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6F2425" w14:textId="3100510D" w:rsidR="00DC48E8" w:rsidRPr="00775B8B" w:rsidRDefault="00547445" w:rsidP="00FB1364">
      <w:pPr>
        <w:pStyle w:val="Tytuinfomacjisygnalnej"/>
        <w:rPr>
          <w:rStyle w:val="tytuinformacjiZnak"/>
          <w:bCs/>
          <w:spacing w:val="-4"/>
          <w:lang w:val="en-GB"/>
        </w:rPr>
      </w:pPr>
      <w:r w:rsidRPr="00FD05E0">
        <w:rPr>
          <w:rFonts w:ascii="Fira Sans SemiBold" w:eastAsia="Times New Roman" w:hAnsi="Fira Sans SemiBold" w:cs="Times New Roman"/>
          <w:noProof/>
          <w:color w:val="522398"/>
          <w:szCs w:val="19"/>
          <w:lang w:eastAsia="pl-PL"/>
        </w:rPr>
        <mc:AlternateContent>
          <mc:Choice Requires="wps">
            <w:drawing>
              <wp:anchor distT="45720" distB="45720" distL="114300" distR="114300" simplePos="0" relativeHeight="251904000" behindDoc="1" locked="0" layoutInCell="1" allowOverlap="1" wp14:anchorId="6B9383B0" wp14:editId="36CC9D18">
                <wp:simplePos x="0" y="0"/>
                <wp:positionH relativeFrom="page">
                  <wp:align>right</wp:align>
                </wp:positionH>
                <wp:positionV relativeFrom="paragraph">
                  <wp:posOffset>938530</wp:posOffset>
                </wp:positionV>
                <wp:extent cx="1801495" cy="1576070"/>
                <wp:effectExtent l="0" t="0" r="0" b="5080"/>
                <wp:wrapTight wrapText="bothSides">
                  <wp:wrapPolygon edited="0">
                    <wp:start x="685" y="0"/>
                    <wp:lineTo x="685" y="21409"/>
                    <wp:lineTo x="20785" y="21409"/>
                    <wp:lineTo x="20785" y="0"/>
                    <wp:lineTo x="685" y="0"/>
                  </wp:wrapPolygon>
                </wp:wrapTight>
                <wp:docPr id="5" name="Pole tekstowe 2" descr="In December 2025, the median monthly gross wage and salary was 19.4% lower than the average monthly gross wage and salary for that month."/>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1495" cy="1576070"/>
                        </a:xfrm>
                        <a:prstGeom prst="rect">
                          <a:avLst/>
                        </a:prstGeom>
                        <a:noFill/>
                        <a:ln w="9525">
                          <a:noFill/>
                          <a:miter lim="800000"/>
                          <a:headEnd/>
                          <a:tailEnd/>
                        </a:ln>
                      </wps:spPr>
                      <wps:txbx>
                        <w:txbxContent>
                          <w:p w14:paraId="0E3A0BAE" w14:textId="1FC40597" w:rsidR="00B75B5F" w:rsidRPr="00B715D8" w:rsidRDefault="00982AF0" w:rsidP="000C3DBE">
                            <w:pPr>
                              <w:spacing w:line="240" w:lineRule="exact"/>
                              <w:rPr>
                                <w:color w:val="001D77"/>
                                <w:sz w:val="18"/>
                                <w:szCs w:val="18"/>
                                <w:lang w:val="en-GB"/>
                              </w:rPr>
                            </w:pPr>
                            <w:r>
                              <w:rPr>
                                <w:color w:val="001D77"/>
                                <w:sz w:val="18"/>
                                <w:szCs w:val="18"/>
                                <w:lang w:val="en-GB"/>
                              </w:rPr>
                              <w:t>In December</w:t>
                            </w:r>
                            <w:r w:rsidR="006C56C0" w:rsidRPr="006C56C0">
                              <w:rPr>
                                <w:color w:val="001D77"/>
                                <w:sz w:val="18"/>
                                <w:szCs w:val="18"/>
                                <w:lang w:val="en-GB"/>
                              </w:rPr>
                              <w:t xml:space="preserve"> 2025, the median monthl</w:t>
                            </w:r>
                            <w:r>
                              <w:rPr>
                                <w:color w:val="001D77"/>
                                <w:sz w:val="18"/>
                                <w:szCs w:val="18"/>
                                <w:lang w:val="en-GB"/>
                              </w:rPr>
                              <w:t>y gross wage and salary was 19.4</w:t>
                            </w:r>
                            <w:r w:rsidR="006C56C0" w:rsidRPr="006C56C0">
                              <w:rPr>
                                <w:color w:val="001D77"/>
                                <w:sz w:val="18"/>
                                <w:szCs w:val="18"/>
                                <w:lang w:val="en-GB"/>
                              </w:rPr>
                              <w:t>% lower than the average monthly gross wage and salary for that month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9383B0" id="_x0000_t202" coordsize="21600,21600" o:spt="202" path="m,l,21600r21600,l21600,xe">
                <v:stroke joinstyle="miter"/>
                <v:path gradientshapeok="t" o:connecttype="rect"/>
              </v:shapetype>
              <v:shape id="Pole tekstowe 2" o:spid="_x0000_s1026" type="#_x0000_t202" alt="In December 2025, the median monthly gross wage and salary was 19.4% lower than the average monthly gross wage and salary for that month." style="position:absolute;margin-left:90.65pt;margin-top:73.9pt;width:141.85pt;height:124.1pt;z-index:-251412480;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" filled="f" stroked="f">
                <v:textbox>
                  <w:txbxContent>
                    <w:p w14:paraId="0E3A0BAE" w14:textId="1FC40597" w:rsidR="00B75B5F" w:rsidRPr="00B715D8" w:rsidRDefault="00982AF0" w:rsidP="000C3DBE">
                      <w:pPr>
                        <w:spacing w:line="240" w:lineRule="exact"/>
                        <w:rPr>
                          <w:color w:val="001D77"/>
                          <w:sz w:val="18"/>
                          <w:szCs w:val="18"/>
                          <w:lang w:val="en-GB"/>
                        </w:rPr>
                      </w:pPr>
                      <w:r>
                        <w:rPr>
                          <w:color w:val="001D77"/>
                          <w:sz w:val="18"/>
                          <w:szCs w:val="18"/>
                          <w:lang w:val="en-GB"/>
                        </w:rPr>
                        <w:t>In December</w:t>
                      </w:r>
                      <w:r w:rsidR="006C56C0" w:rsidRPr="006C56C0">
                        <w:rPr>
                          <w:color w:val="001D77"/>
                          <w:sz w:val="18"/>
                          <w:szCs w:val="18"/>
                          <w:lang w:val="en-GB"/>
                        </w:rPr>
                        <w:t xml:space="preserve"> 2025, the median monthl</w:t>
                      </w:r>
                      <w:r>
                        <w:rPr>
                          <w:color w:val="001D77"/>
                          <w:sz w:val="18"/>
                          <w:szCs w:val="18"/>
                          <w:lang w:val="en-GB"/>
                        </w:rPr>
                        <w:t>y gross wage and salary was 19.4</w:t>
                      </w:r>
                      <w:r w:rsidR="006C56C0" w:rsidRPr="006C56C0">
                        <w:rPr>
                          <w:color w:val="001D77"/>
                          <w:sz w:val="18"/>
                          <w:szCs w:val="18"/>
                          <w:lang w:val="en-GB"/>
                        </w:rPr>
                        <w:t>% lower than the average monthly gross wage and salary for that month</w:t>
                      </w:r>
                    </w:p>
                  </w:txbxContent>
                </v:textbox>
                <w10:wrap type="tight" anchorx="page"/>
              </v:shape>
            </w:pict>
          </mc:Fallback>
        </mc:AlternateContent>
      </w:r>
      <w:r w:rsidR="00775B8B" w:rsidRPr="00775B8B">
        <w:rPr>
          <w:lang w:val="en-GB"/>
        </w:rPr>
        <w:t>Distribution of wages and salaries in</w:t>
      </w:r>
      <w:r w:rsidR="00EC589A">
        <w:rPr>
          <w:lang w:val="en-GB"/>
        </w:rPr>
        <w:t xml:space="preserve"> the</w:t>
      </w:r>
      <w:r w:rsidR="00B109E6">
        <w:rPr>
          <w:lang w:val="en-GB"/>
        </w:rPr>
        <w:t xml:space="preserve"> national economy in December</w:t>
      </w:r>
      <w:r w:rsidR="00775B8B" w:rsidRPr="00775B8B">
        <w:rPr>
          <w:lang w:val="en-GB"/>
        </w:rPr>
        <w:t xml:space="preserve"> </w:t>
      </w:r>
      <w:r w:rsidR="005D44A2">
        <w:rPr>
          <w:lang w:val="en-GB"/>
        </w:rPr>
        <w:t>2025</w:t>
      </w:r>
    </w:p>
    <w:p w14:paraId="77CA67E5" w14:textId="70F492A0" w:rsidR="00DC48E8" w:rsidRPr="00F96350" w:rsidRDefault="007E137B" w:rsidP="00243E5F">
      <w:pPr>
        <w:pStyle w:val="Lead"/>
        <w:spacing w:before="120" w:after="240" w:line="240" w:lineRule="exact"/>
        <w:ind w:left="5103"/>
        <w:rPr>
          <w:lang w:val="en-GB"/>
        </w:rPr>
      </w:pPr>
      <w:r w:rsidRPr="007C27D4">
        <w:rPr>
          <w:bCs/>
          <w:spacing w:val="-4"/>
          <w:shd w:val="clear" w:color="auto" w:fill="FFFFFF"/>
        </w:rPr>
        <mc:AlternateContent>
          <mc:Choice Requires="wps">
            <w:drawing>
              <wp:anchor distT="45720" distB="45720" distL="114300" distR="114300" simplePos="0" relativeHeight="251845632" behindDoc="0" locked="0" layoutInCell="1" allowOverlap="1" wp14:anchorId="71067191" wp14:editId="492D211E">
                <wp:simplePos x="0" y="0"/>
                <wp:positionH relativeFrom="margin">
                  <wp:posOffset>0</wp:posOffset>
                </wp:positionH>
                <wp:positionV relativeFrom="paragraph">
                  <wp:posOffset>34290</wp:posOffset>
                </wp:positionV>
                <wp:extent cx="3096260" cy="1841500"/>
                <wp:effectExtent l="0" t="0" r="8890" b="6350"/>
                <wp:wrapSquare wrapText="bothSides"/>
                <wp:docPr id="2" name="Pole tekstowe 2" descr="PLN 7 907.20 Median monthly gross wage and salary&#10;PLN 9 813.30 Average monthly gross wage and salary&#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6260" cy="1841500"/>
                        </a:xfrm>
                        <a:prstGeom prst="roundRect">
                          <a:avLst/>
                        </a:prstGeom>
                        <a:solidFill>
                          <a:srgbClr val="001D77"/>
                        </a:solidFill>
                        <a:ln w="9525">
                          <a:noFill/>
                          <a:miter lim="800000"/>
                          <a:headEnd/>
                          <a:tailEnd/>
                        </a:ln>
                      </wps:spPr>
                      <wps:txbx>
                        <w:txbxContent>
                          <w:p w14:paraId="095C6D4A" w14:textId="13287BFD" w:rsidR="00B75B5F" w:rsidRPr="00775B8B" w:rsidRDefault="00B75B5F" w:rsidP="00EC4981">
                            <w:pPr>
                              <w:pStyle w:val="tekstzboku"/>
                              <w:spacing w:before="0" w:line="240" w:lineRule="auto"/>
                              <w:rPr>
                                <w:color w:val="FFFFFF" w:themeColor="background1"/>
                                <w:sz w:val="20"/>
                                <w:szCs w:val="20"/>
                                <w:lang w:val="en-GB"/>
                              </w:rPr>
                            </w:pPr>
                            <w:r w:rsidRPr="00775B8B">
                              <w:rPr>
                                <w:rFonts w:ascii="Fira Sans SemiBold" w:hAnsi="Fira Sans SemiBold"/>
                                <w:color w:val="FFFFFF" w:themeColor="background1"/>
                                <w:sz w:val="72"/>
                                <w:szCs w:val="72"/>
                                <w:lang w:val="en-GB"/>
                              </w:rPr>
                              <w:t xml:space="preserve">PLN </w:t>
                            </w:r>
                            <w:r w:rsidR="00B109E6" w:rsidRPr="00B109E6">
                              <w:rPr>
                                <w:rFonts w:ascii="Fira Sans SemiBold" w:hAnsi="Fira Sans SemiBold"/>
                                <w:color w:val="FFFFFF" w:themeColor="background1"/>
                                <w:sz w:val="72"/>
                                <w:szCs w:val="72"/>
                                <w:lang w:val="en-GB"/>
                              </w:rPr>
                              <w:t>7</w:t>
                            </w:r>
                            <w:r w:rsidR="00B109E6">
                              <w:rPr>
                                <w:rFonts w:ascii="Fira Sans SemiBold" w:hAnsi="Fira Sans SemiBold"/>
                                <w:color w:val="FFFFFF" w:themeColor="background1"/>
                                <w:sz w:val="72"/>
                                <w:szCs w:val="72"/>
                                <w:lang w:val="en-GB"/>
                              </w:rPr>
                              <w:t> 907.</w:t>
                            </w:r>
                            <w:r w:rsidR="00B109E6" w:rsidRPr="00B109E6">
                              <w:rPr>
                                <w:rFonts w:ascii="Fira Sans SemiBold" w:hAnsi="Fira Sans SemiBold"/>
                                <w:color w:val="FFFFFF" w:themeColor="background1"/>
                                <w:sz w:val="72"/>
                                <w:szCs w:val="72"/>
                                <w:lang w:val="en-GB"/>
                              </w:rPr>
                              <w:t>20</w:t>
                            </w:r>
                            <w:r w:rsidRPr="00775B8B">
                              <w:rPr>
                                <w:color w:val="FFFFFF" w:themeColor="background1"/>
                                <w:sz w:val="24"/>
                                <w:lang w:val="en-GB"/>
                              </w:rPr>
                              <w:br/>
                            </w:r>
                            <w:r>
                              <w:rPr>
                                <w:color w:val="FFFFFF" w:themeColor="background1"/>
                                <w:sz w:val="20"/>
                                <w:szCs w:val="20"/>
                                <w:lang w:val="en-GB"/>
                              </w:rPr>
                              <w:t>Median monthly gross wage and salary</w:t>
                            </w:r>
                          </w:p>
                          <w:p w14:paraId="39D96AA1" w14:textId="39E1AE81" w:rsidR="00B75B5F" w:rsidRPr="00775B8B" w:rsidRDefault="00251849" w:rsidP="00EC4981">
                            <w:pPr>
                              <w:pStyle w:val="tekstzboku"/>
                              <w:spacing w:line="240" w:lineRule="auto"/>
                              <w:rPr>
                                <w:rFonts w:ascii="Fira Sans SemiBold" w:hAnsi="Fira Sans SemiBold"/>
                                <w:color w:val="FFFFFF" w:themeColor="background1"/>
                                <w:sz w:val="72"/>
                                <w:szCs w:val="72"/>
                                <w:lang w:val="en-GB"/>
                              </w:rPr>
                            </w:pPr>
                            <w:r>
                              <w:rPr>
                                <w:rFonts w:ascii="Fira Sans SemiBold" w:hAnsi="Fira Sans SemiBold"/>
                                <w:color w:val="FFFFFF" w:themeColor="background1"/>
                                <w:sz w:val="72"/>
                                <w:szCs w:val="72"/>
                                <w:lang w:val="en-GB"/>
                              </w:rPr>
                              <w:t xml:space="preserve">PLN </w:t>
                            </w:r>
                            <w:r w:rsidR="00B109E6" w:rsidRPr="00B109E6">
                              <w:rPr>
                                <w:rFonts w:ascii="Fira Sans SemiBold" w:hAnsi="Fira Sans SemiBold"/>
                                <w:color w:val="FFFFFF" w:themeColor="background1"/>
                                <w:sz w:val="72"/>
                                <w:szCs w:val="72"/>
                                <w:lang w:val="en-GB"/>
                              </w:rPr>
                              <w:t>9</w:t>
                            </w:r>
                            <w:r w:rsidR="00B109E6">
                              <w:rPr>
                                <w:rFonts w:ascii="Fira Sans SemiBold" w:hAnsi="Fira Sans SemiBold"/>
                                <w:color w:val="FFFFFF" w:themeColor="background1"/>
                                <w:sz w:val="72"/>
                                <w:szCs w:val="72"/>
                                <w:lang w:val="en-GB"/>
                              </w:rPr>
                              <w:t> 813.</w:t>
                            </w:r>
                            <w:r w:rsidR="00B109E6" w:rsidRPr="00B109E6">
                              <w:rPr>
                                <w:rFonts w:ascii="Fira Sans SemiBold" w:hAnsi="Fira Sans SemiBold"/>
                                <w:color w:val="FFFFFF" w:themeColor="background1"/>
                                <w:sz w:val="72"/>
                                <w:szCs w:val="72"/>
                                <w:lang w:val="en-GB"/>
                              </w:rPr>
                              <w:t>30</w:t>
                            </w:r>
                          </w:p>
                          <w:p w14:paraId="76309B80" w14:textId="159A1F74" w:rsidR="00B75B5F" w:rsidRPr="00775B8B" w:rsidRDefault="00B75B5F" w:rsidP="00314EE8">
                            <w:pPr>
                              <w:pStyle w:val="tekstzboku"/>
                              <w:spacing w:line="240" w:lineRule="auto"/>
                              <w:rPr>
                                <w:color w:val="FFFFFF" w:themeColor="background1"/>
                                <w:sz w:val="20"/>
                                <w:szCs w:val="20"/>
                                <w:lang w:val="en-GB"/>
                              </w:rPr>
                            </w:pPr>
                            <w:r w:rsidRPr="00775B8B">
                              <w:rPr>
                                <w:color w:val="FFFFFF" w:themeColor="background1"/>
                                <w:sz w:val="20"/>
                                <w:szCs w:val="20"/>
                                <w:lang w:val="en-GB"/>
                              </w:rPr>
                              <w:t>Average monthly gross wage and salary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71067191" id="_x0000_s1027" alt="PLN 7 907.20 Median monthly gross wage and salary&#10;PLN 9 813.30 Average monthly gross wage and salary&#10;" style="position:absolute;left:0;text-align:left;margin-left:0;margin-top:2.7pt;width:243.8pt;height:145pt;z-index:2518456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" fillcolor="#001d77" stroked="f">
                <v:stroke joinstyle="miter"/>
                <v:textbox>
                  <w:txbxContent>
                    <w:p w14:paraId="095C6D4A" w14:textId="13287BFD" w:rsidR="00B75B5F" w:rsidRPr="00775B8B" w:rsidRDefault="00B75B5F" w:rsidP="00EC4981">
                      <w:pPr>
                        <w:pStyle w:val="tekstzboku"/>
                        <w:spacing w:before="0" w:line="240" w:lineRule="auto"/>
                        <w:rPr>
                          <w:color w:val="FFFFFF" w:themeColor="background1"/>
                          <w:sz w:val="20"/>
                          <w:szCs w:val="20"/>
                          <w:lang w:val="en-GB"/>
                        </w:rPr>
                      </w:pPr>
                      <w:r w:rsidRPr="00775B8B">
                        <w:rPr>
                          <w:rFonts w:ascii="Fira Sans SemiBold" w:hAnsi="Fira Sans SemiBold"/>
                          <w:color w:val="FFFFFF" w:themeColor="background1"/>
                          <w:sz w:val="72"/>
                          <w:szCs w:val="72"/>
                          <w:lang w:val="en-GB"/>
                        </w:rPr>
                        <w:t xml:space="preserve">PLN </w:t>
                      </w:r>
                      <w:r w:rsidR="00B109E6" w:rsidRPr="00B109E6">
                        <w:rPr>
                          <w:rFonts w:ascii="Fira Sans SemiBold" w:hAnsi="Fira Sans SemiBold"/>
                          <w:color w:val="FFFFFF" w:themeColor="background1"/>
                          <w:sz w:val="72"/>
                          <w:szCs w:val="72"/>
                          <w:lang w:val="en-GB"/>
                        </w:rPr>
                        <w:t>7</w:t>
                      </w:r>
                      <w:r w:rsidR="00B109E6">
                        <w:rPr>
                          <w:rFonts w:ascii="Fira Sans SemiBold" w:hAnsi="Fira Sans SemiBold"/>
                          <w:color w:val="FFFFFF" w:themeColor="background1"/>
                          <w:sz w:val="72"/>
                          <w:szCs w:val="72"/>
                          <w:lang w:val="en-GB"/>
                        </w:rPr>
                        <w:t> 907.</w:t>
                      </w:r>
                      <w:r w:rsidR="00B109E6" w:rsidRPr="00B109E6">
                        <w:rPr>
                          <w:rFonts w:ascii="Fira Sans SemiBold" w:hAnsi="Fira Sans SemiBold"/>
                          <w:color w:val="FFFFFF" w:themeColor="background1"/>
                          <w:sz w:val="72"/>
                          <w:szCs w:val="72"/>
                          <w:lang w:val="en-GB"/>
                        </w:rPr>
                        <w:t>20</w:t>
                      </w:r>
                      <w:r w:rsidRPr="00775B8B">
                        <w:rPr>
                          <w:color w:val="FFFFFF" w:themeColor="background1"/>
                          <w:sz w:val="24"/>
                          <w:lang w:val="en-GB"/>
                        </w:rPr>
                        <w:br/>
                      </w:r>
                      <w:r>
                        <w:rPr>
                          <w:color w:val="FFFFFF" w:themeColor="background1"/>
                          <w:sz w:val="20"/>
                          <w:szCs w:val="20"/>
                          <w:lang w:val="en-GB"/>
                        </w:rPr>
                        <w:t>Median monthly gross wage and salary</w:t>
                      </w:r>
                    </w:p>
                    <w:p w14:paraId="39D96AA1" w14:textId="39E1AE81" w:rsidR="00B75B5F" w:rsidRPr="00775B8B" w:rsidRDefault="00251849" w:rsidP="00EC4981">
                      <w:pPr>
                        <w:pStyle w:val="tekstzboku"/>
                        <w:spacing w:line="240" w:lineRule="auto"/>
                        <w:rPr>
                          <w:rFonts w:ascii="Fira Sans SemiBold" w:hAnsi="Fira Sans SemiBold"/>
                          <w:color w:val="FFFFFF" w:themeColor="background1"/>
                          <w:sz w:val="72"/>
                          <w:szCs w:val="72"/>
                          <w:lang w:val="en-GB"/>
                        </w:rPr>
                      </w:pPr>
                      <w:r>
                        <w:rPr>
                          <w:rFonts w:ascii="Fira Sans SemiBold" w:hAnsi="Fira Sans SemiBold"/>
                          <w:color w:val="FFFFFF" w:themeColor="background1"/>
                          <w:sz w:val="72"/>
                          <w:szCs w:val="72"/>
                          <w:lang w:val="en-GB"/>
                        </w:rPr>
                        <w:t xml:space="preserve">PLN </w:t>
                      </w:r>
                      <w:r w:rsidR="00B109E6" w:rsidRPr="00B109E6">
                        <w:rPr>
                          <w:rFonts w:ascii="Fira Sans SemiBold" w:hAnsi="Fira Sans SemiBold"/>
                          <w:color w:val="FFFFFF" w:themeColor="background1"/>
                          <w:sz w:val="72"/>
                          <w:szCs w:val="72"/>
                          <w:lang w:val="en-GB"/>
                        </w:rPr>
                        <w:t>9</w:t>
                      </w:r>
                      <w:r w:rsidR="00B109E6">
                        <w:rPr>
                          <w:rFonts w:ascii="Fira Sans SemiBold" w:hAnsi="Fira Sans SemiBold"/>
                          <w:color w:val="FFFFFF" w:themeColor="background1"/>
                          <w:sz w:val="72"/>
                          <w:szCs w:val="72"/>
                          <w:lang w:val="en-GB"/>
                        </w:rPr>
                        <w:t> 813.</w:t>
                      </w:r>
                      <w:r w:rsidR="00B109E6" w:rsidRPr="00B109E6">
                        <w:rPr>
                          <w:rFonts w:ascii="Fira Sans SemiBold" w:hAnsi="Fira Sans SemiBold"/>
                          <w:color w:val="FFFFFF" w:themeColor="background1"/>
                          <w:sz w:val="72"/>
                          <w:szCs w:val="72"/>
                          <w:lang w:val="en-GB"/>
                        </w:rPr>
                        <w:t>30</w:t>
                      </w:r>
                    </w:p>
                    <w:p w14:paraId="76309B80" w14:textId="159A1F74" w:rsidR="00B75B5F" w:rsidRPr="00775B8B" w:rsidRDefault="00B75B5F" w:rsidP="00314EE8">
                      <w:pPr>
                        <w:pStyle w:val="tekstzboku"/>
                        <w:spacing w:line="240" w:lineRule="auto"/>
                        <w:rPr>
                          <w:color w:val="FFFFFF" w:themeColor="background1"/>
                          <w:sz w:val="20"/>
                          <w:szCs w:val="20"/>
                          <w:lang w:val="en-GB"/>
                        </w:rPr>
                      </w:pPr>
                      <w:r w:rsidRPr="00775B8B">
                        <w:rPr>
                          <w:color w:val="FFFFFF" w:themeColor="background1"/>
                          <w:sz w:val="20"/>
                          <w:szCs w:val="20"/>
                          <w:lang w:val="en-GB"/>
                        </w:rPr>
                        <w:t>Average monthly gross wage and salary</w:t>
                      </w:r>
                    </w:p>
                  </w:txbxContent>
                </v:textbox>
                <w10:wrap type="square" anchorx="margin"/>
              </v:roundrect>
            </w:pict>
          </mc:Fallback>
        </mc:AlternateContent>
      </w:r>
      <w:r w:rsidR="007E4B9E" w:rsidRPr="007E4B9E">
        <w:rPr>
          <w:lang w:val="en-GB"/>
        </w:rPr>
        <w:t xml:space="preserve">In December 2025, the median </w:t>
      </w:r>
      <w:r w:rsidR="007E4B9E">
        <w:rPr>
          <w:lang w:val="en-GB"/>
        </w:rPr>
        <w:t xml:space="preserve">monthly gross </w:t>
      </w:r>
      <w:r w:rsidR="007E4B9E" w:rsidRPr="007E4B9E">
        <w:rPr>
          <w:lang w:val="en-GB"/>
        </w:rPr>
        <w:t>wage</w:t>
      </w:r>
      <w:r w:rsidR="007E4B9E">
        <w:rPr>
          <w:lang w:val="en-GB"/>
        </w:rPr>
        <w:t xml:space="preserve"> and salary increased</w:t>
      </w:r>
      <w:r w:rsidR="007E4B9E" w:rsidRPr="007E4B9E">
        <w:rPr>
          <w:lang w:val="en-GB"/>
        </w:rPr>
        <w:t xml:space="preserve"> by 6.4% in nominal terms com</w:t>
      </w:r>
      <w:r w:rsidR="007E4B9E">
        <w:rPr>
          <w:lang w:val="en-GB"/>
        </w:rPr>
        <w:t>pared with November 2025, while it increased</w:t>
      </w:r>
      <w:r w:rsidR="007E4B9E" w:rsidRPr="007E4B9E">
        <w:rPr>
          <w:lang w:val="en-GB"/>
        </w:rPr>
        <w:t xml:space="preserve"> by 8.8% in nomi</w:t>
      </w:r>
      <w:r w:rsidR="007E4B9E">
        <w:rPr>
          <w:lang w:val="en-GB"/>
        </w:rPr>
        <w:t>nal terms compared with the corresponding</w:t>
      </w:r>
      <w:r w:rsidR="007E4B9E" w:rsidRPr="007E4B9E">
        <w:rPr>
          <w:lang w:val="en-GB"/>
        </w:rPr>
        <w:t xml:space="preserve"> month of the previous year. During the same period, the average </w:t>
      </w:r>
      <w:r w:rsidR="007E4B9E">
        <w:rPr>
          <w:lang w:val="en-GB"/>
        </w:rPr>
        <w:t xml:space="preserve">monthly gross </w:t>
      </w:r>
      <w:r w:rsidR="007E4B9E" w:rsidRPr="007E4B9E">
        <w:rPr>
          <w:lang w:val="en-GB"/>
        </w:rPr>
        <w:t>wage</w:t>
      </w:r>
      <w:r w:rsidR="007E4B9E">
        <w:rPr>
          <w:lang w:val="en-GB"/>
        </w:rPr>
        <w:t xml:space="preserve"> and salary increased</w:t>
      </w:r>
      <w:r w:rsidR="007E4B9E" w:rsidRPr="007E4B9E">
        <w:rPr>
          <w:lang w:val="en-GB"/>
        </w:rPr>
        <w:t xml:space="preserve"> by 8.2% in nominal terms compared with November 2025, and by 7.8% in nominal terms compared with December 2024.</w:t>
      </w:r>
    </w:p>
    <w:p w14:paraId="3516EAB5" w14:textId="1D8715BE" w:rsidR="00EC4981" w:rsidRPr="006F4E9A" w:rsidRDefault="006F4E9A" w:rsidP="00AF23D7">
      <w:pPr>
        <w:pStyle w:val="Nagwek1"/>
        <w:rPr>
          <w:b w:val="0"/>
          <w:noProof/>
          <w:lang w:val="en-GB"/>
        </w:rPr>
      </w:pPr>
      <w:r w:rsidRPr="006F4E9A">
        <w:rPr>
          <w:noProof/>
          <w:lang w:val="en-GB"/>
        </w:rPr>
        <w:t>Median monthly gross wage and salary in the national economy</w:t>
      </w:r>
    </w:p>
    <w:p w14:paraId="51C32A86" w14:textId="6DC6DD00" w:rsidR="001A3AD0" w:rsidRPr="00957223" w:rsidRDefault="00D842D3" w:rsidP="001A3AD0">
      <w:pPr>
        <w:rPr>
          <w:lang w:val="en-GB" w:eastAsia="pl-PL"/>
        </w:rPr>
      </w:pPr>
      <w:r w:rsidRPr="00AE2BD3">
        <w:rPr>
          <w:bCs/>
          <w:noProof/>
          <w:color w:val="522398"/>
          <w:szCs w:val="19"/>
          <w:lang w:eastAsia="pl-PL"/>
        </w:rPr>
        <mc:AlternateContent>
          <mc:Choice Requires="wps">
            <w:drawing>
              <wp:anchor distT="45720" distB="45720" distL="114300" distR="114300" simplePos="0" relativeHeight="251935744" behindDoc="1" locked="0" layoutInCell="1" allowOverlap="1" wp14:anchorId="13F731E4" wp14:editId="687FBA2B">
                <wp:simplePos x="0" y="0"/>
                <wp:positionH relativeFrom="page">
                  <wp:posOffset>5711825</wp:posOffset>
                </wp:positionH>
                <wp:positionV relativeFrom="paragraph">
                  <wp:posOffset>1120775</wp:posOffset>
                </wp:positionV>
                <wp:extent cx="1801495" cy="1129030"/>
                <wp:effectExtent l="0" t="0" r="0" b="0"/>
                <wp:wrapTight wrapText="bothSides">
                  <wp:wrapPolygon edited="0">
                    <wp:start x="685" y="0"/>
                    <wp:lineTo x="685" y="21138"/>
                    <wp:lineTo x="20785" y="21138"/>
                    <wp:lineTo x="20785" y="0"/>
                    <wp:lineTo x="685" y="0"/>
                  </wp:wrapPolygon>
                </wp:wrapTight>
                <wp:docPr id="7" name="Pole tekstowe 2" descr="In December 2025, in entities with 9 or fewer employed persons, the median gross wage and salary was equal to the minimum wage applicable during that perio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1495" cy="1129030"/>
                        </a:xfrm>
                        <a:prstGeom prst="rect">
                          <a:avLst/>
                        </a:prstGeom>
                        <a:noFill/>
                        <a:ln w="9525">
                          <a:noFill/>
                          <a:miter lim="800000"/>
                          <a:headEnd/>
                          <a:tailEnd/>
                        </a:ln>
                      </wps:spPr>
                      <wps:txbx>
                        <w:txbxContent>
                          <w:p w14:paraId="50ADF04F" w14:textId="68638127" w:rsidR="00B75B5F" w:rsidRPr="006F4E9A" w:rsidRDefault="00401F3E" w:rsidP="003E5E5A">
                            <w:pPr>
                              <w:spacing w:line="240" w:lineRule="exact"/>
                              <w:rPr>
                                <w:color w:val="001D77"/>
                                <w:sz w:val="18"/>
                                <w:szCs w:val="18"/>
                                <w:lang w:val="en-GB"/>
                              </w:rPr>
                            </w:pPr>
                            <w:r>
                              <w:rPr>
                                <w:color w:val="001D77"/>
                                <w:sz w:val="18"/>
                                <w:szCs w:val="18"/>
                                <w:lang w:val="en-GB"/>
                              </w:rPr>
                              <w:t>In December</w:t>
                            </w:r>
                            <w:r w:rsidR="007A05B1" w:rsidRPr="007A05B1">
                              <w:rPr>
                                <w:color w:val="001D77"/>
                                <w:sz w:val="18"/>
                                <w:szCs w:val="18"/>
                                <w:lang w:val="en-GB"/>
                              </w:rPr>
                              <w:t xml:space="preserve"> 2025, in entities with 9 or fewer employed persons, the median gross wage and salary was equal to the minimum wag</w:t>
                            </w:r>
                            <w:r w:rsidR="007A05B1">
                              <w:rPr>
                                <w:color w:val="001D77"/>
                                <w:sz w:val="18"/>
                                <w:szCs w:val="18"/>
                                <w:lang w:val="en-GB"/>
                              </w:rPr>
                              <w:t>e applicable during that period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F731E4" id="_x0000_s1028" type="#_x0000_t202" alt="In December 2025, in entities with 9 or fewer employed persons, the median gross wage and salary was equal to the minimum wage applicable during that period." style="position:absolute;margin-left:449.75pt;margin-top:88.25pt;width:141.85pt;height:88.9pt;z-index:-25138073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" filled="f" stroked="f">
                <v:textbox>
                  <w:txbxContent>
                    <w:p w14:paraId="50ADF04F" w14:textId="68638127" w:rsidR="00B75B5F" w:rsidRPr="006F4E9A" w:rsidRDefault="00401F3E" w:rsidP="003E5E5A">
                      <w:pPr>
                        <w:spacing w:line="240" w:lineRule="exact"/>
                        <w:rPr>
                          <w:color w:val="001D77"/>
                          <w:sz w:val="18"/>
                          <w:szCs w:val="18"/>
                          <w:lang w:val="en-GB"/>
                        </w:rPr>
                      </w:pPr>
                      <w:r>
                        <w:rPr>
                          <w:color w:val="001D77"/>
                          <w:sz w:val="18"/>
                          <w:szCs w:val="18"/>
                          <w:lang w:val="en-GB"/>
                        </w:rPr>
                        <w:t>In December</w:t>
                      </w:r>
                      <w:r w:rsidR="007A05B1" w:rsidRPr="007A05B1">
                        <w:rPr>
                          <w:color w:val="001D77"/>
                          <w:sz w:val="18"/>
                          <w:szCs w:val="18"/>
                          <w:lang w:val="en-GB"/>
                        </w:rPr>
                        <w:t xml:space="preserve"> 2025, in entities with 9 or fewer employed persons, the median gross wage and salary was equal to the minimum wag</w:t>
                      </w:r>
                      <w:r w:rsidR="007A05B1">
                        <w:rPr>
                          <w:color w:val="001D77"/>
                          <w:sz w:val="18"/>
                          <w:szCs w:val="18"/>
                          <w:lang w:val="en-GB"/>
                        </w:rPr>
                        <w:t>e applicable during that period</w:t>
                      </w:r>
                    </w:p>
                  </w:txbxContent>
                </v:textbox>
                <w10:wrap type="tight" anchorx="page"/>
              </v:shape>
            </w:pict>
          </mc:Fallback>
        </mc:AlternateContent>
      </w:r>
      <w:r w:rsidR="00B715D8" w:rsidRPr="00AE2BD3">
        <w:rPr>
          <w:lang w:val="en-GB" w:eastAsia="pl-PL"/>
        </w:rPr>
        <w:t>The median gross wage and salary in</w:t>
      </w:r>
      <w:r w:rsidR="0043551D" w:rsidRPr="00AE2BD3">
        <w:rPr>
          <w:lang w:val="en-GB" w:eastAsia="pl-PL"/>
        </w:rPr>
        <w:t xml:space="preserve"> the national economy in </w:t>
      </w:r>
      <w:r w:rsidR="009A7136" w:rsidRPr="00AE2BD3">
        <w:rPr>
          <w:lang w:val="en-GB" w:eastAsia="pl-PL"/>
        </w:rPr>
        <w:t>December</w:t>
      </w:r>
      <w:r w:rsidR="00B715D8" w:rsidRPr="00AE2BD3">
        <w:rPr>
          <w:lang w:val="en-GB" w:eastAsia="pl-PL"/>
        </w:rPr>
        <w:t xml:space="preserve"> 2025</w:t>
      </w:r>
      <w:r w:rsidR="007F237F" w:rsidRPr="00AE2BD3">
        <w:rPr>
          <w:lang w:val="en-GB" w:eastAsia="pl-PL"/>
        </w:rPr>
        <w:t xml:space="preserve"> was PLN </w:t>
      </w:r>
      <w:r w:rsidR="009A7136" w:rsidRPr="00AE2BD3">
        <w:rPr>
          <w:lang w:val="en-GB" w:eastAsia="pl-PL"/>
        </w:rPr>
        <w:t>7 907.20</w:t>
      </w:r>
      <w:r w:rsidR="0021031E">
        <w:rPr>
          <w:lang w:val="en-GB" w:eastAsia="pl-PL"/>
        </w:rPr>
        <w:t>. It</w:t>
      </w:r>
      <w:r w:rsidR="00B715D8" w:rsidRPr="00AE2BD3">
        <w:rPr>
          <w:lang w:val="en-GB" w:eastAsia="pl-PL"/>
        </w:rPr>
        <w:t xml:space="preserve"> means that h</w:t>
      </w:r>
      <w:r w:rsidR="00AE6AE9">
        <w:rPr>
          <w:lang w:val="en-GB" w:eastAsia="pl-PL"/>
        </w:rPr>
        <w:t>alf of the employees received</w:t>
      </w:r>
      <w:r w:rsidR="00B715D8" w:rsidRPr="00AE2BD3">
        <w:rPr>
          <w:lang w:val="en-GB" w:eastAsia="pl-PL"/>
        </w:rPr>
        <w:t xml:space="preserve"> a wage or salary not higher than this amount, and the other half received a wage or salary not lower than this amount. </w:t>
      </w:r>
      <w:r w:rsidR="007B2EA4" w:rsidRPr="00AE2BD3">
        <w:rPr>
          <w:lang w:val="en-GB" w:eastAsia="pl-PL"/>
        </w:rPr>
        <w:t xml:space="preserve">The median wage and salary </w:t>
      </w:r>
      <w:r w:rsidR="00812788">
        <w:rPr>
          <w:lang w:val="en-GB" w:eastAsia="pl-PL"/>
        </w:rPr>
        <w:t>varied depending on sex – among</w:t>
      </w:r>
      <w:r w:rsidR="00F138A2" w:rsidRPr="00AE2BD3">
        <w:rPr>
          <w:lang w:val="en-GB" w:eastAsia="pl-PL"/>
        </w:rPr>
        <w:t xml:space="preserve"> men it was PLN </w:t>
      </w:r>
      <w:r w:rsidR="00E7342D" w:rsidRPr="00AE2BD3">
        <w:rPr>
          <w:lang w:val="en-GB" w:eastAsia="pl-PL"/>
        </w:rPr>
        <w:t xml:space="preserve">8 027.85 </w:t>
      </w:r>
      <w:r w:rsidR="0081723C" w:rsidRPr="00AE2BD3">
        <w:rPr>
          <w:lang w:val="en-GB" w:eastAsia="pl-PL"/>
        </w:rPr>
        <w:t>(</w:t>
      </w:r>
      <w:r w:rsidR="008F2F88" w:rsidRPr="00AE2BD3">
        <w:rPr>
          <w:lang w:val="en-GB" w:eastAsia="pl-PL"/>
        </w:rPr>
        <w:t>101.5</w:t>
      </w:r>
      <w:r w:rsidR="007B2EA4" w:rsidRPr="00AE2BD3">
        <w:rPr>
          <w:lang w:val="en-GB" w:eastAsia="pl-PL"/>
        </w:rPr>
        <w:t>% of the total value), while</w:t>
      </w:r>
      <w:r w:rsidR="0081723C" w:rsidRPr="00AE2BD3">
        <w:rPr>
          <w:lang w:val="en-GB" w:eastAsia="pl-PL"/>
        </w:rPr>
        <w:t xml:space="preserve"> among</w:t>
      </w:r>
      <w:r w:rsidR="008F2F88" w:rsidRPr="00AE2BD3">
        <w:rPr>
          <w:lang w:val="en-GB" w:eastAsia="pl-PL"/>
        </w:rPr>
        <w:t xml:space="preserve"> women it was PLN 7 783.00 </w:t>
      </w:r>
      <w:r w:rsidR="003A28BB" w:rsidRPr="00AE2BD3">
        <w:rPr>
          <w:lang w:val="en-GB" w:eastAsia="pl-PL"/>
        </w:rPr>
        <w:t>(98.4</w:t>
      </w:r>
      <w:r w:rsidR="007B2EA4" w:rsidRPr="00AE2BD3">
        <w:rPr>
          <w:lang w:val="en-GB" w:eastAsia="pl-PL"/>
        </w:rPr>
        <w:t xml:space="preserve">% of the total value). </w:t>
      </w:r>
      <w:r w:rsidR="00941D9F" w:rsidRPr="00AE2BD3">
        <w:rPr>
          <w:lang w:val="en-GB" w:eastAsia="pl-PL"/>
        </w:rPr>
        <w:t xml:space="preserve">In the public sector, the median </w:t>
      </w:r>
      <w:r w:rsidR="005404B7" w:rsidRPr="00AE2BD3">
        <w:rPr>
          <w:lang w:val="en-GB" w:eastAsia="pl-PL"/>
        </w:rPr>
        <w:t xml:space="preserve">wage and salary was </w:t>
      </w:r>
      <w:r w:rsidR="002C4AF8" w:rsidRPr="00AE2BD3">
        <w:rPr>
          <w:lang w:val="en-GB" w:eastAsia="pl-PL"/>
        </w:rPr>
        <w:t xml:space="preserve">PLN </w:t>
      </w:r>
      <w:r w:rsidR="006539B2">
        <w:rPr>
          <w:lang w:val="en-GB" w:eastAsia="pl-PL"/>
        </w:rPr>
        <w:t>9 857.96</w:t>
      </w:r>
      <w:r w:rsidR="003A28BB" w:rsidRPr="00AE2BD3">
        <w:rPr>
          <w:lang w:val="en-GB" w:eastAsia="pl-PL"/>
        </w:rPr>
        <w:t xml:space="preserve"> </w:t>
      </w:r>
      <w:r w:rsidR="006539B2">
        <w:rPr>
          <w:lang w:val="en-GB" w:eastAsia="pl-PL"/>
        </w:rPr>
        <w:t>(</w:t>
      </w:r>
      <w:r w:rsidR="007F237F" w:rsidRPr="00AE2BD3">
        <w:rPr>
          <w:lang w:val="en-GB" w:eastAsia="pl-PL"/>
        </w:rPr>
        <w:t>which</w:t>
      </w:r>
      <w:r w:rsidR="00425377" w:rsidRPr="00AE2BD3">
        <w:rPr>
          <w:lang w:val="en-GB" w:eastAsia="pl-PL"/>
        </w:rPr>
        <w:t xml:space="preserve"> was 124.7</w:t>
      </w:r>
      <w:r w:rsidR="00941D9F" w:rsidRPr="00AE2BD3">
        <w:rPr>
          <w:lang w:val="en-GB" w:eastAsia="pl-PL"/>
        </w:rPr>
        <w:t>% of the total value</w:t>
      </w:r>
      <w:r w:rsidR="006539B2">
        <w:rPr>
          <w:lang w:val="en-GB" w:eastAsia="pl-PL"/>
        </w:rPr>
        <w:t>)</w:t>
      </w:r>
      <w:r w:rsidR="00941D9F" w:rsidRPr="00AE2BD3">
        <w:rPr>
          <w:lang w:val="en-GB" w:eastAsia="pl-PL"/>
        </w:rPr>
        <w:t>, while in the pr</w:t>
      </w:r>
      <w:r w:rsidR="0081723C" w:rsidRPr="00AE2BD3">
        <w:rPr>
          <w:lang w:val="en-GB" w:eastAsia="pl-PL"/>
        </w:rPr>
        <w:t>iv</w:t>
      </w:r>
      <w:r w:rsidR="00FB6143" w:rsidRPr="00AE2BD3">
        <w:rPr>
          <w:lang w:val="en-GB" w:eastAsia="pl-PL"/>
        </w:rPr>
        <w:t xml:space="preserve">ate sector it was PLN 6 895.00 </w:t>
      </w:r>
      <w:r w:rsidR="0099558D" w:rsidRPr="00AE2BD3">
        <w:rPr>
          <w:lang w:val="en-GB" w:eastAsia="pl-PL"/>
        </w:rPr>
        <w:t>– 87.2</w:t>
      </w:r>
      <w:r w:rsidR="00941D9F" w:rsidRPr="00AE2BD3">
        <w:rPr>
          <w:lang w:val="en-GB" w:eastAsia="pl-PL"/>
        </w:rPr>
        <w:t xml:space="preserve">% of the total value. </w:t>
      </w:r>
      <w:r w:rsidR="00023E6F" w:rsidRPr="00AE2BD3">
        <w:rPr>
          <w:lang w:val="en-GB" w:eastAsia="pl-PL"/>
        </w:rPr>
        <w:t xml:space="preserve">Taking </w:t>
      </w:r>
      <w:r w:rsidR="009415B2" w:rsidRPr="00AE2BD3">
        <w:rPr>
          <w:lang w:val="en-GB" w:eastAsia="pl-PL"/>
        </w:rPr>
        <w:t>the employees</w:t>
      </w:r>
      <w:r w:rsidR="003B1BB1" w:rsidRPr="00AE2BD3">
        <w:rPr>
          <w:lang w:val="en-GB" w:eastAsia="pl-PL"/>
        </w:rPr>
        <w:t>’ age</w:t>
      </w:r>
      <w:r w:rsidR="00023E6F" w:rsidRPr="00AE2BD3">
        <w:rPr>
          <w:lang w:val="en-GB" w:eastAsia="pl-PL"/>
        </w:rPr>
        <w:t xml:space="preserve"> into account</w:t>
      </w:r>
      <w:r w:rsidR="009415B2" w:rsidRPr="00AE2BD3">
        <w:rPr>
          <w:lang w:val="en-GB" w:eastAsia="pl-PL"/>
        </w:rPr>
        <w:t>, the highest med</w:t>
      </w:r>
      <w:r w:rsidR="00710795">
        <w:rPr>
          <w:lang w:val="en-GB" w:eastAsia="pl-PL"/>
        </w:rPr>
        <w:t>ian wage and salary was</w:t>
      </w:r>
      <w:r w:rsidR="009415B2" w:rsidRPr="00AE2BD3">
        <w:rPr>
          <w:lang w:val="en-GB" w:eastAsia="pl-PL"/>
        </w:rPr>
        <w:t xml:space="preserve"> in the</w:t>
      </w:r>
      <w:r w:rsidR="0099558D" w:rsidRPr="00AE2BD3">
        <w:rPr>
          <w:lang w:val="en-GB" w:eastAsia="pl-PL"/>
        </w:rPr>
        <w:t xml:space="preserve"> 45-5</w:t>
      </w:r>
      <w:r w:rsidR="00B92DC2" w:rsidRPr="00AE2BD3">
        <w:rPr>
          <w:lang w:val="en-GB" w:eastAsia="pl-PL"/>
        </w:rPr>
        <w:t>4</w:t>
      </w:r>
      <w:r w:rsidR="001C65E0" w:rsidRPr="00AE2BD3">
        <w:rPr>
          <w:lang w:val="en-GB" w:eastAsia="pl-PL"/>
        </w:rPr>
        <w:t xml:space="preserve"> age grou</w:t>
      </w:r>
      <w:r w:rsidR="005036FF">
        <w:rPr>
          <w:lang w:val="en-GB" w:eastAsia="pl-PL"/>
        </w:rPr>
        <w:t>p –</w:t>
      </w:r>
      <w:r w:rsidR="0099558D" w:rsidRPr="00AE2BD3">
        <w:rPr>
          <w:lang w:val="en-GB" w:eastAsia="pl-PL"/>
        </w:rPr>
        <w:t xml:space="preserve"> PLN 8 305.53 </w:t>
      </w:r>
      <w:r w:rsidR="00384D7E" w:rsidRPr="00AE2BD3">
        <w:rPr>
          <w:lang w:val="en-GB" w:eastAsia="pl-PL"/>
        </w:rPr>
        <w:t>(105.0</w:t>
      </w:r>
      <w:r w:rsidR="009415B2" w:rsidRPr="00AE2BD3">
        <w:rPr>
          <w:lang w:val="en-GB" w:eastAsia="pl-PL"/>
        </w:rPr>
        <w:t>% of the total value)</w:t>
      </w:r>
      <w:r w:rsidR="006B44C8" w:rsidRPr="00AE2BD3">
        <w:rPr>
          <w:lang w:val="en-GB" w:eastAsia="pl-PL"/>
        </w:rPr>
        <w:t xml:space="preserve">, while the lowest was in the </w:t>
      </w:r>
      <w:r w:rsidR="008C0E56" w:rsidRPr="00AE2BD3">
        <w:rPr>
          <w:lang w:val="en-GB" w:eastAsia="pl-PL"/>
        </w:rPr>
        <w:t>24-or-</w:t>
      </w:r>
      <w:r w:rsidR="00EE76CC">
        <w:rPr>
          <w:lang w:val="en-GB" w:eastAsia="pl-PL"/>
        </w:rPr>
        <w:t>under age group –</w:t>
      </w:r>
      <w:r w:rsidR="00384D7E" w:rsidRPr="00AE2BD3">
        <w:rPr>
          <w:lang w:val="en-GB" w:eastAsia="pl-PL"/>
        </w:rPr>
        <w:t xml:space="preserve"> PLN 6 077.85 (76.9</w:t>
      </w:r>
      <w:r w:rsidR="009415B2" w:rsidRPr="00AE2BD3">
        <w:rPr>
          <w:lang w:val="en-GB" w:eastAsia="pl-PL"/>
        </w:rPr>
        <w:t>% of the total value).</w:t>
      </w:r>
      <w:r w:rsidR="0040355E" w:rsidRPr="00AE2BD3">
        <w:rPr>
          <w:lang w:val="en-GB" w:eastAsia="pl-PL"/>
        </w:rPr>
        <w:t xml:space="preserve"> In turn, in terms of entity size, the highest median wage and salary was recorded in entities with 1 000 or more</w:t>
      </w:r>
      <w:r w:rsidR="008E1E15">
        <w:rPr>
          <w:lang w:val="en-GB" w:eastAsia="pl-PL"/>
        </w:rPr>
        <w:t xml:space="preserve"> employed persons – </w:t>
      </w:r>
      <w:r w:rsidR="0063737B" w:rsidRPr="00AE2BD3">
        <w:rPr>
          <w:lang w:val="en-GB" w:eastAsia="pl-PL"/>
        </w:rPr>
        <w:t>PLN 9 578.35 (121.1</w:t>
      </w:r>
      <w:r w:rsidR="0040355E" w:rsidRPr="00AE2BD3">
        <w:rPr>
          <w:lang w:val="en-GB" w:eastAsia="pl-PL"/>
        </w:rPr>
        <w:t>% of the total value), an</w:t>
      </w:r>
      <w:r w:rsidR="00243E5F" w:rsidRPr="00AE2BD3">
        <w:rPr>
          <w:lang w:val="en-GB" w:eastAsia="pl-PL"/>
        </w:rPr>
        <w:t>d the lowest in entities with 9 </w:t>
      </w:r>
      <w:r w:rsidR="0040355E" w:rsidRPr="00AE2BD3">
        <w:rPr>
          <w:lang w:val="en-GB" w:eastAsia="pl-PL"/>
        </w:rPr>
        <w:t>or fewer emplo</w:t>
      </w:r>
      <w:r w:rsidR="00833DBD" w:rsidRPr="00AE2BD3">
        <w:rPr>
          <w:lang w:val="en-GB" w:eastAsia="pl-PL"/>
        </w:rPr>
        <w:t xml:space="preserve">yed persons – </w:t>
      </w:r>
      <w:r w:rsidR="003F361E" w:rsidRPr="00AE2BD3">
        <w:rPr>
          <w:lang w:val="en-GB" w:eastAsia="pl-PL"/>
        </w:rPr>
        <w:t>P</w:t>
      </w:r>
      <w:r w:rsidR="00CC6259" w:rsidRPr="00AE2BD3">
        <w:rPr>
          <w:lang w:val="en-GB" w:eastAsia="pl-PL"/>
        </w:rPr>
        <w:t>LN 4 666.00</w:t>
      </w:r>
      <w:r w:rsidR="0063737B" w:rsidRPr="00AE2BD3">
        <w:rPr>
          <w:lang w:val="en-GB" w:eastAsia="pl-PL"/>
        </w:rPr>
        <w:t xml:space="preserve"> (59.0</w:t>
      </w:r>
      <w:r w:rsidR="0040355E" w:rsidRPr="00AE2BD3">
        <w:rPr>
          <w:lang w:val="en-GB" w:eastAsia="pl-PL"/>
        </w:rPr>
        <w:t>% of the total value).</w:t>
      </w:r>
      <w:r w:rsidR="007B2EA4" w:rsidRPr="00957223">
        <w:rPr>
          <w:lang w:val="en-GB" w:eastAsia="pl-PL"/>
        </w:rPr>
        <w:t xml:space="preserve"> </w:t>
      </w:r>
    </w:p>
    <w:p w14:paraId="082D13C3" w14:textId="6A9FB652" w:rsidR="00243E5F" w:rsidRDefault="008E1E15" w:rsidP="0092040E">
      <w:pPr>
        <w:tabs>
          <w:tab w:val="left" w:pos="3969"/>
        </w:tabs>
        <w:spacing w:before="360" w:line="240" w:lineRule="auto"/>
        <w:ind w:left="709" w:hanging="709"/>
        <w:rPr>
          <w:spacing w:val="-4"/>
          <w:lang w:val="en-GB" w:eastAsia="pl-PL"/>
        </w:rPr>
      </w:pPr>
      <w:r>
        <w:rPr>
          <w:noProof/>
          <w:spacing w:val="-4"/>
          <w:lang w:eastAsia="pl-PL"/>
        </w:rPr>
        <w:drawing>
          <wp:anchor distT="0" distB="0" distL="114300" distR="114300" simplePos="0" relativeHeight="251985920" behindDoc="0" locked="0" layoutInCell="1" allowOverlap="1" wp14:anchorId="44FBDB95" wp14:editId="630E4FA9">
            <wp:simplePos x="0" y="0"/>
            <wp:positionH relativeFrom="margin">
              <wp:align>left</wp:align>
            </wp:positionH>
            <wp:positionV relativeFrom="paragraph">
              <wp:posOffset>452533</wp:posOffset>
            </wp:positionV>
            <wp:extent cx="5053965" cy="2505710"/>
            <wp:effectExtent l="0" t="0" r="0" b="8890"/>
            <wp:wrapTopAndBottom/>
            <wp:docPr id="10" name="Obraz 10" descr="The chart shows the indices of the median monthly gross nominal wage and salary in the national economy by sex for the months from February 2024 to December 2025 compared with January 2024. The largest nominal increase in the total median wage and salary compared with January 2024 occurred in December 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53965" cy="2505710"/>
                    </a:xfrm>
                    <a:prstGeom prst="rect">
                      <a:avLst/>
                    </a:prstGeom>
                    <a:noFill/>
                  </pic:spPr>
                </pic:pic>
              </a:graphicData>
            </a:graphic>
            <wp14:sizeRelH relativeFrom="page">
              <wp14:pctWidth>0</wp14:pctWidth>
            </wp14:sizeRelH>
            <wp14:sizeRelV relativeFrom="page">
              <wp14:pctHeight>0</wp14:pctHeight>
            </wp14:sizeRelV>
          </wp:anchor>
        </w:drawing>
      </w:r>
      <w:r w:rsidR="00624C2A" w:rsidRPr="00C2088A">
        <w:rPr>
          <w:rStyle w:val="TytuwykresuZnak"/>
          <w:rFonts w:eastAsiaTheme="minorHAnsi"/>
          <w:lang w:val="en-GB"/>
        </w:rPr>
        <w:t xml:space="preserve">Chart 1. </w:t>
      </w:r>
      <w:r w:rsidR="009C7321" w:rsidRPr="00C2088A">
        <w:rPr>
          <w:rStyle w:val="TytuwykresuZnak"/>
          <w:rFonts w:eastAsiaTheme="minorHAnsi"/>
          <w:lang w:val="en-GB"/>
        </w:rPr>
        <w:t>Indices of median monthly gross nominal wage and salary in the national economy</w:t>
      </w:r>
      <w:r w:rsidR="00F40393">
        <w:rPr>
          <w:spacing w:val="-4"/>
          <w:lang w:val="en-GB" w:eastAsia="pl-PL"/>
        </w:rPr>
        <w:br/>
      </w:r>
      <w:r w:rsidR="00F40393" w:rsidRPr="006E6C14">
        <w:rPr>
          <w:spacing w:val="-4"/>
          <w:lang w:val="en-GB" w:eastAsia="pl-PL"/>
        </w:rPr>
        <w:t>01</w:t>
      </w:r>
      <w:r w:rsidR="00624C2A" w:rsidRPr="006E6C14">
        <w:rPr>
          <w:spacing w:val="-4"/>
          <w:lang w:val="en-GB" w:eastAsia="pl-PL"/>
        </w:rPr>
        <w:t xml:space="preserve"> 2024 = 100</w:t>
      </w:r>
    </w:p>
    <w:p w14:paraId="56EBBAC3" w14:textId="3C8CEF98" w:rsidR="001B5895" w:rsidRPr="001F5030" w:rsidRDefault="001F5030" w:rsidP="00AF23D7">
      <w:pPr>
        <w:pStyle w:val="Nagwek1"/>
        <w:rPr>
          <w:lang w:val="en-GB"/>
        </w:rPr>
      </w:pPr>
      <w:r w:rsidRPr="001F5030">
        <w:rPr>
          <w:noProof/>
          <w:lang w:val="en-GB"/>
        </w:rPr>
        <w:lastRenderedPageBreak/>
        <w:t>Deciles of monthly gross wages and salaries in the national economy</w:t>
      </w:r>
    </w:p>
    <w:p w14:paraId="0743E08C" w14:textId="796E242F" w:rsidR="00EA006D" w:rsidRPr="00957223" w:rsidRDefault="00A66315" w:rsidP="00EA006D">
      <w:pPr>
        <w:rPr>
          <w:lang w:val="en-GB" w:eastAsia="pl-PL"/>
        </w:rPr>
      </w:pPr>
      <w:r w:rsidRPr="00ED743A">
        <w:rPr>
          <w:lang w:val="en-GB" w:eastAsia="pl-PL"/>
        </w:rPr>
        <w:t xml:space="preserve">In </w:t>
      </w:r>
      <w:r w:rsidR="00640A92" w:rsidRPr="00ED743A">
        <w:rPr>
          <w:lang w:val="en-GB" w:eastAsia="pl-PL"/>
        </w:rPr>
        <w:t>December</w:t>
      </w:r>
      <w:r w:rsidRPr="00ED743A">
        <w:rPr>
          <w:lang w:val="en-GB" w:eastAsia="pl-PL"/>
        </w:rPr>
        <w:t xml:space="preserve"> 2025, </w:t>
      </w:r>
      <w:r w:rsidR="002D49BB" w:rsidRPr="00ED743A">
        <w:rPr>
          <w:lang w:val="en-GB" w:eastAsia="pl-PL"/>
        </w:rPr>
        <w:t>the lowest earning 10%</w:t>
      </w:r>
      <w:r w:rsidR="004969BA" w:rsidRPr="00ED743A">
        <w:rPr>
          <w:lang w:val="en-GB" w:eastAsia="pl-PL"/>
        </w:rPr>
        <w:t xml:space="preserve"> of employees</w:t>
      </w:r>
      <w:r w:rsidR="003D27A8" w:rsidRPr="00ED743A">
        <w:rPr>
          <w:lang w:val="en-GB" w:eastAsia="pl-PL"/>
        </w:rPr>
        <w:t xml:space="preserve"> </w:t>
      </w:r>
      <w:r w:rsidRPr="00ED743A">
        <w:rPr>
          <w:lang w:val="en-GB" w:eastAsia="pl-PL"/>
        </w:rPr>
        <w:t>received a wage or salary of at most PLN</w:t>
      </w:r>
      <w:r w:rsidR="00925EAD" w:rsidRPr="00ED743A">
        <w:rPr>
          <w:lang w:val="en-GB" w:eastAsia="pl-PL"/>
        </w:rPr>
        <w:t> </w:t>
      </w:r>
      <w:r w:rsidRPr="00ED743A">
        <w:rPr>
          <w:lang w:val="en-GB" w:eastAsia="pl-PL"/>
        </w:rPr>
        <w:t>4</w:t>
      </w:r>
      <w:r w:rsidR="00957223" w:rsidRPr="00ED743A">
        <w:rPr>
          <w:lang w:val="en-GB" w:eastAsia="pl-PL"/>
        </w:rPr>
        <w:t> </w:t>
      </w:r>
      <w:r w:rsidRPr="00ED743A">
        <w:rPr>
          <w:lang w:val="en-GB" w:eastAsia="pl-PL"/>
        </w:rPr>
        <w:t xml:space="preserve">666.00 (the </w:t>
      </w:r>
      <w:r w:rsidR="003D27A8" w:rsidRPr="00ED743A">
        <w:rPr>
          <w:lang w:val="en-GB" w:eastAsia="pl-PL"/>
        </w:rPr>
        <w:t xml:space="preserve">first decile). In contrast, </w:t>
      </w:r>
      <w:r w:rsidR="002D49BB" w:rsidRPr="00ED743A">
        <w:rPr>
          <w:lang w:val="en-GB" w:eastAsia="pl-PL"/>
        </w:rPr>
        <w:t>the highest earning 10%</w:t>
      </w:r>
      <w:r w:rsidR="004969BA" w:rsidRPr="00ED743A">
        <w:rPr>
          <w:lang w:val="en-GB" w:eastAsia="pl-PL"/>
        </w:rPr>
        <w:t xml:space="preserve"> of employees</w:t>
      </w:r>
      <w:r w:rsidRPr="00ED743A">
        <w:rPr>
          <w:lang w:val="en-GB" w:eastAsia="pl-PL"/>
        </w:rPr>
        <w:t xml:space="preserve"> received a</w:t>
      </w:r>
      <w:r w:rsidR="00925EAD" w:rsidRPr="00ED743A">
        <w:rPr>
          <w:lang w:val="en-GB" w:eastAsia="pl-PL"/>
        </w:rPr>
        <w:t> </w:t>
      </w:r>
      <w:r w:rsidR="003D27A8" w:rsidRPr="00ED743A">
        <w:rPr>
          <w:lang w:val="en-GB" w:eastAsia="pl-PL"/>
        </w:rPr>
        <w:t>wage or salary of at l</w:t>
      </w:r>
      <w:r w:rsidR="00640A92" w:rsidRPr="00ED743A">
        <w:rPr>
          <w:lang w:val="en-GB" w:eastAsia="pl-PL"/>
        </w:rPr>
        <w:t xml:space="preserve">east PLN 16 290.63 </w:t>
      </w:r>
      <w:r w:rsidRPr="00ED743A">
        <w:rPr>
          <w:lang w:val="en-GB" w:eastAsia="pl-PL"/>
        </w:rPr>
        <w:t>(</w:t>
      </w:r>
      <w:r w:rsidR="003D27A8" w:rsidRPr="00ED743A">
        <w:rPr>
          <w:lang w:val="en-GB" w:eastAsia="pl-PL"/>
        </w:rPr>
        <w:t xml:space="preserve">the </w:t>
      </w:r>
      <w:r w:rsidR="00833DBD" w:rsidRPr="00ED743A">
        <w:rPr>
          <w:lang w:val="en-GB" w:eastAsia="pl-PL"/>
        </w:rPr>
        <w:t>ninth decile). 8</w:t>
      </w:r>
      <w:r w:rsidR="00F654EF" w:rsidRPr="00ED743A">
        <w:rPr>
          <w:lang w:val="en-GB" w:eastAsia="pl-PL"/>
        </w:rPr>
        <w:t xml:space="preserve"> out of 9</w:t>
      </w:r>
      <w:r w:rsidRPr="00ED743A">
        <w:rPr>
          <w:lang w:val="en-GB" w:eastAsia="pl-PL"/>
        </w:rPr>
        <w:t xml:space="preserve"> deciles</w:t>
      </w:r>
      <w:r w:rsidR="00F654EF" w:rsidRPr="00ED743A">
        <w:rPr>
          <w:lang w:val="en-GB" w:eastAsia="pl-PL"/>
        </w:rPr>
        <w:t xml:space="preserve"> of wages and salaries varied by sex</w:t>
      </w:r>
      <w:r w:rsidRPr="00ED743A">
        <w:rPr>
          <w:lang w:val="en-GB" w:eastAsia="pl-PL"/>
        </w:rPr>
        <w:t xml:space="preserve"> of the employees. The largest nominal difference in </w:t>
      </w:r>
      <w:r w:rsidR="00F654EF" w:rsidRPr="00ED743A">
        <w:rPr>
          <w:lang w:val="en-GB" w:eastAsia="pl-PL"/>
        </w:rPr>
        <w:t>wages and salaries by sex</w:t>
      </w:r>
      <w:r w:rsidRPr="00ED743A">
        <w:rPr>
          <w:lang w:val="en-GB" w:eastAsia="pl-PL"/>
        </w:rPr>
        <w:t xml:space="preserve"> occurred in t</w:t>
      </w:r>
      <w:r w:rsidR="007905B7" w:rsidRPr="00ED743A">
        <w:rPr>
          <w:lang w:val="en-GB" w:eastAsia="pl-PL"/>
        </w:rPr>
        <w:t>he nin</w:t>
      </w:r>
      <w:r w:rsidR="00F654EF" w:rsidRPr="00ED743A">
        <w:rPr>
          <w:lang w:val="en-GB" w:eastAsia="pl-PL"/>
        </w:rPr>
        <w:t>th decile and was</w:t>
      </w:r>
      <w:r w:rsidR="00640A92" w:rsidRPr="00ED743A">
        <w:rPr>
          <w:lang w:val="en-GB" w:eastAsia="pl-PL"/>
        </w:rPr>
        <w:t xml:space="preserve"> PLN 1 314.20 </w:t>
      </w:r>
      <w:r w:rsidRPr="00ED743A">
        <w:rPr>
          <w:lang w:val="en-GB" w:eastAsia="pl-PL"/>
        </w:rPr>
        <w:t>in favo</w:t>
      </w:r>
      <w:r w:rsidR="00F654EF" w:rsidRPr="00ED743A">
        <w:rPr>
          <w:lang w:val="en-GB" w:eastAsia="pl-PL"/>
        </w:rPr>
        <w:t>u</w:t>
      </w:r>
      <w:r w:rsidR="007905B7" w:rsidRPr="00ED743A">
        <w:rPr>
          <w:lang w:val="en-GB" w:eastAsia="pl-PL"/>
        </w:rPr>
        <w:t xml:space="preserve">r of </w:t>
      </w:r>
      <w:r w:rsidRPr="00ED743A">
        <w:rPr>
          <w:lang w:val="en-GB" w:eastAsia="pl-PL"/>
        </w:rPr>
        <w:t>men.</w:t>
      </w:r>
    </w:p>
    <w:p w14:paraId="370228D9" w14:textId="399C40F0" w:rsidR="00A37A32" w:rsidRDefault="008E1E15" w:rsidP="00925EAD">
      <w:pPr>
        <w:pStyle w:val="Tytuwykresu0"/>
        <w:ind w:left="709" w:hanging="709"/>
        <w:rPr>
          <w:lang w:val="en-GB"/>
        </w:rPr>
      </w:pPr>
      <w:r>
        <w:drawing>
          <wp:anchor distT="0" distB="0" distL="114300" distR="114300" simplePos="0" relativeHeight="251986944" behindDoc="0" locked="0" layoutInCell="1" allowOverlap="1" wp14:anchorId="10D2EE05" wp14:editId="340E02E2">
            <wp:simplePos x="0" y="0"/>
            <wp:positionH relativeFrom="margin">
              <wp:align>left</wp:align>
            </wp:positionH>
            <wp:positionV relativeFrom="paragraph">
              <wp:posOffset>460950</wp:posOffset>
            </wp:positionV>
            <wp:extent cx="5035550" cy="2091055"/>
            <wp:effectExtent l="0" t="0" r="0" b="4445"/>
            <wp:wrapTopAndBottom/>
            <wp:docPr id="18" name="Obraz 18" descr="The chart shows the deciles of monthly gross wages and salaries in the national economy by sex in December 2025. The data are presented in PLN. In the first decile, the values of women's wages and salaries and men's wages and salaries were at the same level. In the second and third deciles, the value of women's wages and salaries was higher than men's. In the other deciles, the value of men's wages and salaries was higher than wome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35550" cy="2091055"/>
                    </a:xfrm>
                    <a:prstGeom prst="rect">
                      <a:avLst/>
                    </a:prstGeom>
                    <a:noFill/>
                  </pic:spPr>
                </pic:pic>
              </a:graphicData>
            </a:graphic>
            <wp14:sizeRelH relativeFrom="page">
              <wp14:pctWidth>0</wp14:pctWidth>
            </wp14:sizeRelH>
            <wp14:sizeRelV relativeFrom="page">
              <wp14:pctHeight>0</wp14:pctHeight>
            </wp14:sizeRelV>
          </wp:anchor>
        </w:drawing>
      </w:r>
      <w:r w:rsidR="00D842D3" w:rsidRPr="00AF23D7">
        <w:rPr>
          <w:rStyle w:val="TytuwykresuZnak"/>
          <w:rFonts w:eastAsiaTheme="minorHAnsi"/>
        </w:rPr>
        <mc:AlternateContent>
          <mc:Choice Requires="wps">
            <w:drawing>
              <wp:anchor distT="45720" distB="45720" distL="114300" distR="114300" simplePos="0" relativeHeight="251920384" behindDoc="1" locked="0" layoutInCell="1" allowOverlap="1" wp14:anchorId="12DFA66E" wp14:editId="79DA0727">
                <wp:simplePos x="0" y="0"/>
                <wp:positionH relativeFrom="page">
                  <wp:posOffset>5697855</wp:posOffset>
                </wp:positionH>
                <wp:positionV relativeFrom="paragraph">
                  <wp:posOffset>481965</wp:posOffset>
                </wp:positionV>
                <wp:extent cx="1801495" cy="1669415"/>
                <wp:effectExtent l="0" t="0" r="0" b="0"/>
                <wp:wrapTight wrapText="bothSides">
                  <wp:wrapPolygon edited="0">
                    <wp:start x="685" y="0"/>
                    <wp:lineTo x="685" y="21197"/>
                    <wp:lineTo x="20785" y="21197"/>
                    <wp:lineTo x="20785" y="0"/>
                    <wp:lineTo x="685" y="0"/>
                  </wp:wrapPolygon>
                </wp:wrapTight>
                <wp:docPr id="9" name="Pole tekstowe 2" descr="In December 2025, the highest earning 10% of men received a wage or salary of at least PLN 16 994.20. During the same period, the highest earning 10% of women received a wage or salary of at least PLN 15 680.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1495" cy="1669415"/>
                        </a:xfrm>
                        <a:prstGeom prst="rect">
                          <a:avLst/>
                        </a:prstGeom>
                        <a:noFill/>
                        <a:ln w="9525">
                          <a:noFill/>
                          <a:miter lim="800000"/>
                          <a:headEnd/>
                          <a:tailEnd/>
                        </a:ln>
                      </wps:spPr>
                      <wps:txbx>
                        <w:txbxContent>
                          <w:p w14:paraId="6AEB8BF7" w14:textId="0FA458DC" w:rsidR="00B75B5F" w:rsidRPr="009C1E13" w:rsidRDefault="00B039EB" w:rsidP="00604F4C">
                            <w:pPr>
                              <w:spacing w:line="240" w:lineRule="exact"/>
                              <w:rPr>
                                <w:color w:val="001D77"/>
                                <w:lang w:val="en-GB"/>
                              </w:rPr>
                            </w:pPr>
                            <w:r>
                              <w:rPr>
                                <w:color w:val="001D77"/>
                                <w:sz w:val="18"/>
                                <w:szCs w:val="18"/>
                                <w:lang w:val="en-GB"/>
                              </w:rPr>
                              <w:t>In December</w:t>
                            </w:r>
                            <w:r w:rsidR="00B75B5F" w:rsidRPr="00927C9A">
                              <w:rPr>
                                <w:color w:val="001D77"/>
                                <w:sz w:val="18"/>
                                <w:szCs w:val="18"/>
                                <w:lang w:val="en-GB"/>
                              </w:rPr>
                              <w:t xml:space="preserve"> 2025, the highest earning 10% of men received a wage </w:t>
                            </w:r>
                            <w:r w:rsidR="00833DBD" w:rsidRPr="00927C9A">
                              <w:rPr>
                                <w:color w:val="001D77"/>
                                <w:sz w:val="18"/>
                                <w:szCs w:val="18"/>
                                <w:lang w:val="en-GB"/>
                              </w:rPr>
                              <w:t xml:space="preserve">or </w:t>
                            </w:r>
                            <w:r w:rsidR="00A41873">
                              <w:rPr>
                                <w:color w:val="001D77"/>
                                <w:sz w:val="18"/>
                                <w:szCs w:val="18"/>
                                <w:lang w:val="en-GB"/>
                              </w:rPr>
                              <w:t>salary of at least PLN </w:t>
                            </w:r>
                            <w:r w:rsidRPr="00B039EB">
                              <w:rPr>
                                <w:color w:val="001D77"/>
                                <w:sz w:val="18"/>
                                <w:szCs w:val="18"/>
                                <w:lang w:val="en-GB"/>
                              </w:rPr>
                              <w:t>16</w:t>
                            </w:r>
                            <w:r>
                              <w:rPr>
                                <w:color w:val="001D77"/>
                                <w:sz w:val="18"/>
                                <w:szCs w:val="18"/>
                                <w:lang w:val="en-GB"/>
                              </w:rPr>
                              <w:t> 994.</w:t>
                            </w:r>
                            <w:r w:rsidRPr="00B039EB">
                              <w:rPr>
                                <w:color w:val="001D77"/>
                                <w:sz w:val="18"/>
                                <w:szCs w:val="18"/>
                                <w:lang w:val="en-GB"/>
                              </w:rPr>
                              <w:t>20</w:t>
                            </w:r>
                            <w:r>
                              <w:rPr>
                                <w:color w:val="001D77"/>
                                <w:sz w:val="18"/>
                                <w:szCs w:val="18"/>
                                <w:lang w:val="en-GB"/>
                              </w:rPr>
                              <w:t xml:space="preserve">. </w:t>
                            </w:r>
                            <w:r w:rsidR="00B75B5F" w:rsidRPr="00927C9A">
                              <w:rPr>
                                <w:color w:val="001D77"/>
                                <w:sz w:val="18"/>
                                <w:szCs w:val="18"/>
                                <w:lang w:val="en-GB"/>
                              </w:rPr>
                              <w:t>During the same period, the highest earning 10% of women received a w</w:t>
                            </w:r>
                            <w:r w:rsidR="00833DBD" w:rsidRPr="00927C9A">
                              <w:rPr>
                                <w:color w:val="001D77"/>
                                <w:sz w:val="18"/>
                                <w:szCs w:val="18"/>
                                <w:lang w:val="en-GB"/>
                              </w:rPr>
                              <w:t xml:space="preserve">age or </w:t>
                            </w:r>
                            <w:r w:rsidR="00A41873">
                              <w:rPr>
                                <w:color w:val="001D77"/>
                                <w:sz w:val="18"/>
                                <w:szCs w:val="18"/>
                                <w:lang w:val="en-GB"/>
                              </w:rPr>
                              <w:t>salary of at least PLN </w:t>
                            </w:r>
                            <w:r w:rsidRPr="00B039EB">
                              <w:rPr>
                                <w:color w:val="001D77"/>
                                <w:sz w:val="18"/>
                                <w:szCs w:val="18"/>
                                <w:lang w:val="en-GB"/>
                              </w:rPr>
                              <w:t>15</w:t>
                            </w:r>
                            <w:r>
                              <w:rPr>
                                <w:color w:val="001D77"/>
                                <w:sz w:val="18"/>
                                <w:szCs w:val="18"/>
                                <w:lang w:val="en-GB"/>
                              </w:rPr>
                              <w:t> 680.</w:t>
                            </w:r>
                            <w:r w:rsidRPr="00B039EB">
                              <w:rPr>
                                <w:color w:val="001D77"/>
                                <w:sz w:val="18"/>
                                <w:szCs w:val="18"/>
                                <w:lang w:val="en-GB"/>
                              </w:rPr>
                              <w:t>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DFA66E" id="_x0000_t202" coordsize="21600,21600" o:spt="202" path="m,l,21600r21600,l21600,xe">
                <v:stroke joinstyle="miter"/>
                <v:path gradientshapeok="t" o:connecttype="rect"/>
              </v:shapetype>
              <v:shape id="_x0000_s1029" type="#_x0000_t202" alt="In December 2025, the highest earning 10% of men received a wage or salary of at least PLN 16 994.20. During the same period, the highest earning 10% of women received a wage or salary of at least PLN 15 680.00." style="position:absolute;left:0;text-align:left;margin-left:448.65pt;margin-top:37.95pt;width:141.85pt;height:131.45pt;z-index:-25139609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" filled="f" stroked="f">
                <v:textbox>
                  <w:txbxContent>
                    <w:p w14:paraId="6AEB8BF7" w14:textId="0FA458DC" w:rsidR="00B75B5F" w:rsidRPr="009C1E13" w:rsidRDefault="00B039EB" w:rsidP="00604F4C">
                      <w:pPr>
                        <w:spacing w:line="240" w:lineRule="exact"/>
                        <w:rPr>
                          <w:color w:val="001D77"/>
                          <w:lang w:val="en-GB"/>
                        </w:rPr>
                      </w:pPr>
                      <w:r>
                        <w:rPr>
                          <w:color w:val="001D77"/>
                          <w:sz w:val="18"/>
                          <w:szCs w:val="18"/>
                          <w:lang w:val="en-GB"/>
                        </w:rPr>
                        <w:t>In December</w:t>
                      </w:r>
                      <w:r w:rsidR="00B75B5F" w:rsidRPr="00927C9A">
                        <w:rPr>
                          <w:color w:val="001D77"/>
                          <w:sz w:val="18"/>
                          <w:szCs w:val="18"/>
                          <w:lang w:val="en-GB"/>
                        </w:rPr>
                        <w:t xml:space="preserve"> 2025, the highest earning 10% of men received a wage </w:t>
                      </w:r>
                      <w:r w:rsidR="00833DBD" w:rsidRPr="00927C9A">
                        <w:rPr>
                          <w:color w:val="001D77"/>
                          <w:sz w:val="18"/>
                          <w:szCs w:val="18"/>
                          <w:lang w:val="en-GB"/>
                        </w:rPr>
                        <w:t xml:space="preserve">or </w:t>
                      </w:r>
                      <w:r w:rsidR="00A41873">
                        <w:rPr>
                          <w:color w:val="001D77"/>
                          <w:sz w:val="18"/>
                          <w:szCs w:val="18"/>
                          <w:lang w:val="en-GB"/>
                        </w:rPr>
                        <w:t>salary of at least PLN </w:t>
                      </w:r>
                      <w:r w:rsidRPr="00B039EB">
                        <w:rPr>
                          <w:color w:val="001D77"/>
                          <w:sz w:val="18"/>
                          <w:szCs w:val="18"/>
                          <w:lang w:val="en-GB"/>
                        </w:rPr>
                        <w:t>16</w:t>
                      </w:r>
                      <w:r>
                        <w:rPr>
                          <w:color w:val="001D77"/>
                          <w:sz w:val="18"/>
                          <w:szCs w:val="18"/>
                          <w:lang w:val="en-GB"/>
                        </w:rPr>
                        <w:t> 994.</w:t>
                      </w:r>
                      <w:r w:rsidRPr="00B039EB">
                        <w:rPr>
                          <w:color w:val="001D77"/>
                          <w:sz w:val="18"/>
                          <w:szCs w:val="18"/>
                          <w:lang w:val="en-GB"/>
                        </w:rPr>
                        <w:t>20</w:t>
                      </w:r>
                      <w:r>
                        <w:rPr>
                          <w:color w:val="001D77"/>
                          <w:sz w:val="18"/>
                          <w:szCs w:val="18"/>
                          <w:lang w:val="en-GB"/>
                        </w:rPr>
                        <w:t xml:space="preserve">. </w:t>
                      </w:r>
                      <w:r w:rsidR="00B75B5F" w:rsidRPr="00927C9A">
                        <w:rPr>
                          <w:color w:val="001D77"/>
                          <w:sz w:val="18"/>
                          <w:szCs w:val="18"/>
                          <w:lang w:val="en-GB"/>
                        </w:rPr>
                        <w:t>During the same period, the highest earning 10% of women received a w</w:t>
                      </w:r>
                      <w:r w:rsidR="00833DBD" w:rsidRPr="00927C9A">
                        <w:rPr>
                          <w:color w:val="001D77"/>
                          <w:sz w:val="18"/>
                          <w:szCs w:val="18"/>
                          <w:lang w:val="en-GB"/>
                        </w:rPr>
                        <w:t xml:space="preserve">age or </w:t>
                      </w:r>
                      <w:r w:rsidR="00A41873">
                        <w:rPr>
                          <w:color w:val="001D77"/>
                          <w:sz w:val="18"/>
                          <w:szCs w:val="18"/>
                          <w:lang w:val="en-GB"/>
                        </w:rPr>
                        <w:t>salary of at least PLN </w:t>
                      </w:r>
                      <w:r w:rsidRPr="00B039EB">
                        <w:rPr>
                          <w:color w:val="001D77"/>
                          <w:sz w:val="18"/>
                          <w:szCs w:val="18"/>
                          <w:lang w:val="en-GB"/>
                        </w:rPr>
                        <w:t>15</w:t>
                      </w:r>
                      <w:r>
                        <w:rPr>
                          <w:color w:val="001D77"/>
                          <w:sz w:val="18"/>
                          <w:szCs w:val="18"/>
                          <w:lang w:val="en-GB"/>
                        </w:rPr>
                        <w:t> 680.</w:t>
                      </w:r>
                      <w:r w:rsidRPr="00B039EB">
                        <w:rPr>
                          <w:color w:val="001D77"/>
                          <w:sz w:val="18"/>
                          <w:szCs w:val="18"/>
                          <w:lang w:val="en-GB"/>
                        </w:rPr>
                        <w:t>00</w:t>
                      </w:r>
                    </w:p>
                  </w:txbxContent>
                </v:textbox>
                <w10:wrap type="tight" anchorx="page"/>
              </v:shape>
            </w:pict>
          </mc:Fallback>
        </mc:AlternateContent>
      </w:r>
      <w:r w:rsidR="00A24ADE" w:rsidRPr="00A24ADE">
        <w:rPr>
          <w:lang w:val="en-GB"/>
        </w:rPr>
        <w:t>Chart</w:t>
      </w:r>
      <w:r w:rsidR="00A24ADE">
        <w:rPr>
          <w:lang w:val="en-GB"/>
        </w:rPr>
        <w:t xml:space="preserve"> </w:t>
      </w:r>
      <w:r w:rsidR="00624C2A">
        <w:rPr>
          <w:lang w:val="en-GB"/>
        </w:rPr>
        <w:t>2</w:t>
      </w:r>
      <w:r w:rsidR="00A24ADE">
        <w:rPr>
          <w:lang w:val="en-GB"/>
        </w:rPr>
        <w:t xml:space="preserve">. </w:t>
      </w:r>
      <w:r w:rsidR="00D736A7" w:rsidRPr="00D736A7">
        <w:rPr>
          <w:lang w:val="en-GB"/>
        </w:rPr>
        <w:t xml:space="preserve">Deciles of monthly gross wages and salaries in the national economy by sex </w:t>
      </w:r>
      <w:r w:rsidR="00925EAD">
        <w:rPr>
          <w:lang w:val="en-GB"/>
        </w:rPr>
        <w:br/>
      </w:r>
      <w:r w:rsidR="001618B1">
        <w:rPr>
          <w:lang w:val="en-GB"/>
        </w:rPr>
        <w:t>in December</w:t>
      </w:r>
      <w:r w:rsidR="00D736A7" w:rsidRPr="00D736A7">
        <w:rPr>
          <w:lang w:val="en-GB"/>
        </w:rPr>
        <w:t xml:space="preserve"> 2025</w:t>
      </w:r>
    </w:p>
    <w:p w14:paraId="15BB1AC6" w14:textId="73C19A24" w:rsidR="00EC4981" w:rsidRPr="009E5279" w:rsidRDefault="009E5279" w:rsidP="00AF23D7">
      <w:pPr>
        <w:pStyle w:val="Nagwek1"/>
        <w:rPr>
          <w:lang w:val="en-GB"/>
        </w:rPr>
      </w:pPr>
      <w:r>
        <w:rPr>
          <w:lang w:val="en-GB"/>
        </w:rPr>
        <w:t xml:space="preserve">Average </w:t>
      </w:r>
      <w:r w:rsidRPr="009E5279">
        <w:rPr>
          <w:lang w:val="en-GB"/>
        </w:rPr>
        <w:t>monthly gross wage and salary in the national economy</w:t>
      </w:r>
    </w:p>
    <w:p w14:paraId="2F045862" w14:textId="10002469" w:rsidR="00EC4981" w:rsidRPr="009714AD" w:rsidRDefault="00D842D3" w:rsidP="008B7AFB">
      <w:pPr>
        <w:rPr>
          <w:lang w:val="en-GB" w:eastAsia="pl-PL"/>
        </w:rPr>
      </w:pPr>
      <w:r w:rsidRPr="00234AD9">
        <w:rPr>
          <w:b/>
          <w:bCs/>
          <w:noProof/>
          <w:szCs w:val="19"/>
          <w:lang w:eastAsia="pl-PL"/>
        </w:rPr>
        <mc:AlternateContent>
          <mc:Choice Requires="wps">
            <w:drawing>
              <wp:anchor distT="45720" distB="45720" distL="114300" distR="114300" simplePos="0" relativeHeight="251937792" behindDoc="1" locked="0" layoutInCell="1" allowOverlap="1" wp14:anchorId="67F5AAE7" wp14:editId="701A2BDF">
                <wp:simplePos x="0" y="0"/>
                <wp:positionH relativeFrom="page">
                  <wp:posOffset>5704840</wp:posOffset>
                </wp:positionH>
                <wp:positionV relativeFrom="paragraph">
                  <wp:posOffset>776605</wp:posOffset>
                </wp:positionV>
                <wp:extent cx="1801495" cy="977900"/>
                <wp:effectExtent l="0" t="0" r="0" b="0"/>
                <wp:wrapTight wrapText="bothSides">
                  <wp:wrapPolygon edited="0">
                    <wp:start x="685" y="0"/>
                    <wp:lineTo x="685" y="21039"/>
                    <wp:lineTo x="20785" y="21039"/>
                    <wp:lineTo x="20785" y="0"/>
                    <wp:lineTo x="685" y="0"/>
                  </wp:wrapPolygon>
                </wp:wrapTight>
                <wp:docPr id="12" name="Pole tekstowe 2" descr="In December 2025, the average monthly gross wage and salary in entities with 9 or fewer employed persons was PLN 6 306.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1495" cy="977900"/>
                        </a:xfrm>
                        <a:prstGeom prst="rect">
                          <a:avLst/>
                        </a:prstGeom>
                        <a:noFill/>
                        <a:ln w="9525">
                          <a:noFill/>
                          <a:miter lim="800000"/>
                          <a:headEnd/>
                          <a:tailEnd/>
                        </a:ln>
                      </wps:spPr>
                      <wps:txbx>
                        <w:txbxContent>
                          <w:p w14:paraId="2BD447D5" w14:textId="49633486" w:rsidR="00B75B5F" w:rsidRPr="004D63C4" w:rsidRDefault="002E388E" w:rsidP="0006664E">
                            <w:pPr>
                              <w:spacing w:line="240" w:lineRule="exact"/>
                              <w:rPr>
                                <w:color w:val="001D77"/>
                                <w:sz w:val="18"/>
                                <w:szCs w:val="18"/>
                                <w:lang w:val="en-GB"/>
                              </w:rPr>
                            </w:pPr>
                            <w:r>
                              <w:rPr>
                                <w:color w:val="001D77"/>
                                <w:sz w:val="18"/>
                                <w:szCs w:val="18"/>
                                <w:lang w:val="en-GB"/>
                              </w:rPr>
                              <w:t>In December</w:t>
                            </w:r>
                            <w:r w:rsidR="00B75B5F" w:rsidRPr="008A3C5B">
                              <w:rPr>
                                <w:color w:val="001D77"/>
                                <w:sz w:val="18"/>
                                <w:szCs w:val="18"/>
                                <w:lang w:val="en-GB"/>
                              </w:rPr>
                              <w:t xml:space="preserve"> 2025, the average monthly gross wage and salary in entities with 9 or fewer employed persons was PLN </w:t>
                            </w:r>
                            <w:r w:rsidRPr="002E388E">
                              <w:rPr>
                                <w:color w:val="001D77"/>
                                <w:sz w:val="18"/>
                                <w:szCs w:val="18"/>
                                <w:lang w:val="en-GB"/>
                              </w:rPr>
                              <w:t>6</w:t>
                            </w:r>
                            <w:r>
                              <w:rPr>
                                <w:color w:val="001D77"/>
                                <w:sz w:val="18"/>
                                <w:szCs w:val="18"/>
                                <w:lang w:val="en-GB"/>
                              </w:rPr>
                              <w:t> 306.</w:t>
                            </w:r>
                            <w:r w:rsidRPr="002E388E">
                              <w:rPr>
                                <w:color w:val="001D77"/>
                                <w:sz w:val="18"/>
                                <w:szCs w:val="18"/>
                                <w:lang w:val="en-GB"/>
                              </w:rPr>
                              <w:t>72</w:t>
                            </w:r>
                          </w:p>
                          <w:p w14:paraId="5F908A55" w14:textId="77777777" w:rsidR="00B75B5F" w:rsidRPr="004D63C4" w:rsidRDefault="00B75B5F" w:rsidP="0006664E">
                            <w:pPr>
                              <w:pStyle w:val="tekstzboku"/>
                              <w:spacing w:line="240" w:lineRule="exact"/>
                              <w:rPr>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F5AAE7" id="_x0000_s1030" type="#_x0000_t202" alt="In December 2025, the average monthly gross wage and salary in entities with 9 or fewer employed persons was PLN 6 306.72." style="position:absolute;margin-left:449.2pt;margin-top:61.15pt;width:141.85pt;height:77pt;z-index:-25137868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" filled="f" stroked="f">
                <v:textbox>
                  <w:txbxContent>
                    <w:p w14:paraId="2BD447D5" w14:textId="49633486" w:rsidR="00B75B5F" w:rsidRPr="004D63C4" w:rsidRDefault="002E388E" w:rsidP="0006664E">
                      <w:pPr>
                        <w:spacing w:line="240" w:lineRule="exact"/>
                        <w:rPr>
                          <w:color w:val="001D77"/>
                          <w:sz w:val="18"/>
                          <w:szCs w:val="18"/>
                          <w:lang w:val="en-GB"/>
                        </w:rPr>
                      </w:pPr>
                      <w:r>
                        <w:rPr>
                          <w:color w:val="001D77"/>
                          <w:sz w:val="18"/>
                          <w:szCs w:val="18"/>
                          <w:lang w:val="en-GB"/>
                        </w:rPr>
                        <w:t>In December</w:t>
                      </w:r>
                      <w:r w:rsidR="00B75B5F" w:rsidRPr="008A3C5B">
                        <w:rPr>
                          <w:color w:val="001D77"/>
                          <w:sz w:val="18"/>
                          <w:szCs w:val="18"/>
                          <w:lang w:val="en-GB"/>
                        </w:rPr>
                        <w:t xml:space="preserve"> 2025, the average monthly gross wage and salary in entities with 9 or fewer employed persons was PLN </w:t>
                      </w:r>
                      <w:r w:rsidRPr="002E388E">
                        <w:rPr>
                          <w:color w:val="001D77"/>
                          <w:sz w:val="18"/>
                          <w:szCs w:val="18"/>
                          <w:lang w:val="en-GB"/>
                        </w:rPr>
                        <w:t>6</w:t>
                      </w:r>
                      <w:r>
                        <w:rPr>
                          <w:color w:val="001D77"/>
                          <w:sz w:val="18"/>
                          <w:szCs w:val="18"/>
                          <w:lang w:val="en-GB"/>
                        </w:rPr>
                        <w:t> 306.</w:t>
                      </w:r>
                      <w:r w:rsidRPr="002E388E">
                        <w:rPr>
                          <w:color w:val="001D77"/>
                          <w:sz w:val="18"/>
                          <w:szCs w:val="18"/>
                          <w:lang w:val="en-GB"/>
                        </w:rPr>
                        <w:t>72</w:t>
                      </w:r>
                    </w:p>
                    <w:p w14:paraId="5F908A55" w14:textId="77777777" w:rsidR="00B75B5F" w:rsidRPr="004D63C4" w:rsidRDefault="00B75B5F" w:rsidP="0006664E">
                      <w:pPr>
                        <w:pStyle w:val="tekstzboku"/>
                        <w:spacing w:line="240" w:lineRule="exact"/>
                        <w:rPr>
                          <w:lang w:val="en-GB"/>
                        </w:rPr>
                      </w:pPr>
                    </w:p>
                  </w:txbxContent>
                </v:textbox>
                <w10:wrap type="tight" anchorx="page"/>
              </v:shape>
            </w:pict>
          </mc:Fallback>
        </mc:AlternateContent>
      </w:r>
      <w:r w:rsidR="009714AD" w:rsidRPr="00234AD9">
        <w:rPr>
          <w:lang w:val="en-GB" w:eastAsia="pl-PL"/>
        </w:rPr>
        <w:t xml:space="preserve">The average </w:t>
      </w:r>
      <w:r w:rsidR="00E914EF" w:rsidRPr="00234AD9">
        <w:rPr>
          <w:lang w:val="en-GB" w:eastAsia="pl-PL"/>
        </w:rPr>
        <w:t xml:space="preserve">wage and </w:t>
      </w:r>
      <w:r w:rsidR="009714AD" w:rsidRPr="00234AD9">
        <w:rPr>
          <w:lang w:val="en-GB" w:eastAsia="pl-PL"/>
        </w:rPr>
        <w:t>salary in the national eco</w:t>
      </w:r>
      <w:r w:rsidR="00281CF8" w:rsidRPr="00234AD9">
        <w:rPr>
          <w:lang w:val="en-GB" w:eastAsia="pl-PL"/>
        </w:rPr>
        <w:t>nomy in December</w:t>
      </w:r>
      <w:r w:rsidR="00166A86" w:rsidRPr="00234AD9">
        <w:rPr>
          <w:lang w:val="en-GB" w:eastAsia="pl-PL"/>
        </w:rPr>
        <w:t xml:space="preserve"> 2025 </w:t>
      </w:r>
      <w:r w:rsidR="001008C0" w:rsidRPr="00234AD9">
        <w:rPr>
          <w:lang w:val="en-GB" w:eastAsia="pl-PL"/>
        </w:rPr>
        <w:t xml:space="preserve">was PLN </w:t>
      </w:r>
      <w:r w:rsidR="00281CF8" w:rsidRPr="00234AD9">
        <w:rPr>
          <w:lang w:val="en-GB" w:eastAsia="pl-PL"/>
        </w:rPr>
        <w:t>9 813.30</w:t>
      </w:r>
      <w:r w:rsidR="00E914EF" w:rsidRPr="00234AD9">
        <w:rPr>
          <w:lang w:val="en-GB" w:eastAsia="pl-PL"/>
        </w:rPr>
        <w:t xml:space="preserve">, among men – </w:t>
      </w:r>
      <w:r w:rsidR="00872BAB" w:rsidRPr="00234AD9">
        <w:rPr>
          <w:lang w:val="en-GB" w:eastAsia="pl-PL"/>
        </w:rPr>
        <w:t>PLN 10 087.86</w:t>
      </w:r>
      <w:r w:rsidR="007905B7" w:rsidRPr="00234AD9">
        <w:rPr>
          <w:lang w:val="en-GB" w:eastAsia="pl-PL"/>
        </w:rPr>
        <w:t xml:space="preserve"> </w:t>
      </w:r>
      <w:r w:rsidR="009C5DEF">
        <w:rPr>
          <w:lang w:val="en-GB" w:eastAsia="pl-PL"/>
        </w:rPr>
        <w:t>(</w:t>
      </w:r>
      <w:r w:rsidR="00331410" w:rsidRPr="00234AD9">
        <w:rPr>
          <w:lang w:val="en-GB" w:eastAsia="pl-PL"/>
        </w:rPr>
        <w:t>which represented 102.8</w:t>
      </w:r>
      <w:r w:rsidR="009714AD" w:rsidRPr="00234AD9">
        <w:rPr>
          <w:lang w:val="en-GB" w:eastAsia="pl-PL"/>
        </w:rPr>
        <w:t xml:space="preserve">% of the total average </w:t>
      </w:r>
      <w:r w:rsidR="00E914EF" w:rsidRPr="00234AD9">
        <w:rPr>
          <w:lang w:val="en-GB" w:eastAsia="pl-PL"/>
        </w:rPr>
        <w:t xml:space="preserve">wage and </w:t>
      </w:r>
      <w:r w:rsidR="009714AD" w:rsidRPr="00234AD9">
        <w:rPr>
          <w:lang w:val="en-GB" w:eastAsia="pl-PL"/>
        </w:rPr>
        <w:t>sa</w:t>
      </w:r>
      <w:r w:rsidR="007905B7" w:rsidRPr="00234AD9">
        <w:rPr>
          <w:lang w:val="en-GB" w:eastAsia="pl-PL"/>
        </w:rPr>
        <w:t>lar</w:t>
      </w:r>
      <w:r w:rsidR="00833DBD" w:rsidRPr="00234AD9">
        <w:rPr>
          <w:lang w:val="en-GB" w:eastAsia="pl-PL"/>
        </w:rPr>
        <w:t>y</w:t>
      </w:r>
      <w:r w:rsidR="009C5DEF">
        <w:rPr>
          <w:lang w:val="en-GB" w:eastAsia="pl-PL"/>
        </w:rPr>
        <w:t>)</w:t>
      </w:r>
      <w:r w:rsidR="00833DBD" w:rsidRPr="00234AD9">
        <w:rPr>
          <w:lang w:val="en-GB" w:eastAsia="pl-PL"/>
        </w:rPr>
        <w:t xml:space="preserve">, </w:t>
      </w:r>
      <w:r w:rsidR="00331410" w:rsidRPr="00234AD9">
        <w:rPr>
          <w:lang w:val="en-GB" w:eastAsia="pl-PL"/>
        </w:rPr>
        <w:t>while among women – PLN 9 533.08</w:t>
      </w:r>
      <w:bookmarkStart w:id="0" w:name="_GoBack"/>
      <w:bookmarkEnd w:id="0"/>
      <w:r w:rsidR="005465E1">
        <w:rPr>
          <w:lang w:val="en-GB" w:eastAsia="pl-PL"/>
        </w:rPr>
        <w:t xml:space="preserve"> (</w:t>
      </w:r>
      <w:r w:rsidR="009479CA" w:rsidRPr="00234AD9">
        <w:rPr>
          <w:lang w:val="en-GB" w:eastAsia="pl-PL"/>
        </w:rPr>
        <w:t>97.1</w:t>
      </w:r>
      <w:r w:rsidR="009714AD" w:rsidRPr="00234AD9">
        <w:rPr>
          <w:lang w:val="en-GB" w:eastAsia="pl-PL"/>
        </w:rPr>
        <w:t xml:space="preserve">% of the total average </w:t>
      </w:r>
      <w:r w:rsidR="00E914EF" w:rsidRPr="00234AD9">
        <w:rPr>
          <w:lang w:val="en-GB" w:eastAsia="pl-PL"/>
        </w:rPr>
        <w:t>wage and salary</w:t>
      </w:r>
      <w:r w:rsidR="005465E1">
        <w:rPr>
          <w:lang w:val="en-GB" w:eastAsia="pl-PL"/>
        </w:rPr>
        <w:t>)</w:t>
      </w:r>
      <w:r w:rsidR="00E914EF" w:rsidRPr="00234AD9">
        <w:rPr>
          <w:lang w:val="en-GB" w:eastAsia="pl-PL"/>
        </w:rPr>
        <w:t xml:space="preserve">. In terms of </w:t>
      </w:r>
      <w:r w:rsidR="00CF45D1" w:rsidRPr="00234AD9">
        <w:rPr>
          <w:lang w:val="en-GB" w:eastAsia="pl-PL"/>
        </w:rPr>
        <w:t xml:space="preserve">the </w:t>
      </w:r>
      <w:r w:rsidR="009714AD" w:rsidRPr="00234AD9">
        <w:rPr>
          <w:lang w:val="en-GB" w:eastAsia="pl-PL"/>
        </w:rPr>
        <w:t>employees</w:t>
      </w:r>
      <w:r w:rsidR="00E914EF" w:rsidRPr="00234AD9">
        <w:rPr>
          <w:lang w:val="en-GB" w:eastAsia="pl-PL"/>
        </w:rPr>
        <w:t>’ age</w:t>
      </w:r>
      <w:r w:rsidR="009714AD" w:rsidRPr="00234AD9">
        <w:rPr>
          <w:lang w:val="en-GB" w:eastAsia="pl-PL"/>
        </w:rPr>
        <w:t xml:space="preserve">, the highest average </w:t>
      </w:r>
      <w:r w:rsidR="00E914EF" w:rsidRPr="00234AD9">
        <w:rPr>
          <w:lang w:val="en-GB" w:eastAsia="pl-PL"/>
        </w:rPr>
        <w:t xml:space="preserve">wage and </w:t>
      </w:r>
      <w:r w:rsidR="009714AD" w:rsidRPr="00234AD9">
        <w:rPr>
          <w:lang w:val="en-GB" w:eastAsia="pl-PL"/>
        </w:rPr>
        <w:t>salary w</w:t>
      </w:r>
      <w:r w:rsidR="007905B7" w:rsidRPr="00234AD9">
        <w:rPr>
          <w:lang w:val="en-GB" w:eastAsia="pl-PL"/>
        </w:rPr>
        <w:t xml:space="preserve">as recorded in </w:t>
      </w:r>
      <w:r w:rsidR="009479CA" w:rsidRPr="00234AD9">
        <w:rPr>
          <w:lang w:val="en-GB" w:eastAsia="pl-PL"/>
        </w:rPr>
        <w:t>the 65-or-over</w:t>
      </w:r>
      <w:r w:rsidR="007905B7" w:rsidRPr="00234AD9">
        <w:rPr>
          <w:lang w:val="en-GB" w:eastAsia="pl-PL"/>
        </w:rPr>
        <w:t xml:space="preserve"> age </w:t>
      </w:r>
      <w:r w:rsidR="00EC7700" w:rsidRPr="00234AD9">
        <w:rPr>
          <w:lang w:val="en-GB" w:eastAsia="pl-PL"/>
        </w:rPr>
        <w:t>group –</w:t>
      </w:r>
      <w:r w:rsidR="00957223" w:rsidRPr="00234AD9">
        <w:rPr>
          <w:lang w:val="en-GB" w:eastAsia="pl-PL"/>
        </w:rPr>
        <w:t> </w:t>
      </w:r>
      <w:r w:rsidR="009479CA" w:rsidRPr="00234AD9">
        <w:rPr>
          <w:lang w:val="en-GB" w:eastAsia="pl-PL"/>
        </w:rPr>
        <w:t xml:space="preserve">PLN 10 590.88 </w:t>
      </w:r>
      <w:r w:rsidR="00E9586B" w:rsidRPr="00234AD9">
        <w:rPr>
          <w:lang w:val="en-GB" w:eastAsia="pl-PL"/>
        </w:rPr>
        <w:t>(107.9</w:t>
      </w:r>
      <w:r w:rsidR="009714AD" w:rsidRPr="00234AD9">
        <w:rPr>
          <w:lang w:val="en-GB" w:eastAsia="pl-PL"/>
        </w:rPr>
        <w:t>% of the total value), and the lowe</w:t>
      </w:r>
      <w:r w:rsidR="00E914EF" w:rsidRPr="00234AD9">
        <w:rPr>
          <w:lang w:val="en-GB" w:eastAsia="pl-PL"/>
        </w:rPr>
        <w:t>st in t</w:t>
      </w:r>
      <w:r w:rsidR="00927502" w:rsidRPr="00234AD9">
        <w:rPr>
          <w:lang w:val="en-GB" w:eastAsia="pl-PL"/>
        </w:rPr>
        <w:t>he 24-or-under age group –</w:t>
      </w:r>
      <w:r w:rsidR="00957223" w:rsidRPr="00234AD9">
        <w:rPr>
          <w:lang w:val="en-GB" w:eastAsia="pl-PL"/>
        </w:rPr>
        <w:t> </w:t>
      </w:r>
      <w:r w:rsidR="00927502" w:rsidRPr="00234AD9">
        <w:rPr>
          <w:lang w:val="en-GB" w:eastAsia="pl-PL"/>
        </w:rPr>
        <w:t>PLN</w:t>
      </w:r>
      <w:r w:rsidR="00957223" w:rsidRPr="00234AD9">
        <w:rPr>
          <w:lang w:val="en-GB" w:eastAsia="pl-PL"/>
        </w:rPr>
        <w:t> </w:t>
      </w:r>
      <w:r w:rsidR="00340DCE" w:rsidRPr="00234AD9">
        <w:rPr>
          <w:lang w:val="en-GB" w:eastAsia="pl-PL"/>
        </w:rPr>
        <w:t>6 868.21 (70.0</w:t>
      </w:r>
      <w:r w:rsidR="009714AD" w:rsidRPr="00234AD9">
        <w:rPr>
          <w:lang w:val="en-GB" w:eastAsia="pl-PL"/>
        </w:rPr>
        <w:t>% of the total value). Taki</w:t>
      </w:r>
      <w:r w:rsidR="00E914EF" w:rsidRPr="00234AD9">
        <w:rPr>
          <w:lang w:val="en-GB" w:eastAsia="pl-PL"/>
        </w:rPr>
        <w:t xml:space="preserve">ng </w:t>
      </w:r>
      <w:r w:rsidR="00594DE4" w:rsidRPr="00234AD9">
        <w:rPr>
          <w:lang w:val="en-GB" w:eastAsia="pl-PL"/>
        </w:rPr>
        <w:t xml:space="preserve">entity size </w:t>
      </w:r>
      <w:r w:rsidR="00E914EF" w:rsidRPr="00234AD9">
        <w:rPr>
          <w:lang w:val="en-GB" w:eastAsia="pl-PL"/>
        </w:rPr>
        <w:t>into account</w:t>
      </w:r>
      <w:r w:rsidR="009714AD" w:rsidRPr="00234AD9">
        <w:rPr>
          <w:lang w:val="en-GB" w:eastAsia="pl-PL"/>
        </w:rPr>
        <w:t>, the highest average</w:t>
      </w:r>
      <w:r w:rsidR="00E914EF" w:rsidRPr="00234AD9">
        <w:rPr>
          <w:lang w:val="en-GB" w:eastAsia="pl-PL"/>
        </w:rPr>
        <w:t xml:space="preserve"> wage and</w:t>
      </w:r>
      <w:r w:rsidR="009714AD" w:rsidRPr="00234AD9">
        <w:rPr>
          <w:lang w:val="en-GB" w:eastAsia="pl-PL"/>
        </w:rPr>
        <w:t xml:space="preserve"> salary </w:t>
      </w:r>
      <w:r w:rsidR="00E914EF" w:rsidRPr="00234AD9">
        <w:rPr>
          <w:lang w:val="en-GB" w:eastAsia="pl-PL"/>
        </w:rPr>
        <w:t>was recorded in entities with 1 000 or</w:t>
      </w:r>
      <w:r w:rsidR="00D723A5" w:rsidRPr="00234AD9">
        <w:rPr>
          <w:lang w:val="en-GB" w:eastAsia="pl-PL"/>
        </w:rPr>
        <w:t xml:space="preserve"> more employed persons –</w:t>
      </w:r>
      <w:r w:rsidR="00957223" w:rsidRPr="00234AD9">
        <w:rPr>
          <w:lang w:val="en-GB" w:eastAsia="pl-PL"/>
        </w:rPr>
        <w:t> </w:t>
      </w:r>
      <w:r w:rsidR="00D723A5" w:rsidRPr="00234AD9">
        <w:rPr>
          <w:lang w:val="en-GB" w:eastAsia="pl-PL"/>
        </w:rPr>
        <w:t>P</w:t>
      </w:r>
      <w:r w:rsidR="008F6CB0" w:rsidRPr="00234AD9">
        <w:rPr>
          <w:lang w:val="en-GB" w:eastAsia="pl-PL"/>
        </w:rPr>
        <w:t>LN</w:t>
      </w:r>
      <w:r w:rsidR="00957223" w:rsidRPr="00234AD9">
        <w:rPr>
          <w:lang w:val="en-GB" w:eastAsia="pl-PL"/>
        </w:rPr>
        <w:t> </w:t>
      </w:r>
      <w:r w:rsidR="00340DCE" w:rsidRPr="00234AD9">
        <w:rPr>
          <w:lang w:val="en-GB" w:eastAsia="pl-PL"/>
        </w:rPr>
        <w:t xml:space="preserve">11 475.08 </w:t>
      </w:r>
      <w:r w:rsidR="00812D13" w:rsidRPr="00234AD9">
        <w:rPr>
          <w:lang w:val="en-GB" w:eastAsia="pl-PL"/>
        </w:rPr>
        <w:t>(116.9</w:t>
      </w:r>
      <w:r w:rsidR="009714AD" w:rsidRPr="00234AD9">
        <w:rPr>
          <w:lang w:val="en-GB" w:eastAsia="pl-PL"/>
        </w:rPr>
        <w:t>% of the total value), and the lowest in en</w:t>
      </w:r>
      <w:r w:rsidR="00E914EF" w:rsidRPr="00234AD9">
        <w:rPr>
          <w:lang w:val="en-GB" w:eastAsia="pl-PL"/>
        </w:rPr>
        <w:t>tities with 5 o</w:t>
      </w:r>
      <w:r w:rsidR="007B2103" w:rsidRPr="00234AD9">
        <w:rPr>
          <w:lang w:val="en-GB" w:eastAsia="pl-PL"/>
        </w:rPr>
        <w:t>r fewer employed persons – PLN</w:t>
      </w:r>
      <w:r w:rsidR="00957223" w:rsidRPr="00234AD9">
        <w:rPr>
          <w:lang w:val="en-GB" w:eastAsia="pl-PL"/>
        </w:rPr>
        <w:t> </w:t>
      </w:r>
      <w:r w:rsidR="00812D13" w:rsidRPr="00234AD9">
        <w:rPr>
          <w:lang w:val="en-GB" w:eastAsia="pl-PL"/>
        </w:rPr>
        <w:t xml:space="preserve">6 051.70 </w:t>
      </w:r>
      <w:r w:rsidR="00B249C0" w:rsidRPr="00234AD9">
        <w:rPr>
          <w:lang w:val="en-GB" w:eastAsia="pl-PL"/>
        </w:rPr>
        <w:t>(61.7</w:t>
      </w:r>
      <w:r w:rsidR="009714AD" w:rsidRPr="00234AD9">
        <w:rPr>
          <w:lang w:val="en-GB" w:eastAsia="pl-PL"/>
        </w:rPr>
        <w:t xml:space="preserve">% of the total </w:t>
      </w:r>
      <w:r w:rsidR="00E914EF" w:rsidRPr="00234AD9">
        <w:rPr>
          <w:lang w:val="en-GB" w:eastAsia="pl-PL"/>
        </w:rPr>
        <w:t>value). The average wage and salary also varied by</w:t>
      </w:r>
      <w:r w:rsidR="009714AD" w:rsidRPr="00234AD9">
        <w:rPr>
          <w:lang w:val="en-GB" w:eastAsia="pl-PL"/>
        </w:rPr>
        <w:t xml:space="preserve"> ownership sector. In t</w:t>
      </w:r>
      <w:r w:rsidR="00D723A5" w:rsidRPr="00234AD9">
        <w:rPr>
          <w:lang w:val="en-GB" w:eastAsia="pl-PL"/>
        </w:rPr>
        <w:t>he pu</w:t>
      </w:r>
      <w:r w:rsidR="007F2746" w:rsidRPr="00234AD9">
        <w:rPr>
          <w:lang w:val="en-GB" w:eastAsia="pl-PL"/>
        </w:rPr>
        <w:t xml:space="preserve">blic sector, </w:t>
      </w:r>
      <w:r w:rsidR="003461B5" w:rsidRPr="00234AD9">
        <w:rPr>
          <w:lang w:val="en-GB" w:eastAsia="pl-PL"/>
        </w:rPr>
        <w:t>it</w:t>
      </w:r>
      <w:r w:rsidR="00B249C0" w:rsidRPr="00234AD9">
        <w:rPr>
          <w:lang w:val="en-GB" w:eastAsia="pl-PL"/>
        </w:rPr>
        <w:t xml:space="preserve"> was PLN 11 389.08</w:t>
      </w:r>
      <w:r w:rsidR="00D723A5" w:rsidRPr="00234AD9">
        <w:rPr>
          <w:lang w:val="en-GB" w:eastAsia="pl-PL"/>
        </w:rPr>
        <w:t xml:space="preserve"> </w:t>
      </w:r>
      <w:r w:rsidR="005A0AFE">
        <w:rPr>
          <w:lang w:val="en-GB" w:eastAsia="pl-PL"/>
        </w:rPr>
        <w:t>(</w:t>
      </w:r>
      <w:r w:rsidR="00D723A5" w:rsidRPr="00234AD9">
        <w:rPr>
          <w:lang w:val="en-GB" w:eastAsia="pl-PL"/>
        </w:rPr>
        <w:t xml:space="preserve">which </w:t>
      </w:r>
      <w:r w:rsidR="00B249C0" w:rsidRPr="00234AD9">
        <w:rPr>
          <w:lang w:val="en-GB" w:eastAsia="pl-PL"/>
        </w:rPr>
        <w:t>represented 116.1</w:t>
      </w:r>
      <w:r w:rsidR="009714AD" w:rsidRPr="00234AD9">
        <w:rPr>
          <w:lang w:val="en-GB" w:eastAsia="pl-PL"/>
        </w:rPr>
        <w:t>% of the total value</w:t>
      </w:r>
      <w:r w:rsidR="005A0AFE">
        <w:rPr>
          <w:lang w:val="en-GB" w:eastAsia="pl-PL"/>
        </w:rPr>
        <w:t>)</w:t>
      </w:r>
      <w:r w:rsidR="009714AD" w:rsidRPr="00234AD9">
        <w:rPr>
          <w:lang w:val="en-GB" w:eastAsia="pl-PL"/>
        </w:rPr>
        <w:t xml:space="preserve">, while in </w:t>
      </w:r>
      <w:r w:rsidR="007F2746" w:rsidRPr="00234AD9">
        <w:rPr>
          <w:lang w:val="en-GB" w:eastAsia="pl-PL"/>
        </w:rPr>
        <w:t>the pr</w:t>
      </w:r>
      <w:r w:rsidR="00247265" w:rsidRPr="00234AD9">
        <w:rPr>
          <w:lang w:val="en-GB" w:eastAsia="pl-PL"/>
        </w:rPr>
        <w:t>iv</w:t>
      </w:r>
      <w:r w:rsidR="00B249C0" w:rsidRPr="00234AD9">
        <w:rPr>
          <w:lang w:val="en-GB" w:eastAsia="pl-PL"/>
        </w:rPr>
        <w:t>ate sector it was PLN 9 083.38</w:t>
      </w:r>
      <w:r w:rsidR="00D0159B">
        <w:rPr>
          <w:lang w:val="en-GB" w:eastAsia="pl-PL"/>
        </w:rPr>
        <w:t xml:space="preserve"> (</w:t>
      </w:r>
      <w:r w:rsidR="00BA595B" w:rsidRPr="00234AD9">
        <w:rPr>
          <w:lang w:val="en-GB" w:eastAsia="pl-PL"/>
        </w:rPr>
        <w:t>92.6</w:t>
      </w:r>
      <w:r w:rsidR="009714AD" w:rsidRPr="00234AD9">
        <w:rPr>
          <w:lang w:val="en-GB" w:eastAsia="pl-PL"/>
        </w:rPr>
        <w:t>% of the total value</w:t>
      </w:r>
      <w:r w:rsidR="00D0159B">
        <w:rPr>
          <w:lang w:val="en-GB" w:eastAsia="pl-PL"/>
        </w:rPr>
        <w:t>)</w:t>
      </w:r>
      <w:r w:rsidR="009714AD" w:rsidRPr="00234AD9">
        <w:rPr>
          <w:lang w:val="en-GB" w:eastAsia="pl-PL"/>
        </w:rPr>
        <w:t>.</w:t>
      </w:r>
      <w:r w:rsidR="00DC45EA">
        <w:rPr>
          <w:lang w:val="en-GB" w:eastAsia="pl-PL"/>
        </w:rPr>
        <w:t xml:space="preserve"> </w:t>
      </w:r>
    </w:p>
    <w:p w14:paraId="22F327BE" w14:textId="3B434C9F" w:rsidR="00624C2A" w:rsidRDefault="008B3924" w:rsidP="00A70612">
      <w:pPr>
        <w:spacing w:before="360" w:line="240" w:lineRule="auto"/>
        <w:ind w:left="709" w:hanging="709"/>
        <w:rPr>
          <w:rFonts w:eastAsia="Times New Roman" w:cs="Times New Roman"/>
          <w:bCs/>
          <w:noProof/>
          <w:color w:val="000000" w:themeColor="text1"/>
          <w:szCs w:val="19"/>
          <w:lang w:val="en-GB" w:eastAsia="pl-PL"/>
        </w:rPr>
      </w:pPr>
      <w:r>
        <w:rPr>
          <w:rFonts w:eastAsia="Times New Roman" w:cs="Times New Roman"/>
          <w:bCs/>
          <w:noProof/>
          <w:color w:val="000000" w:themeColor="text1"/>
          <w:szCs w:val="19"/>
          <w:lang w:eastAsia="pl-PL"/>
        </w:rPr>
        <w:drawing>
          <wp:anchor distT="0" distB="0" distL="114300" distR="114300" simplePos="0" relativeHeight="251987968" behindDoc="0" locked="0" layoutInCell="1" allowOverlap="1" wp14:anchorId="6E8D72EB" wp14:editId="1C22663D">
            <wp:simplePos x="0" y="0"/>
            <wp:positionH relativeFrom="margin">
              <wp:align>left</wp:align>
            </wp:positionH>
            <wp:positionV relativeFrom="paragraph">
              <wp:posOffset>496389</wp:posOffset>
            </wp:positionV>
            <wp:extent cx="5047615" cy="2353310"/>
            <wp:effectExtent l="0" t="0" r="635" b="8890"/>
            <wp:wrapTopAndBottom/>
            <wp:docPr id="20" name="Obraz 20" descr="The chart shows the indices of the average monthly gross nominal wage and salary in the national economy by sex for the months from February 2024 to December 2025 compared with January 2024. The largest nominal increase in the total average monthly wage and salary compared with January 2024 occurred in December 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47615" cy="2353310"/>
                    </a:xfrm>
                    <a:prstGeom prst="rect">
                      <a:avLst/>
                    </a:prstGeom>
                    <a:noFill/>
                  </pic:spPr>
                </pic:pic>
              </a:graphicData>
            </a:graphic>
            <wp14:sizeRelH relativeFrom="page">
              <wp14:pctWidth>0</wp14:pctWidth>
            </wp14:sizeRelH>
            <wp14:sizeRelV relativeFrom="page">
              <wp14:pctHeight>0</wp14:pctHeight>
            </wp14:sizeRelV>
          </wp:anchor>
        </w:drawing>
      </w:r>
      <w:r w:rsidR="00A80ECA" w:rsidRPr="00EE4B28">
        <w:rPr>
          <w:rStyle w:val="TytuwykresuZnak"/>
          <w:rFonts w:eastAsiaTheme="minorHAnsi"/>
        </w:rPr>
        <mc:AlternateContent>
          <mc:Choice Requires="wps">
            <w:drawing>
              <wp:anchor distT="45720" distB="45720" distL="114300" distR="114300" simplePos="0" relativeHeight="251902976" behindDoc="1" locked="0" layoutInCell="1" allowOverlap="1" wp14:anchorId="6BB31733" wp14:editId="6E3A2218">
                <wp:simplePos x="0" y="0"/>
                <wp:positionH relativeFrom="page">
                  <wp:posOffset>5676900</wp:posOffset>
                </wp:positionH>
                <wp:positionV relativeFrom="paragraph">
                  <wp:posOffset>14605</wp:posOffset>
                </wp:positionV>
                <wp:extent cx="1171575" cy="228600"/>
                <wp:effectExtent l="0" t="0" r="0" b="0"/>
                <wp:wrapTight wrapText="bothSides">
                  <wp:wrapPolygon edited="0">
                    <wp:start x="1054" y="0"/>
                    <wp:lineTo x="1054" y="19800"/>
                    <wp:lineTo x="20371" y="19800"/>
                    <wp:lineTo x="20371" y="0"/>
                    <wp:lineTo x="1054" y="0"/>
                  </wp:wrapPolygon>
                </wp:wrapTight>
                <wp:docPr id="42" name="Pole tekstowe 2" descr="Compared with July of the previous year, the average monthly gross wage and salary in the national economy increased in nominal terms by 8.2%, while compared with June 2025 it increased by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228600"/>
                        </a:xfrm>
                        <a:prstGeom prst="rect">
                          <a:avLst/>
                        </a:prstGeom>
                        <a:noFill/>
                        <a:ln w="9525">
                          <a:noFill/>
                          <a:miter lim="800000"/>
                          <a:headEnd/>
                          <a:tailEnd/>
                        </a:ln>
                      </wps:spPr>
                      <wps:txbx>
                        <w:txbxContent>
                          <w:p w14:paraId="0CAB8DB3" w14:textId="1DC19EA3" w:rsidR="00B75B5F" w:rsidRPr="0022145F" w:rsidRDefault="00B75B5F" w:rsidP="0022145F">
                            <w:pPr>
                              <w:spacing w:line="240" w:lineRule="exact"/>
                              <w:rPr>
                                <w:color w:val="001D77"/>
                                <w:sz w:val="18"/>
                                <w:szCs w:val="18"/>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B31733" id="_x0000_s1031" type="#_x0000_t202" alt="Compared with July of the previous year, the average monthly gross wage and salary in the national economy increased in nominal terms by 8.2%, while compared with June 2025 it increased by 1.1%." style="position:absolute;left:0;text-align:left;margin-left:447pt;margin-top:1.15pt;width:92.25pt;height:18pt;z-index:-25141350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" filled="f" stroked="f">
                <v:textbox>
                  <w:txbxContent>
                    <w:p w14:paraId="0CAB8DB3" w14:textId="1DC19EA3" w:rsidR="00B75B5F" w:rsidRPr="0022145F" w:rsidRDefault="00B75B5F" w:rsidP="0022145F">
                      <w:pPr>
                        <w:spacing w:line="240" w:lineRule="exact"/>
                        <w:rPr>
                          <w:color w:val="001D77"/>
                          <w:sz w:val="18"/>
                          <w:szCs w:val="18"/>
                          <w:lang w:val="en-GB"/>
                        </w:rPr>
                      </w:pPr>
                    </w:p>
                  </w:txbxContent>
                </v:textbox>
                <w10:wrap type="tight" anchorx="page"/>
              </v:shape>
            </w:pict>
          </mc:Fallback>
        </mc:AlternateContent>
      </w:r>
      <w:r w:rsidR="00C52459" w:rsidRPr="00C2088A">
        <w:rPr>
          <w:rStyle w:val="TytuwykresuZnak"/>
          <w:rFonts w:eastAsiaTheme="minorHAnsi"/>
          <w:lang w:val="en-GB"/>
        </w:rPr>
        <w:t>Chart</w:t>
      </w:r>
      <w:r w:rsidR="00624C2A" w:rsidRPr="00C2088A">
        <w:rPr>
          <w:rStyle w:val="TytuwykresuZnak"/>
          <w:rFonts w:eastAsiaTheme="minorHAnsi"/>
          <w:lang w:val="en-GB"/>
        </w:rPr>
        <w:t xml:space="preserve"> 3. </w:t>
      </w:r>
      <w:r w:rsidR="00C52459" w:rsidRPr="00C2088A">
        <w:rPr>
          <w:rStyle w:val="TytuwykresuZnak"/>
          <w:rFonts w:eastAsiaTheme="minorHAnsi"/>
          <w:lang w:val="en-GB"/>
        </w:rPr>
        <w:t>Indices of average monthly gross nominal wage and salary in the national economy</w:t>
      </w:r>
      <w:r w:rsidR="00624C2A" w:rsidRPr="00C52459">
        <w:rPr>
          <w:rFonts w:eastAsia="Times New Roman" w:cs="Times New Roman"/>
          <w:b/>
          <w:bCs/>
          <w:noProof/>
          <w:color w:val="000000" w:themeColor="text1"/>
          <w:szCs w:val="19"/>
          <w:lang w:val="en-GB" w:eastAsia="pl-PL"/>
        </w:rPr>
        <w:br/>
      </w:r>
      <w:r w:rsidR="000B4E7F" w:rsidRPr="00B33D06">
        <w:rPr>
          <w:rFonts w:eastAsia="Times New Roman" w:cs="Times New Roman"/>
          <w:bCs/>
          <w:noProof/>
          <w:color w:val="000000" w:themeColor="text1"/>
          <w:szCs w:val="19"/>
          <w:lang w:val="en-GB" w:eastAsia="pl-PL"/>
        </w:rPr>
        <w:t>01</w:t>
      </w:r>
      <w:r w:rsidR="00624C2A" w:rsidRPr="00B33D06">
        <w:rPr>
          <w:rFonts w:eastAsia="Times New Roman" w:cs="Times New Roman"/>
          <w:bCs/>
          <w:noProof/>
          <w:color w:val="000000" w:themeColor="text1"/>
          <w:szCs w:val="19"/>
          <w:lang w:val="en-GB" w:eastAsia="pl-PL"/>
        </w:rPr>
        <w:t xml:space="preserve"> 2024 = 100</w:t>
      </w:r>
    </w:p>
    <w:p w14:paraId="70B0E86F" w14:textId="400FDAA2" w:rsidR="008C0B19" w:rsidRDefault="008C0B19" w:rsidP="00A70612">
      <w:pPr>
        <w:spacing w:before="360" w:line="240" w:lineRule="auto"/>
        <w:ind w:left="709" w:hanging="709"/>
        <w:rPr>
          <w:rFonts w:eastAsia="Times New Roman" w:cs="Times New Roman"/>
          <w:bCs/>
          <w:noProof/>
          <w:color w:val="000000" w:themeColor="text1"/>
          <w:szCs w:val="19"/>
          <w:lang w:val="en-GB" w:eastAsia="pl-PL"/>
        </w:rPr>
      </w:pPr>
    </w:p>
    <w:p w14:paraId="54BF838A" w14:textId="213671C6" w:rsidR="00EC4981" w:rsidRPr="00497733" w:rsidRDefault="00497733" w:rsidP="00EC4981">
      <w:pPr>
        <w:keepNext/>
        <w:spacing w:before="360" w:line="240" w:lineRule="auto"/>
        <w:outlineLvl w:val="0"/>
        <w:rPr>
          <w:rFonts w:eastAsia="Times New Roman" w:cs="Times New Roman"/>
          <w:b/>
          <w:bCs/>
          <w:color w:val="001D77"/>
          <w:szCs w:val="24"/>
          <w:lang w:val="en-GB" w:eastAsia="pl-PL"/>
        </w:rPr>
      </w:pPr>
      <w:r w:rsidRPr="00497733">
        <w:rPr>
          <w:rFonts w:eastAsia="Times New Roman" w:cs="Times New Roman"/>
          <w:b/>
          <w:bCs/>
          <w:color w:val="001D77"/>
          <w:szCs w:val="24"/>
          <w:lang w:val="en-GB" w:eastAsia="pl-PL"/>
        </w:rPr>
        <w:lastRenderedPageBreak/>
        <w:t>Wages and salaries by territory</w:t>
      </w:r>
    </w:p>
    <w:p w14:paraId="52261A1A" w14:textId="624ED6A3" w:rsidR="00EC4981" w:rsidRPr="00497733" w:rsidRDefault="00497733" w:rsidP="00EC4981">
      <w:pPr>
        <w:rPr>
          <w:szCs w:val="19"/>
          <w:lang w:val="en-GB"/>
        </w:rPr>
      </w:pPr>
      <w:r w:rsidRPr="00283718">
        <w:rPr>
          <w:szCs w:val="19"/>
          <w:lang w:val="en-GB" w:eastAsia="pl-PL"/>
        </w:rPr>
        <w:t>Wages and salaries in</w:t>
      </w:r>
      <w:r w:rsidR="008D64CA" w:rsidRPr="00283718">
        <w:rPr>
          <w:szCs w:val="19"/>
          <w:lang w:val="en-GB" w:eastAsia="pl-PL"/>
        </w:rPr>
        <w:t xml:space="preserve"> </w:t>
      </w:r>
      <w:r w:rsidR="00D00BCB" w:rsidRPr="00283718">
        <w:rPr>
          <w:szCs w:val="19"/>
          <w:lang w:val="en-GB" w:eastAsia="pl-PL"/>
        </w:rPr>
        <w:t>the national economy in December</w:t>
      </w:r>
      <w:r w:rsidR="00C50F65" w:rsidRPr="00283718">
        <w:rPr>
          <w:szCs w:val="19"/>
          <w:lang w:val="en-GB" w:eastAsia="pl-PL"/>
        </w:rPr>
        <w:t xml:space="preserve"> 2025 varied</w:t>
      </w:r>
      <w:r w:rsidR="00B76C50" w:rsidRPr="00283718">
        <w:rPr>
          <w:szCs w:val="19"/>
          <w:lang w:val="en-GB" w:eastAsia="pl-PL"/>
        </w:rPr>
        <w:t xml:space="preserve"> spatially</w:t>
      </w:r>
      <w:r w:rsidRPr="00283718">
        <w:rPr>
          <w:szCs w:val="19"/>
          <w:lang w:val="en-GB" w:eastAsia="pl-PL"/>
        </w:rPr>
        <w:t xml:space="preserve"> </w:t>
      </w:r>
      <w:r w:rsidR="004B094C">
        <w:rPr>
          <w:szCs w:val="19"/>
          <w:lang w:val="en-GB" w:eastAsia="pl-PL"/>
        </w:rPr>
        <w:t xml:space="preserve">both </w:t>
      </w:r>
      <w:r w:rsidRPr="00283718">
        <w:rPr>
          <w:szCs w:val="19"/>
          <w:lang w:val="en-GB" w:eastAsia="pl-PL"/>
        </w:rPr>
        <w:t>by place of reside</w:t>
      </w:r>
      <w:r w:rsidR="004B094C">
        <w:rPr>
          <w:szCs w:val="19"/>
          <w:lang w:val="en-GB" w:eastAsia="pl-PL"/>
        </w:rPr>
        <w:t>nce of the employees and</w:t>
      </w:r>
      <w:r w:rsidRPr="00283718">
        <w:rPr>
          <w:szCs w:val="19"/>
          <w:lang w:val="en-GB" w:eastAsia="pl-PL"/>
        </w:rPr>
        <w:t xml:space="preserve"> by place of the entity's seat.</w:t>
      </w:r>
    </w:p>
    <w:p w14:paraId="1AC4308A" w14:textId="662385A0" w:rsidR="00EC4981" w:rsidRDefault="008B3924" w:rsidP="00EE4B28">
      <w:pPr>
        <w:pStyle w:val="Tytuwykresu0"/>
        <w:rPr>
          <w:lang w:val="en-GB"/>
        </w:rPr>
      </w:pPr>
      <w:r w:rsidRPr="008B3924">
        <w:drawing>
          <wp:anchor distT="0" distB="0" distL="114300" distR="114300" simplePos="0" relativeHeight="251988992" behindDoc="0" locked="0" layoutInCell="1" allowOverlap="1" wp14:anchorId="6123FB4E" wp14:editId="0F96DD53">
            <wp:simplePos x="0" y="0"/>
            <wp:positionH relativeFrom="margin">
              <wp:align>left</wp:align>
            </wp:positionH>
            <wp:positionV relativeFrom="paragraph">
              <wp:posOffset>338261</wp:posOffset>
            </wp:positionV>
            <wp:extent cx="5042535" cy="2993390"/>
            <wp:effectExtent l="0" t="0" r="5715" b="0"/>
            <wp:wrapTopAndBottom/>
            <wp:docPr id="24" name="Obraz 24" descr="By place of residence&#10;The map shows the median monthly gross wage and salary in the national economy in December 2025 in gminas by place of residence. The highest value occurred in the gmina of Jerzmanowa, while the lowest in the gmina of Czajków. &#10;By place of the entity’s seat&#10;The map shows the median monthly gross wage and salary in the national economy in December 2025 in gminas by entity’s seat. The highest value occurred in the rural gmina of Piątnica, and the lowest in the rural gminas of: Nowy Targ, Spytkowice (in the Nowotarski Powiat), Budzów, Biały Dunajec, Poronin, Gubin, Kraszewice, Wijewo, Stary Dzierzgoń, Żelechlinek, Czastary, Stoczek Łukowski, Dynów, Wysokie Mazowieckie, Stara Błotnica, Klwów, Sokołów Podlaski and in the urban-rural gmina of Cedynia.&#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vmfbdg01\WOU_SHARE\PUBLIKACJE\PUBLIKACJE_2025\SYGNALNE\rozklad_wynagrodzen_2025_12\wykresy_mapy\mapa_ang.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042535" cy="2993390"/>
                    </a:xfrm>
                    <a:prstGeom prst="rect">
                      <a:avLst/>
                    </a:prstGeom>
                    <a:noFill/>
                    <a:ln>
                      <a:noFill/>
                    </a:ln>
                  </pic:spPr>
                </pic:pic>
              </a:graphicData>
            </a:graphic>
            <wp14:sizeRelH relativeFrom="page">
              <wp14:pctWidth>0</wp14:pctWidth>
            </wp14:sizeRelH>
            <wp14:sizeRelV relativeFrom="page">
              <wp14:pctHeight>0</wp14:pctHeight>
            </wp14:sizeRelV>
          </wp:anchor>
        </w:drawing>
      </w:r>
      <w:r w:rsidR="00D91112" w:rsidRPr="0039221F">
        <w:rPr>
          <w:spacing w:val="-4"/>
        </w:rPr>
        <mc:AlternateContent>
          <mc:Choice Requires="wps">
            <w:drawing>
              <wp:anchor distT="45720" distB="45720" distL="114300" distR="114300" simplePos="0" relativeHeight="251908096" behindDoc="1" locked="0" layoutInCell="1" allowOverlap="1" wp14:anchorId="2427FCD7" wp14:editId="7791851F">
                <wp:simplePos x="0" y="0"/>
                <wp:positionH relativeFrom="page">
                  <wp:posOffset>5705475</wp:posOffset>
                </wp:positionH>
                <wp:positionV relativeFrom="paragraph">
                  <wp:posOffset>730885</wp:posOffset>
                </wp:positionV>
                <wp:extent cx="1782445" cy="2178050"/>
                <wp:effectExtent l="0" t="0" r="0" b="0"/>
                <wp:wrapTight wrapText="bothSides">
                  <wp:wrapPolygon edited="0">
                    <wp:start x="693" y="0"/>
                    <wp:lineTo x="693" y="21348"/>
                    <wp:lineTo x="20777" y="21348"/>
                    <wp:lineTo x="20777" y="0"/>
                    <wp:lineTo x="693" y="0"/>
                  </wp:wrapPolygon>
                </wp:wrapTight>
                <wp:docPr id="26" name="Pole tekstowe 26" descr="In December 2025, the median wage and salary, calculated according to place of residence, was equal to or higher than PLN 6 500 in approximately 85% of gminas, whereas, when calculated according to place of the entity’s seat, it was equal to or higher than PLN 6 500 in approximately 46% of gmina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2445" cy="2178050"/>
                        </a:xfrm>
                        <a:prstGeom prst="rect">
                          <a:avLst/>
                        </a:prstGeom>
                        <a:noFill/>
                        <a:ln w="9525">
                          <a:noFill/>
                          <a:miter lim="800000"/>
                          <a:headEnd/>
                          <a:tailEnd/>
                        </a:ln>
                      </wps:spPr>
                      <wps:txbx>
                        <w:txbxContent>
                          <w:p w14:paraId="2F121AFA" w14:textId="7D88EC86" w:rsidR="00D842D3" w:rsidRPr="00D842D3" w:rsidRDefault="00286D92" w:rsidP="00D842D3">
                            <w:pPr>
                              <w:spacing w:line="240" w:lineRule="exact"/>
                              <w:rPr>
                                <w:rFonts w:eastAsia="Times New Roman" w:cs="Times New Roman"/>
                                <w:bCs/>
                                <w:color w:val="001D77"/>
                                <w:sz w:val="18"/>
                                <w:szCs w:val="18"/>
                                <w:lang w:val="en-GB" w:eastAsia="pl-PL"/>
                              </w:rPr>
                            </w:pPr>
                            <w:r w:rsidRPr="001B2C28">
                              <w:rPr>
                                <w:rFonts w:eastAsia="Times New Roman" w:cs="Times New Roman"/>
                                <w:bCs/>
                                <w:color w:val="001D77"/>
                                <w:sz w:val="18"/>
                                <w:szCs w:val="18"/>
                                <w:lang w:val="en-GB" w:eastAsia="pl-PL"/>
                              </w:rPr>
                              <w:t>In December</w:t>
                            </w:r>
                            <w:r w:rsidR="00B156FD" w:rsidRPr="001B2C28">
                              <w:rPr>
                                <w:rFonts w:eastAsia="Times New Roman" w:cs="Times New Roman"/>
                                <w:bCs/>
                                <w:color w:val="001D77"/>
                                <w:sz w:val="18"/>
                                <w:szCs w:val="18"/>
                                <w:lang w:val="en-GB" w:eastAsia="pl-PL"/>
                              </w:rPr>
                              <w:t xml:space="preserve"> 2025, the median wage</w:t>
                            </w:r>
                            <w:r w:rsidR="00970CDF" w:rsidRPr="001B2C28">
                              <w:rPr>
                                <w:rFonts w:eastAsia="Times New Roman" w:cs="Times New Roman"/>
                                <w:bCs/>
                                <w:color w:val="001D77"/>
                                <w:sz w:val="18"/>
                                <w:szCs w:val="18"/>
                                <w:lang w:val="en-GB" w:eastAsia="pl-PL"/>
                              </w:rPr>
                              <w:t xml:space="preserve"> and salary</w:t>
                            </w:r>
                            <w:r w:rsidR="00B156FD" w:rsidRPr="001B2C28">
                              <w:rPr>
                                <w:rFonts w:eastAsia="Times New Roman" w:cs="Times New Roman"/>
                                <w:bCs/>
                                <w:color w:val="001D77"/>
                                <w:sz w:val="18"/>
                                <w:szCs w:val="18"/>
                                <w:lang w:val="en-GB" w:eastAsia="pl-PL"/>
                              </w:rPr>
                              <w:t>, calculate</w:t>
                            </w:r>
                            <w:r w:rsidR="00970CDF" w:rsidRPr="001B2C28">
                              <w:rPr>
                                <w:rFonts w:eastAsia="Times New Roman" w:cs="Times New Roman"/>
                                <w:bCs/>
                                <w:color w:val="001D77"/>
                                <w:sz w:val="18"/>
                                <w:szCs w:val="18"/>
                                <w:lang w:val="en-GB" w:eastAsia="pl-PL"/>
                              </w:rPr>
                              <w:t>d according to</w:t>
                            </w:r>
                            <w:r w:rsidR="00B156FD" w:rsidRPr="001B2C28">
                              <w:rPr>
                                <w:rFonts w:eastAsia="Times New Roman" w:cs="Times New Roman"/>
                                <w:bCs/>
                                <w:color w:val="001D77"/>
                                <w:sz w:val="18"/>
                                <w:szCs w:val="18"/>
                                <w:lang w:val="en-GB" w:eastAsia="pl-PL"/>
                              </w:rPr>
                              <w:t xml:space="preserve"> place of residence, wa</w:t>
                            </w:r>
                            <w:r w:rsidR="00970CDF" w:rsidRPr="001B2C28">
                              <w:rPr>
                                <w:rFonts w:eastAsia="Times New Roman" w:cs="Times New Roman"/>
                                <w:bCs/>
                                <w:color w:val="001D77"/>
                                <w:sz w:val="18"/>
                                <w:szCs w:val="18"/>
                                <w:lang w:val="en-GB" w:eastAsia="pl-PL"/>
                              </w:rPr>
                              <w:t xml:space="preserve">s equal to or higher than PLN 6 </w:t>
                            </w:r>
                            <w:r w:rsidR="00B156FD" w:rsidRPr="001B2C28">
                              <w:rPr>
                                <w:rFonts w:eastAsia="Times New Roman" w:cs="Times New Roman"/>
                                <w:bCs/>
                                <w:color w:val="001D77"/>
                                <w:sz w:val="18"/>
                                <w:szCs w:val="18"/>
                                <w:lang w:val="en-GB" w:eastAsia="pl-PL"/>
                              </w:rPr>
                              <w:t>500 in app</w:t>
                            </w:r>
                            <w:r w:rsidRPr="001B2C28">
                              <w:rPr>
                                <w:rFonts w:eastAsia="Times New Roman" w:cs="Times New Roman"/>
                                <w:bCs/>
                                <w:color w:val="001D77"/>
                                <w:sz w:val="18"/>
                                <w:szCs w:val="18"/>
                                <w:lang w:val="en-GB" w:eastAsia="pl-PL"/>
                              </w:rPr>
                              <w:t>roximately 85</w:t>
                            </w:r>
                            <w:r w:rsidR="00970CDF" w:rsidRPr="001B2C28">
                              <w:rPr>
                                <w:rFonts w:eastAsia="Times New Roman" w:cs="Times New Roman"/>
                                <w:bCs/>
                                <w:color w:val="001D77"/>
                                <w:sz w:val="18"/>
                                <w:szCs w:val="18"/>
                                <w:lang w:val="en-GB" w:eastAsia="pl-PL"/>
                              </w:rPr>
                              <w:t xml:space="preserve">% of </w:t>
                            </w:r>
                            <w:proofErr w:type="spellStart"/>
                            <w:r w:rsidR="00970CDF" w:rsidRPr="001B2C28">
                              <w:rPr>
                                <w:rFonts w:eastAsia="Times New Roman" w:cs="Times New Roman"/>
                                <w:bCs/>
                                <w:color w:val="001D77"/>
                                <w:sz w:val="18"/>
                                <w:szCs w:val="18"/>
                                <w:lang w:val="en-GB" w:eastAsia="pl-PL"/>
                              </w:rPr>
                              <w:t>gminas</w:t>
                            </w:r>
                            <w:proofErr w:type="spellEnd"/>
                            <w:r w:rsidR="00B156FD" w:rsidRPr="001B2C28">
                              <w:rPr>
                                <w:rFonts w:eastAsia="Times New Roman" w:cs="Times New Roman"/>
                                <w:bCs/>
                                <w:color w:val="001D77"/>
                                <w:sz w:val="18"/>
                                <w:szCs w:val="18"/>
                                <w:lang w:val="en-GB" w:eastAsia="pl-PL"/>
                              </w:rPr>
                              <w:t>, whereas, wh</w:t>
                            </w:r>
                            <w:r w:rsidR="00970CDF" w:rsidRPr="001B2C28">
                              <w:rPr>
                                <w:rFonts w:eastAsia="Times New Roman" w:cs="Times New Roman"/>
                                <w:bCs/>
                                <w:color w:val="001D77"/>
                                <w:sz w:val="18"/>
                                <w:szCs w:val="18"/>
                                <w:lang w:val="en-GB" w:eastAsia="pl-PL"/>
                              </w:rPr>
                              <w:t>en calculated according to place of the entity’s seat</w:t>
                            </w:r>
                            <w:r w:rsidR="00B156FD" w:rsidRPr="001B2C28">
                              <w:rPr>
                                <w:rFonts w:eastAsia="Times New Roman" w:cs="Times New Roman"/>
                                <w:bCs/>
                                <w:color w:val="001D77"/>
                                <w:sz w:val="18"/>
                                <w:szCs w:val="18"/>
                                <w:lang w:val="en-GB" w:eastAsia="pl-PL"/>
                              </w:rPr>
                              <w:t>, it wa</w:t>
                            </w:r>
                            <w:r w:rsidR="00970CDF" w:rsidRPr="001B2C28">
                              <w:rPr>
                                <w:rFonts w:eastAsia="Times New Roman" w:cs="Times New Roman"/>
                                <w:bCs/>
                                <w:color w:val="001D77"/>
                                <w:sz w:val="18"/>
                                <w:szCs w:val="18"/>
                                <w:lang w:val="en-GB" w:eastAsia="pl-PL"/>
                              </w:rPr>
                              <w:t xml:space="preserve">s equal to or higher than PLN 6 </w:t>
                            </w:r>
                            <w:r w:rsidR="00B156FD" w:rsidRPr="001B2C28">
                              <w:rPr>
                                <w:rFonts w:eastAsia="Times New Roman" w:cs="Times New Roman"/>
                                <w:bCs/>
                                <w:color w:val="001D77"/>
                                <w:sz w:val="18"/>
                                <w:szCs w:val="18"/>
                                <w:lang w:val="en-GB" w:eastAsia="pl-PL"/>
                              </w:rPr>
                              <w:t>500 in a</w:t>
                            </w:r>
                            <w:r w:rsidRPr="001B2C28">
                              <w:rPr>
                                <w:rFonts w:eastAsia="Times New Roman" w:cs="Times New Roman"/>
                                <w:bCs/>
                                <w:color w:val="001D77"/>
                                <w:sz w:val="18"/>
                                <w:szCs w:val="18"/>
                                <w:lang w:val="en-GB" w:eastAsia="pl-PL"/>
                              </w:rPr>
                              <w:t>pproximately 46</w:t>
                            </w:r>
                            <w:r w:rsidR="00970CDF" w:rsidRPr="001B2C28">
                              <w:rPr>
                                <w:rFonts w:eastAsia="Times New Roman" w:cs="Times New Roman"/>
                                <w:bCs/>
                                <w:color w:val="001D77"/>
                                <w:sz w:val="18"/>
                                <w:szCs w:val="18"/>
                                <w:lang w:val="en-GB" w:eastAsia="pl-PL"/>
                              </w:rPr>
                              <w:t xml:space="preserve">% of </w:t>
                            </w:r>
                            <w:proofErr w:type="spellStart"/>
                            <w:r w:rsidR="00970CDF" w:rsidRPr="001B2C28">
                              <w:rPr>
                                <w:rFonts w:eastAsia="Times New Roman" w:cs="Times New Roman"/>
                                <w:bCs/>
                                <w:color w:val="001D77"/>
                                <w:sz w:val="18"/>
                                <w:szCs w:val="18"/>
                                <w:lang w:val="en-GB" w:eastAsia="pl-PL"/>
                              </w:rPr>
                              <w:t>gminas</w:t>
                            </w:r>
                            <w:proofErr w:type="spellEnd"/>
                          </w:p>
                          <w:p w14:paraId="58D79BCB" w14:textId="1F44D7A8" w:rsidR="00B75B5F" w:rsidRPr="00985FDA" w:rsidRDefault="00B75B5F" w:rsidP="00EC4981">
                            <w:pPr>
                              <w:pStyle w:val="tekstzboku"/>
                              <w:spacing w:line="240" w:lineRule="exact"/>
                              <w:rPr>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427FCD7" id="_x0000_t202" coordsize="21600,21600" o:spt="202" path="m,l,21600r21600,l21600,xe">
                <v:stroke joinstyle="miter"/>
                <v:path gradientshapeok="t" o:connecttype="rect"/>
              </v:shapetype>
              <v:shape id="Pole tekstowe 26" o:spid="_x0000_s1032" type="#_x0000_t202" alt="In December 2025, the median wage and salary, calculated according to place of residence, was equal to or higher than PLN 6 500 in approximately 85% of gminas, whereas, when calculated according to place of the entity’s seat, it was equal to or higher than PLN 6 500 in approximately 46% of gminas." style="position:absolute;margin-left:449.25pt;margin-top:57.55pt;width:140.35pt;height:171.5pt;z-index:-25140838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" filled="f" stroked="f">
                <v:textbox>
                  <w:txbxContent>
                    <w:p w14:paraId="2F121AFA" w14:textId="7D88EC86" w:rsidR="00D842D3" w:rsidRPr="00D842D3" w:rsidRDefault="00286D92" w:rsidP="00D842D3">
                      <w:pPr>
                        <w:spacing w:line="240" w:lineRule="exact"/>
                        <w:rPr>
                          <w:rFonts w:eastAsia="Times New Roman" w:cs="Times New Roman"/>
                          <w:bCs/>
                          <w:color w:val="001D77"/>
                          <w:sz w:val="18"/>
                          <w:szCs w:val="18"/>
                          <w:lang w:val="en-GB" w:eastAsia="pl-PL"/>
                        </w:rPr>
                      </w:pPr>
                      <w:r w:rsidRPr="001B2C28">
                        <w:rPr>
                          <w:rFonts w:eastAsia="Times New Roman" w:cs="Times New Roman"/>
                          <w:bCs/>
                          <w:color w:val="001D77"/>
                          <w:sz w:val="18"/>
                          <w:szCs w:val="18"/>
                          <w:lang w:val="en-GB" w:eastAsia="pl-PL"/>
                        </w:rPr>
                        <w:t>In December</w:t>
                      </w:r>
                      <w:r w:rsidR="00B156FD" w:rsidRPr="001B2C28">
                        <w:rPr>
                          <w:rFonts w:eastAsia="Times New Roman" w:cs="Times New Roman"/>
                          <w:bCs/>
                          <w:color w:val="001D77"/>
                          <w:sz w:val="18"/>
                          <w:szCs w:val="18"/>
                          <w:lang w:val="en-GB" w:eastAsia="pl-PL"/>
                        </w:rPr>
                        <w:t xml:space="preserve"> 2025, the median wage</w:t>
                      </w:r>
                      <w:r w:rsidR="00970CDF" w:rsidRPr="001B2C28">
                        <w:rPr>
                          <w:rFonts w:eastAsia="Times New Roman" w:cs="Times New Roman"/>
                          <w:bCs/>
                          <w:color w:val="001D77"/>
                          <w:sz w:val="18"/>
                          <w:szCs w:val="18"/>
                          <w:lang w:val="en-GB" w:eastAsia="pl-PL"/>
                        </w:rPr>
                        <w:t xml:space="preserve"> and salary</w:t>
                      </w:r>
                      <w:r w:rsidR="00B156FD" w:rsidRPr="001B2C28">
                        <w:rPr>
                          <w:rFonts w:eastAsia="Times New Roman" w:cs="Times New Roman"/>
                          <w:bCs/>
                          <w:color w:val="001D77"/>
                          <w:sz w:val="18"/>
                          <w:szCs w:val="18"/>
                          <w:lang w:val="en-GB" w:eastAsia="pl-PL"/>
                        </w:rPr>
                        <w:t>, calculate</w:t>
                      </w:r>
                      <w:r w:rsidR="00970CDF" w:rsidRPr="001B2C28">
                        <w:rPr>
                          <w:rFonts w:eastAsia="Times New Roman" w:cs="Times New Roman"/>
                          <w:bCs/>
                          <w:color w:val="001D77"/>
                          <w:sz w:val="18"/>
                          <w:szCs w:val="18"/>
                          <w:lang w:val="en-GB" w:eastAsia="pl-PL"/>
                        </w:rPr>
                        <w:t>d according to</w:t>
                      </w:r>
                      <w:r w:rsidR="00B156FD" w:rsidRPr="001B2C28">
                        <w:rPr>
                          <w:rFonts w:eastAsia="Times New Roman" w:cs="Times New Roman"/>
                          <w:bCs/>
                          <w:color w:val="001D77"/>
                          <w:sz w:val="18"/>
                          <w:szCs w:val="18"/>
                          <w:lang w:val="en-GB" w:eastAsia="pl-PL"/>
                        </w:rPr>
                        <w:t xml:space="preserve"> place of residence, wa</w:t>
                      </w:r>
                      <w:r w:rsidR="00970CDF" w:rsidRPr="001B2C28">
                        <w:rPr>
                          <w:rFonts w:eastAsia="Times New Roman" w:cs="Times New Roman"/>
                          <w:bCs/>
                          <w:color w:val="001D77"/>
                          <w:sz w:val="18"/>
                          <w:szCs w:val="18"/>
                          <w:lang w:val="en-GB" w:eastAsia="pl-PL"/>
                        </w:rPr>
                        <w:t xml:space="preserve">s equal to or higher than PLN 6 </w:t>
                      </w:r>
                      <w:r w:rsidR="00B156FD" w:rsidRPr="001B2C28">
                        <w:rPr>
                          <w:rFonts w:eastAsia="Times New Roman" w:cs="Times New Roman"/>
                          <w:bCs/>
                          <w:color w:val="001D77"/>
                          <w:sz w:val="18"/>
                          <w:szCs w:val="18"/>
                          <w:lang w:val="en-GB" w:eastAsia="pl-PL"/>
                        </w:rPr>
                        <w:t>500 in app</w:t>
                      </w:r>
                      <w:r w:rsidRPr="001B2C28">
                        <w:rPr>
                          <w:rFonts w:eastAsia="Times New Roman" w:cs="Times New Roman"/>
                          <w:bCs/>
                          <w:color w:val="001D77"/>
                          <w:sz w:val="18"/>
                          <w:szCs w:val="18"/>
                          <w:lang w:val="en-GB" w:eastAsia="pl-PL"/>
                        </w:rPr>
                        <w:t>roximately 85</w:t>
                      </w:r>
                      <w:r w:rsidR="00970CDF" w:rsidRPr="001B2C28">
                        <w:rPr>
                          <w:rFonts w:eastAsia="Times New Roman" w:cs="Times New Roman"/>
                          <w:bCs/>
                          <w:color w:val="001D77"/>
                          <w:sz w:val="18"/>
                          <w:szCs w:val="18"/>
                          <w:lang w:val="en-GB" w:eastAsia="pl-PL"/>
                        </w:rPr>
                        <w:t xml:space="preserve">% of </w:t>
                      </w:r>
                      <w:proofErr w:type="spellStart"/>
                      <w:r w:rsidR="00970CDF" w:rsidRPr="001B2C28">
                        <w:rPr>
                          <w:rFonts w:eastAsia="Times New Roman" w:cs="Times New Roman"/>
                          <w:bCs/>
                          <w:color w:val="001D77"/>
                          <w:sz w:val="18"/>
                          <w:szCs w:val="18"/>
                          <w:lang w:val="en-GB" w:eastAsia="pl-PL"/>
                        </w:rPr>
                        <w:t>gminas</w:t>
                      </w:r>
                      <w:proofErr w:type="spellEnd"/>
                      <w:r w:rsidR="00B156FD" w:rsidRPr="001B2C28">
                        <w:rPr>
                          <w:rFonts w:eastAsia="Times New Roman" w:cs="Times New Roman"/>
                          <w:bCs/>
                          <w:color w:val="001D77"/>
                          <w:sz w:val="18"/>
                          <w:szCs w:val="18"/>
                          <w:lang w:val="en-GB" w:eastAsia="pl-PL"/>
                        </w:rPr>
                        <w:t>, whereas, wh</w:t>
                      </w:r>
                      <w:r w:rsidR="00970CDF" w:rsidRPr="001B2C28">
                        <w:rPr>
                          <w:rFonts w:eastAsia="Times New Roman" w:cs="Times New Roman"/>
                          <w:bCs/>
                          <w:color w:val="001D77"/>
                          <w:sz w:val="18"/>
                          <w:szCs w:val="18"/>
                          <w:lang w:val="en-GB" w:eastAsia="pl-PL"/>
                        </w:rPr>
                        <w:t>en calculated according to place of the entity’s seat</w:t>
                      </w:r>
                      <w:r w:rsidR="00B156FD" w:rsidRPr="001B2C28">
                        <w:rPr>
                          <w:rFonts w:eastAsia="Times New Roman" w:cs="Times New Roman"/>
                          <w:bCs/>
                          <w:color w:val="001D77"/>
                          <w:sz w:val="18"/>
                          <w:szCs w:val="18"/>
                          <w:lang w:val="en-GB" w:eastAsia="pl-PL"/>
                        </w:rPr>
                        <w:t>, it wa</w:t>
                      </w:r>
                      <w:r w:rsidR="00970CDF" w:rsidRPr="001B2C28">
                        <w:rPr>
                          <w:rFonts w:eastAsia="Times New Roman" w:cs="Times New Roman"/>
                          <w:bCs/>
                          <w:color w:val="001D77"/>
                          <w:sz w:val="18"/>
                          <w:szCs w:val="18"/>
                          <w:lang w:val="en-GB" w:eastAsia="pl-PL"/>
                        </w:rPr>
                        <w:t xml:space="preserve">s equal to or higher than PLN 6 </w:t>
                      </w:r>
                      <w:r w:rsidR="00B156FD" w:rsidRPr="001B2C28">
                        <w:rPr>
                          <w:rFonts w:eastAsia="Times New Roman" w:cs="Times New Roman"/>
                          <w:bCs/>
                          <w:color w:val="001D77"/>
                          <w:sz w:val="18"/>
                          <w:szCs w:val="18"/>
                          <w:lang w:val="en-GB" w:eastAsia="pl-PL"/>
                        </w:rPr>
                        <w:t>500 in a</w:t>
                      </w:r>
                      <w:r w:rsidRPr="001B2C28">
                        <w:rPr>
                          <w:rFonts w:eastAsia="Times New Roman" w:cs="Times New Roman"/>
                          <w:bCs/>
                          <w:color w:val="001D77"/>
                          <w:sz w:val="18"/>
                          <w:szCs w:val="18"/>
                          <w:lang w:val="en-GB" w:eastAsia="pl-PL"/>
                        </w:rPr>
                        <w:t>pproximately 46</w:t>
                      </w:r>
                      <w:r w:rsidR="00970CDF" w:rsidRPr="001B2C28">
                        <w:rPr>
                          <w:rFonts w:eastAsia="Times New Roman" w:cs="Times New Roman"/>
                          <w:bCs/>
                          <w:color w:val="001D77"/>
                          <w:sz w:val="18"/>
                          <w:szCs w:val="18"/>
                          <w:lang w:val="en-GB" w:eastAsia="pl-PL"/>
                        </w:rPr>
                        <w:t xml:space="preserve">% of </w:t>
                      </w:r>
                      <w:proofErr w:type="spellStart"/>
                      <w:r w:rsidR="00970CDF" w:rsidRPr="001B2C28">
                        <w:rPr>
                          <w:rFonts w:eastAsia="Times New Roman" w:cs="Times New Roman"/>
                          <w:bCs/>
                          <w:color w:val="001D77"/>
                          <w:sz w:val="18"/>
                          <w:szCs w:val="18"/>
                          <w:lang w:val="en-GB" w:eastAsia="pl-PL"/>
                        </w:rPr>
                        <w:t>gminas</w:t>
                      </w:r>
                      <w:proofErr w:type="spellEnd"/>
                    </w:p>
                    <w:p w14:paraId="58D79BCB" w14:textId="1F44D7A8" w:rsidR="00B75B5F" w:rsidRPr="00985FDA" w:rsidRDefault="00B75B5F" w:rsidP="00EC4981">
                      <w:pPr>
                        <w:pStyle w:val="tekstzboku"/>
                        <w:spacing w:line="240" w:lineRule="exact"/>
                        <w:rPr>
                          <w:lang w:val="en-GB"/>
                        </w:rPr>
                      </w:pPr>
                    </w:p>
                  </w:txbxContent>
                </v:textbox>
                <w10:wrap type="tight" anchorx="page"/>
              </v:shape>
            </w:pict>
          </mc:Fallback>
        </mc:AlternateContent>
      </w:r>
      <w:r w:rsidR="00497733" w:rsidRPr="00497733">
        <w:rPr>
          <w:lang w:val="en-GB"/>
        </w:rPr>
        <w:t>Map</w:t>
      </w:r>
      <w:r w:rsidR="00EC4981" w:rsidRPr="00497733">
        <w:rPr>
          <w:lang w:val="en-GB"/>
        </w:rPr>
        <w:t xml:space="preserve"> 1. </w:t>
      </w:r>
      <w:r w:rsidR="00497733" w:rsidRPr="00497733">
        <w:rPr>
          <w:lang w:val="en-GB"/>
        </w:rPr>
        <w:t>Median monthly gross wage and salary in</w:t>
      </w:r>
      <w:r w:rsidR="00F07571">
        <w:rPr>
          <w:lang w:val="en-GB"/>
        </w:rPr>
        <w:t xml:space="preserve"> </w:t>
      </w:r>
      <w:r w:rsidR="00D00BCB">
        <w:rPr>
          <w:lang w:val="en-GB"/>
        </w:rPr>
        <w:t>the national economy in December</w:t>
      </w:r>
      <w:r w:rsidR="00497733" w:rsidRPr="00497733">
        <w:rPr>
          <w:lang w:val="en-GB"/>
        </w:rPr>
        <w:t xml:space="preserve"> 2025</w:t>
      </w:r>
    </w:p>
    <w:p w14:paraId="4F819575" w14:textId="5674E04D" w:rsidR="00AE4988" w:rsidRPr="00957223" w:rsidRDefault="00FD6F9C" w:rsidP="003668D3">
      <w:pPr>
        <w:spacing w:before="360"/>
        <w:rPr>
          <w:lang w:val="en-GB"/>
        </w:rPr>
      </w:pPr>
      <w:r w:rsidRPr="001B2C28">
        <w:rPr>
          <w:lang w:val="en-GB"/>
        </w:rPr>
        <w:t xml:space="preserve">The spatial distribution of </w:t>
      </w:r>
      <w:r w:rsidR="00734F09" w:rsidRPr="001B2C28">
        <w:rPr>
          <w:lang w:val="en-GB"/>
        </w:rPr>
        <w:t>the median wage and salary</w:t>
      </w:r>
      <w:r w:rsidRPr="001B2C28">
        <w:rPr>
          <w:lang w:val="en-GB"/>
        </w:rPr>
        <w:t xml:space="preserve"> by place of residence of </w:t>
      </w:r>
      <w:r w:rsidR="00734F09" w:rsidRPr="001B2C28">
        <w:rPr>
          <w:lang w:val="en-GB"/>
        </w:rPr>
        <w:t xml:space="preserve">the </w:t>
      </w:r>
      <w:r w:rsidRPr="001B2C28">
        <w:rPr>
          <w:lang w:val="en-GB"/>
        </w:rPr>
        <w:t>employees is more even than by</w:t>
      </w:r>
      <w:r w:rsidR="00734F09" w:rsidRPr="001B2C28">
        <w:rPr>
          <w:lang w:val="en-GB"/>
        </w:rPr>
        <w:t xml:space="preserve"> place of the entity’s seat</w:t>
      </w:r>
      <w:r w:rsidRPr="001B2C28">
        <w:rPr>
          <w:lang w:val="en-GB"/>
        </w:rPr>
        <w:t xml:space="preserve">. The difference between the highest and lowest </w:t>
      </w:r>
      <w:r w:rsidR="00734F09" w:rsidRPr="001B2C28">
        <w:rPr>
          <w:lang w:val="en-GB"/>
        </w:rPr>
        <w:t>value</w:t>
      </w:r>
      <w:r w:rsidR="007437D0" w:rsidRPr="001B2C28">
        <w:rPr>
          <w:lang w:val="en-GB"/>
        </w:rPr>
        <w:t>s</w:t>
      </w:r>
      <w:r w:rsidR="00734F09" w:rsidRPr="001B2C28">
        <w:rPr>
          <w:lang w:val="en-GB"/>
        </w:rPr>
        <w:t xml:space="preserve"> of the median in the breakdown by place</w:t>
      </w:r>
      <w:r w:rsidR="00DB26BE" w:rsidRPr="001B2C28">
        <w:rPr>
          <w:lang w:val="en-GB"/>
        </w:rPr>
        <w:t xml:space="preserve"> of th</w:t>
      </w:r>
      <w:r w:rsidR="00C36251" w:rsidRPr="001B2C28">
        <w:rPr>
          <w:lang w:val="en-GB"/>
        </w:rPr>
        <w:t>e entity’s seat was PLN 8 434.00</w:t>
      </w:r>
      <w:r w:rsidRPr="001B2C28">
        <w:rPr>
          <w:lang w:val="en-GB"/>
        </w:rPr>
        <w:t xml:space="preserve">, with the median </w:t>
      </w:r>
      <w:r w:rsidR="00734F09" w:rsidRPr="001B2C28">
        <w:rPr>
          <w:lang w:val="en-GB"/>
        </w:rPr>
        <w:t xml:space="preserve">wage and </w:t>
      </w:r>
      <w:r w:rsidRPr="001B2C28">
        <w:rPr>
          <w:lang w:val="en-GB"/>
        </w:rPr>
        <w:t>salary bei</w:t>
      </w:r>
      <w:r w:rsidR="00734F09" w:rsidRPr="001B2C28">
        <w:rPr>
          <w:lang w:val="en-GB"/>
        </w:rPr>
        <w:t>ng equal to or l</w:t>
      </w:r>
      <w:r w:rsidR="00C44076" w:rsidRPr="001B2C28">
        <w:rPr>
          <w:lang w:val="en-GB"/>
        </w:rPr>
        <w:t>ower than PLN 5 500 in around 14</w:t>
      </w:r>
      <w:r w:rsidR="00734F09" w:rsidRPr="001B2C28">
        <w:rPr>
          <w:lang w:val="en-GB"/>
        </w:rPr>
        <w:t xml:space="preserve">% of </w:t>
      </w:r>
      <w:proofErr w:type="spellStart"/>
      <w:r w:rsidR="00734F09" w:rsidRPr="001B2C28">
        <w:rPr>
          <w:lang w:val="en-GB"/>
        </w:rPr>
        <w:t>gminas</w:t>
      </w:r>
      <w:proofErr w:type="spellEnd"/>
      <w:r w:rsidR="00734F09" w:rsidRPr="001B2C28">
        <w:rPr>
          <w:lang w:val="en-GB"/>
        </w:rPr>
        <w:t>. On the other hand</w:t>
      </w:r>
      <w:r w:rsidRPr="001B2C28">
        <w:rPr>
          <w:lang w:val="en-GB"/>
        </w:rPr>
        <w:t xml:space="preserve">, </w:t>
      </w:r>
      <w:r w:rsidR="00734F09" w:rsidRPr="001B2C28">
        <w:rPr>
          <w:lang w:val="en-GB"/>
        </w:rPr>
        <w:t>in the breakdown by place of residence of</w:t>
      </w:r>
      <w:r w:rsidR="0048200D" w:rsidRPr="001B2C28">
        <w:rPr>
          <w:lang w:val="en-GB"/>
        </w:rPr>
        <w:t xml:space="preserve"> t</w:t>
      </w:r>
      <w:r w:rsidR="009A04E1" w:rsidRPr="001B2C28">
        <w:rPr>
          <w:lang w:val="en-GB"/>
        </w:rPr>
        <w:t>he empl</w:t>
      </w:r>
      <w:r w:rsidR="00C44076" w:rsidRPr="001B2C28">
        <w:rPr>
          <w:lang w:val="en-GB"/>
        </w:rPr>
        <w:t>oyees, only in around 0.1</w:t>
      </w:r>
      <w:r w:rsidR="00734F09" w:rsidRPr="001B2C28">
        <w:rPr>
          <w:lang w:val="en-GB"/>
        </w:rPr>
        <w:t xml:space="preserve">% of </w:t>
      </w:r>
      <w:proofErr w:type="spellStart"/>
      <w:r w:rsidR="00734F09" w:rsidRPr="001B2C28">
        <w:rPr>
          <w:lang w:val="en-GB"/>
        </w:rPr>
        <w:t>gminas</w:t>
      </w:r>
      <w:proofErr w:type="spellEnd"/>
      <w:r w:rsidRPr="001B2C28">
        <w:rPr>
          <w:lang w:val="en-GB"/>
        </w:rPr>
        <w:t xml:space="preserve"> was the median </w:t>
      </w:r>
      <w:r w:rsidR="00734F09" w:rsidRPr="001B2C28">
        <w:rPr>
          <w:lang w:val="en-GB"/>
        </w:rPr>
        <w:t xml:space="preserve">wage and </w:t>
      </w:r>
      <w:r w:rsidRPr="001B2C28">
        <w:rPr>
          <w:lang w:val="en-GB"/>
        </w:rPr>
        <w:t>sala</w:t>
      </w:r>
      <w:r w:rsidR="00734F09" w:rsidRPr="001B2C28">
        <w:rPr>
          <w:lang w:val="en-GB"/>
        </w:rPr>
        <w:t xml:space="preserve">ry equal to or lower than PLN 5 </w:t>
      </w:r>
      <w:r w:rsidRPr="001B2C28">
        <w:rPr>
          <w:lang w:val="en-GB"/>
        </w:rPr>
        <w:t xml:space="preserve">500, and the difference between the highest and lowest </w:t>
      </w:r>
      <w:r w:rsidR="00734F09" w:rsidRPr="001B2C28">
        <w:rPr>
          <w:lang w:val="en-GB"/>
        </w:rPr>
        <w:t xml:space="preserve">values of the </w:t>
      </w:r>
      <w:r w:rsidRPr="001B2C28">
        <w:rPr>
          <w:lang w:val="en-GB"/>
        </w:rPr>
        <w:t xml:space="preserve">median </w:t>
      </w:r>
      <w:r w:rsidR="0048200D" w:rsidRPr="001B2C28">
        <w:rPr>
          <w:lang w:val="en-GB"/>
        </w:rPr>
        <w:t>w</w:t>
      </w:r>
      <w:r w:rsidR="00EB0FB1" w:rsidRPr="001B2C28">
        <w:rPr>
          <w:lang w:val="en-GB"/>
        </w:rPr>
        <w:t>age and salary was PLN 5 990.36.</w:t>
      </w:r>
    </w:p>
    <w:p w14:paraId="0CB31814" w14:textId="2040F1F4" w:rsidR="007B2572" w:rsidRPr="00940BAC" w:rsidRDefault="007A580C" w:rsidP="00EE4B28">
      <w:pPr>
        <w:pStyle w:val="Nagwek1"/>
        <w:rPr>
          <w:lang w:val="en-GB"/>
        </w:rPr>
      </w:pPr>
      <w:r w:rsidRPr="009B7FA0">
        <w:rPr>
          <w:noProof/>
          <w:spacing w:val="-4"/>
        </w:rPr>
        <mc:AlternateContent>
          <mc:Choice Requires="wps">
            <w:drawing>
              <wp:anchor distT="45720" distB="45720" distL="114300" distR="114300" simplePos="0" relativeHeight="251939840" behindDoc="1" locked="0" layoutInCell="1" allowOverlap="1" wp14:anchorId="24D0A1E0" wp14:editId="647EE5BE">
                <wp:simplePos x="0" y="0"/>
                <wp:positionH relativeFrom="page">
                  <wp:posOffset>5724525</wp:posOffset>
                </wp:positionH>
                <wp:positionV relativeFrom="paragraph">
                  <wp:posOffset>234950</wp:posOffset>
                </wp:positionV>
                <wp:extent cx="1782445" cy="1247775"/>
                <wp:effectExtent l="0" t="0" r="0" b="0"/>
                <wp:wrapTight wrapText="bothSides">
                  <wp:wrapPolygon edited="0">
                    <wp:start x="693" y="0"/>
                    <wp:lineTo x="693" y="21105"/>
                    <wp:lineTo x="20777" y="21105"/>
                    <wp:lineTo x="20777" y="0"/>
                    <wp:lineTo x="693" y="0"/>
                  </wp:wrapPolygon>
                </wp:wrapTight>
                <wp:docPr id="15" name="Pole tekstowe 15" descr="In December 2025, the largest difference in the median gross wage and salary between the public and private sectors occurred in the Agriculture, forestry and fishing section – PLN 10 12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2445" cy="1247775"/>
                        </a:xfrm>
                        <a:prstGeom prst="rect">
                          <a:avLst/>
                        </a:prstGeom>
                        <a:noFill/>
                        <a:ln w="9525">
                          <a:noFill/>
                          <a:miter lim="800000"/>
                          <a:headEnd/>
                          <a:tailEnd/>
                        </a:ln>
                      </wps:spPr>
                      <wps:txbx>
                        <w:txbxContent>
                          <w:p w14:paraId="597E52CF" w14:textId="450CF629" w:rsidR="00B75B5F" w:rsidRPr="00020EE9" w:rsidRDefault="00C62910" w:rsidP="00051376">
                            <w:pPr>
                              <w:pStyle w:val="tekstzboku"/>
                              <w:spacing w:line="240" w:lineRule="exact"/>
                              <w:rPr>
                                <w:lang w:val="en-GB"/>
                              </w:rPr>
                            </w:pPr>
                            <w:r>
                              <w:rPr>
                                <w:lang w:val="en-GB"/>
                              </w:rPr>
                              <w:t>In December</w:t>
                            </w:r>
                            <w:r w:rsidR="00B75B5F" w:rsidRPr="009B7FA0">
                              <w:rPr>
                                <w:lang w:val="en-GB"/>
                              </w:rPr>
                              <w:t xml:space="preserve"> 2025, the largest difference in the median gross wage and salary between the public and private sectors occurred in the </w:t>
                            </w:r>
                            <w:r w:rsidRPr="00C62910">
                              <w:rPr>
                                <w:lang w:val="en-GB"/>
                              </w:rPr>
                              <w:t xml:space="preserve">Agriculture, forestry and fishing </w:t>
                            </w:r>
                            <w:r w:rsidR="001872E0">
                              <w:rPr>
                                <w:lang w:val="en-GB"/>
                              </w:rPr>
                              <w:t>section –</w:t>
                            </w:r>
                            <w:r w:rsidR="005C1490">
                              <w:rPr>
                                <w:lang w:val="en-GB"/>
                              </w:rPr>
                              <w:t xml:space="preserve">PLN </w:t>
                            </w:r>
                            <w:r w:rsidRPr="00C62910">
                              <w:rPr>
                                <w:lang w:val="en-GB"/>
                              </w:rPr>
                              <w:t>10</w:t>
                            </w:r>
                            <w:r>
                              <w:rPr>
                                <w:lang w:val="en-GB"/>
                              </w:rPr>
                              <w:t> 121.</w:t>
                            </w:r>
                            <w:r w:rsidRPr="00C62910">
                              <w:rPr>
                                <w:lang w:val="en-GB"/>
                              </w:rPr>
                              <w:t>35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4D0A1E0" id="_x0000_t202" coordsize="21600,21600" o:spt="202" path="m,l,21600r21600,l21600,xe">
                <v:stroke joinstyle="miter"/>
                <v:path gradientshapeok="t" o:connecttype="rect"/>
              </v:shapetype>
              <v:shape id="Pole tekstowe 15" o:spid="_x0000_s1033" type="#_x0000_t202" alt="In December 2025, the largest difference in the median gross wage and salary between the public and private sectors occurred in the Agriculture, forestry and fishing section – PLN 10 121.35." style="position:absolute;margin-left:450.75pt;margin-top:18.5pt;width:140.35pt;height:98.25pt;z-index:-25137664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" filled="f" stroked="f">
                <v:textbox>
                  <w:txbxContent>
                    <w:p w14:paraId="597E52CF" w14:textId="450CF629" w:rsidR="00B75B5F" w:rsidRPr="00020EE9" w:rsidRDefault="00C62910" w:rsidP="00051376">
                      <w:pPr>
                        <w:pStyle w:val="tekstzboku"/>
                        <w:spacing w:line="240" w:lineRule="exact"/>
                        <w:rPr>
                          <w:lang w:val="en-GB"/>
                        </w:rPr>
                      </w:pPr>
                      <w:r>
                        <w:rPr>
                          <w:lang w:val="en-GB"/>
                        </w:rPr>
                        <w:t>In December</w:t>
                      </w:r>
                      <w:r w:rsidR="00B75B5F" w:rsidRPr="009B7FA0">
                        <w:rPr>
                          <w:lang w:val="en-GB"/>
                        </w:rPr>
                        <w:t xml:space="preserve"> 2025, the largest difference in the median gross wage and salary between the public and private sectors occurred in the </w:t>
                      </w:r>
                      <w:r w:rsidRPr="00C62910">
                        <w:rPr>
                          <w:lang w:val="en-GB"/>
                        </w:rPr>
                        <w:t xml:space="preserve">Agriculture, forestry and fishing </w:t>
                      </w:r>
                      <w:r w:rsidR="001872E0">
                        <w:rPr>
                          <w:lang w:val="en-GB"/>
                        </w:rPr>
                        <w:t>section –</w:t>
                      </w:r>
                      <w:r w:rsidR="005C1490">
                        <w:rPr>
                          <w:lang w:val="en-GB"/>
                        </w:rPr>
                        <w:t xml:space="preserve">PLN </w:t>
                      </w:r>
                      <w:r w:rsidRPr="00C62910">
                        <w:rPr>
                          <w:lang w:val="en-GB"/>
                        </w:rPr>
                        <w:t>10</w:t>
                      </w:r>
                      <w:r>
                        <w:rPr>
                          <w:lang w:val="en-GB"/>
                        </w:rPr>
                        <w:t> 121.</w:t>
                      </w:r>
                      <w:r w:rsidRPr="00C62910">
                        <w:rPr>
                          <w:lang w:val="en-GB"/>
                        </w:rPr>
                        <w:t>35</w:t>
                      </w:r>
                      <w:bookmarkStart w:id="1" w:name="_GoBack"/>
                      <w:bookmarkEnd w:id="1"/>
                    </w:p>
                  </w:txbxContent>
                </v:textbox>
                <w10:wrap type="tight" anchorx="page"/>
              </v:shape>
            </w:pict>
          </mc:Fallback>
        </mc:AlternateContent>
      </w:r>
      <w:r w:rsidR="00940BAC" w:rsidRPr="00940BAC">
        <w:rPr>
          <w:lang w:val="en-GB"/>
        </w:rPr>
        <w:t>Wages and salaries by PKD 2007/NACE Rev. 2 section</w:t>
      </w:r>
    </w:p>
    <w:p w14:paraId="4A5DF6F5" w14:textId="54B43CF8" w:rsidR="00EE4B28" w:rsidRDefault="003E1001" w:rsidP="002C2AF6">
      <w:pPr>
        <w:rPr>
          <w:rFonts w:eastAsia="Times New Roman" w:cs="Times New Roman"/>
          <w:bCs/>
          <w:noProof/>
          <w:color w:val="000000" w:themeColor="text1"/>
          <w:szCs w:val="19"/>
          <w:lang w:val="en-GB" w:eastAsia="pl-PL"/>
        </w:rPr>
      </w:pPr>
      <w:r w:rsidRPr="00B0551A">
        <w:rPr>
          <w:rFonts w:eastAsia="Times New Roman" w:cs="Times New Roman"/>
          <w:bCs/>
          <w:noProof/>
          <w:color w:val="000000" w:themeColor="text1"/>
          <w:szCs w:val="19"/>
          <w:lang w:val="en-GB" w:eastAsia="pl-PL"/>
        </w:rPr>
        <w:t xml:space="preserve">Wages and salaries also varied </w:t>
      </w:r>
      <w:r w:rsidR="006A14A5" w:rsidRPr="00B0551A">
        <w:rPr>
          <w:rFonts w:eastAsia="Times New Roman" w:cs="Times New Roman"/>
          <w:bCs/>
          <w:noProof/>
          <w:color w:val="000000" w:themeColor="text1"/>
          <w:szCs w:val="19"/>
          <w:lang w:val="en-GB" w:eastAsia="pl-PL"/>
        </w:rPr>
        <w:t>by kind</w:t>
      </w:r>
      <w:r w:rsidR="0006204F" w:rsidRPr="00B0551A">
        <w:rPr>
          <w:rFonts w:eastAsia="Times New Roman" w:cs="Times New Roman"/>
          <w:bCs/>
          <w:noProof/>
          <w:color w:val="000000" w:themeColor="text1"/>
          <w:szCs w:val="19"/>
          <w:lang w:val="en-GB" w:eastAsia="pl-PL"/>
        </w:rPr>
        <w:t xml:space="preserve"> of activity. In December</w:t>
      </w:r>
      <w:r w:rsidRPr="00B0551A">
        <w:rPr>
          <w:rFonts w:eastAsia="Times New Roman" w:cs="Times New Roman"/>
          <w:bCs/>
          <w:noProof/>
          <w:color w:val="000000" w:themeColor="text1"/>
          <w:szCs w:val="19"/>
          <w:lang w:val="en-GB" w:eastAsia="pl-PL"/>
        </w:rPr>
        <w:t xml:space="preserve"> 2025, the highest media</w:t>
      </w:r>
      <w:r w:rsidR="00DB26BE" w:rsidRPr="00B0551A">
        <w:rPr>
          <w:rFonts w:eastAsia="Times New Roman" w:cs="Times New Roman"/>
          <w:bCs/>
          <w:noProof/>
          <w:color w:val="000000" w:themeColor="text1"/>
          <w:szCs w:val="19"/>
          <w:lang w:val="en-GB" w:eastAsia="pl-PL"/>
        </w:rPr>
        <w:t>n w</w:t>
      </w:r>
      <w:r w:rsidR="00FB10B1">
        <w:rPr>
          <w:rFonts w:eastAsia="Times New Roman" w:cs="Times New Roman"/>
          <w:bCs/>
          <w:noProof/>
          <w:color w:val="000000" w:themeColor="text1"/>
          <w:szCs w:val="19"/>
          <w:lang w:val="en-GB" w:eastAsia="pl-PL"/>
        </w:rPr>
        <w:t>age and salary –</w:t>
      </w:r>
      <w:r w:rsidR="0006204F" w:rsidRPr="00B0551A">
        <w:rPr>
          <w:rFonts w:eastAsia="Times New Roman" w:cs="Times New Roman"/>
          <w:bCs/>
          <w:noProof/>
          <w:color w:val="000000" w:themeColor="text1"/>
          <w:szCs w:val="19"/>
          <w:lang w:val="en-GB" w:eastAsia="pl-PL"/>
        </w:rPr>
        <w:t xml:space="preserve"> PLN 12 983.15</w:t>
      </w:r>
      <w:r w:rsidRPr="00B0551A">
        <w:rPr>
          <w:rFonts w:eastAsia="Times New Roman" w:cs="Times New Roman"/>
          <w:bCs/>
          <w:noProof/>
          <w:color w:val="000000" w:themeColor="text1"/>
          <w:szCs w:val="19"/>
          <w:lang w:val="en-GB" w:eastAsia="pl-PL"/>
        </w:rPr>
        <w:t>, was recorded in the</w:t>
      </w:r>
      <w:r w:rsidR="0035466C" w:rsidRPr="00B0551A">
        <w:rPr>
          <w:lang w:val="en-GB"/>
        </w:rPr>
        <w:t xml:space="preserve"> </w:t>
      </w:r>
      <w:r w:rsidR="00FF188C" w:rsidRPr="00B0551A">
        <w:rPr>
          <w:lang w:val="en-GB"/>
        </w:rPr>
        <w:t>Electricity, gas, steam and air conditioning supply</w:t>
      </w:r>
      <w:r w:rsidRPr="00B0551A">
        <w:rPr>
          <w:rFonts w:eastAsia="Times New Roman" w:cs="Times New Roman"/>
          <w:bCs/>
          <w:noProof/>
          <w:color w:val="000000" w:themeColor="text1"/>
          <w:szCs w:val="19"/>
          <w:lang w:val="en-GB" w:eastAsia="pl-PL"/>
        </w:rPr>
        <w:t xml:space="preserve"> section.</w:t>
      </w:r>
      <w:r w:rsidR="00FF188C" w:rsidRPr="00B0551A">
        <w:rPr>
          <w:rFonts w:eastAsia="Times New Roman" w:cs="Times New Roman"/>
          <w:bCs/>
          <w:noProof/>
          <w:color w:val="000000" w:themeColor="text1"/>
          <w:szCs w:val="19"/>
          <w:lang w:val="en-GB" w:eastAsia="pl-PL"/>
        </w:rPr>
        <w:t xml:space="preserve"> In the public sector, the highest median wage and salary was in the Agriculture, fores</w:t>
      </w:r>
      <w:r w:rsidR="00D85DE7" w:rsidRPr="00B0551A">
        <w:rPr>
          <w:rFonts w:eastAsia="Times New Roman" w:cs="Times New Roman"/>
          <w:bCs/>
          <w:noProof/>
          <w:color w:val="000000" w:themeColor="text1"/>
          <w:szCs w:val="19"/>
          <w:lang w:val="en-GB" w:eastAsia="pl-PL"/>
        </w:rPr>
        <w:t xml:space="preserve">try and fishing section (PLN 15 </w:t>
      </w:r>
      <w:r w:rsidR="00FF188C" w:rsidRPr="00B0551A">
        <w:rPr>
          <w:rFonts w:eastAsia="Times New Roman" w:cs="Times New Roman"/>
          <w:bCs/>
          <w:noProof/>
          <w:color w:val="000000" w:themeColor="text1"/>
          <w:szCs w:val="19"/>
          <w:lang w:val="en-GB" w:eastAsia="pl-PL"/>
        </w:rPr>
        <w:t>037.35</w:t>
      </w:r>
      <w:r w:rsidR="003C32B1" w:rsidRPr="00B0551A">
        <w:rPr>
          <w:rFonts w:eastAsia="Times New Roman" w:cs="Times New Roman"/>
          <w:bCs/>
          <w:noProof/>
          <w:color w:val="000000" w:themeColor="text1"/>
          <w:szCs w:val="19"/>
          <w:lang w:val="en-GB" w:eastAsia="pl-PL"/>
        </w:rPr>
        <w:t>), while</w:t>
      </w:r>
      <w:r w:rsidR="00FF188C" w:rsidRPr="00B0551A">
        <w:rPr>
          <w:rFonts w:eastAsia="Times New Roman" w:cs="Times New Roman"/>
          <w:bCs/>
          <w:noProof/>
          <w:color w:val="000000" w:themeColor="text1"/>
          <w:szCs w:val="19"/>
          <w:lang w:val="en-GB" w:eastAsia="pl-PL"/>
        </w:rPr>
        <w:t xml:space="preserve"> </w:t>
      </w:r>
      <w:r w:rsidR="00467F82">
        <w:rPr>
          <w:rFonts w:eastAsia="Times New Roman" w:cs="Times New Roman"/>
          <w:bCs/>
          <w:noProof/>
          <w:color w:val="000000" w:themeColor="text1"/>
          <w:szCs w:val="19"/>
          <w:lang w:val="en-GB" w:eastAsia="pl-PL"/>
        </w:rPr>
        <w:t xml:space="preserve">in the private sector – in the </w:t>
      </w:r>
      <w:r w:rsidR="00FF188C" w:rsidRPr="00B0551A">
        <w:rPr>
          <w:rFonts w:eastAsia="Times New Roman" w:cs="Times New Roman"/>
          <w:bCs/>
          <w:noProof/>
          <w:color w:val="000000" w:themeColor="text1"/>
          <w:szCs w:val="19"/>
          <w:lang w:val="en-GB" w:eastAsia="pl-PL"/>
        </w:rPr>
        <w:t>Electricity, gas, steam and air conditioning supply</w:t>
      </w:r>
      <w:r w:rsidR="00467F82">
        <w:rPr>
          <w:rFonts w:eastAsia="Times New Roman" w:cs="Times New Roman"/>
          <w:bCs/>
          <w:noProof/>
          <w:color w:val="000000" w:themeColor="text1"/>
          <w:szCs w:val="19"/>
          <w:lang w:val="en-GB" w:eastAsia="pl-PL"/>
        </w:rPr>
        <w:t xml:space="preserve"> section</w:t>
      </w:r>
      <w:r w:rsidR="00FF188C" w:rsidRPr="00B0551A">
        <w:rPr>
          <w:rFonts w:eastAsia="Times New Roman" w:cs="Times New Roman"/>
          <w:bCs/>
          <w:noProof/>
          <w:color w:val="000000" w:themeColor="text1"/>
          <w:szCs w:val="19"/>
          <w:lang w:val="en-GB" w:eastAsia="pl-PL"/>
        </w:rPr>
        <w:t xml:space="preserve"> (PLN 12 718.42). </w:t>
      </w:r>
      <w:r w:rsidR="00C62910" w:rsidRPr="00B0551A">
        <w:rPr>
          <w:rFonts w:eastAsia="Times New Roman" w:cs="Times New Roman"/>
          <w:bCs/>
          <w:noProof/>
          <w:color w:val="000000" w:themeColor="text1"/>
          <w:szCs w:val="19"/>
          <w:lang w:val="en-GB" w:eastAsia="pl-PL"/>
        </w:rPr>
        <w:t>In 12</w:t>
      </w:r>
      <w:r w:rsidRPr="00B0551A">
        <w:rPr>
          <w:rFonts w:eastAsia="Times New Roman" w:cs="Times New Roman"/>
          <w:bCs/>
          <w:noProof/>
          <w:color w:val="000000" w:themeColor="text1"/>
          <w:szCs w:val="19"/>
          <w:lang w:val="en-GB" w:eastAsia="pl-PL"/>
        </w:rPr>
        <w:t xml:space="preserve"> of the 19 PKD </w:t>
      </w:r>
      <w:r w:rsidR="00BE38F0" w:rsidRPr="00B0551A">
        <w:rPr>
          <w:rFonts w:eastAsia="Times New Roman" w:cs="Times New Roman"/>
          <w:bCs/>
          <w:noProof/>
          <w:color w:val="000000" w:themeColor="text1"/>
          <w:szCs w:val="19"/>
          <w:lang w:val="en-GB" w:eastAsia="pl-PL"/>
        </w:rPr>
        <w:t>2007/NACE Rev. 2 sections analys</w:t>
      </w:r>
      <w:r w:rsidRPr="00B0551A">
        <w:rPr>
          <w:rFonts w:eastAsia="Times New Roman" w:cs="Times New Roman"/>
          <w:bCs/>
          <w:noProof/>
          <w:color w:val="000000" w:themeColor="text1"/>
          <w:szCs w:val="19"/>
          <w:lang w:val="en-GB" w:eastAsia="pl-PL"/>
        </w:rPr>
        <w:t>ed, men’s median wage and salary was higher than women’s median wage and salary, with the largest percentage difference occu</w:t>
      </w:r>
      <w:r w:rsidR="00AD0207" w:rsidRPr="00B0551A">
        <w:rPr>
          <w:rFonts w:eastAsia="Times New Roman" w:cs="Times New Roman"/>
          <w:bCs/>
          <w:noProof/>
          <w:color w:val="000000" w:themeColor="text1"/>
          <w:szCs w:val="19"/>
          <w:lang w:val="en-GB" w:eastAsia="pl-PL"/>
        </w:rPr>
        <w:t>r</w:t>
      </w:r>
      <w:r w:rsidR="00C62910" w:rsidRPr="00B0551A">
        <w:rPr>
          <w:rFonts w:eastAsia="Times New Roman" w:cs="Times New Roman"/>
          <w:bCs/>
          <w:noProof/>
          <w:color w:val="000000" w:themeColor="text1"/>
          <w:szCs w:val="19"/>
          <w:lang w:val="en-GB" w:eastAsia="pl-PL"/>
        </w:rPr>
        <w:t>ring in the Information and communication</w:t>
      </w:r>
      <w:r w:rsidR="002652F8" w:rsidRPr="00B0551A">
        <w:rPr>
          <w:rFonts w:eastAsia="Times New Roman" w:cs="Times New Roman"/>
          <w:bCs/>
          <w:noProof/>
          <w:color w:val="000000" w:themeColor="text1"/>
          <w:szCs w:val="19"/>
          <w:lang w:val="en-GB" w:eastAsia="pl-PL"/>
        </w:rPr>
        <w:t xml:space="preserve"> </w:t>
      </w:r>
      <w:r w:rsidR="00AD0207" w:rsidRPr="00B0551A">
        <w:rPr>
          <w:rFonts w:eastAsia="Times New Roman" w:cs="Times New Roman"/>
          <w:bCs/>
          <w:noProof/>
          <w:color w:val="000000" w:themeColor="text1"/>
          <w:szCs w:val="19"/>
          <w:lang w:val="en-GB" w:eastAsia="pl-PL"/>
        </w:rPr>
        <w:t>section</w:t>
      </w:r>
      <w:r w:rsidR="00C62910" w:rsidRPr="00B0551A">
        <w:rPr>
          <w:rFonts w:eastAsia="Times New Roman" w:cs="Times New Roman"/>
          <w:bCs/>
          <w:noProof/>
          <w:color w:val="000000" w:themeColor="text1"/>
          <w:szCs w:val="19"/>
          <w:lang w:val="en-GB" w:eastAsia="pl-PL"/>
        </w:rPr>
        <w:t>, at 30.0%. In 7</w:t>
      </w:r>
      <w:r w:rsidRPr="00B0551A">
        <w:rPr>
          <w:rFonts w:eastAsia="Times New Roman" w:cs="Times New Roman"/>
          <w:bCs/>
          <w:noProof/>
          <w:color w:val="000000" w:themeColor="text1"/>
          <w:szCs w:val="19"/>
          <w:lang w:val="en-GB" w:eastAsia="pl-PL"/>
        </w:rPr>
        <w:t xml:space="preserve"> sections, women’s median wage and salary was higher than men’s median wage and salary, with the largest percentage difference occurring in t</w:t>
      </w:r>
      <w:r w:rsidR="00C62910" w:rsidRPr="00B0551A">
        <w:rPr>
          <w:rFonts w:eastAsia="Times New Roman" w:cs="Times New Roman"/>
          <w:bCs/>
          <w:noProof/>
          <w:color w:val="000000" w:themeColor="text1"/>
          <w:szCs w:val="19"/>
          <w:lang w:val="en-GB" w:eastAsia="pl-PL"/>
        </w:rPr>
        <w:t>he Construction section, at 42.9</w:t>
      </w:r>
      <w:r w:rsidRPr="00B0551A">
        <w:rPr>
          <w:rFonts w:eastAsia="Times New Roman" w:cs="Times New Roman"/>
          <w:bCs/>
          <w:noProof/>
          <w:color w:val="000000" w:themeColor="text1"/>
          <w:szCs w:val="19"/>
          <w:lang w:val="en-GB" w:eastAsia="pl-PL"/>
        </w:rPr>
        <w:t>%.</w:t>
      </w:r>
    </w:p>
    <w:p w14:paraId="1F71EB3C" w14:textId="6402B498" w:rsidR="00EE4B28" w:rsidRDefault="00EE4B28">
      <w:pPr>
        <w:spacing w:before="0" w:after="160" w:line="259" w:lineRule="auto"/>
        <w:rPr>
          <w:rFonts w:eastAsia="Times New Roman" w:cs="Times New Roman"/>
          <w:bCs/>
          <w:noProof/>
          <w:color w:val="000000" w:themeColor="text1"/>
          <w:szCs w:val="19"/>
          <w:lang w:val="en-GB" w:eastAsia="pl-PL"/>
        </w:rPr>
      </w:pPr>
      <w:r>
        <w:rPr>
          <w:rFonts w:eastAsia="Times New Roman" w:cs="Times New Roman"/>
          <w:bCs/>
          <w:noProof/>
          <w:color w:val="000000" w:themeColor="text1"/>
          <w:szCs w:val="19"/>
          <w:lang w:val="en-GB" w:eastAsia="pl-PL"/>
        </w:rPr>
        <w:br w:type="page"/>
      </w:r>
    </w:p>
    <w:p w14:paraId="5C14FE69" w14:textId="1018C520" w:rsidR="00E15D84" w:rsidRDefault="006A630A" w:rsidP="00EE4B28">
      <w:pPr>
        <w:pStyle w:val="Tytuwykresu0"/>
        <w:ind w:left="709" w:hanging="709"/>
        <w:rPr>
          <w:lang w:val="en-GB"/>
        </w:rPr>
      </w:pPr>
      <w:r w:rsidRPr="006A630A">
        <w:lastRenderedPageBreak/>
        <w:drawing>
          <wp:anchor distT="0" distB="0" distL="114300" distR="114300" simplePos="0" relativeHeight="251990016" behindDoc="0" locked="0" layoutInCell="1" allowOverlap="1" wp14:anchorId="160A5291" wp14:editId="7BBA0B45">
            <wp:simplePos x="0" y="0"/>
            <wp:positionH relativeFrom="margin">
              <wp:align>left</wp:align>
            </wp:positionH>
            <wp:positionV relativeFrom="paragraph">
              <wp:posOffset>471805</wp:posOffset>
            </wp:positionV>
            <wp:extent cx="5042535" cy="3950970"/>
            <wp:effectExtent l="0" t="0" r="5715" b="0"/>
            <wp:wrapTopAndBottom/>
            <wp:docPr id="27" name="Obraz 27" descr="The chart shows the average monthly gross wage and salary and the median monthly gross wage and salary in the national economy by PKD 2007/NACE Rev. 2 section and ownership sector in December 2025. The data are presented in PLN. In the public sector, the highest average wage and salary was recorded in the Financial and insurance activities section, whilst the median wage and salary was highest in the Agriculture, forestry and fishing section. In the private sector, the highest average wage and salary was recorded in the Information and communication section, whilst the median wage and salary was highest in the Electricity, gas, steam and air conditioning supply section. The lowest average monthly wage and salary and median wage and salary in both the public and private sectors were recorded in the Accommodation and catering s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vmfbdg01\WOU_SHARE\PUBLIKACJE\PUBLIKACJE_2025\SYGNALNE\rozklad_wynagrodzen_2025_12\wykresy_mapy\wykres4_ang.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042535" cy="3950970"/>
                    </a:xfrm>
                    <a:prstGeom prst="rect">
                      <a:avLst/>
                    </a:prstGeom>
                    <a:noFill/>
                    <a:ln>
                      <a:noFill/>
                    </a:ln>
                  </pic:spPr>
                </pic:pic>
              </a:graphicData>
            </a:graphic>
            <wp14:sizeRelH relativeFrom="page">
              <wp14:pctWidth>0</wp14:pctWidth>
            </wp14:sizeRelH>
            <wp14:sizeRelV relativeFrom="page">
              <wp14:pctHeight>0</wp14:pctHeight>
            </wp14:sizeRelV>
          </wp:anchor>
        </w:drawing>
      </w:r>
      <w:r w:rsidR="00B860CB">
        <w:rPr>
          <w:lang w:val="en-GB"/>
        </w:rPr>
        <w:t>Chart</w:t>
      </w:r>
      <w:r w:rsidR="00E15D84" w:rsidRPr="003712D7">
        <w:rPr>
          <w:lang w:val="en-GB"/>
        </w:rPr>
        <w:t xml:space="preserve"> </w:t>
      </w:r>
      <w:r w:rsidR="009D529A">
        <w:rPr>
          <w:lang w:val="en-GB"/>
        </w:rPr>
        <w:t>4</w:t>
      </w:r>
      <w:r w:rsidR="00E15D84" w:rsidRPr="003712D7">
        <w:rPr>
          <w:lang w:val="en-GB"/>
        </w:rPr>
        <w:t xml:space="preserve">. </w:t>
      </w:r>
      <w:r w:rsidR="003712D7" w:rsidRPr="003712D7">
        <w:rPr>
          <w:lang w:val="en-GB"/>
        </w:rPr>
        <w:t xml:space="preserve">Average monthly gross wage and salary and median monthly gross wage and salary in the national economy by PKD 2007/NACE Rev. 2 section and ownership sector </w:t>
      </w:r>
      <w:r w:rsidR="001834E1">
        <w:rPr>
          <w:lang w:val="en-GB"/>
        </w:rPr>
        <w:br/>
      </w:r>
      <w:r w:rsidR="003E1001">
        <w:rPr>
          <w:lang w:val="en-GB"/>
        </w:rPr>
        <w:t xml:space="preserve">in </w:t>
      </w:r>
      <w:r w:rsidR="00E72EE5">
        <w:rPr>
          <w:lang w:val="en-GB"/>
        </w:rPr>
        <w:t>December</w:t>
      </w:r>
      <w:r w:rsidR="003712D7" w:rsidRPr="003712D7">
        <w:rPr>
          <w:lang w:val="en-GB"/>
        </w:rPr>
        <w:t xml:space="preserve"> 2025</w:t>
      </w:r>
    </w:p>
    <w:p w14:paraId="4D93A359" w14:textId="7336065D" w:rsidR="004B129E" w:rsidRPr="004B129E" w:rsidRDefault="00A80ECA" w:rsidP="001E36FE">
      <w:pPr>
        <w:spacing w:before="240"/>
        <w:rPr>
          <w:rFonts w:eastAsia="Times New Roman" w:cs="Times New Roman"/>
          <w:bCs/>
          <w:noProof/>
          <w:color w:val="000000" w:themeColor="text1"/>
          <w:sz w:val="14"/>
          <w:szCs w:val="14"/>
          <w:lang w:val="en-GB" w:eastAsia="pl-PL"/>
        </w:rPr>
      </w:pPr>
      <w:r w:rsidRPr="00B321FC">
        <w:rPr>
          <w:b/>
          <w:noProof/>
          <w:color w:val="522398"/>
          <w:lang w:eastAsia="pl-PL"/>
        </w:rPr>
        <mc:AlternateContent>
          <mc:Choice Requires="wps">
            <w:drawing>
              <wp:anchor distT="0" distB="0" distL="114300" distR="114300" simplePos="0" relativeHeight="251910144" behindDoc="0" locked="0" layoutInCell="1" allowOverlap="1" wp14:anchorId="1498E058" wp14:editId="7DA42312">
                <wp:simplePos x="0" y="0"/>
                <wp:positionH relativeFrom="page">
                  <wp:posOffset>5728335</wp:posOffset>
                </wp:positionH>
                <wp:positionV relativeFrom="paragraph">
                  <wp:posOffset>4444489</wp:posOffset>
                </wp:positionV>
                <wp:extent cx="1791970" cy="1235122"/>
                <wp:effectExtent l="0" t="0" r="0" b="3175"/>
                <wp:wrapNone/>
                <wp:docPr id="16" name="Pole tekstowe 16" descr="In December 2025, in 14 sections, men’s average monthly gross wage and salary was higher than women’s average monthly gross wage and salar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1970" cy="12351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A4A0C1" w14:textId="7FF25BA2" w:rsidR="00B75B5F" w:rsidRPr="009044D6" w:rsidRDefault="00755390" w:rsidP="00E15D84">
                            <w:pPr>
                              <w:pStyle w:val="tekstzboku"/>
                              <w:spacing w:line="240" w:lineRule="exact"/>
                              <w:rPr>
                                <w:lang w:val="en-GB"/>
                              </w:rPr>
                            </w:pPr>
                            <w:r>
                              <w:rPr>
                                <w:lang w:val="en-GB"/>
                              </w:rPr>
                              <w:t>In December 2025, in 14</w:t>
                            </w:r>
                            <w:r w:rsidR="00B75B5F" w:rsidRPr="00890E38">
                              <w:rPr>
                                <w:lang w:val="en-GB"/>
                              </w:rPr>
                              <w:t xml:space="preserve"> sections, men’s average monthly gross wage and salary was higher than women’s average monthly gross wage and salary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98E058" id="Pole tekstowe 16" o:spid="_x0000_s1034" type="#_x0000_t202" alt="In December 2025, in 14 sections, men’s average monthly gross wage and salary was higher than women’s average monthly gross wage and salary." style="position:absolute;margin-left:451.05pt;margin-top:349.95pt;width:141.1pt;height:97.25pt;z-index:251910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" filled="f" stroked="f">
                <v:textbox>
                  <w:txbxContent>
                    <w:p w14:paraId="27A4A0C1" w14:textId="7FF25BA2" w:rsidR="00B75B5F" w:rsidRPr="009044D6" w:rsidRDefault="00755390" w:rsidP="00E15D84">
                      <w:pPr>
                        <w:pStyle w:val="tekstzboku"/>
                        <w:spacing w:line="240" w:lineRule="exact"/>
                        <w:rPr>
                          <w:lang w:val="en-GB"/>
                        </w:rPr>
                      </w:pPr>
                      <w:r>
                        <w:rPr>
                          <w:lang w:val="en-GB"/>
                        </w:rPr>
                        <w:t>In December 2025, in 14</w:t>
                      </w:r>
                      <w:r w:rsidR="00B75B5F" w:rsidRPr="00890E38">
                        <w:rPr>
                          <w:lang w:val="en-GB"/>
                        </w:rPr>
                        <w:t xml:space="preserve"> sections, men’s average monthly gross wage and salary was higher than women’s average monthly gross wage and salary</w:t>
                      </w:r>
                    </w:p>
                  </w:txbxContent>
                </v:textbox>
                <w10:wrap anchorx="page"/>
              </v:shape>
            </w:pict>
          </mc:Fallback>
        </mc:AlternateContent>
      </w:r>
      <w:r w:rsidR="004B129E" w:rsidRPr="004B129E">
        <w:rPr>
          <w:rFonts w:eastAsia="Times New Roman" w:cs="Times New Roman"/>
          <w:bCs/>
          <w:noProof/>
          <w:color w:val="000000" w:themeColor="text1"/>
          <w:sz w:val="14"/>
          <w:szCs w:val="14"/>
          <w:lang w:val="en-GB" w:eastAsia="pl-PL"/>
        </w:rPr>
        <w:t>a The data for the Other service activities (S) section also cover employees in the Activities of households as employers; undifferentiated goods- and services- producing activities of households for own use (T) and Activities of extraterritorial organisations and bodies (U) sections.</w:t>
      </w:r>
    </w:p>
    <w:p w14:paraId="0D8E1F16" w14:textId="104168AE" w:rsidR="00357ADF" w:rsidRPr="00AD7936" w:rsidRDefault="00357ADF" w:rsidP="000F62D3">
      <w:pPr>
        <w:spacing w:before="360"/>
        <w:rPr>
          <w:rFonts w:eastAsia="Times New Roman" w:cs="Times New Roman"/>
          <w:bCs/>
          <w:noProof/>
          <w:color w:val="000000" w:themeColor="text1"/>
          <w:szCs w:val="19"/>
          <w:lang w:val="en-GB" w:eastAsia="pl-PL"/>
        </w:rPr>
      </w:pPr>
      <w:r w:rsidRPr="00233AB6">
        <w:rPr>
          <w:rFonts w:eastAsia="Times New Roman" w:cs="Times New Roman"/>
          <w:bCs/>
          <w:noProof/>
          <w:color w:val="000000" w:themeColor="text1"/>
          <w:szCs w:val="19"/>
          <w:lang w:val="en-GB" w:eastAsia="pl-PL"/>
        </w:rPr>
        <w:t>The highest ave</w:t>
      </w:r>
      <w:r w:rsidR="00E72EE5" w:rsidRPr="00233AB6">
        <w:rPr>
          <w:rFonts w:eastAsia="Times New Roman" w:cs="Times New Roman"/>
          <w:bCs/>
          <w:noProof/>
          <w:color w:val="000000" w:themeColor="text1"/>
          <w:szCs w:val="19"/>
          <w:lang w:val="en-GB" w:eastAsia="pl-PL"/>
        </w:rPr>
        <w:t>rage wage and salary in December</w:t>
      </w:r>
      <w:r w:rsidRPr="00233AB6">
        <w:rPr>
          <w:rFonts w:eastAsia="Times New Roman" w:cs="Times New Roman"/>
          <w:bCs/>
          <w:noProof/>
          <w:color w:val="000000" w:themeColor="text1"/>
          <w:szCs w:val="19"/>
          <w:lang w:val="en-GB" w:eastAsia="pl-PL"/>
        </w:rPr>
        <w:t xml:space="preserve"> 202</w:t>
      </w:r>
      <w:r w:rsidR="00B75B5F" w:rsidRPr="00233AB6">
        <w:rPr>
          <w:rFonts w:eastAsia="Times New Roman" w:cs="Times New Roman"/>
          <w:bCs/>
          <w:noProof/>
          <w:color w:val="000000" w:themeColor="text1"/>
          <w:szCs w:val="19"/>
          <w:lang w:val="en-GB" w:eastAsia="pl-PL"/>
        </w:rPr>
        <w:t>5 was recorded in t</w:t>
      </w:r>
      <w:r w:rsidR="00E72EE5" w:rsidRPr="00233AB6">
        <w:rPr>
          <w:rFonts w:eastAsia="Times New Roman" w:cs="Times New Roman"/>
          <w:bCs/>
          <w:noProof/>
          <w:color w:val="000000" w:themeColor="text1"/>
          <w:szCs w:val="19"/>
          <w:lang w:val="en-GB" w:eastAsia="pl-PL"/>
        </w:rPr>
        <w:t xml:space="preserve">he Information and communication </w:t>
      </w:r>
      <w:r w:rsidR="00DE34F9" w:rsidRPr="00233AB6">
        <w:rPr>
          <w:rFonts w:eastAsia="Times New Roman" w:cs="Times New Roman"/>
          <w:bCs/>
          <w:noProof/>
          <w:color w:val="000000" w:themeColor="text1"/>
          <w:szCs w:val="19"/>
          <w:lang w:val="en-GB" w:eastAsia="pl-PL"/>
        </w:rPr>
        <w:t xml:space="preserve">section, </w:t>
      </w:r>
      <w:r w:rsidR="00410CDA" w:rsidRPr="00233AB6">
        <w:rPr>
          <w:rFonts w:eastAsia="Times New Roman" w:cs="Times New Roman"/>
          <w:bCs/>
          <w:noProof/>
          <w:color w:val="000000" w:themeColor="text1"/>
          <w:szCs w:val="19"/>
          <w:lang w:val="en-GB" w:eastAsia="pl-PL"/>
        </w:rPr>
        <w:t>at PLN</w:t>
      </w:r>
      <w:r w:rsidR="009F5195" w:rsidRPr="00233AB6">
        <w:rPr>
          <w:rFonts w:eastAsia="Times New Roman" w:cs="Times New Roman"/>
          <w:bCs/>
          <w:noProof/>
          <w:color w:val="000000" w:themeColor="text1"/>
          <w:szCs w:val="19"/>
          <w:lang w:val="en-GB" w:eastAsia="pl-PL"/>
        </w:rPr>
        <w:t xml:space="preserve"> 15 610.39</w:t>
      </w:r>
      <w:r w:rsidR="00694437" w:rsidRPr="00233AB6">
        <w:rPr>
          <w:rFonts w:eastAsia="Times New Roman" w:cs="Times New Roman"/>
          <w:bCs/>
          <w:noProof/>
          <w:color w:val="000000" w:themeColor="text1"/>
          <w:szCs w:val="19"/>
          <w:lang w:val="en-GB" w:eastAsia="pl-PL"/>
        </w:rPr>
        <w:t>.</w:t>
      </w:r>
      <w:r w:rsidR="00F25CDD" w:rsidRPr="00233AB6">
        <w:rPr>
          <w:lang w:val="en-GB"/>
        </w:rPr>
        <w:t xml:space="preserve"> </w:t>
      </w:r>
      <w:r w:rsidR="009F5195" w:rsidRPr="00233AB6">
        <w:rPr>
          <w:lang w:val="en-GB"/>
        </w:rPr>
        <w:t>In the public sector, the highest average wage and salary was in the Financial and insurance activities section (PLN 16 321.55</w:t>
      </w:r>
      <w:r w:rsidR="00B0551A" w:rsidRPr="00233AB6">
        <w:rPr>
          <w:lang w:val="en-GB"/>
        </w:rPr>
        <w:t>), while in the private sector</w:t>
      </w:r>
      <w:r w:rsidR="009F5195" w:rsidRPr="00233AB6">
        <w:rPr>
          <w:lang w:val="en-GB"/>
        </w:rPr>
        <w:t xml:space="preserve"> in the Information and communication section (PLN 15 616.96). </w:t>
      </w:r>
      <w:r w:rsidRPr="00233AB6">
        <w:rPr>
          <w:rFonts w:eastAsia="Times New Roman" w:cs="Times New Roman"/>
          <w:bCs/>
          <w:noProof/>
          <w:color w:val="000000" w:themeColor="text1"/>
          <w:szCs w:val="19"/>
          <w:lang w:val="en-GB" w:eastAsia="pl-PL"/>
        </w:rPr>
        <w:t>The largest p</w:t>
      </w:r>
      <w:r w:rsidR="000D21CE" w:rsidRPr="00233AB6">
        <w:rPr>
          <w:rFonts w:eastAsia="Times New Roman" w:cs="Times New Roman"/>
          <w:bCs/>
          <w:noProof/>
          <w:color w:val="000000" w:themeColor="text1"/>
          <w:szCs w:val="19"/>
          <w:lang w:val="en-GB" w:eastAsia="pl-PL"/>
        </w:rPr>
        <w:t>ercentage difference between men’s</w:t>
      </w:r>
      <w:r w:rsidRPr="00233AB6">
        <w:rPr>
          <w:rFonts w:eastAsia="Times New Roman" w:cs="Times New Roman"/>
          <w:bCs/>
          <w:noProof/>
          <w:color w:val="000000" w:themeColor="text1"/>
          <w:szCs w:val="19"/>
          <w:lang w:val="en-GB" w:eastAsia="pl-PL"/>
        </w:rPr>
        <w:t xml:space="preserve"> average </w:t>
      </w:r>
      <w:r w:rsidR="00CA132B" w:rsidRPr="00233AB6">
        <w:rPr>
          <w:rFonts w:eastAsia="Times New Roman" w:cs="Times New Roman"/>
          <w:bCs/>
          <w:noProof/>
          <w:color w:val="000000" w:themeColor="text1"/>
          <w:szCs w:val="19"/>
          <w:lang w:val="en-GB" w:eastAsia="pl-PL"/>
        </w:rPr>
        <w:t>wage and salary</w:t>
      </w:r>
      <w:r w:rsidR="000D21CE" w:rsidRPr="00233AB6">
        <w:rPr>
          <w:rFonts w:eastAsia="Times New Roman" w:cs="Times New Roman"/>
          <w:bCs/>
          <w:noProof/>
          <w:color w:val="000000" w:themeColor="text1"/>
          <w:szCs w:val="19"/>
          <w:lang w:val="en-GB" w:eastAsia="pl-PL"/>
        </w:rPr>
        <w:t xml:space="preserve"> </w:t>
      </w:r>
      <w:r w:rsidRPr="00233AB6">
        <w:rPr>
          <w:rFonts w:eastAsia="Times New Roman" w:cs="Times New Roman"/>
          <w:bCs/>
          <w:noProof/>
          <w:color w:val="000000" w:themeColor="text1"/>
          <w:szCs w:val="19"/>
          <w:lang w:val="en-GB" w:eastAsia="pl-PL"/>
        </w:rPr>
        <w:t>and women</w:t>
      </w:r>
      <w:r w:rsidR="000D21CE" w:rsidRPr="00233AB6">
        <w:rPr>
          <w:rFonts w:eastAsia="Times New Roman" w:cs="Times New Roman"/>
          <w:bCs/>
          <w:noProof/>
          <w:color w:val="000000" w:themeColor="text1"/>
          <w:szCs w:val="19"/>
          <w:lang w:val="en-GB" w:eastAsia="pl-PL"/>
        </w:rPr>
        <w:t xml:space="preserve">’s </w:t>
      </w:r>
      <w:r w:rsidR="006D4704" w:rsidRPr="00233AB6">
        <w:rPr>
          <w:rFonts w:eastAsia="Times New Roman" w:cs="Times New Roman"/>
          <w:bCs/>
          <w:noProof/>
          <w:color w:val="000000" w:themeColor="text1"/>
          <w:szCs w:val="19"/>
          <w:lang w:val="en-GB" w:eastAsia="pl-PL"/>
        </w:rPr>
        <w:t xml:space="preserve">average </w:t>
      </w:r>
      <w:r w:rsidR="000D21CE" w:rsidRPr="00233AB6">
        <w:rPr>
          <w:rFonts w:eastAsia="Times New Roman" w:cs="Times New Roman"/>
          <w:bCs/>
          <w:noProof/>
          <w:color w:val="000000" w:themeColor="text1"/>
          <w:szCs w:val="19"/>
          <w:lang w:val="en-GB" w:eastAsia="pl-PL"/>
        </w:rPr>
        <w:t>wage and salary</w:t>
      </w:r>
      <w:r w:rsidRPr="00233AB6">
        <w:rPr>
          <w:rFonts w:eastAsia="Times New Roman" w:cs="Times New Roman"/>
          <w:bCs/>
          <w:noProof/>
          <w:color w:val="000000" w:themeColor="text1"/>
          <w:szCs w:val="19"/>
          <w:lang w:val="en-GB" w:eastAsia="pl-PL"/>
        </w:rPr>
        <w:t xml:space="preserve"> was in the Financial and insurance activ</w:t>
      </w:r>
      <w:r w:rsidR="00694437" w:rsidRPr="00233AB6">
        <w:rPr>
          <w:rFonts w:eastAsia="Times New Roman" w:cs="Times New Roman"/>
          <w:bCs/>
          <w:noProof/>
          <w:color w:val="000000" w:themeColor="text1"/>
          <w:szCs w:val="19"/>
          <w:lang w:val="en-GB" w:eastAsia="pl-PL"/>
        </w:rPr>
        <w:t>ities</w:t>
      </w:r>
      <w:r w:rsidR="00A16783" w:rsidRPr="00233AB6">
        <w:rPr>
          <w:rFonts w:eastAsia="Times New Roman" w:cs="Times New Roman"/>
          <w:bCs/>
          <w:noProof/>
          <w:color w:val="000000" w:themeColor="text1"/>
          <w:szCs w:val="19"/>
          <w:lang w:val="en-GB" w:eastAsia="pl-PL"/>
        </w:rPr>
        <w:t xml:space="preserve"> section, amounting to 35.2</w:t>
      </w:r>
      <w:r w:rsidRPr="00233AB6">
        <w:rPr>
          <w:rFonts w:eastAsia="Times New Roman" w:cs="Times New Roman"/>
          <w:bCs/>
          <w:noProof/>
          <w:color w:val="000000" w:themeColor="text1"/>
          <w:szCs w:val="19"/>
          <w:lang w:val="en-GB" w:eastAsia="pl-PL"/>
        </w:rPr>
        <w:t>% in favo</w:t>
      </w:r>
      <w:r w:rsidR="00A16783" w:rsidRPr="00233AB6">
        <w:rPr>
          <w:rFonts w:eastAsia="Times New Roman" w:cs="Times New Roman"/>
          <w:bCs/>
          <w:noProof/>
          <w:color w:val="000000" w:themeColor="text1"/>
          <w:szCs w:val="19"/>
          <w:lang w:val="en-GB" w:eastAsia="pl-PL"/>
        </w:rPr>
        <w:t>ur of men. In 5</w:t>
      </w:r>
      <w:r w:rsidRPr="00233AB6">
        <w:rPr>
          <w:rFonts w:eastAsia="Times New Roman" w:cs="Times New Roman"/>
          <w:bCs/>
          <w:noProof/>
          <w:color w:val="000000" w:themeColor="text1"/>
          <w:szCs w:val="19"/>
          <w:lang w:val="en-GB" w:eastAsia="pl-PL"/>
        </w:rPr>
        <w:t xml:space="preserve"> sections, </w:t>
      </w:r>
      <w:r w:rsidR="000D21CE" w:rsidRPr="00233AB6">
        <w:rPr>
          <w:rFonts w:eastAsia="Times New Roman" w:cs="Times New Roman"/>
          <w:bCs/>
          <w:noProof/>
          <w:color w:val="000000" w:themeColor="text1"/>
          <w:szCs w:val="19"/>
          <w:lang w:val="en-GB" w:eastAsia="pl-PL"/>
        </w:rPr>
        <w:t xml:space="preserve">women’s </w:t>
      </w:r>
      <w:r w:rsidRPr="00233AB6">
        <w:rPr>
          <w:rFonts w:eastAsia="Times New Roman" w:cs="Times New Roman"/>
          <w:bCs/>
          <w:noProof/>
          <w:color w:val="000000" w:themeColor="text1"/>
          <w:szCs w:val="19"/>
          <w:lang w:val="en-GB" w:eastAsia="pl-PL"/>
        </w:rPr>
        <w:t xml:space="preserve">average </w:t>
      </w:r>
      <w:r w:rsidR="000D21CE" w:rsidRPr="00233AB6">
        <w:rPr>
          <w:rFonts w:eastAsia="Times New Roman" w:cs="Times New Roman"/>
          <w:bCs/>
          <w:noProof/>
          <w:color w:val="000000" w:themeColor="text1"/>
          <w:szCs w:val="19"/>
          <w:lang w:val="en-GB" w:eastAsia="pl-PL"/>
        </w:rPr>
        <w:t xml:space="preserve">wage and salary was higher than </w:t>
      </w:r>
      <w:r w:rsidRPr="00233AB6">
        <w:rPr>
          <w:rFonts w:eastAsia="Times New Roman" w:cs="Times New Roman"/>
          <w:bCs/>
          <w:noProof/>
          <w:color w:val="000000" w:themeColor="text1"/>
          <w:szCs w:val="19"/>
          <w:lang w:val="en-GB" w:eastAsia="pl-PL"/>
        </w:rPr>
        <w:t>men</w:t>
      </w:r>
      <w:r w:rsidR="000D21CE" w:rsidRPr="00233AB6">
        <w:rPr>
          <w:rFonts w:eastAsia="Times New Roman" w:cs="Times New Roman"/>
          <w:bCs/>
          <w:noProof/>
          <w:color w:val="000000" w:themeColor="text1"/>
          <w:szCs w:val="19"/>
          <w:lang w:val="en-GB" w:eastAsia="pl-PL"/>
        </w:rPr>
        <w:t>’s</w:t>
      </w:r>
      <w:r w:rsidRPr="00233AB6">
        <w:rPr>
          <w:rFonts w:eastAsia="Times New Roman" w:cs="Times New Roman"/>
          <w:bCs/>
          <w:noProof/>
          <w:color w:val="000000" w:themeColor="text1"/>
          <w:szCs w:val="19"/>
          <w:lang w:val="en-GB" w:eastAsia="pl-PL"/>
        </w:rPr>
        <w:t>, with the largest percentage difference occurring in the Constru</w:t>
      </w:r>
      <w:r w:rsidR="00694437" w:rsidRPr="00233AB6">
        <w:rPr>
          <w:rFonts w:eastAsia="Times New Roman" w:cs="Times New Roman"/>
          <w:bCs/>
          <w:noProof/>
          <w:color w:val="000000" w:themeColor="text1"/>
          <w:szCs w:val="19"/>
          <w:lang w:val="en-GB" w:eastAsia="pl-PL"/>
        </w:rPr>
        <w:t>ction sect</w:t>
      </w:r>
      <w:r w:rsidR="00A16783" w:rsidRPr="00233AB6">
        <w:rPr>
          <w:rFonts w:eastAsia="Times New Roman" w:cs="Times New Roman"/>
          <w:bCs/>
          <w:noProof/>
          <w:color w:val="000000" w:themeColor="text1"/>
          <w:szCs w:val="19"/>
          <w:lang w:val="en-GB" w:eastAsia="pl-PL"/>
        </w:rPr>
        <w:t>ion, amounting to 19.8</w:t>
      </w:r>
      <w:r w:rsidRPr="00233AB6">
        <w:rPr>
          <w:rFonts w:eastAsia="Times New Roman" w:cs="Times New Roman"/>
          <w:bCs/>
          <w:noProof/>
          <w:color w:val="000000" w:themeColor="text1"/>
          <w:szCs w:val="19"/>
          <w:lang w:val="en-GB" w:eastAsia="pl-PL"/>
        </w:rPr>
        <w:t>% in favo</w:t>
      </w:r>
      <w:r w:rsidR="000D21CE" w:rsidRPr="00233AB6">
        <w:rPr>
          <w:rFonts w:eastAsia="Times New Roman" w:cs="Times New Roman"/>
          <w:bCs/>
          <w:noProof/>
          <w:color w:val="000000" w:themeColor="text1"/>
          <w:szCs w:val="19"/>
          <w:lang w:val="en-GB" w:eastAsia="pl-PL"/>
        </w:rPr>
        <w:t>u</w:t>
      </w:r>
      <w:r w:rsidRPr="00233AB6">
        <w:rPr>
          <w:rFonts w:eastAsia="Times New Roman" w:cs="Times New Roman"/>
          <w:bCs/>
          <w:noProof/>
          <w:color w:val="000000" w:themeColor="text1"/>
          <w:szCs w:val="19"/>
          <w:lang w:val="en-GB" w:eastAsia="pl-PL"/>
        </w:rPr>
        <w:t>r of women.</w:t>
      </w:r>
    </w:p>
    <w:p w14:paraId="00087011" w14:textId="77777777" w:rsidR="004A2383" w:rsidRPr="007861A0" w:rsidRDefault="000A33A9" w:rsidP="004B129E">
      <w:pPr>
        <w:spacing w:before="480"/>
        <w:jc w:val="center"/>
        <w:rPr>
          <w:lang w:val="en-GB"/>
        </w:rPr>
      </w:pPr>
      <w:r w:rsidRPr="007861A0">
        <w:rPr>
          <w:lang w:val="en-GB"/>
        </w:rPr>
        <w:t>***</w:t>
      </w:r>
    </w:p>
    <w:p w14:paraId="1B23B5B9" w14:textId="39E3854B" w:rsidR="000C4C0F" w:rsidRPr="00965237" w:rsidRDefault="00965237" w:rsidP="004A2383">
      <w:pPr>
        <w:rPr>
          <w:lang w:val="en-GB"/>
        </w:rPr>
      </w:pPr>
      <w:r w:rsidRPr="00965237">
        <w:rPr>
          <w:lang w:val="en-GB"/>
        </w:rPr>
        <w:t>Data source: results of the Survey on the Distribution of Wages and Salaries in the National Economy.</w:t>
      </w:r>
    </w:p>
    <w:p w14:paraId="2D6F801E" w14:textId="2FA8DB57" w:rsidR="00565F37" w:rsidRPr="00965237" w:rsidRDefault="00965237" w:rsidP="00565F37">
      <w:pPr>
        <w:rPr>
          <w:lang w:val="en-GB"/>
        </w:rPr>
      </w:pPr>
      <w:r w:rsidRPr="00965237">
        <w:rPr>
          <w:lang w:val="en-GB"/>
        </w:rPr>
        <w:t>The presented data on wages and salaries cover monetary pa</w:t>
      </w:r>
      <w:r w:rsidR="007375FE">
        <w:rPr>
          <w:lang w:val="en-GB"/>
        </w:rPr>
        <w:t xml:space="preserve">yments </w:t>
      </w:r>
      <w:r w:rsidR="007375FE" w:rsidRPr="007375FE">
        <w:rPr>
          <w:lang w:val="en-GB"/>
        </w:rPr>
        <w:t>under the title of an employment relationship or a service relationship to employees</w:t>
      </w:r>
      <w:r w:rsidRPr="00965237">
        <w:rPr>
          <w:lang w:val="en-GB"/>
        </w:rPr>
        <w:t>, as well as payments under contracts of mandate, contracts to perform a specified task and agency agreements, if these contracts were concluded with the same employer or to the benefit of</w:t>
      </w:r>
      <w:r w:rsidR="00A12B44">
        <w:rPr>
          <w:lang w:val="en-GB"/>
        </w:rPr>
        <w:t xml:space="preserve"> the same employer with whom a given</w:t>
      </w:r>
      <w:r w:rsidR="00467DE2">
        <w:rPr>
          <w:lang w:val="en-GB"/>
        </w:rPr>
        <w:t xml:space="preserve"> person is employed on the basis of</w:t>
      </w:r>
      <w:r w:rsidRPr="00965237">
        <w:rPr>
          <w:lang w:val="en-GB"/>
        </w:rPr>
        <w:t xml:space="preserve"> an employment relationship.</w:t>
      </w:r>
    </w:p>
    <w:p w14:paraId="2B318957" w14:textId="3A790CD9" w:rsidR="004A2383" w:rsidRPr="00965237" w:rsidRDefault="00965237" w:rsidP="004A2383">
      <w:pPr>
        <w:rPr>
          <w:lang w:val="en-GB"/>
        </w:rPr>
      </w:pPr>
      <w:r w:rsidRPr="00965237">
        <w:rPr>
          <w:lang w:val="en-GB"/>
        </w:rPr>
        <w:t>There is a wider range of data on the distribution of wages and salaries in the publication tables.</w:t>
      </w:r>
    </w:p>
    <w:p w14:paraId="30BC40B2" w14:textId="3B03C703" w:rsidR="00E240BC" w:rsidRDefault="00E240BC" w:rsidP="00E240BC">
      <w:pPr>
        <w:rPr>
          <w:lang w:val="en-GB"/>
        </w:rPr>
      </w:pPr>
      <w:r w:rsidRPr="00E240BC">
        <w:rPr>
          <w:lang w:val="en-GB"/>
        </w:rPr>
        <w:t xml:space="preserve">In this publication </w:t>
      </w:r>
      <w:r w:rsidR="000D21CE">
        <w:rPr>
          <w:lang w:val="en-GB"/>
        </w:rPr>
        <w:t xml:space="preserve">letter </w:t>
      </w:r>
      <w:r w:rsidRPr="00E240BC">
        <w:rPr>
          <w:lang w:val="en-GB"/>
        </w:rPr>
        <w:t>symbols and abbreviated names of PKD 2007/NACE Rev. 2 sections were used. Abbreviations are marked with a ‘Δ’ symbol. The full names can be found in the list of PKD 2007/NACE Rev. 2 sections below.</w:t>
      </w:r>
    </w:p>
    <w:p w14:paraId="2FF5510A" w14:textId="7D438C6B" w:rsidR="007B2572" w:rsidRPr="00965237" w:rsidRDefault="00965237" w:rsidP="007B2572">
      <w:pPr>
        <w:rPr>
          <w:b/>
          <w:lang w:val="en-GB"/>
        </w:rPr>
      </w:pPr>
      <w:r w:rsidRPr="00965237">
        <w:rPr>
          <w:lang w:val="en-GB"/>
        </w:rPr>
        <w:lastRenderedPageBreak/>
        <w:t>Symbols of PKD 2007/NACE Rev. 2 sections:</w:t>
      </w:r>
    </w:p>
    <w:p w14:paraId="71E6B833" w14:textId="77777777" w:rsidR="00965237" w:rsidRPr="00965237" w:rsidRDefault="00965237" w:rsidP="00965237">
      <w:pPr>
        <w:rPr>
          <w:lang w:val="en-GB"/>
        </w:rPr>
      </w:pPr>
      <w:r w:rsidRPr="00965237">
        <w:rPr>
          <w:lang w:val="en-GB"/>
        </w:rPr>
        <w:t>A – Agriculture, forestry and fishing;</w:t>
      </w:r>
    </w:p>
    <w:p w14:paraId="3B356B32" w14:textId="77777777" w:rsidR="00965237" w:rsidRPr="00965237" w:rsidRDefault="00965237" w:rsidP="00965237">
      <w:pPr>
        <w:rPr>
          <w:lang w:val="en-GB"/>
        </w:rPr>
      </w:pPr>
      <w:r w:rsidRPr="00965237">
        <w:rPr>
          <w:lang w:val="en-GB"/>
        </w:rPr>
        <w:t>B – Mining and quarrying;</w:t>
      </w:r>
    </w:p>
    <w:p w14:paraId="0B5E41F2" w14:textId="77777777" w:rsidR="00965237" w:rsidRPr="00965237" w:rsidRDefault="00965237" w:rsidP="00965237">
      <w:pPr>
        <w:rPr>
          <w:lang w:val="en-GB"/>
        </w:rPr>
      </w:pPr>
      <w:r w:rsidRPr="00965237">
        <w:rPr>
          <w:lang w:val="en-GB"/>
        </w:rPr>
        <w:t>C – Manufacturing;</w:t>
      </w:r>
    </w:p>
    <w:p w14:paraId="3A14A027" w14:textId="77777777" w:rsidR="00965237" w:rsidRPr="00965237" w:rsidRDefault="00965237" w:rsidP="00965237">
      <w:pPr>
        <w:rPr>
          <w:lang w:val="en-GB"/>
        </w:rPr>
      </w:pPr>
      <w:r w:rsidRPr="00965237">
        <w:rPr>
          <w:lang w:val="en-GB"/>
        </w:rPr>
        <w:t>D – Electricity, gas, steam and air conditioning supply;</w:t>
      </w:r>
    </w:p>
    <w:p w14:paraId="4450DDB2" w14:textId="77777777" w:rsidR="00965237" w:rsidRPr="00965237" w:rsidRDefault="00965237" w:rsidP="00965237">
      <w:pPr>
        <w:rPr>
          <w:lang w:val="en-GB"/>
        </w:rPr>
      </w:pPr>
      <w:r w:rsidRPr="00965237">
        <w:rPr>
          <w:lang w:val="en-GB"/>
        </w:rPr>
        <w:t>E – Water supply; sewerage, waste management and remediation activities;</w:t>
      </w:r>
    </w:p>
    <w:p w14:paraId="6D55D439" w14:textId="77777777" w:rsidR="00965237" w:rsidRPr="00965237" w:rsidRDefault="00965237" w:rsidP="00965237">
      <w:pPr>
        <w:rPr>
          <w:lang w:val="en-GB"/>
        </w:rPr>
      </w:pPr>
      <w:r w:rsidRPr="00965237">
        <w:rPr>
          <w:lang w:val="en-GB"/>
        </w:rPr>
        <w:t>F – Construction;</w:t>
      </w:r>
    </w:p>
    <w:p w14:paraId="10BB7164" w14:textId="77777777" w:rsidR="00965237" w:rsidRPr="00965237" w:rsidRDefault="00965237" w:rsidP="00965237">
      <w:pPr>
        <w:rPr>
          <w:lang w:val="en-GB"/>
        </w:rPr>
      </w:pPr>
      <w:r w:rsidRPr="00965237">
        <w:rPr>
          <w:lang w:val="en-GB"/>
        </w:rPr>
        <w:t>G – Wholesale and retail trade; repair of motor vehicles and motorcycles;</w:t>
      </w:r>
    </w:p>
    <w:p w14:paraId="01F9C55A" w14:textId="77777777" w:rsidR="00965237" w:rsidRPr="00965237" w:rsidRDefault="00965237" w:rsidP="00965237">
      <w:pPr>
        <w:rPr>
          <w:lang w:val="en-GB"/>
        </w:rPr>
      </w:pPr>
      <w:r w:rsidRPr="00965237">
        <w:rPr>
          <w:lang w:val="en-GB"/>
        </w:rPr>
        <w:t xml:space="preserve">H – Transportation and storage; </w:t>
      </w:r>
    </w:p>
    <w:p w14:paraId="6614ADC3" w14:textId="77777777" w:rsidR="00965237" w:rsidRPr="00965237" w:rsidRDefault="00965237" w:rsidP="00965237">
      <w:pPr>
        <w:rPr>
          <w:lang w:val="en-GB"/>
        </w:rPr>
      </w:pPr>
      <w:r w:rsidRPr="00965237">
        <w:rPr>
          <w:lang w:val="en-GB"/>
        </w:rPr>
        <w:t>I – Accommodation and food service activities;</w:t>
      </w:r>
    </w:p>
    <w:p w14:paraId="425B0827" w14:textId="77777777" w:rsidR="00965237" w:rsidRPr="00965237" w:rsidRDefault="00965237" w:rsidP="00965237">
      <w:pPr>
        <w:rPr>
          <w:lang w:val="en-GB"/>
        </w:rPr>
      </w:pPr>
      <w:r w:rsidRPr="00965237">
        <w:rPr>
          <w:lang w:val="en-GB"/>
        </w:rPr>
        <w:t>J – Information and communication;</w:t>
      </w:r>
    </w:p>
    <w:p w14:paraId="3954A9BE" w14:textId="77777777" w:rsidR="00965237" w:rsidRPr="00965237" w:rsidRDefault="00965237" w:rsidP="00965237">
      <w:pPr>
        <w:rPr>
          <w:lang w:val="en-GB"/>
        </w:rPr>
      </w:pPr>
      <w:r w:rsidRPr="00965237">
        <w:rPr>
          <w:lang w:val="en-GB"/>
        </w:rPr>
        <w:t>K – Financial and insurance activities;</w:t>
      </w:r>
    </w:p>
    <w:p w14:paraId="0000B53F" w14:textId="77777777" w:rsidR="00965237" w:rsidRPr="00965237" w:rsidRDefault="00965237" w:rsidP="00965237">
      <w:pPr>
        <w:rPr>
          <w:lang w:val="en-GB"/>
        </w:rPr>
      </w:pPr>
      <w:r w:rsidRPr="00965237">
        <w:rPr>
          <w:lang w:val="en-GB"/>
        </w:rPr>
        <w:t>L – Real estate activities;</w:t>
      </w:r>
    </w:p>
    <w:p w14:paraId="3635CF7C" w14:textId="77777777" w:rsidR="00965237" w:rsidRPr="00965237" w:rsidRDefault="00965237" w:rsidP="00965237">
      <w:pPr>
        <w:rPr>
          <w:lang w:val="en-GB"/>
        </w:rPr>
      </w:pPr>
      <w:r w:rsidRPr="00965237">
        <w:rPr>
          <w:lang w:val="en-GB"/>
        </w:rPr>
        <w:t>M – Professional, scientific and technical activities;</w:t>
      </w:r>
    </w:p>
    <w:p w14:paraId="49659839" w14:textId="77777777" w:rsidR="00965237" w:rsidRPr="00965237" w:rsidRDefault="00965237" w:rsidP="00965237">
      <w:pPr>
        <w:rPr>
          <w:lang w:val="en-GB"/>
        </w:rPr>
      </w:pPr>
      <w:r w:rsidRPr="00965237">
        <w:rPr>
          <w:lang w:val="en-GB"/>
        </w:rPr>
        <w:t>N – Administrative and support service activities;</w:t>
      </w:r>
    </w:p>
    <w:p w14:paraId="598D919B" w14:textId="77777777" w:rsidR="00965237" w:rsidRPr="00965237" w:rsidRDefault="00965237" w:rsidP="00965237">
      <w:pPr>
        <w:rPr>
          <w:lang w:val="en-GB"/>
        </w:rPr>
      </w:pPr>
      <w:r w:rsidRPr="00965237">
        <w:rPr>
          <w:lang w:val="en-GB"/>
        </w:rPr>
        <w:t>O – Public administration and defence; compulsory social security;</w:t>
      </w:r>
    </w:p>
    <w:p w14:paraId="2717CB6A" w14:textId="77777777" w:rsidR="00965237" w:rsidRPr="00965237" w:rsidRDefault="00965237" w:rsidP="00965237">
      <w:pPr>
        <w:rPr>
          <w:lang w:val="en-GB"/>
        </w:rPr>
      </w:pPr>
      <w:r w:rsidRPr="00965237">
        <w:rPr>
          <w:lang w:val="en-GB"/>
        </w:rPr>
        <w:t>P – Education;</w:t>
      </w:r>
    </w:p>
    <w:p w14:paraId="56E36EC2" w14:textId="77777777" w:rsidR="00965237" w:rsidRPr="00965237" w:rsidRDefault="00965237" w:rsidP="00965237">
      <w:pPr>
        <w:rPr>
          <w:lang w:val="en-GB"/>
        </w:rPr>
      </w:pPr>
      <w:r w:rsidRPr="00965237">
        <w:rPr>
          <w:lang w:val="en-GB"/>
        </w:rPr>
        <w:t>Q – Human health and social work activities;</w:t>
      </w:r>
    </w:p>
    <w:p w14:paraId="6E1CECBA" w14:textId="77777777" w:rsidR="00965237" w:rsidRPr="00965237" w:rsidRDefault="00965237" w:rsidP="00965237">
      <w:pPr>
        <w:rPr>
          <w:lang w:val="en-GB"/>
        </w:rPr>
      </w:pPr>
      <w:r w:rsidRPr="00965237">
        <w:rPr>
          <w:lang w:val="en-GB"/>
        </w:rPr>
        <w:t>R – Arts, entertainment and recreation;</w:t>
      </w:r>
    </w:p>
    <w:p w14:paraId="7132B2EA" w14:textId="778EE444" w:rsidR="007B2572" w:rsidRPr="007861A0" w:rsidRDefault="00965237" w:rsidP="00965237">
      <w:pPr>
        <w:rPr>
          <w:b/>
          <w:lang w:val="en-GB"/>
        </w:rPr>
      </w:pPr>
      <w:r w:rsidRPr="007861A0">
        <w:rPr>
          <w:lang w:val="en-GB"/>
        </w:rPr>
        <w:t>S – Other service activities.</w:t>
      </w:r>
    </w:p>
    <w:p w14:paraId="1EC25AE8" w14:textId="6B9E2164" w:rsidR="007B2572" w:rsidRPr="00965237" w:rsidRDefault="00965237" w:rsidP="004A2383">
      <w:pPr>
        <w:rPr>
          <w:szCs w:val="19"/>
          <w:lang w:val="en-GB" w:eastAsia="pl-PL"/>
        </w:rPr>
      </w:pPr>
      <w:r w:rsidRPr="00965237">
        <w:rPr>
          <w:szCs w:val="19"/>
          <w:lang w:val="en-GB" w:eastAsia="pl-PL"/>
        </w:rPr>
        <w:t>The data for the Other service activities (S) section also cover employees in the Activities of households as employers; undifferentiated goods- and services- producing activities of households for own use (T) and Activities of extraterritorial organisations and bodies (U) sections.</w:t>
      </w:r>
    </w:p>
    <w:p w14:paraId="21263646" w14:textId="6CC29228" w:rsidR="00491DB8" w:rsidRPr="007861A0" w:rsidRDefault="007A0D5A" w:rsidP="001E36FE">
      <w:pPr>
        <w:spacing w:before="4440"/>
        <w:rPr>
          <w:lang w:val="en-GB"/>
        </w:rPr>
        <w:sectPr w:rsidR="00491DB8" w:rsidRPr="007861A0" w:rsidSect="007B2572">
          <w:headerReference w:type="default" r:id="rId15"/>
          <w:footerReference w:type="default" r:id="rId16"/>
          <w:headerReference w:type="first" r:id="rId17"/>
          <w:footerReference w:type="first" r:id="rId18"/>
          <w:pgSz w:w="11906" w:h="16838"/>
          <w:pgMar w:top="720" w:right="3119" w:bottom="720" w:left="720" w:header="284" w:footer="284" w:gutter="0"/>
          <w:cols w:space="708"/>
          <w:titlePg/>
          <w:docGrid w:linePitch="360"/>
        </w:sectPr>
      </w:pPr>
      <w:r w:rsidRPr="007A0D5A">
        <w:rPr>
          <w:szCs w:val="19"/>
          <w:lang w:val="en-GB"/>
        </w:rPr>
        <w:t xml:space="preserve">When quoting Statistics Poland data, please provide the information: ‘Source of data: Statistics Poland’, and when publishing calculations made on data published by Statistics Poland, please include the following disclaimer: ‘Own study based on figures from Statistics Poland’. </w:t>
      </w:r>
    </w:p>
    <w:tbl>
      <w:tblPr>
        <w:tblStyle w:val="Tabela-Siatka"/>
        <w:tblW w:w="9832"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5"/>
        <w:gridCol w:w="4917"/>
      </w:tblGrid>
      <w:tr w:rsidR="007861A0" w:rsidRPr="0021031E" w14:paraId="63AB6DAC" w14:textId="77777777" w:rsidTr="00B75B5F">
        <w:trPr>
          <w:trHeight w:val="1029"/>
        </w:trPr>
        <w:tc>
          <w:tcPr>
            <w:tcW w:w="4915" w:type="dxa"/>
          </w:tcPr>
          <w:p w14:paraId="0BAF1319" w14:textId="77777777" w:rsidR="007861A0" w:rsidRPr="006A52BE" w:rsidRDefault="007861A0" w:rsidP="00B75B5F">
            <w:pPr>
              <w:spacing w:before="0" w:after="0" w:line="276" w:lineRule="auto"/>
              <w:rPr>
                <w:rFonts w:cs="Arial"/>
                <w:sz w:val="20"/>
                <w:lang w:val="en-US"/>
              </w:rPr>
            </w:pPr>
            <w:r w:rsidRPr="006A52BE">
              <w:rPr>
                <w:rFonts w:cs="Arial"/>
                <w:sz w:val="20"/>
                <w:lang w:val="en-US"/>
              </w:rPr>
              <w:lastRenderedPageBreak/>
              <w:t>Prepared by:</w:t>
            </w:r>
          </w:p>
          <w:p w14:paraId="567C579C" w14:textId="77777777" w:rsidR="007861A0" w:rsidRPr="006A52BE" w:rsidRDefault="007861A0" w:rsidP="00B75B5F">
            <w:pPr>
              <w:spacing w:before="0" w:line="276" w:lineRule="auto"/>
              <w:rPr>
                <w:rFonts w:cs="Arial"/>
                <w:b/>
                <w:color w:val="000000" w:themeColor="text1"/>
                <w:sz w:val="20"/>
                <w:lang w:val="en-US"/>
              </w:rPr>
            </w:pPr>
            <w:r w:rsidRPr="006A52BE">
              <w:rPr>
                <w:rFonts w:cs="Arial"/>
                <w:b/>
                <w:color w:val="000000" w:themeColor="text1"/>
                <w:sz w:val="20"/>
                <w:lang w:val="en-US"/>
              </w:rPr>
              <w:t>Statistical Office in Bydgoszcz</w:t>
            </w:r>
          </w:p>
          <w:p w14:paraId="7B39D7FB" w14:textId="08A742D1" w:rsidR="007861A0" w:rsidRPr="00AB1F20" w:rsidRDefault="00DB5A33" w:rsidP="00B75B5F">
            <w:pPr>
              <w:spacing w:before="0" w:after="0" w:line="276" w:lineRule="auto"/>
              <w:rPr>
                <w:b/>
                <w:sz w:val="20"/>
                <w:szCs w:val="20"/>
                <w:lang w:val="fi-FI"/>
              </w:rPr>
            </w:pPr>
            <w:r>
              <w:rPr>
                <w:b/>
                <w:sz w:val="20"/>
                <w:szCs w:val="20"/>
                <w:lang w:val="fi-FI"/>
              </w:rPr>
              <w:t xml:space="preserve">Acting </w:t>
            </w:r>
            <w:r w:rsidR="007861A0" w:rsidRPr="00CD535F">
              <w:rPr>
                <w:b/>
                <w:sz w:val="20"/>
                <w:szCs w:val="20"/>
                <w:lang w:val="fi-FI"/>
              </w:rPr>
              <w:t>Dir</w:t>
            </w:r>
            <w:r>
              <w:rPr>
                <w:b/>
                <w:sz w:val="20"/>
                <w:szCs w:val="20"/>
                <w:lang w:val="fi-FI"/>
              </w:rPr>
              <w:t>ector Katarzyna Klamrowska</w:t>
            </w:r>
          </w:p>
          <w:p w14:paraId="751FAFFE" w14:textId="77777777" w:rsidR="007861A0" w:rsidRPr="00AB24E4" w:rsidRDefault="007861A0" w:rsidP="00B75B5F">
            <w:pPr>
              <w:pStyle w:val="Nagwek3"/>
              <w:spacing w:before="0" w:after="120" w:line="240" w:lineRule="auto"/>
              <w:outlineLvl w:val="2"/>
              <w:rPr>
                <w:rFonts w:ascii="Fira Sans" w:hAnsi="Fira Sans" w:cs="Arial"/>
                <w:color w:val="000000" w:themeColor="text1"/>
                <w:sz w:val="20"/>
                <w:lang w:val="fi-FI"/>
              </w:rPr>
            </w:pPr>
            <w:r w:rsidRPr="00EB1C6C">
              <w:rPr>
                <w:rFonts w:ascii="Fira Sans" w:hAnsi="Fira Sans" w:cs="Arial"/>
                <w:color w:val="000000" w:themeColor="text1"/>
                <w:sz w:val="20"/>
                <w:lang w:val="fi-FI"/>
              </w:rPr>
              <w:t>Phone: (+48 52) 366 93 90</w:t>
            </w:r>
          </w:p>
        </w:tc>
        <w:tc>
          <w:tcPr>
            <w:tcW w:w="4917" w:type="dxa"/>
          </w:tcPr>
          <w:p w14:paraId="5BAF8E32" w14:textId="77777777" w:rsidR="007861A0" w:rsidRPr="006A52BE" w:rsidRDefault="007861A0" w:rsidP="00B75B5F">
            <w:pPr>
              <w:spacing w:before="0" w:line="276" w:lineRule="auto"/>
              <w:rPr>
                <w:rFonts w:cs="Arial"/>
                <w:b/>
                <w:sz w:val="20"/>
                <w:lang w:val="en-US"/>
              </w:rPr>
            </w:pPr>
            <w:r w:rsidRPr="006A52BE">
              <w:rPr>
                <w:rFonts w:cs="Arial"/>
                <w:sz w:val="20"/>
                <w:lang w:val="en-US"/>
              </w:rPr>
              <w:t>Issued by:</w:t>
            </w:r>
            <w:r w:rsidRPr="006A52BE">
              <w:rPr>
                <w:rFonts w:cs="Arial"/>
                <w:sz w:val="20"/>
                <w:lang w:val="en-US"/>
              </w:rPr>
              <w:br/>
            </w:r>
            <w:r w:rsidRPr="006A52BE">
              <w:rPr>
                <w:rFonts w:cs="Arial"/>
                <w:b/>
                <w:sz w:val="20"/>
                <w:lang w:val="en-US"/>
              </w:rPr>
              <w:t>Press Office</w:t>
            </w:r>
          </w:p>
          <w:p w14:paraId="78EEF5CB" w14:textId="77777777" w:rsidR="007861A0" w:rsidRPr="009F2309" w:rsidRDefault="007861A0" w:rsidP="00B75B5F">
            <w:pPr>
              <w:rPr>
                <w:sz w:val="20"/>
                <w:lang w:val="en-GB"/>
              </w:rPr>
            </w:pPr>
            <w:r w:rsidRPr="00EB1C6C">
              <w:rPr>
                <w:sz w:val="20"/>
                <w:lang w:val="en-GB"/>
              </w:rPr>
              <w:t>Mobile phone: +48 695 255 032</w:t>
            </w:r>
          </w:p>
          <w:p w14:paraId="02586097" w14:textId="77777777" w:rsidR="007861A0" w:rsidRPr="006A52BE" w:rsidRDefault="007861A0" w:rsidP="00B75B5F">
            <w:pPr>
              <w:ind w:left="1616" w:hanging="1616"/>
              <w:rPr>
                <w:sz w:val="20"/>
                <w:lang w:val="en-US"/>
              </w:rPr>
            </w:pPr>
            <w:r w:rsidRPr="006A52BE">
              <w:rPr>
                <w:sz w:val="20"/>
                <w:lang w:val="en-US"/>
              </w:rPr>
              <w:t>Landline phones: +48 22 608 38 04, +48 22 449 41 45, +48 22 608 30 09</w:t>
            </w:r>
          </w:p>
          <w:p w14:paraId="137E2D71" w14:textId="77777777" w:rsidR="007861A0" w:rsidRPr="006A52BE" w:rsidRDefault="007861A0" w:rsidP="00B75B5F">
            <w:pPr>
              <w:rPr>
                <w:lang w:val="en-US"/>
              </w:rPr>
            </w:pPr>
            <w:r w:rsidRPr="006A52BE">
              <w:rPr>
                <w:b/>
                <w:sz w:val="20"/>
                <w:lang w:val="en-US"/>
              </w:rPr>
              <w:t>e-mail:</w:t>
            </w:r>
            <w:r w:rsidRPr="006A52BE">
              <w:rPr>
                <w:sz w:val="20"/>
                <w:lang w:val="en-US"/>
              </w:rPr>
              <w:t xml:space="preserve"> </w:t>
            </w:r>
            <w:hyperlink r:id="rId19" w:history="1">
              <w:r w:rsidRPr="006A52BE">
                <w:rPr>
                  <w:rStyle w:val="Hipercze"/>
                  <w:rFonts w:eastAsiaTheme="majorEastAsia" w:cs="Arial"/>
                  <w:b/>
                  <w:color w:val="auto"/>
                  <w:sz w:val="20"/>
                  <w:szCs w:val="20"/>
                  <w:lang w:val="en-US"/>
                </w:rPr>
                <w:t>obslugaprasowa@stat.gov.pl</w:t>
              </w:r>
            </w:hyperlink>
          </w:p>
          <w:p w14:paraId="6AA1FE73" w14:textId="77777777" w:rsidR="007861A0" w:rsidRPr="006A52BE" w:rsidRDefault="007861A0" w:rsidP="00B75B5F">
            <w:pPr>
              <w:rPr>
                <w:sz w:val="18"/>
                <w:lang w:val="en-US"/>
              </w:rPr>
            </w:pPr>
          </w:p>
        </w:tc>
      </w:tr>
      <w:tr w:rsidR="00D91112" w:rsidRPr="00DC45EA" w14:paraId="2E2AF68E" w14:textId="77777777" w:rsidTr="00B75B5F">
        <w:trPr>
          <w:trHeight w:val="264"/>
        </w:trPr>
        <w:tc>
          <w:tcPr>
            <w:tcW w:w="4915" w:type="dxa"/>
            <w:vMerge w:val="restart"/>
          </w:tcPr>
          <w:p w14:paraId="429B4EE7" w14:textId="77777777" w:rsidR="00D91112" w:rsidRPr="00F05FC7" w:rsidRDefault="00D91112" w:rsidP="00D91112">
            <w:pPr>
              <w:rPr>
                <w:sz w:val="18"/>
                <w:lang w:val="en-US"/>
              </w:rPr>
            </w:pPr>
          </w:p>
        </w:tc>
        <w:tc>
          <w:tcPr>
            <w:tcW w:w="4917" w:type="dxa"/>
            <w:vAlign w:val="center"/>
          </w:tcPr>
          <w:p w14:paraId="5B2ED194" w14:textId="64FC63E2" w:rsidR="00D91112" w:rsidRPr="006A52BE" w:rsidRDefault="00D91112" w:rsidP="00D91112">
            <w:pPr>
              <w:ind w:firstLine="680"/>
              <w:rPr>
                <w:sz w:val="18"/>
                <w:lang w:val="en-US"/>
              </w:rPr>
            </w:pPr>
            <w:r>
              <w:rPr>
                <w:noProof/>
                <w:sz w:val="20"/>
                <w:lang w:eastAsia="pl-PL"/>
              </w:rPr>
              <w:drawing>
                <wp:anchor distT="0" distB="0" distL="114300" distR="114300" simplePos="0" relativeHeight="251979776" behindDoc="0" locked="0" layoutInCell="1" allowOverlap="1" wp14:anchorId="7B346C9C" wp14:editId="253792E9">
                  <wp:simplePos x="0" y="0"/>
                  <wp:positionH relativeFrom="column">
                    <wp:posOffset>78740</wp:posOffset>
                  </wp:positionH>
                  <wp:positionV relativeFrom="paragraph">
                    <wp:posOffset>21590</wp:posOffset>
                  </wp:positionV>
                  <wp:extent cx="251460" cy="251460"/>
                  <wp:effectExtent l="0" t="0" r="0" b="0"/>
                  <wp:wrapNone/>
                  <wp:docPr id="21" name="Obraz 21" descr="Websit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hyperlink r:id="rId21" w:history="1">
              <w:r w:rsidRPr="00223FC1">
                <w:rPr>
                  <w:rStyle w:val="Hipercze"/>
                  <w:rFonts w:cstheme="minorBidi"/>
                  <w:sz w:val="20"/>
                </w:rPr>
                <w:t>stat.gov.pl/en/</w:t>
              </w:r>
            </w:hyperlink>
          </w:p>
        </w:tc>
      </w:tr>
      <w:tr w:rsidR="00D91112" w14:paraId="019E3FE7" w14:textId="77777777" w:rsidTr="00B75B5F">
        <w:trPr>
          <w:trHeight w:val="264"/>
        </w:trPr>
        <w:tc>
          <w:tcPr>
            <w:tcW w:w="4915" w:type="dxa"/>
            <w:vMerge/>
          </w:tcPr>
          <w:p w14:paraId="41416C9E" w14:textId="77777777" w:rsidR="00D91112" w:rsidRPr="006A52BE" w:rsidRDefault="00D91112" w:rsidP="00D91112">
            <w:pPr>
              <w:rPr>
                <w:b/>
                <w:sz w:val="20"/>
                <w:lang w:val="en-US"/>
              </w:rPr>
            </w:pPr>
          </w:p>
        </w:tc>
        <w:tc>
          <w:tcPr>
            <w:tcW w:w="4917" w:type="dxa"/>
            <w:vAlign w:val="center"/>
          </w:tcPr>
          <w:p w14:paraId="05F0CABC" w14:textId="3DE0D508" w:rsidR="00D91112" w:rsidRDefault="00D91112" w:rsidP="00D91112">
            <w:pPr>
              <w:ind w:firstLine="680"/>
              <w:rPr>
                <w:sz w:val="18"/>
              </w:rPr>
            </w:pPr>
            <w:r>
              <w:rPr>
                <w:noProof/>
                <w:sz w:val="20"/>
                <w:lang w:eastAsia="pl-PL"/>
              </w:rPr>
              <w:drawing>
                <wp:anchor distT="0" distB="0" distL="114300" distR="114300" simplePos="0" relativeHeight="251980800" behindDoc="0" locked="0" layoutInCell="1" allowOverlap="1" wp14:anchorId="755974C9" wp14:editId="6F7D18DA">
                  <wp:simplePos x="0" y="0"/>
                  <wp:positionH relativeFrom="column">
                    <wp:posOffset>76200</wp:posOffset>
                  </wp:positionH>
                  <wp:positionV relativeFrom="paragraph">
                    <wp:posOffset>21590</wp:posOffset>
                  </wp:positionV>
                  <wp:extent cx="251460" cy="251460"/>
                  <wp:effectExtent l="0" t="0" r="0" b="0"/>
                  <wp:wrapNone/>
                  <wp:docPr id="22" name="Obraz 22" descr="X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hyperlink r:id="rId23" w:history="1">
              <w:r w:rsidRPr="00F7264C">
                <w:rPr>
                  <w:rStyle w:val="Hipercze"/>
                  <w:rFonts w:cstheme="minorBidi"/>
                  <w:sz w:val="20"/>
                </w:rPr>
                <w:t>@</w:t>
              </w:r>
              <w:proofErr w:type="spellStart"/>
              <w:r w:rsidRPr="00F7264C">
                <w:rPr>
                  <w:rStyle w:val="Hipercze"/>
                  <w:rFonts w:cstheme="minorBidi"/>
                  <w:noProof/>
                  <w:sz w:val="20"/>
                  <w:lang w:eastAsia="pl-PL"/>
                </w:rPr>
                <w:t>StatPoland</w:t>
              </w:r>
              <w:proofErr w:type="spellEnd"/>
            </w:hyperlink>
          </w:p>
        </w:tc>
      </w:tr>
      <w:tr w:rsidR="00D91112" w14:paraId="2D656AE7" w14:textId="77777777" w:rsidTr="00B75B5F">
        <w:trPr>
          <w:trHeight w:val="301"/>
        </w:trPr>
        <w:tc>
          <w:tcPr>
            <w:tcW w:w="4915" w:type="dxa"/>
            <w:vMerge/>
          </w:tcPr>
          <w:p w14:paraId="2F063DD6" w14:textId="77777777" w:rsidR="00D91112" w:rsidRPr="00C91687" w:rsidRDefault="00D91112" w:rsidP="00D91112">
            <w:pPr>
              <w:rPr>
                <w:b/>
                <w:sz w:val="20"/>
              </w:rPr>
            </w:pPr>
          </w:p>
        </w:tc>
        <w:tc>
          <w:tcPr>
            <w:tcW w:w="4917" w:type="dxa"/>
          </w:tcPr>
          <w:p w14:paraId="1D7F0812" w14:textId="1D1C0B65" w:rsidR="00D91112" w:rsidRDefault="00D91112" w:rsidP="00D91112">
            <w:pPr>
              <w:ind w:firstLine="680"/>
              <w:rPr>
                <w:sz w:val="18"/>
              </w:rPr>
            </w:pPr>
            <w:r>
              <w:rPr>
                <w:noProof/>
                <w:sz w:val="20"/>
                <w:lang w:eastAsia="pl-PL"/>
              </w:rPr>
              <w:drawing>
                <wp:anchor distT="0" distB="0" distL="114300" distR="114300" simplePos="0" relativeHeight="251981824" behindDoc="0" locked="0" layoutInCell="1" allowOverlap="1" wp14:anchorId="57EDD551" wp14:editId="5A1D6408">
                  <wp:simplePos x="0" y="0"/>
                  <wp:positionH relativeFrom="column">
                    <wp:posOffset>80645</wp:posOffset>
                  </wp:positionH>
                  <wp:positionV relativeFrom="paragraph">
                    <wp:posOffset>13970</wp:posOffset>
                  </wp:positionV>
                  <wp:extent cx="251460" cy="251460"/>
                  <wp:effectExtent l="0" t="0" r="0" b="0"/>
                  <wp:wrapNone/>
                  <wp:docPr id="33" name="Obraz 33" descr="Faceboo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hyperlink r:id="rId25" w:history="1">
              <w:r w:rsidRPr="00F7264C">
                <w:rPr>
                  <w:rStyle w:val="Hipercze"/>
                  <w:rFonts w:cstheme="minorBidi"/>
                  <w:sz w:val="20"/>
                </w:rPr>
                <w:t>@</w:t>
              </w:r>
              <w:proofErr w:type="spellStart"/>
              <w:r w:rsidRPr="00F7264C">
                <w:rPr>
                  <w:rStyle w:val="Hipercze"/>
                  <w:rFonts w:cstheme="minorBidi"/>
                  <w:sz w:val="20"/>
                </w:rPr>
                <w:t>GlownyUrzadStatystyczny</w:t>
              </w:r>
              <w:proofErr w:type="spellEnd"/>
            </w:hyperlink>
            <w:r>
              <w:rPr>
                <w:noProof/>
                <w:sz w:val="20"/>
                <w:lang w:eastAsia="pl-PL"/>
              </w:rPr>
              <w:t xml:space="preserve"> </w:t>
            </w:r>
          </w:p>
        </w:tc>
      </w:tr>
      <w:tr w:rsidR="00D91112" w14:paraId="12D1A7D9" w14:textId="77777777" w:rsidTr="00B75B5F">
        <w:trPr>
          <w:trHeight w:val="301"/>
        </w:trPr>
        <w:tc>
          <w:tcPr>
            <w:tcW w:w="4915" w:type="dxa"/>
          </w:tcPr>
          <w:p w14:paraId="26C2DF46" w14:textId="77777777" w:rsidR="00D91112" w:rsidRPr="00C91687" w:rsidRDefault="00D91112" w:rsidP="00D91112">
            <w:pPr>
              <w:rPr>
                <w:b/>
                <w:sz w:val="20"/>
              </w:rPr>
            </w:pPr>
          </w:p>
        </w:tc>
        <w:tc>
          <w:tcPr>
            <w:tcW w:w="4917" w:type="dxa"/>
          </w:tcPr>
          <w:p w14:paraId="1CFC36DE" w14:textId="19659DD9" w:rsidR="00D91112" w:rsidRPr="003D5F42" w:rsidRDefault="00D91112" w:rsidP="00D91112">
            <w:pPr>
              <w:ind w:firstLine="680"/>
              <w:rPr>
                <w:sz w:val="20"/>
              </w:rPr>
            </w:pPr>
            <w:r>
              <w:rPr>
                <w:noProof/>
                <w:sz w:val="20"/>
                <w:lang w:eastAsia="pl-PL"/>
              </w:rPr>
              <w:drawing>
                <wp:anchor distT="0" distB="0" distL="114300" distR="114300" simplePos="0" relativeHeight="251982848" behindDoc="0" locked="0" layoutInCell="1" allowOverlap="1" wp14:anchorId="6A65528A" wp14:editId="4C1C67A0">
                  <wp:simplePos x="0" y="0"/>
                  <wp:positionH relativeFrom="column">
                    <wp:posOffset>82550</wp:posOffset>
                  </wp:positionH>
                  <wp:positionV relativeFrom="paragraph">
                    <wp:posOffset>12700</wp:posOffset>
                  </wp:positionV>
                  <wp:extent cx="251460" cy="251460"/>
                  <wp:effectExtent l="0" t="0" r="0" b="0"/>
                  <wp:wrapNone/>
                  <wp:docPr id="34" name="Obraz 34" descr="Instagram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hyperlink r:id="rId27" w:history="1">
              <w:r w:rsidRPr="00F7264C">
                <w:rPr>
                  <w:rStyle w:val="Hipercze"/>
                  <w:rFonts w:cstheme="minorBidi"/>
                  <w:sz w:val="20"/>
                </w:rPr>
                <w:t>@</w:t>
              </w:r>
              <w:proofErr w:type="spellStart"/>
              <w:r w:rsidRPr="00F7264C">
                <w:rPr>
                  <w:rStyle w:val="Hipercze"/>
                  <w:rFonts w:cstheme="minorBidi"/>
                  <w:sz w:val="20"/>
                </w:rPr>
                <w:t>gus_stat</w:t>
              </w:r>
              <w:proofErr w:type="spellEnd"/>
            </w:hyperlink>
          </w:p>
        </w:tc>
      </w:tr>
      <w:tr w:rsidR="00D91112" w14:paraId="79EE422D" w14:textId="77777777" w:rsidTr="00B75B5F">
        <w:trPr>
          <w:trHeight w:val="301"/>
        </w:trPr>
        <w:tc>
          <w:tcPr>
            <w:tcW w:w="4915" w:type="dxa"/>
          </w:tcPr>
          <w:p w14:paraId="1020ECB7" w14:textId="77777777" w:rsidR="00D91112" w:rsidRPr="00C91687" w:rsidRDefault="00D91112" w:rsidP="00D91112">
            <w:pPr>
              <w:rPr>
                <w:b/>
                <w:sz w:val="20"/>
              </w:rPr>
            </w:pPr>
          </w:p>
        </w:tc>
        <w:tc>
          <w:tcPr>
            <w:tcW w:w="4917" w:type="dxa"/>
          </w:tcPr>
          <w:p w14:paraId="5A25DF24" w14:textId="03DA48C9" w:rsidR="00D91112" w:rsidRPr="003D5F42" w:rsidRDefault="00D91112" w:rsidP="00D91112">
            <w:pPr>
              <w:ind w:firstLine="680"/>
              <w:rPr>
                <w:sz w:val="20"/>
              </w:rPr>
            </w:pPr>
            <w:r>
              <w:rPr>
                <w:noProof/>
                <w:sz w:val="20"/>
                <w:lang w:eastAsia="pl-PL"/>
              </w:rPr>
              <w:drawing>
                <wp:anchor distT="0" distB="0" distL="114300" distR="114300" simplePos="0" relativeHeight="251983872" behindDoc="0" locked="0" layoutInCell="1" allowOverlap="1" wp14:anchorId="6826E836" wp14:editId="37A74B5D">
                  <wp:simplePos x="0" y="0"/>
                  <wp:positionH relativeFrom="column">
                    <wp:posOffset>82550</wp:posOffset>
                  </wp:positionH>
                  <wp:positionV relativeFrom="paragraph">
                    <wp:posOffset>13970</wp:posOffset>
                  </wp:positionV>
                  <wp:extent cx="251460" cy="251460"/>
                  <wp:effectExtent l="0" t="0" r="0" b="0"/>
                  <wp:wrapNone/>
                  <wp:docPr id="11" name="Obraz 11" descr="Youtub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hyperlink r:id="rId29" w:history="1">
              <w:r w:rsidRPr="00F7264C">
                <w:rPr>
                  <w:rStyle w:val="Hipercze"/>
                  <w:rFonts w:cstheme="minorBidi"/>
                  <w:sz w:val="20"/>
                </w:rPr>
                <w:t>@</w:t>
              </w:r>
              <w:proofErr w:type="spellStart"/>
              <w:r w:rsidRPr="00F7264C">
                <w:rPr>
                  <w:rStyle w:val="Hipercze"/>
                  <w:rFonts w:cstheme="minorBidi"/>
                  <w:sz w:val="20"/>
                </w:rPr>
                <w:t>GłównyUrządStatystycznyGUS</w:t>
              </w:r>
              <w:proofErr w:type="spellEnd"/>
            </w:hyperlink>
          </w:p>
        </w:tc>
      </w:tr>
      <w:tr w:rsidR="00D91112" w14:paraId="36B36AD9" w14:textId="77777777" w:rsidTr="00B75B5F">
        <w:trPr>
          <w:trHeight w:val="800"/>
        </w:trPr>
        <w:tc>
          <w:tcPr>
            <w:tcW w:w="4915" w:type="dxa"/>
          </w:tcPr>
          <w:p w14:paraId="446DB5A1" w14:textId="77777777" w:rsidR="00D91112" w:rsidRPr="00C91687" w:rsidRDefault="00D91112" w:rsidP="00D91112">
            <w:pPr>
              <w:rPr>
                <w:b/>
                <w:sz w:val="20"/>
              </w:rPr>
            </w:pPr>
          </w:p>
        </w:tc>
        <w:tc>
          <w:tcPr>
            <w:tcW w:w="4917" w:type="dxa"/>
          </w:tcPr>
          <w:p w14:paraId="3FDDAFF0" w14:textId="1893E69C" w:rsidR="00D91112" w:rsidRPr="003D5F42" w:rsidRDefault="00981295" w:rsidP="00D91112">
            <w:pPr>
              <w:ind w:firstLine="680"/>
              <w:rPr>
                <w:sz w:val="20"/>
              </w:rPr>
            </w:pPr>
            <w:hyperlink r:id="rId30" w:history="1">
              <w:r w:rsidR="00D91112" w:rsidRPr="00F7264C">
                <w:rPr>
                  <w:rStyle w:val="Hipercze"/>
                  <w:rFonts w:cstheme="minorBidi"/>
                  <w:noProof/>
                  <w:sz w:val="20"/>
                  <w:lang w:eastAsia="pl-PL"/>
                </w:rPr>
                <w:t>@Glówny Urząd Statystyczny</w:t>
              </w:r>
            </w:hyperlink>
            <w:r w:rsidR="00D91112">
              <w:rPr>
                <w:noProof/>
                <w:sz w:val="20"/>
                <w:lang w:eastAsia="pl-PL"/>
              </w:rPr>
              <w:drawing>
                <wp:anchor distT="0" distB="0" distL="114300" distR="114300" simplePos="0" relativeHeight="251984896" behindDoc="0" locked="0" layoutInCell="1" allowOverlap="1" wp14:anchorId="7D02A358" wp14:editId="69415B68">
                  <wp:simplePos x="0" y="0"/>
                  <wp:positionH relativeFrom="column">
                    <wp:posOffset>82550</wp:posOffset>
                  </wp:positionH>
                  <wp:positionV relativeFrom="paragraph">
                    <wp:posOffset>15240</wp:posOffset>
                  </wp:positionV>
                  <wp:extent cx="251460" cy="251460"/>
                  <wp:effectExtent l="0" t="0" r="0" b="0"/>
                  <wp:wrapNone/>
                  <wp:docPr id="14" name="Obraz 14" descr="Linkedi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
        </w:tc>
      </w:tr>
      <w:tr w:rsidR="007861A0" w:rsidRPr="0021031E" w14:paraId="7FB92A2F" w14:textId="77777777" w:rsidTr="00B75B5F">
        <w:trPr>
          <w:trHeight w:val="1474"/>
        </w:trPr>
        <w:tc>
          <w:tcPr>
            <w:tcW w:w="9832" w:type="dxa"/>
            <w:gridSpan w:val="2"/>
            <w:shd w:val="clear" w:color="auto" w:fill="D9D9D9" w:themeFill="background1" w:themeFillShade="D9"/>
          </w:tcPr>
          <w:p w14:paraId="1C16C673" w14:textId="77777777" w:rsidR="007861A0" w:rsidRPr="006A52BE" w:rsidRDefault="007861A0" w:rsidP="00B75B5F">
            <w:pPr>
              <w:shd w:val="clear" w:color="auto" w:fill="D9D9D9" w:themeFill="background1" w:themeFillShade="D9"/>
              <w:rPr>
                <w:b/>
                <w:lang w:val="en-US"/>
              </w:rPr>
            </w:pPr>
            <w:r w:rsidRPr="006A52BE">
              <w:rPr>
                <w:b/>
                <w:lang w:val="en-US"/>
              </w:rPr>
              <w:t>Related information</w:t>
            </w:r>
          </w:p>
          <w:p w14:paraId="30C7E56C" w14:textId="77777777" w:rsidR="007861A0" w:rsidRPr="00EB1C6C" w:rsidRDefault="00981295" w:rsidP="00B75B5F">
            <w:pPr>
              <w:shd w:val="clear" w:color="auto" w:fill="D9D9D9" w:themeFill="background1" w:themeFillShade="D9"/>
              <w:rPr>
                <w:lang w:val="en-GB"/>
              </w:rPr>
            </w:pPr>
            <w:hyperlink r:id="rId32" w:tooltip="Link to the publication Methodological report Distribution of wages and salaries in the national economy" w:history="1">
              <w:r w:rsidR="007861A0" w:rsidRPr="00EB1C6C">
                <w:rPr>
                  <w:color w:val="0000FF"/>
                  <w:u w:val="single"/>
                  <w:lang w:val="en-US"/>
                </w:rPr>
                <w:t>Methodological report Distribution of wages and salaries in the national economy</w:t>
              </w:r>
            </w:hyperlink>
          </w:p>
        </w:tc>
      </w:tr>
    </w:tbl>
    <w:p w14:paraId="7D9457FD" w14:textId="77777777" w:rsidR="007861A0" w:rsidRPr="006A52BE" w:rsidRDefault="007861A0" w:rsidP="007861A0">
      <w:pPr>
        <w:rPr>
          <w:sz w:val="18"/>
          <w:lang w:val="en-US"/>
        </w:rPr>
      </w:pPr>
    </w:p>
    <w:p w14:paraId="3F007C1F" w14:textId="77777777" w:rsidR="007861A0" w:rsidRPr="003F4116" w:rsidRDefault="007861A0" w:rsidP="007861A0">
      <w:pPr>
        <w:rPr>
          <w:sz w:val="18"/>
          <w:lang w:val="en-US"/>
        </w:rPr>
      </w:pPr>
    </w:p>
    <w:p w14:paraId="22E61D80" w14:textId="519A3051" w:rsidR="00173183" w:rsidRPr="007861A0" w:rsidRDefault="00173183" w:rsidP="00117F4F">
      <w:pPr>
        <w:rPr>
          <w:sz w:val="18"/>
          <w:lang w:val="en-US"/>
        </w:rPr>
      </w:pPr>
    </w:p>
    <w:sectPr w:rsidR="00173183" w:rsidRPr="007861A0" w:rsidSect="003B18B6">
      <w:headerReference w:type="default" r:id="rId33"/>
      <w:footerReference w:type="default" r:id="rId34"/>
      <w:pgSz w:w="11906" w:h="16838"/>
      <w:pgMar w:top="720" w:right="3119" w:bottom="720" w:left="720" w:header="17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5F9DF8" w14:textId="77777777" w:rsidR="00CE27DB" w:rsidRDefault="00CE27DB" w:rsidP="000662E2">
      <w:pPr>
        <w:spacing w:after="0" w:line="240" w:lineRule="auto"/>
      </w:pPr>
      <w:r>
        <w:separator/>
      </w:r>
    </w:p>
    <w:p w14:paraId="753C0D61" w14:textId="77777777" w:rsidR="00CE27DB" w:rsidRDefault="00CE27DB"/>
  </w:endnote>
  <w:endnote w:type="continuationSeparator" w:id="0">
    <w:p w14:paraId="1E7EA2DF" w14:textId="77777777" w:rsidR="00CE27DB" w:rsidRDefault="00CE27DB" w:rsidP="000662E2">
      <w:pPr>
        <w:spacing w:after="0" w:line="240" w:lineRule="auto"/>
      </w:pPr>
      <w:r>
        <w:continuationSeparator/>
      </w:r>
    </w:p>
    <w:p w14:paraId="7B3B157B" w14:textId="77777777" w:rsidR="00CE27DB" w:rsidRDefault="00CE27DB"/>
  </w:endnote>
  <w:endnote w:type="continuationNotice" w:id="1">
    <w:p w14:paraId="2B4B03C8" w14:textId="77777777" w:rsidR="00CE27DB" w:rsidRDefault="00CE27DB">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ra Sans">
    <w:panose1 w:val="020B0503050000020004"/>
    <w:charset w:val="EE"/>
    <w:family w:val="swiss"/>
    <w:pitch w:val="variable"/>
    <w:sig w:usb0="600002FF" w:usb1="02000001" w:usb2="00000000" w:usb3="00000000" w:csb0="0000019F" w:csb1="00000000"/>
  </w:font>
  <w:font w:name="Fira Sans Light">
    <w:panose1 w:val="020B0403050000020004"/>
    <w:charset w:val="EE"/>
    <w:family w:val="swiss"/>
    <w:pitch w:val="variable"/>
    <w:sig w:usb0="600002FF" w:usb1="02000001" w:usb2="00000000" w:usb3="00000000" w:csb0="0000019F" w:csb1="00000000"/>
  </w:font>
  <w:font w:name="Fira Sans Medium">
    <w:panose1 w:val="020B0603050000020004"/>
    <w:charset w:val="EE"/>
    <w:family w:val="swiss"/>
    <w:pitch w:val="variable"/>
    <w:sig w:usb0="600002FF" w:usb1="02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Fira Sans Extra Condensed SemiB">
    <w:panose1 w:val="020B0603050000020004"/>
    <w:charset w:val="EE"/>
    <w:family w:val="swiss"/>
    <w:pitch w:val="variable"/>
    <w:sig w:usb0="600002FF" w:usb1="00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2894698"/>
      <w:docPartObj>
        <w:docPartGallery w:val="Page Numbers (Bottom of Page)"/>
        <w:docPartUnique/>
      </w:docPartObj>
    </w:sdtPr>
    <w:sdtEndPr/>
    <w:sdtContent>
      <w:p w14:paraId="2BB5812A" w14:textId="20197513" w:rsidR="00B75B5F" w:rsidRDefault="00B75B5F" w:rsidP="003B18B6">
        <w:pPr>
          <w:pStyle w:val="Stopka"/>
          <w:jc w:val="center"/>
        </w:pPr>
        <w:r>
          <w:fldChar w:fldCharType="begin"/>
        </w:r>
        <w:r>
          <w:instrText>PAGE   \* MERGEFORMAT</w:instrText>
        </w:r>
        <w:r>
          <w:fldChar w:fldCharType="separate"/>
        </w:r>
        <w:r w:rsidR="00981295">
          <w:rPr>
            <w:noProof/>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7430884"/>
      <w:docPartObj>
        <w:docPartGallery w:val="Page Numbers (Bottom of Page)"/>
        <w:docPartUnique/>
      </w:docPartObj>
    </w:sdtPr>
    <w:sdtEndPr/>
    <w:sdtContent>
      <w:p w14:paraId="6739FDA3" w14:textId="15E4FF05" w:rsidR="00B75B5F" w:rsidRDefault="00B75B5F" w:rsidP="003B18B6">
        <w:pPr>
          <w:pStyle w:val="Stopka"/>
          <w:jc w:val="center"/>
        </w:pPr>
        <w:r>
          <w:fldChar w:fldCharType="begin"/>
        </w:r>
        <w:r>
          <w:instrText>PAGE   \* MERGEFORMAT</w:instrText>
        </w:r>
        <w:r>
          <w:fldChar w:fldCharType="separate"/>
        </w:r>
        <w:r w:rsidR="00981295">
          <w:rPr>
            <w:noProof/>
          </w:rPr>
          <w:t>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5636839"/>
      <w:docPartObj>
        <w:docPartGallery w:val="Page Numbers (Bottom of Page)"/>
        <w:docPartUnique/>
      </w:docPartObj>
    </w:sdtPr>
    <w:sdtEndPr/>
    <w:sdtContent>
      <w:p w14:paraId="605E676B" w14:textId="34D60A0B" w:rsidR="00B75B5F" w:rsidRDefault="00B75B5F" w:rsidP="00173183">
        <w:pPr>
          <w:pStyle w:val="Stopka"/>
          <w:jc w:val="center"/>
        </w:pPr>
        <w:r>
          <w:fldChar w:fldCharType="begin"/>
        </w:r>
        <w:r>
          <w:instrText>PAGE   \* MERGEFORMAT</w:instrText>
        </w:r>
        <w:r>
          <w:fldChar w:fldCharType="separate"/>
        </w:r>
        <w:r w:rsidR="00981295">
          <w:rPr>
            <w:noProof/>
          </w:rPr>
          <w:t>6</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C53DE3" w14:textId="77777777" w:rsidR="00CE27DB" w:rsidRDefault="00CE27DB">
      <w:r>
        <w:separator/>
      </w:r>
    </w:p>
  </w:footnote>
  <w:footnote w:type="continuationSeparator" w:id="0">
    <w:p w14:paraId="0DDCD0D6" w14:textId="77777777" w:rsidR="00CE27DB" w:rsidRDefault="00CE27DB" w:rsidP="000662E2">
      <w:pPr>
        <w:spacing w:after="0" w:line="240" w:lineRule="auto"/>
      </w:pPr>
      <w:r>
        <w:continuationSeparator/>
      </w:r>
    </w:p>
    <w:p w14:paraId="6B444B66" w14:textId="77777777" w:rsidR="00CE27DB" w:rsidRDefault="00CE27DB"/>
  </w:footnote>
  <w:footnote w:type="continuationNotice" w:id="1">
    <w:p w14:paraId="40259E3E" w14:textId="77777777" w:rsidR="00CE27DB" w:rsidRDefault="00CE27DB">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4B4FE4" w14:textId="77777777" w:rsidR="00B75B5F" w:rsidRDefault="00B75B5F">
    <w:pPr>
      <w:pStyle w:val="Nagwek"/>
    </w:pPr>
    <w:r>
      <w:rPr>
        <w:noProof/>
        <w:lang w:eastAsia="pl-PL"/>
      </w:rPr>
      <mc:AlternateContent>
        <mc:Choice Requires="wps">
          <w:drawing>
            <wp:anchor distT="0" distB="0" distL="114300" distR="114300" simplePos="0" relativeHeight="251679744" behindDoc="1" locked="0" layoutInCell="1" allowOverlap="1" wp14:anchorId="0458A1F0" wp14:editId="57492F74">
              <wp:simplePos x="0" y="0"/>
              <wp:positionH relativeFrom="column">
                <wp:posOffset>5222240</wp:posOffset>
              </wp:positionH>
              <wp:positionV relativeFrom="paragraph">
                <wp:posOffset>-4100195</wp:posOffset>
              </wp:positionV>
              <wp:extent cx="1871980" cy="22905085"/>
              <wp:effectExtent l="0" t="0" r="0" b="0"/>
              <wp:wrapTight wrapText="bothSides">
                <wp:wrapPolygon edited="0">
                  <wp:start x="0" y="0"/>
                  <wp:lineTo x="0" y="21575"/>
                  <wp:lineTo x="21322" y="21575"/>
                  <wp:lineTo x="21322" y="0"/>
                  <wp:lineTo x="0" y="0"/>
                </wp:wrapPolygon>
              </wp:wrapTight>
              <wp:docPr id="3" name="Prostokąt 3"/>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38FEBBD" id="Prostokąt 3" o:spid="_x0000_s1026" style="position:absolute;margin-left:411.2pt;margin-top:-322.85pt;width:147.4pt;height:1803.5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" fillcolor="#f2f2f2" stroked="f" strokeweight="1pt">
              <w10:wrap type="tight"/>
            </v:rect>
          </w:pict>
        </mc:Fallback>
      </mc:AlternateContent>
    </w:r>
  </w:p>
  <w:p w14:paraId="2F44AF6D" w14:textId="77777777" w:rsidR="00B75B5F" w:rsidRDefault="00B75B5F">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1A6395" w14:textId="05AD015C" w:rsidR="00B75B5F" w:rsidRDefault="00B75B5F">
    <w:pPr>
      <w:pStyle w:val="Nagwek"/>
      <w:rPr>
        <w:noProof/>
        <w:lang w:eastAsia="pl-PL"/>
      </w:rPr>
    </w:pPr>
    <w:r w:rsidRPr="003D7A38">
      <w:rPr>
        <w:noProof/>
        <w:lang w:eastAsia="pl-PL"/>
      </w:rPr>
      <w:drawing>
        <wp:anchor distT="0" distB="0" distL="114300" distR="114300" simplePos="0" relativeHeight="251684864" behindDoc="0" locked="0" layoutInCell="1" allowOverlap="1" wp14:anchorId="5919DA92" wp14:editId="681C5155">
          <wp:simplePos x="0" y="0"/>
          <wp:positionH relativeFrom="margin">
            <wp:posOffset>0</wp:posOffset>
          </wp:positionH>
          <wp:positionV relativeFrom="paragraph">
            <wp:posOffset>107315</wp:posOffset>
          </wp:positionV>
          <wp:extent cx="1857375" cy="714375"/>
          <wp:effectExtent l="0" t="0" r="9525" b="0"/>
          <wp:wrapSquare wrapText="bothSides"/>
          <wp:docPr id="43" name="Obraz 33" descr="Statistics Poland logo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3" descr="logog-0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57375" cy="7143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37172">
      <w:rPr>
        <w:noProof/>
        <w:lang w:eastAsia="pl-PL"/>
      </w:rPr>
      <mc:AlternateContent>
        <mc:Choice Requires="wps">
          <w:drawing>
            <wp:anchor distT="0" distB="0" distL="114300" distR="114300" simplePos="0" relativeHeight="251677696" behindDoc="0" locked="0" layoutInCell="1" allowOverlap="1" wp14:anchorId="31B66702" wp14:editId="55936317">
              <wp:simplePos x="0" y="0"/>
              <wp:positionH relativeFrom="column">
                <wp:posOffset>5036820</wp:posOffset>
              </wp:positionH>
              <wp:positionV relativeFrom="paragraph">
                <wp:posOffset>198755</wp:posOffset>
              </wp:positionV>
              <wp:extent cx="2060575" cy="357505"/>
              <wp:effectExtent l="0" t="0" r="0" b="4445"/>
              <wp:wrapNone/>
              <wp:docPr id="4" name="Schemat blokowy: opóźnienie 6" descr="The writing 'News releases'" title="Name of the publishing series"/>
              <wp:cNvGraphicFramePr/>
              <a:graphic xmlns:a="http://schemas.openxmlformats.org/drawingml/2006/main">
                <a:graphicData uri="http://schemas.microsoft.com/office/word/2010/wordprocessingShape">
                  <wps:wsp>
                    <wps:cNvSpPr/>
                    <wps:spPr>
                      <a:xfrm flipH="1">
                        <a:off x="0" y="0"/>
                        <a:ext cx="2060575" cy="35750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001D7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837A417" w14:textId="7711F166" w:rsidR="00B75B5F" w:rsidRPr="00312399" w:rsidRDefault="00B75B5F" w:rsidP="0071766A">
                          <w:pPr>
                            <w:spacing w:before="0" w:after="0" w:line="240" w:lineRule="auto"/>
                            <w:ind w:left="227"/>
                            <w:rPr>
                              <w:rFonts w:ascii="Fira Sans SemiBold" w:hAnsi="Fira Sans SemiBold"/>
                              <w:color w:val="FFFFFF" w:themeColor="background1"/>
                            </w:rPr>
                          </w:pPr>
                          <w:r>
                            <w:rPr>
                              <w:rFonts w:ascii="Fira Sans SemiBold" w:hAnsi="Fira Sans SemiBold"/>
                              <w:color w:val="FFFFFF" w:themeColor="background1"/>
                            </w:rPr>
                            <w:t>NEWS RELEASES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B66702" id="Schemat blokowy: opóźnienie 6" o:spid="_x0000_s1035" alt="Tytuł: Name of the publishing series — opis: The writing 'News releases'" style="position:absolute;margin-left:396.6pt;margin-top:15.65pt;width:162.25pt;height:28.15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" adj="-11796480,,5400" path="m,l3220948,v169038,,306070,137032,306070,306070c3527018,475108,3389986,612140,3220948,612140l,612140,,xe" fillcolor="#001d77" stroked="f" strokeweight="1pt">
              <v:stroke joinstyle="miter"/>
              <v:formulas/>
              <v:path arrowok="t" o:connecttype="custom" o:connectlocs="0,0;1881761,0;2060575,178753;1881761,357505;0,357505;0,0" o:connectangles="0,0,0,0,0,0" textboxrect="0,0,3527018,612140"/>
              <v:textbox>
                <w:txbxContent>
                  <w:p w14:paraId="1837A417" w14:textId="7711F166" w:rsidR="00B75B5F" w:rsidRPr="00312399" w:rsidRDefault="00B75B5F" w:rsidP="0071766A">
                    <w:pPr>
                      <w:spacing w:before="0" w:after="0" w:line="240" w:lineRule="auto"/>
                      <w:ind w:left="227"/>
                      <w:rPr>
                        <w:rFonts w:ascii="Fira Sans SemiBold" w:hAnsi="Fira Sans SemiBold"/>
                        <w:color w:val="FFFFFF" w:themeColor="background1"/>
                      </w:rPr>
                    </w:pPr>
                    <w:r>
                      <w:rPr>
                        <w:rFonts w:ascii="Fira Sans SemiBold" w:hAnsi="Fira Sans SemiBold"/>
                        <w:color w:val="FFFFFF" w:themeColor="background1"/>
                      </w:rPr>
                      <w:t>NEWS RELEASES</w:t>
                    </w:r>
                  </w:p>
                </w:txbxContent>
              </v:textbox>
            </v:shape>
          </w:pict>
        </mc:Fallback>
      </mc:AlternateContent>
    </w:r>
  </w:p>
  <w:p w14:paraId="2A6B3CA6" w14:textId="77777777" w:rsidR="00B75B5F" w:rsidRDefault="00B75B5F">
    <w:pPr>
      <w:pStyle w:val="Nagwek"/>
      <w:rPr>
        <w:noProof/>
        <w:lang w:eastAsia="pl-PL"/>
      </w:rPr>
    </w:pPr>
  </w:p>
  <w:p w14:paraId="6F0266E5" w14:textId="2C496F6C" w:rsidR="00B75B5F" w:rsidRDefault="00B75B5F" w:rsidP="00BB7EC2">
    <w:pPr>
      <w:pStyle w:val="Nagwek"/>
      <w:tabs>
        <w:tab w:val="clear" w:pos="4536"/>
        <w:tab w:val="clear" w:pos="9072"/>
        <w:tab w:val="left" w:pos="5319"/>
      </w:tabs>
      <w:rPr>
        <w:noProof/>
        <w:lang w:eastAsia="pl-PL"/>
      </w:rPr>
    </w:pPr>
    <w:r>
      <w:rPr>
        <w:noProof/>
        <w:lang w:eastAsia="pl-PL"/>
      </w:rPr>
      <mc:AlternateContent>
        <mc:Choice Requires="wps">
          <w:drawing>
            <wp:anchor distT="0" distB="0" distL="114300" distR="114300" simplePos="0" relativeHeight="251676672" behindDoc="1" locked="0" layoutInCell="1" allowOverlap="1" wp14:anchorId="6E4DB3A8" wp14:editId="7E953A45">
              <wp:simplePos x="0" y="0"/>
              <wp:positionH relativeFrom="column">
                <wp:posOffset>5218904</wp:posOffset>
              </wp:positionH>
              <wp:positionV relativeFrom="paragraph">
                <wp:posOffset>69850</wp:posOffset>
              </wp:positionV>
              <wp:extent cx="1871980" cy="22905085"/>
              <wp:effectExtent l="0" t="0" r="0" b="0"/>
              <wp:wrapTight wrapText="bothSides">
                <wp:wrapPolygon edited="0">
                  <wp:start x="0" y="0"/>
                  <wp:lineTo x="0" y="21575"/>
                  <wp:lineTo x="21322" y="21575"/>
                  <wp:lineTo x="21322" y="0"/>
                  <wp:lineTo x="0" y="0"/>
                </wp:wrapPolygon>
              </wp:wrapTight>
              <wp:docPr id="6" name="Prostokąt 6"/>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B4F95A7" id="Prostokąt 6" o:spid="_x0000_s1026" style="position:absolute;margin-left:410.95pt;margin-top:5.5pt;width:147.4pt;height:1803.5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" fillcolor="#f2f2f2" stroked="f" strokeweight="1pt">
              <w10:wrap type="tight"/>
            </v:rect>
          </w:pict>
        </mc:Fallback>
      </mc:AlternateContent>
    </w:r>
  </w:p>
  <w:p w14:paraId="4A32610B" w14:textId="537A276F" w:rsidR="00B75B5F" w:rsidRDefault="00B75B5F">
    <w:pPr>
      <w:pStyle w:val="Nagwek"/>
      <w:rPr>
        <w:noProof/>
        <w:lang w:eastAsia="pl-PL"/>
      </w:rPr>
    </w:pPr>
    <w:r>
      <w:rPr>
        <w:noProof/>
        <w:lang w:eastAsia="pl-PL"/>
      </w:rPr>
      <mc:AlternateContent>
        <mc:Choice Requires="wps">
          <w:drawing>
            <wp:anchor distT="45720" distB="45720" distL="114300" distR="114300" simplePos="0" relativeHeight="251682816" behindDoc="0" locked="0" layoutInCell="1" allowOverlap="1" wp14:anchorId="238C246E" wp14:editId="00C39F10">
              <wp:simplePos x="0" y="0"/>
              <wp:positionH relativeFrom="column">
                <wp:posOffset>5294630</wp:posOffset>
              </wp:positionH>
              <wp:positionV relativeFrom="paragraph">
                <wp:posOffset>265059</wp:posOffset>
              </wp:positionV>
              <wp:extent cx="1432560" cy="336550"/>
              <wp:effectExtent l="0" t="0" r="0" b="6350"/>
              <wp:wrapNone/>
              <wp:docPr id="8" name="Pole tekstowe 2" descr="Date of publication of the news release 3 June 2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560" cy="336550"/>
                      </a:xfrm>
                      <a:prstGeom prst="rect">
                        <a:avLst/>
                      </a:prstGeom>
                      <a:noFill/>
                      <a:ln w="9525">
                        <a:noFill/>
                        <a:miter lim="800000"/>
                        <a:headEnd/>
                        <a:tailEnd/>
                      </a:ln>
                    </wps:spPr>
                    <wps:txbx>
                      <w:txbxContent>
                        <w:p w14:paraId="4CE0E8CC" w14:textId="00E1D68F" w:rsidR="00B75B5F" w:rsidRPr="00E35951" w:rsidRDefault="00F82620" w:rsidP="00FD05E0">
                          <w:pPr>
                            <w:pStyle w:val="Datainformacjisygnalnej"/>
                          </w:pPr>
                          <w:r>
                            <w:t>3.06</w:t>
                          </w:r>
                          <w:r w:rsidR="00736692">
                            <w:t>.2026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8C246E" id="_x0000_t202" coordsize="21600,21600" o:spt="202" path="m,l,21600r21600,l21600,xe">
              <v:stroke joinstyle="miter"/>
              <v:path gradientshapeok="t" o:connecttype="rect"/>
            </v:shapetype>
            <v:shape id="_x0000_s1036" type="#_x0000_t202" alt="Date of publication of the news release 3 June 2026" style="position:absolute;margin-left:416.9pt;margin-top:20.85pt;width:112.8pt;height:26.5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" filled="f" stroked="f">
              <v:textbox>
                <w:txbxContent>
                  <w:p w14:paraId="4CE0E8CC" w14:textId="00E1D68F" w:rsidR="00B75B5F" w:rsidRPr="00E35951" w:rsidRDefault="00F82620" w:rsidP="00FD05E0">
                    <w:pPr>
                      <w:pStyle w:val="Datainformacjisygnalnej"/>
                    </w:pPr>
                    <w:r>
                      <w:t>3.06</w:t>
                    </w:r>
                    <w:r w:rsidR="00736692">
                      <w:t>.2026</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14A57A" w14:textId="77777777" w:rsidR="00B75B5F" w:rsidRDefault="00B75B5F">
    <w:pPr>
      <w:pStyle w:val="Nagwek"/>
    </w:pPr>
  </w:p>
  <w:p w14:paraId="471D08D2" w14:textId="77777777" w:rsidR="00B75B5F" w:rsidRDefault="00B75B5F">
    <w:pPr>
      <w:pStyle w:val="Nagwek"/>
    </w:pPr>
  </w:p>
  <w:p w14:paraId="3FE82F6A" w14:textId="77777777" w:rsidR="00B75B5F" w:rsidRDefault="00B75B5F"/>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23.75pt;height:125.35pt;visibility:visible" o:bullet="t">
        <v:imagedata r:id="rId1" o:title=""/>
      </v:shape>
    </w:pict>
  </w:numPicBullet>
  <w:numPicBullet w:numPicBulletId="1">
    <w:pict>
      <v:shape id="_x0000_i1031" type="#_x0000_t75" style="width:123.75pt;height:125.35pt;visibility:visible" o:bullet="t">
        <v:imagedata r:id="rId2" o:title=""/>
      </v:shape>
    </w:pict>
  </w:numPicBullet>
  <w:abstractNum w:abstractNumId="0" w15:restartNumberingAfterBreak="0">
    <w:nsid w:val="09814555"/>
    <w:multiLevelType w:val="hybridMultilevel"/>
    <w:tmpl w:val="183E75B4"/>
    <w:lvl w:ilvl="0" w:tplc="04150001">
      <w:start w:val="1"/>
      <w:numFmt w:val="bullet"/>
      <w:lvlText w:val=""/>
      <w:lvlJc w:val="left"/>
      <w:pPr>
        <w:ind w:left="1713" w:hanging="360"/>
      </w:pPr>
      <w:rPr>
        <w:rFonts w:ascii="Symbol" w:hAnsi="Symbol" w:hint="default"/>
      </w:rPr>
    </w:lvl>
    <w:lvl w:ilvl="1" w:tplc="04150003">
      <w:start w:val="1"/>
      <w:numFmt w:val="bullet"/>
      <w:lvlText w:val="o"/>
      <w:lvlJc w:val="left"/>
      <w:pPr>
        <w:ind w:left="2433" w:hanging="360"/>
      </w:pPr>
      <w:rPr>
        <w:rFonts w:ascii="Courier New" w:hAnsi="Courier New" w:cs="Courier New" w:hint="default"/>
      </w:rPr>
    </w:lvl>
    <w:lvl w:ilvl="2" w:tplc="04150005">
      <w:start w:val="1"/>
      <w:numFmt w:val="bullet"/>
      <w:lvlText w:val=""/>
      <w:lvlJc w:val="left"/>
      <w:pPr>
        <w:ind w:left="3153" w:hanging="360"/>
      </w:pPr>
      <w:rPr>
        <w:rFonts w:ascii="Wingdings" w:hAnsi="Wingdings" w:hint="default"/>
      </w:rPr>
    </w:lvl>
    <w:lvl w:ilvl="3" w:tplc="04150001">
      <w:start w:val="1"/>
      <w:numFmt w:val="bullet"/>
      <w:lvlText w:val=""/>
      <w:lvlJc w:val="left"/>
      <w:pPr>
        <w:ind w:left="3873" w:hanging="360"/>
      </w:pPr>
      <w:rPr>
        <w:rFonts w:ascii="Symbol" w:hAnsi="Symbol" w:hint="default"/>
      </w:rPr>
    </w:lvl>
    <w:lvl w:ilvl="4" w:tplc="04150003">
      <w:start w:val="1"/>
      <w:numFmt w:val="bullet"/>
      <w:lvlText w:val="o"/>
      <w:lvlJc w:val="left"/>
      <w:pPr>
        <w:ind w:left="4593" w:hanging="360"/>
      </w:pPr>
      <w:rPr>
        <w:rFonts w:ascii="Courier New" w:hAnsi="Courier New" w:cs="Courier New" w:hint="default"/>
      </w:rPr>
    </w:lvl>
    <w:lvl w:ilvl="5" w:tplc="04150005">
      <w:start w:val="1"/>
      <w:numFmt w:val="bullet"/>
      <w:lvlText w:val=""/>
      <w:lvlJc w:val="left"/>
      <w:pPr>
        <w:ind w:left="5313" w:hanging="360"/>
      </w:pPr>
      <w:rPr>
        <w:rFonts w:ascii="Wingdings" w:hAnsi="Wingdings" w:hint="default"/>
      </w:rPr>
    </w:lvl>
    <w:lvl w:ilvl="6" w:tplc="04150001">
      <w:start w:val="1"/>
      <w:numFmt w:val="bullet"/>
      <w:lvlText w:val=""/>
      <w:lvlJc w:val="left"/>
      <w:pPr>
        <w:ind w:left="6033" w:hanging="360"/>
      </w:pPr>
      <w:rPr>
        <w:rFonts w:ascii="Symbol" w:hAnsi="Symbol" w:hint="default"/>
      </w:rPr>
    </w:lvl>
    <w:lvl w:ilvl="7" w:tplc="04150003">
      <w:start w:val="1"/>
      <w:numFmt w:val="bullet"/>
      <w:lvlText w:val="o"/>
      <w:lvlJc w:val="left"/>
      <w:pPr>
        <w:ind w:left="6753" w:hanging="360"/>
      </w:pPr>
      <w:rPr>
        <w:rFonts w:ascii="Courier New" w:hAnsi="Courier New" w:cs="Courier New" w:hint="default"/>
      </w:rPr>
    </w:lvl>
    <w:lvl w:ilvl="8" w:tplc="04150005">
      <w:start w:val="1"/>
      <w:numFmt w:val="bullet"/>
      <w:lvlText w:val=""/>
      <w:lvlJc w:val="left"/>
      <w:pPr>
        <w:ind w:left="7473" w:hanging="360"/>
      </w:pPr>
      <w:rPr>
        <w:rFonts w:ascii="Wingdings" w:hAnsi="Wingdings" w:hint="default"/>
      </w:rPr>
    </w:lvl>
  </w:abstractNum>
  <w:abstractNum w:abstractNumId="1"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12E74CFD"/>
    <w:multiLevelType w:val="hybridMultilevel"/>
    <w:tmpl w:val="F1060DFE"/>
    <w:lvl w:ilvl="0" w:tplc="102E338C">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67F332C"/>
    <w:multiLevelType w:val="hybridMultilevel"/>
    <w:tmpl w:val="9670BE8C"/>
    <w:lvl w:ilvl="0" w:tplc="B218E378">
      <w:start w:val="1"/>
      <w:numFmt w:val="bullet"/>
      <w:lvlText w:val=""/>
      <w:lvlPicBulletId w:val="1"/>
      <w:lvlJc w:val="left"/>
      <w:pPr>
        <w:tabs>
          <w:tab w:val="num" w:pos="720"/>
        </w:tabs>
        <w:ind w:left="720" w:hanging="360"/>
      </w:pPr>
      <w:rPr>
        <w:rFonts w:ascii="Symbol" w:hAnsi="Symbol" w:hint="default"/>
      </w:rPr>
    </w:lvl>
    <w:lvl w:ilvl="1" w:tplc="294E243E" w:tentative="1">
      <w:start w:val="1"/>
      <w:numFmt w:val="bullet"/>
      <w:lvlText w:val=""/>
      <w:lvlJc w:val="left"/>
      <w:pPr>
        <w:tabs>
          <w:tab w:val="num" w:pos="1440"/>
        </w:tabs>
        <w:ind w:left="1440" w:hanging="360"/>
      </w:pPr>
      <w:rPr>
        <w:rFonts w:ascii="Symbol" w:hAnsi="Symbol" w:hint="default"/>
      </w:rPr>
    </w:lvl>
    <w:lvl w:ilvl="2" w:tplc="DA1CF354" w:tentative="1">
      <w:start w:val="1"/>
      <w:numFmt w:val="bullet"/>
      <w:lvlText w:val=""/>
      <w:lvlJc w:val="left"/>
      <w:pPr>
        <w:tabs>
          <w:tab w:val="num" w:pos="2160"/>
        </w:tabs>
        <w:ind w:left="2160" w:hanging="360"/>
      </w:pPr>
      <w:rPr>
        <w:rFonts w:ascii="Symbol" w:hAnsi="Symbol" w:hint="default"/>
      </w:rPr>
    </w:lvl>
    <w:lvl w:ilvl="3" w:tplc="987EB006" w:tentative="1">
      <w:start w:val="1"/>
      <w:numFmt w:val="bullet"/>
      <w:lvlText w:val=""/>
      <w:lvlJc w:val="left"/>
      <w:pPr>
        <w:tabs>
          <w:tab w:val="num" w:pos="2880"/>
        </w:tabs>
        <w:ind w:left="2880" w:hanging="360"/>
      </w:pPr>
      <w:rPr>
        <w:rFonts w:ascii="Symbol" w:hAnsi="Symbol" w:hint="default"/>
      </w:rPr>
    </w:lvl>
    <w:lvl w:ilvl="4" w:tplc="7D324380" w:tentative="1">
      <w:start w:val="1"/>
      <w:numFmt w:val="bullet"/>
      <w:lvlText w:val=""/>
      <w:lvlJc w:val="left"/>
      <w:pPr>
        <w:tabs>
          <w:tab w:val="num" w:pos="3600"/>
        </w:tabs>
        <w:ind w:left="3600" w:hanging="360"/>
      </w:pPr>
      <w:rPr>
        <w:rFonts w:ascii="Symbol" w:hAnsi="Symbol" w:hint="default"/>
      </w:rPr>
    </w:lvl>
    <w:lvl w:ilvl="5" w:tplc="FA4E130E" w:tentative="1">
      <w:start w:val="1"/>
      <w:numFmt w:val="bullet"/>
      <w:lvlText w:val=""/>
      <w:lvlJc w:val="left"/>
      <w:pPr>
        <w:tabs>
          <w:tab w:val="num" w:pos="4320"/>
        </w:tabs>
        <w:ind w:left="4320" w:hanging="360"/>
      </w:pPr>
      <w:rPr>
        <w:rFonts w:ascii="Symbol" w:hAnsi="Symbol" w:hint="default"/>
      </w:rPr>
    </w:lvl>
    <w:lvl w:ilvl="6" w:tplc="51E07B18" w:tentative="1">
      <w:start w:val="1"/>
      <w:numFmt w:val="bullet"/>
      <w:lvlText w:val=""/>
      <w:lvlJc w:val="left"/>
      <w:pPr>
        <w:tabs>
          <w:tab w:val="num" w:pos="5040"/>
        </w:tabs>
        <w:ind w:left="5040" w:hanging="360"/>
      </w:pPr>
      <w:rPr>
        <w:rFonts w:ascii="Symbol" w:hAnsi="Symbol" w:hint="default"/>
      </w:rPr>
    </w:lvl>
    <w:lvl w:ilvl="7" w:tplc="E522109A" w:tentative="1">
      <w:start w:val="1"/>
      <w:numFmt w:val="bullet"/>
      <w:lvlText w:val=""/>
      <w:lvlJc w:val="left"/>
      <w:pPr>
        <w:tabs>
          <w:tab w:val="num" w:pos="5760"/>
        </w:tabs>
        <w:ind w:left="5760" w:hanging="360"/>
      </w:pPr>
      <w:rPr>
        <w:rFonts w:ascii="Symbol" w:hAnsi="Symbol" w:hint="default"/>
      </w:rPr>
    </w:lvl>
    <w:lvl w:ilvl="8" w:tplc="5650A066"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26A66F3E"/>
    <w:multiLevelType w:val="multilevel"/>
    <w:tmpl w:val="209A0748"/>
    <w:lvl w:ilvl="0">
      <w:start w:val="1"/>
      <w:numFmt w:val="decimal"/>
      <w:lvlText w:val="%1."/>
      <w:lvlJc w:val="left"/>
      <w:pPr>
        <w:ind w:left="1637" w:hanging="360"/>
      </w:pPr>
      <w:rPr>
        <w:rFonts w:ascii="Fira Sans" w:hAnsi="Fira Sans" w:hint="default"/>
        <w:b w:val="0"/>
        <w:sz w:val="19"/>
      </w:rPr>
    </w:lvl>
    <w:lvl w:ilvl="1">
      <w:start w:val="1"/>
      <w:numFmt w:val="bullet"/>
      <w:pStyle w:val="Tekstwypunktowania"/>
      <w:lvlText w:val=""/>
      <w:lvlJc w:val="left"/>
      <w:pPr>
        <w:ind w:left="1146" w:hanging="720"/>
      </w:pPr>
      <w:rPr>
        <w:rFonts w:ascii="Symbol" w:hAnsi="Symbol" w:hint="default"/>
        <w:sz w:val="19"/>
        <w:szCs w:val="19"/>
      </w:rPr>
    </w:lvl>
    <w:lvl w:ilvl="2">
      <w:start w:val="1"/>
      <w:numFmt w:val="decimal"/>
      <w:isLgl/>
      <w:lvlText w:val="%1.%2.%3."/>
      <w:lvlJc w:val="left"/>
      <w:pPr>
        <w:ind w:left="1146" w:hanging="720"/>
      </w:pPr>
    </w:lvl>
    <w:lvl w:ilvl="3">
      <w:start w:val="1"/>
      <w:numFmt w:val="decimal"/>
      <w:isLgl/>
      <w:lvlText w:val="%1.%2.%3.%4."/>
      <w:lvlJc w:val="left"/>
      <w:pPr>
        <w:ind w:left="1506" w:hanging="1080"/>
      </w:pPr>
    </w:lvl>
    <w:lvl w:ilvl="4">
      <w:start w:val="1"/>
      <w:numFmt w:val="decimal"/>
      <w:isLgl/>
      <w:lvlText w:val="%1.%2.%3.%4.%5."/>
      <w:lvlJc w:val="left"/>
      <w:pPr>
        <w:ind w:left="1506" w:hanging="1080"/>
      </w:pPr>
    </w:lvl>
    <w:lvl w:ilvl="5">
      <w:start w:val="1"/>
      <w:numFmt w:val="decimal"/>
      <w:isLgl/>
      <w:lvlText w:val="%1.%2.%3.%4.%5.%6."/>
      <w:lvlJc w:val="left"/>
      <w:pPr>
        <w:ind w:left="1866" w:hanging="1440"/>
      </w:pPr>
    </w:lvl>
    <w:lvl w:ilvl="6">
      <w:start w:val="1"/>
      <w:numFmt w:val="decimal"/>
      <w:isLgl/>
      <w:lvlText w:val="%1.%2.%3.%4.%5.%6.%7."/>
      <w:lvlJc w:val="left"/>
      <w:pPr>
        <w:ind w:left="1866" w:hanging="1440"/>
      </w:pPr>
    </w:lvl>
    <w:lvl w:ilvl="7">
      <w:start w:val="1"/>
      <w:numFmt w:val="decimal"/>
      <w:isLgl/>
      <w:lvlText w:val="%1.%2.%3.%4.%5.%6.%7.%8."/>
      <w:lvlJc w:val="left"/>
      <w:pPr>
        <w:ind w:left="2226" w:hanging="1800"/>
      </w:pPr>
    </w:lvl>
    <w:lvl w:ilvl="8">
      <w:start w:val="1"/>
      <w:numFmt w:val="decimal"/>
      <w:isLgl/>
      <w:lvlText w:val="%1.%2.%3.%4.%5.%6.%7.%8.%9."/>
      <w:lvlJc w:val="left"/>
      <w:pPr>
        <w:ind w:left="2226" w:hanging="1800"/>
      </w:pPr>
    </w:lvl>
  </w:abstractNum>
  <w:abstractNum w:abstractNumId="5" w15:restartNumberingAfterBreak="0">
    <w:nsid w:val="3127707A"/>
    <w:multiLevelType w:val="hybridMultilevel"/>
    <w:tmpl w:val="9BA0B208"/>
    <w:lvl w:ilvl="0" w:tplc="04150001">
      <w:start w:val="1"/>
      <w:numFmt w:val="bullet"/>
      <w:lvlText w:val=""/>
      <w:lvlJc w:val="left"/>
      <w:pPr>
        <w:ind w:left="360" w:hanging="360"/>
      </w:pPr>
      <w:rPr>
        <w:rFonts w:ascii="Symbol" w:hAnsi="Symbo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3519350B"/>
    <w:multiLevelType w:val="hybridMultilevel"/>
    <w:tmpl w:val="63E6FF3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3B6C5356"/>
    <w:multiLevelType w:val="multilevel"/>
    <w:tmpl w:val="C38C8C98"/>
    <w:lvl w:ilvl="0">
      <w:start w:val="104"/>
      <w:numFmt w:val="decimal"/>
      <w:lvlText w:val="%1."/>
      <w:lvlJc w:val="left"/>
      <w:pPr>
        <w:ind w:left="1637" w:hanging="360"/>
      </w:pPr>
      <w:rPr>
        <w:rFonts w:ascii="Fira Sans" w:hAnsi="Fira Sans" w:hint="default"/>
        <w:b w:val="0"/>
        <w:sz w:val="19"/>
      </w:rPr>
    </w:lvl>
    <w:lvl w:ilvl="1">
      <w:start w:val="1"/>
      <w:numFmt w:val="bullet"/>
      <w:lvlText w:val=""/>
      <w:lvlJc w:val="left"/>
      <w:pPr>
        <w:ind w:left="1146" w:hanging="720"/>
      </w:pPr>
      <w:rPr>
        <w:rFonts w:ascii="Symbol" w:hAnsi="Symbol" w:hint="default"/>
        <w:sz w:val="19"/>
        <w:szCs w:val="19"/>
      </w:rPr>
    </w:lvl>
    <w:lvl w:ilvl="2">
      <w:start w:val="1"/>
      <w:numFmt w:val="decimal"/>
      <w:isLgl/>
      <w:lvlText w:val="%1.%2.%3."/>
      <w:lvlJc w:val="left"/>
      <w:pPr>
        <w:ind w:left="1146" w:hanging="720"/>
      </w:pPr>
    </w:lvl>
    <w:lvl w:ilvl="3">
      <w:start w:val="1"/>
      <w:numFmt w:val="decimal"/>
      <w:isLgl/>
      <w:lvlText w:val="%1.%2.%3.%4."/>
      <w:lvlJc w:val="left"/>
      <w:pPr>
        <w:ind w:left="1506" w:hanging="1080"/>
      </w:pPr>
    </w:lvl>
    <w:lvl w:ilvl="4">
      <w:start w:val="1"/>
      <w:numFmt w:val="decimal"/>
      <w:isLgl/>
      <w:lvlText w:val="%1.%2.%3.%4.%5."/>
      <w:lvlJc w:val="left"/>
      <w:pPr>
        <w:ind w:left="1506" w:hanging="1080"/>
      </w:pPr>
    </w:lvl>
    <w:lvl w:ilvl="5">
      <w:start w:val="1"/>
      <w:numFmt w:val="decimal"/>
      <w:isLgl/>
      <w:lvlText w:val="%1.%2.%3.%4.%5.%6."/>
      <w:lvlJc w:val="left"/>
      <w:pPr>
        <w:ind w:left="1866" w:hanging="1440"/>
      </w:pPr>
    </w:lvl>
    <w:lvl w:ilvl="6">
      <w:start w:val="1"/>
      <w:numFmt w:val="decimal"/>
      <w:isLgl/>
      <w:lvlText w:val="%1.%2.%3.%4.%5.%6.%7."/>
      <w:lvlJc w:val="left"/>
      <w:pPr>
        <w:ind w:left="1866" w:hanging="1440"/>
      </w:pPr>
    </w:lvl>
    <w:lvl w:ilvl="7">
      <w:start w:val="1"/>
      <w:numFmt w:val="decimal"/>
      <w:isLgl/>
      <w:lvlText w:val="%1.%2.%3.%4.%5.%6.%7.%8."/>
      <w:lvlJc w:val="left"/>
      <w:pPr>
        <w:ind w:left="2226" w:hanging="1800"/>
      </w:pPr>
    </w:lvl>
    <w:lvl w:ilvl="8">
      <w:start w:val="1"/>
      <w:numFmt w:val="decimal"/>
      <w:isLgl/>
      <w:lvlText w:val="%1.%2.%3.%4.%5.%6.%7.%8.%9."/>
      <w:lvlJc w:val="left"/>
      <w:pPr>
        <w:ind w:left="2226" w:hanging="1800"/>
      </w:pPr>
    </w:lvl>
  </w:abstractNum>
  <w:abstractNum w:abstractNumId="9" w15:restartNumberingAfterBreak="0">
    <w:nsid w:val="3DCF78E2"/>
    <w:multiLevelType w:val="multilevel"/>
    <w:tmpl w:val="ACDCE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1"/>
  </w:num>
  <w:num w:numId="3">
    <w:abstractNumId w:val="3"/>
  </w:num>
  <w:num w:numId="4">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04"/>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7"/>
  </w:num>
  <w:num w:numId="8">
    <w:abstractNumId w:val="2"/>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defaultTabStop w:val="708"/>
  <w:hyphenationZone w:val="425"/>
  <w:drawingGridHorizontalSpacing w:val="57"/>
  <w:drawingGridVerticalSpacing w:val="57"/>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D87"/>
    <w:rsid w:val="000011B4"/>
    <w:rsid w:val="000011BF"/>
    <w:rsid w:val="00001577"/>
    <w:rsid w:val="00001AC3"/>
    <w:rsid w:val="00001C5B"/>
    <w:rsid w:val="00001F31"/>
    <w:rsid w:val="0000235B"/>
    <w:rsid w:val="00003437"/>
    <w:rsid w:val="00003E15"/>
    <w:rsid w:val="0000467A"/>
    <w:rsid w:val="000047B9"/>
    <w:rsid w:val="00005E4D"/>
    <w:rsid w:val="0000709F"/>
    <w:rsid w:val="000074E0"/>
    <w:rsid w:val="000079FD"/>
    <w:rsid w:val="000108B8"/>
    <w:rsid w:val="00011469"/>
    <w:rsid w:val="00011C5E"/>
    <w:rsid w:val="000136C3"/>
    <w:rsid w:val="00013A64"/>
    <w:rsid w:val="000145EE"/>
    <w:rsid w:val="0001475B"/>
    <w:rsid w:val="00014E41"/>
    <w:rsid w:val="000152F5"/>
    <w:rsid w:val="000157CA"/>
    <w:rsid w:val="00015ABC"/>
    <w:rsid w:val="000160D2"/>
    <w:rsid w:val="000178D7"/>
    <w:rsid w:val="00020498"/>
    <w:rsid w:val="00020796"/>
    <w:rsid w:val="00020DC8"/>
    <w:rsid w:val="00020EE9"/>
    <w:rsid w:val="000222FB"/>
    <w:rsid w:val="000234E9"/>
    <w:rsid w:val="00023E6F"/>
    <w:rsid w:val="00025734"/>
    <w:rsid w:val="00025880"/>
    <w:rsid w:val="000262F8"/>
    <w:rsid w:val="000274B5"/>
    <w:rsid w:val="000302A2"/>
    <w:rsid w:val="000307E3"/>
    <w:rsid w:val="0003152D"/>
    <w:rsid w:val="00032C77"/>
    <w:rsid w:val="00032E36"/>
    <w:rsid w:val="000341F2"/>
    <w:rsid w:val="00034865"/>
    <w:rsid w:val="00034B41"/>
    <w:rsid w:val="0003631E"/>
    <w:rsid w:val="000364DB"/>
    <w:rsid w:val="000369B5"/>
    <w:rsid w:val="00040510"/>
    <w:rsid w:val="000420F9"/>
    <w:rsid w:val="000421A5"/>
    <w:rsid w:val="00042286"/>
    <w:rsid w:val="000433D8"/>
    <w:rsid w:val="0004393A"/>
    <w:rsid w:val="00045713"/>
    <w:rsid w:val="0004582E"/>
    <w:rsid w:val="00046D57"/>
    <w:rsid w:val="000470AA"/>
    <w:rsid w:val="000475B9"/>
    <w:rsid w:val="00050410"/>
    <w:rsid w:val="0005060B"/>
    <w:rsid w:val="000507A0"/>
    <w:rsid w:val="00050B08"/>
    <w:rsid w:val="00051376"/>
    <w:rsid w:val="0005141B"/>
    <w:rsid w:val="000519A2"/>
    <w:rsid w:val="00051A65"/>
    <w:rsid w:val="000526CF"/>
    <w:rsid w:val="00053009"/>
    <w:rsid w:val="000538E2"/>
    <w:rsid w:val="00053BEF"/>
    <w:rsid w:val="00054272"/>
    <w:rsid w:val="00055B00"/>
    <w:rsid w:val="00055ED9"/>
    <w:rsid w:val="00057464"/>
    <w:rsid w:val="00057CA1"/>
    <w:rsid w:val="0006125E"/>
    <w:rsid w:val="00061560"/>
    <w:rsid w:val="0006204F"/>
    <w:rsid w:val="000621C5"/>
    <w:rsid w:val="000647A9"/>
    <w:rsid w:val="00066017"/>
    <w:rsid w:val="000662E2"/>
    <w:rsid w:val="0006664E"/>
    <w:rsid w:val="00066883"/>
    <w:rsid w:val="00066BAB"/>
    <w:rsid w:val="00066E7B"/>
    <w:rsid w:val="0006713F"/>
    <w:rsid w:val="000678EB"/>
    <w:rsid w:val="000703AE"/>
    <w:rsid w:val="00070E6E"/>
    <w:rsid w:val="00071B39"/>
    <w:rsid w:val="000723FA"/>
    <w:rsid w:val="000727C2"/>
    <w:rsid w:val="00073688"/>
    <w:rsid w:val="00073A14"/>
    <w:rsid w:val="00074CD0"/>
    <w:rsid w:val="00074DD8"/>
    <w:rsid w:val="00075759"/>
    <w:rsid w:val="00077500"/>
    <w:rsid w:val="000806F7"/>
    <w:rsid w:val="00080BEB"/>
    <w:rsid w:val="0008189A"/>
    <w:rsid w:val="00081B37"/>
    <w:rsid w:val="0008289F"/>
    <w:rsid w:val="000829FC"/>
    <w:rsid w:val="000856EE"/>
    <w:rsid w:val="00086CE6"/>
    <w:rsid w:val="00087CEC"/>
    <w:rsid w:val="0009012C"/>
    <w:rsid w:val="00090F66"/>
    <w:rsid w:val="00091757"/>
    <w:rsid w:val="0009186F"/>
    <w:rsid w:val="00092305"/>
    <w:rsid w:val="00092578"/>
    <w:rsid w:val="00092D3E"/>
    <w:rsid w:val="00092F93"/>
    <w:rsid w:val="0009375D"/>
    <w:rsid w:val="00093D9D"/>
    <w:rsid w:val="00094313"/>
    <w:rsid w:val="00096263"/>
    <w:rsid w:val="000964F8"/>
    <w:rsid w:val="00097033"/>
    <w:rsid w:val="00097840"/>
    <w:rsid w:val="000A1BC1"/>
    <w:rsid w:val="000A1F65"/>
    <w:rsid w:val="000A33A9"/>
    <w:rsid w:val="000A4660"/>
    <w:rsid w:val="000A7065"/>
    <w:rsid w:val="000B0727"/>
    <w:rsid w:val="000B0DE8"/>
    <w:rsid w:val="000B129B"/>
    <w:rsid w:val="000B3139"/>
    <w:rsid w:val="000B455D"/>
    <w:rsid w:val="000B4E7F"/>
    <w:rsid w:val="000B614E"/>
    <w:rsid w:val="000C0977"/>
    <w:rsid w:val="000C135D"/>
    <w:rsid w:val="000C1D00"/>
    <w:rsid w:val="000C2143"/>
    <w:rsid w:val="000C28FB"/>
    <w:rsid w:val="000C2A5A"/>
    <w:rsid w:val="000C2C9A"/>
    <w:rsid w:val="000C3DBE"/>
    <w:rsid w:val="000C4751"/>
    <w:rsid w:val="000C4A26"/>
    <w:rsid w:val="000C4C0F"/>
    <w:rsid w:val="000C523F"/>
    <w:rsid w:val="000C530E"/>
    <w:rsid w:val="000C602E"/>
    <w:rsid w:val="000C6BEF"/>
    <w:rsid w:val="000C70C5"/>
    <w:rsid w:val="000D05F2"/>
    <w:rsid w:val="000D10CA"/>
    <w:rsid w:val="000D186B"/>
    <w:rsid w:val="000D1A42"/>
    <w:rsid w:val="000D1D43"/>
    <w:rsid w:val="000D21CE"/>
    <w:rsid w:val="000D225C"/>
    <w:rsid w:val="000D2A5C"/>
    <w:rsid w:val="000D39F0"/>
    <w:rsid w:val="000D5056"/>
    <w:rsid w:val="000D561A"/>
    <w:rsid w:val="000D72D8"/>
    <w:rsid w:val="000D757B"/>
    <w:rsid w:val="000D791C"/>
    <w:rsid w:val="000E0918"/>
    <w:rsid w:val="000E12D5"/>
    <w:rsid w:val="000E1532"/>
    <w:rsid w:val="000E316E"/>
    <w:rsid w:val="000E4C7D"/>
    <w:rsid w:val="000E5B16"/>
    <w:rsid w:val="000E6EAB"/>
    <w:rsid w:val="000E7693"/>
    <w:rsid w:val="000E79A9"/>
    <w:rsid w:val="000E79F1"/>
    <w:rsid w:val="000F0367"/>
    <w:rsid w:val="000F0B51"/>
    <w:rsid w:val="000F12C2"/>
    <w:rsid w:val="000F1CE0"/>
    <w:rsid w:val="000F2250"/>
    <w:rsid w:val="000F31D9"/>
    <w:rsid w:val="000F4EA0"/>
    <w:rsid w:val="000F62D3"/>
    <w:rsid w:val="000F6C5B"/>
    <w:rsid w:val="001008C0"/>
    <w:rsid w:val="00100D6F"/>
    <w:rsid w:val="00100E5B"/>
    <w:rsid w:val="001011C3"/>
    <w:rsid w:val="00102DFA"/>
    <w:rsid w:val="00103B05"/>
    <w:rsid w:val="00105E1D"/>
    <w:rsid w:val="0010696D"/>
    <w:rsid w:val="00106DA3"/>
    <w:rsid w:val="00107ADB"/>
    <w:rsid w:val="00110214"/>
    <w:rsid w:val="00110432"/>
    <w:rsid w:val="00110D87"/>
    <w:rsid w:val="00111A9F"/>
    <w:rsid w:val="00111EF9"/>
    <w:rsid w:val="00112399"/>
    <w:rsid w:val="001124F9"/>
    <w:rsid w:val="0011306A"/>
    <w:rsid w:val="001132F5"/>
    <w:rsid w:val="001136B9"/>
    <w:rsid w:val="001142B9"/>
    <w:rsid w:val="001144F0"/>
    <w:rsid w:val="00114DB9"/>
    <w:rsid w:val="0011544B"/>
    <w:rsid w:val="00115847"/>
    <w:rsid w:val="00115CF6"/>
    <w:rsid w:val="00116087"/>
    <w:rsid w:val="00117711"/>
    <w:rsid w:val="00117733"/>
    <w:rsid w:val="00117F4F"/>
    <w:rsid w:val="001205A6"/>
    <w:rsid w:val="00120B58"/>
    <w:rsid w:val="001228F3"/>
    <w:rsid w:val="00122948"/>
    <w:rsid w:val="00124D8F"/>
    <w:rsid w:val="00124F93"/>
    <w:rsid w:val="00125482"/>
    <w:rsid w:val="00125F6D"/>
    <w:rsid w:val="00126193"/>
    <w:rsid w:val="00130296"/>
    <w:rsid w:val="001310AD"/>
    <w:rsid w:val="0013317F"/>
    <w:rsid w:val="00133C47"/>
    <w:rsid w:val="00133D4F"/>
    <w:rsid w:val="00134145"/>
    <w:rsid w:val="0013420D"/>
    <w:rsid w:val="00136736"/>
    <w:rsid w:val="00136D67"/>
    <w:rsid w:val="001377F8"/>
    <w:rsid w:val="00137C58"/>
    <w:rsid w:val="001423B6"/>
    <w:rsid w:val="00143FF9"/>
    <w:rsid w:val="001440F8"/>
    <w:rsid w:val="001448A7"/>
    <w:rsid w:val="00144D3E"/>
    <w:rsid w:val="00144D94"/>
    <w:rsid w:val="00144E0F"/>
    <w:rsid w:val="00145291"/>
    <w:rsid w:val="00146621"/>
    <w:rsid w:val="00146635"/>
    <w:rsid w:val="00146E2B"/>
    <w:rsid w:val="0014720F"/>
    <w:rsid w:val="00150E33"/>
    <w:rsid w:val="001511F5"/>
    <w:rsid w:val="00154F61"/>
    <w:rsid w:val="0015707D"/>
    <w:rsid w:val="001577CD"/>
    <w:rsid w:val="001578A5"/>
    <w:rsid w:val="0016055F"/>
    <w:rsid w:val="001609EF"/>
    <w:rsid w:val="001617E3"/>
    <w:rsid w:val="001618B1"/>
    <w:rsid w:val="00161C65"/>
    <w:rsid w:val="00162325"/>
    <w:rsid w:val="001625F5"/>
    <w:rsid w:val="001632F9"/>
    <w:rsid w:val="00164738"/>
    <w:rsid w:val="00165C93"/>
    <w:rsid w:val="00165DA4"/>
    <w:rsid w:val="00166A86"/>
    <w:rsid w:val="001670CE"/>
    <w:rsid w:val="00167F18"/>
    <w:rsid w:val="001704EE"/>
    <w:rsid w:val="00170503"/>
    <w:rsid w:val="001710EE"/>
    <w:rsid w:val="00172545"/>
    <w:rsid w:val="00172CCA"/>
    <w:rsid w:val="00173183"/>
    <w:rsid w:val="001735E6"/>
    <w:rsid w:val="00173DEF"/>
    <w:rsid w:val="0017529A"/>
    <w:rsid w:val="00175756"/>
    <w:rsid w:val="001764E6"/>
    <w:rsid w:val="00176899"/>
    <w:rsid w:val="00177E81"/>
    <w:rsid w:val="001804D8"/>
    <w:rsid w:val="00180905"/>
    <w:rsid w:val="00182427"/>
    <w:rsid w:val="00182841"/>
    <w:rsid w:val="001834E1"/>
    <w:rsid w:val="00183AE9"/>
    <w:rsid w:val="00184C3C"/>
    <w:rsid w:val="00185A1E"/>
    <w:rsid w:val="00185EB5"/>
    <w:rsid w:val="00186F48"/>
    <w:rsid w:val="001872E0"/>
    <w:rsid w:val="00187DAE"/>
    <w:rsid w:val="0019074B"/>
    <w:rsid w:val="0019089E"/>
    <w:rsid w:val="00191FEA"/>
    <w:rsid w:val="00192591"/>
    <w:rsid w:val="001939CD"/>
    <w:rsid w:val="00193D08"/>
    <w:rsid w:val="001951DA"/>
    <w:rsid w:val="00195704"/>
    <w:rsid w:val="00195B39"/>
    <w:rsid w:val="0019722D"/>
    <w:rsid w:val="001A1060"/>
    <w:rsid w:val="001A176E"/>
    <w:rsid w:val="001A26D7"/>
    <w:rsid w:val="001A3AD0"/>
    <w:rsid w:val="001A4BC1"/>
    <w:rsid w:val="001A4C64"/>
    <w:rsid w:val="001A4C86"/>
    <w:rsid w:val="001A74D7"/>
    <w:rsid w:val="001A77CB"/>
    <w:rsid w:val="001B053D"/>
    <w:rsid w:val="001B2C28"/>
    <w:rsid w:val="001B3C09"/>
    <w:rsid w:val="001B4693"/>
    <w:rsid w:val="001B50B5"/>
    <w:rsid w:val="001B555F"/>
    <w:rsid w:val="001B563C"/>
    <w:rsid w:val="001B5895"/>
    <w:rsid w:val="001B61B9"/>
    <w:rsid w:val="001B6F30"/>
    <w:rsid w:val="001B73EB"/>
    <w:rsid w:val="001B78CE"/>
    <w:rsid w:val="001B7BD4"/>
    <w:rsid w:val="001C1127"/>
    <w:rsid w:val="001C3175"/>
    <w:rsid w:val="001C31E2"/>
    <w:rsid w:val="001C3269"/>
    <w:rsid w:val="001C3A77"/>
    <w:rsid w:val="001C41DB"/>
    <w:rsid w:val="001C58E1"/>
    <w:rsid w:val="001C65E0"/>
    <w:rsid w:val="001D0991"/>
    <w:rsid w:val="001D0CBA"/>
    <w:rsid w:val="001D19B6"/>
    <w:rsid w:val="001D1DB4"/>
    <w:rsid w:val="001D20A4"/>
    <w:rsid w:val="001D23F1"/>
    <w:rsid w:val="001D25F9"/>
    <w:rsid w:val="001D370A"/>
    <w:rsid w:val="001D4086"/>
    <w:rsid w:val="001D61ED"/>
    <w:rsid w:val="001D6A7A"/>
    <w:rsid w:val="001D71C3"/>
    <w:rsid w:val="001D76D7"/>
    <w:rsid w:val="001D787E"/>
    <w:rsid w:val="001E04AA"/>
    <w:rsid w:val="001E0B90"/>
    <w:rsid w:val="001E0F20"/>
    <w:rsid w:val="001E2225"/>
    <w:rsid w:val="001E36FE"/>
    <w:rsid w:val="001E3EAB"/>
    <w:rsid w:val="001E463A"/>
    <w:rsid w:val="001E525E"/>
    <w:rsid w:val="001E5B2D"/>
    <w:rsid w:val="001F0914"/>
    <w:rsid w:val="001F362C"/>
    <w:rsid w:val="001F396C"/>
    <w:rsid w:val="001F5030"/>
    <w:rsid w:val="001F641E"/>
    <w:rsid w:val="0020156C"/>
    <w:rsid w:val="002016D5"/>
    <w:rsid w:val="00201A0F"/>
    <w:rsid w:val="00202EA3"/>
    <w:rsid w:val="002030EF"/>
    <w:rsid w:val="002031B0"/>
    <w:rsid w:val="00203CB8"/>
    <w:rsid w:val="00205184"/>
    <w:rsid w:val="0020529E"/>
    <w:rsid w:val="00205823"/>
    <w:rsid w:val="0020669A"/>
    <w:rsid w:val="00206F43"/>
    <w:rsid w:val="002076A6"/>
    <w:rsid w:val="0021031E"/>
    <w:rsid w:val="00210469"/>
    <w:rsid w:val="0021064A"/>
    <w:rsid w:val="00210D35"/>
    <w:rsid w:val="00211A13"/>
    <w:rsid w:val="0021243D"/>
    <w:rsid w:val="00213931"/>
    <w:rsid w:val="00214D04"/>
    <w:rsid w:val="002163A0"/>
    <w:rsid w:val="002164BF"/>
    <w:rsid w:val="00216634"/>
    <w:rsid w:val="0021738F"/>
    <w:rsid w:val="00220FE4"/>
    <w:rsid w:val="0022145F"/>
    <w:rsid w:val="002217F3"/>
    <w:rsid w:val="00222D9E"/>
    <w:rsid w:val="002237FB"/>
    <w:rsid w:val="00223FC1"/>
    <w:rsid w:val="00224AE1"/>
    <w:rsid w:val="002251B5"/>
    <w:rsid w:val="0022712C"/>
    <w:rsid w:val="002314C4"/>
    <w:rsid w:val="00231EE5"/>
    <w:rsid w:val="0023273D"/>
    <w:rsid w:val="00233AB6"/>
    <w:rsid w:val="00233DFC"/>
    <w:rsid w:val="002349CE"/>
    <w:rsid w:val="00234AD9"/>
    <w:rsid w:val="00235C24"/>
    <w:rsid w:val="00236533"/>
    <w:rsid w:val="00237B3F"/>
    <w:rsid w:val="002418AA"/>
    <w:rsid w:val="00241A4F"/>
    <w:rsid w:val="00242D31"/>
    <w:rsid w:val="00243272"/>
    <w:rsid w:val="00243879"/>
    <w:rsid w:val="00243E5F"/>
    <w:rsid w:val="00244DAF"/>
    <w:rsid w:val="0024510E"/>
    <w:rsid w:val="002460C8"/>
    <w:rsid w:val="00246F51"/>
    <w:rsid w:val="00247214"/>
    <w:rsid w:val="00247265"/>
    <w:rsid w:val="00250750"/>
    <w:rsid w:val="002510FB"/>
    <w:rsid w:val="002514AF"/>
    <w:rsid w:val="00251849"/>
    <w:rsid w:val="00251F50"/>
    <w:rsid w:val="00252C70"/>
    <w:rsid w:val="00252F0A"/>
    <w:rsid w:val="0025481E"/>
    <w:rsid w:val="00254A28"/>
    <w:rsid w:val="00254C17"/>
    <w:rsid w:val="0025522B"/>
    <w:rsid w:val="00256771"/>
    <w:rsid w:val="002574F9"/>
    <w:rsid w:val="00260031"/>
    <w:rsid w:val="00260237"/>
    <w:rsid w:val="002605AE"/>
    <w:rsid w:val="00260D9C"/>
    <w:rsid w:val="00261E15"/>
    <w:rsid w:val="00262B61"/>
    <w:rsid w:val="00262CC6"/>
    <w:rsid w:val="00263CF7"/>
    <w:rsid w:val="00263E08"/>
    <w:rsid w:val="0026456D"/>
    <w:rsid w:val="00264976"/>
    <w:rsid w:val="00264D23"/>
    <w:rsid w:val="00264EFE"/>
    <w:rsid w:val="002652F8"/>
    <w:rsid w:val="00267B50"/>
    <w:rsid w:val="00270099"/>
    <w:rsid w:val="002719A7"/>
    <w:rsid w:val="00271C8F"/>
    <w:rsid w:val="00272B84"/>
    <w:rsid w:val="00275A34"/>
    <w:rsid w:val="00276811"/>
    <w:rsid w:val="002770A5"/>
    <w:rsid w:val="002808E5"/>
    <w:rsid w:val="002816F9"/>
    <w:rsid w:val="00281CF8"/>
    <w:rsid w:val="00282699"/>
    <w:rsid w:val="00282C08"/>
    <w:rsid w:val="00282CD3"/>
    <w:rsid w:val="00283718"/>
    <w:rsid w:val="00283F16"/>
    <w:rsid w:val="002840EA"/>
    <w:rsid w:val="00284CF0"/>
    <w:rsid w:val="00284E5A"/>
    <w:rsid w:val="00285146"/>
    <w:rsid w:val="002864CD"/>
    <w:rsid w:val="00286D92"/>
    <w:rsid w:val="00287992"/>
    <w:rsid w:val="00287BF4"/>
    <w:rsid w:val="00290064"/>
    <w:rsid w:val="00290335"/>
    <w:rsid w:val="00291186"/>
    <w:rsid w:val="00291717"/>
    <w:rsid w:val="0029181B"/>
    <w:rsid w:val="00291908"/>
    <w:rsid w:val="002926DF"/>
    <w:rsid w:val="002928DD"/>
    <w:rsid w:val="00292CFF"/>
    <w:rsid w:val="00292D03"/>
    <w:rsid w:val="0029390B"/>
    <w:rsid w:val="00293F3F"/>
    <w:rsid w:val="002949DA"/>
    <w:rsid w:val="00295648"/>
    <w:rsid w:val="00295890"/>
    <w:rsid w:val="002959A4"/>
    <w:rsid w:val="00295C9E"/>
    <w:rsid w:val="00296697"/>
    <w:rsid w:val="00296979"/>
    <w:rsid w:val="00296AD7"/>
    <w:rsid w:val="002A15AB"/>
    <w:rsid w:val="002A2622"/>
    <w:rsid w:val="002A28F3"/>
    <w:rsid w:val="002A2A4B"/>
    <w:rsid w:val="002A2E23"/>
    <w:rsid w:val="002A32B0"/>
    <w:rsid w:val="002A3957"/>
    <w:rsid w:val="002A48DD"/>
    <w:rsid w:val="002A682B"/>
    <w:rsid w:val="002B0333"/>
    <w:rsid w:val="002B0472"/>
    <w:rsid w:val="002B17A1"/>
    <w:rsid w:val="002B230B"/>
    <w:rsid w:val="002B329B"/>
    <w:rsid w:val="002B32E4"/>
    <w:rsid w:val="002B464A"/>
    <w:rsid w:val="002B4954"/>
    <w:rsid w:val="002B566E"/>
    <w:rsid w:val="002B5F13"/>
    <w:rsid w:val="002B6B12"/>
    <w:rsid w:val="002C0D6F"/>
    <w:rsid w:val="002C21F0"/>
    <w:rsid w:val="002C2AF6"/>
    <w:rsid w:val="002C2C64"/>
    <w:rsid w:val="002C3706"/>
    <w:rsid w:val="002C385E"/>
    <w:rsid w:val="002C4AF8"/>
    <w:rsid w:val="002C6FE9"/>
    <w:rsid w:val="002C71A7"/>
    <w:rsid w:val="002C7830"/>
    <w:rsid w:val="002D01DF"/>
    <w:rsid w:val="002D0D68"/>
    <w:rsid w:val="002D0F9B"/>
    <w:rsid w:val="002D122C"/>
    <w:rsid w:val="002D17BC"/>
    <w:rsid w:val="002D19CA"/>
    <w:rsid w:val="002D3399"/>
    <w:rsid w:val="002D3404"/>
    <w:rsid w:val="002D4116"/>
    <w:rsid w:val="002D49BB"/>
    <w:rsid w:val="002D57C6"/>
    <w:rsid w:val="002D5BE2"/>
    <w:rsid w:val="002D630C"/>
    <w:rsid w:val="002E1F72"/>
    <w:rsid w:val="002E35AC"/>
    <w:rsid w:val="002E3739"/>
    <w:rsid w:val="002E388E"/>
    <w:rsid w:val="002E3E04"/>
    <w:rsid w:val="002E3E45"/>
    <w:rsid w:val="002E3E70"/>
    <w:rsid w:val="002E3EB3"/>
    <w:rsid w:val="002E58E4"/>
    <w:rsid w:val="002E5ACE"/>
    <w:rsid w:val="002E5EE5"/>
    <w:rsid w:val="002E6140"/>
    <w:rsid w:val="002E6985"/>
    <w:rsid w:val="002E71B6"/>
    <w:rsid w:val="002F12B5"/>
    <w:rsid w:val="002F1989"/>
    <w:rsid w:val="002F25D8"/>
    <w:rsid w:val="002F2A84"/>
    <w:rsid w:val="002F35F6"/>
    <w:rsid w:val="002F45FD"/>
    <w:rsid w:val="002F47F3"/>
    <w:rsid w:val="002F4DA7"/>
    <w:rsid w:val="002F4DB8"/>
    <w:rsid w:val="002F53D2"/>
    <w:rsid w:val="002F580D"/>
    <w:rsid w:val="002F5AD7"/>
    <w:rsid w:val="002F77C8"/>
    <w:rsid w:val="00300B4B"/>
    <w:rsid w:val="00301C10"/>
    <w:rsid w:val="003028BF"/>
    <w:rsid w:val="00302C72"/>
    <w:rsid w:val="00302C93"/>
    <w:rsid w:val="00303579"/>
    <w:rsid w:val="00304F22"/>
    <w:rsid w:val="00304F80"/>
    <w:rsid w:val="00305865"/>
    <w:rsid w:val="00306C7C"/>
    <w:rsid w:val="00306E4A"/>
    <w:rsid w:val="00306ED5"/>
    <w:rsid w:val="00307665"/>
    <w:rsid w:val="00307A7B"/>
    <w:rsid w:val="003105F1"/>
    <w:rsid w:val="0031217A"/>
    <w:rsid w:val="00312399"/>
    <w:rsid w:val="00312E3C"/>
    <w:rsid w:val="003130F9"/>
    <w:rsid w:val="00314EE8"/>
    <w:rsid w:val="00314F86"/>
    <w:rsid w:val="00315221"/>
    <w:rsid w:val="0031584E"/>
    <w:rsid w:val="00316057"/>
    <w:rsid w:val="003162A9"/>
    <w:rsid w:val="003172E4"/>
    <w:rsid w:val="00317BF9"/>
    <w:rsid w:val="00317ECC"/>
    <w:rsid w:val="00317F4D"/>
    <w:rsid w:val="00320849"/>
    <w:rsid w:val="00320B1D"/>
    <w:rsid w:val="00321799"/>
    <w:rsid w:val="00321D6E"/>
    <w:rsid w:val="00322787"/>
    <w:rsid w:val="00322EDD"/>
    <w:rsid w:val="00323540"/>
    <w:rsid w:val="00323F4A"/>
    <w:rsid w:val="00325174"/>
    <w:rsid w:val="003257CD"/>
    <w:rsid w:val="00326299"/>
    <w:rsid w:val="00327DDA"/>
    <w:rsid w:val="003309FA"/>
    <w:rsid w:val="00330F7E"/>
    <w:rsid w:val="00331410"/>
    <w:rsid w:val="00331456"/>
    <w:rsid w:val="0033175D"/>
    <w:rsid w:val="00332320"/>
    <w:rsid w:val="00333CFC"/>
    <w:rsid w:val="003353FF"/>
    <w:rsid w:val="00335D50"/>
    <w:rsid w:val="0033619E"/>
    <w:rsid w:val="003367B2"/>
    <w:rsid w:val="0033789D"/>
    <w:rsid w:val="00337F6F"/>
    <w:rsid w:val="00337FE4"/>
    <w:rsid w:val="00340A31"/>
    <w:rsid w:val="00340DCE"/>
    <w:rsid w:val="003410A5"/>
    <w:rsid w:val="00341E00"/>
    <w:rsid w:val="00341FAC"/>
    <w:rsid w:val="003423A1"/>
    <w:rsid w:val="00342C1A"/>
    <w:rsid w:val="00343100"/>
    <w:rsid w:val="0034359C"/>
    <w:rsid w:val="003461B5"/>
    <w:rsid w:val="00346C6E"/>
    <w:rsid w:val="00347CB9"/>
    <w:rsid w:val="00347D72"/>
    <w:rsid w:val="003511E4"/>
    <w:rsid w:val="00351C63"/>
    <w:rsid w:val="003521AE"/>
    <w:rsid w:val="0035223C"/>
    <w:rsid w:val="00352A73"/>
    <w:rsid w:val="00353274"/>
    <w:rsid w:val="00353A0C"/>
    <w:rsid w:val="00353F45"/>
    <w:rsid w:val="0035466C"/>
    <w:rsid w:val="0035520E"/>
    <w:rsid w:val="00356B8F"/>
    <w:rsid w:val="00357611"/>
    <w:rsid w:val="00357ADF"/>
    <w:rsid w:val="003603C6"/>
    <w:rsid w:val="003609FB"/>
    <w:rsid w:val="00361A33"/>
    <w:rsid w:val="00361CD0"/>
    <w:rsid w:val="00362607"/>
    <w:rsid w:val="00362764"/>
    <w:rsid w:val="00362867"/>
    <w:rsid w:val="00363EA1"/>
    <w:rsid w:val="0036432A"/>
    <w:rsid w:val="00364344"/>
    <w:rsid w:val="003647D2"/>
    <w:rsid w:val="00364AF9"/>
    <w:rsid w:val="00365CBA"/>
    <w:rsid w:val="00366094"/>
    <w:rsid w:val="003668D3"/>
    <w:rsid w:val="00367237"/>
    <w:rsid w:val="00367A41"/>
    <w:rsid w:val="00367B61"/>
    <w:rsid w:val="00367D7A"/>
    <w:rsid w:val="00367FD8"/>
    <w:rsid w:val="00370159"/>
    <w:rsid w:val="0037077F"/>
    <w:rsid w:val="003707DF"/>
    <w:rsid w:val="00370F6C"/>
    <w:rsid w:val="0037105E"/>
    <w:rsid w:val="003711A3"/>
    <w:rsid w:val="003712D7"/>
    <w:rsid w:val="00371FB3"/>
    <w:rsid w:val="00372411"/>
    <w:rsid w:val="00372659"/>
    <w:rsid w:val="00373882"/>
    <w:rsid w:val="003760D2"/>
    <w:rsid w:val="0037633C"/>
    <w:rsid w:val="00376380"/>
    <w:rsid w:val="00376771"/>
    <w:rsid w:val="00377625"/>
    <w:rsid w:val="00380398"/>
    <w:rsid w:val="0038135D"/>
    <w:rsid w:val="003818F9"/>
    <w:rsid w:val="003828B3"/>
    <w:rsid w:val="00383ED4"/>
    <w:rsid w:val="003843DB"/>
    <w:rsid w:val="00384954"/>
    <w:rsid w:val="00384D7E"/>
    <w:rsid w:val="003859EE"/>
    <w:rsid w:val="00386DE8"/>
    <w:rsid w:val="0038701A"/>
    <w:rsid w:val="0038722E"/>
    <w:rsid w:val="00391148"/>
    <w:rsid w:val="0039121D"/>
    <w:rsid w:val="003921EC"/>
    <w:rsid w:val="0039221F"/>
    <w:rsid w:val="003927EC"/>
    <w:rsid w:val="00393761"/>
    <w:rsid w:val="00394E26"/>
    <w:rsid w:val="00396691"/>
    <w:rsid w:val="00397D18"/>
    <w:rsid w:val="00397DC0"/>
    <w:rsid w:val="00397F12"/>
    <w:rsid w:val="003A16AA"/>
    <w:rsid w:val="003A1B36"/>
    <w:rsid w:val="003A218E"/>
    <w:rsid w:val="003A22E6"/>
    <w:rsid w:val="003A28BB"/>
    <w:rsid w:val="003A2E66"/>
    <w:rsid w:val="003A411C"/>
    <w:rsid w:val="003A4918"/>
    <w:rsid w:val="003A59C4"/>
    <w:rsid w:val="003A6D44"/>
    <w:rsid w:val="003B0148"/>
    <w:rsid w:val="003B0DD6"/>
    <w:rsid w:val="003B1088"/>
    <w:rsid w:val="003B1454"/>
    <w:rsid w:val="003B15F3"/>
    <w:rsid w:val="003B18B6"/>
    <w:rsid w:val="003B1BB1"/>
    <w:rsid w:val="003B270C"/>
    <w:rsid w:val="003B39CE"/>
    <w:rsid w:val="003B3C17"/>
    <w:rsid w:val="003B4541"/>
    <w:rsid w:val="003B54F5"/>
    <w:rsid w:val="003B64CC"/>
    <w:rsid w:val="003B7283"/>
    <w:rsid w:val="003B72F4"/>
    <w:rsid w:val="003C023B"/>
    <w:rsid w:val="003C0BA3"/>
    <w:rsid w:val="003C0DE9"/>
    <w:rsid w:val="003C0E54"/>
    <w:rsid w:val="003C103B"/>
    <w:rsid w:val="003C161B"/>
    <w:rsid w:val="003C1FA8"/>
    <w:rsid w:val="003C32B1"/>
    <w:rsid w:val="003C3CF6"/>
    <w:rsid w:val="003C47ED"/>
    <w:rsid w:val="003C4A36"/>
    <w:rsid w:val="003C5386"/>
    <w:rsid w:val="003C59E0"/>
    <w:rsid w:val="003C6C8D"/>
    <w:rsid w:val="003D0C2A"/>
    <w:rsid w:val="003D108B"/>
    <w:rsid w:val="003D1C50"/>
    <w:rsid w:val="003D2656"/>
    <w:rsid w:val="003D27A8"/>
    <w:rsid w:val="003D3C71"/>
    <w:rsid w:val="003D4F95"/>
    <w:rsid w:val="003D5F40"/>
    <w:rsid w:val="003D5F42"/>
    <w:rsid w:val="003D60A9"/>
    <w:rsid w:val="003D60AE"/>
    <w:rsid w:val="003D6611"/>
    <w:rsid w:val="003D6DDA"/>
    <w:rsid w:val="003D7857"/>
    <w:rsid w:val="003E1001"/>
    <w:rsid w:val="003E260C"/>
    <w:rsid w:val="003E4291"/>
    <w:rsid w:val="003E4393"/>
    <w:rsid w:val="003E5E5A"/>
    <w:rsid w:val="003E6829"/>
    <w:rsid w:val="003E74E6"/>
    <w:rsid w:val="003E76F6"/>
    <w:rsid w:val="003E7F28"/>
    <w:rsid w:val="003F0CE4"/>
    <w:rsid w:val="003F361E"/>
    <w:rsid w:val="003F4C97"/>
    <w:rsid w:val="003F5104"/>
    <w:rsid w:val="003F5155"/>
    <w:rsid w:val="003F6229"/>
    <w:rsid w:val="003F6498"/>
    <w:rsid w:val="003F666D"/>
    <w:rsid w:val="003F6F83"/>
    <w:rsid w:val="003F7FE6"/>
    <w:rsid w:val="00400193"/>
    <w:rsid w:val="00401F3E"/>
    <w:rsid w:val="0040243B"/>
    <w:rsid w:val="00403343"/>
    <w:rsid w:val="0040355E"/>
    <w:rsid w:val="00403C02"/>
    <w:rsid w:val="004042AE"/>
    <w:rsid w:val="0040461C"/>
    <w:rsid w:val="00404AE7"/>
    <w:rsid w:val="00404DBE"/>
    <w:rsid w:val="004052F0"/>
    <w:rsid w:val="00405864"/>
    <w:rsid w:val="00410141"/>
    <w:rsid w:val="0041030D"/>
    <w:rsid w:val="00410CDA"/>
    <w:rsid w:val="00411911"/>
    <w:rsid w:val="00411DB9"/>
    <w:rsid w:val="004122A4"/>
    <w:rsid w:val="004139D2"/>
    <w:rsid w:val="00413C96"/>
    <w:rsid w:val="00414183"/>
    <w:rsid w:val="004154DC"/>
    <w:rsid w:val="00416119"/>
    <w:rsid w:val="0041657F"/>
    <w:rsid w:val="00416EAF"/>
    <w:rsid w:val="004179AE"/>
    <w:rsid w:val="00417BCB"/>
    <w:rsid w:val="00417D35"/>
    <w:rsid w:val="00417FF1"/>
    <w:rsid w:val="00420ED3"/>
    <w:rsid w:val="00420F3B"/>
    <w:rsid w:val="004212E7"/>
    <w:rsid w:val="004226B6"/>
    <w:rsid w:val="00422E22"/>
    <w:rsid w:val="004238AC"/>
    <w:rsid w:val="00423C88"/>
    <w:rsid w:val="004242F4"/>
    <w:rsid w:val="0042446D"/>
    <w:rsid w:val="00424BF7"/>
    <w:rsid w:val="0042528C"/>
    <w:rsid w:val="00425377"/>
    <w:rsid w:val="004260CF"/>
    <w:rsid w:val="00426F97"/>
    <w:rsid w:val="00427051"/>
    <w:rsid w:val="0042720D"/>
    <w:rsid w:val="00427BF8"/>
    <w:rsid w:val="00430674"/>
    <w:rsid w:val="004308BC"/>
    <w:rsid w:val="00430BFF"/>
    <w:rsid w:val="00430D42"/>
    <w:rsid w:val="00431147"/>
    <w:rsid w:val="00431C02"/>
    <w:rsid w:val="00433100"/>
    <w:rsid w:val="00433A19"/>
    <w:rsid w:val="00433D65"/>
    <w:rsid w:val="00434074"/>
    <w:rsid w:val="0043499F"/>
    <w:rsid w:val="00435407"/>
    <w:rsid w:val="0043551D"/>
    <w:rsid w:val="00435A06"/>
    <w:rsid w:val="00436659"/>
    <w:rsid w:val="00437395"/>
    <w:rsid w:val="00437EB8"/>
    <w:rsid w:val="00441457"/>
    <w:rsid w:val="00441A5F"/>
    <w:rsid w:val="0044281C"/>
    <w:rsid w:val="0044305F"/>
    <w:rsid w:val="00443760"/>
    <w:rsid w:val="00444AE7"/>
    <w:rsid w:val="00444AF7"/>
    <w:rsid w:val="00445047"/>
    <w:rsid w:val="00445064"/>
    <w:rsid w:val="00445ECD"/>
    <w:rsid w:val="00446749"/>
    <w:rsid w:val="004469C8"/>
    <w:rsid w:val="004509CC"/>
    <w:rsid w:val="00450D1C"/>
    <w:rsid w:val="004516E7"/>
    <w:rsid w:val="004529A9"/>
    <w:rsid w:val="004529F0"/>
    <w:rsid w:val="00452F60"/>
    <w:rsid w:val="00453021"/>
    <w:rsid w:val="004531D5"/>
    <w:rsid w:val="00453EB7"/>
    <w:rsid w:val="00453F11"/>
    <w:rsid w:val="0045475B"/>
    <w:rsid w:val="004571BF"/>
    <w:rsid w:val="00457427"/>
    <w:rsid w:val="00457A5F"/>
    <w:rsid w:val="00460227"/>
    <w:rsid w:val="00463731"/>
    <w:rsid w:val="00463B0B"/>
    <w:rsid w:val="00463E39"/>
    <w:rsid w:val="00463F63"/>
    <w:rsid w:val="00464832"/>
    <w:rsid w:val="004657FC"/>
    <w:rsid w:val="00465A71"/>
    <w:rsid w:val="00465A88"/>
    <w:rsid w:val="00467188"/>
    <w:rsid w:val="0046741B"/>
    <w:rsid w:val="00467DE2"/>
    <w:rsid w:val="00467F82"/>
    <w:rsid w:val="004725BA"/>
    <w:rsid w:val="00472CEF"/>
    <w:rsid w:val="004733F6"/>
    <w:rsid w:val="00473AB8"/>
    <w:rsid w:val="00473D4B"/>
    <w:rsid w:val="00474129"/>
    <w:rsid w:val="00474E69"/>
    <w:rsid w:val="004750FA"/>
    <w:rsid w:val="00475D99"/>
    <w:rsid w:val="0047646D"/>
    <w:rsid w:val="00476B7A"/>
    <w:rsid w:val="00476E29"/>
    <w:rsid w:val="00480161"/>
    <w:rsid w:val="0048114B"/>
    <w:rsid w:val="00481696"/>
    <w:rsid w:val="0048200D"/>
    <w:rsid w:val="00482C77"/>
    <w:rsid w:val="00483B66"/>
    <w:rsid w:val="00483E9F"/>
    <w:rsid w:val="00484071"/>
    <w:rsid w:val="00484C20"/>
    <w:rsid w:val="00485A2C"/>
    <w:rsid w:val="00485AC2"/>
    <w:rsid w:val="00486198"/>
    <w:rsid w:val="00490B30"/>
    <w:rsid w:val="00491023"/>
    <w:rsid w:val="00491DB8"/>
    <w:rsid w:val="004926B2"/>
    <w:rsid w:val="00493014"/>
    <w:rsid w:val="00493173"/>
    <w:rsid w:val="0049367C"/>
    <w:rsid w:val="0049591D"/>
    <w:rsid w:val="0049621B"/>
    <w:rsid w:val="004969BA"/>
    <w:rsid w:val="00496C0E"/>
    <w:rsid w:val="00496C59"/>
    <w:rsid w:val="00496FA0"/>
    <w:rsid w:val="004973CC"/>
    <w:rsid w:val="00497512"/>
    <w:rsid w:val="00497733"/>
    <w:rsid w:val="004A178A"/>
    <w:rsid w:val="004A18F4"/>
    <w:rsid w:val="004A1D19"/>
    <w:rsid w:val="004A2383"/>
    <w:rsid w:val="004A2A55"/>
    <w:rsid w:val="004A3622"/>
    <w:rsid w:val="004A4182"/>
    <w:rsid w:val="004A4578"/>
    <w:rsid w:val="004A471C"/>
    <w:rsid w:val="004A4B40"/>
    <w:rsid w:val="004A50E3"/>
    <w:rsid w:val="004A6D6D"/>
    <w:rsid w:val="004A77ED"/>
    <w:rsid w:val="004B094C"/>
    <w:rsid w:val="004B0D39"/>
    <w:rsid w:val="004B129E"/>
    <w:rsid w:val="004B145B"/>
    <w:rsid w:val="004B21F2"/>
    <w:rsid w:val="004B27BC"/>
    <w:rsid w:val="004B495B"/>
    <w:rsid w:val="004B4A60"/>
    <w:rsid w:val="004B5AA6"/>
    <w:rsid w:val="004B6D2A"/>
    <w:rsid w:val="004B6DCA"/>
    <w:rsid w:val="004B7AD7"/>
    <w:rsid w:val="004C0008"/>
    <w:rsid w:val="004C070E"/>
    <w:rsid w:val="004C0943"/>
    <w:rsid w:val="004C101C"/>
    <w:rsid w:val="004C1273"/>
    <w:rsid w:val="004C12CE"/>
    <w:rsid w:val="004C175F"/>
    <w:rsid w:val="004C182F"/>
    <w:rsid w:val="004C1895"/>
    <w:rsid w:val="004C268C"/>
    <w:rsid w:val="004C4195"/>
    <w:rsid w:val="004C4829"/>
    <w:rsid w:val="004C4F31"/>
    <w:rsid w:val="004C5B4C"/>
    <w:rsid w:val="004C6A39"/>
    <w:rsid w:val="004C6A3C"/>
    <w:rsid w:val="004C6D40"/>
    <w:rsid w:val="004C71D3"/>
    <w:rsid w:val="004C7277"/>
    <w:rsid w:val="004D01CE"/>
    <w:rsid w:val="004D203C"/>
    <w:rsid w:val="004D21C6"/>
    <w:rsid w:val="004D26D4"/>
    <w:rsid w:val="004D36A1"/>
    <w:rsid w:val="004D56E7"/>
    <w:rsid w:val="004D6326"/>
    <w:rsid w:val="004D63C4"/>
    <w:rsid w:val="004D68B7"/>
    <w:rsid w:val="004D6941"/>
    <w:rsid w:val="004D728B"/>
    <w:rsid w:val="004D7F90"/>
    <w:rsid w:val="004E0020"/>
    <w:rsid w:val="004E029E"/>
    <w:rsid w:val="004E0C71"/>
    <w:rsid w:val="004E1887"/>
    <w:rsid w:val="004E1C47"/>
    <w:rsid w:val="004E1FBE"/>
    <w:rsid w:val="004E356D"/>
    <w:rsid w:val="004E6068"/>
    <w:rsid w:val="004E6AA8"/>
    <w:rsid w:val="004F0C3C"/>
    <w:rsid w:val="004F2280"/>
    <w:rsid w:val="004F23BB"/>
    <w:rsid w:val="004F284E"/>
    <w:rsid w:val="004F31F2"/>
    <w:rsid w:val="004F5656"/>
    <w:rsid w:val="004F576A"/>
    <w:rsid w:val="004F63FC"/>
    <w:rsid w:val="004F659B"/>
    <w:rsid w:val="004F687E"/>
    <w:rsid w:val="004F69E0"/>
    <w:rsid w:val="005009A6"/>
    <w:rsid w:val="0050190D"/>
    <w:rsid w:val="00502263"/>
    <w:rsid w:val="005022A2"/>
    <w:rsid w:val="00502527"/>
    <w:rsid w:val="00502CB0"/>
    <w:rsid w:val="005036FF"/>
    <w:rsid w:val="00505A92"/>
    <w:rsid w:val="00506FEA"/>
    <w:rsid w:val="00511142"/>
    <w:rsid w:val="00511628"/>
    <w:rsid w:val="0051192E"/>
    <w:rsid w:val="00511D5B"/>
    <w:rsid w:val="005122FA"/>
    <w:rsid w:val="0051273A"/>
    <w:rsid w:val="00513486"/>
    <w:rsid w:val="00514094"/>
    <w:rsid w:val="005141D1"/>
    <w:rsid w:val="00515CA7"/>
    <w:rsid w:val="00516136"/>
    <w:rsid w:val="00516FFC"/>
    <w:rsid w:val="00517823"/>
    <w:rsid w:val="005203F1"/>
    <w:rsid w:val="005209EB"/>
    <w:rsid w:val="00520B77"/>
    <w:rsid w:val="00521A66"/>
    <w:rsid w:val="00521BC3"/>
    <w:rsid w:val="00521FF8"/>
    <w:rsid w:val="00522166"/>
    <w:rsid w:val="005235FD"/>
    <w:rsid w:val="00524C6C"/>
    <w:rsid w:val="00525927"/>
    <w:rsid w:val="00526762"/>
    <w:rsid w:val="00526E49"/>
    <w:rsid w:val="00530D68"/>
    <w:rsid w:val="00531070"/>
    <w:rsid w:val="005322B2"/>
    <w:rsid w:val="00533067"/>
    <w:rsid w:val="00533632"/>
    <w:rsid w:val="00533F97"/>
    <w:rsid w:val="00534013"/>
    <w:rsid w:val="005340BE"/>
    <w:rsid w:val="00534DCF"/>
    <w:rsid w:val="005350D7"/>
    <w:rsid w:val="00535484"/>
    <w:rsid w:val="00540432"/>
    <w:rsid w:val="005404B7"/>
    <w:rsid w:val="005408AE"/>
    <w:rsid w:val="00540B28"/>
    <w:rsid w:val="00540C5C"/>
    <w:rsid w:val="00541E6E"/>
    <w:rsid w:val="00542198"/>
    <w:rsid w:val="0054251F"/>
    <w:rsid w:val="00543392"/>
    <w:rsid w:val="00544B3E"/>
    <w:rsid w:val="00545482"/>
    <w:rsid w:val="00545EC4"/>
    <w:rsid w:val="005465E1"/>
    <w:rsid w:val="00547445"/>
    <w:rsid w:val="00547915"/>
    <w:rsid w:val="00547EE7"/>
    <w:rsid w:val="005500C9"/>
    <w:rsid w:val="00551706"/>
    <w:rsid w:val="00551E0E"/>
    <w:rsid w:val="005520D8"/>
    <w:rsid w:val="00553EA7"/>
    <w:rsid w:val="00554938"/>
    <w:rsid w:val="005556D5"/>
    <w:rsid w:val="00555CFB"/>
    <w:rsid w:val="00556CF1"/>
    <w:rsid w:val="005575F6"/>
    <w:rsid w:val="00561D26"/>
    <w:rsid w:val="0056203E"/>
    <w:rsid w:val="00563AC7"/>
    <w:rsid w:val="0056403C"/>
    <w:rsid w:val="00565F37"/>
    <w:rsid w:val="00566023"/>
    <w:rsid w:val="00567EDC"/>
    <w:rsid w:val="005719D5"/>
    <w:rsid w:val="0057469C"/>
    <w:rsid w:val="005762A7"/>
    <w:rsid w:val="0057675B"/>
    <w:rsid w:val="00581089"/>
    <w:rsid w:val="0058135F"/>
    <w:rsid w:val="00582095"/>
    <w:rsid w:val="00582217"/>
    <w:rsid w:val="00582E9B"/>
    <w:rsid w:val="00582F78"/>
    <w:rsid w:val="005833D0"/>
    <w:rsid w:val="005839EB"/>
    <w:rsid w:val="00584672"/>
    <w:rsid w:val="00584BB0"/>
    <w:rsid w:val="00586B50"/>
    <w:rsid w:val="00587CEE"/>
    <w:rsid w:val="00590795"/>
    <w:rsid w:val="00590FB5"/>
    <w:rsid w:val="005916D7"/>
    <w:rsid w:val="00592167"/>
    <w:rsid w:val="005925AF"/>
    <w:rsid w:val="00592777"/>
    <w:rsid w:val="00593C42"/>
    <w:rsid w:val="0059427F"/>
    <w:rsid w:val="00594883"/>
    <w:rsid w:val="00594DE4"/>
    <w:rsid w:val="00596A21"/>
    <w:rsid w:val="0059717E"/>
    <w:rsid w:val="005976B5"/>
    <w:rsid w:val="005978E4"/>
    <w:rsid w:val="005A0106"/>
    <w:rsid w:val="005A0691"/>
    <w:rsid w:val="005A0AFE"/>
    <w:rsid w:val="005A2171"/>
    <w:rsid w:val="005A497C"/>
    <w:rsid w:val="005A4AD6"/>
    <w:rsid w:val="005A5672"/>
    <w:rsid w:val="005A698C"/>
    <w:rsid w:val="005A6F47"/>
    <w:rsid w:val="005A7066"/>
    <w:rsid w:val="005A7CA4"/>
    <w:rsid w:val="005B0402"/>
    <w:rsid w:val="005B0EBD"/>
    <w:rsid w:val="005B357A"/>
    <w:rsid w:val="005B3E62"/>
    <w:rsid w:val="005B40B3"/>
    <w:rsid w:val="005B40D0"/>
    <w:rsid w:val="005B53B2"/>
    <w:rsid w:val="005B5747"/>
    <w:rsid w:val="005C0CAC"/>
    <w:rsid w:val="005C0D26"/>
    <w:rsid w:val="005C1490"/>
    <w:rsid w:val="005C2823"/>
    <w:rsid w:val="005C39CA"/>
    <w:rsid w:val="005C429D"/>
    <w:rsid w:val="005C5432"/>
    <w:rsid w:val="005C5ECF"/>
    <w:rsid w:val="005C621A"/>
    <w:rsid w:val="005C6271"/>
    <w:rsid w:val="005C67BB"/>
    <w:rsid w:val="005C72FB"/>
    <w:rsid w:val="005D062E"/>
    <w:rsid w:val="005D18C9"/>
    <w:rsid w:val="005D251B"/>
    <w:rsid w:val="005D2B2F"/>
    <w:rsid w:val="005D3AB6"/>
    <w:rsid w:val="005D44A2"/>
    <w:rsid w:val="005D4D5E"/>
    <w:rsid w:val="005D534D"/>
    <w:rsid w:val="005D53AA"/>
    <w:rsid w:val="005D5A84"/>
    <w:rsid w:val="005D6F81"/>
    <w:rsid w:val="005D77A3"/>
    <w:rsid w:val="005E04AD"/>
    <w:rsid w:val="005E0799"/>
    <w:rsid w:val="005E10F9"/>
    <w:rsid w:val="005E1200"/>
    <w:rsid w:val="005E1D3D"/>
    <w:rsid w:val="005E3435"/>
    <w:rsid w:val="005E373F"/>
    <w:rsid w:val="005E4D48"/>
    <w:rsid w:val="005E657B"/>
    <w:rsid w:val="005E72F2"/>
    <w:rsid w:val="005E737D"/>
    <w:rsid w:val="005E770B"/>
    <w:rsid w:val="005F02DD"/>
    <w:rsid w:val="005F0524"/>
    <w:rsid w:val="005F0661"/>
    <w:rsid w:val="005F10AD"/>
    <w:rsid w:val="005F197D"/>
    <w:rsid w:val="005F2E94"/>
    <w:rsid w:val="005F30D0"/>
    <w:rsid w:val="005F32D0"/>
    <w:rsid w:val="005F3615"/>
    <w:rsid w:val="005F38B4"/>
    <w:rsid w:val="005F45EE"/>
    <w:rsid w:val="005F49B2"/>
    <w:rsid w:val="005F5A80"/>
    <w:rsid w:val="005F695A"/>
    <w:rsid w:val="005F7020"/>
    <w:rsid w:val="00600397"/>
    <w:rsid w:val="00600ECD"/>
    <w:rsid w:val="0060192B"/>
    <w:rsid w:val="00602BAF"/>
    <w:rsid w:val="0060385B"/>
    <w:rsid w:val="00603F90"/>
    <w:rsid w:val="006044FF"/>
    <w:rsid w:val="006048D8"/>
    <w:rsid w:val="00604913"/>
    <w:rsid w:val="00604BF2"/>
    <w:rsid w:val="00604DBE"/>
    <w:rsid w:val="00604EEB"/>
    <w:rsid w:val="00604F4C"/>
    <w:rsid w:val="0060514C"/>
    <w:rsid w:val="0060536F"/>
    <w:rsid w:val="00606581"/>
    <w:rsid w:val="0060670A"/>
    <w:rsid w:val="00607CC5"/>
    <w:rsid w:val="0061122F"/>
    <w:rsid w:val="0061179B"/>
    <w:rsid w:val="00611DE5"/>
    <w:rsid w:val="006122E8"/>
    <w:rsid w:val="006124F6"/>
    <w:rsid w:val="006125F9"/>
    <w:rsid w:val="00614540"/>
    <w:rsid w:val="00615623"/>
    <w:rsid w:val="0061682C"/>
    <w:rsid w:val="00620322"/>
    <w:rsid w:val="00620386"/>
    <w:rsid w:val="00620D2E"/>
    <w:rsid w:val="00621B42"/>
    <w:rsid w:val="00623930"/>
    <w:rsid w:val="00624C2A"/>
    <w:rsid w:val="006253D9"/>
    <w:rsid w:val="00627AB8"/>
    <w:rsid w:val="00632918"/>
    <w:rsid w:val="00633014"/>
    <w:rsid w:val="00633B93"/>
    <w:rsid w:val="0063437B"/>
    <w:rsid w:val="0063466E"/>
    <w:rsid w:val="00634823"/>
    <w:rsid w:val="006354E0"/>
    <w:rsid w:val="00635A1B"/>
    <w:rsid w:val="00635F39"/>
    <w:rsid w:val="006361DC"/>
    <w:rsid w:val="006370BC"/>
    <w:rsid w:val="0063737B"/>
    <w:rsid w:val="00637E21"/>
    <w:rsid w:val="0064017E"/>
    <w:rsid w:val="00640A92"/>
    <w:rsid w:val="0064248B"/>
    <w:rsid w:val="00643237"/>
    <w:rsid w:val="0064361B"/>
    <w:rsid w:val="006438E1"/>
    <w:rsid w:val="00643DCB"/>
    <w:rsid w:val="00644736"/>
    <w:rsid w:val="00645CBC"/>
    <w:rsid w:val="00646966"/>
    <w:rsid w:val="00647056"/>
    <w:rsid w:val="0064786F"/>
    <w:rsid w:val="006478D1"/>
    <w:rsid w:val="006514AC"/>
    <w:rsid w:val="00652A8C"/>
    <w:rsid w:val="00652B86"/>
    <w:rsid w:val="006533D1"/>
    <w:rsid w:val="006539B2"/>
    <w:rsid w:val="00653ABF"/>
    <w:rsid w:val="0065419A"/>
    <w:rsid w:val="00654326"/>
    <w:rsid w:val="00654598"/>
    <w:rsid w:val="00654BB6"/>
    <w:rsid w:val="00655148"/>
    <w:rsid w:val="00655163"/>
    <w:rsid w:val="0065599C"/>
    <w:rsid w:val="0065626D"/>
    <w:rsid w:val="00656CC0"/>
    <w:rsid w:val="00657206"/>
    <w:rsid w:val="006624A3"/>
    <w:rsid w:val="00662B30"/>
    <w:rsid w:val="0066393E"/>
    <w:rsid w:val="006640C2"/>
    <w:rsid w:val="00665019"/>
    <w:rsid w:val="0066537D"/>
    <w:rsid w:val="00667157"/>
    <w:rsid w:val="00667370"/>
    <w:rsid w:val="006673CA"/>
    <w:rsid w:val="0067108B"/>
    <w:rsid w:val="006720E7"/>
    <w:rsid w:val="006731F5"/>
    <w:rsid w:val="00673C26"/>
    <w:rsid w:val="0067445C"/>
    <w:rsid w:val="00674DE5"/>
    <w:rsid w:val="0067517C"/>
    <w:rsid w:val="00675225"/>
    <w:rsid w:val="006759E6"/>
    <w:rsid w:val="0067691E"/>
    <w:rsid w:val="00677ACA"/>
    <w:rsid w:val="006801FC"/>
    <w:rsid w:val="006812AF"/>
    <w:rsid w:val="0068239B"/>
    <w:rsid w:val="0068327D"/>
    <w:rsid w:val="0068592F"/>
    <w:rsid w:val="00686621"/>
    <w:rsid w:val="00687052"/>
    <w:rsid w:val="006873FB"/>
    <w:rsid w:val="00691197"/>
    <w:rsid w:val="00691517"/>
    <w:rsid w:val="00691534"/>
    <w:rsid w:val="0069273D"/>
    <w:rsid w:val="00693390"/>
    <w:rsid w:val="00693880"/>
    <w:rsid w:val="00693987"/>
    <w:rsid w:val="00694295"/>
    <w:rsid w:val="006942CC"/>
    <w:rsid w:val="00694437"/>
    <w:rsid w:val="00694AF0"/>
    <w:rsid w:val="00695022"/>
    <w:rsid w:val="00695A6C"/>
    <w:rsid w:val="00695D0B"/>
    <w:rsid w:val="006966BF"/>
    <w:rsid w:val="006967E6"/>
    <w:rsid w:val="00697E5E"/>
    <w:rsid w:val="006A0374"/>
    <w:rsid w:val="006A0C8F"/>
    <w:rsid w:val="006A14A5"/>
    <w:rsid w:val="006A14F3"/>
    <w:rsid w:val="006A1D3E"/>
    <w:rsid w:val="006A444B"/>
    <w:rsid w:val="006A4686"/>
    <w:rsid w:val="006A46BB"/>
    <w:rsid w:val="006A4BCC"/>
    <w:rsid w:val="006A5A03"/>
    <w:rsid w:val="006A630A"/>
    <w:rsid w:val="006A6EA7"/>
    <w:rsid w:val="006A7770"/>
    <w:rsid w:val="006B0184"/>
    <w:rsid w:val="006B0E08"/>
    <w:rsid w:val="006B0E9E"/>
    <w:rsid w:val="006B1AED"/>
    <w:rsid w:val="006B3287"/>
    <w:rsid w:val="006B328A"/>
    <w:rsid w:val="006B44C8"/>
    <w:rsid w:val="006B486D"/>
    <w:rsid w:val="006B5536"/>
    <w:rsid w:val="006B5AE4"/>
    <w:rsid w:val="006B5B99"/>
    <w:rsid w:val="006B77A2"/>
    <w:rsid w:val="006C0648"/>
    <w:rsid w:val="006C15A8"/>
    <w:rsid w:val="006C1F30"/>
    <w:rsid w:val="006C26DE"/>
    <w:rsid w:val="006C2F75"/>
    <w:rsid w:val="006C3579"/>
    <w:rsid w:val="006C489B"/>
    <w:rsid w:val="006C4C8D"/>
    <w:rsid w:val="006C56C0"/>
    <w:rsid w:val="006C5A9C"/>
    <w:rsid w:val="006C5BBE"/>
    <w:rsid w:val="006C70D8"/>
    <w:rsid w:val="006C7A00"/>
    <w:rsid w:val="006D03EE"/>
    <w:rsid w:val="006D1355"/>
    <w:rsid w:val="006D1507"/>
    <w:rsid w:val="006D15C7"/>
    <w:rsid w:val="006D1B7B"/>
    <w:rsid w:val="006D1D05"/>
    <w:rsid w:val="006D1DB4"/>
    <w:rsid w:val="006D29DC"/>
    <w:rsid w:val="006D4054"/>
    <w:rsid w:val="006D43FF"/>
    <w:rsid w:val="006D4704"/>
    <w:rsid w:val="006D4BC2"/>
    <w:rsid w:val="006D4C52"/>
    <w:rsid w:val="006D5E3F"/>
    <w:rsid w:val="006D7CAC"/>
    <w:rsid w:val="006D7D3E"/>
    <w:rsid w:val="006E02EC"/>
    <w:rsid w:val="006E032F"/>
    <w:rsid w:val="006E03F0"/>
    <w:rsid w:val="006E1223"/>
    <w:rsid w:val="006E1834"/>
    <w:rsid w:val="006E29D7"/>
    <w:rsid w:val="006E352C"/>
    <w:rsid w:val="006E3C4F"/>
    <w:rsid w:val="006E4AFC"/>
    <w:rsid w:val="006E5440"/>
    <w:rsid w:val="006E55C8"/>
    <w:rsid w:val="006E6603"/>
    <w:rsid w:val="006E67FB"/>
    <w:rsid w:val="006E6A6F"/>
    <w:rsid w:val="006E6AF1"/>
    <w:rsid w:val="006E6C14"/>
    <w:rsid w:val="006E6F41"/>
    <w:rsid w:val="006E73E6"/>
    <w:rsid w:val="006E7C61"/>
    <w:rsid w:val="006E7CCE"/>
    <w:rsid w:val="006F09EE"/>
    <w:rsid w:val="006F1A02"/>
    <w:rsid w:val="006F2718"/>
    <w:rsid w:val="006F4761"/>
    <w:rsid w:val="006F4E9A"/>
    <w:rsid w:val="006F51B0"/>
    <w:rsid w:val="006F63E4"/>
    <w:rsid w:val="006F64DD"/>
    <w:rsid w:val="006F6782"/>
    <w:rsid w:val="00700405"/>
    <w:rsid w:val="0070041D"/>
    <w:rsid w:val="00700F61"/>
    <w:rsid w:val="007014D3"/>
    <w:rsid w:val="007016A4"/>
    <w:rsid w:val="007027D9"/>
    <w:rsid w:val="00702B53"/>
    <w:rsid w:val="00703C78"/>
    <w:rsid w:val="00704A62"/>
    <w:rsid w:val="00704C4B"/>
    <w:rsid w:val="00704E12"/>
    <w:rsid w:val="0070648F"/>
    <w:rsid w:val="007065D4"/>
    <w:rsid w:val="00706CB6"/>
    <w:rsid w:val="007072E9"/>
    <w:rsid w:val="0071026E"/>
    <w:rsid w:val="00710795"/>
    <w:rsid w:val="00710C77"/>
    <w:rsid w:val="00712227"/>
    <w:rsid w:val="00713D09"/>
    <w:rsid w:val="00714724"/>
    <w:rsid w:val="00714768"/>
    <w:rsid w:val="007155BA"/>
    <w:rsid w:val="00715FA9"/>
    <w:rsid w:val="0071766A"/>
    <w:rsid w:val="0072013E"/>
    <w:rsid w:val="007211B1"/>
    <w:rsid w:val="0072176A"/>
    <w:rsid w:val="00722A13"/>
    <w:rsid w:val="00723682"/>
    <w:rsid w:val="00723B89"/>
    <w:rsid w:val="007244A3"/>
    <w:rsid w:val="00724A98"/>
    <w:rsid w:val="007253FD"/>
    <w:rsid w:val="00725FC5"/>
    <w:rsid w:val="007276FC"/>
    <w:rsid w:val="007277DA"/>
    <w:rsid w:val="00730CBA"/>
    <w:rsid w:val="00731D27"/>
    <w:rsid w:val="007320A2"/>
    <w:rsid w:val="00734704"/>
    <w:rsid w:val="00734F09"/>
    <w:rsid w:val="0073501F"/>
    <w:rsid w:val="00735054"/>
    <w:rsid w:val="0073518B"/>
    <w:rsid w:val="007364C4"/>
    <w:rsid w:val="00736692"/>
    <w:rsid w:val="007375FE"/>
    <w:rsid w:val="007437D0"/>
    <w:rsid w:val="0074494E"/>
    <w:rsid w:val="0074538B"/>
    <w:rsid w:val="007458B0"/>
    <w:rsid w:val="007459A5"/>
    <w:rsid w:val="00746187"/>
    <w:rsid w:val="007467FD"/>
    <w:rsid w:val="00747C3D"/>
    <w:rsid w:val="00747FD2"/>
    <w:rsid w:val="00750308"/>
    <w:rsid w:val="00750960"/>
    <w:rsid w:val="00750A81"/>
    <w:rsid w:val="00751D87"/>
    <w:rsid w:val="00751FB1"/>
    <w:rsid w:val="0075239B"/>
    <w:rsid w:val="00753034"/>
    <w:rsid w:val="0075352B"/>
    <w:rsid w:val="00753EBD"/>
    <w:rsid w:val="0075520A"/>
    <w:rsid w:val="00755390"/>
    <w:rsid w:val="007572B7"/>
    <w:rsid w:val="0075737B"/>
    <w:rsid w:val="00760252"/>
    <w:rsid w:val="007617D5"/>
    <w:rsid w:val="0076254F"/>
    <w:rsid w:val="00762887"/>
    <w:rsid w:val="00762C83"/>
    <w:rsid w:val="00763A3B"/>
    <w:rsid w:val="00765590"/>
    <w:rsid w:val="00766D43"/>
    <w:rsid w:val="0076728C"/>
    <w:rsid w:val="007704FB"/>
    <w:rsid w:val="00770ECC"/>
    <w:rsid w:val="00773399"/>
    <w:rsid w:val="007733E4"/>
    <w:rsid w:val="00773E69"/>
    <w:rsid w:val="007743CE"/>
    <w:rsid w:val="00775B8B"/>
    <w:rsid w:val="00776564"/>
    <w:rsid w:val="0077733F"/>
    <w:rsid w:val="00777498"/>
    <w:rsid w:val="00777793"/>
    <w:rsid w:val="007801F5"/>
    <w:rsid w:val="007808A9"/>
    <w:rsid w:val="00780AFC"/>
    <w:rsid w:val="00780B60"/>
    <w:rsid w:val="00780BC1"/>
    <w:rsid w:val="00782872"/>
    <w:rsid w:val="00783342"/>
    <w:rsid w:val="00783A9F"/>
    <w:rsid w:val="00783B3C"/>
    <w:rsid w:val="00783CA4"/>
    <w:rsid w:val="00783F04"/>
    <w:rsid w:val="007842FB"/>
    <w:rsid w:val="007849C3"/>
    <w:rsid w:val="00785621"/>
    <w:rsid w:val="00786124"/>
    <w:rsid w:val="007861A0"/>
    <w:rsid w:val="0078697E"/>
    <w:rsid w:val="00787888"/>
    <w:rsid w:val="00790061"/>
    <w:rsid w:val="007905B7"/>
    <w:rsid w:val="0079152D"/>
    <w:rsid w:val="007927FC"/>
    <w:rsid w:val="00792E87"/>
    <w:rsid w:val="007937D7"/>
    <w:rsid w:val="0079514B"/>
    <w:rsid w:val="00795252"/>
    <w:rsid w:val="007961D5"/>
    <w:rsid w:val="00796F57"/>
    <w:rsid w:val="007970D5"/>
    <w:rsid w:val="007A05B1"/>
    <w:rsid w:val="007A0D5A"/>
    <w:rsid w:val="007A1D2A"/>
    <w:rsid w:val="007A2DC1"/>
    <w:rsid w:val="007A313E"/>
    <w:rsid w:val="007A4DF9"/>
    <w:rsid w:val="007A580C"/>
    <w:rsid w:val="007A5994"/>
    <w:rsid w:val="007A6456"/>
    <w:rsid w:val="007A7E67"/>
    <w:rsid w:val="007B095A"/>
    <w:rsid w:val="007B1227"/>
    <w:rsid w:val="007B130A"/>
    <w:rsid w:val="007B2103"/>
    <w:rsid w:val="007B223A"/>
    <w:rsid w:val="007B2572"/>
    <w:rsid w:val="007B2599"/>
    <w:rsid w:val="007B2EA4"/>
    <w:rsid w:val="007B32E2"/>
    <w:rsid w:val="007B3ED5"/>
    <w:rsid w:val="007B4D8C"/>
    <w:rsid w:val="007B616E"/>
    <w:rsid w:val="007B660D"/>
    <w:rsid w:val="007B6655"/>
    <w:rsid w:val="007B68C5"/>
    <w:rsid w:val="007B7299"/>
    <w:rsid w:val="007B7F5D"/>
    <w:rsid w:val="007C06B7"/>
    <w:rsid w:val="007C092F"/>
    <w:rsid w:val="007C27D4"/>
    <w:rsid w:val="007C2C2D"/>
    <w:rsid w:val="007C440D"/>
    <w:rsid w:val="007C5801"/>
    <w:rsid w:val="007C5E17"/>
    <w:rsid w:val="007C5FE2"/>
    <w:rsid w:val="007C7BF0"/>
    <w:rsid w:val="007D0869"/>
    <w:rsid w:val="007D14C4"/>
    <w:rsid w:val="007D3319"/>
    <w:rsid w:val="007D335D"/>
    <w:rsid w:val="007D3372"/>
    <w:rsid w:val="007D43EC"/>
    <w:rsid w:val="007D4A78"/>
    <w:rsid w:val="007D5489"/>
    <w:rsid w:val="007D605C"/>
    <w:rsid w:val="007D6305"/>
    <w:rsid w:val="007D66A6"/>
    <w:rsid w:val="007D6B0E"/>
    <w:rsid w:val="007D6EFE"/>
    <w:rsid w:val="007D70AC"/>
    <w:rsid w:val="007E137B"/>
    <w:rsid w:val="007E2A8B"/>
    <w:rsid w:val="007E3018"/>
    <w:rsid w:val="007E3254"/>
    <w:rsid w:val="007E3314"/>
    <w:rsid w:val="007E3514"/>
    <w:rsid w:val="007E3B66"/>
    <w:rsid w:val="007E4B03"/>
    <w:rsid w:val="007E4B9E"/>
    <w:rsid w:val="007E66B7"/>
    <w:rsid w:val="007E6F11"/>
    <w:rsid w:val="007E73AB"/>
    <w:rsid w:val="007F156C"/>
    <w:rsid w:val="007F1A70"/>
    <w:rsid w:val="007F1EA0"/>
    <w:rsid w:val="007F237F"/>
    <w:rsid w:val="007F2746"/>
    <w:rsid w:val="007F324B"/>
    <w:rsid w:val="007F422D"/>
    <w:rsid w:val="007F42F8"/>
    <w:rsid w:val="007F43EB"/>
    <w:rsid w:val="007F4AD1"/>
    <w:rsid w:val="007F4F64"/>
    <w:rsid w:val="007F621A"/>
    <w:rsid w:val="007F6760"/>
    <w:rsid w:val="007F7098"/>
    <w:rsid w:val="007F7AB4"/>
    <w:rsid w:val="008009ED"/>
    <w:rsid w:val="008030C8"/>
    <w:rsid w:val="008041D5"/>
    <w:rsid w:val="0080425F"/>
    <w:rsid w:val="0080553C"/>
    <w:rsid w:val="00805B46"/>
    <w:rsid w:val="00805DB4"/>
    <w:rsid w:val="00806C3B"/>
    <w:rsid w:val="00806E83"/>
    <w:rsid w:val="008111C1"/>
    <w:rsid w:val="00812733"/>
    <w:rsid w:val="00812788"/>
    <w:rsid w:val="00812D13"/>
    <w:rsid w:val="00813EAB"/>
    <w:rsid w:val="0081556C"/>
    <w:rsid w:val="0081723C"/>
    <w:rsid w:val="00817335"/>
    <w:rsid w:val="00817AED"/>
    <w:rsid w:val="00817D39"/>
    <w:rsid w:val="00820298"/>
    <w:rsid w:val="0082131F"/>
    <w:rsid w:val="0082132D"/>
    <w:rsid w:val="008218E6"/>
    <w:rsid w:val="00823593"/>
    <w:rsid w:val="00823A95"/>
    <w:rsid w:val="00824FF1"/>
    <w:rsid w:val="00825D0C"/>
    <w:rsid w:val="00825DC2"/>
    <w:rsid w:val="00825F13"/>
    <w:rsid w:val="00826061"/>
    <w:rsid w:val="0083048E"/>
    <w:rsid w:val="00830592"/>
    <w:rsid w:val="00831B54"/>
    <w:rsid w:val="00832269"/>
    <w:rsid w:val="00832D2F"/>
    <w:rsid w:val="00832EBC"/>
    <w:rsid w:val="00833DBD"/>
    <w:rsid w:val="00833F98"/>
    <w:rsid w:val="008349AE"/>
    <w:rsid w:val="00834AD3"/>
    <w:rsid w:val="00834E23"/>
    <w:rsid w:val="0083515B"/>
    <w:rsid w:val="00835287"/>
    <w:rsid w:val="00835D0C"/>
    <w:rsid w:val="00835F66"/>
    <w:rsid w:val="00837082"/>
    <w:rsid w:val="008373E8"/>
    <w:rsid w:val="008376A4"/>
    <w:rsid w:val="008406B4"/>
    <w:rsid w:val="00840C46"/>
    <w:rsid w:val="00841C4F"/>
    <w:rsid w:val="008424FD"/>
    <w:rsid w:val="00843512"/>
    <w:rsid w:val="00843795"/>
    <w:rsid w:val="0084398B"/>
    <w:rsid w:val="0084672B"/>
    <w:rsid w:val="008468D5"/>
    <w:rsid w:val="00847115"/>
    <w:rsid w:val="00847839"/>
    <w:rsid w:val="00847F0F"/>
    <w:rsid w:val="0085002C"/>
    <w:rsid w:val="008502F4"/>
    <w:rsid w:val="00851446"/>
    <w:rsid w:val="00851587"/>
    <w:rsid w:val="00851B25"/>
    <w:rsid w:val="00852448"/>
    <w:rsid w:val="00852C4D"/>
    <w:rsid w:val="00853DEC"/>
    <w:rsid w:val="008541E1"/>
    <w:rsid w:val="008542AF"/>
    <w:rsid w:val="00854AA5"/>
    <w:rsid w:val="008559F6"/>
    <w:rsid w:val="0085636B"/>
    <w:rsid w:val="00856E22"/>
    <w:rsid w:val="008576C7"/>
    <w:rsid w:val="00860A4A"/>
    <w:rsid w:val="00861FFC"/>
    <w:rsid w:val="008632B4"/>
    <w:rsid w:val="00863809"/>
    <w:rsid w:val="0086396E"/>
    <w:rsid w:val="00864029"/>
    <w:rsid w:val="0086657B"/>
    <w:rsid w:val="00866901"/>
    <w:rsid w:val="00866B2B"/>
    <w:rsid w:val="0086702F"/>
    <w:rsid w:val="00867492"/>
    <w:rsid w:val="008709BC"/>
    <w:rsid w:val="00871419"/>
    <w:rsid w:val="00872A57"/>
    <w:rsid w:val="00872BA1"/>
    <w:rsid w:val="00872BAB"/>
    <w:rsid w:val="00872F89"/>
    <w:rsid w:val="008751AE"/>
    <w:rsid w:val="008759BB"/>
    <w:rsid w:val="00877157"/>
    <w:rsid w:val="00877F6C"/>
    <w:rsid w:val="0088064B"/>
    <w:rsid w:val="00880793"/>
    <w:rsid w:val="00882290"/>
    <w:rsid w:val="0088258A"/>
    <w:rsid w:val="00882969"/>
    <w:rsid w:val="0088369D"/>
    <w:rsid w:val="00883C42"/>
    <w:rsid w:val="008842C5"/>
    <w:rsid w:val="008842F3"/>
    <w:rsid w:val="0088456E"/>
    <w:rsid w:val="00886332"/>
    <w:rsid w:val="00886554"/>
    <w:rsid w:val="008866D9"/>
    <w:rsid w:val="00887996"/>
    <w:rsid w:val="0089074F"/>
    <w:rsid w:val="00890769"/>
    <w:rsid w:val="00890E38"/>
    <w:rsid w:val="008915BD"/>
    <w:rsid w:val="00891C28"/>
    <w:rsid w:val="00891C62"/>
    <w:rsid w:val="008925F0"/>
    <w:rsid w:val="0089448A"/>
    <w:rsid w:val="008963C9"/>
    <w:rsid w:val="00897877"/>
    <w:rsid w:val="008A027D"/>
    <w:rsid w:val="008A07BA"/>
    <w:rsid w:val="008A181F"/>
    <w:rsid w:val="008A1F97"/>
    <w:rsid w:val="008A22FC"/>
    <w:rsid w:val="008A26D9"/>
    <w:rsid w:val="008A32D7"/>
    <w:rsid w:val="008A37F3"/>
    <w:rsid w:val="008A3C5B"/>
    <w:rsid w:val="008A4289"/>
    <w:rsid w:val="008A43E6"/>
    <w:rsid w:val="008A4C53"/>
    <w:rsid w:val="008A522D"/>
    <w:rsid w:val="008A5EB9"/>
    <w:rsid w:val="008A651C"/>
    <w:rsid w:val="008A6711"/>
    <w:rsid w:val="008A6C56"/>
    <w:rsid w:val="008A7B5B"/>
    <w:rsid w:val="008B12D2"/>
    <w:rsid w:val="008B2552"/>
    <w:rsid w:val="008B3924"/>
    <w:rsid w:val="008B3E46"/>
    <w:rsid w:val="008B49DD"/>
    <w:rsid w:val="008B703C"/>
    <w:rsid w:val="008B7AFB"/>
    <w:rsid w:val="008B7F13"/>
    <w:rsid w:val="008B7F4B"/>
    <w:rsid w:val="008C0B19"/>
    <w:rsid w:val="008C0C29"/>
    <w:rsid w:val="008C0E56"/>
    <w:rsid w:val="008C1F4D"/>
    <w:rsid w:val="008C2223"/>
    <w:rsid w:val="008C4999"/>
    <w:rsid w:val="008C4EBD"/>
    <w:rsid w:val="008C4F26"/>
    <w:rsid w:val="008C57B0"/>
    <w:rsid w:val="008C7D78"/>
    <w:rsid w:val="008D02DA"/>
    <w:rsid w:val="008D331A"/>
    <w:rsid w:val="008D3582"/>
    <w:rsid w:val="008D4215"/>
    <w:rsid w:val="008D5554"/>
    <w:rsid w:val="008D5C78"/>
    <w:rsid w:val="008D5EB4"/>
    <w:rsid w:val="008D5FCC"/>
    <w:rsid w:val="008D64CA"/>
    <w:rsid w:val="008D6725"/>
    <w:rsid w:val="008D6A09"/>
    <w:rsid w:val="008D76BC"/>
    <w:rsid w:val="008D7883"/>
    <w:rsid w:val="008D7D3D"/>
    <w:rsid w:val="008E0BAC"/>
    <w:rsid w:val="008E1E15"/>
    <w:rsid w:val="008E2884"/>
    <w:rsid w:val="008E3D7F"/>
    <w:rsid w:val="008E3FB6"/>
    <w:rsid w:val="008E5A0D"/>
    <w:rsid w:val="008E608D"/>
    <w:rsid w:val="008E63A3"/>
    <w:rsid w:val="008E667F"/>
    <w:rsid w:val="008E7DBA"/>
    <w:rsid w:val="008E7FA8"/>
    <w:rsid w:val="008F05AD"/>
    <w:rsid w:val="008F0829"/>
    <w:rsid w:val="008F1639"/>
    <w:rsid w:val="008F20EC"/>
    <w:rsid w:val="008F2F88"/>
    <w:rsid w:val="008F3638"/>
    <w:rsid w:val="008F4441"/>
    <w:rsid w:val="008F462B"/>
    <w:rsid w:val="008F4CDD"/>
    <w:rsid w:val="008F5613"/>
    <w:rsid w:val="008F6405"/>
    <w:rsid w:val="008F6B20"/>
    <w:rsid w:val="008F6CB0"/>
    <w:rsid w:val="008F6F31"/>
    <w:rsid w:val="008F74DF"/>
    <w:rsid w:val="008F750A"/>
    <w:rsid w:val="008F7D05"/>
    <w:rsid w:val="008F7E3C"/>
    <w:rsid w:val="0090176B"/>
    <w:rsid w:val="00901EA5"/>
    <w:rsid w:val="00901FC7"/>
    <w:rsid w:val="00902274"/>
    <w:rsid w:val="009024A9"/>
    <w:rsid w:val="009042F1"/>
    <w:rsid w:val="009044D6"/>
    <w:rsid w:val="00904685"/>
    <w:rsid w:val="00904EDD"/>
    <w:rsid w:val="00905957"/>
    <w:rsid w:val="0090602F"/>
    <w:rsid w:val="00911590"/>
    <w:rsid w:val="00911E3A"/>
    <w:rsid w:val="009127BA"/>
    <w:rsid w:val="0091328A"/>
    <w:rsid w:val="009150F2"/>
    <w:rsid w:val="00920404"/>
    <w:rsid w:val="0092040E"/>
    <w:rsid w:val="00920AAE"/>
    <w:rsid w:val="009215D9"/>
    <w:rsid w:val="00921864"/>
    <w:rsid w:val="009227A6"/>
    <w:rsid w:val="00922D38"/>
    <w:rsid w:val="009232C3"/>
    <w:rsid w:val="00923C30"/>
    <w:rsid w:val="009252D3"/>
    <w:rsid w:val="00925EAD"/>
    <w:rsid w:val="00926792"/>
    <w:rsid w:val="0092681D"/>
    <w:rsid w:val="009273CC"/>
    <w:rsid w:val="00927502"/>
    <w:rsid w:val="00927C9A"/>
    <w:rsid w:val="00930BD4"/>
    <w:rsid w:val="00931EBB"/>
    <w:rsid w:val="00933EC1"/>
    <w:rsid w:val="009346EC"/>
    <w:rsid w:val="00934B5E"/>
    <w:rsid w:val="00934BD1"/>
    <w:rsid w:val="00935BBD"/>
    <w:rsid w:val="00936091"/>
    <w:rsid w:val="009361E8"/>
    <w:rsid w:val="00936DDC"/>
    <w:rsid w:val="0093713A"/>
    <w:rsid w:val="00937365"/>
    <w:rsid w:val="00937456"/>
    <w:rsid w:val="00940BAC"/>
    <w:rsid w:val="00940D12"/>
    <w:rsid w:val="009415B2"/>
    <w:rsid w:val="00941D9F"/>
    <w:rsid w:val="00942149"/>
    <w:rsid w:val="00942173"/>
    <w:rsid w:val="0094341A"/>
    <w:rsid w:val="009445CD"/>
    <w:rsid w:val="009446AD"/>
    <w:rsid w:val="009455C7"/>
    <w:rsid w:val="00946190"/>
    <w:rsid w:val="0094663E"/>
    <w:rsid w:val="00946DFF"/>
    <w:rsid w:val="00946EE7"/>
    <w:rsid w:val="00946FC2"/>
    <w:rsid w:val="009479CA"/>
    <w:rsid w:val="009501BE"/>
    <w:rsid w:val="00950C0C"/>
    <w:rsid w:val="00951CEF"/>
    <w:rsid w:val="0095219D"/>
    <w:rsid w:val="009530DB"/>
    <w:rsid w:val="00953676"/>
    <w:rsid w:val="00953BDA"/>
    <w:rsid w:val="00954B52"/>
    <w:rsid w:val="00955CBF"/>
    <w:rsid w:val="00956F30"/>
    <w:rsid w:val="00957223"/>
    <w:rsid w:val="0095786D"/>
    <w:rsid w:val="009603CD"/>
    <w:rsid w:val="00960DA5"/>
    <w:rsid w:val="009617E5"/>
    <w:rsid w:val="0096271D"/>
    <w:rsid w:val="00963449"/>
    <w:rsid w:val="00965237"/>
    <w:rsid w:val="009654DB"/>
    <w:rsid w:val="009655C3"/>
    <w:rsid w:val="009660BF"/>
    <w:rsid w:val="009660F6"/>
    <w:rsid w:val="00966552"/>
    <w:rsid w:val="009667CB"/>
    <w:rsid w:val="00966C9A"/>
    <w:rsid w:val="009674A2"/>
    <w:rsid w:val="009676E0"/>
    <w:rsid w:val="00967BE6"/>
    <w:rsid w:val="00967CCD"/>
    <w:rsid w:val="009705EE"/>
    <w:rsid w:val="00970CDF"/>
    <w:rsid w:val="009714AD"/>
    <w:rsid w:val="00971584"/>
    <w:rsid w:val="00972377"/>
    <w:rsid w:val="0097293E"/>
    <w:rsid w:val="00972E62"/>
    <w:rsid w:val="00973794"/>
    <w:rsid w:val="009737E3"/>
    <w:rsid w:val="0097515C"/>
    <w:rsid w:val="00975A08"/>
    <w:rsid w:val="00975EBC"/>
    <w:rsid w:val="00977927"/>
    <w:rsid w:val="009806CB"/>
    <w:rsid w:val="009807FF"/>
    <w:rsid w:val="00980EB6"/>
    <w:rsid w:val="00981295"/>
    <w:rsid w:val="0098135C"/>
    <w:rsid w:val="0098156A"/>
    <w:rsid w:val="009821BC"/>
    <w:rsid w:val="009821CD"/>
    <w:rsid w:val="00982AF0"/>
    <w:rsid w:val="00984054"/>
    <w:rsid w:val="00984060"/>
    <w:rsid w:val="009858F1"/>
    <w:rsid w:val="00985FDA"/>
    <w:rsid w:val="00986807"/>
    <w:rsid w:val="009871DC"/>
    <w:rsid w:val="00990B89"/>
    <w:rsid w:val="00991BAC"/>
    <w:rsid w:val="00992068"/>
    <w:rsid w:val="009921A0"/>
    <w:rsid w:val="0099386C"/>
    <w:rsid w:val="00993D3D"/>
    <w:rsid w:val="0099538D"/>
    <w:rsid w:val="0099558D"/>
    <w:rsid w:val="00996223"/>
    <w:rsid w:val="009965CA"/>
    <w:rsid w:val="0099695B"/>
    <w:rsid w:val="00996C0A"/>
    <w:rsid w:val="00997B9E"/>
    <w:rsid w:val="00997DB9"/>
    <w:rsid w:val="009A04E1"/>
    <w:rsid w:val="009A07DC"/>
    <w:rsid w:val="009A10DA"/>
    <w:rsid w:val="009A1A84"/>
    <w:rsid w:val="009A1D8D"/>
    <w:rsid w:val="009A1EAE"/>
    <w:rsid w:val="009A361C"/>
    <w:rsid w:val="009A3978"/>
    <w:rsid w:val="009A3A58"/>
    <w:rsid w:val="009A3D02"/>
    <w:rsid w:val="009A4C3D"/>
    <w:rsid w:val="009A52D7"/>
    <w:rsid w:val="009A536C"/>
    <w:rsid w:val="009A5AB0"/>
    <w:rsid w:val="009A6233"/>
    <w:rsid w:val="009A6589"/>
    <w:rsid w:val="009A6EA0"/>
    <w:rsid w:val="009A7136"/>
    <w:rsid w:val="009A7358"/>
    <w:rsid w:val="009A7854"/>
    <w:rsid w:val="009A7E90"/>
    <w:rsid w:val="009B1650"/>
    <w:rsid w:val="009B213D"/>
    <w:rsid w:val="009B22BC"/>
    <w:rsid w:val="009B3E8B"/>
    <w:rsid w:val="009B3F0B"/>
    <w:rsid w:val="009B54DD"/>
    <w:rsid w:val="009B566D"/>
    <w:rsid w:val="009B5813"/>
    <w:rsid w:val="009B6D0C"/>
    <w:rsid w:val="009B79B7"/>
    <w:rsid w:val="009B7FA0"/>
    <w:rsid w:val="009C04CC"/>
    <w:rsid w:val="009C1335"/>
    <w:rsid w:val="009C1AB2"/>
    <w:rsid w:val="009C1E13"/>
    <w:rsid w:val="009C21B9"/>
    <w:rsid w:val="009C26AB"/>
    <w:rsid w:val="009C2751"/>
    <w:rsid w:val="009C2A19"/>
    <w:rsid w:val="009C35EA"/>
    <w:rsid w:val="009C4E46"/>
    <w:rsid w:val="009C4FA4"/>
    <w:rsid w:val="009C5DEF"/>
    <w:rsid w:val="009C6B28"/>
    <w:rsid w:val="009C6F26"/>
    <w:rsid w:val="009C7251"/>
    <w:rsid w:val="009C72DB"/>
    <w:rsid w:val="009C7321"/>
    <w:rsid w:val="009C7A28"/>
    <w:rsid w:val="009D0212"/>
    <w:rsid w:val="009D18C9"/>
    <w:rsid w:val="009D3D44"/>
    <w:rsid w:val="009D4FAD"/>
    <w:rsid w:val="009D529A"/>
    <w:rsid w:val="009D69C3"/>
    <w:rsid w:val="009D7B50"/>
    <w:rsid w:val="009E2E91"/>
    <w:rsid w:val="009E5279"/>
    <w:rsid w:val="009E741F"/>
    <w:rsid w:val="009F0CAC"/>
    <w:rsid w:val="009F1D18"/>
    <w:rsid w:val="009F21CB"/>
    <w:rsid w:val="009F26D7"/>
    <w:rsid w:val="009F2D2D"/>
    <w:rsid w:val="009F44BA"/>
    <w:rsid w:val="009F48EF"/>
    <w:rsid w:val="009F5195"/>
    <w:rsid w:val="009F569A"/>
    <w:rsid w:val="009F6244"/>
    <w:rsid w:val="00A003C6"/>
    <w:rsid w:val="00A01593"/>
    <w:rsid w:val="00A017DA"/>
    <w:rsid w:val="00A01B40"/>
    <w:rsid w:val="00A02B19"/>
    <w:rsid w:val="00A04B3B"/>
    <w:rsid w:val="00A060C5"/>
    <w:rsid w:val="00A06B79"/>
    <w:rsid w:val="00A06E60"/>
    <w:rsid w:val="00A0708D"/>
    <w:rsid w:val="00A07166"/>
    <w:rsid w:val="00A114B4"/>
    <w:rsid w:val="00A1263F"/>
    <w:rsid w:val="00A1286C"/>
    <w:rsid w:val="00A12B44"/>
    <w:rsid w:val="00A13102"/>
    <w:rsid w:val="00A13283"/>
    <w:rsid w:val="00A139F5"/>
    <w:rsid w:val="00A143BA"/>
    <w:rsid w:val="00A155C5"/>
    <w:rsid w:val="00A158D9"/>
    <w:rsid w:val="00A163FA"/>
    <w:rsid w:val="00A16783"/>
    <w:rsid w:val="00A16B70"/>
    <w:rsid w:val="00A20C3F"/>
    <w:rsid w:val="00A20D96"/>
    <w:rsid w:val="00A20F75"/>
    <w:rsid w:val="00A22362"/>
    <w:rsid w:val="00A24ADE"/>
    <w:rsid w:val="00A255D8"/>
    <w:rsid w:val="00A25A38"/>
    <w:rsid w:val="00A265D6"/>
    <w:rsid w:val="00A267FD"/>
    <w:rsid w:val="00A27920"/>
    <w:rsid w:val="00A27DEE"/>
    <w:rsid w:val="00A27FC8"/>
    <w:rsid w:val="00A315E6"/>
    <w:rsid w:val="00A324AE"/>
    <w:rsid w:val="00A32E16"/>
    <w:rsid w:val="00A34386"/>
    <w:rsid w:val="00A34FBA"/>
    <w:rsid w:val="00A3545A"/>
    <w:rsid w:val="00A36310"/>
    <w:rsid w:val="00A365F4"/>
    <w:rsid w:val="00A36B64"/>
    <w:rsid w:val="00A36F0A"/>
    <w:rsid w:val="00A372F4"/>
    <w:rsid w:val="00A377D5"/>
    <w:rsid w:val="00A37A32"/>
    <w:rsid w:val="00A4009B"/>
    <w:rsid w:val="00A41555"/>
    <w:rsid w:val="00A41873"/>
    <w:rsid w:val="00A42004"/>
    <w:rsid w:val="00A4243D"/>
    <w:rsid w:val="00A454C1"/>
    <w:rsid w:val="00A46284"/>
    <w:rsid w:val="00A47C59"/>
    <w:rsid w:val="00A47D80"/>
    <w:rsid w:val="00A50899"/>
    <w:rsid w:val="00A51D02"/>
    <w:rsid w:val="00A522E4"/>
    <w:rsid w:val="00A53132"/>
    <w:rsid w:val="00A556D3"/>
    <w:rsid w:val="00A563F2"/>
    <w:rsid w:val="00A566E8"/>
    <w:rsid w:val="00A606B1"/>
    <w:rsid w:val="00A6133A"/>
    <w:rsid w:val="00A62005"/>
    <w:rsid w:val="00A6440F"/>
    <w:rsid w:val="00A6566F"/>
    <w:rsid w:val="00A66315"/>
    <w:rsid w:val="00A66347"/>
    <w:rsid w:val="00A6670C"/>
    <w:rsid w:val="00A6674E"/>
    <w:rsid w:val="00A677E2"/>
    <w:rsid w:val="00A70612"/>
    <w:rsid w:val="00A73143"/>
    <w:rsid w:val="00A73571"/>
    <w:rsid w:val="00A7403A"/>
    <w:rsid w:val="00A74C68"/>
    <w:rsid w:val="00A75E3A"/>
    <w:rsid w:val="00A763FB"/>
    <w:rsid w:val="00A77071"/>
    <w:rsid w:val="00A774D0"/>
    <w:rsid w:val="00A775AB"/>
    <w:rsid w:val="00A80ECA"/>
    <w:rsid w:val="00A810F9"/>
    <w:rsid w:val="00A81769"/>
    <w:rsid w:val="00A81FFC"/>
    <w:rsid w:val="00A82829"/>
    <w:rsid w:val="00A82D31"/>
    <w:rsid w:val="00A837B7"/>
    <w:rsid w:val="00A84BBD"/>
    <w:rsid w:val="00A85CF2"/>
    <w:rsid w:val="00A85E7E"/>
    <w:rsid w:val="00A86ECC"/>
    <w:rsid w:val="00A86FCC"/>
    <w:rsid w:val="00A87015"/>
    <w:rsid w:val="00A870D5"/>
    <w:rsid w:val="00A873AF"/>
    <w:rsid w:val="00A87440"/>
    <w:rsid w:val="00A90A6D"/>
    <w:rsid w:val="00A91829"/>
    <w:rsid w:val="00A9241D"/>
    <w:rsid w:val="00A927D9"/>
    <w:rsid w:val="00A936F8"/>
    <w:rsid w:val="00A938B1"/>
    <w:rsid w:val="00A948BE"/>
    <w:rsid w:val="00A951A3"/>
    <w:rsid w:val="00A95A2B"/>
    <w:rsid w:val="00A95A47"/>
    <w:rsid w:val="00A95F87"/>
    <w:rsid w:val="00A96AE0"/>
    <w:rsid w:val="00A971E5"/>
    <w:rsid w:val="00A97591"/>
    <w:rsid w:val="00A9789D"/>
    <w:rsid w:val="00A97B59"/>
    <w:rsid w:val="00AA006B"/>
    <w:rsid w:val="00AA2D68"/>
    <w:rsid w:val="00AA301E"/>
    <w:rsid w:val="00AA394B"/>
    <w:rsid w:val="00AA59F0"/>
    <w:rsid w:val="00AA60D1"/>
    <w:rsid w:val="00AA63DA"/>
    <w:rsid w:val="00AA710D"/>
    <w:rsid w:val="00AA79EB"/>
    <w:rsid w:val="00AB096F"/>
    <w:rsid w:val="00AB129B"/>
    <w:rsid w:val="00AB1BF3"/>
    <w:rsid w:val="00AB28FD"/>
    <w:rsid w:val="00AB3952"/>
    <w:rsid w:val="00AB5021"/>
    <w:rsid w:val="00AB51BA"/>
    <w:rsid w:val="00AB64F3"/>
    <w:rsid w:val="00AB6D25"/>
    <w:rsid w:val="00AC0467"/>
    <w:rsid w:val="00AC0F8B"/>
    <w:rsid w:val="00AC1406"/>
    <w:rsid w:val="00AC1D5A"/>
    <w:rsid w:val="00AC3485"/>
    <w:rsid w:val="00AC4D00"/>
    <w:rsid w:val="00AC58D5"/>
    <w:rsid w:val="00AC6608"/>
    <w:rsid w:val="00AC6732"/>
    <w:rsid w:val="00AC6A2E"/>
    <w:rsid w:val="00AC6E3B"/>
    <w:rsid w:val="00AC73E1"/>
    <w:rsid w:val="00AC76CF"/>
    <w:rsid w:val="00AC7918"/>
    <w:rsid w:val="00AC7E97"/>
    <w:rsid w:val="00AD0207"/>
    <w:rsid w:val="00AD03B5"/>
    <w:rsid w:val="00AD0DCC"/>
    <w:rsid w:val="00AD0E56"/>
    <w:rsid w:val="00AD15DE"/>
    <w:rsid w:val="00AD197E"/>
    <w:rsid w:val="00AD2237"/>
    <w:rsid w:val="00AD22D7"/>
    <w:rsid w:val="00AD3086"/>
    <w:rsid w:val="00AD35B1"/>
    <w:rsid w:val="00AD56A0"/>
    <w:rsid w:val="00AD6B99"/>
    <w:rsid w:val="00AD6FE0"/>
    <w:rsid w:val="00AD7936"/>
    <w:rsid w:val="00AD7D81"/>
    <w:rsid w:val="00AD7F84"/>
    <w:rsid w:val="00AE0A2C"/>
    <w:rsid w:val="00AE0E0E"/>
    <w:rsid w:val="00AE0E68"/>
    <w:rsid w:val="00AE169C"/>
    <w:rsid w:val="00AE1815"/>
    <w:rsid w:val="00AE229B"/>
    <w:rsid w:val="00AE2347"/>
    <w:rsid w:val="00AE236D"/>
    <w:rsid w:val="00AE2A0F"/>
    <w:rsid w:val="00AE2BD3"/>
    <w:rsid w:val="00AE2D4B"/>
    <w:rsid w:val="00AE331B"/>
    <w:rsid w:val="00AE33AA"/>
    <w:rsid w:val="00AE3B8F"/>
    <w:rsid w:val="00AE3C09"/>
    <w:rsid w:val="00AE3D55"/>
    <w:rsid w:val="00AE4867"/>
    <w:rsid w:val="00AE4988"/>
    <w:rsid w:val="00AE4EFF"/>
    <w:rsid w:val="00AE4F99"/>
    <w:rsid w:val="00AE6018"/>
    <w:rsid w:val="00AE6AE9"/>
    <w:rsid w:val="00AE705B"/>
    <w:rsid w:val="00AE7615"/>
    <w:rsid w:val="00AE795D"/>
    <w:rsid w:val="00AE7CA5"/>
    <w:rsid w:val="00AF01E2"/>
    <w:rsid w:val="00AF16C2"/>
    <w:rsid w:val="00AF172A"/>
    <w:rsid w:val="00AF1E66"/>
    <w:rsid w:val="00AF23D7"/>
    <w:rsid w:val="00AF2750"/>
    <w:rsid w:val="00AF2F40"/>
    <w:rsid w:val="00AF37AC"/>
    <w:rsid w:val="00AF3CD7"/>
    <w:rsid w:val="00AF42F7"/>
    <w:rsid w:val="00AF53ED"/>
    <w:rsid w:val="00AF65F3"/>
    <w:rsid w:val="00AF7F4A"/>
    <w:rsid w:val="00B00573"/>
    <w:rsid w:val="00B00997"/>
    <w:rsid w:val="00B0252E"/>
    <w:rsid w:val="00B039EB"/>
    <w:rsid w:val="00B03FF0"/>
    <w:rsid w:val="00B051F9"/>
    <w:rsid w:val="00B0551A"/>
    <w:rsid w:val="00B0559F"/>
    <w:rsid w:val="00B05C31"/>
    <w:rsid w:val="00B06041"/>
    <w:rsid w:val="00B0610D"/>
    <w:rsid w:val="00B0626B"/>
    <w:rsid w:val="00B07280"/>
    <w:rsid w:val="00B0764E"/>
    <w:rsid w:val="00B079F7"/>
    <w:rsid w:val="00B07F79"/>
    <w:rsid w:val="00B109E6"/>
    <w:rsid w:val="00B1102C"/>
    <w:rsid w:val="00B11114"/>
    <w:rsid w:val="00B113AB"/>
    <w:rsid w:val="00B11AB4"/>
    <w:rsid w:val="00B11B69"/>
    <w:rsid w:val="00B140AD"/>
    <w:rsid w:val="00B14952"/>
    <w:rsid w:val="00B15642"/>
    <w:rsid w:val="00B156FD"/>
    <w:rsid w:val="00B16871"/>
    <w:rsid w:val="00B16A53"/>
    <w:rsid w:val="00B20C9F"/>
    <w:rsid w:val="00B23208"/>
    <w:rsid w:val="00B2378D"/>
    <w:rsid w:val="00B23C4B"/>
    <w:rsid w:val="00B23E4E"/>
    <w:rsid w:val="00B249C0"/>
    <w:rsid w:val="00B2504F"/>
    <w:rsid w:val="00B254E1"/>
    <w:rsid w:val="00B25B45"/>
    <w:rsid w:val="00B26801"/>
    <w:rsid w:val="00B26862"/>
    <w:rsid w:val="00B26D17"/>
    <w:rsid w:val="00B26F4D"/>
    <w:rsid w:val="00B30DDF"/>
    <w:rsid w:val="00B31E5A"/>
    <w:rsid w:val="00B321FC"/>
    <w:rsid w:val="00B32DDE"/>
    <w:rsid w:val="00B33D06"/>
    <w:rsid w:val="00B343BA"/>
    <w:rsid w:val="00B34E49"/>
    <w:rsid w:val="00B3534E"/>
    <w:rsid w:val="00B35BA3"/>
    <w:rsid w:val="00B37B86"/>
    <w:rsid w:val="00B404FB"/>
    <w:rsid w:val="00B40AC5"/>
    <w:rsid w:val="00B41797"/>
    <w:rsid w:val="00B4335F"/>
    <w:rsid w:val="00B4584B"/>
    <w:rsid w:val="00B45A1C"/>
    <w:rsid w:val="00B45D1F"/>
    <w:rsid w:val="00B46681"/>
    <w:rsid w:val="00B47359"/>
    <w:rsid w:val="00B50475"/>
    <w:rsid w:val="00B50914"/>
    <w:rsid w:val="00B5117B"/>
    <w:rsid w:val="00B516C4"/>
    <w:rsid w:val="00B51C5A"/>
    <w:rsid w:val="00B5385A"/>
    <w:rsid w:val="00B566B5"/>
    <w:rsid w:val="00B57D96"/>
    <w:rsid w:val="00B57EE9"/>
    <w:rsid w:val="00B6008F"/>
    <w:rsid w:val="00B60387"/>
    <w:rsid w:val="00B6256D"/>
    <w:rsid w:val="00B63FF1"/>
    <w:rsid w:val="00B6518F"/>
    <w:rsid w:val="00B653AB"/>
    <w:rsid w:val="00B65F9E"/>
    <w:rsid w:val="00B66B19"/>
    <w:rsid w:val="00B671FF"/>
    <w:rsid w:val="00B70673"/>
    <w:rsid w:val="00B70D79"/>
    <w:rsid w:val="00B70EE3"/>
    <w:rsid w:val="00B71109"/>
    <w:rsid w:val="00B715D8"/>
    <w:rsid w:val="00B71D40"/>
    <w:rsid w:val="00B729A7"/>
    <w:rsid w:val="00B72E63"/>
    <w:rsid w:val="00B73A00"/>
    <w:rsid w:val="00B74050"/>
    <w:rsid w:val="00B74836"/>
    <w:rsid w:val="00B74E72"/>
    <w:rsid w:val="00B75287"/>
    <w:rsid w:val="00B75428"/>
    <w:rsid w:val="00B75B5F"/>
    <w:rsid w:val="00B76C50"/>
    <w:rsid w:val="00B77843"/>
    <w:rsid w:val="00B822F1"/>
    <w:rsid w:val="00B82F49"/>
    <w:rsid w:val="00B84737"/>
    <w:rsid w:val="00B84AF2"/>
    <w:rsid w:val="00B84C68"/>
    <w:rsid w:val="00B852D1"/>
    <w:rsid w:val="00B860CB"/>
    <w:rsid w:val="00B862DF"/>
    <w:rsid w:val="00B871B0"/>
    <w:rsid w:val="00B87DAC"/>
    <w:rsid w:val="00B90322"/>
    <w:rsid w:val="00B907C4"/>
    <w:rsid w:val="00B914E9"/>
    <w:rsid w:val="00B91D03"/>
    <w:rsid w:val="00B92449"/>
    <w:rsid w:val="00B92B4C"/>
    <w:rsid w:val="00B92D59"/>
    <w:rsid w:val="00B92DC2"/>
    <w:rsid w:val="00B9337C"/>
    <w:rsid w:val="00B956EE"/>
    <w:rsid w:val="00B95937"/>
    <w:rsid w:val="00B96341"/>
    <w:rsid w:val="00B965B1"/>
    <w:rsid w:val="00B96A7A"/>
    <w:rsid w:val="00B97AAF"/>
    <w:rsid w:val="00BA1FDA"/>
    <w:rsid w:val="00BA2159"/>
    <w:rsid w:val="00BA290B"/>
    <w:rsid w:val="00BA2BA1"/>
    <w:rsid w:val="00BA2BA7"/>
    <w:rsid w:val="00BA3350"/>
    <w:rsid w:val="00BA3447"/>
    <w:rsid w:val="00BA3562"/>
    <w:rsid w:val="00BA3608"/>
    <w:rsid w:val="00BA3E0F"/>
    <w:rsid w:val="00BA3FA7"/>
    <w:rsid w:val="00BA595B"/>
    <w:rsid w:val="00BA6EB9"/>
    <w:rsid w:val="00BA741B"/>
    <w:rsid w:val="00BA7770"/>
    <w:rsid w:val="00BA7C55"/>
    <w:rsid w:val="00BB3749"/>
    <w:rsid w:val="00BB3F53"/>
    <w:rsid w:val="00BB47C0"/>
    <w:rsid w:val="00BB48DC"/>
    <w:rsid w:val="00BB4AB5"/>
    <w:rsid w:val="00BB4F09"/>
    <w:rsid w:val="00BB699D"/>
    <w:rsid w:val="00BB7EC2"/>
    <w:rsid w:val="00BC0EDF"/>
    <w:rsid w:val="00BC2D48"/>
    <w:rsid w:val="00BC2FA9"/>
    <w:rsid w:val="00BC4256"/>
    <w:rsid w:val="00BC5557"/>
    <w:rsid w:val="00BC5671"/>
    <w:rsid w:val="00BC58FA"/>
    <w:rsid w:val="00BC5CC3"/>
    <w:rsid w:val="00BC6A76"/>
    <w:rsid w:val="00BD00EE"/>
    <w:rsid w:val="00BD0330"/>
    <w:rsid w:val="00BD1812"/>
    <w:rsid w:val="00BD1DE2"/>
    <w:rsid w:val="00BD241D"/>
    <w:rsid w:val="00BD2DF4"/>
    <w:rsid w:val="00BD369C"/>
    <w:rsid w:val="00BD38E2"/>
    <w:rsid w:val="00BD3DD4"/>
    <w:rsid w:val="00BD4C7E"/>
    <w:rsid w:val="00BD4E33"/>
    <w:rsid w:val="00BD5125"/>
    <w:rsid w:val="00BD5D27"/>
    <w:rsid w:val="00BD6B23"/>
    <w:rsid w:val="00BD73BA"/>
    <w:rsid w:val="00BE087D"/>
    <w:rsid w:val="00BE0CC8"/>
    <w:rsid w:val="00BE0D4C"/>
    <w:rsid w:val="00BE1C5D"/>
    <w:rsid w:val="00BE21B6"/>
    <w:rsid w:val="00BE2247"/>
    <w:rsid w:val="00BE3748"/>
    <w:rsid w:val="00BE38F0"/>
    <w:rsid w:val="00BE4D18"/>
    <w:rsid w:val="00BE4F9B"/>
    <w:rsid w:val="00BE522D"/>
    <w:rsid w:val="00BE55A9"/>
    <w:rsid w:val="00BE584C"/>
    <w:rsid w:val="00BE7C73"/>
    <w:rsid w:val="00BE7EDD"/>
    <w:rsid w:val="00BF0C61"/>
    <w:rsid w:val="00BF10D9"/>
    <w:rsid w:val="00BF113A"/>
    <w:rsid w:val="00BF1540"/>
    <w:rsid w:val="00BF157F"/>
    <w:rsid w:val="00BF2C12"/>
    <w:rsid w:val="00BF2D9F"/>
    <w:rsid w:val="00BF309B"/>
    <w:rsid w:val="00BF3656"/>
    <w:rsid w:val="00BF3A74"/>
    <w:rsid w:val="00BF4F1F"/>
    <w:rsid w:val="00BF4F3C"/>
    <w:rsid w:val="00C00507"/>
    <w:rsid w:val="00C00FEF"/>
    <w:rsid w:val="00C01005"/>
    <w:rsid w:val="00C01A9E"/>
    <w:rsid w:val="00C01BB0"/>
    <w:rsid w:val="00C01E4B"/>
    <w:rsid w:val="00C030DE"/>
    <w:rsid w:val="00C03175"/>
    <w:rsid w:val="00C03928"/>
    <w:rsid w:val="00C03CFF"/>
    <w:rsid w:val="00C03E74"/>
    <w:rsid w:val="00C04440"/>
    <w:rsid w:val="00C051A8"/>
    <w:rsid w:val="00C077F5"/>
    <w:rsid w:val="00C07918"/>
    <w:rsid w:val="00C1123B"/>
    <w:rsid w:val="00C11C8E"/>
    <w:rsid w:val="00C122F6"/>
    <w:rsid w:val="00C1277F"/>
    <w:rsid w:val="00C127D3"/>
    <w:rsid w:val="00C14A4F"/>
    <w:rsid w:val="00C159C9"/>
    <w:rsid w:val="00C15B36"/>
    <w:rsid w:val="00C16BBD"/>
    <w:rsid w:val="00C200A1"/>
    <w:rsid w:val="00C20736"/>
    <w:rsid w:val="00C2088A"/>
    <w:rsid w:val="00C2160B"/>
    <w:rsid w:val="00C2180F"/>
    <w:rsid w:val="00C22105"/>
    <w:rsid w:val="00C244B6"/>
    <w:rsid w:val="00C24ACA"/>
    <w:rsid w:val="00C257B4"/>
    <w:rsid w:val="00C25811"/>
    <w:rsid w:val="00C26A3E"/>
    <w:rsid w:val="00C27B5B"/>
    <w:rsid w:val="00C27BF1"/>
    <w:rsid w:val="00C27D61"/>
    <w:rsid w:val="00C328A5"/>
    <w:rsid w:val="00C32EE7"/>
    <w:rsid w:val="00C33F24"/>
    <w:rsid w:val="00C36251"/>
    <w:rsid w:val="00C367A0"/>
    <w:rsid w:val="00C36EDB"/>
    <w:rsid w:val="00C3702F"/>
    <w:rsid w:val="00C371B1"/>
    <w:rsid w:val="00C37651"/>
    <w:rsid w:val="00C37B8E"/>
    <w:rsid w:val="00C40578"/>
    <w:rsid w:val="00C40B44"/>
    <w:rsid w:val="00C42575"/>
    <w:rsid w:val="00C426D0"/>
    <w:rsid w:val="00C44055"/>
    <w:rsid w:val="00C44076"/>
    <w:rsid w:val="00C445F5"/>
    <w:rsid w:val="00C4500A"/>
    <w:rsid w:val="00C45B08"/>
    <w:rsid w:val="00C46A95"/>
    <w:rsid w:val="00C46F5C"/>
    <w:rsid w:val="00C47277"/>
    <w:rsid w:val="00C477E5"/>
    <w:rsid w:val="00C50F65"/>
    <w:rsid w:val="00C52459"/>
    <w:rsid w:val="00C5341D"/>
    <w:rsid w:val="00C538D1"/>
    <w:rsid w:val="00C54B6C"/>
    <w:rsid w:val="00C55F89"/>
    <w:rsid w:val="00C57C6A"/>
    <w:rsid w:val="00C613F9"/>
    <w:rsid w:val="00C617F8"/>
    <w:rsid w:val="00C61CFC"/>
    <w:rsid w:val="00C620B5"/>
    <w:rsid w:val="00C62238"/>
    <w:rsid w:val="00C62910"/>
    <w:rsid w:val="00C6295C"/>
    <w:rsid w:val="00C64A37"/>
    <w:rsid w:val="00C651D5"/>
    <w:rsid w:val="00C65A02"/>
    <w:rsid w:val="00C65EA7"/>
    <w:rsid w:val="00C65F2F"/>
    <w:rsid w:val="00C67277"/>
    <w:rsid w:val="00C673AD"/>
    <w:rsid w:val="00C6748A"/>
    <w:rsid w:val="00C7124E"/>
    <w:rsid w:val="00C7158E"/>
    <w:rsid w:val="00C72450"/>
    <w:rsid w:val="00C7250B"/>
    <w:rsid w:val="00C7346B"/>
    <w:rsid w:val="00C7351A"/>
    <w:rsid w:val="00C7432C"/>
    <w:rsid w:val="00C751CA"/>
    <w:rsid w:val="00C756BA"/>
    <w:rsid w:val="00C75CA0"/>
    <w:rsid w:val="00C7634F"/>
    <w:rsid w:val="00C77C0E"/>
    <w:rsid w:val="00C81891"/>
    <w:rsid w:val="00C81B13"/>
    <w:rsid w:val="00C822F0"/>
    <w:rsid w:val="00C82A2D"/>
    <w:rsid w:val="00C83A46"/>
    <w:rsid w:val="00C8543E"/>
    <w:rsid w:val="00C855AB"/>
    <w:rsid w:val="00C857F6"/>
    <w:rsid w:val="00C85ED7"/>
    <w:rsid w:val="00C865B1"/>
    <w:rsid w:val="00C87EC7"/>
    <w:rsid w:val="00C90A84"/>
    <w:rsid w:val="00C912FE"/>
    <w:rsid w:val="00C91687"/>
    <w:rsid w:val="00C91B8B"/>
    <w:rsid w:val="00C92275"/>
    <w:rsid w:val="00C924A8"/>
    <w:rsid w:val="00C9370C"/>
    <w:rsid w:val="00C94113"/>
    <w:rsid w:val="00C945FE"/>
    <w:rsid w:val="00C956BD"/>
    <w:rsid w:val="00C96366"/>
    <w:rsid w:val="00C96E56"/>
    <w:rsid w:val="00C96FAA"/>
    <w:rsid w:val="00C975D9"/>
    <w:rsid w:val="00C97A04"/>
    <w:rsid w:val="00C97AC2"/>
    <w:rsid w:val="00CA0867"/>
    <w:rsid w:val="00CA107B"/>
    <w:rsid w:val="00CA12FC"/>
    <w:rsid w:val="00CA132B"/>
    <w:rsid w:val="00CA1B79"/>
    <w:rsid w:val="00CA484D"/>
    <w:rsid w:val="00CA4A32"/>
    <w:rsid w:val="00CA4FB6"/>
    <w:rsid w:val="00CA5069"/>
    <w:rsid w:val="00CA6B92"/>
    <w:rsid w:val="00CA7532"/>
    <w:rsid w:val="00CA78E5"/>
    <w:rsid w:val="00CB0C5F"/>
    <w:rsid w:val="00CB10BF"/>
    <w:rsid w:val="00CB2A31"/>
    <w:rsid w:val="00CB2F90"/>
    <w:rsid w:val="00CB4B35"/>
    <w:rsid w:val="00CB4F66"/>
    <w:rsid w:val="00CB56FD"/>
    <w:rsid w:val="00CB591D"/>
    <w:rsid w:val="00CB6406"/>
    <w:rsid w:val="00CB6AD4"/>
    <w:rsid w:val="00CB6BD8"/>
    <w:rsid w:val="00CC0FA4"/>
    <w:rsid w:val="00CC24F6"/>
    <w:rsid w:val="00CC3380"/>
    <w:rsid w:val="00CC3911"/>
    <w:rsid w:val="00CC3D55"/>
    <w:rsid w:val="00CC44A6"/>
    <w:rsid w:val="00CC6259"/>
    <w:rsid w:val="00CC739E"/>
    <w:rsid w:val="00CC7CC1"/>
    <w:rsid w:val="00CD028E"/>
    <w:rsid w:val="00CD0C41"/>
    <w:rsid w:val="00CD122A"/>
    <w:rsid w:val="00CD166A"/>
    <w:rsid w:val="00CD1EBB"/>
    <w:rsid w:val="00CD28CF"/>
    <w:rsid w:val="00CD35FD"/>
    <w:rsid w:val="00CD40C1"/>
    <w:rsid w:val="00CD4D0E"/>
    <w:rsid w:val="00CD580C"/>
    <w:rsid w:val="00CD58B7"/>
    <w:rsid w:val="00CD64A3"/>
    <w:rsid w:val="00CD659F"/>
    <w:rsid w:val="00CD66E3"/>
    <w:rsid w:val="00CD7967"/>
    <w:rsid w:val="00CD7997"/>
    <w:rsid w:val="00CE0921"/>
    <w:rsid w:val="00CE27DB"/>
    <w:rsid w:val="00CE32AC"/>
    <w:rsid w:val="00CE49D8"/>
    <w:rsid w:val="00CE50D5"/>
    <w:rsid w:val="00CE57CA"/>
    <w:rsid w:val="00CE698E"/>
    <w:rsid w:val="00CE7172"/>
    <w:rsid w:val="00CE7345"/>
    <w:rsid w:val="00CF02E3"/>
    <w:rsid w:val="00CF03E7"/>
    <w:rsid w:val="00CF12B6"/>
    <w:rsid w:val="00CF14F7"/>
    <w:rsid w:val="00CF1859"/>
    <w:rsid w:val="00CF18EE"/>
    <w:rsid w:val="00CF2167"/>
    <w:rsid w:val="00CF30BD"/>
    <w:rsid w:val="00CF4099"/>
    <w:rsid w:val="00CF40ED"/>
    <w:rsid w:val="00CF45D1"/>
    <w:rsid w:val="00CF4B5E"/>
    <w:rsid w:val="00CF501B"/>
    <w:rsid w:val="00CF511C"/>
    <w:rsid w:val="00CF6C9E"/>
    <w:rsid w:val="00CF703C"/>
    <w:rsid w:val="00CF72EA"/>
    <w:rsid w:val="00D00213"/>
    <w:rsid w:val="00D00796"/>
    <w:rsid w:val="00D00A2B"/>
    <w:rsid w:val="00D00BCB"/>
    <w:rsid w:val="00D010DD"/>
    <w:rsid w:val="00D0115A"/>
    <w:rsid w:val="00D0159B"/>
    <w:rsid w:val="00D0279D"/>
    <w:rsid w:val="00D02DB3"/>
    <w:rsid w:val="00D02F21"/>
    <w:rsid w:val="00D031E7"/>
    <w:rsid w:val="00D0326A"/>
    <w:rsid w:val="00D05274"/>
    <w:rsid w:val="00D10AB4"/>
    <w:rsid w:val="00D120D7"/>
    <w:rsid w:val="00D1215A"/>
    <w:rsid w:val="00D12E23"/>
    <w:rsid w:val="00D13202"/>
    <w:rsid w:val="00D14832"/>
    <w:rsid w:val="00D15564"/>
    <w:rsid w:val="00D16E1B"/>
    <w:rsid w:val="00D16F36"/>
    <w:rsid w:val="00D17351"/>
    <w:rsid w:val="00D17A3E"/>
    <w:rsid w:val="00D20B59"/>
    <w:rsid w:val="00D212D4"/>
    <w:rsid w:val="00D217C5"/>
    <w:rsid w:val="00D21C5B"/>
    <w:rsid w:val="00D22C94"/>
    <w:rsid w:val="00D241CB"/>
    <w:rsid w:val="00D24A68"/>
    <w:rsid w:val="00D25707"/>
    <w:rsid w:val="00D261A2"/>
    <w:rsid w:val="00D26A3A"/>
    <w:rsid w:val="00D26F46"/>
    <w:rsid w:val="00D2769D"/>
    <w:rsid w:val="00D30660"/>
    <w:rsid w:val="00D31751"/>
    <w:rsid w:val="00D3251A"/>
    <w:rsid w:val="00D3503B"/>
    <w:rsid w:val="00D355AC"/>
    <w:rsid w:val="00D35BD9"/>
    <w:rsid w:val="00D369F6"/>
    <w:rsid w:val="00D36ACE"/>
    <w:rsid w:val="00D37A34"/>
    <w:rsid w:val="00D404BC"/>
    <w:rsid w:val="00D40564"/>
    <w:rsid w:val="00D4126C"/>
    <w:rsid w:val="00D41B9F"/>
    <w:rsid w:val="00D41EC7"/>
    <w:rsid w:val="00D43BAE"/>
    <w:rsid w:val="00D475CE"/>
    <w:rsid w:val="00D47CD6"/>
    <w:rsid w:val="00D50DCC"/>
    <w:rsid w:val="00D5106A"/>
    <w:rsid w:val="00D5391E"/>
    <w:rsid w:val="00D55D3B"/>
    <w:rsid w:val="00D55E9E"/>
    <w:rsid w:val="00D56706"/>
    <w:rsid w:val="00D56AC2"/>
    <w:rsid w:val="00D57532"/>
    <w:rsid w:val="00D577F9"/>
    <w:rsid w:val="00D60E26"/>
    <w:rsid w:val="00D616D2"/>
    <w:rsid w:val="00D63651"/>
    <w:rsid w:val="00D63B5F"/>
    <w:rsid w:val="00D63CC7"/>
    <w:rsid w:val="00D6613C"/>
    <w:rsid w:val="00D6618A"/>
    <w:rsid w:val="00D66550"/>
    <w:rsid w:val="00D6756A"/>
    <w:rsid w:val="00D7070B"/>
    <w:rsid w:val="00D70EF7"/>
    <w:rsid w:val="00D71F7A"/>
    <w:rsid w:val="00D72133"/>
    <w:rsid w:val="00D723A5"/>
    <w:rsid w:val="00D72411"/>
    <w:rsid w:val="00D72EE5"/>
    <w:rsid w:val="00D73086"/>
    <w:rsid w:val="00D736A7"/>
    <w:rsid w:val="00D73765"/>
    <w:rsid w:val="00D73DAA"/>
    <w:rsid w:val="00D74D89"/>
    <w:rsid w:val="00D75342"/>
    <w:rsid w:val="00D75EB5"/>
    <w:rsid w:val="00D76188"/>
    <w:rsid w:val="00D7627F"/>
    <w:rsid w:val="00D77729"/>
    <w:rsid w:val="00D81059"/>
    <w:rsid w:val="00D810B8"/>
    <w:rsid w:val="00D8188E"/>
    <w:rsid w:val="00D81D4A"/>
    <w:rsid w:val="00D82CEE"/>
    <w:rsid w:val="00D8397C"/>
    <w:rsid w:val="00D842D3"/>
    <w:rsid w:val="00D84A43"/>
    <w:rsid w:val="00D8505D"/>
    <w:rsid w:val="00D85DE7"/>
    <w:rsid w:val="00D867AC"/>
    <w:rsid w:val="00D86D78"/>
    <w:rsid w:val="00D86F28"/>
    <w:rsid w:val="00D87F8B"/>
    <w:rsid w:val="00D90CDB"/>
    <w:rsid w:val="00D91112"/>
    <w:rsid w:val="00D9326D"/>
    <w:rsid w:val="00D949FD"/>
    <w:rsid w:val="00D94A02"/>
    <w:rsid w:val="00D94EED"/>
    <w:rsid w:val="00D96026"/>
    <w:rsid w:val="00D972F6"/>
    <w:rsid w:val="00DA0BFC"/>
    <w:rsid w:val="00DA1BDB"/>
    <w:rsid w:val="00DA311E"/>
    <w:rsid w:val="00DA331D"/>
    <w:rsid w:val="00DA4704"/>
    <w:rsid w:val="00DA51A3"/>
    <w:rsid w:val="00DA74D4"/>
    <w:rsid w:val="00DA7C1C"/>
    <w:rsid w:val="00DB06C4"/>
    <w:rsid w:val="00DB0852"/>
    <w:rsid w:val="00DB11A0"/>
    <w:rsid w:val="00DB147A"/>
    <w:rsid w:val="00DB1B7A"/>
    <w:rsid w:val="00DB1CFA"/>
    <w:rsid w:val="00DB26BE"/>
    <w:rsid w:val="00DB3370"/>
    <w:rsid w:val="00DB3806"/>
    <w:rsid w:val="00DB3DD9"/>
    <w:rsid w:val="00DB437C"/>
    <w:rsid w:val="00DB5A33"/>
    <w:rsid w:val="00DB706E"/>
    <w:rsid w:val="00DB77E0"/>
    <w:rsid w:val="00DC0732"/>
    <w:rsid w:val="00DC1AFD"/>
    <w:rsid w:val="00DC202E"/>
    <w:rsid w:val="00DC257E"/>
    <w:rsid w:val="00DC2A54"/>
    <w:rsid w:val="00DC4043"/>
    <w:rsid w:val="00DC45EA"/>
    <w:rsid w:val="00DC48E8"/>
    <w:rsid w:val="00DC495C"/>
    <w:rsid w:val="00DC4FD2"/>
    <w:rsid w:val="00DC6708"/>
    <w:rsid w:val="00DC6906"/>
    <w:rsid w:val="00DC7AB7"/>
    <w:rsid w:val="00DD011A"/>
    <w:rsid w:val="00DD0636"/>
    <w:rsid w:val="00DD092C"/>
    <w:rsid w:val="00DD0F10"/>
    <w:rsid w:val="00DD27EE"/>
    <w:rsid w:val="00DD2BC0"/>
    <w:rsid w:val="00DD3714"/>
    <w:rsid w:val="00DD3A75"/>
    <w:rsid w:val="00DD3DE5"/>
    <w:rsid w:val="00DD4168"/>
    <w:rsid w:val="00DD4846"/>
    <w:rsid w:val="00DD4DBE"/>
    <w:rsid w:val="00DD56CB"/>
    <w:rsid w:val="00DD5965"/>
    <w:rsid w:val="00DD5ABE"/>
    <w:rsid w:val="00DD5CBC"/>
    <w:rsid w:val="00DD6874"/>
    <w:rsid w:val="00DD7004"/>
    <w:rsid w:val="00DD726A"/>
    <w:rsid w:val="00DE01A9"/>
    <w:rsid w:val="00DE1FC0"/>
    <w:rsid w:val="00DE2400"/>
    <w:rsid w:val="00DE25A8"/>
    <w:rsid w:val="00DE3119"/>
    <w:rsid w:val="00DE34F9"/>
    <w:rsid w:val="00DE5279"/>
    <w:rsid w:val="00DE55E6"/>
    <w:rsid w:val="00DE56FC"/>
    <w:rsid w:val="00DE58F1"/>
    <w:rsid w:val="00DE62AB"/>
    <w:rsid w:val="00DE6B58"/>
    <w:rsid w:val="00DF0645"/>
    <w:rsid w:val="00DF0654"/>
    <w:rsid w:val="00DF0AB9"/>
    <w:rsid w:val="00DF19D5"/>
    <w:rsid w:val="00DF214E"/>
    <w:rsid w:val="00DF377D"/>
    <w:rsid w:val="00DF4801"/>
    <w:rsid w:val="00DF49B6"/>
    <w:rsid w:val="00DF5E32"/>
    <w:rsid w:val="00DF6760"/>
    <w:rsid w:val="00DF676F"/>
    <w:rsid w:val="00DF6AD0"/>
    <w:rsid w:val="00DF6D91"/>
    <w:rsid w:val="00E00524"/>
    <w:rsid w:val="00E00F25"/>
    <w:rsid w:val="00E01436"/>
    <w:rsid w:val="00E01F8A"/>
    <w:rsid w:val="00E02937"/>
    <w:rsid w:val="00E03E79"/>
    <w:rsid w:val="00E045BD"/>
    <w:rsid w:val="00E04D6C"/>
    <w:rsid w:val="00E06775"/>
    <w:rsid w:val="00E072D6"/>
    <w:rsid w:val="00E079CE"/>
    <w:rsid w:val="00E079EC"/>
    <w:rsid w:val="00E1135B"/>
    <w:rsid w:val="00E11563"/>
    <w:rsid w:val="00E1244A"/>
    <w:rsid w:val="00E128FE"/>
    <w:rsid w:val="00E12966"/>
    <w:rsid w:val="00E13624"/>
    <w:rsid w:val="00E15D84"/>
    <w:rsid w:val="00E164C9"/>
    <w:rsid w:val="00E17969"/>
    <w:rsid w:val="00E17B6E"/>
    <w:rsid w:val="00E17B77"/>
    <w:rsid w:val="00E203A4"/>
    <w:rsid w:val="00E2170D"/>
    <w:rsid w:val="00E21EC4"/>
    <w:rsid w:val="00E231AB"/>
    <w:rsid w:val="00E23337"/>
    <w:rsid w:val="00E2358B"/>
    <w:rsid w:val="00E239FD"/>
    <w:rsid w:val="00E23ABD"/>
    <w:rsid w:val="00E240BC"/>
    <w:rsid w:val="00E24BB4"/>
    <w:rsid w:val="00E25278"/>
    <w:rsid w:val="00E259EA"/>
    <w:rsid w:val="00E25D33"/>
    <w:rsid w:val="00E26350"/>
    <w:rsid w:val="00E26424"/>
    <w:rsid w:val="00E27412"/>
    <w:rsid w:val="00E30393"/>
    <w:rsid w:val="00E304E2"/>
    <w:rsid w:val="00E305C9"/>
    <w:rsid w:val="00E31926"/>
    <w:rsid w:val="00E31F1A"/>
    <w:rsid w:val="00E32061"/>
    <w:rsid w:val="00E32AFF"/>
    <w:rsid w:val="00E33232"/>
    <w:rsid w:val="00E33F48"/>
    <w:rsid w:val="00E34557"/>
    <w:rsid w:val="00E34716"/>
    <w:rsid w:val="00E348A7"/>
    <w:rsid w:val="00E34C97"/>
    <w:rsid w:val="00E35098"/>
    <w:rsid w:val="00E35951"/>
    <w:rsid w:val="00E35AFF"/>
    <w:rsid w:val="00E3619E"/>
    <w:rsid w:val="00E36AE0"/>
    <w:rsid w:val="00E418A3"/>
    <w:rsid w:val="00E421D8"/>
    <w:rsid w:val="00E426AD"/>
    <w:rsid w:val="00E42FF9"/>
    <w:rsid w:val="00E435C5"/>
    <w:rsid w:val="00E437FC"/>
    <w:rsid w:val="00E44790"/>
    <w:rsid w:val="00E450B5"/>
    <w:rsid w:val="00E45766"/>
    <w:rsid w:val="00E461EC"/>
    <w:rsid w:val="00E4660D"/>
    <w:rsid w:val="00E46FC3"/>
    <w:rsid w:val="00E4714C"/>
    <w:rsid w:val="00E5017A"/>
    <w:rsid w:val="00E5019D"/>
    <w:rsid w:val="00E50296"/>
    <w:rsid w:val="00E5117F"/>
    <w:rsid w:val="00E5178D"/>
    <w:rsid w:val="00E51AEB"/>
    <w:rsid w:val="00E522A7"/>
    <w:rsid w:val="00E52F12"/>
    <w:rsid w:val="00E5349E"/>
    <w:rsid w:val="00E54452"/>
    <w:rsid w:val="00E54558"/>
    <w:rsid w:val="00E54CDB"/>
    <w:rsid w:val="00E55425"/>
    <w:rsid w:val="00E55744"/>
    <w:rsid w:val="00E55986"/>
    <w:rsid w:val="00E55CE8"/>
    <w:rsid w:val="00E5628C"/>
    <w:rsid w:val="00E56498"/>
    <w:rsid w:val="00E56A1F"/>
    <w:rsid w:val="00E574F9"/>
    <w:rsid w:val="00E60941"/>
    <w:rsid w:val="00E60DE9"/>
    <w:rsid w:val="00E6114A"/>
    <w:rsid w:val="00E61244"/>
    <w:rsid w:val="00E62487"/>
    <w:rsid w:val="00E62776"/>
    <w:rsid w:val="00E62C25"/>
    <w:rsid w:val="00E633D0"/>
    <w:rsid w:val="00E63430"/>
    <w:rsid w:val="00E63B0C"/>
    <w:rsid w:val="00E64032"/>
    <w:rsid w:val="00E64742"/>
    <w:rsid w:val="00E6522E"/>
    <w:rsid w:val="00E65DAA"/>
    <w:rsid w:val="00E664C5"/>
    <w:rsid w:val="00E671A2"/>
    <w:rsid w:val="00E67BF3"/>
    <w:rsid w:val="00E7015F"/>
    <w:rsid w:val="00E704E7"/>
    <w:rsid w:val="00E705C3"/>
    <w:rsid w:val="00E70C60"/>
    <w:rsid w:val="00E71038"/>
    <w:rsid w:val="00E711B3"/>
    <w:rsid w:val="00E7211F"/>
    <w:rsid w:val="00E722A0"/>
    <w:rsid w:val="00E72EE5"/>
    <w:rsid w:val="00E7313F"/>
    <w:rsid w:val="00E7342D"/>
    <w:rsid w:val="00E74ED3"/>
    <w:rsid w:val="00E75D58"/>
    <w:rsid w:val="00E7641E"/>
    <w:rsid w:val="00E76AA8"/>
    <w:rsid w:val="00E76D26"/>
    <w:rsid w:val="00E76EE5"/>
    <w:rsid w:val="00E778F9"/>
    <w:rsid w:val="00E77D4E"/>
    <w:rsid w:val="00E8023B"/>
    <w:rsid w:val="00E81342"/>
    <w:rsid w:val="00E8146F"/>
    <w:rsid w:val="00E81DE3"/>
    <w:rsid w:val="00E81F0B"/>
    <w:rsid w:val="00E8243B"/>
    <w:rsid w:val="00E83234"/>
    <w:rsid w:val="00E83DBD"/>
    <w:rsid w:val="00E83F77"/>
    <w:rsid w:val="00E856B7"/>
    <w:rsid w:val="00E86BCB"/>
    <w:rsid w:val="00E8791B"/>
    <w:rsid w:val="00E90D1E"/>
    <w:rsid w:val="00E912A4"/>
    <w:rsid w:val="00E912CF"/>
    <w:rsid w:val="00E91478"/>
    <w:rsid w:val="00E914EF"/>
    <w:rsid w:val="00E91574"/>
    <w:rsid w:val="00E91C93"/>
    <w:rsid w:val="00E9293E"/>
    <w:rsid w:val="00E933BD"/>
    <w:rsid w:val="00E93456"/>
    <w:rsid w:val="00E93F11"/>
    <w:rsid w:val="00E94472"/>
    <w:rsid w:val="00E94F86"/>
    <w:rsid w:val="00E95545"/>
    <w:rsid w:val="00E9586B"/>
    <w:rsid w:val="00E95B8E"/>
    <w:rsid w:val="00E96AE9"/>
    <w:rsid w:val="00E97D41"/>
    <w:rsid w:val="00E97D94"/>
    <w:rsid w:val="00EA006D"/>
    <w:rsid w:val="00EA09D0"/>
    <w:rsid w:val="00EA0F64"/>
    <w:rsid w:val="00EA0F9F"/>
    <w:rsid w:val="00EA1ED3"/>
    <w:rsid w:val="00EA1F5B"/>
    <w:rsid w:val="00EA27B7"/>
    <w:rsid w:val="00EA3CC9"/>
    <w:rsid w:val="00EA427B"/>
    <w:rsid w:val="00EA4314"/>
    <w:rsid w:val="00EA4A37"/>
    <w:rsid w:val="00EA4BBC"/>
    <w:rsid w:val="00EA5159"/>
    <w:rsid w:val="00EA5F43"/>
    <w:rsid w:val="00EA6BE0"/>
    <w:rsid w:val="00EA7099"/>
    <w:rsid w:val="00EA7442"/>
    <w:rsid w:val="00EA7BC9"/>
    <w:rsid w:val="00EA7E4C"/>
    <w:rsid w:val="00EB0180"/>
    <w:rsid w:val="00EB0FB1"/>
    <w:rsid w:val="00EB1390"/>
    <w:rsid w:val="00EB2844"/>
    <w:rsid w:val="00EB2C71"/>
    <w:rsid w:val="00EB2F04"/>
    <w:rsid w:val="00EB3333"/>
    <w:rsid w:val="00EB4029"/>
    <w:rsid w:val="00EB4340"/>
    <w:rsid w:val="00EB436E"/>
    <w:rsid w:val="00EB45D3"/>
    <w:rsid w:val="00EB4D8C"/>
    <w:rsid w:val="00EB514E"/>
    <w:rsid w:val="00EB556D"/>
    <w:rsid w:val="00EB5A7D"/>
    <w:rsid w:val="00EB684E"/>
    <w:rsid w:val="00EB6C55"/>
    <w:rsid w:val="00EB7309"/>
    <w:rsid w:val="00EB7794"/>
    <w:rsid w:val="00EC18F7"/>
    <w:rsid w:val="00EC417F"/>
    <w:rsid w:val="00EC4958"/>
    <w:rsid w:val="00EC4981"/>
    <w:rsid w:val="00EC4A1E"/>
    <w:rsid w:val="00EC537A"/>
    <w:rsid w:val="00EC589A"/>
    <w:rsid w:val="00EC6BCB"/>
    <w:rsid w:val="00EC732D"/>
    <w:rsid w:val="00EC73B8"/>
    <w:rsid w:val="00EC7700"/>
    <w:rsid w:val="00ED09AA"/>
    <w:rsid w:val="00ED1190"/>
    <w:rsid w:val="00ED1BBC"/>
    <w:rsid w:val="00ED1C98"/>
    <w:rsid w:val="00ED2F27"/>
    <w:rsid w:val="00ED303A"/>
    <w:rsid w:val="00ED3EBA"/>
    <w:rsid w:val="00ED3F39"/>
    <w:rsid w:val="00ED41BE"/>
    <w:rsid w:val="00ED43D4"/>
    <w:rsid w:val="00ED4978"/>
    <w:rsid w:val="00ED55C0"/>
    <w:rsid w:val="00ED682B"/>
    <w:rsid w:val="00ED743A"/>
    <w:rsid w:val="00ED7C75"/>
    <w:rsid w:val="00EE0A32"/>
    <w:rsid w:val="00EE0DCF"/>
    <w:rsid w:val="00EE18A0"/>
    <w:rsid w:val="00EE2117"/>
    <w:rsid w:val="00EE41D5"/>
    <w:rsid w:val="00EE46AF"/>
    <w:rsid w:val="00EE4B28"/>
    <w:rsid w:val="00EE630A"/>
    <w:rsid w:val="00EE6587"/>
    <w:rsid w:val="00EE6727"/>
    <w:rsid w:val="00EE6E3F"/>
    <w:rsid w:val="00EE76CC"/>
    <w:rsid w:val="00EF0B5B"/>
    <w:rsid w:val="00EF1AF4"/>
    <w:rsid w:val="00EF2551"/>
    <w:rsid w:val="00EF66FB"/>
    <w:rsid w:val="00EF67FF"/>
    <w:rsid w:val="00EF7059"/>
    <w:rsid w:val="00EF7A47"/>
    <w:rsid w:val="00EF7AC0"/>
    <w:rsid w:val="00F0166F"/>
    <w:rsid w:val="00F019BF"/>
    <w:rsid w:val="00F026DF"/>
    <w:rsid w:val="00F02E9B"/>
    <w:rsid w:val="00F037A4"/>
    <w:rsid w:val="00F047D7"/>
    <w:rsid w:val="00F049AB"/>
    <w:rsid w:val="00F053DF"/>
    <w:rsid w:val="00F05C64"/>
    <w:rsid w:val="00F06100"/>
    <w:rsid w:val="00F07571"/>
    <w:rsid w:val="00F07DE4"/>
    <w:rsid w:val="00F10557"/>
    <w:rsid w:val="00F105FB"/>
    <w:rsid w:val="00F129B4"/>
    <w:rsid w:val="00F138A2"/>
    <w:rsid w:val="00F13B4E"/>
    <w:rsid w:val="00F142DB"/>
    <w:rsid w:val="00F14977"/>
    <w:rsid w:val="00F170A3"/>
    <w:rsid w:val="00F1795F"/>
    <w:rsid w:val="00F20290"/>
    <w:rsid w:val="00F2044E"/>
    <w:rsid w:val="00F20E6C"/>
    <w:rsid w:val="00F21883"/>
    <w:rsid w:val="00F236CF"/>
    <w:rsid w:val="00F243BD"/>
    <w:rsid w:val="00F246D5"/>
    <w:rsid w:val="00F2493D"/>
    <w:rsid w:val="00F25CDD"/>
    <w:rsid w:val="00F26F7B"/>
    <w:rsid w:val="00F27AFA"/>
    <w:rsid w:val="00F27C8F"/>
    <w:rsid w:val="00F3078A"/>
    <w:rsid w:val="00F307B8"/>
    <w:rsid w:val="00F30E9D"/>
    <w:rsid w:val="00F3110E"/>
    <w:rsid w:val="00F31FDA"/>
    <w:rsid w:val="00F324F5"/>
    <w:rsid w:val="00F3253F"/>
    <w:rsid w:val="00F32749"/>
    <w:rsid w:val="00F33074"/>
    <w:rsid w:val="00F3308C"/>
    <w:rsid w:val="00F33FB8"/>
    <w:rsid w:val="00F3407E"/>
    <w:rsid w:val="00F35AAD"/>
    <w:rsid w:val="00F369CA"/>
    <w:rsid w:val="00F37172"/>
    <w:rsid w:val="00F40393"/>
    <w:rsid w:val="00F413EF"/>
    <w:rsid w:val="00F42D5C"/>
    <w:rsid w:val="00F43106"/>
    <w:rsid w:val="00F4323D"/>
    <w:rsid w:val="00F4477E"/>
    <w:rsid w:val="00F46269"/>
    <w:rsid w:val="00F46D5B"/>
    <w:rsid w:val="00F47917"/>
    <w:rsid w:val="00F47AA3"/>
    <w:rsid w:val="00F47BED"/>
    <w:rsid w:val="00F502DA"/>
    <w:rsid w:val="00F50C1E"/>
    <w:rsid w:val="00F54E82"/>
    <w:rsid w:val="00F55054"/>
    <w:rsid w:val="00F55127"/>
    <w:rsid w:val="00F55339"/>
    <w:rsid w:val="00F57869"/>
    <w:rsid w:val="00F60AA6"/>
    <w:rsid w:val="00F60BA8"/>
    <w:rsid w:val="00F62F18"/>
    <w:rsid w:val="00F6311E"/>
    <w:rsid w:val="00F64FBF"/>
    <w:rsid w:val="00F654EF"/>
    <w:rsid w:val="00F66F95"/>
    <w:rsid w:val="00F677D6"/>
    <w:rsid w:val="00F6788F"/>
    <w:rsid w:val="00F67D8F"/>
    <w:rsid w:val="00F67DAD"/>
    <w:rsid w:val="00F70174"/>
    <w:rsid w:val="00F70711"/>
    <w:rsid w:val="00F745EF"/>
    <w:rsid w:val="00F74C4B"/>
    <w:rsid w:val="00F75B51"/>
    <w:rsid w:val="00F75E74"/>
    <w:rsid w:val="00F7712E"/>
    <w:rsid w:val="00F7769D"/>
    <w:rsid w:val="00F802BE"/>
    <w:rsid w:val="00F80803"/>
    <w:rsid w:val="00F80E93"/>
    <w:rsid w:val="00F82620"/>
    <w:rsid w:val="00F83B05"/>
    <w:rsid w:val="00F841D4"/>
    <w:rsid w:val="00F84EE5"/>
    <w:rsid w:val="00F84F5C"/>
    <w:rsid w:val="00F86024"/>
    <w:rsid w:val="00F8611A"/>
    <w:rsid w:val="00F874D8"/>
    <w:rsid w:val="00F90853"/>
    <w:rsid w:val="00F91158"/>
    <w:rsid w:val="00F91D10"/>
    <w:rsid w:val="00F920E9"/>
    <w:rsid w:val="00F93AC5"/>
    <w:rsid w:val="00F94811"/>
    <w:rsid w:val="00F95040"/>
    <w:rsid w:val="00F95D4D"/>
    <w:rsid w:val="00F96350"/>
    <w:rsid w:val="00F97238"/>
    <w:rsid w:val="00F974E9"/>
    <w:rsid w:val="00F9757F"/>
    <w:rsid w:val="00FA0353"/>
    <w:rsid w:val="00FA1420"/>
    <w:rsid w:val="00FA1D64"/>
    <w:rsid w:val="00FA1D96"/>
    <w:rsid w:val="00FA1EBB"/>
    <w:rsid w:val="00FA3606"/>
    <w:rsid w:val="00FA4378"/>
    <w:rsid w:val="00FA5128"/>
    <w:rsid w:val="00FA5C98"/>
    <w:rsid w:val="00FA6F01"/>
    <w:rsid w:val="00FA7216"/>
    <w:rsid w:val="00FB10B1"/>
    <w:rsid w:val="00FB1364"/>
    <w:rsid w:val="00FB20C7"/>
    <w:rsid w:val="00FB2FDB"/>
    <w:rsid w:val="00FB300D"/>
    <w:rsid w:val="00FB3428"/>
    <w:rsid w:val="00FB3AE7"/>
    <w:rsid w:val="00FB42D4"/>
    <w:rsid w:val="00FB435F"/>
    <w:rsid w:val="00FB5906"/>
    <w:rsid w:val="00FB6143"/>
    <w:rsid w:val="00FB6904"/>
    <w:rsid w:val="00FB762F"/>
    <w:rsid w:val="00FC1FA6"/>
    <w:rsid w:val="00FC23DC"/>
    <w:rsid w:val="00FC2483"/>
    <w:rsid w:val="00FC2AED"/>
    <w:rsid w:val="00FC2FF8"/>
    <w:rsid w:val="00FC3735"/>
    <w:rsid w:val="00FC4196"/>
    <w:rsid w:val="00FC4503"/>
    <w:rsid w:val="00FC45AC"/>
    <w:rsid w:val="00FC54FA"/>
    <w:rsid w:val="00FC59FF"/>
    <w:rsid w:val="00FC6F39"/>
    <w:rsid w:val="00FD0471"/>
    <w:rsid w:val="00FD05E0"/>
    <w:rsid w:val="00FD08A1"/>
    <w:rsid w:val="00FD2A3E"/>
    <w:rsid w:val="00FD3D64"/>
    <w:rsid w:val="00FD5C13"/>
    <w:rsid w:val="00FD5EA7"/>
    <w:rsid w:val="00FD6BF4"/>
    <w:rsid w:val="00FD6C95"/>
    <w:rsid w:val="00FD6F9C"/>
    <w:rsid w:val="00FD7A3A"/>
    <w:rsid w:val="00FE26F7"/>
    <w:rsid w:val="00FE36CF"/>
    <w:rsid w:val="00FE432E"/>
    <w:rsid w:val="00FE50DF"/>
    <w:rsid w:val="00FE579A"/>
    <w:rsid w:val="00FF01A5"/>
    <w:rsid w:val="00FF0246"/>
    <w:rsid w:val="00FF0723"/>
    <w:rsid w:val="00FF0979"/>
    <w:rsid w:val="00FF13D1"/>
    <w:rsid w:val="00FF188C"/>
    <w:rsid w:val="00FF1DA6"/>
    <w:rsid w:val="00FF2C8C"/>
    <w:rsid w:val="00FF443A"/>
    <w:rsid w:val="00FF4850"/>
    <w:rsid w:val="00FF486D"/>
    <w:rsid w:val="00FF4B0E"/>
    <w:rsid w:val="00FF4B29"/>
    <w:rsid w:val="00FF5475"/>
    <w:rsid w:val="00FF6C38"/>
    <w:rsid w:val="00FF795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A2F18D"/>
  <w15:chartTrackingRefBased/>
  <w15:docId w15:val="{60615E4D-9221-4E0C-BF61-0AD3B876C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aliases w:val="Tekst informacji"/>
    <w:qFormat/>
    <w:rsid w:val="00453F11"/>
    <w:pPr>
      <w:spacing w:before="120" w:after="120" w:line="288" w:lineRule="auto"/>
    </w:pPr>
    <w:rPr>
      <w:rFonts w:ascii="Fira Sans" w:hAnsi="Fira Sans"/>
      <w:sz w:val="19"/>
    </w:rPr>
  </w:style>
  <w:style w:type="paragraph" w:styleId="Nagwek1">
    <w:name w:val="heading 1"/>
    <w:aliases w:val="tytuł podrozdziału"/>
    <w:basedOn w:val="Normalny"/>
    <w:next w:val="Normalny"/>
    <w:link w:val="Nagwek1Znak"/>
    <w:qFormat/>
    <w:rsid w:val="00AF23D7"/>
    <w:pPr>
      <w:keepNext/>
      <w:spacing w:before="360" w:line="240" w:lineRule="auto"/>
      <w:outlineLvl w:val="0"/>
    </w:pPr>
    <w:rPr>
      <w:rFonts w:eastAsia="Times New Roman" w:cs="Times New Roman"/>
      <w:b/>
      <w:bCs/>
      <w:color w:val="001D77"/>
      <w:szCs w:val="24"/>
      <w:lang w:eastAsia="pl-PL"/>
    </w:rPr>
  </w:style>
  <w:style w:type="paragraph" w:styleId="Nagwek2">
    <w:name w:val="heading 2"/>
    <w:basedOn w:val="Normalny"/>
    <w:next w:val="Normalny"/>
    <w:link w:val="Nagwek2Znak"/>
    <w:uiPriority w:val="9"/>
    <w:unhideWhenUsed/>
    <w:rsid w:val="007A2D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rsid w:val="007A2D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A2DC1"/>
    <w:pPr>
      <w:keepNext/>
      <w:keepLines/>
      <w:spacing w:before="40" w:after="0"/>
      <w:outlineLvl w:val="4"/>
    </w:pPr>
    <w:rPr>
      <w:rFonts w:asciiTheme="majorHAnsi" w:eastAsiaTheme="majorEastAsia" w:hAnsiTheme="majorHAnsi" w:cstheme="majorBidi"/>
      <w:color w:val="2E74B5" w:themeColor="accent1" w:themeShade="BF"/>
    </w:rPr>
  </w:style>
  <w:style w:type="paragraph" w:styleId="Nagwek8">
    <w:name w:val="heading 8"/>
    <w:basedOn w:val="Normalny"/>
    <w:next w:val="Normalny"/>
    <w:link w:val="Nagwek8Znak"/>
    <w:uiPriority w:val="9"/>
    <w:unhideWhenUsed/>
    <w:qFormat/>
    <w:rsid w:val="007A2DC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7A2D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AF23D7"/>
    <w:rPr>
      <w:rFonts w:ascii="Fira Sans" w:eastAsia="Times New Roman" w:hAnsi="Fira Sans" w:cs="Times New Roman"/>
      <w:b/>
      <w:bCs/>
      <w:color w:val="001D77"/>
      <w:sz w:val="19"/>
      <w:szCs w:val="24"/>
      <w:lang w:eastAsia="pl-PL"/>
    </w:rPr>
  </w:style>
  <w:style w:type="paragraph" w:customStyle="1" w:styleId="LID">
    <w:name w:val="LID"/>
    <w:basedOn w:val="Normalny"/>
    <w:link w:val="LIDZnak"/>
    <w:qFormat/>
    <w:rsid w:val="00633014"/>
    <w:rPr>
      <w:b/>
      <w:noProof/>
      <w:szCs w:val="19"/>
      <w:lang w:eastAsia="pl-PL"/>
    </w:rPr>
  </w:style>
  <w:style w:type="character" w:customStyle="1" w:styleId="Nagwek2Znak">
    <w:name w:val="Nagłówek 2 Znak"/>
    <w:basedOn w:val="Domylnaczcionkaakapitu"/>
    <w:link w:val="Nagwek2"/>
    <w:uiPriority w:val="9"/>
    <w:rsid w:val="007A2DC1"/>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7A2DC1"/>
    <w:rPr>
      <w:rFonts w:asciiTheme="majorHAnsi" w:eastAsiaTheme="majorEastAsia" w:hAnsiTheme="majorHAnsi" w:cstheme="majorBidi"/>
      <w:color w:val="1F4D78" w:themeColor="accent1" w:themeShade="7F"/>
      <w:sz w:val="24"/>
      <w:szCs w:val="24"/>
    </w:rPr>
  </w:style>
  <w:style w:type="character" w:customStyle="1" w:styleId="Nagwek5Znak">
    <w:name w:val="Nagłówek 5 Znak"/>
    <w:basedOn w:val="Domylnaczcionkaakapitu"/>
    <w:link w:val="Nagwek5"/>
    <w:uiPriority w:val="9"/>
    <w:semiHidden/>
    <w:rsid w:val="007A2DC1"/>
    <w:rPr>
      <w:rFonts w:asciiTheme="majorHAnsi" w:eastAsiaTheme="majorEastAsia" w:hAnsiTheme="majorHAnsi" w:cstheme="majorBidi"/>
      <w:color w:val="2E74B5" w:themeColor="accent1" w:themeShade="BF"/>
    </w:rPr>
  </w:style>
  <w:style w:type="character" w:customStyle="1" w:styleId="Nagwek8Znak">
    <w:name w:val="Nagłówek 8 Znak"/>
    <w:basedOn w:val="Domylnaczcionkaakapitu"/>
    <w:link w:val="Nagwek8"/>
    <w:uiPriority w:val="9"/>
    <w:rsid w:val="007A2DC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A2DC1"/>
    <w:rPr>
      <w:rFonts w:asciiTheme="majorHAnsi" w:eastAsiaTheme="majorEastAsia" w:hAnsiTheme="majorHAnsi" w:cstheme="majorBidi"/>
      <w:i/>
      <w:iCs/>
      <w:color w:val="272727" w:themeColor="text1" w:themeTint="D8"/>
      <w:sz w:val="21"/>
      <w:szCs w:val="21"/>
    </w:rPr>
  </w:style>
  <w:style w:type="table" w:styleId="Tabelasiatki1jasnaakcent1">
    <w:name w:val="Grid Table 1 Light Accent 1"/>
    <w:basedOn w:val="Standardowy"/>
    <w:uiPriority w:val="46"/>
    <w:rsid w:val="007A2DC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Siatkatabelijasna">
    <w:name w:val="Grid Table Light"/>
    <w:basedOn w:val="Standardowy"/>
    <w:uiPriority w:val="40"/>
    <w:rsid w:val="007A2D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324B"/>
    <w:rPr>
      <w:rFonts w:ascii="Segoe UI" w:hAnsi="Segoe UI" w:cs="Segoe UI"/>
      <w:sz w:val="18"/>
      <w:szCs w:val="18"/>
    </w:rPr>
  </w:style>
  <w:style w:type="table" w:styleId="Tabela-Siatka">
    <w:name w:val="Table Grid"/>
    <w:basedOn w:val="Standardowy"/>
    <w:uiPriority w:val="39"/>
    <w:rsid w:val="009C1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semiHidden/>
    <w:rsid w:val="00437395"/>
    <w:rPr>
      <w:rFonts w:asciiTheme="majorHAnsi" w:eastAsiaTheme="majorEastAsia" w:hAnsiTheme="majorHAnsi" w:cstheme="majorBidi"/>
      <w:i/>
      <w:iCs/>
      <w:color w:val="2E74B5" w:themeColor="accent1" w:themeShade="BF"/>
    </w:rPr>
  </w:style>
  <w:style w:type="character" w:styleId="Pogrubienie">
    <w:name w:val="Strong"/>
    <w:basedOn w:val="Domylnaczcionkaakapitu"/>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link w:val="AkapitzlistZnak"/>
    <w:uiPriority w:val="34"/>
    <w:qFormat/>
    <w:rsid w:val="00933EC1"/>
    <w:pPr>
      <w:ind w:left="720"/>
      <w:contextualSpacing/>
    </w:pPr>
  </w:style>
  <w:style w:type="paragraph" w:styleId="Tekstprzypisudolnego">
    <w:name w:val="footnote text"/>
    <w:basedOn w:val="Normalny"/>
    <w:link w:val="TekstprzypisudolnegoZnak"/>
    <w:uiPriority w:val="99"/>
    <w:unhideWhenUsed/>
    <w:rsid w:val="001448A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1448A7"/>
    <w:rPr>
      <w:sz w:val="20"/>
      <w:szCs w:val="20"/>
    </w:rPr>
  </w:style>
  <w:style w:type="character" w:styleId="Odwoanieprzypisudolnego">
    <w:name w:val="footnote reference"/>
    <w:basedOn w:val="Domylnaczcionkaakapitu"/>
    <w:uiPriority w:val="99"/>
    <w:semiHidden/>
    <w:unhideWhenUsed/>
    <w:rsid w:val="001448A7"/>
    <w:rPr>
      <w:vertAlign w:val="superscript"/>
    </w:rPr>
  </w:style>
  <w:style w:type="paragraph" w:customStyle="1" w:styleId="tytuinformacji">
    <w:name w:val="tytuł informacji"/>
    <w:basedOn w:val="Normalny"/>
    <w:link w:val="tytuinformacjiZnak"/>
    <w:rsid w:val="00633014"/>
    <w:pPr>
      <w:spacing w:after="0" w:line="240" w:lineRule="auto"/>
    </w:pPr>
    <w:rPr>
      <w:rFonts w:ascii="Fira Sans Extra Condensed SemiB" w:hAnsi="Fira Sans Extra Condensed SemiB"/>
      <w:color w:val="000000" w:themeColor="text1"/>
      <w:sz w:val="40"/>
      <w:szCs w:val="26"/>
    </w:rPr>
  </w:style>
  <w:style w:type="paragraph" w:customStyle="1" w:styleId="tekstzboku">
    <w:name w:val="tekst z boku"/>
    <w:basedOn w:val="Normalny"/>
    <w:uiPriority w:val="99"/>
    <w:qFormat/>
    <w:rsid w:val="008F74DF"/>
    <w:pPr>
      <w:spacing w:after="0"/>
    </w:pPr>
    <w:rPr>
      <w:rFonts w:eastAsia="Times New Roman" w:cs="Times New Roman"/>
      <w:bCs/>
      <w:color w:val="001D77"/>
      <w:sz w:val="18"/>
      <w:szCs w:val="18"/>
      <w:lang w:eastAsia="pl-PL"/>
    </w:rPr>
  </w:style>
  <w:style w:type="paragraph" w:customStyle="1" w:styleId="tytuwykresu">
    <w:name w:val="tytuł wykresu"/>
    <w:basedOn w:val="Normalny"/>
    <w:qFormat/>
    <w:rsid w:val="00E664C5"/>
    <w:rPr>
      <w:b/>
      <w:spacing w:val="-2"/>
      <w:sz w:val="18"/>
    </w:rPr>
  </w:style>
  <w:style w:type="paragraph" w:customStyle="1" w:styleId="tekstnaniebieskimtle">
    <w:name w:val="tekst na niebieskim tle"/>
    <w:basedOn w:val="Normalny"/>
    <w:link w:val="tekstnaniebieskimtleZnak"/>
    <w:qFormat/>
    <w:rsid w:val="00074DD8"/>
    <w:pPr>
      <w:spacing w:before="0" w:after="0" w:line="240" w:lineRule="auto"/>
    </w:pPr>
    <w:rPr>
      <w:sz w:val="20"/>
    </w:rPr>
  </w:style>
  <w:style w:type="character" w:customStyle="1" w:styleId="tytuinformacjiZnak">
    <w:name w:val="tytuł informacji Znak"/>
    <w:basedOn w:val="Domylnaczcionkaakapitu"/>
    <w:link w:val="tytuinformacji"/>
    <w:rsid w:val="007D605C"/>
    <w:rPr>
      <w:rFonts w:ascii="Fira Sans Extra Condensed SemiB" w:hAnsi="Fira Sans Extra Condensed SemiB"/>
      <w:color w:val="000000" w:themeColor="text1"/>
      <w:sz w:val="40"/>
      <w:szCs w:val="26"/>
    </w:rPr>
  </w:style>
  <w:style w:type="paragraph" w:styleId="Tekstkomentarza">
    <w:name w:val="annotation text"/>
    <w:basedOn w:val="Normalny"/>
    <w:link w:val="TekstkomentarzaZnak"/>
    <w:uiPriority w:val="99"/>
    <w:unhideWhenUsed/>
    <w:rsid w:val="00E95B8E"/>
    <w:pPr>
      <w:spacing w:line="240" w:lineRule="auto"/>
    </w:pPr>
    <w:rPr>
      <w:sz w:val="20"/>
      <w:szCs w:val="20"/>
    </w:rPr>
  </w:style>
  <w:style w:type="character" w:customStyle="1" w:styleId="TekstkomentarzaZnak">
    <w:name w:val="Tekst komentarza Znak"/>
    <w:basedOn w:val="Domylnaczcionkaakapitu"/>
    <w:link w:val="Tekstkomentarza"/>
    <w:uiPriority w:val="99"/>
    <w:rsid w:val="00E95B8E"/>
    <w:rPr>
      <w:rFonts w:ascii="Fira Sans" w:hAnsi="Fira Sans"/>
      <w:sz w:val="20"/>
      <w:szCs w:val="20"/>
    </w:rPr>
  </w:style>
  <w:style w:type="character" w:styleId="Odwoaniedokomentarza">
    <w:name w:val="annotation reference"/>
    <w:basedOn w:val="Domylnaczcionkaakapitu"/>
    <w:uiPriority w:val="99"/>
    <w:semiHidden/>
    <w:unhideWhenUsed/>
    <w:rsid w:val="00E95B8E"/>
    <w:rPr>
      <w:sz w:val="16"/>
      <w:szCs w:val="16"/>
    </w:rPr>
  </w:style>
  <w:style w:type="paragraph" w:styleId="Tematkomentarza">
    <w:name w:val="annotation subject"/>
    <w:basedOn w:val="Tekstkomentarza"/>
    <w:next w:val="Tekstkomentarza"/>
    <w:link w:val="TematkomentarzaZnak"/>
    <w:uiPriority w:val="99"/>
    <w:semiHidden/>
    <w:unhideWhenUsed/>
    <w:rsid w:val="00DE2400"/>
    <w:rPr>
      <w:b/>
      <w:bCs/>
    </w:rPr>
  </w:style>
  <w:style w:type="character" w:customStyle="1" w:styleId="TematkomentarzaZnak">
    <w:name w:val="Temat komentarza Znak"/>
    <w:basedOn w:val="TekstkomentarzaZnak"/>
    <w:link w:val="Tematkomentarza"/>
    <w:uiPriority w:val="99"/>
    <w:semiHidden/>
    <w:rsid w:val="00DE2400"/>
    <w:rPr>
      <w:rFonts w:ascii="Fira Sans" w:hAnsi="Fira Sans"/>
      <w:b/>
      <w:bCs/>
      <w:sz w:val="20"/>
      <w:szCs w:val="20"/>
    </w:rPr>
  </w:style>
  <w:style w:type="character" w:customStyle="1" w:styleId="Nierozpoznanawzmianka1">
    <w:name w:val="Nierozpoznana wzmianka1"/>
    <w:basedOn w:val="Domylnaczcionkaakapitu"/>
    <w:uiPriority w:val="99"/>
    <w:semiHidden/>
    <w:unhideWhenUsed/>
    <w:rsid w:val="00F049AB"/>
    <w:rPr>
      <w:color w:val="605E5C"/>
      <w:shd w:val="clear" w:color="auto" w:fill="E1DFDD"/>
    </w:rPr>
  </w:style>
  <w:style w:type="paragraph" w:customStyle="1" w:styleId="Tytuinfomacjisygnalnej">
    <w:name w:val="Tytuł infomacji sygnalnej"/>
    <w:basedOn w:val="tytuinformacji"/>
    <w:link w:val="TytuinfomacjisygnalnejZnak"/>
    <w:qFormat/>
    <w:rsid w:val="00F049AB"/>
    <w:pPr>
      <w:suppressAutoHyphens/>
      <w:spacing w:after="600"/>
    </w:pPr>
    <w:rPr>
      <w:shd w:val="clear" w:color="auto" w:fill="FFFFFF"/>
    </w:rPr>
  </w:style>
  <w:style w:type="paragraph" w:customStyle="1" w:styleId="Ikonawskanika">
    <w:name w:val="Ikona wskaźnika"/>
    <w:basedOn w:val="Normalny"/>
    <w:link w:val="IkonawskanikaZnak"/>
    <w:qFormat/>
    <w:rsid w:val="00F049AB"/>
    <w:pPr>
      <w:autoSpaceDE w:val="0"/>
      <w:autoSpaceDN w:val="0"/>
      <w:adjustRightInd w:val="0"/>
      <w:spacing w:before="0" w:after="0" w:line="240" w:lineRule="auto"/>
    </w:pPr>
    <w:rPr>
      <w:rFonts w:ascii="Fira Sans SemiBold" w:hAnsi="Fira Sans SemiBold"/>
      <w:color w:val="66AFDE"/>
      <w:sz w:val="60"/>
      <w:szCs w:val="60"/>
    </w:rPr>
  </w:style>
  <w:style w:type="character" w:customStyle="1" w:styleId="TytuinfomacjisygnalnejZnak">
    <w:name w:val="Tytuł infomacji sygnalnej Znak"/>
    <w:basedOn w:val="tytuinformacjiZnak"/>
    <w:link w:val="Tytuinfomacjisygnalnej"/>
    <w:rsid w:val="00F049AB"/>
    <w:rPr>
      <w:rFonts w:ascii="Fira Sans Extra Condensed SemiB" w:hAnsi="Fira Sans Extra Condensed SemiB"/>
      <w:color w:val="000000" w:themeColor="text1"/>
      <w:sz w:val="40"/>
      <w:szCs w:val="26"/>
    </w:rPr>
  </w:style>
  <w:style w:type="paragraph" w:customStyle="1" w:styleId="Wartowskanika">
    <w:name w:val="Wartość wskaźnika"/>
    <w:basedOn w:val="Normalny"/>
    <w:link w:val="WartowskanikaZnak"/>
    <w:qFormat/>
    <w:rsid w:val="00F049AB"/>
    <w:pPr>
      <w:autoSpaceDE w:val="0"/>
      <w:autoSpaceDN w:val="0"/>
      <w:adjustRightInd w:val="0"/>
      <w:spacing w:before="0" w:after="0" w:line="240" w:lineRule="auto"/>
    </w:pPr>
    <w:rPr>
      <w:rFonts w:ascii="Fira Sans SemiBold" w:hAnsi="Fira Sans SemiBold"/>
      <w:color w:val="FFFFFF" w:themeColor="background1"/>
      <w:sz w:val="40"/>
      <w:szCs w:val="56"/>
    </w:rPr>
  </w:style>
  <w:style w:type="character" w:customStyle="1" w:styleId="IkonawskanikaZnak">
    <w:name w:val="Ikona wskaźnika Znak"/>
    <w:basedOn w:val="Domylnaczcionkaakapitu"/>
    <w:link w:val="Ikonawskanika"/>
    <w:rsid w:val="00F049AB"/>
    <w:rPr>
      <w:rFonts w:ascii="Fira Sans SemiBold" w:hAnsi="Fira Sans SemiBold"/>
      <w:color w:val="66AFDE"/>
      <w:sz w:val="60"/>
      <w:szCs w:val="60"/>
    </w:rPr>
  </w:style>
  <w:style w:type="paragraph" w:customStyle="1" w:styleId="Opiswskanika">
    <w:name w:val="Opis wskaźnika"/>
    <w:basedOn w:val="tekstnaniebieskimtle"/>
    <w:link w:val="OpiswskanikaZnak"/>
    <w:qFormat/>
    <w:rsid w:val="00F049AB"/>
    <w:rPr>
      <w:color w:val="FFFFFF" w:themeColor="background1"/>
    </w:rPr>
  </w:style>
  <w:style w:type="character" w:customStyle="1" w:styleId="WartowskanikaZnak">
    <w:name w:val="Wartość wskaźnika Znak"/>
    <w:basedOn w:val="Domylnaczcionkaakapitu"/>
    <w:link w:val="Wartowskanika"/>
    <w:rsid w:val="00F049AB"/>
    <w:rPr>
      <w:rFonts w:ascii="Fira Sans SemiBold" w:hAnsi="Fira Sans SemiBold"/>
      <w:color w:val="FFFFFF" w:themeColor="background1"/>
      <w:sz w:val="40"/>
      <w:szCs w:val="56"/>
    </w:rPr>
  </w:style>
  <w:style w:type="paragraph" w:customStyle="1" w:styleId="Lead">
    <w:name w:val="Lead"/>
    <w:basedOn w:val="LID"/>
    <w:link w:val="LeadZnak"/>
    <w:qFormat/>
    <w:rsid w:val="00F049AB"/>
    <w:pPr>
      <w:spacing w:before="360"/>
    </w:pPr>
  </w:style>
  <w:style w:type="character" w:customStyle="1" w:styleId="tekstnaniebieskimtleZnak">
    <w:name w:val="tekst na niebieskim tle Znak"/>
    <w:basedOn w:val="Domylnaczcionkaakapitu"/>
    <w:link w:val="tekstnaniebieskimtle"/>
    <w:rsid w:val="00F049AB"/>
    <w:rPr>
      <w:rFonts w:ascii="Fira Sans" w:hAnsi="Fira Sans"/>
      <w:sz w:val="20"/>
    </w:rPr>
  </w:style>
  <w:style w:type="character" w:customStyle="1" w:styleId="OpiswskanikaZnak">
    <w:name w:val="Opis wskaźnika Znak"/>
    <w:basedOn w:val="tekstnaniebieskimtleZnak"/>
    <w:link w:val="Opiswskanika"/>
    <w:rsid w:val="00F049AB"/>
    <w:rPr>
      <w:rFonts w:ascii="Fira Sans" w:hAnsi="Fira Sans"/>
      <w:color w:val="FFFFFF" w:themeColor="background1"/>
      <w:sz w:val="20"/>
    </w:rPr>
  </w:style>
  <w:style w:type="paragraph" w:customStyle="1" w:styleId="Datainformacjisygnalnej">
    <w:name w:val="Data informacji sygnalnej"/>
    <w:basedOn w:val="Normalny"/>
    <w:link w:val="DatainformacjisygnalnejZnak"/>
    <w:qFormat/>
    <w:rsid w:val="00F049AB"/>
    <w:pPr>
      <w:jc w:val="both"/>
    </w:pPr>
    <w:rPr>
      <w:rFonts w:ascii="Fira Sans SemiBold" w:hAnsi="Fira Sans SemiBold"/>
      <w:color w:val="001D77"/>
      <w:sz w:val="20"/>
      <w:szCs w:val="20"/>
    </w:rPr>
  </w:style>
  <w:style w:type="character" w:customStyle="1" w:styleId="LIDZnak">
    <w:name w:val="LID Znak"/>
    <w:basedOn w:val="Domylnaczcionkaakapitu"/>
    <w:link w:val="LID"/>
    <w:rsid w:val="00F049AB"/>
    <w:rPr>
      <w:rFonts w:ascii="Fira Sans" w:hAnsi="Fira Sans"/>
      <w:b/>
      <w:noProof/>
      <w:sz w:val="19"/>
      <w:szCs w:val="19"/>
      <w:lang w:eastAsia="pl-PL"/>
    </w:rPr>
  </w:style>
  <w:style w:type="character" w:customStyle="1" w:styleId="LeadZnak">
    <w:name w:val="Lead Znak"/>
    <w:basedOn w:val="LIDZnak"/>
    <w:link w:val="Lead"/>
    <w:rsid w:val="00F049AB"/>
    <w:rPr>
      <w:rFonts w:ascii="Fira Sans" w:hAnsi="Fira Sans"/>
      <w:b/>
      <w:noProof/>
      <w:sz w:val="19"/>
      <w:szCs w:val="19"/>
      <w:lang w:eastAsia="pl-PL"/>
    </w:rPr>
  </w:style>
  <w:style w:type="paragraph" w:customStyle="1" w:styleId="Tytutablicy">
    <w:name w:val="Tytuł tablicy"/>
    <w:basedOn w:val="Nagwek1"/>
    <w:link w:val="TytutablicyZnak"/>
    <w:qFormat/>
    <w:rsid w:val="00CD1EBB"/>
    <w:rPr>
      <w:b w:val="0"/>
      <w:color w:val="000000" w:themeColor="text1"/>
      <w:szCs w:val="19"/>
    </w:rPr>
  </w:style>
  <w:style w:type="character" w:customStyle="1" w:styleId="DatainformacjisygnalnejZnak">
    <w:name w:val="Data informacji sygnalnej Znak"/>
    <w:basedOn w:val="Domylnaczcionkaakapitu"/>
    <w:link w:val="Datainformacjisygnalnej"/>
    <w:rsid w:val="00F049AB"/>
    <w:rPr>
      <w:rFonts w:ascii="Fira Sans SemiBold" w:hAnsi="Fira Sans SemiBold"/>
      <w:color w:val="001D77"/>
      <w:sz w:val="20"/>
      <w:szCs w:val="20"/>
    </w:rPr>
  </w:style>
  <w:style w:type="paragraph" w:customStyle="1" w:styleId="Tablicagwka">
    <w:name w:val="Tablica główka"/>
    <w:basedOn w:val="Akapitzlist"/>
    <w:link w:val="TablicagwkaZnak"/>
    <w:qFormat/>
    <w:rsid w:val="00F049AB"/>
    <w:rPr>
      <w:rFonts w:eastAsia="Times New Roman" w:cs="Calibri"/>
      <w:szCs w:val="19"/>
      <w:lang w:eastAsia="pl-PL"/>
    </w:rPr>
  </w:style>
  <w:style w:type="character" w:customStyle="1" w:styleId="TytutablicyZnak">
    <w:name w:val="Tytuł tablicy Znak"/>
    <w:basedOn w:val="Nagwek1Znak"/>
    <w:link w:val="Tytutablicy"/>
    <w:rsid w:val="00CD1EBB"/>
    <w:rPr>
      <w:rFonts w:ascii="Fira Sans" w:eastAsia="Times New Roman" w:hAnsi="Fira Sans" w:cs="Times New Roman"/>
      <w:b w:val="0"/>
      <w:bCs/>
      <w:color w:val="000000" w:themeColor="text1"/>
      <w:sz w:val="19"/>
      <w:szCs w:val="19"/>
      <w:lang w:eastAsia="pl-PL"/>
    </w:rPr>
  </w:style>
  <w:style w:type="paragraph" w:customStyle="1" w:styleId="Tablicagwkarodek">
    <w:name w:val="Tablica główka środek"/>
    <w:basedOn w:val="Normalny"/>
    <w:link w:val="TablicagwkarodekZnak"/>
    <w:qFormat/>
    <w:rsid w:val="00F049AB"/>
    <w:pPr>
      <w:jc w:val="center"/>
    </w:pPr>
    <w:rPr>
      <w:rFonts w:eastAsia="Times New Roman" w:cs="Calibri"/>
      <w:szCs w:val="19"/>
      <w:lang w:eastAsia="pl-PL"/>
    </w:rPr>
  </w:style>
  <w:style w:type="character" w:customStyle="1" w:styleId="AkapitzlistZnak">
    <w:name w:val="Akapit z listą Znak"/>
    <w:basedOn w:val="Domylnaczcionkaakapitu"/>
    <w:link w:val="Akapitzlist"/>
    <w:uiPriority w:val="34"/>
    <w:rsid w:val="00F049AB"/>
    <w:rPr>
      <w:rFonts w:ascii="Fira Sans" w:hAnsi="Fira Sans"/>
      <w:sz w:val="19"/>
    </w:rPr>
  </w:style>
  <w:style w:type="character" w:customStyle="1" w:styleId="TablicagwkaZnak">
    <w:name w:val="Tablica główka Znak"/>
    <w:basedOn w:val="AkapitzlistZnak"/>
    <w:link w:val="Tablicagwka"/>
    <w:rsid w:val="00F049AB"/>
    <w:rPr>
      <w:rFonts w:ascii="Fira Sans" w:eastAsia="Times New Roman" w:hAnsi="Fira Sans" w:cs="Calibri"/>
      <w:sz w:val="19"/>
      <w:szCs w:val="19"/>
      <w:lang w:eastAsia="pl-PL"/>
    </w:rPr>
  </w:style>
  <w:style w:type="paragraph" w:customStyle="1" w:styleId="Tablicadanerodek">
    <w:name w:val="Tablica dane środek"/>
    <w:basedOn w:val="Normalny"/>
    <w:link w:val="TablicadanerodekZnak"/>
    <w:qFormat/>
    <w:rsid w:val="00966C9A"/>
    <w:pPr>
      <w:jc w:val="right"/>
    </w:pPr>
    <w:rPr>
      <w:rFonts w:eastAsia="Times New Roman" w:cs="Calibri"/>
      <w:szCs w:val="19"/>
      <w:lang w:eastAsia="pl-PL"/>
    </w:rPr>
  </w:style>
  <w:style w:type="character" w:customStyle="1" w:styleId="TablicagwkarodekZnak">
    <w:name w:val="Tablica główka środek Znak"/>
    <w:basedOn w:val="Domylnaczcionkaakapitu"/>
    <w:link w:val="Tablicagwkarodek"/>
    <w:rsid w:val="00F049AB"/>
    <w:rPr>
      <w:rFonts w:ascii="Fira Sans" w:eastAsia="Times New Roman" w:hAnsi="Fira Sans" w:cs="Calibri"/>
      <w:sz w:val="19"/>
      <w:szCs w:val="19"/>
      <w:lang w:eastAsia="pl-PL"/>
    </w:rPr>
  </w:style>
  <w:style w:type="paragraph" w:customStyle="1" w:styleId="Tablicaboczek">
    <w:name w:val="Tablica boczek"/>
    <w:basedOn w:val="Normalny"/>
    <w:link w:val="TablicaboczekZnak"/>
    <w:qFormat/>
    <w:rsid w:val="00966C9A"/>
    <w:rPr>
      <w:rFonts w:eastAsia="Times New Roman" w:cs="Calibri"/>
      <w:szCs w:val="19"/>
      <w:lang w:eastAsia="pl-PL"/>
    </w:rPr>
  </w:style>
  <w:style w:type="character" w:customStyle="1" w:styleId="TablicadanerodekZnak">
    <w:name w:val="Tablica dane środek Znak"/>
    <w:basedOn w:val="Domylnaczcionkaakapitu"/>
    <w:link w:val="Tablicadanerodek"/>
    <w:rsid w:val="00966C9A"/>
    <w:rPr>
      <w:rFonts w:ascii="Fira Sans" w:eastAsia="Times New Roman" w:hAnsi="Fira Sans" w:cs="Calibri"/>
      <w:sz w:val="19"/>
      <w:szCs w:val="19"/>
      <w:lang w:eastAsia="pl-PL"/>
    </w:rPr>
  </w:style>
  <w:style w:type="paragraph" w:customStyle="1" w:styleId="Tablicaboczekwcicie1">
    <w:name w:val="Tablica boczek wcięcie 1"/>
    <w:basedOn w:val="Normalny"/>
    <w:link w:val="Tablicaboczekwcicie1Znak"/>
    <w:qFormat/>
    <w:rsid w:val="00966C9A"/>
    <w:pPr>
      <w:ind w:firstLine="176"/>
    </w:pPr>
    <w:rPr>
      <w:szCs w:val="19"/>
    </w:rPr>
  </w:style>
  <w:style w:type="character" w:customStyle="1" w:styleId="TablicaboczekZnak">
    <w:name w:val="Tablica boczek Znak"/>
    <w:basedOn w:val="Domylnaczcionkaakapitu"/>
    <w:link w:val="Tablicaboczek"/>
    <w:rsid w:val="00966C9A"/>
    <w:rPr>
      <w:rFonts w:ascii="Fira Sans" w:eastAsia="Times New Roman" w:hAnsi="Fira Sans" w:cs="Calibri"/>
      <w:sz w:val="19"/>
      <w:szCs w:val="19"/>
      <w:lang w:eastAsia="pl-PL"/>
    </w:rPr>
  </w:style>
  <w:style w:type="paragraph" w:customStyle="1" w:styleId="Tablicaboczekwcicie2">
    <w:name w:val="Tablica boczek wcięcie 2"/>
    <w:basedOn w:val="Normalny"/>
    <w:link w:val="Tablicaboczekwcicie2Znak"/>
    <w:qFormat/>
    <w:rsid w:val="00966C9A"/>
    <w:pPr>
      <w:ind w:left="318"/>
    </w:pPr>
    <w:rPr>
      <w:szCs w:val="19"/>
    </w:rPr>
  </w:style>
  <w:style w:type="character" w:customStyle="1" w:styleId="Tablicaboczekwcicie1Znak">
    <w:name w:val="Tablica boczek wcięcie 1 Znak"/>
    <w:basedOn w:val="Domylnaczcionkaakapitu"/>
    <w:link w:val="Tablicaboczekwcicie1"/>
    <w:rsid w:val="00966C9A"/>
    <w:rPr>
      <w:rFonts w:ascii="Fira Sans" w:hAnsi="Fira Sans"/>
      <w:sz w:val="19"/>
      <w:szCs w:val="19"/>
    </w:rPr>
  </w:style>
  <w:style w:type="paragraph" w:customStyle="1" w:styleId="Tablicanotka">
    <w:name w:val="Tablica notka"/>
    <w:basedOn w:val="Normalny"/>
    <w:link w:val="TablicanotkaZnak"/>
    <w:qFormat/>
    <w:rsid w:val="00966C9A"/>
    <w:rPr>
      <w:noProof/>
      <w:spacing w:val="-2"/>
      <w:sz w:val="16"/>
      <w:szCs w:val="16"/>
    </w:rPr>
  </w:style>
  <w:style w:type="character" w:customStyle="1" w:styleId="Tablicaboczekwcicie2Znak">
    <w:name w:val="Tablica boczek wcięcie 2 Znak"/>
    <w:basedOn w:val="Domylnaczcionkaakapitu"/>
    <w:link w:val="Tablicaboczekwcicie2"/>
    <w:rsid w:val="00966C9A"/>
    <w:rPr>
      <w:rFonts w:ascii="Fira Sans" w:hAnsi="Fira Sans"/>
      <w:sz w:val="19"/>
      <w:szCs w:val="19"/>
    </w:rPr>
  </w:style>
  <w:style w:type="paragraph" w:customStyle="1" w:styleId="Przypis">
    <w:name w:val="Przypis"/>
    <w:basedOn w:val="Tekstprzypisudolnego"/>
    <w:link w:val="PrzypisZnak"/>
    <w:qFormat/>
    <w:rsid w:val="00966C9A"/>
    <w:rPr>
      <w:sz w:val="19"/>
      <w:szCs w:val="19"/>
      <w:shd w:val="clear" w:color="auto" w:fill="FFFFFF"/>
      <w:lang w:val="en-GB"/>
    </w:rPr>
  </w:style>
  <w:style w:type="character" w:customStyle="1" w:styleId="TablicanotkaZnak">
    <w:name w:val="Tablica notka Znak"/>
    <w:basedOn w:val="Domylnaczcionkaakapitu"/>
    <w:link w:val="Tablicanotka"/>
    <w:rsid w:val="00966C9A"/>
    <w:rPr>
      <w:rFonts w:ascii="Fira Sans" w:hAnsi="Fira Sans"/>
      <w:noProof/>
      <w:spacing w:val="-2"/>
      <w:sz w:val="16"/>
      <w:szCs w:val="16"/>
    </w:rPr>
  </w:style>
  <w:style w:type="paragraph" w:customStyle="1" w:styleId="Tekstwypunktowania">
    <w:name w:val="Tekst wypunktowania"/>
    <w:basedOn w:val="Normalny"/>
    <w:link w:val="TekstwypunktowaniaZnak"/>
    <w:qFormat/>
    <w:rsid w:val="00966C9A"/>
    <w:pPr>
      <w:numPr>
        <w:ilvl w:val="1"/>
        <w:numId w:val="4"/>
      </w:numPr>
      <w:spacing w:after="0" w:line="276" w:lineRule="auto"/>
      <w:ind w:left="425" w:hanging="425"/>
    </w:pPr>
    <w:rPr>
      <w:shd w:val="clear" w:color="auto" w:fill="FFFFFF"/>
      <w:lang w:val="en-GB"/>
    </w:rPr>
  </w:style>
  <w:style w:type="character" w:customStyle="1" w:styleId="PrzypisZnak">
    <w:name w:val="Przypis Znak"/>
    <w:basedOn w:val="TekstprzypisudolnegoZnak"/>
    <w:link w:val="Przypis"/>
    <w:rsid w:val="00966C9A"/>
    <w:rPr>
      <w:rFonts w:ascii="Fira Sans" w:hAnsi="Fira Sans"/>
      <w:sz w:val="19"/>
      <w:szCs w:val="19"/>
      <w:lang w:val="en-GB"/>
    </w:rPr>
  </w:style>
  <w:style w:type="paragraph" w:customStyle="1" w:styleId="Tytuwykresu0">
    <w:name w:val="Tytuł wykresu"/>
    <w:basedOn w:val="Nagwek1"/>
    <w:link w:val="TytuwykresuZnak"/>
    <w:qFormat/>
    <w:rsid w:val="00AF23D7"/>
    <w:rPr>
      <w:noProof/>
      <w:color w:val="000000" w:themeColor="text1"/>
    </w:rPr>
  </w:style>
  <w:style w:type="character" w:customStyle="1" w:styleId="TekstwypunktowaniaZnak">
    <w:name w:val="Tekst wypunktowania Znak"/>
    <w:basedOn w:val="Domylnaczcionkaakapitu"/>
    <w:link w:val="Tekstwypunktowania"/>
    <w:rsid w:val="00966C9A"/>
    <w:rPr>
      <w:rFonts w:ascii="Fira Sans" w:hAnsi="Fira Sans"/>
      <w:sz w:val="19"/>
      <w:lang w:val="en-GB"/>
    </w:rPr>
  </w:style>
  <w:style w:type="character" w:customStyle="1" w:styleId="TytuwykresuZnak">
    <w:name w:val="Tytuł wykresu Znak"/>
    <w:basedOn w:val="Nagwek1Znak"/>
    <w:link w:val="Tytuwykresu0"/>
    <w:rsid w:val="00AF23D7"/>
    <w:rPr>
      <w:rFonts w:ascii="Fira Sans" w:eastAsia="Times New Roman" w:hAnsi="Fira Sans" w:cs="Times New Roman"/>
      <w:b/>
      <w:bCs/>
      <w:noProof/>
      <w:color w:val="000000" w:themeColor="text1"/>
      <w:sz w:val="19"/>
      <w:szCs w:val="24"/>
      <w:lang w:eastAsia="pl-PL"/>
    </w:rPr>
  </w:style>
  <w:style w:type="table" w:customStyle="1" w:styleId="Firasans">
    <w:name w:val="Fira sans"/>
    <w:basedOn w:val="Standardowy"/>
    <w:uiPriority w:val="99"/>
    <w:rsid w:val="00EC537A"/>
    <w:pPr>
      <w:spacing w:after="0" w:line="240" w:lineRule="exact"/>
    </w:pPr>
    <w:rPr>
      <w:rFonts w:ascii="Fira Sans" w:eastAsia="Fira Sans Light" w:hAnsi="Fira Sans" w:cs="Times New Roman"/>
      <w:sz w:val="16"/>
      <w:szCs w:val="20"/>
      <w:lang w:eastAsia="pl-PL"/>
    </w:rPr>
    <w:tblPr>
      <w:tblBorders>
        <w:bottom w:val="single" w:sz="4" w:space="0" w:color="001D77"/>
        <w:insideH w:val="single" w:sz="4" w:space="0" w:color="001D77"/>
        <w:insideV w:val="single" w:sz="4" w:space="0" w:color="001D77"/>
      </w:tblBorders>
    </w:tblPr>
  </w:style>
  <w:style w:type="paragraph" w:styleId="NormalnyWeb">
    <w:name w:val="Normal (Web)"/>
    <w:basedOn w:val="Normalny"/>
    <w:uiPriority w:val="99"/>
    <w:unhideWhenUsed/>
    <w:rsid w:val="00967CC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UyteHipercze">
    <w:name w:val="FollowedHyperlink"/>
    <w:basedOn w:val="Domylnaczcionkaakapitu"/>
    <w:uiPriority w:val="99"/>
    <w:semiHidden/>
    <w:unhideWhenUsed/>
    <w:rsid w:val="007B130A"/>
    <w:rPr>
      <w:color w:val="954F72" w:themeColor="followedHyperlink"/>
      <w:u w:val="single"/>
    </w:rPr>
  </w:style>
  <w:style w:type="paragraph" w:styleId="Poprawka">
    <w:name w:val="Revision"/>
    <w:hidden/>
    <w:uiPriority w:val="99"/>
    <w:semiHidden/>
    <w:rsid w:val="003B4541"/>
    <w:pPr>
      <w:spacing w:after="0" w:line="240" w:lineRule="auto"/>
    </w:pPr>
    <w:rPr>
      <w:rFonts w:ascii="Fira Sans" w:hAnsi="Fira Sans"/>
      <w:sz w:val="19"/>
    </w:rPr>
  </w:style>
  <w:style w:type="table" w:customStyle="1" w:styleId="Firasans1">
    <w:name w:val="Fira sans1"/>
    <w:basedOn w:val="Standardowy"/>
    <w:uiPriority w:val="99"/>
    <w:rsid w:val="00847839"/>
    <w:pPr>
      <w:spacing w:after="0" w:line="240" w:lineRule="exact"/>
    </w:pPr>
    <w:rPr>
      <w:rFonts w:ascii="Fira Sans" w:eastAsia="Fira Sans Light" w:hAnsi="Fira Sans" w:cs="Times New Roman"/>
      <w:sz w:val="16"/>
      <w:szCs w:val="20"/>
      <w:lang w:eastAsia="pl-PL"/>
    </w:rPr>
    <w:tblPr>
      <w:tblBorders>
        <w:bottom w:val="single" w:sz="4" w:space="0" w:color="001D77"/>
        <w:insideH w:val="single" w:sz="4" w:space="0" w:color="001D77"/>
        <w:insideV w:val="single" w:sz="4" w:space="0" w:color="001D77"/>
      </w:tblBorders>
    </w:tblPr>
  </w:style>
  <w:style w:type="paragraph" w:customStyle="1" w:styleId="Default">
    <w:name w:val="Default"/>
    <w:rsid w:val="009A3A58"/>
    <w:pPr>
      <w:autoSpaceDE w:val="0"/>
      <w:autoSpaceDN w:val="0"/>
      <w:adjustRightInd w:val="0"/>
      <w:spacing w:after="0" w:line="240" w:lineRule="auto"/>
    </w:pPr>
    <w:rPr>
      <w:rFonts w:ascii="Fira Sans" w:hAnsi="Fira Sans" w:cs="Fira Sans"/>
      <w:color w:val="000000"/>
      <w:sz w:val="24"/>
      <w:szCs w:val="24"/>
    </w:rPr>
  </w:style>
  <w:style w:type="paragraph" w:styleId="Tekstprzypisukocowego">
    <w:name w:val="endnote text"/>
    <w:basedOn w:val="Normalny"/>
    <w:link w:val="TekstprzypisukocowegoZnak"/>
    <w:uiPriority w:val="99"/>
    <w:semiHidden/>
    <w:unhideWhenUsed/>
    <w:rsid w:val="001B3C09"/>
    <w:pPr>
      <w:spacing w:before="0"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B3C09"/>
    <w:rPr>
      <w:rFonts w:ascii="Fira Sans" w:hAnsi="Fira Sans"/>
      <w:sz w:val="20"/>
      <w:szCs w:val="20"/>
    </w:rPr>
  </w:style>
  <w:style w:type="character" w:styleId="Odwoanieprzypisukocowego">
    <w:name w:val="endnote reference"/>
    <w:basedOn w:val="Domylnaczcionkaakapitu"/>
    <w:uiPriority w:val="99"/>
    <w:semiHidden/>
    <w:unhideWhenUsed/>
    <w:rsid w:val="001B3C09"/>
    <w:rPr>
      <w:vertAlign w:val="superscript"/>
    </w:rPr>
  </w:style>
  <w:style w:type="table" w:customStyle="1" w:styleId="Tabelasiatki1jasnaakcent11">
    <w:name w:val="Tabela siatki 1 — jasna — akcent 11"/>
    <w:basedOn w:val="Standardowy"/>
    <w:uiPriority w:val="46"/>
    <w:rsid w:val="00B1102C"/>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Siatkatabelijasna1">
    <w:name w:val="Siatka tabeli — jasna1"/>
    <w:basedOn w:val="Standardowy"/>
    <w:uiPriority w:val="40"/>
    <w:rsid w:val="00B1102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32553">
      <w:bodyDiv w:val="1"/>
      <w:marLeft w:val="0"/>
      <w:marRight w:val="0"/>
      <w:marTop w:val="0"/>
      <w:marBottom w:val="0"/>
      <w:divBdr>
        <w:top w:val="none" w:sz="0" w:space="0" w:color="auto"/>
        <w:left w:val="none" w:sz="0" w:space="0" w:color="auto"/>
        <w:bottom w:val="none" w:sz="0" w:space="0" w:color="auto"/>
        <w:right w:val="none" w:sz="0" w:space="0" w:color="auto"/>
      </w:divBdr>
    </w:div>
    <w:div w:id="60641101">
      <w:bodyDiv w:val="1"/>
      <w:marLeft w:val="0"/>
      <w:marRight w:val="0"/>
      <w:marTop w:val="0"/>
      <w:marBottom w:val="0"/>
      <w:divBdr>
        <w:top w:val="none" w:sz="0" w:space="0" w:color="auto"/>
        <w:left w:val="none" w:sz="0" w:space="0" w:color="auto"/>
        <w:bottom w:val="none" w:sz="0" w:space="0" w:color="auto"/>
        <w:right w:val="none" w:sz="0" w:space="0" w:color="auto"/>
      </w:divBdr>
    </w:div>
    <w:div w:id="153954217">
      <w:bodyDiv w:val="1"/>
      <w:marLeft w:val="0"/>
      <w:marRight w:val="0"/>
      <w:marTop w:val="0"/>
      <w:marBottom w:val="0"/>
      <w:divBdr>
        <w:top w:val="none" w:sz="0" w:space="0" w:color="auto"/>
        <w:left w:val="none" w:sz="0" w:space="0" w:color="auto"/>
        <w:bottom w:val="none" w:sz="0" w:space="0" w:color="auto"/>
        <w:right w:val="none" w:sz="0" w:space="0" w:color="auto"/>
      </w:divBdr>
    </w:div>
    <w:div w:id="342634780">
      <w:bodyDiv w:val="1"/>
      <w:marLeft w:val="0"/>
      <w:marRight w:val="0"/>
      <w:marTop w:val="0"/>
      <w:marBottom w:val="0"/>
      <w:divBdr>
        <w:top w:val="none" w:sz="0" w:space="0" w:color="auto"/>
        <w:left w:val="none" w:sz="0" w:space="0" w:color="auto"/>
        <w:bottom w:val="none" w:sz="0" w:space="0" w:color="auto"/>
        <w:right w:val="none" w:sz="0" w:space="0" w:color="auto"/>
      </w:divBdr>
    </w:div>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386151317">
      <w:bodyDiv w:val="1"/>
      <w:marLeft w:val="0"/>
      <w:marRight w:val="0"/>
      <w:marTop w:val="0"/>
      <w:marBottom w:val="0"/>
      <w:divBdr>
        <w:top w:val="none" w:sz="0" w:space="0" w:color="auto"/>
        <w:left w:val="none" w:sz="0" w:space="0" w:color="auto"/>
        <w:bottom w:val="none" w:sz="0" w:space="0" w:color="auto"/>
        <w:right w:val="none" w:sz="0" w:space="0" w:color="auto"/>
      </w:divBdr>
    </w:div>
    <w:div w:id="498038238">
      <w:bodyDiv w:val="1"/>
      <w:marLeft w:val="0"/>
      <w:marRight w:val="0"/>
      <w:marTop w:val="0"/>
      <w:marBottom w:val="0"/>
      <w:divBdr>
        <w:top w:val="none" w:sz="0" w:space="0" w:color="auto"/>
        <w:left w:val="none" w:sz="0" w:space="0" w:color="auto"/>
        <w:bottom w:val="none" w:sz="0" w:space="0" w:color="auto"/>
        <w:right w:val="none" w:sz="0" w:space="0" w:color="auto"/>
      </w:divBdr>
      <w:divsChild>
        <w:div w:id="1331908608">
          <w:marLeft w:val="0"/>
          <w:marRight w:val="0"/>
          <w:marTop w:val="0"/>
          <w:marBottom w:val="0"/>
          <w:divBdr>
            <w:top w:val="none" w:sz="0" w:space="0" w:color="auto"/>
            <w:left w:val="none" w:sz="0" w:space="0" w:color="auto"/>
            <w:bottom w:val="none" w:sz="0" w:space="0" w:color="auto"/>
            <w:right w:val="none" w:sz="0" w:space="0" w:color="auto"/>
          </w:divBdr>
          <w:divsChild>
            <w:div w:id="1311053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39896307">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697043065">
      <w:bodyDiv w:val="1"/>
      <w:marLeft w:val="0"/>
      <w:marRight w:val="0"/>
      <w:marTop w:val="0"/>
      <w:marBottom w:val="0"/>
      <w:divBdr>
        <w:top w:val="none" w:sz="0" w:space="0" w:color="auto"/>
        <w:left w:val="none" w:sz="0" w:space="0" w:color="auto"/>
        <w:bottom w:val="none" w:sz="0" w:space="0" w:color="auto"/>
        <w:right w:val="none" w:sz="0" w:space="0" w:color="auto"/>
      </w:divBdr>
    </w:div>
    <w:div w:id="770050039">
      <w:bodyDiv w:val="1"/>
      <w:marLeft w:val="0"/>
      <w:marRight w:val="0"/>
      <w:marTop w:val="0"/>
      <w:marBottom w:val="0"/>
      <w:divBdr>
        <w:top w:val="none" w:sz="0" w:space="0" w:color="auto"/>
        <w:left w:val="none" w:sz="0" w:space="0" w:color="auto"/>
        <w:bottom w:val="none" w:sz="0" w:space="0" w:color="auto"/>
        <w:right w:val="none" w:sz="0" w:space="0" w:color="auto"/>
      </w:divBdr>
    </w:div>
    <w:div w:id="863902054">
      <w:bodyDiv w:val="1"/>
      <w:marLeft w:val="0"/>
      <w:marRight w:val="0"/>
      <w:marTop w:val="0"/>
      <w:marBottom w:val="0"/>
      <w:divBdr>
        <w:top w:val="none" w:sz="0" w:space="0" w:color="auto"/>
        <w:left w:val="none" w:sz="0" w:space="0" w:color="auto"/>
        <w:bottom w:val="none" w:sz="0" w:space="0" w:color="auto"/>
        <w:right w:val="none" w:sz="0" w:space="0" w:color="auto"/>
      </w:divBdr>
    </w:div>
    <w:div w:id="1013537354">
      <w:bodyDiv w:val="1"/>
      <w:marLeft w:val="0"/>
      <w:marRight w:val="0"/>
      <w:marTop w:val="0"/>
      <w:marBottom w:val="0"/>
      <w:divBdr>
        <w:top w:val="none" w:sz="0" w:space="0" w:color="auto"/>
        <w:left w:val="none" w:sz="0" w:space="0" w:color="auto"/>
        <w:bottom w:val="none" w:sz="0" w:space="0" w:color="auto"/>
        <w:right w:val="none" w:sz="0" w:space="0" w:color="auto"/>
      </w:divBdr>
    </w:div>
    <w:div w:id="1107309509">
      <w:bodyDiv w:val="1"/>
      <w:marLeft w:val="0"/>
      <w:marRight w:val="0"/>
      <w:marTop w:val="0"/>
      <w:marBottom w:val="0"/>
      <w:divBdr>
        <w:top w:val="none" w:sz="0" w:space="0" w:color="auto"/>
        <w:left w:val="none" w:sz="0" w:space="0" w:color="auto"/>
        <w:bottom w:val="none" w:sz="0" w:space="0" w:color="auto"/>
        <w:right w:val="none" w:sz="0" w:space="0" w:color="auto"/>
      </w:divBdr>
      <w:divsChild>
        <w:div w:id="20322672">
          <w:marLeft w:val="0"/>
          <w:marRight w:val="0"/>
          <w:marTop w:val="0"/>
          <w:marBottom w:val="0"/>
          <w:divBdr>
            <w:top w:val="none" w:sz="0" w:space="0" w:color="auto"/>
            <w:left w:val="none" w:sz="0" w:space="0" w:color="auto"/>
            <w:bottom w:val="none" w:sz="0" w:space="0" w:color="auto"/>
            <w:right w:val="none" w:sz="0" w:space="0" w:color="auto"/>
          </w:divBdr>
        </w:div>
        <w:div w:id="63534306">
          <w:marLeft w:val="0"/>
          <w:marRight w:val="0"/>
          <w:marTop w:val="0"/>
          <w:marBottom w:val="0"/>
          <w:divBdr>
            <w:top w:val="none" w:sz="0" w:space="0" w:color="auto"/>
            <w:left w:val="none" w:sz="0" w:space="0" w:color="auto"/>
            <w:bottom w:val="none" w:sz="0" w:space="0" w:color="auto"/>
            <w:right w:val="none" w:sz="0" w:space="0" w:color="auto"/>
          </w:divBdr>
        </w:div>
        <w:div w:id="106507768">
          <w:marLeft w:val="0"/>
          <w:marRight w:val="0"/>
          <w:marTop w:val="0"/>
          <w:marBottom w:val="0"/>
          <w:divBdr>
            <w:top w:val="none" w:sz="0" w:space="0" w:color="auto"/>
            <w:left w:val="none" w:sz="0" w:space="0" w:color="auto"/>
            <w:bottom w:val="none" w:sz="0" w:space="0" w:color="auto"/>
            <w:right w:val="none" w:sz="0" w:space="0" w:color="auto"/>
          </w:divBdr>
        </w:div>
        <w:div w:id="183902429">
          <w:marLeft w:val="0"/>
          <w:marRight w:val="0"/>
          <w:marTop w:val="0"/>
          <w:marBottom w:val="0"/>
          <w:divBdr>
            <w:top w:val="none" w:sz="0" w:space="0" w:color="auto"/>
            <w:left w:val="none" w:sz="0" w:space="0" w:color="auto"/>
            <w:bottom w:val="none" w:sz="0" w:space="0" w:color="auto"/>
            <w:right w:val="none" w:sz="0" w:space="0" w:color="auto"/>
          </w:divBdr>
        </w:div>
        <w:div w:id="232006120">
          <w:marLeft w:val="0"/>
          <w:marRight w:val="0"/>
          <w:marTop w:val="0"/>
          <w:marBottom w:val="0"/>
          <w:divBdr>
            <w:top w:val="none" w:sz="0" w:space="0" w:color="auto"/>
            <w:left w:val="none" w:sz="0" w:space="0" w:color="auto"/>
            <w:bottom w:val="none" w:sz="0" w:space="0" w:color="auto"/>
            <w:right w:val="none" w:sz="0" w:space="0" w:color="auto"/>
          </w:divBdr>
        </w:div>
        <w:div w:id="244728470">
          <w:marLeft w:val="0"/>
          <w:marRight w:val="0"/>
          <w:marTop w:val="0"/>
          <w:marBottom w:val="0"/>
          <w:divBdr>
            <w:top w:val="none" w:sz="0" w:space="0" w:color="auto"/>
            <w:left w:val="none" w:sz="0" w:space="0" w:color="auto"/>
            <w:bottom w:val="none" w:sz="0" w:space="0" w:color="auto"/>
            <w:right w:val="none" w:sz="0" w:space="0" w:color="auto"/>
          </w:divBdr>
        </w:div>
        <w:div w:id="467405141">
          <w:marLeft w:val="0"/>
          <w:marRight w:val="0"/>
          <w:marTop w:val="0"/>
          <w:marBottom w:val="0"/>
          <w:divBdr>
            <w:top w:val="none" w:sz="0" w:space="0" w:color="auto"/>
            <w:left w:val="none" w:sz="0" w:space="0" w:color="auto"/>
            <w:bottom w:val="none" w:sz="0" w:space="0" w:color="auto"/>
            <w:right w:val="none" w:sz="0" w:space="0" w:color="auto"/>
          </w:divBdr>
        </w:div>
        <w:div w:id="725958218">
          <w:marLeft w:val="0"/>
          <w:marRight w:val="0"/>
          <w:marTop w:val="0"/>
          <w:marBottom w:val="0"/>
          <w:divBdr>
            <w:top w:val="none" w:sz="0" w:space="0" w:color="auto"/>
            <w:left w:val="none" w:sz="0" w:space="0" w:color="auto"/>
            <w:bottom w:val="none" w:sz="0" w:space="0" w:color="auto"/>
            <w:right w:val="none" w:sz="0" w:space="0" w:color="auto"/>
          </w:divBdr>
        </w:div>
        <w:div w:id="992294018">
          <w:marLeft w:val="0"/>
          <w:marRight w:val="0"/>
          <w:marTop w:val="0"/>
          <w:marBottom w:val="0"/>
          <w:divBdr>
            <w:top w:val="none" w:sz="0" w:space="0" w:color="auto"/>
            <w:left w:val="none" w:sz="0" w:space="0" w:color="auto"/>
            <w:bottom w:val="none" w:sz="0" w:space="0" w:color="auto"/>
            <w:right w:val="none" w:sz="0" w:space="0" w:color="auto"/>
          </w:divBdr>
        </w:div>
        <w:div w:id="1122574458">
          <w:marLeft w:val="0"/>
          <w:marRight w:val="0"/>
          <w:marTop w:val="0"/>
          <w:marBottom w:val="0"/>
          <w:divBdr>
            <w:top w:val="none" w:sz="0" w:space="0" w:color="auto"/>
            <w:left w:val="none" w:sz="0" w:space="0" w:color="auto"/>
            <w:bottom w:val="none" w:sz="0" w:space="0" w:color="auto"/>
            <w:right w:val="none" w:sz="0" w:space="0" w:color="auto"/>
          </w:divBdr>
        </w:div>
        <w:div w:id="1246494903">
          <w:marLeft w:val="0"/>
          <w:marRight w:val="0"/>
          <w:marTop w:val="0"/>
          <w:marBottom w:val="0"/>
          <w:divBdr>
            <w:top w:val="none" w:sz="0" w:space="0" w:color="auto"/>
            <w:left w:val="none" w:sz="0" w:space="0" w:color="auto"/>
            <w:bottom w:val="none" w:sz="0" w:space="0" w:color="auto"/>
            <w:right w:val="none" w:sz="0" w:space="0" w:color="auto"/>
          </w:divBdr>
        </w:div>
        <w:div w:id="1403061901">
          <w:marLeft w:val="0"/>
          <w:marRight w:val="0"/>
          <w:marTop w:val="0"/>
          <w:marBottom w:val="0"/>
          <w:divBdr>
            <w:top w:val="none" w:sz="0" w:space="0" w:color="auto"/>
            <w:left w:val="none" w:sz="0" w:space="0" w:color="auto"/>
            <w:bottom w:val="none" w:sz="0" w:space="0" w:color="auto"/>
            <w:right w:val="none" w:sz="0" w:space="0" w:color="auto"/>
          </w:divBdr>
        </w:div>
        <w:div w:id="1446925463">
          <w:marLeft w:val="0"/>
          <w:marRight w:val="0"/>
          <w:marTop w:val="0"/>
          <w:marBottom w:val="0"/>
          <w:divBdr>
            <w:top w:val="none" w:sz="0" w:space="0" w:color="auto"/>
            <w:left w:val="none" w:sz="0" w:space="0" w:color="auto"/>
            <w:bottom w:val="none" w:sz="0" w:space="0" w:color="auto"/>
            <w:right w:val="none" w:sz="0" w:space="0" w:color="auto"/>
          </w:divBdr>
        </w:div>
        <w:div w:id="1493060702">
          <w:marLeft w:val="0"/>
          <w:marRight w:val="0"/>
          <w:marTop w:val="0"/>
          <w:marBottom w:val="0"/>
          <w:divBdr>
            <w:top w:val="none" w:sz="0" w:space="0" w:color="auto"/>
            <w:left w:val="none" w:sz="0" w:space="0" w:color="auto"/>
            <w:bottom w:val="none" w:sz="0" w:space="0" w:color="auto"/>
            <w:right w:val="none" w:sz="0" w:space="0" w:color="auto"/>
          </w:divBdr>
        </w:div>
        <w:div w:id="1595744066">
          <w:marLeft w:val="0"/>
          <w:marRight w:val="0"/>
          <w:marTop w:val="0"/>
          <w:marBottom w:val="0"/>
          <w:divBdr>
            <w:top w:val="none" w:sz="0" w:space="0" w:color="auto"/>
            <w:left w:val="none" w:sz="0" w:space="0" w:color="auto"/>
            <w:bottom w:val="none" w:sz="0" w:space="0" w:color="auto"/>
            <w:right w:val="none" w:sz="0" w:space="0" w:color="auto"/>
          </w:divBdr>
        </w:div>
        <w:div w:id="1726441006">
          <w:marLeft w:val="0"/>
          <w:marRight w:val="0"/>
          <w:marTop w:val="0"/>
          <w:marBottom w:val="0"/>
          <w:divBdr>
            <w:top w:val="none" w:sz="0" w:space="0" w:color="auto"/>
            <w:left w:val="none" w:sz="0" w:space="0" w:color="auto"/>
            <w:bottom w:val="none" w:sz="0" w:space="0" w:color="auto"/>
            <w:right w:val="none" w:sz="0" w:space="0" w:color="auto"/>
          </w:divBdr>
        </w:div>
        <w:div w:id="1771001871">
          <w:marLeft w:val="0"/>
          <w:marRight w:val="0"/>
          <w:marTop w:val="0"/>
          <w:marBottom w:val="0"/>
          <w:divBdr>
            <w:top w:val="none" w:sz="0" w:space="0" w:color="auto"/>
            <w:left w:val="none" w:sz="0" w:space="0" w:color="auto"/>
            <w:bottom w:val="none" w:sz="0" w:space="0" w:color="auto"/>
            <w:right w:val="none" w:sz="0" w:space="0" w:color="auto"/>
          </w:divBdr>
        </w:div>
        <w:div w:id="1797331873">
          <w:marLeft w:val="0"/>
          <w:marRight w:val="0"/>
          <w:marTop w:val="0"/>
          <w:marBottom w:val="0"/>
          <w:divBdr>
            <w:top w:val="none" w:sz="0" w:space="0" w:color="auto"/>
            <w:left w:val="none" w:sz="0" w:space="0" w:color="auto"/>
            <w:bottom w:val="none" w:sz="0" w:space="0" w:color="auto"/>
            <w:right w:val="none" w:sz="0" w:space="0" w:color="auto"/>
          </w:divBdr>
        </w:div>
        <w:div w:id="1918594889">
          <w:marLeft w:val="0"/>
          <w:marRight w:val="0"/>
          <w:marTop w:val="0"/>
          <w:marBottom w:val="0"/>
          <w:divBdr>
            <w:top w:val="none" w:sz="0" w:space="0" w:color="auto"/>
            <w:left w:val="none" w:sz="0" w:space="0" w:color="auto"/>
            <w:bottom w:val="none" w:sz="0" w:space="0" w:color="auto"/>
            <w:right w:val="none" w:sz="0" w:space="0" w:color="auto"/>
          </w:divBdr>
        </w:div>
        <w:div w:id="1938323611">
          <w:marLeft w:val="0"/>
          <w:marRight w:val="0"/>
          <w:marTop w:val="0"/>
          <w:marBottom w:val="0"/>
          <w:divBdr>
            <w:top w:val="none" w:sz="0" w:space="0" w:color="auto"/>
            <w:left w:val="none" w:sz="0" w:space="0" w:color="auto"/>
            <w:bottom w:val="none" w:sz="0" w:space="0" w:color="auto"/>
            <w:right w:val="none" w:sz="0" w:space="0" w:color="auto"/>
          </w:divBdr>
        </w:div>
        <w:div w:id="1938362545">
          <w:marLeft w:val="0"/>
          <w:marRight w:val="0"/>
          <w:marTop w:val="0"/>
          <w:marBottom w:val="0"/>
          <w:divBdr>
            <w:top w:val="none" w:sz="0" w:space="0" w:color="auto"/>
            <w:left w:val="none" w:sz="0" w:space="0" w:color="auto"/>
            <w:bottom w:val="none" w:sz="0" w:space="0" w:color="auto"/>
            <w:right w:val="none" w:sz="0" w:space="0" w:color="auto"/>
          </w:divBdr>
        </w:div>
        <w:div w:id="2010988098">
          <w:marLeft w:val="0"/>
          <w:marRight w:val="0"/>
          <w:marTop w:val="0"/>
          <w:marBottom w:val="0"/>
          <w:divBdr>
            <w:top w:val="none" w:sz="0" w:space="0" w:color="auto"/>
            <w:left w:val="none" w:sz="0" w:space="0" w:color="auto"/>
            <w:bottom w:val="none" w:sz="0" w:space="0" w:color="auto"/>
            <w:right w:val="none" w:sz="0" w:space="0" w:color="auto"/>
          </w:divBdr>
        </w:div>
        <w:div w:id="2053576561">
          <w:marLeft w:val="0"/>
          <w:marRight w:val="0"/>
          <w:marTop w:val="0"/>
          <w:marBottom w:val="0"/>
          <w:divBdr>
            <w:top w:val="none" w:sz="0" w:space="0" w:color="auto"/>
            <w:left w:val="none" w:sz="0" w:space="0" w:color="auto"/>
            <w:bottom w:val="none" w:sz="0" w:space="0" w:color="auto"/>
            <w:right w:val="none" w:sz="0" w:space="0" w:color="auto"/>
          </w:divBdr>
        </w:div>
      </w:divsChild>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368338797">
      <w:bodyDiv w:val="1"/>
      <w:marLeft w:val="0"/>
      <w:marRight w:val="0"/>
      <w:marTop w:val="0"/>
      <w:marBottom w:val="0"/>
      <w:divBdr>
        <w:top w:val="none" w:sz="0" w:space="0" w:color="auto"/>
        <w:left w:val="none" w:sz="0" w:space="0" w:color="auto"/>
        <w:bottom w:val="none" w:sz="0" w:space="0" w:color="auto"/>
        <w:right w:val="none" w:sz="0" w:space="0" w:color="auto"/>
      </w:divBdr>
    </w:div>
    <w:div w:id="1411581181">
      <w:bodyDiv w:val="1"/>
      <w:marLeft w:val="0"/>
      <w:marRight w:val="0"/>
      <w:marTop w:val="0"/>
      <w:marBottom w:val="0"/>
      <w:divBdr>
        <w:top w:val="none" w:sz="0" w:space="0" w:color="auto"/>
        <w:left w:val="none" w:sz="0" w:space="0" w:color="auto"/>
        <w:bottom w:val="none" w:sz="0" w:space="0" w:color="auto"/>
        <w:right w:val="none" w:sz="0" w:space="0" w:color="auto"/>
      </w:divBdr>
    </w:div>
    <w:div w:id="1469930457">
      <w:bodyDiv w:val="1"/>
      <w:marLeft w:val="0"/>
      <w:marRight w:val="0"/>
      <w:marTop w:val="0"/>
      <w:marBottom w:val="0"/>
      <w:divBdr>
        <w:top w:val="none" w:sz="0" w:space="0" w:color="auto"/>
        <w:left w:val="none" w:sz="0" w:space="0" w:color="auto"/>
        <w:bottom w:val="none" w:sz="0" w:space="0" w:color="auto"/>
        <w:right w:val="none" w:sz="0" w:space="0" w:color="auto"/>
      </w:divBdr>
    </w:div>
    <w:div w:id="1529752551">
      <w:bodyDiv w:val="1"/>
      <w:marLeft w:val="0"/>
      <w:marRight w:val="0"/>
      <w:marTop w:val="0"/>
      <w:marBottom w:val="0"/>
      <w:divBdr>
        <w:top w:val="none" w:sz="0" w:space="0" w:color="auto"/>
        <w:left w:val="none" w:sz="0" w:space="0" w:color="auto"/>
        <w:bottom w:val="none" w:sz="0" w:space="0" w:color="auto"/>
        <w:right w:val="none" w:sz="0" w:space="0" w:color="auto"/>
      </w:divBdr>
    </w:div>
    <w:div w:id="1767536597">
      <w:bodyDiv w:val="1"/>
      <w:marLeft w:val="0"/>
      <w:marRight w:val="0"/>
      <w:marTop w:val="0"/>
      <w:marBottom w:val="0"/>
      <w:divBdr>
        <w:top w:val="none" w:sz="0" w:space="0" w:color="auto"/>
        <w:left w:val="none" w:sz="0" w:space="0" w:color="auto"/>
        <w:bottom w:val="none" w:sz="0" w:space="0" w:color="auto"/>
        <w:right w:val="none" w:sz="0" w:space="0" w:color="auto"/>
      </w:divBdr>
    </w:div>
    <w:div w:id="1784416029">
      <w:bodyDiv w:val="1"/>
      <w:marLeft w:val="0"/>
      <w:marRight w:val="0"/>
      <w:marTop w:val="0"/>
      <w:marBottom w:val="0"/>
      <w:divBdr>
        <w:top w:val="none" w:sz="0" w:space="0" w:color="auto"/>
        <w:left w:val="none" w:sz="0" w:space="0" w:color="auto"/>
        <w:bottom w:val="none" w:sz="0" w:space="0" w:color="auto"/>
        <w:right w:val="none" w:sz="0" w:space="0" w:color="auto"/>
      </w:divBdr>
    </w:div>
    <w:div w:id="1859584901">
      <w:bodyDiv w:val="1"/>
      <w:marLeft w:val="0"/>
      <w:marRight w:val="0"/>
      <w:marTop w:val="0"/>
      <w:marBottom w:val="0"/>
      <w:divBdr>
        <w:top w:val="none" w:sz="0" w:space="0" w:color="auto"/>
        <w:left w:val="none" w:sz="0" w:space="0" w:color="auto"/>
        <w:bottom w:val="none" w:sz="0" w:space="0" w:color="auto"/>
        <w:right w:val="none" w:sz="0" w:space="0" w:color="auto"/>
      </w:divBdr>
    </w:div>
    <w:div w:id="1867206475">
      <w:bodyDiv w:val="1"/>
      <w:marLeft w:val="0"/>
      <w:marRight w:val="0"/>
      <w:marTop w:val="0"/>
      <w:marBottom w:val="0"/>
      <w:divBdr>
        <w:top w:val="none" w:sz="0" w:space="0" w:color="auto"/>
        <w:left w:val="none" w:sz="0" w:space="0" w:color="auto"/>
        <w:bottom w:val="none" w:sz="0" w:space="0" w:color="auto"/>
        <w:right w:val="none" w:sz="0" w:space="0" w:color="auto"/>
      </w:divBdr>
    </w:div>
    <w:div w:id="1875192588">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 w:id="1969236901">
      <w:bodyDiv w:val="1"/>
      <w:marLeft w:val="0"/>
      <w:marRight w:val="0"/>
      <w:marTop w:val="0"/>
      <w:marBottom w:val="0"/>
      <w:divBdr>
        <w:top w:val="none" w:sz="0" w:space="0" w:color="auto"/>
        <w:left w:val="none" w:sz="0" w:space="0" w:color="auto"/>
        <w:bottom w:val="none" w:sz="0" w:space="0" w:color="auto"/>
        <w:right w:val="none" w:sz="0" w:space="0" w:color="auto"/>
      </w:divBdr>
    </w:div>
    <w:div w:id="2112817223">
      <w:bodyDiv w:val="1"/>
      <w:marLeft w:val="0"/>
      <w:marRight w:val="0"/>
      <w:marTop w:val="0"/>
      <w:marBottom w:val="0"/>
      <w:divBdr>
        <w:top w:val="none" w:sz="0" w:space="0" w:color="auto"/>
        <w:left w:val="none" w:sz="0" w:space="0" w:color="auto"/>
        <w:bottom w:val="none" w:sz="0" w:space="0" w:color="auto"/>
        <w:right w:val="none" w:sz="0" w:space="0" w:color="auto"/>
      </w:divBdr>
    </w:div>
    <w:div w:id="2134471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footer" Target="footer2.xml"/><Relationship Id="rId26" Type="http://schemas.openxmlformats.org/officeDocument/2006/relationships/image" Target="media/image12.png"/><Relationship Id="rId3" Type="http://schemas.openxmlformats.org/officeDocument/2006/relationships/customXml" Target="../customXml/item3.xml"/><Relationship Id="rId21" Type="http://schemas.openxmlformats.org/officeDocument/2006/relationships/hyperlink" Target="https://new.stat.gov.pl/en" TargetMode="External"/><Relationship Id="rId34"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image" Target="media/image5.png"/><Relationship Id="rId17" Type="http://schemas.openxmlformats.org/officeDocument/2006/relationships/header" Target="header2.xml"/><Relationship Id="rId25" Type="http://schemas.openxmlformats.org/officeDocument/2006/relationships/hyperlink" Target="https://www.facebook.com/GlownyUrzadStatystyczny" TargetMode="External"/><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9.png"/><Relationship Id="rId29" Type="http://schemas.openxmlformats.org/officeDocument/2006/relationships/hyperlink" Target="https://youtube.com/@glownyurzadstatystycznygus?si=IgHa1awoYniiJyQI"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24" Type="http://schemas.openxmlformats.org/officeDocument/2006/relationships/image" Target="media/image11.png"/><Relationship Id="rId32" Type="http://schemas.openxmlformats.org/officeDocument/2006/relationships/hyperlink" Target="https://stat.gov.pl/en/topics/labour-market/yearbook-of-labour/methodological-report-distribution-of-wages-and-salaries-in-the-national-economy,12,1.html" TargetMode="External"/><Relationship Id="rId5" Type="http://schemas.openxmlformats.org/officeDocument/2006/relationships/styles" Target="styles.xml"/><Relationship Id="rId15" Type="http://schemas.openxmlformats.org/officeDocument/2006/relationships/header" Target="header1.xml"/><Relationship Id="rId23" Type="http://schemas.openxmlformats.org/officeDocument/2006/relationships/hyperlink" Target="https://x.com/StatPoland" TargetMode="External"/><Relationship Id="rId28" Type="http://schemas.openxmlformats.org/officeDocument/2006/relationships/image" Target="media/image13.png"/><Relationship Id="rId36"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mailto:obslugaprasowa@stat.gov.pl" TargetMode="External"/><Relationship Id="rId31" Type="http://schemas.openxmlformats.org/officeDocument/2006/relationships/image" Target="media/image14.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7.jpeg"/><Relationship Id="rId22" Type="http://schemas.openxmlformats.org/officeDocument/2006/relationships/image" Target="media/image10.png"/><Relationship Id="rId27" Type="http://schemas.openxmlformats.org/officeDocument/2006/relationships/hyperlink" Target="https://www.instagram.com/gus_stat/?next" TargetMode="External"/><Relationship Id="rId30" Type="http://schemas.openxmlformats.org/officeDocument/2006/relationships/hyperlink" Target="https://www.linkedin.com/company/glownyurzadstatystyczny/" TargetMode="External"/><Relationship Id="rId35" Type="http://schemas.openxmlformats.org/officeDocument/2006/relationships/fontTable" Target="fontTable.xml"/><Relationship Id="rId8" Type="http://schemas.openxmlformats.org/officeDocument/2006/relationships/footnotes" Target="footnotes.xml"/></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isma" ma:contentTypeID="0x00B44136ADD9233645AF9E7D0EADDEB824" ma:contentTypeVersion="" ma:contentTypeDescription="" ma:contentTypeScope="" ma:versionID="65958521edc9483c46942e9ac2ba341f">
  <xsd:schema xmlns:xsd="http://www.w3.org/2001/XMLSchema" xmlns:xs="http://www.w3.org/2001/XMLSchema" xmlns:p="http://schemas.microsoft.com/office/2006/metadata/properties" xmlns:ns1="http://schemas.microsoft.com/sharepoint/v3" xmlns:ns2="AD3641B4-23D9-4536-AF9E-7D0EADDEB824" targetNamespace="http://schemas.microsoft.com/office/2006/metadata/properties" ma:root="true" ma:fieldsID="34e359ed2fd7077939949e563617625d" ns1:_="" ns2:_="">
    <xsd:import namespace="http://schemas.microsoft.com/sharepoint/v3"/>
    <xsd:import namespace="AD3641B4-23D9-4536-AF9E-7D0EADDEB824"/>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2:Osoba" minOccurs="0"/>
                <xsd:element ref="ns2:NazwaPliku" minOccurs="0"/>
                <xsd:element ref="ns2:Odbiorcy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entyfikator" ma:internalName="ID" ma:readOnly="true">
      <xsd:simpleType>
        <xsd:restriction base="dms:Unknown"/>
      </xsd:simpleType>
    </xsd:element>
    <xsd:element name="ContentTypeId" ma:index="1" nillable="true" ma:displayName="Identyfikator typu zawartości" ma:hidden="true" ma:internalName="ContentTypeId" ma:readOnly="true">
      <xsd:simpleType>
        <xsd:restriction base="dms:Unknown"/>
      </xsd:simpleType>
    </xsd:element>
    <xsd:element name="Author" ma:index="4"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Ma miejsca docelowe kopii" ma:hidden="true" ma:internalName="_HasCopyDestinations" ma:readOnly="true">
      <xsd:simpleType>
        <xsd:restriction base="dms:Boolean"/>
      </xsd:simpleType>
    </xsd:element>
    <xsd:element name="_CopySource" ma:index="8" nillable="true" ma:displayName="Źródło kopii" ma:internalName="_CopySource" ma:readOnly="true">
      <xsd:simpleType>
        <xsd:restriction base="dms:Text"/>
      </xsd:simpleType>
    </xsd:element>
    <xsd:element name="_ModerationStatus" ma:index="9" nillable="true" ma:displayName="Stan zatwierdzania" ma:default="0" ma:hidden="true" ma:internalName="_ModerationStatus" ma:readOnly="true">
      <xsd:simpleType>
        <xsd:restriction base="dms:Unknown"/>
      </xsd:simpleType>
    </xsd:element>
    <xsd:element name="_ModerationComments" ma:index="10" nillable="true" ma:displayName="Komentarze osoby zatwierdzającej" ma:hidden="true" ma:internalName="_ModerationComments" ma:readOnly="true">
      <xsd:simpleType>
        <xsd:restriction base="dms:Note"/>
      </xsd:simpleType>
    </xsd:element>
    <xsd:element name="FileRef" ma:index="11" nillable="true" ma:displayName="Ścieżka adresu URL" ma:hidden="true" ma:list="Docs" ma:internalName="FileRef" ma:readOnly="true" ma:showField="FullUrl">
      <xsd:simpleType>
        <xsd:restriction base="dms:Lookup"/>
      </xsd:simpleType>
    </xsd:element>
    <xsd:element name="FileDirRef" ma:index="12" nillable="true" ma:displayName="Ścieżka" ma:hidden="true" ma:list="Docs" ma:internalName="FileDirRef" ma:readOnly="true" ma:showField="DirName">
      <xsd:simpleType>
        <xsd:restriction base="dms:Lookup"/>
      </xsd:simpleType>
    </xsd:element>
    <xsd:element name="Last_x0020_Modified" ma:index="13" nillable="true" ma:displayName="Zmodyfikowane" ma:format="TRUE" ma:hidden="true" ma:list="Docs" ma:internalName="Last_x0020_Modified" ma:readOnly="true" ma:showField="TimeLastModified">
      <xsd:simpleType>
        <xsd:restriction base="dms:Lookup"/>
      </xsd:simpleType>
    </xsd:element>
    <xsd:element name="Created_x0020_Date" ma:index="14" nillable="true" ma:displayName="Utworzony" ma:format="TRUE" ma:hidden="true" ma:list="Docs" ma:internalName="Created_x0020_Date" ma:readOnly="true" ma:showField="TimeCreated">
      <xsd:simpleType>
        <xsd:restriction base="dms:Lookup"/>
      </xsd:simpleType>
    </xsd:element>
    <xsd:element name="File_x0020_Size" ma:index="15" nillable="true" ma:displayName="Rozmiar pliku" ma:format="TRUE" ma:hidden="true" ma:list="Docs" ma:internalName="File_x0020_Size" ma:readOnly="true" ma:showField="SizeInKB">
      <xsd:simpleType>
        <xsd:restriction base="dms:Lookup"/>
      </xsd:simpleType>
    </xsd:element>
    <xsd:element name="FSObjType" ma:index="16" nillable="true" ma:displayName="Typ elementu" ma:hidden="true" ma:list="Docs" ma:internalName="FSObjType" ma:readOnly="true" ma:showField="FSType">
      <xsd:simpleType>
        <xsd:restriction base="dms:Lookup"/>
      </xsd:simpleType>
    </xsd:element>
    <xsd:element name="SortBehavior" ma:index="17" nillable="true" ma:displayName="Typ sortowania" ma:hidden="true" ma:list="Docs" ma:internalName="SortBehavior" ma:readOnly="true" ma:showField="SortBehavior">
      <xsd:simpleType>
        <xsd:restriction base="dms:Lookup"/>
      </xsd:simpleType>
    </xsd:element>
    <xsd:element name="CheckedOutUserId" ma:index="19"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20" nillable="true" ma:displayName="Wyewidencjonowany lokalnie" ma:hidden="true" ma:list="Docs" ma:internalName="IsCheckedoutToLocal" ma:readOnly="true" ma:showField="IsCheckoutToLocal">
      <xsd:simpleType>
        <xsd:restriction base="dms:Lookup"/>
      </xsd:simpleType>
    </xsd:element>
    <xsd:element name="CheckoutUser" ma:index="21"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katowy identyfikator" ma:hidden="true" ma:list="Docs" ma:internalName="UniqueId" ma:readOnly="true" ma:showField="UniqueId">
      <xsd:simpleType>
        <xsd:restriction base="dms:Lookup"/>
      </xsd:simpleType>
    </xsd:element>
    <xsd:element name="SyncClientId" ma:index="24" nillable="true" ma:displayName="Identyfikator klienta"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Stan wirusów" ma:format="TRUE" ma:hidden="true" ma:list="Docs" ma:internalName="VirusStatus" ma:readOnly="true" ma:showField="Size">
      <xsd:simpleType>
        <xsd:restriction base="dms:Lookup"/>
      </xsd:simpleType>
    </xsd:element>
    <xsd:element name="CheckedOutTitle" ma:index="28" nillable="true" ma:displayName="Wyewidencjonowane do" ma:format="TRUE" ma:hidden="true" ma:list="Docs" ma:internalName="CheckedOutTitle" ma:readOnly="true" ma:showField="CheckedOutTitle">
      <xsd:simpleType>
        <xsd:restriction base="dms:Lookup"/>
      </xsd:simpleType>
    </xsd:element>
    <xsd:element name="_CheckinComment" ma:index="29" nillable="true" ma:displayName="Komentarz zaewidencjonowania" ma:format="TRUE" ma:list="Docs" ma:internalName="_CheckinComment" ma:readOnly="true" ma:showField="CheckinComment">
      <xsd:simpleType>
        <xsd:restriction base="dms:Lookup"/>
      </xsd:simpleType>
    </xsd:element>
    <xsd:element name="File_x0020_Type" ma:index="33" nillable="true" ma:displayName="Typ plików" ma:hidden="true" ma:internalName="File_x0020_Type" ma:readOnly="true">
      <xsd:simpleType>
        <xsd:restriction base="dms:Text"/>
      </xsd:simpleType>
    </xsd:element>
    <xsd:element name="HTML_x0020_File_x0020_Type" ma:index="34" nillable="true" ma:displayName="Typ pliku HTML" ma:hidden="true" ma:internalName="HTML_x0020_File_x0020_Type" ma:readOnly="true">
      <xsd:simpleType>
        <xsd:restriction base="dms:Text"/>
      </xsd:simpleType>
    </xsd:element>
    <xsd:element name="_SourceUrl" ma:index="35" nillable="true" ma:displayName="Adres URL źródła" ma:hidden="true" ma:internalName="_SourceUrl">
      <xsd:simpleType>
        <xsd:restriction base="dms:Text"/>
      </xsd:simpleType>
    </xsd:element>
    <xsd:element name="_SharedFileIndex" ma:index="36" nillable="true" ma:displayName="Indeks udostępnionych plików" ma:hidden="true" ma:internalName="_SharedFileIndex">
      <xsd:simpleType>
        <xsd:restriction base="dms:Text"/>
      </xsd:simpleType>
    </xsd:element>
    <xsd:element name="MetaInfo" ma:index="48" nillable="true" ma:displayName="Zbiór właściwości" ma:hidden="true" ma:list="Docs" ma:internalName="MetaInfo" ma:showField="MetaInfo">
      <xsd:simpleType>
        <xsd:restriction base="dms:Lookup"/>
      </xsd:simpleType>
    </xsd:element>
    <xsd:element name="_Level" ma:index="49" nillable="true" ma:displayName="Poziom" ma:hidden="true" ma:internalName="_Level" ma:readOnly="true">
      <xsd:simpleType>
        <xsd:restriction base="dms:Unknown"/>
      </xsd:simpleType>
    </xsd:element>
    <xsd:element name="_IsCurrentVersion" ma:index="50" nillable="true" ma:displayName="Jest bieżącą wersją" ma:hidden="true" ma:internalName="_IsCurrentVersion" ma:readOnly="true">
      <xsd:simpleType>
        <xsd:restriction base="dms:Boolean"/>
      </xsd:simpleType>
    </xsd:element>
    <xsd:element name="ItemChildCount" ma:index="51" nillable="true" ma:displayName="Liczba elementów podrzędnych elementu" ma:hidden="true" ma:list="Docs" ma:internalName="ItemChildCount" ma:readOnly="true" ma:showField="ItemChildCount">
      <xsd:simpleType>
        <xsd:restriction base="dms:Lookup"/>
      </xsd:simpleType>
    </xsd:element>
    <xsd:element name="FolderChildCount" ma:index="52" nillable="true" ma:displayName="Liczba elementów podrzędnych folderu" ma:hidden="true" ma:list="Docs" ma:internalName="FolderChildCount" ma:readOnly="true" ma:showField="FolderChildCount">
      <xsd:simpleType>
        <xsd:restriction base="dms:Lookup"/>
      </xsd:simpleType>
    </xsd:element>
    <xsd:element name="AppAuthor" ma:index="53" nillable="true" ma:displayName="Aplikacja utworzona przez" ma:list="AppPrincipals" ma:internalName="AppAuthor" ma:readOnly="true" ma:showField="Title">
      <xsd:simpleType>
        <xsd:restriction base="dms:Lookup"/>
      </xsd:simpleType>
    </xsd:element>
    <xsd:element name="AppEditor" ma:index="54" nillable="true" ma:displayName="Aplikacja zmodyfikowana przez" ma:list="AppPrincipals" ma:internalName="AppEditor" ma:readOnly="true" ma:showField="Title">
      <xsd:simpleType>
        <xsd:restriction base="dms:Lookup"/>
      </xsd:simpleType>
    </xsd:element>
    <xsd:element name="owshiddenversion" ma:index="58" nillable="true" ma:displayName="owshiddenversion" ma:hidden="true" ma:internalName="owshiddenversion" ma:readOnly="true">
      <xsd:simpleType>
        <xsd:restriction base="dms:Unknown"/>
      </xsd:simpleType>
    </xsd:element>
    <xsd:element name="_UIVersion" ma:index="59" nillable="true" ma:displayName="Wersja interfejsu użytkownika" ma:hidden="true" ma:internalName="_UIVersion" ma:readOnly="true">
      <xsd:simpleType>
        <xsd:restriction base="dms:Unknown"/>
      </xsd:simpleType>
    </xsd:element>
    <xsd:element name="_UIVersionString" ma:index="60" nillable="true" ma:displayName="Wersja" ma:internalName="_UIVersionString" ma:readOnly="true">
      <xsd:simpleType>
        <xsd:restriction base="dms:Text"/>
      </xsd:simpleType>
    </xsd:element>
    <xsd:element name="InstanceID" ma:index="61" nillable="true" ma:displayName="Identyfikator wystąpienia" ma:hidden="true" ma:internalName="InstanceID" ma:readOnly="true">
      <xsd:simpleType>
        <xsd:restriction base="dms:Unknown"/>
      </xsd:simpleType>
    </xsd:element>
    <xsd:element name="Order" ma:index="62" nillable="true" ma:displayName="Kolejność" ma:hidden="true" ma:internalName="Order">
      <xsd:simpleType>
        <xsd:restriction base="dms:Number"/>
      </xsd:simpleType>
    </xsd:element>
    <xsd:element name="GUID" ma:index="63" nillable="true" ma:displayName="Identyfikator GUID" ma:hidden="true" ma:internalName="GUID" ma:readOnly="true">
      <xsd:simpleType>
        <xsd:restriction base="dms:Unknown"/>
      </xsd:simpleType>
    </xsd:element>
    <xsd:element name="WorkflowVersion" ma:index="64" nillable="true" ma:displayName="Wersja przepływu pracy" ma:hidden="true" ma:internalName="WorkflowVersion" ma:readOnly="true">
      <xsd:simpleType>
        <xsd:restriction base="dms:Unknown"/>
      </xsd:simpleType>
    </xsd:element>
    <xsd:element name="WorkflowInstanceID" ma:index="65" nillable="true" ma:displayName="Identyfikator wystąpienia przepływu pracy" ma:hidden="true" ma:internalName="WorkflowInstanceID" ma:readOnly="true">
      <xsd:simpleType>
        <xsd:restriction base="dms:Unknown"/>
      </xsd:simpleType>
    </xsd:element>
    <xsd:element name="ParentVersionString" ma:index="66" nillable="true" ma:displayName="Wersja źródła (konwertowany dokument)" ma:hidden="true" ma:list="Docs" ma:internalName="ParentVersionString" ma:readOnly="true" ma:showField="ParentVersionString">
      <xsd:simpleType>
        <xsd:restriction base="dms:Lookup"/>
      </xsd:simpleType>
    </xsd:element>
    <xsd:element name="ParentLeafName" ma:index="67" nillable="true" ma:displayName="Nazwa źródła (konwertowany dokument)" ma:hidden="true" ma:list="Docs" ma:internalName="ParentLeafName" ma:readOnly="true" ma:showField="ParentLeafName">
      <xsd:simpleType>
        <xsd:restriction base="dms:Lookup"/>
      </xsd:simpleType>
    </xsd:element>
    <xsd:element name="DocConcurrencyNumber" ma:index="68" nillable="true" ma:displayName="Numer współbieżności dokumentu" ma:hidden="true" ma:list="Docs" ma:internalName="DocConcurrencyNumber" ma:readOnly="true" ma:showField="DocConcurrencyNumber">
      <xsd:simpleType>
        <xsd:restriction base="dms:Lookup"/>
      </xsd:simpleType>
    </xsd:element>
    <xsd:element name="TemplateUrl" ma:index="70" nillable="true" ma:displayName="Łącze szablonu" ma:hidden="true" ma:internalName="TemplateUrl">
      <xsd:simpleType>
        <xsd:restriction base="dms:Text"/>
      </xsd:simpleType>
    </xsd:element>
    <xsd:element name="xd_ProgID" ma:index="71" nillable="true" ma:displayName="Łącze pliku HTML" ma:hidden="true" ma:internalName="xd_ProgID">
      <xsd:simpleType>
        <xsd:restriction base="dms:Text"/>
      </xsd:simpleType>
    </xsd:element>
    <xsd:element name="xd_Signature" ma:index="72" nillable="true" ma:displayName="Jest podpisane" ma:hidden="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3641B4-23D9-4536-AF9E-7D0EADDEB824" elementFormDefault="qualified">
    <xsd:import namespace="http://schemas.microsoft.com/office/2006/documentManagement/types"/>
    <xsd:import namespace="http://schemas.microsoft.com/office/infopath/2007/PartnerControls"/>
    <xsd:element name="Osoba" ma:index="75" nillable="true" ma:displayName="Osoba" ma:description="" ma:internalName="Osoba">
      <xsd:simpleType>
        <xsd:restriction base="dms:Text"/>
      </xsd:simpleType>
    </xsd:element>
    <xsd:element name="NazwaPliku" ma:index="76" nillable="true" ma:displayName="NazwaPliku" ma:description="" ma:internalName="NazwaPliku">
      <xsd:simpleType>
        <xsd:restriction base="dms:Text"/>
      </xsd:simpleType>
    </xsd:element>
    <xsd:element name="Odbiorcy2" ma:index="77" nillable="true" ma:displayName="Odbiorcy2" ma:description="" ma:internalName="Odbiorcy2">
      <xsd:simpleType>
        <xsd:restriction base="dms:Choice">
          <xsd:enumeration value="Wszyscy"/>
          <xsd:enumeration value="GUS"/>
          <xsd:enumeration value="CO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yp zawartości"/>
        <xsd:element ref="dc:title" minOccurs="0" maxOccurs="1" ma:index="69"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0x003F9B028CC42C594AAF0DA90575FA3373</ContentTypeId>
    <NazwaPliku xmlns="AD3641B4-23D9-4536-AF9E-7D0EADDEB824">Informacja sygnalna_Wybrane zagadnienia_rynku_pracy_dane za 2021 r.docx.docx</NazwaPliku>
    <Odbiorcy2 xmlns="AD3641B4-23D9-4536-AF9E-7D0EADDEB824" xsi:nil="true"/>
    <Osoba xmlns="AD3641B4-23D9-4536-AF9E-7D0EADDEB824">STAT\GORKAM</Osoba>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97108-1AB7-4A2A-85D3-DB2078CAF0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3641B4-23D9-4536-AF9E-7D0EADDEB8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7E9C3E-3CC5-40C0-A774-47B8E48CCF08}">
  <ds:schemaRefs>
    <ds:schemaRef ds:uri="http://schemas.microsoft.com/office/2006/documentManagement/types"/>
    <ds:schemaRef ds:uri="http://purl.org/dc/dcmitype/"/>
    <ds:schemaRef ds:uri="http://schemas.microsoft.com/office/2006/metadata/properties"/>
    <ds:schemaRef ds:uri="http://schemas.openxmlformats.org/package/2006/metadata/core-properties"/>
    <ds:schemaRef ds:uri="http://www.w3.org/XML/1998/namespace"/>
    <ds:schemaRef ds:uri="http://purl.org/dc/elements/1.1/"/>
    <ds:schemaRef ds:uri="http://schemas.microsoft.com/office/infopath/2007/PartnerControls"/>
    <ds:schemaRef ds:uri="AD3641B4-23D9-4536-AF9E-7D0EADDEB824"/>
    <ds:schemaRef ds:uri="http://schemas.microsoft.com/sharepoint/v3"/>
    <ds:schemaRef ds:uri="http://purl.org/dc/terms/"/>
  </ds:schemaRefs>
</ds:datastoreItem>
</file>

<file path=customXml/itemProps3.xml><?xml version="1.0" encoding="utf-8"?>
<ds:datastoreItem xmlns:ds="http://schemas.openxmlformats.org/officeDocument/2006/customXml" ds:itemID="{6D6FE43A-A8DE-4650-8358-8F504F3B7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1442</Words>
  <Characters>8657</Characters>
  <DocSecurity>0</DocSecurity>
  <Lines>72</Lines>
  <Paragraphs>20</Paragraphs>
  <ScaleCrop>false</ScaleCrop>
  <HeadingPairs>
    <vt:vector size="2" baseType="variant">
      <vt:variant>
        <vt:lpstr>Tytuł</vt:lpstr>
      </vt:variant>
      <vt:variant>
        <vt:i4>1</vt:i4>
      </vt:variant>
    </vt:vector>
  </HeadingPairs>
  <TitlesOfParts>
    <vt:vector size="1" baseType="lpstr">
      <vt:lpstr>Distribution of wages and salaries in the national economy</vt:lpstr>
    </vt:vector>
  </TitlesOfParts>
  <Company/>
  <LinksUpToDate>false</LinksUpToDate>
  <CharactersWithSpaces>10079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Distribution of wages and salaries in the national economy</dc:title>
  <dc:subject/>
  <dc:creator>Statistics Poland</dc:creator>
  <cp:keywords/>
  <dc:description/>
  <cp:lastPrinted>2025-07-28T07:07:00Z</cp:lastPrinted>
  <dcterms:created xsi:type="dcterms:W3CDTF">2026-05-28T05:47:00Z</dcterms:created>
  <dcterms:modified xsi:type="dcterms:W3CDTF">2026-05-28T07:02:00Z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0x01010044DF1BA9951007438FCA488A6A01397F</vt:lpwstr>
  </property>
  <property fmtid="{D5CDD505-2E9C-101B-9397-08002B2CF9AE}" pid="3" name="ZnakPisma">
    <vt:lpwstr/>
  </property>
  <property fmtid="{D5CDD505-2E9C-101B-9397-08002B2CF9AE}" pid="4" name="UNPPisma">
    <vt:lpwstr>2022-28926</vt:lpwstr>
  </property>
  <property fmtid="{D5CDD505-2E9C-101B-9397-08002B2CF9AE}" pid="5" name="ZnakSprawy">
    <vt:lpwstr/>
  </property>
  <property fmtid="{D5CDD505-2E9C-101B-9397-08002B2CF9AE}" pid="6" name="ZnakSprawyPrzedPrzeniesieniem">
    <vt:lpwstr/>
  </property>
  <property fmtid="{D5CDD505-2E9C-101B-9397-08002B2CF9AE}" pid="7" name="Autor">
    <vt:lpwstr>Morawska Beata</vt:lpwstr>
  </property>
  <property fmtid="{D5CDD505-2E9C-101B-9397-08002B2CF9AE}" pid="8" name="AutorInicjaly">
    <vt:lpwstr>BM</vt:lpwstr>
  </property>
  <property fmtid="{D5CDD505-2E9C-101B-9397-08002B2CF9AE}" pid="9" name="AutorNrTelefonu">
    <vt:lpwstr>37-15</vt:lpwstr>
  </property>
  <property fmtid="{D5CDD505-2E9C-101B-9397-08002B2CF9AE}" pid="10" name="Stanowisko">
    <vt:lpwstr>główny specjalista</vt:lpwstr>
  </property>
  <property fmtid="{D5CDD505-2E9C-101B-9397-08002B2CF9AE}" pid="11" name="OpisPisma">
    <vt:lpwstr>Wzory informacji sygnalnych</vt:lpwstr>
  </property>
  <property fmtid="{D5CDD505-2E9C-101B-9397-08002B2CF9AE}" pid="12" name="Komorka">
    <vt:lpwstr>Prezes GUS</vt:lpwstr>
  </property>
  <property fmtid="{D5CDD505-2E9C-101B-9397-08002B2CF9AE}" pid="13" name="KodKomorki">
    <vt:lpwstr>Prezes GUS</vt:lpwstr>
  </property>
  <property fmtid="{D5CDD505-2E9C-101B-9397-08002B2CF9AE}" pid="14" name="AktualnaData">
    <vt:lpwstr>2022-02-04</vt:lpwstr>
  </property>
  <property fmtid="{D5CDD505-2E9C-101B-9397-08002B2CF9AE}" pid="15" name="Wydzial">
    <vt:lpwstr>Wydział Opracowań Graficznych</vt:lpwstr>
  </property>
  <property fmtid="{D5CDD505-2E9C-101B-9397-08002B2CF9AE}" pid="16" name="KodWydzialu">
    <vt:lpwstr>OS-03</vt:lpwstr>
  </property>
  <property fmtid="{D5CDD505-2E9C-101B-9397-08002B2CF9AE}" pid="17" name="ZaakceptowanePrzez">
    <vt:lpwstr>n/d</vt:lpwstr>
  </property>
  <property fmtid="{D5CDD505-2E9C-101B-9397-08002B2CF9AE}" pid="18" name="PrzekazanieDo">
    <vt:lpwstr>Karolina Banaszek</vt:lpwstr>
  </property>
  <property fmtid="{D5CDD505-2E9C-101B-9397-08002B2CF9AE}" pid="19" name="PrzekazanieDoStanowisko">
    <vt:lpwstr>zastępca dyrektora departamentu</vt:lpwstr>
  </property>
  <property fmtid="{D5CDD505-2E9C-101B-9397-08002B2CF9AE}" pid="20" name="PrzekazanieDoKomorkaPracownika">
    <vt:lpwstr>Z-ca Dyrektora DK(DK-II) </vt:lpwstr>
  </property>
  <property fmtid="{D5CDD505-2E9C-101B-9397-08002B2CF9AE}" pid="21" name="PrzekazanieWgRozdzielnika">
    <vt:lpwstr/>
  </property>
  <property fmtid="{D5CDD505-2E9C-101B-9397-08002B2CF9AE}" pid="22" name="adresImie">
    <vt:lpwstr/>
  </property>
  <property fmtid="{D5CDD505-2E9C-101B-9397-08002B2CF9AE}" pid="23" name="adresNazwisko">
    <vt:lpwstr/>
  </property>
  <property fmtid="{D5CDD505-2E9C-101B-9397-08002B2CF9AE}" pid="24" name="adresNazwa">
    <vt:lpwstr/>
  </property>
  <property fmtid="{D5CDD505-2E9C-101B-9397-08002B2CF9AE}" pid="25" name="adresOddzial">
    <vt:lpwstr/>
  </property>
  <property fmtid="{D5CDD505-2E9C-101B-9397-08002B2CF9AE}" pid="26" name="adresUlica">
    <vt:lpwstr/>
  </property>
  <property fmtid="{D5CDD505-2E9C-101B-9397-08002B2CF9AE}" pid="27" name="adresTypUlicy">
    <vt:lpwstr/>
  </property>
  <property fmtid="{D5CDD505-2E9C-101B-9397-08002B2CF9AE}" pid="28" name="adresNrDomu">
    <vt:lpwstr/>
  </property>
  <property fmtid="{D5CDD505-2E9C-101B-9397-08002B2CF9AE}" pid="29" name="adresNrLokalu">
    <vt:lpwstr/>
  </property>
  <property fmtid="{D5CDD505-2E9C-101B-9397-08002B2CF9AE}" pid="30" name="adresKodPocztowy">
    <vt:lpwstr/>
  </property>
  <property fmtid="{D5CDD505-2E9C-101B-9397-08002B2CF9AE}" pid="31" name="adresMiejscowosc">
    <vt:lpwstr/>
  </property>
  <property fmtid="{D5CDD505-2E9C-101B-9397-08002B2CF9AE}" pid="32" name="adresPoczta">
    <vt:lpwstr/>
  </property>
  <property fmtid="{D5CDD505-2E9C-101B-9397-08002B2CF9AE}" pid="33" name="adresEMail">
    <vt:lpwstr/>
  </property>
  <property fmtid="{D5CDD505-2E9C-101B-9397-08002B2CF9AE}" pid="34" name="DataNaPismie">
    <vt:lpwstr/>
  </property>
  <property fmtid="{D5CDD505-2E9C-101B-9397-08002B2CF9AE}" pid="35" name="KodKreskowy">
    <vt:lpwstr/>
  </property>
  <property fmtid="{D5CDD505-2E9C-101B-9397-08002B2CF9AE}" pid="36" name="TrescPisma">
    <vt:lpwstr/>
  </property>
</Properties>
</file>