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1F95CEBC" w:rsidR="00393761" w:rsidRPr="008B1267" w:rsidRDefault="00C67AF5" w:rsidP="00305848">
      <w:pPr>
        <w:pStyle w:val="Tytuinfomacjisygnalnej"/>
        <w:rPr>
          <w:highlight w:val="black"/>
        </w:rPr>
      </w:pPr>
      <w:r w:rsidRPr="008B1267">
        <w:rPr>
          <w:highlight w:val="black"/>
        </w:rPr>
        <w:t>P</w:t>
      </w:r>
      <w:r w:rsidR="00BB1CC2" w:rsidRPr="008B1267">
        <w:rPr>
          <w:highlight w:val="black"/>
        </w:rPr>
        <w:t>racujący</w:t>
      </w:r>
      <w:r w:rsidRPr="008B1267">
        <w:rPr>
          <w:highlight w:val="black"/>
        </w:rPr>
        <w:t xml:space="preserve"> </w:t>
      </w:r>
      <w:r w:rsidR="00BB1CC2" w:rsidRPr="008B1267">
        <w:rPr>
          <w:highlight w:val="black"/>
        </w:rPr>
        <w:t>w gospodarce narodowej</w:t>
      </w:r>
      <w:r w:rsidRPr="008B1267">
        <w:rPr>
          <w:highlight w:val="black"/>
        </w:rPr>
        <w:t xml:space="preserve"> </w:t>
      </w:r>
      <w:r w:rsidR="00BB1CC2" w:rsidRPr="008B1267">
        <w:rPr>
          <w:highlight w:val="black"/>
        </w:rPr>
        <w:t xml:space="preserve">mieszkający </w:t>
      </w:r>
      <w:r w:rsidRPr="008B1267">
        <w:rPr>
          <w:highlight w:val="black"/>
        </w:rPr>
        <w:t>w</w:t>
      </w:r>
      <w:r w:rsidR="00BB1CC2" w:rsidRPr="008B1267">
        <w:rPr>
          <w:highlight w:val="black"/>
        </w:rPr>
        <w:t> </w:t>
      </w:r>
      <w:r w:rsidRPr="008B1267">
        <w:rPr>
          <w:highlight w:val="black"/>
        </w:rPr>
        <w:t>województwie mazowieckim w</w:t>
      </w:r>
      <w:r w:rsidR="00BB1CC2" w:rsidRPr="008B1267">
        <w:rPr>
          <w:highlight w:val="black"/>
        </w:rPr>
        <w:t xml:space="preserve"> </w:t>
      </w:r>
      <w:r w:rsidRPr="008B1267">
        <w:rPr>
          <w:highlight w:val="black"/>
        </w:rPr>
        <w:t>202</w:t>
      </w:r>
      <w:r w:rsidR="00EC0C59" w:rsidRPr="008B1267">
        <w:rPr>
          <w:highlight w:val="black"/>
        </w:rPr>
        <w:t>4</w:t>
      </w:r>
      <w:r w:rsidRPr="008B1267">
        <w:rPr>
          <w:highlight w:val="black"/>
        </w:rPr>
        <w:t xml:space="preserve"> r</w:t>
      </w:r>
      <w:r w:rsidR="00A95B92" w:rsidRPr="008B1267">
        <w:rPr>
          <w:highlight w:val="black"/>
        </w:rPr>
        <w:t>.</w:t>
      </w:r>
    </w:p>
    <w:p w14:paraId="09106598" w14:textId="3327416F" w:rsidR="008D1B45" w:rsidRPr="008B1267" w:rsidRDefault="00490AB3" w:rsidP="005E7D32">
      <w:pPr>
        <w:pStyle w:val="Wstplead"/>
        <w:spacing w:before="480" w:after="360"/>
        <w:rPr>
          <w:highlight w:val="black"/>
          <w:shd w:val="clear" w:color="auto" w:fill="FDFDFD"/>
        </w:rPr>
      </w:pPr>
      <w:r w:rsidRPr="008B12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41BF279">
                <wp:simplePos x="0" y="0"/>
                <wp:positionH relativeFrom="margin">
                  <wp:posOffset>19685</wp:posOffset>
                </wp:positionH>
                <wp:positionV relativeFrom="paragraph">
                  <wp:posOffset>7620</wp:posOffset>
                </wp:positionV>
                <wp:extent cx="2202815" cy="1271905"/>
                <wp:effectExtent l="0" t="0" r="6985" b="4445"/>
                <wp:wrapSquare wrapText="bothSides"/>
                <wp:docPr id="6" name="Pole tekstowe 2" descr="Wzrost o 0,8% liczby pracujących w porównaniu z końcem 2023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27190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6AE4CE01" w:rsidR="00587032" w:rsidRPr="008B1267" w:rsidRDefault="004754C9" w:rsidP="006D366F">
                            <w:pPr>
                              <w:pStyle w:val="Ramka-wartowskanika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3F3EBD" w:rsidRPr="008B1267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t>0,8</w:t>
                            </w:r>
                            <w:r w:rsidR="00DD06BA" w:rsidRPr="008B1267">
                              <w:rPr>
                                <w:rStyle w:val="Ramka-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4800E4D2" w14:textId="5AC3C721" w:rsidR="00587032" w:rsidRPr="008B1267" w:rsidRDefault="004754C9" w:rsidP="001A35DC">
                            <w:pPr>
                              <w:spacing w:line="240" w:lineRule="auto"/>
                              <w:rPr>
                                <w:rStyle w:val="Ramka-opiswskanikaZnak"/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>Wzrost</w:t>
                            </w:r>
                            <w:r w:rsidR="00ED1483"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liczby </w:t>
                            </w:r>
                            <w:r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>pracujących</w:t>
                            </w:r>
                            <w:r w:rsidR="00ED1483"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w porównaniu z końcem 202</w:t>
                            </w:r>
                            <w:r w:rsidR="00EC0C59"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>3</w:t>
                            </w:r>
                            <w:r w:rsidR="00ED1483"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r.</w:t>
                            </w:r>
                            <w:r w:rsidR="00587032" w:rsidRPr="008B1267">
                              <w:rPr>
                                <w:rStyle w:val="Ramka-opis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0,8% liczby pracujących w porównaniu z końcem 2023 roku" style="position:absolute;margin-left:1.55pt;margin-top:.6pt;width:173.45pt;height:100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" fillcolor="black" stroked="f">
                <v:stroke joinstyle="miter"/>
                <v:textbox>
                  <w:txbxContent>
                    <w:p w14:paraId="5F5006A9" w14:textId="6AE4CE01" w:rsidR="00587032" w:rsidRPr="008B1267" w:rsidRDefault="004754C9" w:rsidP="006D366F">
                      <w:pPr>
                        <w:pStyle w:val="Ramka-wartowskanika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3F3EBD" w:rsidRPr="008B1267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t>0,8</w:t>
                      </w:r>
                      <w:r w:rsidR="00DD06BA" w:rsidRPr="008B1267">
                        <w:rPr>
                          <w:rStyle w:val="Ramka-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4800E4D2" w14:textId="5AC3C721" w:rsidR="00587032" w:rsidRPr="008B1267" w:rsidRDefault="004754C9" w:rsidP="001A35DC">
                      <w:pPr>
                        <w:spacing w:line="240" w:lineRule="auto"/>
                        <w:rPr>
                          <w:rStyle w:val="Ramka-opiswskanikaZnak"/>
                          <w:shd w:val="clear" w:color="auto" w:fill="000000"/>
                        </w:rPr>
                      </w:pPr>
                      <w:r w:rsidRPr="008B1267">
                        <w:rPr>
                          <w:rStyle w:val="Ramka-opiswskanikaZnak"/>
                          <w:shd w:val="clear" w:color="auto" w:fill="000000"/>
                        </w:rPr>
                        <w:t>Wzrost</w:t>
                      </w:r>
                      <w:r w:rsidR="00ED1483" w:rsidRPr="008B1267">
                        <w:rPr>
                          <w:rStyle w:val="Ramka-opiswskanikaZnak"/>
                          <w:shd w:val="clear" w:color="auto" w:fill="000000"/>
                        </w:rPr>
                        <w:t xml:space="preserve"> liczby </w:t>
                      </w:r>
                      <w:r w:rsidRPr="008B1267">
                        <w:rPr>
                          <w:rStyle w:val="Ramka-opiswskanikaZnak"/>
                          <w:shd w:val="clear" w:color="auto" w:fill="000000"/>
                        </w:rPr>
                        <w:t>pracujących</w:t>
                      </w:r>
                      <w:r w:rsidR="00ED1483" w:rsidRPr="008B1267">
                        <w:rPr>
                          <w:rStyle w:val="Ramka-opiswskanikaZnak"/>
                          <w:shd w:val="clear" w:color="auto" w:fill="000000"/>
                        </w:rPr>
                        <w:t xml:space="preserve"> w porównaniu z końcem 202</w:t>
                      </w:r>
                      <w:r w:rsidR="00EC0C59" w:rsidRPr="008B1267">
                        <w:rPr>
                          <w:rStyle w:val="Ramka-opiswskanikaZnak"/>
                          <w:shd w:val="clear" w:color="auto" w:fill="000000"/>
                        </w:rPr>
                        <w:t>3</w:t>
                      </w:r>
                      <w:r w:rsidR="00ED1483" w:rsidRPr="008B1267">
                        <w:rPr>
                          <w:rStyle w:val="Ramka-opiswskanikaZnak"/>
                          <w:shd w:val="clear" w:color="auto" w:fill="000000"/>
                        </w:rPr>
                        <w:t xml:space="preserve"> r.</w:t>
                      </w:r>
                      <w:r w:rsidR="00587032" w:rsidRPr="008B1267">
                        <w:rPr>
                          <w:rStyle w:val="Ramka-opiswskanikaZnak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75AD" w:rsidRPr="008B1267">
        <w:rPr>
          <w:highlight w:val="black"/>
        </w:rPr>
        <w:t>Na koniec 2024 r. mieszkańcy województwa mazowieckiego stanowili 16,4% pracujących w gospodarce narodowej w kraju. Ich liczba wyniosła 2482,6 tys</w:t>
      </w:r>
      <w:r w:rsidR="00D778EB" w:rsidRPr="008B1267">
        <w:rPr>
          <w:highlight w:val="black"/>
        </w:rPr>
        <w:t>. osób i wzrosła w ciągu roku o </w:t>
      </w:r>
      <w:r w:rsidR="00EA75AD" w:rsidRPr="008B1267">
        <w:rPr>
          <w:highlight w:val="black"/>
        </w:rPr>
        <w:t xml:space="preserve">0,8%. </w:t>
      </w:r>
      <w:r w:rsidR="00D778EB" w:rsidRPr="008B1267">
        <w:rPr>
          <w:highlight w:val="black"/>
        </w:rPr>
        <w:t xml:space="preserve">Na 1000 mieszkańców </w:t>
      </w:r>
      <w:r w:rsidR="00A53C29" w:rsidRPr="008B1267">
        <w:rPr>
          <w:highlight w:val="black"/>
        </w:rPr>
        <w:t xml:space="preserve">przypadało </w:t>
      </w:r>
      <w:r w:rsidR="00705049" w:rsidRPr="008B1267">
        <w:rPr>
          <w:highlight w:val="black"/>
        </w:rPr>
        <w:t>451</w:t>
      </w:r>
      <w:r w:rsidR="00A53C29" w:rsidRPr="008B1267">
        <w:rPr>
          <w:highlight w:val="black"/>
        </w:rPr>
        <w:t xml:space="preserve"> osób pracujących; wskaźnik ten dla mężczyzn był wyższy niż dla kobiet.</w:t>
      </w:r>
      <w:r w:rsidR="00733E60" w:rsidRPr="008B1267">
        <w:rPr>
          <w:highlight w:val="black"/>
        </w:rPr>
        <w:t xml:space="preserve"> Średnia wieku pracujących wyniosła </w:t>
      </w:r>
      <w:r w:rsidR="005E5CE8" w:rsidRPr="008B1267">
        <w:rPr>
          <w:highlight w:val="black"/>
        </w:rPr>
        <w:t>42,8</w:t>
      </w:r>
      <w:r w:rsidR="00733E60" w:rsidRPr="008B1267">
        <w:rPr>
          <w:highlight w:val="black"/>
        </w:rPr>
        <w:t xml:space="preserve"> </w:t>
      </w:r>
      <w:r w:rsidR="005E5CE8" w:rsidRPr="008B1267">
        <w:rPr>
          <w:highlight w:val="black"/>
        </w:rPr>
        <w:t>roku</w:t>
      </w:r>
      <w:r w:rsidR="00733E60" w:rsidRPr="008B1267">
        <w:rPr>
          <w:highlight w:val="black"/>
        </w:rPr>
        <w:t xml:space="preserve">. </w:t>
      </w:r>
    </w:p>
    <w:p w14:paraId="382DB296" w14:textId="37A39631" w:rsidR="007D1B1F" w:rsidRPr="008B1267" w:rsidRDefault="007D1B1F" w:rsidP="00D778EB">
      <w:pPr>
        <w:rPr>
          <w:highlight w:val="black"/>
          <w:shd w:val="clear" w:color="auto" w:fill="FDFDFD"/>
        </w:rPr>
      </w:pPr>
      <w:r w:rsidRPr="008B1267">
        <w:rPr>
          <w:highlight w:val="black"/>
          <w:shd w:val="clear" w:color="auto" w:fill="FDFDFD"/>
        </w:rPr>
        <w:t>I</w:t>
      </w:r>
      <w:r w:rsidR="008D1B45" w:rsidRPr="008B1267">
        <w:rPr>
          <w:highlight w:val="black"/>
          <w:shd w:val="clear" w:color="auto" w:fill="FDFDFD"/>
        </w:rPr>
        <w:t xml:space="preserve">nformacje o pracujących w gospodarce narodowej </w:t>
      </w:r>
      <w:r w:rsidRPr="008B1267">
        <w:rPr>
          <w:highlight w:val="black"/>
          <w:shd w:val="clear" w:color="auto" w:fill="FDFDFD"/>
        </w:rPr>
        <w:t>przygotowywane są na podstawie administracyjnych źródeł danych</w:t>
      </w:r>
      <w:r w:rsidR="00AE1A8B" w:rsidRPr="008B1267">
        <w:rPr>
          <w:highlight w:val="black"/>
          <w:shd w:val="clear" w:color="auto" w:fill="FDFDFD"/>
        </w:rPr>
        <w:t xml:space="preserve">. Wykorzystanie rejestrów urzędowych </w:t>
      </w:r>
      <w:r w:rsidR="008347AF" w:rsidRPr="008B1267">
        <w:rPr>
          <w:highlight w:val="black"/>
          <w:shd w:val="clear" w:color="auto" w:fill="FDFDFD"/>
        </w:rPr>
        <w:t>pozwala na publikowanie danych z częstotliwością miesięczn</w:t>
      </w:r>
      <w:r w:rsidR="00543361" w:rsidRPr="008B1267">
        <w:rPr>
          <w:highlight w:val="black"/>
          <w:shd w:val="clear" w:color="auto" w:fill="FDFDFD"/>
        </w:rPr>
        <w:t>ą</w:t>
      </w:r>
      <w:r w:rsidR="008347AF" w:rsidRPr="008B1267">
        <w:rPr>
          <w:highlight w:val="black"/>
          <w:shd w:val="clear" w:color="auto" w:fill="FDFDFD"/>
        </w:rPr>
        <w:t xml:space="preserve"> oraz dostarcza informacji wcześniej niedostępnych, w tym danych o wieku oraz gminie zamieszkania osób pracujących. </w:t>
      </w:r>
      <w:r w:rsidR="00EA75AD" w:rsidRPr="008B1267">
        <w:rPr>
          <w:highlight w:val="black"/>
          <w:shd w:val="clear" w:color="auto" w:fill="FDFDFD"/>
        </w:rPr>
        <w:t xml:space="preserve">Więcej informacji </w:t>
      </w:r>
      <w:r w:rsidR="008347AF" w:rsidRPr="008B1267">
        <w:rPr>
          <w:highlight w:val="black"/>
          <w:shd w:val="clear" w:color="auto" w:fill="FDFDFD"/>
        </w:rPr>
        <w:t xml:space="preserve">na temat metodologii </w:t>
      </w:r>
      <w:r w:rsidR="00EA75AD" w:rsidRPr="008B1267">
        <w:rPr>
          <w:highlight w:val="black"/>
          <w:shd w:val="clear" w:color="auto" w:fill="FDFDFD"/>
        </w:rPr>
        <w:t xml:space="preserve">na stronie GUS: </w:t>
      </w:r>
      <w:hyperlink r:id="rId11" w:history="1">
        <w:r w:rsidR="00EA75AD" w:rsidRPr="008B1267">
          <w:rPr>
            <w:rStyle w:val="Hipercze"/>
            <w:highlight w:val="black"/>
            <w:shd w:val="clear" w:color="auto" w:fill="FDFDFD"/>
          </w:rPr>
          <w:t>Informacja Głównego Urzędu Statystycznego na temat zmiany struktury źródeł danych</w:t>
        </w:r>
      </w:hyperlink>
      <w:r w:rsidR="0090002C" w:rsidRPr="008B1267">
        <w:rPr>
          <w:rStyle w:val="Hipercze"/>
          <w:highlight w:val="black"/>
          <w:shd w:val="clear" w:color="auto" w:fill="FDFDFD"/>
        </w:rPr>
        <w:t xml:space="preserve">. </w:t>
      </w:r>
    </w:p>
    <w:p w14:paraId="385D8959" w14:textId="1E9CD6D1" w:rsidR="00C47ADF" w:rsidRPr="008B1267" w:rsidRDefault="0090002C" w:rsidP="009E383E">
      <w:pPr>
        <w:pStyle w:val="Nagwek1"/>
        <w:numPr>
          <w:ilvl w:val="0"/>
          <w:numId w:val="0"/>
        </w:numPr>
        <w:rPr>
          <w:highlight w:val="black"/>
        </w:rPr>
      </w:pPr>
      <w:r w:rsidRPr="008B1267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6072FCED">
                <wp:simplePos x="0" y="0"/>
                <wp:positionH relativeFrom="column">
                  <wp:posOffset>5251698</wp:posOffset>
                </wp:positionH>
                <wp:positionV relativeFrom="paragraph">
                  <wp:posOffset>337544</wp:posOffset>
                </wp:positionV>
                <wp:extent cx="1769110" cy="869950"/>
                <wp:effectExtent l="0" t="0" r="2540" b="6350"/>
                <wp:wrapTight wrapText="bothSides">
                  <wp:wrapPolygon edited="0">
                    <wp:start x="0" y="0"/>
                    <wp:lineTo x="0" y="21285"/>
                    <wp:lineTo x="21398" y="21285"/>
                    <wp:lineTo x="21398" y="0"/>
                    <wp:lineTo x="0" y="0"/>
                  </wp:wrapPolygon>
                </wp:wrapTight>
                <wp:docPr id="3" name="Pole tekstowe 3" descr="Liczba pracujących w mazowieckim rok do roku wzrosła, podczas gdy w kraju zmniejszyła się nieznaczn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869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60E7F2CE" w:rsidR="00A53C29" w:rsidRPr="008B1267" w:rsidRDefault="001A35DC" w:rsidP="00A53C2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>Li</w:t>
                            </w:r>
                            <w:r w:rsidR="00A53C29" w:rsidRPr="008B1267">
                              <w:rPr>
                                <w:shd w:val="clear" w:color="auto" w:fill="000000"/>
                              </w:rPr>
                              <w:t xml:space="preserve">czba pracujących w mazowieckim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 xml:space="preserve">rok do roku </w:t>
                            </w:r>
                            <w:r w:rsidR="00A53C29" w:rsidRPr="008B1267">
                              <w:rPr>
                                <w:shd w:val="clear" w:color="auto" w:fill="000000"/>
                              </w:rPr>
                              <w:t>wzrosła, podczas gdy w kraju zmniejszyła się nieznacznie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ytuł: Istotna informacja — opis: Liczba pracujących w mazowieckim rok do roku wzrosła, podczas gdy w kraju zmniejszyła się nieznacznie" style="position:absolute;margin-left:413.5pt;margin-top:26.6pt;width:139.3pt;height:68.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" fillcolor="black" stroked="f">
                <v:fill color2="black" type="pattern"/>
                <v:textbox>
                  <w:txbxContent>
                    <w:p w14:paraId="2E161444" w14:textId="60E7F2CE" w:rsidR="00A53C29" w:rsidRPr="008B1267" w:rsidRDefault="001A35DC" w:rsidP="00A53C2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>Li</w:t>
                      </w:r>
                      <w:r w:rsidR="00A53C29" w:rsidRPr="008B1267">
                        <w:rPr>
                          <w:shd w:val="clear" w:color="auto" w:fill="000000"/>
                        </w:rPr>
                        <w:t xml:space="preserve">czba pracujących w mazowieckim </w:t>
                      </w:r>
                      <w:r w:rsidRPr="008B1267">
                        <w:rPr>
                          <w:shd w:val="clear" w:color="auto" w:fill="000000"/>
                        </w:rPr>
                        <w:t xml:space="preserve">rok do roku </w:t>
                      </w:r>
                      <w:r w:rsidR="00A53C29" w:rsidRPr="008B1267">
                        <w:rPr>
                          <w:shd w:val="clear" w:color="auto" w:fill="000000"/>
                        </w:rPr>
                        <w:t>wzrosła, podczas gdy w kraju zmniejszyła się nieznacznie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2A15" w:rsidRPr="008B1267">
        <w:rPr>
          <w:highlight w:val="black"/>
        </w:rPr>
        <w:t>Pracujący według płci</w:t>
      </w:r>
    </w:p>
    <w:p w14:paraId="712B0AFF" w14:textId="25462D31" w:rsidR="00B90C5D" w:rsidRPr="008B1267" w:rsidRDefault="008347AF" w:rsidP="00B90C5D">
      <w:pPr>
        <w:rPr>
          <w:highlight w:val="black"/>
          <w:lang w:eastAsia="pl-PL"/>
        </w:rPr>
      </w:pPr>
      <w:r w:rsidRPr="008B1267">
        <w:rPr>
          <w:highlight w:val="black"/>
          <w:lang w:eastAsia="pl-PL"/>
        </w:rPr>
        <w:t xml:space="preserve">Według stanu na koniec grudnia 2024 r. liczba mieszkańców województwa pracujących w gospodarce narodowej wyniosła 2482,6 tys. i w porównaniu z końcem poprzedniego roku </w:t>
      </w:r>
      <w:r w:rsidR="006A0EA7" w:rsidRPr="008B1267">
        <w:rPr>
          <w:highlight w:val="black"/>
          <w:lang w:eastAsia="pl-PL"/>
        </w:rPr>
        <w:t>była większa</w:t>
      </w:r>
      <w:r w:rsidRPr="008B1267">
        <w:rPr>
          <w:highlight w:val="black"/>
          <w:lang w:eastAsia="pl-PL"/>
        </w:rPr>
        <w:t xml:space="preserve"> o 19,2 tys., tj. o 0,8%</w:t>
      </w:r>
      <w:r w:rsidR="006A0EA7" w:rsidRPr="008B1267">
        <w:rPr>
          <w:highlight w:val="black"/>
          <w:lang w:eastAsia="pl-PL"/>
        </w:rPr>
        <w:t xml:space="preserve">, przy czym nieznacznie bardziej wzrosła liczba pracujących kobiet niż mężczyzn (0,9% wobec 0,6%). </w:t>
      </w:r>
      <w:r w:rsidR="00543361" w:rsidRPr="008B1267">
        <w:rPr>
          <w:highlight w:val="black"/>
          <w:lang w:eastAsia="pl-PL"/>
        </w:rPr>
        <w:t xml:space="preserve">W tym samym czasie w </w:t>
      </w:r>
      <w:r w:rsidR="006048B2" w:rsidRPr="008B1267">
        <w:rPr>
          <w:highlight w:val="black"/>
          <w:lang w:eastAsia="pl-PL"/>
        </w:rPr>
        <w:t xml:space="preserve">Polsce liczba pracujących nieznacznie się zmniejszyła (o 1,8 tys., tj. o 0,01%). Większość pracujących to mężczyźni; w mazowieckim ich odsetek </w:t>
      </w:r>
      <w:r w:rsidR="004C4705" w:rsidRPr="008B1267">
        <w:rPr>
          <w:highlight w:val="black"/>
          <w:lang w:eastAsia="pl-PL"/>
        </w:rPr>
        <w:t xml:space="preserve">wyniósł 51,1%, w kraju </w:t>
      </w:r>
      <w:r w:rsidR="007B2A1F" w:rsidRPr="008B1267">
        <w:rPr>
          <w:highlight w:val="black"/>
          <w:lang w:eastAsia="pl-PL"/>
        </w:rPr>
        <w:t xml:space="preserve">52,6%. </w:t>
      </w:r>
    </w:p>
    <w:p w14:paraId="499141A9" w14:textId="4A636FF3" w:rsidR="00234C2E" w:rsidRPr="008B1267" w:rsidRDefault="00C268DD" w:rsidP="00172080">
      <w:pPr>
        <w:rPr>
          <w:highlight w:val="black"/>
          <w:lang w:eastAsia="pl-PL"/>
        </w:rPr>
      </w:pPr>
      <w:r w:rsidRPr="008B12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DACB039">
                <wp:simplePos x="0" y="0"/>
                <wp:positionH relativeFrom="column">
                  <wp:posOffset>5248498</wp:posOffset>
                </wp:positionH>
                <wp:positionV relativeFrom="paragraph">
                  <wp:posOffset>38735</wp:posOffset>
                </wp:positionV>
                <wp:extent cx="1774825" cy="739140"/>
                <wp:effectExtent l="0" t="0" r="0" b="3810"/>
                <wp:wrapTight wrapText="bothSides">
                  <wp:wrapPolygon edited="0">
                    <wp:start x="0" y="0"/>
                    <wp:lineTo x="0" y="21155"/>
                    <wp:lineTo x="21330" y="21155"/>
                    <wp:lineTo x="21330" y="0"/>
                    <wp:lineTo x="0" y="0"/>
                  </wp:wrapPolygon>
                </wp:wrapTight>
                <wp:docPr id="2" name="Pole tekstowe 2" descr="Na koniec 2024 r. w Warszawie mieszkało 37,5%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825" cy="7391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045F627" w:rsidR="00D616D2" w:rsidRPr="008B1267" w:rsidRDefault="00AB4B47" w:rsidP="00AF79B9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 xml:space="preserve">Na koniec 2024 r. w Warszawie mieszkało 37,5% pracujących mieszkańców </w:t>
                            </w:r>
                            <w:r w:rsidR="00B81D20" w:rsidRPr="008B1267">
                              <w:rPr>
                                <w:shd w:val="clear" w:color="auto" w:fill="000000"/>
                              </w:rPr>
                              <w:t>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Tytuł: Istotna informacja — opis: Na koniec 2024 r. w Warszawie mieszkało 37,5% pracujących mieszkańców województwa" style="position:absolute;margin-left:413.25pt;margin-top:3.05pt;width:139.75pt;height:58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" fillcolor="black" stroked="f">
                <v:fill color2="black" type="pattern"/>
                <v:textbox>
                  <w:txbxContent>
                    <w:p w14:paraId="66113316" w14:textId="1045F627" w:rsidR="00D616D2" w:rsidRPr="008B1267" w:rsidRDefault="00AB4B47" w:rsidP="00AF79B9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 xml:space="preserve">Na koniec 2024 r. w Warszawie mieszkało 37,5% pracujących mieszkańców </w:t>
                      </w:r>
                      <w:r w:rsidR="00B81D20" w:rsidRPr="008B1267">
                        <w:rPr>
                          <w:shd w:val="clear" w:color="auto" w:fill="000000"/>
                        </w:rPr>
                        <w:t>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48B2" w:rsidRPr="008B1267">
        <w:rPr>
          <w:highlight w:val="black"/>
          <w:lang w:eastAsia="pl-PL"/>
        </w:rPr>
        <w:t>Największy</w:t>
      </w:r>
      <w:r w:rsidR="00B15DE4" w:rsidRPr="008B1267">
        <w:rPr>
          <w:highlight w:val="black"/>
          <w:lang w:eastAsia="pl-PL"/>
        </w:rPr>
        <w:t>m</w:t>
      </w:r>
      <w:r w:rsidR="006048B2" w:rsidRPr="008B1267">
        <w:rPr>
          <w:highlight w:val="black"/>
          <w:lang w:eastAsia="pl-PL"/>
        </w:rPr>
        <w:t xml:space="preserve"> lokalnym rynkiem pracy </w:t>
      </w:r>
      <w:r w:rsidR="00216256" w:rsidRPr="008B1267">
        <w:rPr>
          <w:highlight w:val="black"/>
          <w:lang w:eastAsia="pl-PL"/>
        </w:rPr>
        <w:t>jest</w:t>
      </w:r>
      <w:r w:rsidR="006048B2" w:rsidRPr="008B1267">
        <w:rPr>
          <w:highlight w:val="black"/>
          <w:lang w:eastAsia="pl-PL"/>
        </w:rPr>
        <w:t xml:space="preserve"> Warszawa</w:t>
      </w:r>
      <w:r w:rsidR="000E12CE" w:rsidRPr="008B1267">
        <w:rPr>
          <w:highlight w:val="black"/>
          <w:lang w:eastAsia="pl-PL"/>
        </w:rPr>
        <w:t xml:space="preserve">. </w:t>
      </w:r>
      <w:r w:rsidR="006048B2" w:rsidRPr="008B1267">
        <w:rPr>
          <w:highlight w:val="black"/>
          <w:lang w:eastAsia="pl-PL"/>
        </w:rPr>
        <w:t>Na koniec 2024 r. mieszka</w:t>
      </w:r>
      <w:r w:rsidR="00313A2A" w:rsidRPr="008B1267">
        <w:rPr>
          <w:highlight w:val="black"/>
          <w:lang w:eastAsia="pl-PL"/>
        </w:rPr>
        <w:t>ło tu</w:t>
      </w:r>
      <w:r w:rsidR="006048B2" w:rsidRPr="008B1267">
        <w:rPr>
          <w:highlight w:val="black"/>
          <w:lang w:eastAsia="pl-PL"/>
        </w:rPr>
        <w:t xml:space="preserve"> 931,5 tys. pracujących</w:t>
      </w:r>
      <w:r w:rsidR="00414C48" w:rsidRPr="008B1267">
        <w:rPr>
          <w:highlight w:val="black"/>
          <w:lang w:eastAsia="pl-PL"/>
        </w:rPr>
        <w:t xml:space="preserve">, co oznacza </w:t>
      </w:r>
      <w:r w:rsidR="00AB4B47" w:rsidRPr="008B1267">
        <w:rPr>
          <w:highlight w:val="black"/>
          <w:lang w:eastAsia="pl-PL"/>
        </w:rPr>
        <w:t>wzrost w porównaniu z poprzednim rokiem o 9,2 tys., t</w:t>
      </w:r>
      <w:r w:rsidR="00052EF2" w:rsidRPr="008B1267">
        <w:rPr>
          <w:highlight w:val="black"/>
          <w:lang w:eastAsia="pl-PL"/>
        </w:rPr>
        <w:t>j. o</w:t>
      </w:r>
      <w:r w:rsidR="00216256" w:rsidRPr="008B1267">
        <w:rPr>
          <w:highlight w:val="black"/>
          <w:lang w:eastAsia="pl-PL"/>
        </w:rPr>
        <w:t xml:space="preserve"> 1,0%. W </w:t>
      </w:r>
      <w:r w:rsidR="00AB4B47" w:rsidRPr="008B1267">
        <w:rPr>
          <w:highlight w:val="black"/>
          <w:lang w:eastAsia="pl-PL"/>
        </w:rPr>
        <w:t>Warszawie</w:t>
      </w:r>
      <w:r w:rsidR="009B76DB" w:rsidRPr="008B1267">
        <w:rPr>
          <w:highlight w:val="black"/>
          <w:lang w:eastAsia="pl-PL"/>
        </w:rPr>
        <w:t>,</w:t>
      </w:r>
      <w:r w:rsidR="00AB4B47" w:rsidRPr="008B1267">
        <w:rPr>
          <w:highlight w:val="black"/>
          <w:lang w:eastAsia="pl-PL"/>
        </w:rPr>
        <w:t xml:space="preserve"> inaczej niż w województwie, wśród pracujących mieszkańców przeważały kobiety stanowiąc 51,4%. </w:t>
      </w:r>
    </w:p>
    <w:p w14:paraId="72C526D4" w14:textId="5A04A327" w:rsidR="00AE13C0" w:rsidRPr="008B1267" w:rsidRDefault="00AE13C0" w:rsidP="00AE13C0">
      <w:pPr>
        <w:rPr>
          <w:highlight w:val="black"/>
          <w:lang w:eastAsia="pl-PL"/>
        </w:rPr>
      </w:pPr>
      <w:r w:rsidRPr="008B1267">
        <w:rPr>
          <w:highlight w:val="black"/>
          <w:lang w:eastAsia="pl-PL"/>
        </w:rPr>
        <w:t>W grudniu 2024 r. na 1000 mieszkańców województwa prz</w:t>
      </w:r>
      <w:r w:rsidR="000F727B" w:rsidRPr="008B1267">
        <w:rPr>
          <w:highlight w:val="black"/>
          <w:lang w:eastAsia="pl-PL"/>
        </w:rPr>
        <w:t>ypadało 451 osób pracujących (w </w:t>
      </w:r>
      <w:r w:rsidRPr="008B1267">
        <w:rPr>
          <w:highlight w:val="black"/>
          <w:lang w:eastAsia="pl-PL"/>
        </w:rPr>
        <w:t xml:space="preserve">kraju 404). Wspomniany wskaźnik był wyższy w populacji mężczyzn niż kobiet i wyniósł 481 wobec 423, a rok wcześniej 478 wobec 419. </w:t>
      </w:r>
    </w:p>
    <w:p w14:paraId="106F8F2D" w14:textId="7F9C5BD3" w:rsidR="00AE13C0" w:rsidRPr="008B1267" w:rsidRDefault="00AE13C0" w:rsidP="00AE13C0">
      <w:pPr>
        <w:rPr>
          <w:highlight w:val="black"/>
          <w:lang w:eastAsia="pl-PL"/>
        </w:rPr>
      </w:pPr>
      <w:r w:rsidRPr="008B1267">
        <w:rPr>
          <w:highlight w:val="black"/>
          <w:lang w:eastAsia="pl-PL"/>
        </w:rPr>
        <w:t xml:space="preserve">W Warszawie na 1000 mieszkańców w 2024 r. przypadało </w:t>
      </w:r>
      <w:r w:rsidR="00A455E3" w:rsidRPr="008B1267">
        <w:rPr>
          <w:highlight w:val="black"/>
          <w:lang w:eastAsia="pl-PL"/>
        </w:rPr>
        <w:t>500</w:t>
      </w:r>
      <w:r w:rsidRPr="008B1267">
        <w:rPr>
          <w:highlight w:val="black"/>
          <w:lang w:eastAsia="pl-PL"/>
        </w:rPr>
        <w:t xml:space="preserve"> pracujących w gospodarce narodowej</w:t>
      </w:r>
      <w:r w:rsidR="00C268DD" w:rsidRPr="008B1267">
        <w:rPr>
          <w:highlight w:val="black"/>
          <w:lang w:eastAsia="pl-PL"/>
        </w:rPr>
        <w:t xml:space="preserve"> (w 2023 r. było to 495)</w:t>
      </w:r>
      <w:r w:rsidRPr="008B1267">
        <w:rPr>
          <w:highlight w:val="black"/>
          <w:lang w:eastAsia="pl-PL"/>
        </w:rPr>
        <w:t xml:space="preserve">; </w:t>
      </w:r>
      <w:r w:rsidR="00C268DD" w:rsidRPr="008B1267">
        <w:rPr>
          <w:highlight w:val="black"/>
          <w:lang w:eastAsia="pl-PL"/>
        </w:rPr>
        <w:t xml:space="preserve">dla </w:t>
      </w:r>
      <w:r w:rsidRPr="008B1267">
        <w:rPr>
          <w:highlight w:val="black"/>
          <w:lang w:eastAsia="pl-PL"/>
        </w:rPr>
        <w:t>mężczyzn wskaźnik wyniósł 52</w:t>
      </w:r>
      <w:r w:rsidR="00EC7019" w:rsidRPr="008B1267">
        <w:rPr>
          <w:highlight w:val="black"/>
          <w:lang w:eastAsia="pl-PL"/>
        </w:rPr>
        <w:t>5</w:t>
      </w:r>
      <w:r w:rsidRPr="008B1267">
        <w:rPr>
          <w:highlight w:val="black"/>
          <w:lang w:eastAsia="pl-PL"/>
        </w:rPr>
        <w:t xml:space="preserve">, a </w:t>
      </w:r>
      <w:r w:rsidR="00C268DD" w:rsidRPr="008B1267">
        <w:rPr>
          <w:highlight w:val="black"/>
          <w:lang w:eastAsia="pl-PL"/>
        </w:rPr>
        <w:t>dla</w:t>
      </w:r>
      <w:r w:rsidRPr="008B1267">
        <w:rPr>
          <w:highlight w:val="black"/>
          <w:lang w:eastAsia="pl-PL"/>
        </w:rPr>
        <w:t xml:space="preserve"> kobiet 4</w:t>
      </w:r>
      <w:r w:rsidR="00C268DD" w:rsidRPr="008B1267">
        <w:rPr>
          <w:highlight w:val="black"/>
          <w:lang w:eastAsia="pl-PL"/>
        </w:rPr>
        <w:t>7</w:t>
      </w:r>
      <w:r w:rsidR="00EC7019" w:rsidRPr="008B1267">
        <w:rPr>
          <w:highlight w:val="black"/>
          <w:lang w:eastAsia="pl-PL"/>
        </w:rPr>
        <w:t>8</w:t>
      </w:r>
      <w:r w:rsidR="00C268DD" w:rsidRPr="008B1267">
        <w:rPr>
          <w:highlight w:val="black"/>
          <w:lang w:eastAsia="pl-PL"/>
        </w:rPr>
        <w:t xml:space="preserve"> (rok wcześniej odpowiednio 521 i 473). </w:t>
      </w:r>
    </w:p>
    <w:p w14:paraId="18F12A31" w14:textId="1514D9EA" w:rsidR="00966D92" w:rsidRPr="008B1267" w:rsidRDefault="00966D92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8B1267">
        <w:rPr>
          <w:highlight w:val="black"/>
        </w:rPr>
        <w:br w:type="page"/>
      </w:r>
    </w:p>
    <w:p w14:paraId="1CAC261E" w14:textId="5BF893DD" w:rsidR="005A762B" w:rsidRPr="008B1267" w:rsidRDefault="005004F9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8B1267">
        <w:rPr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45A0F5C7" wp14:editId="21A9E791">
                <wp:simplePos x="0" y="0"/>
                <wp:positionH relativeFrom="column">
                  <wp:posOffset>5295900</wp:posOffset>
                </wp:positionH>
                <wp:positionV relativeFrom="paragraph">
                  <wp:posOffset>635</wp:posOffset>
                </wp:positionV>
                <wp:extent cx="1727200" cy="973455"/>
                <wp:effectExtent l="0" t="0" r="6350" b="0"/>
                <wp:wrapTight wrapText="bothSides">
                  <wp:wrapPolygon edited="0">
                    <wp:start x="0" y="0"/>
                    <wp:lineTo x="0" y="21135"/>
                    <wp:lineTo x="21441" y="21135"/>
                    <wp:lineTo x="21441" y="0"/>
                    <wp:lineTo x="0" y="0"/>
                  </wp:wrapPolygon>
                </wp:wrapTight>
                <wp:docPr id="29" name="Pole tekstowe 29" descr="Najwięcej pracujących na 1000 mieszkańców odnotowano w gminie wiejskiej Raszyn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9734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08C6F" w14:textId="7FE7C7F5" w:rsidR="005004F9" w:rsidRPr="008B1267" w:rsidRDefault="005004F9" w:rsidP="00AF79B9">
                            <w:pPr>
                              <w:rPr>
                                <w:shd w:val="clear" w:color="auto" w:fill="000000"/>
                              </w:rPr>
                            </w:pPr>
                            <w:r>
                              <w:rPr>
                                <w:shd w:val="clear" w:color="auto" w:fill="000000"/>
                              </w:rPr>
                              <w:t xml:space="preserve">Najwięcej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>
                              <w:rPr>
                                <w:shd w:val="clear" w:color="auto" w:fill="000000"/>
                              </w:rPr>
                              <w:t xml:space="preserve">na 1000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 xml:space="preserve">mieszkańców </w:t>
                            </w:r>
                            <w:r>
                              <w:rPr>
                                <w:shd w:val="clear" w:color="auto" w:fill="000000"/>
                              </w:rPr>
                              <w:t>odnotowano w gminie wiejskiej Raszyn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0F5C7" id="Pole tekstowe 29" o:spid="_x0000_s1029" type="#_x0000_t202" alt="Tytuł: Istotna informacja — opis: Najwięcej pracujących na 1000 mieszkańców odnotowano w gminie wiejskiej Raszyn" style="position:absolute;left:0;text-align:left;margin-left:417pt;margin-top:.05pt;width:136pt;height:76.65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" fillcolor="black" stroked="f">
                <v:fill color2="black" type="pattern"/>
                <v:textbox>
                  <w:txbxContent>
                    <w:p w14:paraId="1B808C6F" w14:textId="7FE7C7F5" w:rsidR="005004F9" w:rsidRPr="008B1267" w:rsidRDefault="005004F9" w:rsidP="00AF79B9">
                      <w:pPr>
                        <w:rPr>
                          <w:shd w:val="clear" w:color="auto" w:fill="000000"/>
                        </w:rPr>
                      </w:pPr>
                      <w:r>
                        <w:rPr>
                          <w:shd w:val="clear" w:color="auto" w:fill="000000"/>
                        </w:rPr>
                        <w:t xml:space="preserve">Najwięcej </w:t>
                      </w:r>
                      <w:r w:rsidRPr="008B1267">
                        <w:rPr>
                          <w:shd w:val="clear" w:color="auto" w:fill="000000"/>
                        </w:rPr>
                        <w:t xml:space="preserve">pracujących </w:t>
                      </w:r>
                      <w:r>
                        <w:rPr>
                          <w:shd w:val="clear" w:color="auto" w:fill="000000"/>
                        </w:rPr>
                        <w:t xml:space="preserve">na 1000 </w:t>
                      </w:r>
                      <w:r w:rsidRPr="008B1267">
                        <w:rPr>
                          <w:shd w:val="clear" w:color="auto" w:fill="000000"/>
                        </w:rPr>
                        <w:t xml:space="preserve">mieszkańców </w:t>
                      </w:r>
                      <w:r>
                        <w:rPr>
                          <w:shd w:val="clear" w:color="auto" w:fill="000000"/>
                        </w:rPr>
                        <w:t>odnotowano w gminie wiejskiej Raszyn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B76DB" w:rsidRPr="008B1267">
        <w:rPr>
          <w:highlight w:val="black"/>
        </w:rPr>
        <w:t>Mapa</w:t>
      </w:r>
      <w:r w:rsidR="00C11986" w:rsidRPr="008B1267">
        <w:rPr>
          <w:highlight w:val="black"/>
        </w:rPr>
        <w:t xml:space="preserve"> 1.</w:t>
      </w:r>
      <w:r w:rsidR="007A4864" w:rsidRPr="008B1267">
        <w:rPr>
          <w:highlight w:val="black"/>
        </w:rPr>
        <w:tab/>
      </w:r>
      <w:r w:rsidR="009B76DB" w:rsidRPr="008B1267">
        <w:rPr>
          <w:highlight w:val="black"/>
        </w:rPr>
        <w:t>Pracujący na 1000 ludności</w:t>
      </w:r>
      <w:r w:rsidR="005A762B" w:rsidRPr="008B1267">
        <w:rPr>
          <w:highlight w:val="black"/>
        </w:rPr>
        <w:t xml:space="preserve"> w 202</w:t>
      </w:r>
      <w:r w:rsidR="00234C2E" w:rsidRPr="008B1267">
        <w:rPr>
          <w:highlight w:val="black"/>
        </w:rPr>
        <w:t>4</w:t>
      </w:r>
      <w:r w:rsidR="005A762B" w:rsidRPr="008B1267">
        <w:rPr>
          <w:highlight w:val="black"/>
        </w:rPr>
        <w:t xml:space="preserve"> r.</w:t>
      </w:r>
      <w:r w:rsidR="00DE633E" w:rsidRPr="008B1267">
        <w:rPr>
          <w:highlight w:val="black"/>
        </w:rPr>
        <w:t xml:space="preserve"> </w:t>
      </w:r>
      <w:r w:rsidR="00693D24" w:rsidRPr="008B1267">
        <w:rPr>
          <w:highlight w:val="black"/>
        </w:rPr>
        <w:t>(stan w dniu 31 grudnia)</w:t>
      </w:r>
    </w:p>
    <w:p w14:paraId="2F2C8540" w14:textId="62158556" w:rsidR="009E383E" w:rsidRDefault="005E3123" w:rsidP="009E383E">
      <w:pPr>
        <w:pStyle w:val="Tytuwykresu"/>
        <w:numPr>
          <w:ilvl w:val="0"/>
          <w:numId w:val="0"/>
        </w:numPr>
        <w:rPr>
          <w:highlight w:val="black"/>
        </w:rPr>
      </w:pPr>
      <w:r>
        <w:drawing>
          <wp:inline distT="0" distB="0" distL="0" distR="0" wp14:anchorId="4CB9C202" wp14:editId="47B094D1">
            <wp:extent cx="4020185" cy="4192270"/>
            <wp:effectExtent l="0" t="0" r="0" b="0"/>
            <wp:docPr id="34" name="Obraz 34" descr="Na kartogramie zaprezentowano wskaźnik pracujący na 1000 ludności w 2024 roku w gminach województwa mazowieckiego. Dane dostepne są w załączonym pliku Excel." title="Mapa 1. Pracujący na 1000 ludności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ulkowskad\AppData\Local\Microsoft\Windows\INetCache\Content.Word\mapa_prac_na_1000_2024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5C10F" w14:textId="4AF71F4F" w:rsidR="004C4705" w:rsidRPr="008B1267" w:rsidRDefault="00A85193" w:rsidP="00427C6C">
      <w:pPr>
        <w:spacing w:before="480"/>
        <w:rPr>
          <w:highlight w:val="black"/>
          <w:lang w:eastAsia="pl-PL"/>
        </w:rPr>
      </w:pPr>
      <w:r w:rsidRPr="008B1267">
        <w:rPr>
          <w:highlight w:val="black"/>
          <w:lang w:eastAsia="pl-PL"/>
        </w:rPr>
        <w:t xml:space="preserve">Wśród gmin województwa mazowieckiego Warszawa zajęła czwarte miejsce (razem z gminą miejską Ząbki) pod względem wartości omawianego wskaźnika w 2024 r. </w:t>
      </w:r>
      <w:r w:rsidR="004C4705" w:rsidRPr="008B1267">
        <w:rPr>
          <w:highlight w:val="black"/>
          <w:lang w:eastAsia="pl-PL"/>
        </w:rPr>
        <w:t>Więcej pracujących na 1000 ludności odnotowano w trzech gminach wiejskich: Raszyn (575), Lesznowola (522) oraz Belsk Duży (501). Najmniej pracujących w przeliczeniu na 1000 mieszkańców było w gminie wiejskiej Chlewiska (291).</w:t>
      </w:r>
    </w:p>
    <w:p w14:paraId="3E29CF6F" w14:textId="2949CAD7" w:rsidR="00B511BC" w:rsidRPr="008B1267" w:rsidRDefault="004C4705" w:rsidP="009E383E">
      <w:pPr>
        <w:pStyle w:val="Nagwek1"/>
        <w:numPr>
          <w:ilvl w:val="0"/>
          <w:numId w:val="0"/>
        </w:numPr>
        <w:rPr>
          <w:highlight w:val="black"/>
        </w:rPr>
      </w:pPr>
      <w:r w:rsidRPr="008B1267">
        <w:rPr>
          <w:highlight w:val="black"/>
        </w:rPr>
        <w:t>P</w:t>
      </w:r>
      <w:r w:rsidR="003B16EF" w:rsidRPr="008B1267">
        <w:rPr>
          <w:highlight w:val="black"/>
        </w:rPr>
        <w:t>racujący według</w:t>
      </w:r>
      <w:r w:rsidR="00F356B6" w:rsidRPr="008B1267">
        <w:rPr>
          <w:highlight w:val="black"/>
        </w:rPr>
        <w:t xml:space="preserve"> statusu zatrudnienia, r</w:t>
      </w:r>
      <w:r w:rsidR="003B16EF" w:rsidRPr="008B1267">
        <w:rPr>
          <w:highlight w:val="black"/>
        </w:rPr>
        <w:t xml:space="preserve">odzaju działalności </w:t>
      </w:r>
      <w:r w:rsidR="00F356B6" w:rsidRPr="008B1267">
        <w:rPr>
          <w:highlight w:val="black"/>
        </w:rPr>
        <w:t xml:space="preserve">oraz wielkości </w:t>
      </w:r>
      <w:r w:rsidR="003B16EF" w:rsidRPr="008B1267">
        <w:rPr>
          <w:highlight w:val="black"/>
        </w:rPr>
        <w:t>zakładu pracy</w:t>
      </w:r>
      <w:r w:rsidR="00F356B6" w:rsidRPr="008B1267">
        <w:rPr>
          <w:highlight w:val="black"/>
        </w:rPr>
        <w:t xml:space="preserve"> </w:t>
      </w:r>
    </w:p>
    <w:p w14:paraId="6ED44860" w14:textId="1008CD1D" w:rsidR="00F356B6" w:rsidRPr="008B1267" w:rsidRDefault="00F356B6" w:rsidP="00F356B6">
      <w:pPr>
        <w:rPr>
          <w:noProof/>
          <w:highlight w:val="black"/>
          <w:lang w:eastAsia="pl-PL"/>
        </w:rPr>
      </w:pPr>
      <w:r w:rsidRPr="008B12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98DA5B3" wp14:editId="3BDDB004">
                <wp:simplePos x="0" y="0"/>
                <wp:positionH relativeFrom="column">
                  <wp:posOffset>5266690</wp:posOffset>
                </wp:positionH>
                <wp:positionV relativeFrom="paragraph">
                  <wp:posOffset>147320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0" y="0"/>
                    <wp:lineTo x="0" y="20941"/>
                    <wp:lineTo x="21314" y="20941"/>
                    <wp:lineTo x="21314" y="0"/>
                    <wp:lineTo x="0" y="0"/>
                  </wp:wrapPolygon>
                </wp:wrapTight>
                <wp:docPr id="4" name="Pole tekstowe 4" descr="Pracownicy najemni to ponad 3/4 pracujących w gospodarce narodow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D1A7" w14:textId="7D518E32" w:rsidR="00F356B6" w:rsidRPr="008B1267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>Pr</w:t>
                            </w:r>
                            <w:r w:rsidR="00F82453" w:rsidRPr="008B1267">
                              <w:rPr>
                                <w:shd w:val="clear" w:color="auto" w:fill="000000"/>
                              </w:rPr>
                              <w:t xml:space="preserve">acownicy najemni to ponad 3/4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pracujących 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DA5B3" id="Pole tekstowe 4" o:spid="_x0000_s1030" type="#_x0000_t202" alt="Tytuł: Istotna informacja — opis: Pracownicy najemni to ponad 3/4 pracujących w gospodarce narodowej" style="position:absolute;margin-left:414.7pt;margin-top:11.6pt;width:139.85pt;height:55.7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" fillcolor="black" stroked="f">
                <v:fill color2="black" type="pattern"/>
                <v:textbox>
                  <w:txbxContent>
                    <w:p w14:paraId="541BD1A7" w14:textId="7D518E32" w:rsidR="00F356B6" w:rsidRPr="008B1267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>Pr</w:t>
                      </w:r>
                      <w:r w:rsidR="00F82453" w:rsidRPr="008B1267">
                        <w:rPr>
                          <w:shd w:val="clear" w:color="auto" w:fill="000000"/>
                        </w:rPr>
                        <w:t xml:space="preserve">acownicy najemni to ponad 3/4 </w:t>
                      </w:r>
                      <w:r w:rsidRPr="008B1267">
                        <w:rPr>
                          <w:shd w:val="clear" w:color="auto" w:fill="000000"/>
                        </w:rPr>
                        <w:t>pracujących w gospodarce narodowej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B1267">
        <w:rPr>
          <w:noProof/>
          <w:highlight w:val="black"/>
          <w:lang w:eastAsia="pl-PL"/>
        </w:rPr>
        <w:t>Dominująca część osób</w:t>
      </w:r>
      <w:r w:rsidRPr="008B1267">
        <w:rPr>
          <w:highlight w:val="black"/>
          <w:lang w:eastAsia="pl-PL"/>
        </w:rPr>
        <w:t xml:space="preserve"> pracujących w gospodarce narodowej to pracownicy najemni. Na koniec 2024 r. ich </w:t>
      </w:r>
      <w:r w:rsidRPr="008B1267">
        <w:rPr>
          <w:highlight w:val="black"/>
        </w:rPr>
        <w:t>udział w zbiorowości pracujących ogółem wyniósł</w:t>
      </w:r>
      <w:r w:rsidRPr="008B1267">
        <w:rPr>
          <w:highlight w:val="black"/>
          <w:lang w:eastAsia="pl-PL"/>
        </w:rPr>
        <w:t xml:space="preserve"> 78,1% (w kraju 78,8%). W województwie ta forma zatrudnienia dotyczyła 73,1% pracujących mężczyzn i 83,3% kobiet. Większość pracowników najemnych stanowiły kobiety</w:t>
      </w:r>
      <w:r w:rsidR="00EC7019" w:rsidRPr="008B1267">
        <w:rPr>
          <w:highlight w:val="black"/>
          <w:lang w:eastAsia="pl-PL"/>
        </w:rPr>
        <w:t xml:space="preserve"> (52,2%)</w:t>
      </w:r>
      <w:r w:rsidRPr="008B1267">
        <w:rPr>
          <w:highlight w:val="black"/>
          <w:lang w:eastAsia="pl-PL"/>
        </w:rPr>
        <w:t xml:space="preserve">. </w:t>
      </w:r>
    </w:p>
    <w:p w14:paraId="60E9745F" w14:textId="240DE986" w:rsidR="00F356B6" w:rsidRPr="008B1267" w:rsidRDefault="00F356B6" w:rsidP="00F356B6">
      <w:pPr>
        <w:rPr>
          <w:highlight w:val="black"/>
          <w:lang w:eastAsia="pl-PL"/>
        </w:rPr>
      </w:pPr>
      <w:r w:rsidRPr="008B1267">
        <w:rPr>
          <w:noProof/>
          <w:highlight w:val="black"/>
          <w:lang w:eastAsia="pl-PL"/>
        </w:rPr>
        <w:t>Zbiorowość</w:t>
      </w:r>
      <w:r w:rsidRPr="008B1267">
        <w:rPr>
          <w:highlight w:val="black"/>
          <w:lang w:eastAsia="pl-PL"/>
        </w:rPr>
        <w:t xml:space="preserve"> pracujących na </w:t>
      </w:r>
      <w:r w:rsidR="00EA71BA" w:rsidRPr="008B1267">
        <w:rPr>
          <w:highlight w:val="black"/>
          <w:lang w:eastAsia="pl-PL"/>
        </w:rPr>
        <w:t xml:space="preserve">własny </w:t>
      </w:r>
      <w:r w:rsidRPr="008B1267">
        <w:rPr>
          <w:highlight w:val="black"/>
          <w:lang w:eastAsia="pl-PL"/>
        </w:rPr>
        <w:t>rachunek (łącznie z pomagającymi członkami rodzin</w:t>
      </w:r>
      <w:r w:rsidR="00EC7019" w:rsidRPr="008B1267">
        <w:rPr>
          <w:highlight w:val="black"/>
          <w:lang w:eastAsia="pl-PL"/>
        </w:rPr>
        <w:t>y</w:t>
      </w:r>
      <w:r w:rsidRPr="008B1267">
        <w:rPr>
          <w:highlight w:val="black"/>
          <w:lang w:eastAsia="pl-PL"/>
        </w:rPr>
        <w:t>) stanowiła 21,8% ogółu pracujących mieszkańców mazowieckiego (w Polsce 21,1%). Ten rodzaj pracy realizowało 26,6% pracujących mężczyzn i 16,7% kobiet. Zdecydowana większość pracujących na rachunek własny to mężczyźni</w:t>
      </w:r>
      <w:r w:rsidR="00EC7019" w:rsidRPr="008B1267">
        <w:rPr>
          <w:highlight w:val="black"/>
          <w:lang w:eastAsia="pl-PL"/>
        </w:rPr>
        <w:t xml:space="preserve"> (62,5%)</w:t>
      </w:r>
      <w:r w:rsidRPr="008B1267">
        <w:rPr>
          <w:highlight w:val="black"/>
          <w:lang w:eastAsia="pl-PL"/>
        </w:rPr>
        <w:t xml:space="preserve">. </w:t>
      </w:r>
    </w:p>
    <w:p w14:paraId="15AB9CB9" w14:textId="54A883CE" w:rsidR="00F356B6" w:rsidRPr="008B1267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8B1267">
        <w:rPr>
          <w:highlight w:val="black"/>
        </w:rPr>
        <w:br w:type="page"/>
      </w:r>
    </w:p>
    <w:p w14:paraId="7722571F" w14:textId="37C63EC9" w:rsidR="00F356B6" w:rsidRPr="008B1267" w:rsidRDefault="009F14EF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8B1267">
        <w:rPr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ED2E985" wp14:editId="42B66A8F">
                <wp:simplePos x="0" y="0"/>
                <wp:positionH relativeFrom="column">
                  <wp:posOffset>5269865</wp:posOffset>
                </wp:positionH>
                <wp:positionV relativeFrom="paragraph">
                  <wp:posOffset>48260</wp:posOffset>
                </wp:positionV>
                <wp:extent cx="1776095" cy="707390"/>
                <wp:effectExtent l="0" t="0" r="0" b="0"/>
                <wp:wrapTight wrapText="bothSides">
                  <wp:wrapPolygon edited="0">
                    <wp:start x="0" y="0"/>
                    <wp:lineTo x="0" y="20941"/>
                    <wp:lineTo x="21314" y="20941"/>
                    <wp:lineTo x="21314" y="0"/>
                    <wp:lineTo x="0" y="0"/>
                  </wp:wrapPolygon>
                </wp:wrapTight>
                <wp:docPr id="25" name="Pole tekstowe 25" descr="Wśród pracujących na własny rachunek dużą przewagę mieli mężczyźn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73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C39E" w14:textId="06459505" w:rsidR="00F356B6" w:rsidRPr="008B1267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 xml:space="preserve">Wśród pracujących na własny </w:t>
                            </w:r>
                            <w:r w:rsidR="002D177D" w:rsidRPr="008B1267">
                              <w:rPr>
                                <w:shd w:val="clear" w:color="auto" w:fill="000000"/>
                              </w:rPr>
                              <w:t xml:space="preserve">rachunek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dużą przewagę m</w:t>
                            </w:r>
                            <w:r w:rsidR="005E7D32" w:rsidRPr="008B1267">
                              <w:rPr>
                                <w:shd w:val="clear" w:color="auto" w:fill="000000"/>
                              </w:rPr>
                              <w:t>ieli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 xml:space="preserve">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E985" id="Pole tekstowe 25" o:spid="_x0000_s1031" type="#_x0000_t202" alt="Tytuł: Istotna informacja — opis: Wśród pracujących na własny rachunek dużą przewagę mieli mężczyźni" style="position:absolute;left:0;text-align:left;margin-left:414.95pt;margin-top:3.8pt;width:139.85pt;height:55.7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" fillcolor="black" stroked="f">
                <v:fill color2="black" type="pattern"/>
                <v:textbox>
                  <w:txbxContent>
                    <w:p w14:paraId="4A46C39E" w14:textId="06459505" w:rsidR="00F356B6" w:rsidRPr="008B1267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 xml:space="preserve">Wśród pracujących na własny </w:t>
                      </w:r>
                      <w:r w:rsidR="002D177D" w:rsidRPr="008B1267">
                        <w:rPr>
                          <w:shd w:val="clear" w:color="auto" w:fill="000000"/>
                        </w:rPr>
                        <w:t xml:space="preserve">rachunek </w:t>
                      </w:r>
                      <w:r w:rsidRPr="008B1267">
                        <w:rPr>
                          <w:shd w:val="clear" w:color="auto" w:fill="000000"/>
                        </w:rPr>
                        <w:t>dużą przewagę m</w:t>
                      </w:r>
                      <w:r w:rsidR="005E7D32" w:rsidRPr="008B1267">
                        <w:rPr>
                          <w:shd w:val="clear" w:color="auto" w:fill="000000"/>
                        </w:rPr>
                        <w:t>ieli</w:t>
                      </w:r>
                      <w:r w:rsidRPr="008B1267">
                        <w:rPr>
                          <w:shd w:val="clear" w:color="auto" w:fill="000000"/>
                        </w:rPr>
                        <w:t xml:space="preserve"> mężczyźni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383E">
        <w:rPr>
          <w:highlight w:val="black"/>
        </w:rPr>
        <w:t>Wykre</w:t>
      </w:r>
      <w:r w:rsidR="00F356B6" w:rsidRPr="008B1267">
        <w:rPr>
          <w:highlight w:val="black"/>
        </w:rPr>
        <w:t xml:space="preserve">s </w:t>
      </w:r>
      <w:r w:rsidR="005E7D32" w:rsidRPr="008B1267">
        <w:rPr>
          <w:highlight w:val="black"/>
        </w:rPr>
        <w:t>1</w:t>
      </w:r>
      <w:r w:rsidR="00F356B6" w:rsidRPr="008B1267">
        <w:rPr>
          <w:highlight w:val="black"/>
        </w:rPr>
        <w:t>.</w:t>
      </w:r>
      <w:r w:rsidR="00F356B6" w:rsidRPr="008B1267">
        <w:rPr>
          <w:highlight w:val="black"/>
        </w:rPr>
        <w:tab/>
        <w:t>Pracujący według statusu zatrudnienia i płci w 2024 r. (stan w dniu 31 grudnia)</w:t>
      </w:r>
    </w:p>
    <w:p w14:paraId="4498FD7D" w14:textId="42BCF6A3" w:rsidR="009E383E" w:rsidRPr="008B1267" w:rsidRDefault="00297C72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54CF31A5" wp14:editId="74272459">
            <wp:extent cx="5047615" cy="1261745"/>
            <wp:effectExtent l="0" t="0" r="635" b="0"/>
            <wp:docPr id="17" name="Obraz 17" descr="Na wykresie słupkowym skumulowanym zaprezentowano strukturę pracowników najemnych oraz pracujacych na własny rachunek według płci. Dane dostepne są w załączonym pliku Excel." title="Wykres 1. Pracujący według statusu zatrudnienia i płci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7064B" w14:textId="286B78E7" w:rsidR="007F4FE0" w:rsidRPr="008B1267" w:rsidRDefault="007F4FE0" w:rsidP="00427C6C">
      <w:pPr>
        <w:spacing w:before="480"/>
        <w:rPr>
          <w:highlight w:val="black"/>
        </w:rPr>
      </w:pPr>
      <w:r w:rsidRPr="008B1267">
        <w:rPr>
          <w:highlight w:val="black"/>
        </w:rPr>
        <w:t xml:space="preserve">Najwięcej pracujących mieszkańców województwa mazowieckiego skupiały zakłady prowadzące działalność w zakresie handlu; naprawy pojazdów samochodowych; w sekcji tej na koniec 2024 r. pracowało 370,9 tys. </w:t>
      </w:r>
      <w:r w:rsidR="00CA1D3E" w:rsidRPr="008B1267">
        <w:rPr>
          <w:highlight w:val="black"/>
        </w:rPr>
        <w:t>osób.</w:t>
      </w:r>
      <w:r w:rsidRPr="008B1267">
        <w:rPr>
          <w:highlight w:val="black"/>
        </w:rPr>
        <w:t xml:space="preserve"> Następne w kolejności były sekcje przetwórstwo przemysłowe (298,7 tys. osób</w:t>
      </w:r>
      <w:r w:rsidR="00CA1D3E" w:rsidRPr="008B1267">
        <w:rPr>
          <w:highlight w:val="black"/>
        </w:rPr>
        <w:t>)</w:t>
      </w:r>
      <w:r w:rsidRPr="008B1267">
        <w:rPr>
          <w:highlight w:val="black"/>
        </w:rPr>
        <w:t xml:space="preserve"> oraz działalność profesjonalna, naukowa i techniczna (221,2 tys.</w:t>
      </w:r>
      <w:r w:rsidR="00CA1D3E" w:rsidRPr="008B1267">
        <w:rPr>
          <w:highlight w:val="black"/>
        </w:rPr>
        <w:t xml:space="preserve">). </w:t>
      </w:r>
    </w:p>
    <w:p w14:paraId="06294FA7" w14:textId="3F0776AF" w:rsidR="007F4FE0" w:rsidRDefault="007F4FE0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8B1267">
        <w:rPr>
          <w:highlight w:val="black"/>
        </w:rPr>
        <w:t xml:space="preserve">Wykres </w:t>
      </w:r>
      <w:r w:rsidR="005E7D32" w:rsidRPr="008B1267">
        <w:rPr>
          <w:highlight w:val="black"/>
        </w:rPr>
        <w:t>2</w:t>
      </w:r>
      <w:r w:rsidRPr="008B1267">
        <w:rPr>
          <w:highlight w:val="black"/>
        </w:rPr>
        <w:t>.</w:t>
      </w:r>
      <w:r w:rsidRPr="008B1267">
        <w:rPr>
          <w:highlight w:val="black"/>
        </w:rPr>
        <w:tab/>
        <w:t>Pracujący według sekcji PKD w 2024 r.</w:t>
      </w:r>
      <w:r w:rsidR="00693D24" w:rsidRPr="008B1267">
        <w:rPr>
          <w:highlight w:val="black"/>
        </w:rPr>
        <w:t xml:space="preserve"> (stan w dniu 31 grudnia)</w:t>
      </w:r>
    </w:p>
    <w:p w14:paraId="2632C27A" w14:textId="58E7ECB0" w:rsidR="00986F90" w:rsidRPr="008B1267" w:rsidRDefault="00FE5422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19477803" wp14:editId="0E60FFD7">
            <wp:extent cx="5041900" cy="2889885"/>
            <wp:effectExtent l="0" t="0" r="6350" b="5715"/>
            <wp:docPr id="26" name="Obraz 26" descr="Na wykresie słupkowym skumulowanym zaprezentowano strukturę pracujących według sekcji PKD. Dane dostepne są w załączonym pliku Excel." title="Wykres 2. Pracujący według sekcji PKD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6F90" w:rsidRPr="008B12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A1562E3" wp14:editId="365E0C68">
                <wp:simplePos x="0" y="0"/>
                <wp:positionH relativeFrom="column">
                  <wp:posOffset>5301587</wp:posOffset>
                </wp:positionH>
                <wp:positionV relativeFrom="paragraph">
                  <wp:posOffset>151323</wp:posOffset>
                </wp:positionV>
                <wp:extent cx="1697990" cy="1144905"/>
                <wp:effectExtent l="0" t="0" r="0" b="0"/>
                <wp:wrapTight wrapText="bothSides">
                  <wp:wrapPolygon edited="0">
                    <wp:start x="0" y="0"/>
                    <wp:lineTo x="0" y="21205"/>
                    <wp:lineTo x="21325" y="21205"/>
                    <wp:lineTo x="21325" y="0"/>
                    <wp:lineTo x="0" y="0"/>
                  </wp:wrapPolygon>
                </wp:wrapTight>
                <wp:docPr id="11" name="Pole tekstowe 11" descr="Handel; naprawa pojazdów samochodowych oraz przetwórstwo przemysłowe skupiały łącznie ponad 1/4 ogółu pracujących mieszkańców województw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11449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F864" w14:textId="77777777" w:rsidR="007F4FE0" w:rsidRPr="008B1267" w:rsidRDefault="007F4FE0" w:rsidP="007F4FE0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>Handel; naprawa pojazdów samochodowych oraz przetwórstwo przemysłowe skupiały łącznie ponad 1/4 ogółu pracujących mieszkańców województwa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62E3" id="Pole tekstowe 11" o:spid="_x0000_s1032" type="#_x0000_t202" alt="Tytuł: Istotna informacja — opis: Handel; naprawa pojazdów samochodowych oraz przetwórstwo przemysłowe skupiały łącznie ponad 1/4 ogółu pracujących mieszkańców województwa" style="position:absolute;left:0;text-align:left;margin-left:417.45pt;margin-top:11.9pt;width:133.7pt;height:90.1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" fillcolor="black" stroked="f">
                <v:fill color2="black" type="pattern"/>
                <v:textbox>
                  <w:txbxContent>
                    <w:p w14:paraId="6155F864" w14:textId="77777777" w:rsidR="007F4FE0" w:rsidRPr="008B1267" w:rsidRDefault="007F4FE0" w:rsidP="007F4FE0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>Handel; naprawa pojazdów samochodowych oraz przetwórstwo przemysłowe skupiały łącznie ponad 1/4 ogółu pracujących mieszkańców województwa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B76DD53" w14:textId="4C33DDE8" w:rsidR="007F4FE0" w:rsidRPr="008B1267" w:rsidRDefault="00F356B6" w:rsidP="007F4FE0">
      <w:pPr>
        <w:pStyle w:val="Tablicaiwykresnotka"/>
        <w:spacing w:before="0" w:after="0"/>
        <w:rPr>
          <w:highlight w:val="black"/>
        </w:rPr>
      </w:pPr>
      <w:r w:rsidRPr="008B1267">
        <w:rPr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6041549" wp14:editId="6B22D95F">
                <wp:simplePos x="0" y="0"/>
                <wp:positionH relativeFrom="column">
                  <wp:posOffset>5241290</wp:posOffset>
                </wp:positionH>
                <wp:positionV relativeFrom="paragraph">
                  <wp:posOffset>184150</wp:posOffset>
                </wp:positionV>
                <wp:extent cx="1805305" cy="962025"/>
                <wp:effectExtent l="0" t="0" r="4445" b="9525"/>
                <wp:wrapThrough wrapText="bothSides">
                  <wp:wrapPolygon edited="0">
                    <wp:start x="0" y="0"/>
                    <wp:lineTo x="0" y="21386"/>
                    <wp:lineTo x="21425" y="21386"/>
                    <wp:lineTo x="21425" y="0"/>
                    <wp:lineTo x="0" y="0"/>
                  </wp:wrapPolygon>
                </wp:wrapThrough>
                <wp:docPr id="13" name="Pole tekstowe 13" descr="Ponad 1/4 pracujących na rachunek własny prowadziło działalność w sekcji rolnictwo, leśnictwo, łowiectwo i rybactw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620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6F9" w14:textId="77777777" w:rsidR="00F356B6" w:rsidRPr="008B1267" w:rsidRDefault="00F356B6" w:rsidP="00F356B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>Ponad 1/4 pracujących na rachunek własny prowadziło działalność w sekcji rolnictwo, leśnictwo, łowiectwo i rybactwo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1549" id="Pole tekstowe 13" o:spid="_x0000_s1033" type="#_x0000_t202" alt="Tytuł: Istotna informacja — opis: Ponad 1/4 pracujących na rachunek własny prowadziło działalność w sekcji rolnictwo, leśnictwo, łowiectwo i rybactwo" style="position:absolute;margin-left:412.7pt;margin-top:14.5pt;width:142.15pt;height:75.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" fillcolor="black" stroked="f">
                <v:fill color2="black" type="pattern"/>
                <v:textbox>
                  <w:txbxContent>
                    <w:p w14:paraId="17CB56F9" w14:textId="77777777" w:rsidR="00F356B6" w:rsidRPr="008B1267" w:rsidRDefault="00F356B6" w:rsidP="00F356B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>Ponad 1/4 pracujących na rachunek własny prowadziło działalność w sekcji rolnictwo, leśnictwo, łowiectwo i rybactwo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7F4FE0" w:rsidRPr="008B1267">
        <w:rPr>
          <w:highlight w:val="black"/>
        </w:rPr>
        <w:t xml:space="preserve">Uwaga. Znak Δ oznacza, że nazwy sekcji zostały skrócone w stosunku do obowiązującej klasyfikacji. </w:t>
      </w:r>
    </w:p>
    <w:p w14:paraId="14773CB3" w14:textId="130BEE4C" w:rsidR="00343669" w:rsidRPr="008B1267" w:rsidRDefault="00CA1D3E" w:rsidP="00427C6C">
      <w:pPr>
        <w:spacing w:before="480" w:after="160" w:line="259" w:lineRule="auto"/>
        <w:rPr>
          <w:highlight w:val="black"/>
        </w:rPr>
      </w:pPr>
      <w:r w:rsidRPr="008B1267">
        <w:rPr>
          <w:highlight w:val="black"/>
        </w:rPr>
        <w:t>Struktura pracujących według rodzaju działalności zakładu pracy różni się w zależności od statusu za</w:t>
      </w:r>
      <w:r w:rsidR="004B3464" w:rsidRPr="008B1267">
        <w:rPr>
          <w:highlight w:val="black"/>
        </w:rPr>
        <w:t xml:space="preserve">trudnienia. </w:t>
      </w:r>
      <w:r w:rsidR="004016F5" w:rsidRPr="008B1267">
        <w:rPr>
          <w:highlight w:val="black"/>
        </w:rPr>
        <w:t>Wprawdzie n</w:t>
      </w:r>
      <w:r w:rsidR="004B3464" w:rsidRPr="008B1267">
        <w:rPr>
          <w:highlight w:val="black"/>
        </w:rPr>
        <w:t>ajwięcej pracowników najemnych, podobnie, jak wśród pracujących w</w:t>
      </w:r>
      <w:r w:rsidR="004016F5" w:rsidRPr="008B1267">
        <w:rPr>
          <w:highlight w:val="black"/>
        </w:rPr>
        <w:t xml:space="preserve"> </w:t>
      </w:r>
      <w:r w:rsidR="004B3464" w:rsidRPr="008B1267">
        <w:rPr>
          <w:highlight w:val="black"/>
        </w:rPr>
        <w:t>gospodarce narodowej ogółem, odnotowano w handlu; naprawie pojazdów samochodowych (16,2%), a</w:t>
      </w:r>
      <w:r w:rsidR="004016F5" w:rsidRPr="008B1267">
        <w:rPr>
          <w:highlight w:val="black"/>
        </w:rPr>
        <w:t>le</w:t>
      </w:r>
      <w:r w:rsidR="004B3464" w:rsidRPr="008B1267">
        <w:rPr>
          <w:highlight w:val="black"/>
        </w:rPr>
        <w:t xml:space="preserve"> wśród pracujących na </w:t>
      </w:r>
      <w:r w:rsidR="00EC7019" w:rsidRPr="008B1267">
        <w:rPr>
          <w:highlight w:val="black"/>
        </w:rPr>
        <w:t xml:space="preserve">własny </w:t>
      </w:r>
      <w:r w:rsidR="004B3464" w:rsidRPr="008B1267">
        <w:rPr>
          <w:highlight w:val="black"/>
        </w:rPr>
        <w:t xml:space="preserve">rachunek </w:t>
      </w:r>
      <w:r w:rsidR="00EC7019" w:rsidRPr="008B1267">
        <w:rPr>
          <w:highlight w:val="black"/>
        </w:rPr>
        <w:t>(łącznie z pomagającymi członkami rodziny)</w:t>
      </w:r>
      <w:r w:rsidR="004B3464" w:rsidRPr="008B1267">
        <w:rPr>
          <w:highlight w:val="black"/>
        </w:rPr>
        <w:t xml:space="preserve"> największy udział miała</w:t>
      </w:r>
      <w:r w:rsidR="00C00A7D" w:rsidRPr="008B1267">
        <w:rPr>
          <w:highlight w:val="black"/>
        </w:rPr>
        <w:t xml:space="preserve"> s</w:t>
      </w:r>
      <w:r w:rsidR="004B3464" w:rsidRPr="008B1267">
        <w:rPr>
          <w:highlight w:val="black"/>
        </w:rPr>
        <w:t>ekcja rolnictwo, leśnictwo, łowiectwo i rybactwo (27,5%).</w:t>
      </w:r>
      <w:r w:rsidR="00194222" w:rsidRPr="008B1267">
        <w:rPr>
          <w:highlight w:val="black"/>
        </w:rPr>
        <w:t xml:space="preserve"> </w:t>
      </w:r>
    </w:p>
    <w:p w14:paraId="3D10788C" w14:textId="77777777" w:rsidR="00F356B6" w:rsidRPr="008B1267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highlight w:val="black"/>
          <w:lang w:eastAsia="pl-PL"/>
        </w:rPr>
      </w:pPr>
      <w:r w:rsidRPr="008B1267">
        <w:rPr>
          <w:highlight w:val="black"/>
        </w:rPr>
        <w:br w:type="page"/>
      </w:r>
    </w:p>
    <w:p w14:paraId="1E89BF8A" w14:textId="294FCCE8" w:rsidR="00F356B6" w:rsidRPr="008B1267" w:rsidRDefault="00F356B6" w:rsidP="00F356B6">
      <w:pPr>
        <w:rPr>
          <w:highlight w:val="black"/>
          <w:lang w:eastAsia="pl-PL"/>
        </w:rPr>
      </w:pPr>
      <w:r w:rsidRPr="008B1267">
        <w:rPr>
          <w:highlight w:val="black"/>
        </w:rPr>
        <w:lastRenderedPageBreak/>
        <w:t>Na koniec 2024 r. najwięcej mieszkańców mazowieckiego pracowało w podmiotach najmniejszych, tj. do 5 pracujących (695,2 tys.), a w następn</w:t>
      </w:r>
      <w:r w:rsidR="005D12D1" w:rsidRPr="008B1267">
        <w:rPr>
          <w:highlight w:val="black"/>
        </w:rPr>
        <w:t xml:space="preserve">ej kolejności – w największych, tj. </w:t>
      </w:r>
      <w:r w:rsidRPr="008B1267">
        <w:rPr>
          <w:highlight w:val="black"/>
        </w:rPr>
        <w:t xml:space="preserve">co najmniej 1000 pracujących (515,0 tys.). </w:t>
      </w:r>
    </w:p>
    <w:p w14:paraId="00BDD2BE" w14:textId="0EE33261" w:rsidR="00471BB6" w:rsidRPr="008B1267" w:rsidRDefault="00B76DAB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 w:rsidRPr="008B126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FEC3C19" wp14:editId="510EB25E">
                <wp:simplePos x="0" y="0"/>
                <wp:positionH relativeFrom="column">
                  <wp:posOffset>5285490</wp:posOffset>
                </wp:positionH>
                <wp:positionV relativeFrom="paragraph">
                  <wp:posOffset>219075</wp:posOffset>
                </wp:positionV>
                <wp:extent cx="1741170" cy="842645"/>
                <wp:effectExtent l="0" t="0" r="0" b="0"/>
                <wp:wrapThrough wrapText="bothSides">
                  <wp:wrapPolygon edited="0">
                    <wp:start x="0" y="0"/>
                    <wp:lineTo x="0" y="20998"/>
                    <wp:lineTo x="21269" y="20998"/>
                    <wp:lineTo x="21269" y="0"/>
                    <wp:lineTo x="0" y="0"/>
                  </wp:wrapPolygon>
                </wp:wrapThrough>
                <wp:docPr id="14" name="Pole tekstowe 14" descr="Prawie połowę badanej zbiorowości skupiały podmioty, w których liczba pracujących była mniejsza niż 50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8426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2B9B5" w14:textId="711B3766" w:rsidR="003D4AEC" w:rsidRPr="008B1267" w:rsidRDefault="003D4AEC" w:rsidP="003D4AEC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 xml:space="preserve">Prawie połowę </w:t>
                            </w:r>
                            <w:r w:rsidR="002410F9" w:rsidRPr="008B1267">
                              <w:rPr>
                                <w:shd w:val="clear" w:color="auto" w:fill="000000"/>
                              </w:rPr>
                              <w:t>badanej zbiorowości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 xml:space="preserve"> skupiały podmioty</w:t>
                            </w:r>
                            <w:r w:rsidR="002410F9" w:rsidRPr="008B1267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B76DAB" w:rsidRPr="008B1267">
                              <w:rPr>
                                <w:shd w:val="clear" w:color="auto" w:fill="000000"/>
                              </w:rPr>
                              <w:t>w k</w:t>
                            </w:r>
                            <w:r w:rsidR="002410F9" w:rsidRPr="008B1267">
                              <w:rPr>
                                <w:shd w:val="clear" w:color="auto" w:fill="000000"/>
                              </w:rPr>
                              <w:t>tórych liczba pracujących była mniejsza niż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C19" id="Pole tekstowe 14" o:spid="_x0000_s1034" type="#_x0000_t202" alt="Tytuł: Istotna informacja — opis: Prawie połowę badanej zbiorowości skupiały podmioty, w których liczba pracujących była mniejsza niż 50" style="position:absolute;left:0;text-align:left;margin-left:416.2pt;margin-top:17.25pt;width:137.1pt;height:66.3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" fillcolor="black" stroked="f">
                <v:fill color2="black" type="pattern"/>
                <v:textbox>
                  <w:txbxContent>
                    <w:p w14:paraId="11A2B9B5" w14:textId="711B3766" w:rsidR="003D4AEC" w:rsidRPr="008B1267" w:rsidRDefault="003D4AEC" w:rsidP="003D4AEC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 xml:space="preserve">Prawie połowę </w:t>
                      </w:r>
                      <w:r w:rsidR="002410F9" w:rsidRPr="008B1267">
                        <w:rPr>
                          <w:shd w:val="clear" w:color="auto" w:fill="000000"/>
                        </w:rPr>
                        <w:t>badanej zbiorowości</w:t>
                      </w:r>
                      <w:r w:rsidRPr="008B1267">
                        <w:rPr>
                          <w:shd w:val="clear" w:color="auto" w:fill="000000"/>
                        </w:rPr>
                        <w:t xml:space="preserve"> skupiały podmioty</w:t>
                      </w:r>
                      <w:r w:rsidR="002410F9" w:rsidRPr="008B1267">
                        <w:rPr>
                          <w:shd w:val="clear" w:color="auto" w:fill="000000"/>
                        </w:rPr>
                        <w:t xml:space="preserve">, </w:t>
                      </w:r>
                      <w:r w:rsidR="00B76DAB" w:rsidRPr="008B1267">
                        <w:rPr>
                          <w:shd w:val="clear" w:color="auto" w:fill="000000"/>
                        </w:rPr>
                        <w:t>w k</w:t>
                      </w:r>
                      <w:r w:rsidR="002410F9" w:rsidRPr="008B1267">
                        <w:rPr>
                          <w:shd w:val="clear" w:color="auto" w:fill="000000"/>
                        </w:rPr>
                        <w:t>tórych liczba pracujących była mniejsza niż 50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71BB6" w:rsidRPr="008B1267">
        <w:rPr>
          <w:highlight w:val="black"/>
        </w:rPr>
        <w:t xml:space="preserve">Wykres </w:t>
      </w:r>
      <w:r w:rsidR="004016F5" w:rsidRPr="008B1267">
        <w:rPr>
          <w:highlight w:val="black"/>
        </w:rPr>
        <w:t>3</w:t>
      </w:r>
      <w:r w:rsidR="00471BB6" w:rsidRPr="008B1267">
        <w:rPr>
          <w:highlight w:val="black"/>
        </w:rPr>
        <w:t>.</w:t>
      </w:r>
      <w:r w:rsidR="00471BB6" w:rsidRPr="008B1267">
        <w:rPr>
          <w:highlight w:val="black"/>
        </w:rPr>
        <w:tab/>
        <w:t>Pracujący według wielkości podmiotu w 2024 r.</w:t>
      </w:r>
      <w:r w:rsidR="00693D24" w:rsidRPr="008B1267">
        <w:rPr>
          <w:highlight w:val="black"/>
        </w:rPr>
        <w:t xml:space="preserve"> (stan w dniu 31 grudnia)</w:t>
      </w:r>
    </w:p>
    <w:p w14:paraId="6742415A" w14:textId="03FB6851" w:rsidR="009E383E" w:rsidRPr="008B1267" w:rsidRDefault="00FE5422" w:rsidP="009E383E">
      <w:pPr>
        <w:pStyle w:val="Tytuwykresu"/>
        <w:numPr>
          <w:ilvl w:val="0"/>
          <w:numId w:val="0"/>
        </w:numPr>
        <w:ind w:left="851" w:hanging="851"/>
        <w:rPr>
          <w:highlight w:val="black"/>
        </w:rPr>
      </w:pPr>
      <w:r>
        <w:rPr>
          <w:highlight w:val="black"/>
        </w:rPr>
        <w:drawing>
          <wp:inline distT="0" distB="0" distL="0" distR="0" wp14:anchorId="678D9572" wp14:editId="7620415B">
            <wp:extent cx="3968750" cy="2164080"/>
            <wp:effectExtent l="0" t="0" r="0" b="7620"/>
            <wp:docPr id="28" name="Obraz 28" descr="Na wykresie kołowym zaprezentowano strukturę pracujących według wielkości podmiotu. Dane dostepne są w załączonym pliku Excel." title="Wykres 3. Pracujący według wielkości podmiotu w 2024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B1702" w14:textId="4AF390C4" w:rsidR="00471BB6" w:rsidRPr="008B1267" w:rsidRDefault="000E7A12" w:rsidP="000E7A12">
      <w:pPr>
        <w:rPr>
          <w:highlight w:val="black"/>
        </w:rPr>
      </w:pPr>
      <w:r w:rsidRPr="008B1267">
        <w:rPr>
          <w:highlight w:val="black"/>
        </w:rPr>
        <w:t xml:space="preserve">W Warszawie odsetek osób pracujących w podmiotach najmniejszych był niższy niż w województwie (26,5%), a w podmiotach największych – wyższy (24,8%). </w:t>
      </w:r>
    </w:p>
    <w:p w14:paraId="79202134" w14:textId="49C75A28" w:rsidR="001B0162" w:rsidRPr="008B1267" w:rsidRDefault="001B0162" w:rsidP="00FC4917">
      <w:pPr>
        <w:spacing w:before="360"/>
        <w:rPr>
          <w:highlight w:val="black"/>
        </w:rPr>
      </w:pPr>
      <w:r w:rsidRPr="008B1267">
        <w:rPr>
          <w:highlight w:val="black"/>
        </w:rPr>
        <w:t xml:space="preserve">Korzystanie z administracyjnych źródeł danych dostarcza </w:t>
      </w:r>
      <w:r w:rsidR="00271F36" w:rsidRPr="008B1267">
        <w:rPr>
          <w:highlight w:val="black"/>
        </w:rPr>
        <w:t xml:space="preserve">także </w:t>
      </w:r>
      <w:r w:rsidRPr="008B1267">
        <w:rPr>
          <w:highlight w:val="black"/>
        </w:rPr>
        <w:t xml:space="preserve">informacji dotyczących </w:t>
      </w:r>
      <w:r w:rsidR="00271F36" w:rsidRPr="008B1267">
        <w:rPr>
          <w:highlight w:val="black"/>
        </w:rPr>
        <w:t xml:space="preserve">wieku pracujących oraz pozwala </w:t>
      </w:r>
      <w:r w:rsidR="00AB1776" w:rsidRPr="008B1267">
        <w:rPr>
          <w:highlight w:val="black"/>
        </w:rPr>
        <w:t>wyodrębnić w</w:t>
      </w:r>
      <w:r w:rsidR="00271F36" w:rsidRPr="008B1267">
        <w:rPr>
          <w:highlight w:val="black"/>
        </w:rPr>
        <w:t xml:space="preserve"> badanej zbiorowości emerytów i rencistów, </w:t>
      </w:r>
      <w:r w:rsidR="00AB1776" w:rsidRPr="008B1267">
        <w:rPr>
          <w:highlight w:val="black"/>
        </w:rPr>
        <w:t>osoby z </w:t>
      </w:r>
      <w:r w:rsidR="00271F36" w:rsidRPr="008B1267">
        <w:rPr>
          <w:highlight w:val="black"/>
        </w:rPr>
        <w:t>niepełnosprawnościami oraz cudzoziemców.</w:t>
      </w:r>
    </w:p>
    <w:p w14:paraId="5A9D9537" w14:textId="0602BEF3" w:rsidR="00197E44" w:rsidRPr="008B1267" w:rsidRDefault="00B222AF" w:rsidP="001B0162">
      <w:pPr>
        <w:rPr>
          <w:highlight w:val="black"/>
        </w:rPr>
      </w:pPr>
      <w:r w:rsidRPr="008B1267">
        <w:rPr>
          <w:highlight w:val="black"/>
        </w:rPr>
        <w:t xml:space="preserve">Na koniec </w:t>
      </w:r>
      <w:r w:rsidR="000D119C" w:rsidRPr="008B1267">
        <w:rPr>
          <w:highlight w:val="black"/>
        </w:rPr>
        <w:t xml:space="preserve">grudnia </w:t>
      </w:r>
      <w:r w:rsidRPr="008B1267">
        <w:rPr>
          <w:highlight w:val="black"/>
        </w:rPr>
        <w:t xml:space="preserve">2024 r. </w:t>
      </w:r>
      <w:r w:rsidR="00271F36" w:rsidRPr="008B1267">
        <w:rPr>
          <w:highlight w:val="black"/>
        </w:rPr>
        <w:t xml:space="preserve">w mazowieckim (tak samo jak w Polsce) </w:t>
      </w:r>
      <w:r w:rsidR="00197E44" w:rsidRPr="008B1267">
        <w:rPr>
          <w:highlight w:val="black"/>
        </w:rPr>
        <w:t xml:space="preserve">średni </w:t>
      </w:r>
      <w:r w:rsidRPr="008B1267">
        <w:rPr>
          <w:highlight w:val="black"/>
        </w:rPr>
        <w:t>wiek p</w:t>
      </w:r>
      <w:r w:rsidR="00743A63" w:rsidRPr="008B1267">
        <w:rPr>
          <w:highlight w:val="black"/>
        </w:rPr>
        <w:t>racujący</w:t>
      </w:r>
      <w:r w:rsidRPr="008B1267">
        <w:rPr>
          <w:highlight w:val="black"/>
        </w:rPr>
        <w:t>ch mieszkańców</w:t>
      </w:r>
      <w:r w:rsidR="00743A63" w:rsidRPr="008B1267">
        <w:rPr>
          <w:highlight w:val="black"/>
        </w:rPr>
        <w:t xml:space="preserve"> </w:t>
      </w:r>
      <w:r w:rsidR="00271F36" w:rsidRPr="008B1267">
        <w:rPr>
          <w:highlight w:val="black"/>
        </w:rPr>
        <w:t xml:space="preserve">wyniósł </w:t>
      </w:r>
      <w:r w:rsidR="00D24492" w:rsidRPr="008B1267">
        <w:rPr>
          <w:highlight w:val="black"/>
        </w:rPr>
        <w:t>42,8 roku, a</w:t>
      </w:r>
      <w:r w:rsidR="00271F36" w:rsidRPr="008B1267">
        <w:rPr>
          <w:highlight w:val="black"/>
        </w:rPr>
        <w:t xml:space="preserve"> </w:t>
      </w:r>
      <w:r w:rsidRPr="008B1267">
        <w:rPr>
          <w:highlight w:val="black"/>
        </w:rPr>
        <w:t>mediana wieku 42,0 lata</w:t>
      </w:r>
      <w:r w:rsidR="000D119C" w:rsidRPr="008B1267">
        <w:rPr>
          <w:highlight w:val="black"/>
        </w:rPr>
        <w:t>; w</w:t>
      </w:r>
      <w:r w:rsidR="00C30B17" w:rsidRPr="008B1267">
        <w:rPr>
          <w:highlight w:val="black"/>
        </w:rPr>
        <w:t xml:space="preserve"> Warszawie było to odpowiednio </w:t>
      </w:r>
      <w:r w:rsidR="000D119C" w:rsidRPr="008B1267">
        <w:rPr>
          <w:highlight w:val="black"/>
        </w:rPr>
        <w:t xml:space="preserve">42,1 </w:t>
      </w:r>
      <w:r w:rsidR="009F51D7" w:rsidRPr="008B1267">
        <w:rPr>
          <w:highlight w:val="black"/>
        </w:rPr>
        <w:t xml:space="preserve">roku </w:t>
      </w:r>
      <w:r w:rsidR="000D119C" w:rsidRPr="008B1267">
        <w:rPr>
          <w:highlight w:val="black"/>
        </w:rPr>
        <w:t xml:space="preserve">i </w:t>
      </w:r>
      <w:r w:rsidR="000B16F0" w:rsidRPr="008B1267">
        <w:rPr>
          <w:highlight w:val="black"/>
        </w:rPr>
        <w:t xml:space="preserve">41,0 lat. </w:t>
      </w:r>
    </w:p>
    <w:p w14:paraId="445FD872" w14:textId="45BA137E" w:rsidR="002F53FF" w:rsidRPr="008B1267" w:rsidRDefault="009F51D7" w:rsidP="001B0162">
      <w:pPr>
        <w:rPr>
          <w:highlight w:val="black"/>
        </w:rPr>
      </w:pPr>
      <w:r w:rsidRPr="008B12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37981539">
                <wp:simplePos x="0" y="0"/>
                <wp:positionH relativeFrom="column">
                  <wp:posOffset>5267325</wp:posOffset>
                </wp:positionH>
                <wp:positionV relativeFrom="paragraph">
                  <wp:posOffset>246380</wp:posOffset>
                </wp:positionV>
                <wp:extent cx="1757045" cy="731520"/>
                <wp:effectExtent l="0" t="0" r="0" b="0"/>
                <wp:wrapTight wrapText="bothSides">
                  <wp:wrapPolygon edited="0">
                    <wp:start x="0" y="0"/>
                    <wp:lineTo x="0" y="20813"/>
                    <wp:lineTo x="21311" y="20813"/>
                    <wp:lineTo x="21311" y="0"/>
                    <wp:lineTo x="0" y="0"/>
                  </wp:wrapPolygon>
                </wp:wrapTight>
                <wp:docPr id="7" name="Pole tekstowe 7" descr="29% pracujących mieszkańców mazowieckiego ukończyło 5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315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765EB152" w:rsidR="00634E21" w:rsidRPr="008B1267" w:rsidRDefault="000B16F0" w:rsidP="001D03B4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 xml:space="preserve">29% </w:t>
                            </w:r>
                            <w:r w:rsidR="00BB41B4" w:rsidRPr="008B1267">
                              <w:rPr>
                                <w:shd w:val="clear" w:color="auto" w:fill="000000"/>
                              </w:rPr>
                              <w:t xml:space="preserve">pracujących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mieszkańców mazowieckiego ukończyło 50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35" type="#_x0000_t202" alt="Tytuł: Istotna informacja — opis: 29% pracujących mieszkańców mazowieckiego ukończyło 50 lat" style="position:absolute;margin-left:414.75pt;margin-top:19.4pt;width:138.35pt;height:57.6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" fillcolor="black" stroked="f">
                <v:fill color2="black" type="pattern"/>
                <v:textbox>
                  <w:txbxContent>
                    <w:p w14:paraId="4E4ED18F" w14:textId="765EB152" w:rsidR="00634E21" w:rsidRPr="008B1267" w:rsidRDefault="000B16F0" w:rsidP="001D03B4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 xml:space="preserve">29% </w:t>
                      </w:r>
                      <w:r w:rsidR="00BB41B4" w:rsidRPr="008B1267">
                        <w:rPr>
                          <w:shd w:val="clear" w:color="auto" w:fill="000000"/>
                        </w:rPr>
                        <w:t xml:space="preserve">pracujących </w:t>
                      </w:r>
                      <w:r w:rsidRPr="008B1267">
                        <w:rPr>
                          <w:shd w:val="clear" w:color="auto" w:fill="000000"/>
                        </w:rPr>
                        <w:t>mieszkańców mazowieckiego ukończyło 50 lat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7E44" w:rsidRPr="008B1267">
        <w:rPr>
          <w:highlight w:val="black"/>
        </w:rPr>
        <w:t xml:space="preserve">Wśród pracujących w gospodarce narodowej </w:t>
      </w:r>
      <w:r w:rsidRPr="008B1267">
        <w:rPr>
          <w:highlight w:val="black"/>
        </w:rPr>
        <w:t xml:space="preserve">mieszkańców mazowieckiego </w:t>
      </w:r>
      <w:r w:rsidR="00197E44" w:rsidRPr="008B1267">
        <w:rPr>
          <w:highlight w:val="black"/>
        </w:rPr>
        <w:t xml:space="preserve">nieznaczny udział (0,3%) </w:t>
      </w:r>
      <w:r w:rsidR="002F53FF" w:rsidRPr="008B1267">
        <w:rPr>
          <w:highlight w:val="black"/>
        </w:rPr>
        <w:t>w 2024 r. miały</w:t>
      </w:r>
      <w:r w:rsidR="00197E44" w:rsidRPr="008B1267">
        <w:rPr>
          <w:highlight w:val="black"/>
        </w:rPr>
        <w:t xml:space="preserve"> osoby w wieku przedprodukcyjnym, tj. 15–17 lat. Odsetek mężc</w:t>
      </w:r>
      <w:r w:rsidRPr="008B1267">
        <w:rPr>
          <w:highlight w:val="black"/>
        </w:rPr>
        <w:t>zyzn w </w:t>
      </w:r>
      <w:r w:rsidR="00197E44" w:rsidRPr="008B1267">
        <w:rPr>
          <w:highlight w:val="black"/>
        </w:rPr>
        <w:t xml:space="preserve">tym wieku wyniósł 0,4%, a kobiet 0,2%. Osoby w wieku poprodukcyjnym, tj. mężczyźni </w:t>
      </w:r>
      <w:r w:rsidR="00EF4F2F" w:rsidRPr="008B1267">
        <w:rPr>
          <w:highlight w:val="black"/>
        </w:rPr>
        <w:t>mający</w:t>
      </w:r>
      <w:r w:rsidR="00197E44" w:rsidRPr="008B1267">
        <w:rPr>
          <w:highlight w:val="black"/>
        </w:rPr>
        <w:t xml:space="preserve"> 65 lat i więcej</w:t>
      </w:r>
      <w:r w:rsidR="00964C34" w:rsidRPr="008B1267">
        <w:rPr>
          <w:highlight w:val="black"/>
        </w:rPr>
        <w:t xml:space="preserve"> oraz</w:t>
      </w:r>
      <w:r w:rsidR="00197E44" w:rsidRPr="008B1267">
        <w:rPr>
          <w:highlight w:val="black"/>
        </w:rPr>
        <w:t xml:space="preserve"> kobiety </w:t>
      </w:r>
      <w:r w:rsidR="00964C34" w:rsidRPr="008B1267">
        <w:rPr>
          <w:highlight w:val="black"/>
        </w:rPr>
        <w:t xml:space="preserve">– </w:t>
      </w:r>
      <w:r w:rsidR="00197E44" w:rsidRPr="008B1267">
        <w:rPr>
          <w:highlight w:val="black"/>
        </w:rPr>
        <w:t>60 lat i więcej</w:t>
      </w:r>
      <w:r w:rsidR="00EF4F2F" w:rsidRPr="008B1267">
        <w:rPr>
          <w:highlight w:val="black"/>
        </w:rPr>
        <w:t xml:space="preserve"> stanowiły łącznie 5,7% ogółu. Mężczyzn w tym wieku było 4,1%, a kobiet 7,4%. </w:t>
      </w:r>
      <w:r w:rsidR="002F53FF" w:rsidRPr="008B1267">
        <w:rPr>
          <w:highlight w:val="black"/>
        </w:rPr>
        <w:t>Stosunkowo duży odsetek wśród pracujących stanowi</w:t>
      </w:r>
      <w:r w:rsidRPr="008B1267">
        <w:rPr>
          <w:highlight w:val="black"/>
        </w:rPr>
        <w:t>ły</w:t>
      </w:r>
      <w:r w:rsidR="002F53FF" w:rsidRPr="008B1267">
        <w:rPr>
          <w:highlight w:val="black"/>
        </w:rPr>
        <w:t xml:space="preserve"> osoby w wieku co najmniej 50 lat; w mazowieckim było to 29,0%, w Warszawie 25,7%, a dla porównania w Polsce 30,1%. </w:t>
      </w:r>
    </w:p>
    <w:p w14:paraId="47CCDB79" w14:textId="0E8AAF34" w:rsidR="00742A33" w:rsidRPr="008B1267" w:rsidRDefault="00FC4917" w:rsidP="001B0162">
      <w:pPr>
        <w:rPr>
          <w:highlight w:val="black"/>
        </w:rPr>
      </w:pPr>
      <w:r w:rsidRPr="008B126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C18C5F5" wp14:editId="2FAD1CA6">
                <wp:simplePos x="0" y="0"/>
                <wp:positionH relativeFrom="column">
                  <wp:posOffset>5282565</wp:posOffset>
                </wp:positionH>
                <wp:positionV relativeFrom="paragraph">
                  <wp:posOffset>78740</wp:posOffset>
                </wp:positionV>
                <wp:extent cx="1735455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339" y="20903"/>
                    <wp:lineTo x="21339" y="0"/>
                    <wp:lineTo x="0" y="0"/>
                  </wp:wrapPolygon>
                </wp:wrapTight>
                <wp:docPr id="27" name="Pole tekstowe 27" descr="Mazowieckie było miejscem zamieszkania dla 1/4 ogółu cudzoziemców pracujących w kraj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661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18B2" w14:textId="6BE9A81B" w:rsidR="00AB1776" w:rsidRPr="008B1267" w:rsidRDefault="005A3016" w:rsidP="00AB1776">
                            <w:pPr>
                              <w:pStyle w:val="Margines-tekst"/>
                              <w:rPr>
                                <w:shd w:val="clear" w:color="auto" w:fill="000000"/>
                              </w:rPr>
                            </w:pPr>
                            <w:r w:rsidRPr="008B1267">
                              <w:rPr>
                                <w:shd w:val="clear" w:color="auto" w:fill="000000"/>
                              </w:rPr>
                              <w:t>M</w:t>
                            </w:r>
                            <w:r w:rsidR="00216256" w:rsidRPr="008B1267">
                              <w:rPr>
                                <w:shd w:val="clear" w:color="auto" w:fill="000000"/>
                              </w:rPr>
                              <w:t>azowiecki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e było miejscem</w:t>
                            </w:r>
                            <w:r w:rsidR="00216256" w:rsidRPr="008B126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zamieszkania dla 1/4</w:t>
                            </w:r>
                            <w:r w:rsidR="00AB1776" w:rsidRPr="008B126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24C01" w:rsidRPr="008B1267">
                              <w:rPr>
                                <w:shd w:val="clear" w:color="auto" w:fill="000000"/>
                              </w:rPr>
                              <w:t xml:space="preserve">ogółu </w:t>
                            </w:r>
                            <w:r w:rsidRPr="008B1267">
                              <w:rPr>
                                <w:shd w:val="clear" w:color="auto" w:fill="000000"/>
                              </w:rPr>
                              <w:t>cudzoziemców pracujących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C5F5" id="Pole tekstowe 27" o:spid="_x0000_s1036" type="#_x0000_t202" alt="Tytuł: Istotna informacja — opis: Mazowieckie było miejscem zamieszkania dla 1/4 ogółu cudzoziemców pracujących w kraju" style="position:absolute;margin-left:415.95pt;margin-top:6.2pt;width:136.65pt;height:68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" fillcolor="black" stroked="f">
                <v:fill color2="black" type="pattern"/>
                <v:textbox>
                  <w:txbxContent>
                    <w:p w14:paraId="061718B2" w14:textId="6BE9A81B" w:rsidR="00AB1776" w:rsidRPr="008B1267" w:rsidRDefault="005A3016" w:rsidP="00AB1776">
                      <w:pPr>
                        <w:pStyle w:val="Margines-tekst"/>
                        <w:rPr>
                          <w:shd w:val="clear" w:color="auto" w:fill="000000"/>
                        </w:rPr>
                      </w:pPr>
                      <w:r w:rsidRPr="008B1267">
                        <w:rPr>
                          <w:shd w:val="clear" w:color="auto" w:fill="000000"/>
                        </w:rPr>
                        <w:t>M</w:t>
                      </w:r>
                      <w:r w:rsidR="00216256" w:rsidRPr="008B1267">
                        <w:rPr>
                          <w:shd w:val="clear" w:color="auto" w:fill="000000"/>
                        </w:rPr>
                        <w:t>azowiecki</w:t>
                      </w:r>
                      <w:r w:rsidRPr="008B1267">
                        <w:rPr>
                          <w:shd w:val="clear" w:color="auto" w:fill="000000"/>
                        </w:rPr>
                        <w:t>e było miejscem</w:t>
                      </w:r>
                      <w:r w:rsidR="00216256" w:rsidRPr="008B1267">
                        <w:rPr>
                          <w:shd w:val="clear" w:color="auto" w:fill="000000"/>
                        </w:rPr>
                        <w:t xml:space="preserve"> </w:t>
                      </w:r>
                      <w:r w:rsidRPr="008B1267">
                        <w:rPr>
                          <w:shd w:val="clear" w:color="auto" w:fill="000000"/>
                        </w:rPr>
                        <w:t>zamieszkania dla 1/4</w:t>
                      </w:r>
                      <w:r w:rsidR="00AB1776" w:rsidRPr="008B1267">
                        <w:rPr>
                          <w:shd w:val="clear" w:color="auto" w:fill="000000"/>
                        </w:rPr>
                        <w:t xml:space="preserve"> </w:t>
                      </w:r>
                      <w:r w:rsidR="00C24C01" w:rsidRPr="008B1267">
                        <w:rPr>
                          <w:shd w:val="clear" w:color="auto" w:fill="000000"/>
                        </w:rPr>
                        <w:t xml:space="preserve">ogółu </w:t>
                      </w:r>
                      <w:r w:rsidRPr="008B1267">
                        <w:rPr>
                          <w:shd w:val="clear" w:color="auto" w:fill="000000"/>
                        </w:rPr>
                        <w:t>cudzoziemców pracujących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2A33" w:rsidRPr="008B1267">
        <w:rPr>
          <w:highlight w:val="black"/>
        </w:rPr>
        <w:t>Liczba pracujących emerytów i rencistów w porównaniu z poprzednim rokiem zwiększyła się o 0,7%</w:t>
      </w:r>
      <w:r w:rsidR="00074341" w:rsidRPr="008B1267">
        <w:rPr>
          <w:highlight w:val="black"/>
        </w:rPr>
        <w:t xml:space="preserve"> </w:t>
      </w:r>
      <w:r w:rsidR="00742A33" w:rsidRPr="008B1267">
        <w:rPr>
          <w:highlight w:val="black"/>
        </w:rPr>
        <w:t xml:space="preserve">i na koniec 2024 r. wyniosła 127,5 tys.; większość stanowiły kobiety (54,4%). </w:t>
      </w:r>
      <w:r w:rsidR="00074341" w:rsidRPr="008B1267">
        <w:rPr>
          <w:highlight w:val="black"/>
        </w:rPr>
        <w:t>P</w:t>
      </w:r>
      <w:r w:rsidR="00742A33" w:rsidRPr="008B1267">
        <w:rPr>
          <w:highlight w:val="black"/>
        </w:rPr>
        <w:t xml:space="preserve">racujących osób z niepełnosprawnościami </w:t>
      </w:r>
      <w:r w:rsidR="00074341" w:rsidRPr="008B1267">
        <w:rPr>
          <w:highlight w:val="black"/>
        </w:rPr>
        <w:t xml:space="preserve">było 43,7 tys., tj. o 0,8% mniej niż na koniec 2023 r.; w tej subpopulacji także więcej było kobiet (52,4%). Liczba pracujących cudzoziemców zwiększyła się w ciągu roku o 8,5% i wyniosła 155,2 tys. – tu kobiety stanowiły 39,2%. </w:t>
      </w:r>
      <w:r w:rsidR="00BF7005" w:rsidRPr="008B1267">
        <w:rPr>
          <w:highlight w:val="black"/>
        </w:rPr>
        <w:t>Warto zaznaczyć, że w województwie mazowieckim mieszka</w:t>
      </w:r>
      <w:r w:rsidR="009F51D7" w:rsidRPr="008B1267">
        <w:rPr>
          <w:highlight w:val="black"/>
        </w:rPr>
        <w:t>ło</w:t>
      </w:r>
      <w:r w:rsidR="00BF7005" w:rsidRPr="008B1267">
        <w:rPr>
          <w:highlight w:val="black"/>
        </w:rPr>
        <w:t xml:space="preserve"> 24,9% </w:t>
      </w:r>
      <w:r w:rsidR="00C24C01" w:rsidRPr="008B1267">
        <w:rPr>
          <w:highlight w:val="black"/>
        </w:rPr>
        <w:t>ogólnej liczby cudzoziemców pracujących w P</w:t>
      </w:r>
      <w:r w:rsidR="00BF7005" w:rsidRPr="008B1267">
        <w:rPr>
          <w:highlight w:val="black"/>
        </w:rPr>
        <w:t xml:space="preserve">olsce. </w:t>
      </w:r>
    </w:p>
    <w:p w14:paraId="43BF3DB2" w14:textId="74DB71C8" w:rsidR="00EA0FAB" w:rsidRPr="008B1267" w:rsidRDefault="00000F27" w:rsidP="0025491E">
      <w:pPr>
        <w:spacing w:before="2040" w:after="0"/>
        <w:rPr>
          <w:sz w:val="18"/>
          <w:highlight w:val="black"/>
        </w:rPr>
      </w:pPr>
      <w:r w:rsidRPr="008B1267">
        <w:rPr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DD1EA8B" w14:textId="77777777" w:rsidR="004328B6" w:rsidRPr="008B1267" w:rsidRDefault="004328B6" w:rsidP="00DA331D">
      <w:pPr>
        <w:spacing w:before="360"/>
        <w:rPr>
          <w:sz w:val="18"/>
          <w:highlight w:val="black"/>
        </w:rPr>
        <w:sectPr w:rsidR="004328B6" w:rsidRPr="008B1267" w:rsidSect="003B18B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8B1267" w14:paraId="196D0BDA" w14:textId="77777777" w:rsidTr="008B1267">
        <w:trPr>
          <w:trHeight w:val="1496"/>
        </w:trPr>
        <w:tc>
          <w:tcPr>
            <w:tcW w:w="4926" w:type="dxa"/>
            <w:shd w:val="clear" w:color="auto" w:fill="000000"/>
          </w:tcPr>
          <w:p w14:paraId="6C0FF354" w14:textId="77777777" w:rsidR="009558A2" w:rsidRPr="008B1267" w:rsidRDefault="009558A2" w:rsidP="009558A2">
            <w:pPr>
              <w:pStyle w:val="Tekstostatniastrona10pt"/>
              <w:rPr>
                <w:highlight w:val="black"/>
              </w:rPr>
            </w:pPr>
            <w:r w:rsidRPr="008B1267">
              <w:rPr>
                <w:highlight w:val="black"/>
              </w:rPr>
              <w:lastRenderedPageBreak/>
              <w:t>Opracowanie merytoryczne:</w:t>
            </w:r>
          </w:p>
          <w:p w14:paraId="3AF6E13D" w14:textId="77777777" w:rsidR="009558A2" w:rsidRPr="008B1267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8B1267">
              <w:rPr>
                <w:b/>
                <w:highlight w:val="black"/>
              </w:rPr>
              <w:t>Urząd Statystyczny w Warszawie</w:t>
            </w:r>
          </w:p>
          <w:p w14:paraId="2C2BC797" w14:textId="77777777" w:rsidR="009558A2" w:rsidRPr="008B1267" w:rsidRDefault="009558A2" w:rsidP="009558A2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8B1267">
              <w:rPr>
                <w:b/>
                <w:highlight w:val="black"/>
                <w:lang w:val="fi-FI"/>
              </w:rPr>
              <w:t>Dyrektor Agnieszka Ajdyn</w:t>
            </w:r>
          </w:p>
          <w:p w14:paraId="5425F0B4" w14:textId="2694AAF2" w:rsidR="009558A2" w:rsidRPr="008B1267" w:rsidRDefault="009558A2" w:rsidP="009558A2">
            <w:pPr>
              <w:pStyle w:val="Ostatniastrona-tekst"/>
              <w:rPr>
                <w:highlight w:val="black"/>
                <w:lang w:val="fi-FI"/>
              </w:rPr>
            </w:pPr>
            <w:r w:rsidRPr="008B1267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283484AB" w14:textId="77777777" w:rsidR="009558A2" w:rsidRPr="008B1267" w:rsidRDefault="009558A2" w:rsidP="009558A2">
            <w:pPr>
              <w:pStyle w:val="Tekstostatniastrona10pt"/>
              <w:rPr>
                <w:highlight w:val="black"/>
              </w:rPr>
            </w:pPr>
            <w:r w:rsidRPr="008B1267">
              <w:rPr>
                <w:highlight w:val="black"/>
              </w:rPr>
              <w:t>Rozpowszechnianie:</w:t>
            </w:r>
          </w:p>
          <w:p w14:paraId="01D24FB1" w14:textId="77777777" w:rsidR="009558A2" w:rsidRPr="008B1267" w:rsidRDefault="009558A2" w:rsidP="009558A2">
            <w:pPr>
              <w:pStyle w:val="Tekstostatniastrona10pt"/>
              <w:rPr>
                <w:b/>
                <w:highlight w:val="black"/>
              </w:rPr>
            </w:pPr>
            <w:r w:rsidRPr="008B1267">
              <w:rPr>
                <w:b/>
                <w:highlight w:val="black"/>
              </w:rPr>
              <w:t>Centrum Informacji Statystycznej</w:t>
            </w:r>
          </w:p>
          <w:p w14:paraId="7C47FC49" w14:textId="77777777" w:rsidR="009558A2" w:rsidRPr="008B1267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8B1267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14:paraId="3CC62B04" w14:textId="66F171A7" w:rsidR="009558A2" w:rsidRPr="008B1267" w:rsidRDefault="007C5955" w:rsidP="009558A2">
            <w:pPr>
              <w:pStyle w:val="Ostatniastrona-tekst"/>
              <w:rPr>
                <w:sz w:val="18"/>
                <w:highlight w:val="black"/>
                <w:lang w:val="en-US"/>
              </w:rPr>
            </w:pPr>
            <w:r w:rsidRPr="008B1267">
              <w:rPr>
                <w:highlight w:val="black"/>
                <w:lang w:val="en-GB"/>
              </w:rPr>
              <w:t>Tel</w:t>
            </w:r>
            <w:r w:rsidR="00FC14EA" w:rsidRPr="008B1267">
              <w:rPr>
                <w:highlight w:val="black"/>
                <w:lang w:val="en-GB"/>
              </w:rPr>
              <w:t>.</w:t>
            </w:r>
            <w:r w:rsidRPr="008B1267">
              <w:rPr>
                <w:highlight w:val="black"/>
                <w:lang w:val="en-GB"/>
              </w:rPr>
              <w:t>: 783 940 141</w:t>
            </w:r>
          </w:p>
        </w:tc>
      </w:tr>
      <w:tr w:rsidR="004D666B" w:rsidRPr="008B1267" w14:paraId="28647E7C" w14:textId="77777777" w:rsidTr="008B1267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1EBCA5D5" w14:textId="77777777" w:rsidR="004D666B" w:rsidRPr="008B1267" w:rsidRDefault="004D666B" w:rsidP="004D666B">
            <w:pPr>
              <w:pStyle w:val="Tekstostatniastrona10pt"/>
              <w:rPr>
                <w:b/>
                <w:highlight w:val="black"/>
              </w:rPr>
            </w:pPr>
            <w:r w:rsidRPr="008B1267">
              <w:rPr>
                <w:b/>
                <w:highlight w:val="black"/>
              </w:rPr>
              <w:t>Obsługa mediów</w:t>
            </w:r>
          </w:p>
          <w:p w14:paraId="4632AFD9" w14:textId="73ED054E" w:rsidR="004D666B" w:rsidRPr="008B1267" w:rsidRDefault="004D666B" w:rsidP="004D666B">
            <w:pPr>
              <w:pStyle w:val="Tekstostatniastrona10pt"/>
              <w:rPr>
                <w:highlight w:val="black"/>
                <w:lang w:val="en-US"/>
              </w:rPr>
            </w:pPr>
            <w:r w:rsidRPr="008B1267">
              <w:rPr>
                <w:highlight w:val="black"/>
                <w:lang w:val="en-US"/>
              </w:rPr>
              <w:t>Tel.:</w:t>
            </w:r>
            <w:r w:rsidRPr="008B1267">
              <w:rPr>
                <w:highlight w:val="black"/>
                <w:lang w:val="en-GB"/>
              </w:rPr>
              <w:t xml:space="preserve"> 783 940 141</w:t>
            </w:r>
          </w:p>
          <w:p w14:paraId="07C73DA1" w14:textId="2190FF03" w:rsidR="004D666B" w:rsidRPr="008B1267" w:rsidRDefault="004D666B" w:rsidP="004D666B">
            <w:pPr>
              <w:pStyle w:val="Ostatniastrona-tekst"/>
              <w:spacing w:before="120"/>
              <w:rPr>
                <w:sz w:val="18"/>
                <w:highlight w:val="black"/>
                <w:lang w:val="en-US"/>
              </w:rPr>
            </w:pPr>
            <w:r w:rsidRPr="008B1267">
              <w:rPr>
                <w:b/>
                <w:highlight w:val="black"/>
                <w:lang w:val="en-GB"/>
              </w:rPr>
              <w:t>e-mail:</w:t>
            </w:r>
            <w:r w:rsidRPr="008B1267">
              <w:rPr>
                <w:highlight w:val="black"/>
                <w:lang w:val="en-GB"/>
              </w:rPr>
              <w:t xml:space="preserve"> </w:t>
            </w:r>
            <w:hyperlink r:id="rId22" w:history="1">
              <w:r w:rsidRPr="008B1267">
                <w:rPr>
                  <w:rStyle w:val="Hipercze"/>
                  <w:b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74998D09" w:rsidR="004D666B" w:rsidRPr="008B1267" w:rsidRDefault="004D666B" w:rsidP="004D666B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2560" behindDoc="0" locked="0" layoutInCell="1" allowOverlap="1" wp14:anchorId="41C47819" wp14:editId="29402B3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warszawa.stat.gov.pl</w:t>
              </w:r>
            </w:hyperlink>
          </w:p>
        </w:tc>
      </w:tr>
      <w:tr w:rsidR="004D666B" w:rsidRPr="008B1267" w14:paraId="36A99721" w14:textId="77777777" w:rsidTr="008B1267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4D666B" w:rsidRPr="008B1267" w:rsidRDefault="004D666B" w:rsidP="004D666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C85C27A" w:rsidR="004D666B" w:rsidRPr="008B1267" w:rsidRDefault="004D666B" w:rsidP="004D666B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eading4Char"/>
                <w:noProof/>
                <w:color w:val="FFFFFF" w:themeColor="background1"/>
                <w:sz w:val="20"/>
                <w:highlight w:val="black"/>
                <w:lang w:val="pl-PL" w:eastAsia="pl-PL"/>
              </w:rPr>
              <w:drawing>
                <wp:anchor distT="0" distB="0" distL="114300" distR="114300" simplePos="0" relativeHeight="251843584" behindDoc="0" locked="0" layoutInCell="1" allowOverlap="1" wp14:anchorId="3282C0CD" wp14:editId="5D2B4353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71755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Pr="006A7E68">
                <w:rPr>
                  <w:rStyle w:val="Hipercze"/>
                  <w:color w:val="FFFFFF" w:themeColor="background1"/>
                  <w:highlight w:val="black"/>
                </w:rPr>
                <w:t>@Warszawa_STAT</w:t>
              </w:r>
            </w:hyperlink>
          </w:p>
        </w:tc>
      </w:tr>
      <w:tr w:rsidR="004D666B" w:rsidRPr="008B1267" w14:paraId="549C3B1C" w14:textId="77777777" w:rsidTr="008B1267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4D666B" w:rsidRPr="008B1267" w:rsidRDefault="004D666B" w:rsidP="004D666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472D28" w14:textId="4B4A838E" w:rsidR="004D666B" w:rsidRPr="008B1267" w:rsidRDefault="004D666B" w:rsidP="004D666B">
            <w:pPr>
              <w:ind w:firstLine="680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44608" behindDoc="0" locked="0" layoutInCell="1" allowOverlap="1" wp14:anchorId="04A5AE9D" wp14:editId="63287036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6A7E68">
                <w:rPr>
                  <w:rStyle w:val="Hipercze"/>
                  <w:color w:val="FFFFFF" w:themeColor="background1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D666B" w:rsidRPr="008B1267" w14:paraId="037BF1E8" w14:textId="77777777" w:rsidTr="008B1267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4D666B" w:rsidRPr="008B1267" w:rsidRDefault="004D666B" w:rsidP="004D666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932232B" w14:textId="5348F32A" w:rsidR="004D666B" w:rsidRPr="008B1267" w:rsidRDefault="00635BCE" w:rsidP="004D666B">
            <w:pPr>
              <w:pStyle w:val="Linkinternetowy2"/>
              <w:rPr>
                <w:rStyle w:val="Hipercze"/>
                <w:highlight w:val="black"/>
              </w:rPr>
            </w:pPr>
            <w:hyperlink r:id="rId29" w:tooltip="Link do instagrama" w:history="1">
              <w:r w:rsidR="004D666B" w:rsidRPr="006A7E68">
                <w:rPr>
                  <w:rStyle w:val="Hipercze"/>
                  <w:noProof/>
                  <w:color w:val="FFFFFF" w:themeColor="background1"/>
                  <w:highlight w:val="black"/>
                  <w:lang w:val="pl-PL" w:eastAsia="pl-PL"/>
                </w:rPr>
                <w:drawing>
                  <wp:anchor distT="0" distB="0" distL="114300" distR="114300" simplePos="0" relativeHeight="251845632" behindDoc="0" locked="0" layoutInCell="1" allowOverlap="1" wp14:anchorId="30A58559" wp14:editId="58F9812B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4D666B" w:rsidRPr="006A7E68">
                <w:rPr>
                  <w:rStyle w:val="Hipercze"/>
                  <w:color w:val="FFFFFF" w:themeColor="background1"/>
                  <w:highlight w:val="black"/>
                </w:rPr>
                <w:t>gus_stat</w:t>
              </w:r>
              <w:proofErr w:type="spellEnd"/>
            </w:hyperlink>
          </w:p>
        </w:tc>
      </w:tr>
      <w:tr w:rsidR="004D666B" w:rsidRPr="008B1267" w14:paraId="72DB7653" w14:textId="77777777" w:rsidTr="008B1267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4D666B" w:rsidRPr="008B1267" w:rsidRDefault="004D666B" w:rsidP="004D666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2823720F" w14:textId="21EC746C" w:rsidR="004D666B" w:rsidRPr="008B1267" w:rsidRDefault="004D666B" w:rsidP="004D666B">
            <w:pPr>
              <w:pStyle w:val="Linkinternetowy2"/>
              <w:rPr>
                <w:rStyle w:val="Hipercze"/>
                <w:highlight w:val="black"/>
              </w:rPr>
            </w:pPr>
            <w:r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6656" behindDoc="0" locked="0" layoutInCell="1" allowOverlap="1" wp14:anchorId="073B218A" wp14:editId="0282577F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4D666B" w:rsidRPr="008B1267" w14:paraId="58B7A5A2" w14:textId="77777777" w:rsidTr="008B1267">
        <w:trPr>
          <w:trHeight w:val="619"/>
        </w:trPr>
        <w:tc>
          <w:tcPr>
            <w:tcW w:w="4926" w:type="dxa"/>
            <w:shd w:val="clear" w:color="auto" w:fill="000000"/>
          </w:tcPr>
          <w:p w14:paraId="67322A8A" w14:textId="77777777" w:rsidR="004D666B" w:rsidRPr="008B1267" w:rsidRDefault="004D666B" w:rsidP="004D666B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A96DD62" w14:textId="444CB5BF" w:rsidR="004D666B" w:rsidRPr="008B1267" w:rsidRDefault="00635BCE" w:rsidP="004D666B">
            <w:pPr>
              <w:pStyle w:val="Linkinternetowy2"/>
              <w:rPr>
                <w:rStyle w:val="Hipercze"/>
                <w:highlight w:val="black"/>
              </w:rPr>
            </w:pPr>
            <w:hyperlink r:id="rId33" w:tooltip="Link do linkedin" w:history="1">
              <w:proofErr w:type="spellStart"/>
              <w:r w:rsidR="004D666B" w:rsidRPr="006A7E68">
                <w:rPr>
                  <w:rStyle w:val="Hipercze"/>
                  <w:color w:val="FFFFFF" w:themeColor="background1"/>
                  <w:highlight w:val="black"/>
                </w:rPr>
                <w:t>glownyurzadstatystyczny</w:t>
              </w:r>
              <w:proofErr w:type="spellEnd"/>
            </w:hyperlink>
            <w:r w:rsidR="004D666B" w:rsidRPr="006A7E68">
              <w:rPr>
                <w:rStyle w:val="Hipercze"/>
                <w:noProof/>
                <w:color w:val="FFFFFF" w:themeColor="background1"/>
                <w:highlight w:val="black"/>
                <w:lang w:val="pl-PL" w:eastAsia="pl-PL"/>
              </w:rPr>
              <w:drawing>
                <wp:anchor distT="0" distB="0" distL="114300" distR="114300" simplePos="0" relativeHeight="251847680" behindDoc="0" locked="0" layoutInCell="1" allowOverlap="1" wp14:anchorId="4DE54863" wp14:editId="7016DC4C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3123" w:rsidRPr="008B1267" w14:paraId="6DC08B0D" w14:textId="77777777" w:rsidTr="008B1267">
        <w:trPr>
          <w:trHeight w:val="619"/>
        </w:trPr>
        <w:tc>
          <w:tcPr>
            <w:tcW w:w="4926" w:type="dxa"/>
            <w:shd w:val="clear" w:color="auto" w:fill="000000"/>
          </w:tcPr>
          <w:p w14:paraId="7C271589" w14:textId="77777777" w:rsidR="005E3123" w:rsidRPr="008B1267" w:rsidRDefault="005E3123" w:rsidP="009558A2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27215F2" w14:textId="1E569FAE" w:rsidR="005E3123" w:rsidRDefault="005E3123" w:rsidP="005E3123">
            <w:pPr>
              <w:pStyle w:val="Linkinternetowy2"/>
              <w:jc w:val="right"/>
              <w:rPr>
                <w:rStyle w:val="Hipercze"/>
                <w:highlight w:val="black"/>
              </w:rPr>
            </w:pPr>
            <w:r w:rsidRPr="005E3123">
              <w:rPr>
                <w:rStyle w:val="Hipercze"/>
                <w:noProof/>
                <w:lang w:val="pl-PL" w:eastAsia="pl-PL"/>
              </w:rPr>
              <w:drawing>
                <wp:inline distT="0" distB="0" distL="0" distR="0" wp14:anchorId="67429AFB" wp14:editId="1FA45075">
                  <wp:extent cx="1544032" cy="879592"/>
                  <wp:effectExtent l="0" t="0" r="0" b="0"/>
                  <wp:docPr id="33" name="Obraz 33" descr="Link do ankiety oceniającej opracowanie. Ikonka w kształcie kwadratu składająca się z 25 gwiazdek. Jedna gwiazdka - ocena bardzo słaba, pięć gwiazdek - ocena bardzo dobra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ulkowskad\Documents\Dorota\Sygnalne_KONTRAST\Grafiki\oce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516" cy="898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400" w:rsidRPr="008B1267" w14:paraId="385E56CC" w14:textId="77777777" w:rsidTr="006C62BF">
        <w:trPr>
          <w:trHeight w:val="4114"/>
        </w:trPr>
        <w:tc>
          <w:tcPr>
            <w:tcW w:w="9853" w:type="dxa"/>
            <w:gridSpan w:val="2"/>
            <w:shd w:val="clear" w:color="auto" w:fill="000000" w:themeFill="text1"/>
          </w:tcPr>
          <w:p w14:paraId="08948A60" w14:textId="734FAAE7" w:rsidR="00DE2400" w:rsidRDefault="00DE2400" w:rsidP="006C62BF">
            <w:pPr>
              <w:shd w:val="clear" w:color="auto" w:fill="000000" w:themeFill="text1"/>
              <w:rPr>
                <w:b/>
                <w:highlight w:val="black"/>
              </w:rPr>
            </w:pPr>
            <w:r w:rsidRPr="008B1267">
              <w:rPr>
                <w:b/>
                <w:highlight w:val="black"/>
              </w:rPr>
              <w:t>Powiązane opracowania</w:t>
            </w:r>
          </w:p>
          <w:p w14:paraId="39C5BBB9" w14:textId="2A142924" w:rsidR="00F053A2" w:rsidRPr="008B1267" w:rsidRDefault="00635BCE" w:rsidP="006C62BF">
            <w:pPr>
              <w:shd w:val="clear" w:color="auto" w:fill="000000" w:themeFill="text1"/>
              <w:rPr>
                <w:highlight w:val="black"/>
              </w:rPr>
            </w:pPr>
            <w:hyperlink r:id="rId36" w:tooltip="Link do zeszytu metodologicznego" w:history="1">
              <w:r w:rsidR="00F053A2" w:rsidRPr="006C62BF">
                <w:rPr>
                  <w:rStyle w:val="Hipercze"/>
                  <w:highlight w:val="black"/>
                  <w:shd w:val="clear" w:color="auto" w:fill="000000" w:themeFill="text1"/>
                </w:rPr>
                <w:t xml:space="preserve">Zeszyt metodologiczny. </w:t>
              </w:r>
              <w:r w:rsidR="00F17E2D">
                <w:rPr>
                  <w:rStyle w:val="Hipercze"/>
                  <w:highlight w:val="black"/>
                  <w:shd w:val="clear" w:color="auto" w:fill="000000" w:themeFill="text1"/>
                </w:rPr>
                <w:br/>
              </w:r>
              <w:r w:rsidR="00F053A2" w:rsidRPr="006C62BF">
                <w:rPr>
                  <w:rStyle w:val="Hipercze"/>
                  <w:highlight w:val="black"/>
                  <w:shd w:val="clear" w:color="auto" w:fill="000000" w:themeFill="text1"/>
                </w:rPr>
                <w:t xml:space="preserve">Pracujący </w:t>
              </w:r>
              <w:r w:rsidR="00F053A2" w:rsidRPr="006C62BF">
                <w:rPr>
                  <w:rStyle w:val="Hipercze"/>
                  <w:rFonts w:cstheme="minorBidi"/>
                  <w:highlight w:val="black"/>
                  <w:shd w:val="clear" w:color="auto" w:fill="000000" w:themeFill="text1"/>
                </w:rPr>
                <w:t>w gospodarce narodowej według źródeł administracyjny</w:t>
              </w:r>
              <w:r w:rsidR="00F053A2" w:rsidRPr="008B1267">
                <w:rPr>
                  <w:rStyle w:val="Hipercze"/>
                  <w:rFonts w:cstheme="minorBidi"/>
                  <w:highlight w:val="black"/>
                </w:rPr>
                <w:t>ch</w:t>
              </w:r>
            </w:hyperlink>
          </w:p>
          <w:p w14:paraId="153D71ED" w14:textId="7AB5CBF2" w:rsidR="00F053A2" w:rsidRPr="008B1267" w:rsidRDefault="00635BCE" w:rsidP="006C62BF">
            <w:pPr>
              <w:shd w:val="clear" w:color="auto" w:fill="000000" w:themeFill="text1"/>
              <w:rPr>
                <w:highlight w:val="black"/>
              </w:rPr>
            </w:pPr>
            <w:hyperlink r:id="rId37" w:tooltip="Pracujący w gospodarce narodowej w Polsce w grudniu 2024 r." w:history="1">
              <w:r w:rsidR="00EB6CFF" w:rsidRPr="008B1267">
                <w:rPr>
                  <w:rStyle w:val="Hipercze"/>
                  <w:rFonts w:cstheme="minorBidi"/>
                  <w:highlight w:val="black"/>
                </w:rPr>
                <w:t xml:space="preserve">Pracujący w gospodarce narodowej w Polsce w grudniu 2024 r. </w:t>
              </w:r>
            </w:hyperlink>
          </w:p>
          <w:p w14:paraId="55DA24D0" w14:textId="7D09D916" w:rsidR="00DE2400" w:rsidRPr="008B1267" w:rsidRDefault="00B16871" w:rsidP="006C62BF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8B1267">
              <w:rPr>
                <w:b/>
                <w:szCs w:val="24"/>
                <w:highlight w:val="black"/>
              </w:rPr>
              <w:t>Temat dostępny w bazach danych</w:t>
            </w:r>
          </w:p>
          <w:p w14:paraId="5C4CD559" w14:textId="63F93AF7" w:rsidR="00EB6CFF" w:rsidRPr="008B1267" w:rsidRDefault="00635BCE" w:rsidP="006C62BF">
            <w:pPr>
              <w:shd w:val="clear" w:color="auto" w:fill="000000" w:themeFill="text1"/>
              <w:rPr>
                <w:szCs w:val="24"/>
                <w:highlight w:val="black"/>
              </w:rPr>
            </w:pPr>
            <w:hyperlink r:id="rId38" w:tooltip="Bank Danych Lokalnych – rynek pracy" w:history="1">
              <w:r w:rsidR="00EB6CFF" w:rsidRPr="008B1267">
                <w:rPr>
                  <w:rStyle w:val="Hipercze"/>
                  <w:rFonts w:cstheme="minorBidi"/>
                  <w:szCs w:val="24"/>
                  <w:highlight w:val="black"/>
                </w:rPr>
                <w:t>Bank Danych Lokalnych – rynek pracy</w:t>
              </w:r>
            </w:hyperlink>
          </w:p>
          <w:p w14:paraId="6EC7A51E" w14:textId="2CB71ED0" w:rsidR="00B16871" w:rsidRPr="008B1267" w:rsidRDefault="00B16871" w:rsidP="006C62BF">
            <w:pPr>
              <w:shd w:val="clear" w:color="auto" w:fill="000000" w:themeFill="text1"/>
              <w:spacing w:before="360"/>
              <w:rPr>
                <w:b/>
                <w:szCs w:val="24"/>
                <w:highlight w:val="black"/>
              </w:rPr>
            </w:pPr>
            <w:r w:rsidRPr="008B1267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78C8384D" w14:textId="42DEED51" w:rsidR="002730A2" w:rsidRPr="008B1267" w:rsidRDefault="00635BCE" w:rsidP="00747B8C">
            <w:pPr>
              <w:rPr>
                <w:rStyle w:val="Hipercze"/>
                <w:highlight w:val="black"/>
              </w:rPr>
            </w:pPr>
            <w:hyperlink r:id="rId39" w:tooltip="Pracujący w gospodarce narodowej" w:history="1">
              <w:r w:rsidR="002730A2" w:rsidRPr="008B1267">
                <w:rPr>
                  <w:rStyle w:val="Hipercze"/>
                  <w:highlight w:val="black"/>
                </w:rPr>
                <w:t>Pracujący w gospodarce narodowej</w:t>
              </w:r>
            </w:hyperlink>
          </w:p>
          <w:p w14:paraId="089AED71" w14:textId="6287DD59" w:rsidR="00C67339" w:rsidRPr="008B1267" w:rsidRDefault="00635BCE" w:rsidP="00747B8C">
            <w:pPr>
              <w:rPr>
                <w:rStyle w:val="Hipercze"/>
                <w:highlight w:val="black"/>
              </w:rPr>
            </w:pPr>
            <w:hyperlink r:id="rId40" w:tooltip="Pracownik najemny" w:history="1">
              <w:r w:rsidR="00C67339" w:rsidRPr="008B1267">
                <w:rPr>
                  <w:rStyle w:val="Hipercze"/>
                  <w:highlight w:val="black"/>
                </w:rPr>
                <w:t>Pracownik najemny</w:t>
              </w:r>
            </w:hyperlink>
          </w:p>
          <w:p w14:paraId="0A245A31" w14:textId="2D1114CF" w:rsidR="00C67339" w:rsidRPr="008B1267" w:rsidRDefault="00635BCE" w:rsidP="00747B8C">
            <w:pPr>
              <w:rPr>
                <w:rStyle w:val="Hipercze"/>
                <w:highlight w:val="black"/>
              </w:rPr>
            </w:pPr>
            <w:hyperlink r:id="rId41" w:tooltip="Pracujący na rachunek własny łącznie z pomagającymi członkami rodziny" w:history="1">
              <w:r w:rsidR="002730A2" w:rsidRPr="008B1267">
                <w:rPr>
                  <w:rStyle w:val="Hipercze"/>
                  <w:highlight w:val="black"/>
                </w:rPr>
                <w:t>Pracujący na rachunek własny</w:t>
              </w:r>
            </w:hyperlink>
            <w:r w:rsidR="00C67339" w:rsidRPr="008B1267">
              <w:rPr>
                <w:rStyle w:val="Hipercze"/>
                <w:highlight w:val="black"/>
              </w:rPr>
              <w:t xml:space="preserve"> łącznie z </w:t>
            </w:r>
            <w:hyperlink r:id="rId42" w:history="1">
              <w:r w:rsidR="00C67339" w:rsidRPr="008B1267">
                <w:rPr>
                  <w:rStyle w:val="Hipercze"/>
                  <w:highlight w:val="black"/>
                </w:rPr>
                <w:t>pomagającymi</w:t>
              </w:r>
            </w:hyperlink>
            <w:r w:rsidR="00C67339" w:rsidRPr="008B1267">
              <w:rPr>
                <w:rStyle w:val="Hipercze"/>
                <w:highlight w:val="black"/>
              </w:rPr>
              <w:t xml:space="preserve"> członkami rodziny</w:t>
            </w:r>
          </w:p>
          <w:p w14:paraId="528015E0" w14:textId="29F136D8" w:rsidR="00C07BE5" w:rsidRPr="008B1267" w:rsidRDefault="00635BCE" w:rsidP="00C07BE5">
            <w:pPr>
              <w:rPr>
                <w:rStyle w:val="Hipercze"/>
                <w:highlight w:val="black"/>
              </w:rPr>
            </w:pPr>
            <w:hyperlink r:id="rId43" w:tooltip="Pracujący emeryci i renciści" w:history="1">
              <w:r w:rsidR="00C07BE5" w:rsidRPr="008B1267">
                <w:rPr>
                  <w:rStyle w:val="Hipercze"/>
                  <w:highlight w:val="black"/>
                </w:rPr>
                <w:t>Pracujący emeryci i renciści</w:t>
              </w:r>
            </w:hyperlink>
          </w:p>
          <w:p w14:paraId="5784AE74" w14:textId="035BE12C" w:rsidR="00C07BE5" w:rsidRPr="008B1267" w:rsidRDefault="00635BCE" w:rsidP="00747B8C">
            <w:pPr>
              <w:rPr>
                <w:rStyle w:val="Hipercze"/>
                <w:highlight w:val="black"/>
              </w:rPr>
            </w:pPr>
            <w:hyperlink r:id="rId44" w:tooltip="Pracujący niepełnosprawni" w:history="1">
              <w:r w:rsidR="00C07BE5" w:rsidRPr="008B1267">
                <w:rPr>
                  <w:rStyle w:val="Hipercze"/>
                  <w:highlight w:val="black"/>
                </w:rPr>
                <w:t>Pracujący niepełnosprawni</w:t>
              </w:r>
            </w:hyperlink>
          </w:p>
          <w:p w14:paraId="59EB7117" w14:textId="409CACD7" w:rsidR="00DE2400" w:rsidRPr="008B1267" w:rsidRDefault="00635BCE" w:rsidP="00C07BE5">
            <w:pPr>
              <w:rPr>
                <w:b/>
                <w:szCs w:val="24"/>
                <w:highlight w:val="black"/>
              </w:rPr>
            </w:pPr>
            <w:hyperlink r:id="rId45" w:tooltip="Pracujący cudzoziemcy" w:history="1">
              <w:r w:rsidR="00C67339" w:rsidRPr="008B1267">
                <w:rPr>
                  <w:rStyle w:val="Hipercze"/>
                  <w:highlight w:val="black"/>
                </w:rPr>
                <w:t>Pracujący cudzoziemcy</w:t>
              </w:r>
            </w:hyperlink>
          </w:p>
        </w:tc>
      </w:tr>
    </w:tbl>
    <w:p w14:paraId="7C19EFAE" w14:textId="5AAD912C" w:rsidR="00D261A2" w:rsidRPr="008B1267" w:rsidRDefault="00D261A2" w:rsidP="00A03FDA">
      <w:pPr>
        <w:rPr>
          <w:sz w:val="18"/>
          <w:highlight w:val="black"/>
        </w:rPr>
      </w:pPr>
    </w:p>
    <w:sectPr w:rsidR="00D261A2" w:rsidRPr="008B1267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26E4D" w14:textId="77777777" w:rsidR="00635BCE" w:rsidRDefault="00635BCE" w:rsidP="000662E2">
      <w:pPr>
        <w:spacing w:after="0" w:line="240" w:lineRule="auto"/>
      </w:pPr>
      <w:r>
        <w:separator/>
      </w:r>
    </w:p>
    <w:p w14:paraId="0ECE41EA" w14:textId="77777777" w:rsidR="00635BCE" w:rsidRDefault="00635BCE"/>
    <w:p w14:paraId="19C35B7E" w14:textId="77777777" w:rsidR="00635BCE" w:rsidRDefault="00635BCE"/>
  </w:endnote>
  <w:endnote w:type="continuationSeparator" w:id="0">
    <w:p w14:paraId="00B78BFC" w14:textId="77777777" w:rsidR="00635BCE" w:rsidRDefault="00635BCE" w:rsidP="000662E2">
      <w:pPr>
        <w:spacing w:after="0" w:line="240" w:lineRule="auto"/>
      </w:pPr>
      <w:r>
        <w:continuationSeparator/>
      </w:r>
    </w:p>
    <w:p w14:paraId="1C81F2E1" w14:textId="77777777" w:rsidR="00635BCE" w:rsidRDefault="00635BCE"/>
    <w:p w14:paraId="404F5B49" w14:textId="77777777" w:rsidR="00635BCE" w:rsidRDefault="00635B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4C7C9D1-3885-4CBA-9579-9EB7CDA3B7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BAE9C3B-62E5-4E72-8A16-9A5DB5260CF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F6030ECF-28DD-452F-9133-87E27EDBB33B}"/>
    <w:embedBold r:id="rId4" w:fontKey="{60137EA2-E1D0-4DC1-A60F-B8CAF21263C1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1AE3FAEC-B40F-4BF4-AFBF-393AC2D13A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F2D06" w14:textId="77777777" w:rsidR="00AB0D48" w:rsidRDefault="00AB0D4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48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48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D48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ED829" w14:textId="77777777" w:rsidR="00635BCE" w:rsidRDefault="00635BCE" w:rsidP="000662E2">
      <w:pPr>
        <w:spacing w:after="0" w:line="240" w:lineRule="auto"/>
      </w:pPr>
      <w:r>
        <w:separator/>
      </w:r>
    </w:p>
    <w:p w14:paraId="68F76E44" w14:textId="77777777" w:rsidR="00635BCE" w:rsidRDefault="00635BCE"/>
    <w:p w14:paraId="774E0A94" w14:textId="77777777" w:rsidR="00635BCE" w:rsidRDefault="00635BCE"/>
  </w:footnote>
  <w:footnote w:type="continuationSeparator" w:id="0">
    <w:p w14:paraId="700A065B" w14:textId="77777777" w:rsidR="00635BCE" w:rsidRDefault="00635BCE" w:rsidP="000662E2">
      <w:pPr>
        <w:spacing w:after="0" w:line="240" w:lineRule="auto"/>
      </w:pPr>
      <w:r>
        <w:continuationSeparator/>
      </w:r>
    </w:p>
    <w:p w14:paraId="4BA2D17C" w14:textId="77777777" w:rsidR="00635BCE" w:rsidRDefault="00635BCE"/>
    <w:p w14:paraId="404B68C6" w14:textId="77777777" w:rsidR="00635BCE" w:rsidRDefault="00635B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CD896" w14:textId="77777777" w:rsidR="00AB0D48" w:rsidRDefault="00AB0D4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4EB5988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7460E3" w14:textId="77777777" w:rsidR="008B1267" w:rsidRPr="008B1267" w:rsidRDefault="008B1267" w:rsidP="008B126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7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1F7460E3" w14:textId="77777777" w:rsidR="008B1267" w:rsidRPr="008B1267" w:rsidRDefault="008B1267" w:rsidP="008B126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36BE20A" w:rsidR="00003437" w:rsidRDefault="003E763B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 w:rsidRPr="003E763B">
      <w:rPr>
        <w:noProof/>
        <w:lang w:eastAsia="pl-PL"/>
      </w:rPr>
      <w:drawing>
        <wp:inline distT="0" distB="0" distL="0" distR="0" wp14:anchorId="365F77B4" wp14:editId="43DB55E0">
          <wp:extent cx="1512000" cy="452837"/>
          <wp:effectExtent l="0" t="0" r="0" b="4445"/>
          <wp:docPr id="30" name="Obraz 30" descr="Logotyp Urzędu Statystycznego w Warszawie przedstawiający dwa koła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ulkowskad\Documents\Dorota\Sygnalne_KONTRAST\Grafiki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52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1EFB6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8B1267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8B126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Ucf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kSBxdUFxQQk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OVtRx9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8B1267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8B126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BA86B25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52C050" w14:textId="77777777" w:rsidR="008B1267" w:rsidRPr="008B1267" w:rsidRDefault="008B1267" w:rsidP="008B126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9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0252C050" w14:textId="77777777" w:rsidR="008B1267" w:rsidRPr="008B1267" w:rsidRDefault="008B1267" w:rsidP="008B1267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7BC80D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1 lipca 2025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D344CC9" w:rsidR="00F37172" w:rsidRPr="008B1267" w:rsidRDefault="00BB1CC2" w:rsidP="00F049AB">
                          <w:pPr>
                            <w:pStyle w:val="Margines-datainformacji"/>
                          </w:pPr>
                          <w:bookmarkStart w:id="0" w:name="_GoBack"/>
                          <w:r w:rsidRPr="008B1267">
                            <w:t>0</w:t>
                          </w:r>
                          <w:r w:rsidR="00AB0D48">
                            <w:t>1</w:t>
                          </w:r>
                          <w:r w:rsidRPr="008B1267">
                            <w:t>.07</w:t>
                          </w:r>
                          <w:r w:rsidR="00552917" w:rsidRPr="008B1267">
                            <w:t>.</w:t>
                          </w:r>
                          <w:r w:rsidR="00C67AF5" w:rsidRPr="008B1267">
                            <w:t>202</w:t>
                          </w:r>
                          <w:r w:rsidR="00EC0C59" w:rsidRPr="008B1267">
                            <w:t>5</w:t>
                          </w:r>
                          <w:r w:rsidR="00DE6B58" w:rsidRPr="008B1267">
                            <w:t xml:space="preserve"> r.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Tytuł: Data publikacji informacji sygnalnej — opis: Data publikacji informacji sygnalnej to 1 lipca 2025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J9/ZgIAANM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" fillcolor="black" stroked="f">
              <v:fill color2="black" type="pattern"/>
              <v:textbox>
                <w:txbxContent>
                  <w:p w14:paraId="71967FEA" w14:textId="5D344CC9" w:rsidR="00F37172" w:rsidRPr="008B1267" w:rsidRDefault="00BB1CC2" w:rsidP="00F049AB">
                    <w:pPr>
                      <w:pStyle w:val="Margines-datainformacji"/>
                    </w:pPr>
                    <w:bookmarkStart w:id="1" w:name="_GoBack"/>
                    <w:r w:rsidRPr="008B1267">
                      <w:t>0</w:t>
                    </w:r>
                    <w:r w:rsidR="00AB0D48">
                      <w:t>1</w:t>
                    </w:r>
                    <w:r w:rsidRPr="008B1267">
                      <w:t>.07</w:t>
                    </w:r>
                    <w:r w:rsidR="00552917" w:rsidRPr="008B1267">
                      <w:t>.</w:t>
                    </w:r>
                    <w:r w:rsidR="00C67AF5" w:rsidRPr="008B1267">
                      <w:t>202</w:t>
                    </w:r>
                    <w:r w:rsidR="00EC0C59" w:rsidRPr="008B1267">
                      <w:t>5</w:t>
                    </w:r>
                    <w:r w:rsidR="00DE6B58" w:rsidRPr="008B1267">
                      <w:t xml:space="preserve"> r.</w:t>
                    </w:r>
                    <w:bookmarkEnd w:id="1"/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4.1pt;height:125.2pt;visibility:visible;mso-wrap-style:square" o:bullet="t">
        <v:imagedata r:id="rId1" o:title=""/>
      </v:shape>
    </w:pict>
  </w:numPicBullet>
  <w:numPicBullet w:numPicBulletId="1">
    <w:pict>
      <v:shape id="_x0000_i1039" type="#_x0000_t75" style="width:124.1pt;height:125.2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C3BECA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3C896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641D6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6EAAB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CEA55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A66E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DEB3F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5E7D0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5056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AC5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35A10D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032457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62592DE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2"/>
  </w:num>
  <w:num w:numId="8">
    <w:abstractNumId w:val="14"/>
  </w:num>
  <w:num w:numId="9">
    <w:abstractNumId w:val="18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247EF"/>
    <w:rsid w:val="00031A51"/>
    <w:rsid w:val="0003270E"/>
    <w:rsid w:val="00033A7E"/>
    <w:rsid w:val="00040349"/>
    <w:rsid w:val="000416F5"/>
    <w:rsid w:val="00042EF9"/>
    <w:rsid w:val="0004582E"/>
    <w:rsid w:val="0004697F"/>
    <w:rsid w:val="000470AA"/>
    <w:rsid w:val="00052607"/>
    <w:rsid w:val="00052EF2"/>
    <w:rsid w:val="00056A90"/>
    <w:rsid w:val="00057CA1"/>
    <w:rsid w:val="0006361E"/>
    <w:rsid w:val="000647A9"/>
    <w:rsid w:val="00065A86"/>
    <w:rsid w:val="000662E2"/>
    <w:rsid w:val="00066883"/>
    <w:rsid w:val="000671F9"/>
    <w:rsid w:val="00070D38"/>
    <w:rsid w:val="00071B39"/>
    <w:rsid w:val="00074341"/>
    <w:rsid w:val="00074DD8"/>
    <w:rsid w:val="0007521A"/>
    <w:rsid w:val="00075759"/>
    <w:rsid w:val="000802DD"/>
    <w:rsid w:val="000806F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16F0"/>
    <w:rsid w:val="000B3108"/>
    <w:rsid w:val="000B530A"/>
    <w:rsid w:val="000C135D"/>
    <w:rsid w:val="000C4AFF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B52"/>
    <w:rsid w:val="0015588D"/>
    <w:rsid w:val="00160AF4"/>
    <w:rsid w:val="00161267"/>
    <w:rsid w:val="001617E3"/>
    <w:rsid w:val="00162325"/>
    <w:rsid w:val="00165BC5"/>
    <w:rsid w:val="00167190"/>
    <w:rsid w:val="00172080"/>
    <w:rsid w:val="00172FE9"/>
    <w:rsid w:val="00173817"/>
    <w:rsid w:val="001765D9"/>
    <w:rsid w:val="00185A3F"/>
    <w:rsid w:val="00194222"/>
    <w:rsid w:val="00194B14"/>
    <w:rsid w:val="001951DA"/>
    <w:rsid w:val="00197E44"/>
    <w:rsid w:val="001A1C9B"/>
    <w:rsid w:val="001A2DB1"/>
    <w:rsid w:val="001A35DC"/>
    <w:rsid w:val="001A7269"/>
    <w:rsid w:val="001B0162"/>
    <w:rsid w:val="001B053D"/>
    <w:rsid w:val="001B0BDA"/>
    <w:rsid w:val="001C2683"/>
    <w:rsid w:val="001C3269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6256"/>
    <w:rsid w:val="00216634"/>
    <w:rsid w:val="002222C1"/>
    <w:rsid w:val="00226A9A"/>
    <w:rsid w:val="0023044B"/>
    <w:rsid w:val="002317EB"/>
    <w:rsid w:val="00234C2E"/>
    <w:rsid w:val="00237507"/>
    <w:rsid w:val="00237805"/>
    <w:rsid w:val="00237992"/>
    <w:rsid w:val="00237E44"/>
    <w:rsid w:val="002410F9"/>
    <w:rsid w:val="00241C1A"/>
    <w:rsid w:val="00242D31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6811"/>
    <w:rsid w:val="002775BD"/>
    <w:rsid w:val="00282699"/>
    <w:rsid w:val="00282956"/>
    <w:rsid w:val="00286756"/>
    <w:rsid w:val="00290438"/>
    <w:rsid w:val="0029104B"/>
    <w:rsid w:val="00291B4A"/>
    <w:rsid w:val="002924ED"/>
    <w:rsid w:val="002926DF"/>
    <w:rsid w:val="00293856"/>
    <w:rsid w:val="00296697"/>
    <w:rsid w:val="00297C72"/>
    <w:rsid w:val="002A0C4F"/>
    <w:rsid w:val="002A2534"/>
    <w:rsid w:val="002A2B7A"/>
    <w:rsid w:val="002A2E23"/>
    <w:rsid w:val="002A614B"/>
    <w:rsid w:val="002A694C"/>
    <w:rsid w:val="002B0472"/>
    <w:rsid w:val="002B6B12"/>
    <w:rsid w:val="002C21F0"/>
    <w:rsid w:val="002C756E"/>
    <w:rsid w:val="002D01DF"/>
    <w:rsid w:val="002D0750"/>
    <w:rsid w:val="002D0FC9"/>
    <w:rsid w:val="002D177D"/>
    <w:rsid w:val="002D2E3E"/>
    <w:rsid w:val="002D4E1F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0A2C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2EDD"/>
    <w:rsid w:val="003262ED"/>
    <w:rsid w:val="003279DF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C029B"/>
    <w:rsid w:val="003C161B"/>
    <w:rsid w:val="003C17DA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C34"/>
    <w:rsid w:val="003E5344"/>
    <w:rsid w:val="003E5987"/>
    <w:rsid w:val="003E5AE9"/>
    <w:rsid w:val="003E763B"/>
    <w:rsid w:val="003E76F6"/>
    <w:rsid w:val="003E7A15"/>
    <w:rsid w:val="003F1632"/>
    <w:rsid w:val="003F3EBD"/>
    <w:rsid w:val="003F3FA1"/>
    <w:rsid w:val="003F4C97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3243"/>
    <w:rsid w:val="00413EDD"/>
    <w:rsid w:val="00414C48"/>
    <w:rsid w:val="00416EAF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E99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D666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04F9"/>
    <w:rsid w:val="00505A92"/>
    <w:rsid w:val="00510502"/>
    <w:rsid w:val="00510A98"/>
    <w:rsid w:val="00515965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2E9F"/>
    <w:rsid w:val="0059427F"/>
    <w:rsid w:val="00594954"/>
    <w:rsid w:val="00595A3F"/>
    <w:rsid w:val="00595AF0"/>
    <w:rsid w:val="00597FB8"/>
    <w:rsid w:val="005A27EF"/>
    <w:rsid w:val="005A3016"/>
    <w:rsid w:val="005A4637"/>
    <w:rsid w:val="005A6181"/>
    <w:rsid w:val="005A698C"/>
    <w:rsid w:val="005A762B"/>
    <w:rsid w:val="005B0348"/>
    <w:rsid w:val="005B1DCE"/>
    <w:rsid w:val="005B3C74"/>
    <w:rsid w:val="005B45D9"/>
    <w:rsid w:val="005B5FC0"/>
    <w:rsid w:val="005B70C5"/>
    <w:rsid w:val="005B719B"/>
    <w:rsid w:val="005B79EA"/>
    <w:rsid w:val="005C0CAC"/>
    <w:rsid w:val="005C179E"/>
    <w:rsid w:val="005C33D5"/>
    <w:rsid w:val="005C5FF3"/>
    <w:rsid w:val="005C6993"/>
    <w:rsid w:val="005D062E"/>
    <w:rsid w:val="005D12D1"/>
    <w:rsid w:val="005D2F83"/>
    <w:rsid w:val="005D7547"/>
    <w:rsid w:val="005D77A0"/>
    <w:rsid w:val="005E036D"/>
    <w:rsid w:val="005E0799"/>
    <w:rsid w:val="005E10F9"/>
    <w:rsid w:val="005E1200"/>
    <w:rsid w:val="005E1647"/>
    <w:rsid w:val="005E3123"/>
    <w:rsid w:val="005E5CE8"/>
    <w:rsid w:val="005E6842"/>
    <w:rsid w:val="005E6C55"/>
    <w:rsid w:val="005E7D32"/>
    <w:rsid w:val="005F1A73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6886"/>
    <w:rsid w:val="00607CC5"/>
    <w:rsid w:val="0061179B"/>
    <w:rsid w:val="006125F9"/>
    <w:rsid w:val="00612838"/>
    <w:rsid w:val="006134E0"/>
    <w:rsid w:val="006174C9"/>
    <w:rsid w:val="00622E23"/>
    <w:rsid w:val="00622FB8"/>
    <w:rsid w:val="00623FBF"/>
    <w:rsid w:val="006310C5"/>
    <w:rsid w:val="00631AF1"/>
    <w:rsid w:val="00632C62"/>
    <w:rsid w:val="00633014"/>
    <w:rsid w:val="0063437B"/>
    <w:rsid w:val="00634E21"/>
    <w:rsid w:val="0063590C"/>
    <w:rsid w:val="00635BCE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289C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206A"/>
    <w:rsid w:val="0068327D"/>
    <w:rsid w:val="00684C10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6CF"/>
    <w:rsid w:val="006C228A"/>
    <w:rsid w:val="006C62BF"/>
    <w:rsid w:val="006D09E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4864"/>
    <w:rsid w:val="007A4DD6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3314"/>
    <w:rsid w:val="007E3514"/>
    <w:rsid w:val="007E423B"/>
    <w:rsid w:val="007E4B0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A50"/>
    <w:rsid w:val="00825DC2"/>
    <w:rsid w:val="0082680F"/>
    <w:rsid w:val="00832D3D"/>
    <w:rsid w:val="008347AF"/>
    <w:rsid w:val="00834AD3"/>
    <w:rsid w:val="00837974"/>
    <w:rsid w:val="00837AE6"/>
    <w:rsid w:val="00837D9B"/>
    <w:rsid w:val="00837E38"/>
    <w:rsid w:val="00840707"/>
    <w:rsid w:val="008421D3"/>
    <w:rsid w:val="00843795"/>
    <w:rsid w:val="00847F0F"/>
    <w:rsid w:val="00852448"/>
    <w:rsid w:val="00852EDB"/>
    <w:rsid w:val="0086084F"/>
    <w:rsid w:val="00861213"/>
    <w:rsid w:val="00863C51"/>
    <w:rsid w:val="00863EA4"/>
    <w:rsid w:val="00873A68"/>
    <w:rsid w:val="00875588"/>
    <w:rsid w:val="008760C4"/>
    <w:rsid w:val="00876D0A"/>
    <w:rsid w:val="00877F6C"/>
    <w:rsid w:val="00880CC7"/>
    <w:rsid w:val="00880ECB"/>
    <w:rsid w:val="0088258A"/>
    <w:rsid w:val="00886332"/>
    <w:rsid w:val="00891319"/>
    <w:rsid w:val="00891DF1"/>
    <w:rsid w:val="008924AE"/>
    <w:rsid w:val="008925F0"/>
    <w:rsid w:val="008934AF"/>
    <w:rsid w:val="008935C4"/>
    <w:rsid w:val="00893EDE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67"/>
    <w:rsid w:val="008B12D2"/>
    <w:rsid w:val="008B1E20"/>
    <w:rsid w:val="008C0C29"/>
    <w:rsid w:val="008C2E5F"/>
    <w:rsid w:val="008C3686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2274"/>
    <w:rsid w:val="009034B7"/>
    <w:rsid w:val="00905F0B"/>
    <w:rsid w:val="00910F1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26F"/>
    <w:rsid w:val="009463E2"/>
    <w:rsid w:val="00946D92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0F4"/>
    <w:rsid w:val="0097123C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801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5699"/>
    <w:rsid w:val="009B61E3"/>
    <w:rsid w:val="009B76DB"/>
    <w:rsid w:val="009B77E8"/>
    <w:rsid w:val="009C1335"/>
    <w:rsid w:val="009C1AB2"/>
    <w:rsid w:val="009C3C08"/>
    <w:rsid w:val="009C53A8"/>
    <w:rsid w:val="009C637E"/>
    <w:rsid w:val="009C70C9"/>
    <w:rsid w:val="009C7251"/>
    <w:rsid w:val="009D3998"/>
    <w:rsid w:val="009E2989"/>
    <w:rsid w:val="009E2E91"/>
    <w:rsid w:val="009E334D"/>
    <w:rsid w:val="009E3426"/>
    <w:rsid w:val="009E383E"/>
    <w:rsid w:val="009E520B"/>
    <w:rsid w:val="009F06FC"/>
    <w:rsid w:val="009F14EF"/>
    <w:rsid w:val="009F218B"/>
    <w:rsid w:val="009F2EAB"/>
    <w:rsid w:val="009F51D7"/>
    <w:rsid w:val="009F625D"/>
    <w:rsid w:val="009F63B4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21BB"/>
    <w:rsid w:val="00A4364B"/>
    <w:rsid w:val="00A43E7A"/>
    <w:rsid w:val="00A455E3"/>
    <w:rsid w:val="00A47D80"/>
    <w:rsid w:val="00A50E1A"/>
    <w:rsid w:val="00A516C9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0D48"/>
    <w:rsid w:val="00AB1776"/>
    <w:rsid w:val="00AB2A15"/>
    <w:rsid w:val="00AB4B47"/>
    <w:rsid w:val="00AB64F3"/>
    <w:rsid w:val="00AB6D25"/>
    <w:rsid w:val="00AC0E22"/>
    <w:rsid w:val="00AC489F"/>
    <w:rsid w:val="00AC4B83"/>
    <w:rsid w:val="00AC68B4"/>
    <w:rsid w:val="00AD0E56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79B9"/>
    <w:rsid w:val="00B00B15"/>
    <w:rsid w:val="00B01A3B"/>
    <w:rsid w:val="00B07F34"/>
    <w:rsid w:val="00B11B69"/>
    <w:rsid w:val="00B14952"/>
    <w:rsid w:val="00B15DE4"/>
    <w:rsid w:val="00B16871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6345"/>
    <w:rsid w:val="00B3663F"/>
    <w:rsid w:val="00B37805"/>
    <w:rsid w:val="00B42786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01E9"/>
    <w:rsid w:val="00B71F31"/>
    <w:rsid w:val="00B73553"/>
    <w:rsid w:val="00B7480A"/>
    <w:rsid w:val="00B76DAB"/>
    <w:rsid w:val="00B771E3"/>
    <w:rsid w:val="00B81612"/>
    <w:rsid w:val="00B81D20"/>
    <w:rsid w:val="00B849C0"/>
    <w:rsid w:val="00B862B0"/>
    <w:rsid w:val="00B90C5D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C0EDF"/>
    <w:rsid w:val="00BC2D48"/>
    <w:rsid w:val="00BC6730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4BCE"/>
    <w:rsid w:val="00BF4CC8"/>
    <w:rsid w:val="00BF7005"/>
    <w:rsid w:val="00BF73E7"/>
    <w:rsid w:val="00BF7575"/>
    <w:rsid w:val="00C00A7D"/>
    <w:rsid w:val="00C030DE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484D"/>
    <w:rsid w:val="00CA4FB6"/>
    <w:rsid w:val="00CA6230"/>
    <w:rsid w:val="00CB072C"/>
    <w:rsid w:val="00CB2F90"/>
    <w:rsid w:val="00CB652D"/>
    <w:rsid w:val="00CB6AD4"/>
    <w:rsid w:val="00CB6B5F"/>
    <w:rsid w:val="00CB7D7F"/>
    <w:rsid w:val="00CC739E"/>
    <w:rsid w:val="00CC7D26"/>
    <w:rsid w:val="00CD02FE"/>
    <w:rsid w:val="00CD1EBB"/>
    <w:rsid w:val="00CD28CF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3025A"/>
    <w:rsid w:val="00D311B4"/>
    <w:rsid w:val="00D316D6"/>
    <w:rsid w:val="00D3228D"/>
    <w:rsid w:val="00D41E99"/>
    <w:rsid w:val="00D42DBD"/>
    <w:rsid w:val="00D42DF3"/>
    <w:rsid w:val="00D467D9"/>
    <w:rsid w:val="00D51886"/>
    <w:rsid w:val="00D51F28"/>
    <w:rsid w:val="00D547A8"/>
    <w:rsid w:val="00D55D5F"/>
    <w:rsid w:val="00D6068A"/>
    <w:rsid w:val="00D616D2"/>
    <w:rsid w:val="00D63B5F"/>
    <w:rsid w:val="00D66AC0"/>
    <w:rsid w:val="00D7055E"/>
    <w:rsid w:val="00D70EF7"/>
    <w:rsid w:val="00D7115E"/>
    <w:rsid w:val="00D7169E"/>
    <w:rsid w:val="00D723F7"/>
    <w:rsid w:val="00D7755E"/>
    <w:rsid w:val="00D7756D"/>
    <w:rsid w:val="00D778EB"/>
    <w:rsid w:val="00D8397C"/>
    <w:rsid w:val="00D84339"/>
    <w:rsid w:val="00D914A4"/>
    <w:rsid w:val="00D94EED"/>
    <w:rsid w:val="00D94F1C"/>
    <w:rsid w:val="00D96026"/>
    <w:rsid w:val="00D96F21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582D"/>
    <w:rsid w:val="00DD5EB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E79"/>
    <w:rsid w:val="00E045BD"/>
    <w:rsid w:val="00E04C5D"/>
    <w:rsid w:val="00E04D6C"/>
    <w:rsid w:val="00E12366"/>
    <w:rsid w:val="00E17B77"/>
    <w:rsid w:val="00E231AB"/>
    <w:rsid w:val="00E23337"/>
    <w:rsid w:val="00E259EA"/>
    <w:rsid w:val="00E25D33"/>
    <w:rsid w:val="00E2750C"/>
    <w:rsid w:val="00E27960"/>
    <w:rsid w:val="00E314D8"/>
    <w:rsid w:val="00E32061"/>
    <w:rsid w:val="00E3239D"/>
    <w:rsid w:val="00E33F48"/>
    <w:rsid w:val="00E351A9"/>
    <w:rsid w:val="00E35DCC"/>
    <w:rsid w:val="00E363E1"/>
    <w:rsid w:val="00E4214A"/>
    <w:rsid w:val="00E42FF9"/>
    <w:rsid w:val="00E43C65"/>
    <w:rsid w:val="00E44790"/>
    <w:rsid w:val="00E45F12"/>
    <w:rsid w:val="00E46B33"/>
    <w:rsid w:val="00E46B9D"/>
    <w:rsid w:val="00E4714C"/>
    <w:rsid w:val="00E5178D"/>
    <w:rsid w:val="00E51AEB"/>
    <w:rsid w:val="00E522A7"/>
    <w:rsid w:val="00E5349E"/>
    <w:rsid w:val="00E5439B"/>
    <w:rsid w:val="00E54452"/>
    <w:rsid w:val="00E54DA6"/>
    <w:rsid w:val="00E563BB"/>
    <w:rsid w:val="00E63B0C"/>
    <w:rsid w:val="00E664C5"/>
    <w:rsid w:val="00E671A2"/>
    <w:rsid w:val="00E67EB2"/>
    <w:rsid w:val="00E719CC"/>
    <w:rsid w:val="00E743F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6271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2B69"/>
    <w:rsid w:val="00F142DB"/>
    <w:rsid w:val="00F15349"/>
    <w:rsid w:val="00F15F2E"/>
    <w:rsid w:val="00F17E2D"/>
    <w:rsid w:val="00F20543"/>
    <w:rsid w:val="00F27C8F"/>
    <w:rsid w:val="00F32749"/>
    <w:rsid w:val="00F33074"/>
    <w:rsid w:val="00F356B6"/>
    <w:rsid w:val="00F37172"/>
    <w:rsid w:val="00F37F44"/>
    <w:rsid w:val="00F41954"/>
    <w:rsid w:val="00F437D4"/>
    <w:rsid w:val="00F44281"/>
    <w:rsid w:val="00F4477E"/>
    <w:rsid w:val="00F4618D"/>
    <w:rsid w:val="00F46269"/>
    <w:rsid w:val="00F46CEF"/>
    <w:rsid w:val="00F47269"/>
    <w:rsid w:val="00F570D4"/>
    <w:rsid w:val="00F60BA8"/>
    <w:rsid w:val="00F60E55"/>
    <w:rsid w:val="00F61010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6024"/>
    <w:rsid w:val="00F8611A"/>
    <w:rsid w:val="00F861EF"/>
    <w:rsid w:val="00F87756"/>
    <w:rsid w:val="00F903EE"/>
    <w:rsid w:val="00F928EF"/>
    <w:rsid w:val="00F931C9"/>
    <w:rsid w:val="00F9453B"/>
    <w:rsid w:val="00F94B1A"/>
    <w:rsid w:val="00F96882"/>
    <w:rsid w:val="00F96C56"/>
    <w:rsid w:val="00F972E7"/>
    <w:rsid w:val="00FA0801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14EA"/>
    <w:rsid w:val="00FC2AED"/>
    <w:rsid w:val="00FC2C6C"/>
    <w:rsid w:val="00FC43B2"/>
    <w:rsid w:val="00FC4917"/>
    <w:rsid w:val="00FC6C46"/>
    <w:rsid w:val="00FD1C59"/>
    <w:rsid w:val="00FD369F"/>
    <w:rsid w:val="00FD45C6"/>
    <w:rsid w:val="00FD5EA7"/>
    <w:rsid w:val="00FD7DD5"/>
    <w:rsid w:val="00FE36CF"/>
    <w:rsid w:val="00FE3A4B"/>
    <w:rsid w:val="00FE434E"/>
    <w:rsid w:val="00FE43AE"/>
    <w:rsid w:val="00FE5422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1267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1267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numbering" w:styleId="111111">
    <w:name w:val="Outline List 2"/>
    <w:basedOn w:val="Bezlisty"/>
    <w:uiPriority w:val="99"/>
    <w:semiHidden/>
    <w:unhideWhenUsed/>
    <w:rsid w:val="008B1267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8B1267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8B126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8B126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8B1267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126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126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8B1267"/>
    <w:pPr>
      <w:numPr>
        <w:numId w:val="9"/>
      </w:numPr>
    </w:pPr>
  </w:style>
  <w:style w:type="paragraph" w:styleId="Bezodstpw">
    <w:name w:val="No Spacing"/>
    <w:uiPriority w:val="1"/>
    <w:semiHidden/>
    <w:rsid w:val="008B126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8B1267"/>
  </w:style>
  <w:style w:type="table" w:styleId="Ciemnalista">
    <w:name w:val="Dark List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8B126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8B126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8B12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8B1267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B1267"/>
  </w:style>
  <w:style w:type="character" w:customStyle="1" w:styleId="DataZnak">
    <w:name w:val="Data Znak"/>
    <w:basedOn w:val="Domylnaczcionkaakapitu"/>
    <w:link w:val="Data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8B126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8B126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8B126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8B126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8B126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8B126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8B126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8B126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8B126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126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126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8B126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8B126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8B126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8B126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8B126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8B126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8B126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8B126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8B126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8B126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8B126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8B126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8B126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8B126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8B1267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8B1267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8B1267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8B1267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8B1267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8B1267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8B1267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8B1267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8B1267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8B1267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B126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8B126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8B126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8B126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B1267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8B12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8B126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8B126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B126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8B126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8B1267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8B126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8B1267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267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8B126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8B126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8B126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8B126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8B126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B126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8B126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B126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8B126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8B126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8B126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8B126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8B126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8B126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8B126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8B126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8B1267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8B1267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8B1267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8B1267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8B1267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8B1267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8B1267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8B1267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8B1267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8B1267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8B1267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B126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8B126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8B12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8B126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B126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126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B126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B126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B126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B126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B126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B126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8B126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B126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26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267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8B1267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8B126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8B126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8B126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8B126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8B126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8B126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8B126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8B126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8B126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8B126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8B126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8B126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B12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B1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8B126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B126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hyperlink" Target="https://stat.gov.pl/metainformacje/slownik-pojec/pojecia-stosowane-w-statystyce-publicznej/3399,pojecie.html" TargetMode="External"/><Relationship Id="rId21" Type="http://schemas.openxmlformats.org/officeDocument/2006/relationships/footer" Target="footer3.xml"/><Relationship Id="rId34" Type="http://schemas.openxmlformats.org/officeDocument/2006/relationships/image" Target="media/image13.png"/><Relationship Id="rId42" Type="http://schemas.openxmlformats.org/officeDocument/2006/relationships/hyperlink" Target="https://stat.gov.pl/metainformacje/slownik-pojec/pojecia-stosowane-w-statystyce-publicznej/4744,pojecie.html" TargetMode="External"/><Relationship Id="rId47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obszary-tematyczne/rynek-pracy/pracujacy-zatrudnieni-wynagrodzenia-koszty-pracy/pracujacy-w-gospodarce-narodowej-w-polsce-w-grudniu-2024-r-,27,25.html" TargetMode="External"/><Relationship Id="rId40" Type="http://schemas.openxmlformats.org/officeDocument/2006/relationships/hyperlink" Target="https://stat.gov.pl/metainformacje/slownik-pojec/pojecia-stosowane-w-statystyce-publicznej/4642,pojecie.html" TargetMode="External"/><Relationship Id="rId45" Type="http://schemas.openxmlformats.org/officeDocument/2006/relationships/hyperlink" Target="https://stat.gov.pl/metainformacje/slownik-pojec/pojecia-stosowane-w-statystyce-publicznej/35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2.png"/><Relationship Id="rId44" Type="http://schemas.openxmlformats.org/officeDocument/2006/relationships/hyperlink" Target="https://stat.gov.pl/metainformacje/slownik-pojec/pojecia-stosowane-w-statystyce-publicznej/340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4.png"/><Relationship Id="rId43" Type="http://schemas.openxmlformats.org/officeDocument/2006/relationships/hyperlink" Target="https://stat.gov.pl/metainformacje/slownik-pojec/pojecia-stosowane-w-statystyce-publicznej/3401,pojecie.html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4.xml"/><Relationship Id="rId20" Type="http://schemas.openxmlformats.org/officeDocument/2006/relationships/header" Target="header3.xml"/><Relationship Id="rId41" Type="http://schemas.openxmlformats.org/officeDocument/2006/relationships/hyperlink" Target="https://stat.gov.pl/metainformacje/slownik-pojec/pojecia-stosowane-w-statystyce-publicznej/474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DCB4B9-C637-4624-A8F2-486CDFBE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1427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mieszkający w województwie mazowieckim w 2024 r.</vt:lpstr>
    </vt:vector>
  </TitlesOfParts>
  <Company/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mieszkający w województwie mazowieckim w 2024 r.</dc:title>
  <dc:subject/>
  <dc:creator>Zawistowska Beata</dc:creator>
  <cp:keywords/>
  <dc:description/>
  <cp:lastModifiedBy>Sułkowska Dorota</cp:lastModifiedBy>
  <cp:revision>19</cp:revision>
  <cp:lastPrinted>2025-06-17T09:37:00Z</cp:lastPrinted>
  <dcterms:created xsi:type="dcterms:W3CDTF">2025-06-30T09:33:00Z</dcterms:created>
  <dcterms:modified xsi:type="dcterms:W3CDTF">2025-06-30T12:06:00Z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