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4F678D6F" w:rsidR="00393761" w:rsidRPr="00713506" w:rsidRDefault="00DD55EF" w:rsidP="00F049AB">
      <w:pPr>
        <w:pStyle w:val="Tytuinfomacjisygnalnej"/>
      </w:pPr>
      <w:r>
        <w:t>Emergency medical care in Mazowieckie Voivodship in 2025</w:t>
      </w:r>
      <w:r w:rsidR="00A96015" w:rsidRPr="00A96015">
        <w:tab/>
      </w:r>
    </w:p>
    <w:p w14:paraId="666C5FAC" w14:textId="63FE6222" w:rsidR="006D7409" w:rsidRPr="001F3D35" w:rsidRDefault="002D468A" w:rsidP="006D7409">
      <w:pPr>
        <w:pStyle w:val="Lead"/>
      </w:pPr>
      <w:r w:rsidRPr="002D468A">
        <w:t>In 202</w:t>
      </w:r>
      <w:r w:rsidR="00BE067F">
        <w:t>5</w:t>
      </w:r>
      <w:r w:rsidRPr="002D468A">
        <w:t>, emergency rescue teams provided health services in the place of occurrence to 4</w:t>
      </w:r>
      <w:r w:rsidR="00BE067F">
        <w:t>66</w:t>
      </w:r>
      <w:r w:rsidRPr="002D468A">
        <w:t>.</w:t>
      </w:r>
      <w:r w:rsidR="00BE067F">
        <w:t>5</w:t>
      </w:r>
      <w:r w:rsidRPr="002D468A">
        <w:t xml:space="preserve"> thousand persons. </w:t>
      </w:r>
      <w:r w:rsidR="00BE067F">
        <w:t>937</w:t>
      </w:r>
      <w:r w:rsidRPr="002D468A">
        <w:t>.</w:t>
      </w:r>
      <w:r w:rsidR="00BE067F">
        <w:t>3</w:t>
      </w:r>
      <w:r w:rsidRPr="002D468A">
        <w:t xml:space="preserve"> thousand persons received out-patient medical services </w:t>
      </w:r>
      <w:r w:rsidR="00BE067F">
        <w:t>i</w:t>
      </w:r>
      <w:r w:rsidRPr="002D468A">
        <w:t>n hospital emergency wards</w:t>
      </w:r>
      <w:r w:rsidR="00BE067F">
        <w:t xml:space="preserve"> or admission rooms</w:t>
      </w:r>
      <w:r w:rsidRPr="002D468A">
        <w:t xml:space="preserve">, </w:t>
      </w:r>
      <w:r w:rsidR="00BE067F" w:rsidRPr="00BE067F">
        <w:t>of which 729</w:t>
      </w:r>
      <w:r w:rsidR="00BE067F">
        <w:t>.</w:t>
      </w:r>
      <w:r w:rsidR="00BE067F" w:rsidRPr="00BE067F">
        <w:t>6</w:t>
      </w:r>
      <w:r w:rsidR="00BE067F">
        <w:t xml:space="preserve"> thousand</w:t>
      </w:r>
      <w:r w:rsidR="00BE067F" w:rsidRPr="00BE067F">
        <w:t xml:space="preserve"> were discharged after receiving medical services, and 207</w:t>
      </w:r>
      <w:r w:rsidR="00BE067F">
        <w:t>.</w:t>
      </w:r>
      <w:r w:rsidR="00BE067F" w:rsidRPr="00BE067F">
        <w:t>7</w:t>
      </w:r>
      <w:r w:rsidR="00BE067F">
        <w:t xml:space="preserve"> thousand</w:t>
      </w:r>
      <w:r w:rsidR="00BE067F" w:rsidRPr="00BE067F">
        <w:t xml:space="preserve"> were treated in hospitals.</w:t>
      </w:r>
      <w:r w:rsidR="00BE067F">
        <w:t xml:space="preserve"> </w:t>
      </w:r>
      <w:r w:rsidR="006D7409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6BD1735">
                <wp:simplePos x="0" y="0"/>
                <wp:positionH relativeFrom="margin">
                  <wp:posOffset>-6985</wp:posOffset>
                </wp:positionH>
                <wp:positionV relativeFrom="paragraph">
                  <wp:posOffset>8890</wp:posOffset>
                </wp:positionV>
                <wp:extent cx="2204085" cy="1419860"/>
                <wp:effectExtent l="0" t="0" r="5715" b="8890"/>
                <wp:wrapSquare wrapText="bothSides"/>
                <wp:docPr id="6" name="Pole tekstowe 2" descr="Indicator description&#10;&#10;Increase in the number of persons who were given medical help in the place of occurence by 3.0% y/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198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3436F8E" w:rsidR="00313F5C" w:rsidRPr="009A0CF1" w:rsidRDefault="00990ED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9A0CF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C4F1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DD55E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1C4F1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9A0CF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1B3224E" w:rsidR="005C0CAC" w:rsidRPr="009A0CF1" w:rsidRDefault="00DD55EF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DD55EF">
                              <w:rPr>
                                <w:szCs w:val="20"/>
                              </w:rPr>
                              <w:t>Increase in the number of persons who were given medical help in the place of occurrence y/y</w:t>
                            </w: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ndicator description&#10;&#10;Increase in the number of persons who were given medical help in the place of occurence by 3.0% y/y" style="position:absolute;margin-left:-.55pt;margin-top:.7pt;width:173.55pt;height:111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" fillcolor="#001d77" stroked="f">
                <v:stroke joinstyle="miter"/>
                <v:textbox>
                  <w:txbxContent>
                    <w:p w14:paraId="56D1096E" w14:textId="03436F8E" w:rsidR="00313F5C" w:rsidRPr="009A0CF1" w:rsidRDefault="00990ED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9A0CF1">
                        <w:rPr>
                          <w:rStyle w:val="WartowskanikaZnak"/>
                        </w:rPr>
                        <w:t xml:space="preserve"> </w:t>
                      </w:r>
                      <w:r w:rsidR="001C4F15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DD55EF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1C4F15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9A0CF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1B3224E" w:rsidR="005C0CAC" w:rsidRPr="009A0CF1" w:rsidRDefault="00DD55EF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D55EF">
                        <w:rPr>
                          <w:szCs w:val="20"/>
                        </w:rPr>
                        <w:t>Increase in the number of persons who were given medical help in the place of occurrence y/y</w:t>
                      </w:r>
                      <w:r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DB10F9F" w14:textId="3AC1DAEE" w:rsidR="00E95B8E" w:rsidRPr="001F3D35" w:rsidRDefault="00854553" w:rsidP="00FB7150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603F371">
                <wp:simplePos x="0" y="0"/>
                <wp:positionH relativeFrom="column">
                  <wp:posOffset>5236845</wp:posOffset>
                </wp:positionH>
                <wp:positionV relativeFrom="paragraph">
                  <wp:posOffset>258445</wp:posOffset>
                </wp:positionV>
                <wp:extent cx="1725295" cy="1253490"/>
                <wp:effectExtent l="0" t="0" r="0" b="381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2" name="Pole tekstowe 2" descr="Relevant information&#10;&#10;At the end of 2025, there were 24.9 thousand residents of Mazowieckie Voivodship on average per every emergency rescue team, and 161.9 thousand per every hospital emergency ward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53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16C0A" w14:textId="23F16C8F" w:rsidR="001F3D35" w:rsidRPr="004E2BFD" w:rsidRDefault="00086A90" w:rsidP="001F3D35">
                            <w:pPr>
                              <w:pStyle w:val="tekstzboku"/>
                              <w:spacing w:before="0"/>
                            </w:pPr>
                            <w:r w:rsidRPr="00086A90">
                              <w:t>At the end of 202</w:t>
                            </w:r>
                            <w:r>
                              <w:t>5</w:t>
                            </w:r>
                            <w:r w:rsidRPr="00086A90">
                              <w:t>, there were 2</w:t>
                            </w:r>
                            <w:r>
                              <w:t>4</w:t>
                            </w:r>
                            <w:r w:rsidRPr="00086A90">
                              <w:t>.</w:t>
                            </w:r>
                            <w:r>
                              <w:t>9</w:t>
                            </w:r>
                            <w:r w:rsidRPr="00086A90">
                              <w:t xml:space="preserve"> thousand residents of Mazowieckie Voivodship on average per every emergency rescue team, and 16</w:t>
                            </w:r>
                            <w:r>
                              <w:t>1</w:t>
                            </w:r>
                            <w:r w:rsidRPr="00086A90">
                              <w:t>.</w:t>
                            </w:r>
                            <w:r>
                              <w:t>9</w:t>
                            </w:r>
                            <w:r w:rsidRPr="00086A90">
                              <w:t xml:space="preserve"> thousand per every hospital emergency ward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Relevant information&#10;&#10;At the end of 2025, there were 24.9 thousand residents of Mazowieckie Voivodship on average per every emergency rescue team, and 161.9 thousand per every hospital emergency ward &#10;" style="position:absolute;margin-left:412.35pt;margin-top:20.35pt;width:135.85pt;height:98.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" filled="f" stroked="f">
                <v:textbox>
                  <w:txbxContent>
                    <w:p w14:paraId="78916C0A" w14:textId="23F16C8F" w:rsidR="001F3D35" w:rsidRPr="004E2BFD" w:rsidRDefault="00086A90" w:rsidP="001F3D35">
                      <w:pPr>
                        <w:pStyle w:val="tekstzboku"/>
                        <w:spacing w:before="0"/>
                      </w:pPr>
                      <w:r w:rsidRPr="00086A90">
                        <w:t>At the end of 202</w:t>
                      </w:r>
                      <w:r>
                        <w:t>5</w:t>
                      </w:r>
                      <w:r w:rsidRPr="00086A90">
                        <w:t>, there were 2</w:t>
                      </w:r>
                      <w:r>
                        <w:t>4</w:t>
                      </w:r>
                      <w:r w:rsidRPr="00086A90">
                        <w:t>.</w:t>
                      </w:r>
                      <w:r>
                        <w:t>9</w:t>
                      </w:r>
                      <w:r w:rsidRPr="00086A90">
                        <w:t xml:space="preserve"> thousand residents of Mazowieckie Voivodship on average per every emergency rescue team, and 16</w:t>
                      </w:r>
                      <w:r>
                        <w:t>1</w:t>
                      </w:r>
                      <w:r w:rsidRPr="00086A90">
                        <w:t>.</w:t>
                      </w:r>
                      <w:r>
                        <w:t>9</w:t>
                      </w:r>
                      <w:r w:rsidRPr="00086A90">
                        <w:t xml:space="preserve"> thousand per every hospital emergency ward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1F3D35">
        <w:rPr>
          <w:shd w:val="clear" w:color="auto" w:fill="FFFFFF"/>
        </w:rPr>
        <w:br/>
      </w:r>
      <w:r w:rsidR="0024549E" w:rsidRPr="0024549E">
        <w:rPr>
          <w:rFonts w:ascii="Fira Sans" w:hAnsi="Fira Sans"/>
          <w:b/>
          <w:szCs w:val="19"/>
        </w:rPr>
        <w:t>Units of emergency medical system and cooperating</w:t>
      </w:r>
    </w:p>
    <w:p w14:paraId="3EB5EAB7" w14:textId="1FE36049" w:rsidR="00086A90" w:rsidRDefault="00086A90" w:rsidP="000B7100">
      <w:pPr>
        <w:spacing w:line="288" w:lineRule="auto"/>
        <w:rPr>
          <w:color w:val="000000" w:themeColor="text1"/>
          <w:szCs w:val="19"/>
        </w:rPr>
      </w:pPr>
      <w:r w:rsidRPr="00086A90">
        <w:rPr>
          <w:color w:val="000000" w:themeColor="text1"/>
          <w:szCs w:val="19"/>
        </w:rPr>
        <w:t>Under the State Emergency Medical System, in 202</w:t>
      </w:r>
      <w:r>
        <w:rPr>
          <w:color w:val="000000" w:themeColor="text1"/>
          <w:szCs w:val="19"/>
        </w:rPr>
        <w:t>5</w:t>
      </w:r>
      <w:r w:rsidRPr="00086A90">
        <w:rPr>
          <w:color w:val="000000" w:themeColor="text1"/>
          <w:szCs w:val="19"/>
        </w:rPr>
        <w:t>, emergency medical services were provided by 2</w:t>
      </w:r>
      <w:r>
        <w:rPr>
          <w:color w:val="000000" w:themeColor="text1"/>
          <w:szCs w:val="19"/>
        </w:rPr>
        <w:t>21</w:t>
      </w:r>
      <w:r w:rsidRPr="00086A90">
        <w:rPr>
          <w:color w:val="000000" w:themeColor="text1"/>
          <w:szCs w:val="19"/>
        </w:rPr>
        <w:t xml:space="preserve"> emergency rescue teams (35 specialist and 18</w:t>
      </w:r>
      <w:r>
        <w:rPr>
          <w:color w:val="000000" w:themeColor="text1"/>
          <w:szCs w:val="19"/>
        </w:rPr>
        <w:t>6</w:t>
      </w:r>
      <w:r w:rsidRPr="00086A90">
        <w:rPr>
          <w:color w:val="000000" w:themeColor="text1"/>
          <w:szCs w:val="19"/>
        </w:rPr>
        <w:t xml:space="preserve"> basic), as well as 3 medical air rescue teams and 34 hospital emergency wards.     </w:t>
      </w:r>
    </w:p>
    <w:p w14:paraId="0B3B2C73" w14:textId="19727ED7" w:rsidR="00086A90" w:rsidRDefault="00086A90" w:rsidP="000B7100">
      <w:pPr>
        <w:spacing w:line="288" w:lineRule="auto"/>
        <w:rPr>
          <w:color w:val="000000" w:themeColor="text1"/>
          <w:shd w:val="clear" w:color="auto" w:fill="FFFFFF"/>
        </w:rPr>
      </w:pPr>
      <w:r w:rsidRPr="00086A90">
        <w:rPr>
          <w:color w:val="000000" w:themeColor="text1"/>
          <w:shd w:val="clear" w:color="auto" w:fill="FFFFFF"/>
        </w:rPr>
        <w:t>The rate of availability of medical services provided by emergency rescue teams, expressed as the number of teams (basic and specialist) per 100 thousand population in the country</w:t>
      </w:r>
      <w:r w:rsidR="007B2393">
        <w:rPr>
          <w:color w:val="000000" w:themeColor="text1"/>
          <w:shd w:val="clear" w:color="auto" w:fill="FFFFFF"/>
        </w:rPr>
        <w:t>,</w:t>
      </w:r>
      <w:r w:rsidRPr="00086A90">
        <w:rPr>
          <w:color w:val="000000" w:themeColor="text1"/>
          <w:shd w:val="clear" w:color="auto" w:fill="FFFFFF"/>
        </w:rPr>
        <w:t xml:space="preserve"> rose </w:t>
      </w:r>
      <w:r w:rsidR="007B2393">
        <w:rPr>
          <w:color w:val="000000" w:themeColor="text1"/>
          <w:shd w:val="clear" w:color="auto" w:fill="FFFFFF"/>
        </w:rPr>
        <w:t xml:space="preserve">from 3.9 </w:t>
      </w:r>
      <w:r w:rsidRPr="00086A90">
        <w:rPr>
          <w:color w:val="000000" w:themeColor="text1"/>
          <w:shd w:val="clear" w:color="auto" w:fill="FFFFFF"/>
        </w:rPr>
        <w:t>to 4.</w:t>
      </w:r>
      <w:r w:rsidR="007B2393">
        <w:rPr>
          <w:color w:val="000000" w:themeColor="text1"/>
          <w:shd w:val="clear" w:color="auto" w:fill="FFFFFF"/>
        </w:rPr>
        <w:t>0</w:t>
      </w:r>
      <w:r w:rsidRPr="00086A90">
        <w:rPr>
          <w:color w:val="000000" w:themeColor="text1"/>
          <w:shd w:val="clear" w:color="auto" w:fill="FFFFFF"/>
        </w:rPr>
        <w:t xml:space="preserve"> compared to 202</w:t>
      </w:r>
      <w:r w:rsidR="007B2393">
        <w:rPr>
          <w:color w:val="000000" w:themeColor="text1"/>
          <w:shd w:val="clear" w:color="auto" w:fill="FFFFFF"/>
        </w:rPr>
        <w:t>4 (</w:t>
      </w:r>
      <w:r w:rsidRPr="00086A90">
        <w:rPr>
          <w:color w:val="000000" w:themeColor="text1"/>
          <w:shd w:val="clear" w:color="auto" w:fill="FFFFFF"/>
        </w:rPr>
        <w:t xml:space="preserve">in the country </w:t>
      </w:r>
      <w:r w:rsidR="007B2393">
        <w:rPr>
          <w:color w:val="000000" w:themeColor="text1"/>
          <w:shd w:val="clear" w:color="auto" w:fill="FFFFFF"/>
        </w:rPr>
        <w:t>from 4</w:t>
      </w:r>
      <w:r w:rsidRPr="00086A90">
        <w:rPr>
          <w:color w:val="000000" w:themeColor="text1"/>
          <w:shd w:val="clear" w:color="auto" w:fill="FFFFFF"/>
        </w:rPr>
        <w:t>.</w:t>
      </w:r>
      <w:r w:rsidR="007B2393">
        <w:rPr>
          <w:color w:val="000000" w:themeColor="text1"/>
          <w:shd w:val="clear" w:color="auto" w:fill="FFFFFF"/>
        </w:rPr>
        <w:t>4 to 4.6)</w:t>
      </w:r>
      <w:r w:rsidRPr="00086A90">
        <w:rPr>
          <w:color w:val="000000" w:themeColor="text1"/>
          <w:shd w:val="clear" w:color="auto" w:fill="FFFFFF"/>
        </w:rPr>
        <w:t xml:space="preserve">.  </w:t>
      </w:r>
    </w:p>
    <w:p w14:paraId="31F054CA" w14:textId="5383C765" w:rsidR="00F25AA9" w:rsidRDefault="00F25AA9" w:rsidP="000B7100">
      <w:pPr>
        <w:spacing w:line="288" w:lineRule="auto"/>
        <w:rPr>
          <w:color w:val="000000" w:themeColor="text1"/>
          <w:shd w:val="clear" w:color="auto" w:fill="FFFFFF"/>
        </w:rPr>
      </w:pPr>
      <w:r w:rsidRPr="00F25AA9">
        <w:rPr>
          <w:color w:val="000000" w:themeColor="text1"/>
          <w:shd w:val="clear" w:color="auto" w:fill="FFFFFF"/>
        </w:rPr>
        <w:t xml:space="preserve">The medical rescue system cooperated with 2 trauma centres providing medical services to patients with multiple, multi-organ injuries, including 1 trauma centre for children and </w:t>
      </w:r>
      <w:r>
        <w:rPr>
          <w:color w:val="000000" w:themeColor="text1"/>
          <w:shd w:val="clear" w:color="auto" w:fill="FFFFFF"/>
        </w:rPr>
        <w:t>11</w:t>
      </w:r>
      <w:r w:rsidRPr="00F25AA9">
        <w:rPr>
          <w:color w:val="000000" w:themeColor="text1"/>
          <w:shd w:val="clear" w:color="auto" w:fill="FFFFFF"/>
        </w:rPr>
        <w:t xml:space="preserve"> admission rooms.</w:t>
      </w:r>
    </w:p>
    <w:p w14:paraId="18D6CC96" w14:textId="2B3F4090" w:rsidR="00BD6F70" w:rsidRPr="00E070C1" w:rsidRDefault="00F25AA9" w:rsidP="00BD6F70">
      <w:pPr>
        <w:pStyle w:val="Nagwek1"/>
        <w:rPr>
          <w:rFonts w:ascii="Fira Sans" w:hAnsi="Fira Sans"/>
          <w:b/>
        </w:rPr>
      </w:pPr>
      <w:r w:rsidRPr="00F25AA9">
        <w:rPr>
          <w:rFonts w:ascii="Fira Sans" w:hAnsi="Fira Sans"/>
          <w:b/>
        </w:rPr>
        <w:t xml:space="preserve">Emergency rescue teams, medical air rescue teams </w:t>
      </w:r>
    </w:p>
    <w:p w14:paraId="44BF1C20" w14:textId="64633F80" w:rsidR="00F25AA9" w:rsidRDefault="00F25AA9" w:rsidP="00BD6F70">
      <w:pPr>
        <w:spacing w:line="288" w:lineRule="auto"/>
        <w:rPr>
          <w:shd w:val="clear" w:color="auto" w:fill="FFFFFF"/>
        </w:rPr>
      </w:pPr>
      <w:r w:rsidRPr="00F25AA9">
        <w:rPr>
          <w:shd w:val="clear" w:color="auto" w:fill="FFFFFF"/>
        </w:rPr>
        <w:t>As of 31 December 2024, the number of personnel included in emergency medical teams was 17</w:t>
      </w:r>
      <w:r>
        <w:rPr>
          <w:shd w:val="clear" w:color="auto" w:fill="FFFFFF"/>
        </w:rPr>
        <w:t>82</w:t>
      </w:r>
      <w:r w:rsidRPr="00F25AA9">
        <w:rPr>
          <w:shd w:val="clear" w:color="auto" w:fill="FFFFFF"/>
        </w:rPr>
        <w:t xml:space="preserve"> </w:t>
      </w:r>
      <w:r w:rsidRPr="00BD518F">
        <w:rPr>
          <w:shd w:val="clear" w:color="auto" w:fill="FFFFFF"/>
        </w:rPr>
        <w:t>employees</w:t>
      </w:r>
      <w:r w:rsidRPr="00BD518F">
        <w:rPr>
          <w:color w:val="000000" w:themeColor="text1"/>
          <w:shd w:val="clear" w:color="auto" w:fill="FFFFFF"/>
          <w:vertAlign w:val="superscript"/>
        </w:rPr>
        <w:t xml:space="preserve"> </w:t>
      </w:r>
      <w:r w:rsidRPr="00BD518F">
        <w:rPr>
          <w:color w:val="000000" w:themeColor="text1"/>
          <w:shd w:val="clear" w:color="auto" w:fill="FFFFFF"/>
          <w:vertAlign w:val="superscript"/>
        </w:rPr>
        <w:t>a</w:t>
      </w:r>
      <w:r w:rsidRPr="00BD518F">
        <w:rPr>
          <w:shd w:val="clear" w:color="auto" w:fill="FFFFFF"/>
        </w:rPr>
        <w:t>.</w:t>
      </w:r>
      <w:r w:rsidRPr="00F25AA9">
        <w:rPr>
          <w:shd w:val="clear" w:color="auto" w:fill="FFFFFF"/>
        </w:rPr>
        <w:t xml:space="preserve"> The most numerous group were paramedics – 1</w:t>
      </w:r>
      <w:r>
        <w:rPr>
          <w:shd w:val="clear" w:color="auto" w:fill="FFFFFF"/>
        </w:rPr>
        <w:t>599</w:t>
      </w:r>
      <w:r w:rsidRPr="00F25AA9">
        <w:rPr>
          <w:shd w:val="clear" w:color="auto" w:fill="FFFFFF"/>
        </w:rPr>
        <w:t xml:space="preserve">. In addition, there were </w:t>
      </w:r>
      <w:r>
        <w:rPr>
          <w:shd w:val="clear" w:color="auto" w:fill="FFFFFF"/>
        </w:rPr>
        <w:t>89</w:t>
      </w:r>
      <w:r w:rsidRPr="00F25AA9">
        <w:rPr>
          <w:shd w:val="clear" w:color="auto" w:fill="FFFFFF"/>
        </w:rPr>
        <w:t xml:space="preserve"> system nurses, </w:t>
      </w:r>
      <w:r>
        <w:rPr>
          <w:shd w:val="clear" w:color="auto" w:fill="FFFFFF"/>
        </w:rPr>
        <w:t>26</w:t>
      </w:r>
      <w:r w:rsidRPr="00F25AA9">
        <w:rPr>
          <w:shd w:val="clear" w:color="auto" w:fill="FFFFFF"/>
        </w:rPr>
        <w:t xml:space="preserve"> system doctors, as well as </w:t>
      </w:r>
      <w:r>
        <w:rPr>
          <w:shd w:val="clear" w:color="auto" w:fill="FFFFFF"/>
        </w:rPr>
        <w:t>48</w:t>
      </w:r>
      <w:r w:rsidRPr="00F25AA9">
        <w:rPr>
          <w:shd w:val="clear" w:color="auto" w:fill="FFFFFF"/>
        </w:rPr>
        <w:t xml:space="preserve"> drivers and </w:t>
      </w:r>
      <w:r>
        <w:rPr>
          <w:shd w:val="clear" w:color="auto" w:fill="FFFFFF"/>
        </w:rPr>
        <w:t xml:space="preserve">20 </w:t>
      </w:r>
      <w:r w:rsidRPr="00F25AA9">
        <w:rPr>
          <w:shd w:val="clear" w:color="auto" w:fill="FFFFFF"/>
        </w:rPr>
        <w:t xml:space="preserve">pilots.      </w:t>
      </w:r>
    </w:p>
    <w:p w14:paraId="7227E242" w14:textId="4E87F5AE" w:rsidR="006F5806" w:rsidRPr="006A20E6" w:rsidRDefault="00B726E5" w:rsidP="006F5806">
      <w:pPr>
        <w:pStyle w:val="Tytuwykresu0"/>
        <w:ind w:left="851" w:hanging="851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00576" behindDoc="0" locked="0" layoutInCell="1" allowOverlap="1" wp14:anchorId="515000CC" wp14:editId="18157397">
            <wp:simplePos x="0" y="0"/>
            <wp:positionH relativeFrom="margin">
              <wp:align>left</wp:align>
            </wp:positionH>
            <wp:positionV relativeFrom="page">
              <wp:posOffset>7307926</wp:posOffset>
            </wp:positionV>
            <wp:extent cx="4907280" cy="2005330"/>
            <wp:effectExtent l="0" t="0" r="7620" b="0"/>
            <wp:wrapTopAndBottom/>
            <wp:docPr id="4" name="Obraz 4" descr="Chart 1. Structure of the compositiona of emergency rescue teams in 2024&#10;&#10;The cumulative bar chart shows the percentage of persons working in the emergency rescue teams: paramedics, system nurses, system doctors, and other persons, such as drivers and pilots. Data for the chart in the attached excel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Chart 1. Structure of the compositiona of emergency rescue teams in 2024&#10;&#10;The cumulative bar chart shows the percentage of persons working in the emergency rescue teams: paramedics, system nurses, system doctors, and other persons, such as drivers and pilots. Data for the chart in the attached excel file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5AA9">
        <w:rPr>
          <w:rFonts w:ascii="Fira Sans" w:hAnsi="Fira Sans"/>
        </w:rPr>
        <w:t>Chart</w:t>
      </w:r>
      <w:r w:rsidR="006F5806" w:rsidRPr="006A20E6">
        <w:rPr>
          <w:rFonts w:ascii="Fira Sans" w:hAnsi="Fira Sans"/>
          <w:szCs w:val="19"/>
        </w:rPr>
        <w:t xml:space="preserve"> 1. </w:t>
      </w:r>
      <w:r w:rsidR="00F25AA9">
        <w:rPr>
          <w:spacing w:val="-2"/>
          <w:szCs w:val="19"/>
          <w:lang w:val="en-US"/>
        </w:rPr>
        <w:t>Structure of the composition</w:t>
      </w:r>
      <w:r w:rsidR="00F25AA9">
        <w:rPr>
          <w:spacing w:val="-2"/>
          <w:szCs w:val="19"/>
          <w:vertAlign w:val="superscript"/>
          <w:lang w:val="en-US"/>
        </w:rPr>
        <w:t>a</w:t>
      </w:r>
      <w:r w:rsidR="00F25AA9">
        <w:rPr>
          <w:spacing w:val="-2"/>
          <w:szCs w:val="19"/>
          <w:lang w:val="en-US"/>
        </w:rPr>
        <w:t xml:space="preserve"> of emergency rescue teams in 2024</w:t>
      </w:r>
      <w:r w:rsidR="006F5806" w:rsidRPr="006A20E6">
        <w:rPr>
          <w:rFonts w:ascii="Fira Sans" w:hAnsi="Fira Sans"/>
          <w:szCs w:val="19"/>
        </w:rPr>
        <w:br/>
      </w:r>
      <w:r w:rsidR="00F25AA9" w:rsidRPr="00F25AA9">
        <w:rPr>
          <w:rFonts w:ascii="Fira Sans" w:hAnsi="Fira Sans"/>
          <w:b w:val="0"/>
        </w:rPr>
        <w:t>As of 31 December</w:t>
      </w:r>
    </w:p>
    <w:p w14:paraId="10CBA3AF" w14:textId="0628A3EE" w:rsidR="00BD6F70" w:rsidRDefault="00BD6F70" w:rsidP="001B2105">
      <w:pPr>
        <w:pStyle w:val="Wykresnotka"/>
      </w:pPr>
      <w:r>
        <w:t xml:space="preserve">a </w:t>
      </w:r>
      <w:r w:rsidR="00F25AA9" w:rsidRPr="00F25AA9">
        <w:t>Refers to the number of persons employed regardless of the form of employment for which this was the main workpla</w:t>
      </w:r>
      <w:r w:rsidR="00F25AA9">
        <w:t>ce</w:t>
      </w:r>
      <w:r>
        <w:t xml:space="preserve">. </w:t>
      </w:r>
    </w:p>
    <w:p w14:paraId="57743AC0" w14:textId="4C4C0A1B" w:rsidR="00BD6F70" w:rsidRPr="00E070C1" w:rsidRDefault="00BD6F70" w:rsidP="00BD6F70">
      <w:pPr>
        <w:pStyle w:val="Nagwek1"/>
        <w:rPr>
          <w:rFonts w:ascii="Fira Sans" w:hAnsi="Fira Sans"/>
          <w:b/>
        </w:rPr>
      </w:pPr>
      <w:r w:rsidRPr="00034422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38C0B18" wp14:editId="3B5C398A">
                <wp:simplePos x="0" y="0"/>
                <wp:positionH relativeFrom="page">
                  <wp:posOffset>5652251</wp:posOffset>
                </wp:positionH>
                <wp:positionV relativeFrom="paragraph">
                  <wp:posOffset>208511</wp:posOffset>
                </wp:positionV>
                <wp:extent cx="1725295" cy="1101090"/>
                <wp:effectExtent l="0" t="0" r="0" b="381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7" name="Pole tekstowe 7" descr="Relevant information&#10;&#10;There were on average 85 persons per 1,000 inhabitants of Mazowieckie Voivodship provided with help from emergency rescue team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76B18" w14:textId="3CF45580" w:rsidR="00F25AA9" w:rsidRDefault="00F25AA9" w:rsidP="00BD6F70">
                            <w:pPr>
                              <w:pStyle w:val="tekstzboku"/>
                              <w:spacing w:before="0"/>
                            </w:pPr>
                            <w:r w:rsidRPr="00F25AA9">
                              <w:t>There were on average 8</w:t>
                            </w:r>
                            <w:r>
                              <w:t>5</w:t>
                            </w:r>
                            <w:r w:rsidRPr="00F25AA9">
                              <w:t xml:space="preserve"> persons per 1,000 inhabitants of Mazowieckie Voivodship provided with help from emergency rescue teams</w:t>
                            </w:r>
                            <w:r w:rsidRPr="00F25AA9">
                              <w:t xml:space="preserve"> </w:t>
                            </w:r>
                          </w:p>
                          <w:p w14:paraId="0F346754" w14:textId="0480E72C" w:rsidR="00BD6F70" w:rsidRPr="00074DD8" w:rsidRDefault="00BD6F70" w:rsidP="00BD6F70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C0B18" id="Pole tekstowe 7" o:spid="_x0000_s1028" type="#_x0000_t202" alt="Relevant information&#10;&#10;There were on average 85 persons per 1,000 inhabitants of Mazowieckie Voivodship provided with help from emergency rescue teams " style="position:absolute;margin-left:445.05pt;margin-top:16.4pt;width:135.85pt;height:86.7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" filled="f" stroked="f">
                <v:textbox>
                  <w:txbxContent>
                    <w:p w14:paraId="6FB76B18" w14:textId="3CF45580" w:rsidR="00F25AA9" w:rsidRDefault="00F25AA9" w:rsidP="00BD6F70">
                      <w:pPr>
                        <w:pStyle w:val="tekstzboku"/>
                        <w:spacing w:before="0"/>
                      </w:pPr>
                      <w:r w:rsidRPr="00F25AA9">
                        <w:t>There were on average 8</w:t>
                      </w:r>
                      <w:r>
                        <w:t>5</w:t>
                      </w:r>
                      <w:r w:rsidRPr="00F25AA9">
                        <w:t xml:space="preserve"> persons per 1,000 inhabitants of Mazowieckie Voivodship provided with help from emergency rescue teams</w:t>
                      </w:r>
                      <w:r w:rsidRPr="00F25AA9">
                        <w:t xml:space="preserve"> </w:t>
                      </w:r>
                    </w:p>
                    <w:p w14:paraId="0F346754" w14:textId="0480E72C" w:rsidR="00BD6F70" w:rsidRPr="00074DD8" w:rsidRDefault="00BD6F70" w:rsidP="00BD6F70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5AA9" w:rsidRPr="00F25AA9">
        <w:t xml:space="preserve"> </w:t>
      </w:r>
      <w:r w:rsidR="00F25AA9" w:rsidRPr="00F25AA9">
        <w:rPr>
          <w:b/>
          <w:noProof/>
          <w:spacing w:val="-2"/>
          <w:szCs w:val="19"/>
        </w:rPr>
        <w:t>Medical emergency procedures</w:t>
      </w:r>
    </w:p>
    <w:p w14:paraId="7E7EEEF6" w14:textId="29E450DF" w:rsidR="00F25AA9" w:rsidRDefault="00F25AA9" w:rsidP="00BD6F70">
      <w:pPr>
        <w:spacing w:line="288" w:lineRule="auto"/>
        <w:rPr>
          <w:shd w:val="clear" w:color="auto" w:fill="FFFFFF"/>
        </w:rPr>
      </w:pPr>
      <w:r w:rsidRPr="00F25AA9">
        <w:rPr>
          <w:shd w:val="clear" w:color="auto" w:fill="FFFFFF"/>
        </w:rPr>
        <w:t>In 202</w:t>
      </w:r>
      <w:r>
        <w:rPr>
          <w:shd w:val="clear" w:color="auto" w:fill="FFFFFF"/>
        </w:rPr>
        <w:t>5</w:t>
      </w:r>
      <w:r w:rsidRPr="00F25AA9">
        <w:rPr>
          <w:shd w:val="clear" w:color="auto" w:fill="FFFFFF"/>
        </w:rPr>
        <w:t>, 4</w:t>
      </w:r>
      <w:r>
        <w:rPr>
          <w:shd w:val="clear" w:color="auto" w:fill="FFFFFF"/>
        </w:rPr>
        <w:t>64</w:t>
      </w:r>
      <w:r w:rsidRPr="00F25AA9">
        <w:rPr>
          <w:shd w:val="clear" w:color="auto" w:fill="FFFFFF"/>
        </w:rPr>
        <w:t xml:space="preserve">.2 thousand (by </w:t>
      </w:r>
      <w:r>
        <w:rPr>
          <w:shd w:val="clear" w:color="auto" w:fill="FFFFFF"/>
        </w:rPr>
        <w:t>3</w:t>
      </w:r>
      <w:r w:rsidRPr="00F25AA9">
        <w:rPr>
          <w:shd w:val="clear" w:color="auto" w:fill="FFFFFF"/>
        </w:rPr>
        <w:t>.</w:t>
      </w:r>
      <w:r>
        <w:rPr>
          <w:shd w:val="clear" w:color="auto" w:fill="FFFFFF"/>
        </w:rPr>
        <w:t>0</w:t>
      </w:r>
      <w:r w:rsidRPr="00F25AA9">
        <w:rPr>
          <w:shd w:val="clear" w:color="auto" w:fill="FFFFFF"/>
        </w:rPr>
        <w:t>% more compared to 202</w:t>
      </w:r>
      <w:r>
        <w:rPr>
          <w:shd w:val="clear" w:color="auto" w:fill="FFFFFF"/>
        </w:rPr>
        <w:t>4</w:t>
      </w:r>
      <w:r w:rsidRPr="00F25AA9">
        <w:rPr>
          <w:shd w:val="clear" w:color="auto" w:fill="FFFFFF"/>
        </w:rPr>
        <w:t>) of calls to the occurrence places were recorded, of which the vast majority (75.</w:t>
      </w:r>
      <w:r w:rsidR="005F39CB">
        <w:rPr>
          <w:shd w:val="clear" w:color="auto" w:fill="FFFFFF"/>
        </w:rPr>
        <w:t>5</w:t>
      </w:r>
      <w:r w:rsidRPr="00F25AA9">
        <w:rPr>
          <w:shd w:val="clear" w:color="auto" w:fill="FFFFFF"/>
        </w:rPr>
        <w:t xml:space="preserve">%) were calls to the patient's home. Emergency rescue teams provided health care benefits to </w:t>
      </w:r>
      <w:r w:rsidR="005F39CB" w:rsidRPr="005F39CB">
        <w:rPr>
          <w:shd w:val="clear" w:color="auto" w:fill="FFFFFF"/>
        </w:rPr>
        <w:t>466</w:t>
      </w:r>
      <w:r w:rsidR="005F39CB">
        <w:rPr>
          <w:shd w:val="clear" w:color="auto" w:fill="FFFFFF"/>
        </w:rPr>
        <w:t>.</w:t>
      </w:r>
      <w:r w:rsidR="005F39CB" w:rsidRPr="005F39CB">
        <w:rPr>
          <w:shd w:val="clear" w:color="auto" w:fill="FFFFFF"/>
        </w:rPr>
        <w:t xml:space="preserve">5 </w:t>
      </w:r>
      <w:r w:rsidRPr="00F25AA9">
        <w:rPr>
          <w:shd w:val="clear" w:color="auto" w:fill="FFFFFF"/>
        </w:rPr>
        <w:t xml:space="preserve">thousand persons (by </w:t>
      </w:r>
      <w:r w:rsidR="005F39CB">
        <w:rPr>
          <w:shd w:val="clear" w:color="auto" w:fill="FFFFFF"/>
        </w:rPr>
        <w:t>3</w:t>
      </w:r>
      <w:r w:rsidRPr="00F25AA9">
        <w:rPr>
          <w:shd w:val="clear" w:color="auto" w:fill="FFFFFF"/>
        </w:rPr>
        <w:t>.</w:t>
      </w:r>
      <w:r w:rsidR="005F39CB">
        <w:rPr>
          <w:shd w:val="clear" w:color="auto" w:fill="FFFFFF"/>
        </w:rPr>
        <w:t>0</w:t>
      </w:r>
      <w:r w:rsidRPr="00F25AA9">
        <w:rPr>
          <w:shd w:val="clear" w:color="auto" w:fill="FFFFFF"/>
        </w:rPr>
        <w:t>% more compared to the previous year), of which 4</w:t>
      </w:r>
      <w:r w:rsidR="005F39CB">
        <w:rPr>
          <w:shd w:val="clear" w:color="auto" w:fill="FFFFFF"/>
        </w:rPr>
        <w:t>9</w:t>
      </w:r>
      <w:r w:rsidRPr="00F25AA9">
        <w:rPr>
          <w:shd w:val="clear" w:color="auto" w:fill="FFFFFF"/>
        </w:rPr>
        <w:t>.</w:t>
      </w:r>
      <w:r w:rsidR="005F39CB">
        <w:rPr>
          <w:shd w:val="clear" w:color="auto" w:fill="FFFFFF"/>
        </w:rPr>
        <w:t>2</w:t>
      </w:r>
      <w:r w:rsidRPr="00F25AA9">
        <w:rPr>
          <w:shd w:val="clear" w:color="auto" w:fill="FFFFFF"/>
        </w:rPr>
        <w:t>% were persons aged 65 and more, and 6.</w:t>
      </w:r>
      <w:r w:rsidR="005F39CB">
        <w:rPr>
          <w:shd w:val="clear" w:color="auto" w:fill="FFFFFF"/>
        </w:rPr>
        <w:t>2</w:t>
      </w:r>
      <w:r w:rsidRPr="00F25AA9">
        <w:rPr>
          <w:shd w:val="clear" w:color="auto" w:fill="FFFFFF"/>
        </w:rPr>
        <w:t>% – children and youth up to 18 years of age. Women were provided with medical help more often (50.7%) than men. Before starting or during rescue operations, 78</w:t>
      </w:r>
      <w:r w:rsidR="005F39CB">
        <w:rPr>
          <w:shd w:val="clear" w:color="auto" w:fill="FFFFFF"/>
        </w:rPr>
        <w:t>04</w:t>
      </w:r>
      <w:r w:rsidRPr="00F25AA9">
        <w:rPr>
          <w:shd w:val="clear" w:color="auto" w:fill="FFFFFF"/>
        </w:rPr>
        <w:t xml:space="preserve"> persons were found dead (by 2.</w:t>
      </w:r>
      <w:r w:rsidR="005F39CB">
        <w:rPr>
          <w:shd w:val="clear" w:color="auto" w:fill="FFFFFF"/>
        </w:rPr>
        <w:t>3</w:t>
      </w:r>
      <w:r w:rsidRPr="00F25AA9">
        <w:rPr>
          <w:shd w:val="clear" w:color="auto" w:fill="FFFFFF"/>
        </w:rPr>
        <w:t>% less than in 202</w:t>
      </w:r>
      <w:r w:rsidR="005F39CB">
        <w:rPr>
          <w:shd w:val="clear" w:color="auto" w:fill="FFFFFF"/>
        </w:rPr>
        <w:t>4</w:t>
      </w:r>
      <w:r w:rsidRPr="00F25AA9">
        <w:rPr>
          <w:shd w:val="clear" w:color="auto" w:fill="FFFFFF"/>
        </w:rPr>
        <w:t>), of which 8</w:t>
      </w:r>
      <w:r w:rsidR="005F39CB">
        <w:rPr>
          <w:shd w:val="clear" w:color="auto" w:fill="FFFFFF"/>
        </w:rPr>
        <w:t>5</w:t>
      </w:r>
      <w:r w:rsidRPr="00F25AA9">
        <w:rPr>
          <w:shd w:val="clear" w:color="auto" w:fill="FFFFFF"/>
        </w:rPr>
        <w:t>.</w:t>
      </w:r>
      <w:r w:rsidR="005F39CB">
        <w:rPr>
          <w:shd w:val="clear" w:color="auto" w:fill="FFFFFF"/>
        </w:rPr>
        <w:t>7</w:t>
      </w:r>
      <w:r w:rsidRPr="00F25AA9">
        <w:rPr>
          <w:shd w:val="clear" w:color="auto" w:fill="FFFFFF"/>
        </w:rPr>
        <w:t xml:space="preserve">% at home, and </w:t>
      </w:r>
      <w:r w:rsidR="005F39CB">
        <w:rPr>
          <w:shd w:val="clear" w:color="auto" w:fill="FFFFFF"/>
        </w:rPr>
        <w:t>2</w:t>
      </w:r>
      <w:r w:rsidRPr="00F25AA9">
        <w:rPr>
          <w:shd w:val="clear" w:color="auto" w:fill="FFFFFF"/>
        </w:rPr>
        <w:t>.</w:t>
      </w:r>
      <w:r w:rsidR="005F39CB">
        <w:rPr>
          <w:shd w:val="clear" w:color="auto" w:fill="FFFFFF"/>
        </w:rPr>
        <w:t>7</w:t>
      </w:r>
      <w:r w:rsidRPr="00F25AA9">
        <w:rPr>
          <w:shd w:val="clear" w:color="auto" w:fill="FFFFFF"/>
        </w:rPr>
        <w:t xml:space="preserve">% in the road traffic.  </w:t>
      </w:r>
    </w:p>
    <w:p w14:paraId="6773CE11" w14:textId="7C5A33CB" w:rsidR="00BD6F70" w:rsidRDefault="00B726E5" w:rsidP="00BD6F70">
      <w:pPr>
        <w:pStyle w:val="tytuwykresu"/>
        <w:spacing w:before="360" w:line="240" w:lineRule="auto"/>
        <w:ind w:left="851" w:hanging="851"/>
        <w:rPr>
          <w:sz w:val="19"/>
          <w:szCs w:val="19"/>
        </w:rPr>
      </w:pPr>
      <w:r>
        <w:rPr>
          <w:noProof/>
          <w:sz w:val="19"/>
          <w:szCs w:val="19"/>
        </w:rPr>
        <w:drawing>
          <wp:anchor distT="0" distB="0" distL="114300" distR="114300" simplePos="0" relativeHeight="251801600" behindDoc="0" locked="0" layoutInCell="1" allowOverlap="1" wp14:anchorId="35D6FA4D" wp14:editId="73F81BF9">
            <wp:simplePos x="0" y="0"/>
            <wp:positionH relativeFrom="margin">
              <wp:align>center</wp:align>
            </wp:positionH>
            <wp:positionV relativeFrom="page">
              <wp:posOffset>2563091</wp:posOffset>
            </wp:positionV>
            <wp:extent cx="2819400" cy="1922780"/>
            <wp:effectExtent l="0" t="0" r="0" b="1270"/>
            <wp:wrapTopAndBottom/>
            <wp:docPr id="5" name="Obraz 5" descr="Chart 2. Structure of calls of emergency rescue teams by the occurrence place in 2025 &#10;&#10;The pie chart shows the number of calls of emergency rescue teams to the scene of the incident in percentages: home, road traffic, work, school, other. Data for the chart is available in the attached excel fil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Chart 2. Structure of calls of emergency rescue teams by the occurrence place in 2025 &#10;&#10;The pie chart shows the number of calls of emergency rescue teams to the scene of the incident in percentages: home, road traffic, work, school, other. Data for the chart is available in the attached excel file.&#10;&#10;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39CB">
        <w:rPr>
          <w:noProof/>
          <w:sz w:val="19"/>
          <w:szCs w:val="19"/>
        </w:rPr>
        <w:t>Chart</w:t>
      </w:r>
      <w:r w:rsidR="00BD6F70" w:rsidRPr="008E7180">
        <w:rPr>
          <w:sz w:val="19"/>
          <w:szCs w:val="19"/>
        </w:rPr>
        <w:t xml:space="preserve"> 2. </w:t>
      </w:r>
      <w:r w:rsidR="005F39CB" w:rsidRPr="005F39CB">
        <w:rPr>
          <w:sz w:val="19"/>
          <w:szCs w:val="19"/>
        </w:rPr>
        <w:t xml:space="preserve">Structure of calls of emergency rescue teams by the occurrence place in </w:t>
      </w:r>
      <w:r w:rsidR="00BD6F70">
        <w:rPr>
          <w:sz w:val="19"/>
          <w:szCs w:val="19"/>
        </w:rPr>
        <w:t>202</w:t>
      </w:r>
      <w:r w:rsidR="0069028A">
        <w:rPr>
          <w:sz w:val="19"/>
          <w:szCs w:val="19"/>
        </w:rPr>
        <w:t>5</w:t>
      </w:r>
      <w:r w:rsidR="00BD6F70" w:rsidRPr="008E7180">
        <w:rPr>
          <w:sz w:val="19"/>
          <w:szCs w:val="19"/>
        </w:rPr>
        <w:t xml:space="preserve"> </w:t>
      </w:r>
    </w:p>
    <w:p w14:paraId="60B54EAC" w14:textId="5BB93224" w:rsidR="00BD6F70" w:rsidRPr="000D7403" w:rsidRDefault="005F39CB" w:rsidP="00BD6F70">
      <w:pPr>
        <w:pStyle w:val="Nagwek1"/>
        <w:rPr>
          <w:rFonts w:ascii="Fira Sans" w:hAnsi="Fira Sans"/>
          <w:b/>
          <w:spacing w:val="-2"/>
          <w:szCs w:val="19"/>
        </w:rPr>
      </w:pPr>
      <w:r w:rsidRPr="005F39CB">
        <w:rPr>
          <w:rFonts w:ascii="Fira Sans" w:hAnsi="Fira Sans"/>
          <w:b/>
        </w:rPr>
        <w:t>Hospital emergency wards, admission rooms</w:t>
      </w:r>
    </w:p>
    <w:p w14:paraId="62FBF4D6" w14:textId="3E3AD3F1" w:rsidR="00170763" w:rsidRDefault="004D7D48" w:rsidP="00BD6F70">
      <w:pPr>
        <w:spacing w:line="288" w:lineRule="auto"/>
        <w:rPr>
          <w:color w:val="000000" w:themeColor="text1"/>
        </w:rPr>
      </w:pPr>
      <w:r w:rsidRPr="00034422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1C88B0E6" wp14:editId="138B645A">
                <wp:simplePos x="0" y="0"/>
                <wp:positionH relativeFrom="page">
                  <wp:posOffset>5666105</wp:posOffset>
                </wp:positionH>
                <wp:positionV relativeFrom="paragraph">
                  <wp:posOffset>749300</wp:posOffset>
                </wp:positionV>
                <wp:extent cx="1725295" cy="844550"/>
                <wp:effectExtent l="0" t="0" r="0" b="0"/>
                <wp:wrapTight wrapText="bothSides">
                  <wp:wrapPolygon edited="0">
                    <wp:start x="715" y="0"/>
                    <wp:lineTo x="715" y="20950"/>
                    <wp:lineTo x="20749" y="20950"/>
                    <wp:lineTo x="20749" y="0"/>
                    <wp:lineTo x="715" y="0"/>
                  </wp:wrapPolygon>
                </wp:wrapTight>
                <wp:docPr id="17" name="Pole tekstowe 17" descr="Relevant information&#10;&#10;The number of persons to whom outpatient emergency services were provided increased by 5.9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6F62B" w14:textId="30316F3E" w:rsidR="00BD6F70" w:rsidRPr="00893F19" w:rsidRDefault="004D7D48" w:rsidP="00BD6F70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4D7D48">
                              <w:rPr>
                                <w:lang w:val="pl-PL"/>
                              </w:rPr>
                              <w:t xml:space="preserve">The number of persons to whom outpatient emergency services were provided increased by </w:t>
                            </w:r>
                            <w:r>
                              <w:rPr>
                                <w:lang w:val="pl-PL"/>
                              </w:rPr>
                              <w:t>5</w:t>
                            </w:r>
                            <w:r w:rsidRPr="004D7D48">
                              <w:rPr>
                                <w:lang w:val="pl-PL"/>
                              </w:rPr>
                              <w:t>.</w:t>
                            </w:r>
                            <w:r>
                              <w:rPr>
                                <w:lang w:val="pl-PL"/>
                              </w:rPr>
                              <w:t>9</w:t>
                            </w:r>
                            <w:r w:rsidRPr="004D7D48">
                              <w:rPr>
                                <w:lang w:val="pl-PL"/>
                              </w:rPr>
                              <w:t>%</w:t>
                            </w:r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B0E6" id="Pole tekstowe 17" o:spid="_x0000_s1029" type="#_x0000_t202" alt="Relevant information&#10;&#10;The number of persons to whom outpatient emergency services were provided increased by 5.9% " style="position:absolute;margin-left:446.15pt;margin-top:59pt;width:135.85pt;height:66.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" filled="f" stroked="f">
                <v:textbox>
                  <w:txbxContent>
                    <w:p w14:paraId="2EC6F62B" w14:textId="30316F3E" w:rsidR="00BD6F70" w:rsidRPr="00893F19" w:rsidRDefault="004D7D48" w:rsidP="00BD6F70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4D7D48">
                        <w:rPr>
                          <w:lang w:val="pl-PL"/>
                        </w:rPr>
                        <w:t xml:space="preserve">The number of persons to whom outpatient emergency services were provided increased by </w:t>
                      </w:r>
                      <w:r>
                        <w:rPr>
                          <w:lang w:val="pl-PL"/>
                        </w:rPr>
                        <w:t>5</w:t>
                      </w:r>
                      <w:r w:rsidRPr="004D7D48">
                        <w:rPr>
                          <w:lang w:val="pl-PL"/>
                        </w:rPr>
                        <w:t>.</w:t>
                      </w:r>
                      <w:r>
                        <w:rPr>
                          <w:lang w:val="pl-PL"/>
                        </w:rPr>
                        <w:t>9</w:t>
                      </w:r>
                      <w:r w:rsidRPr="004D7D48">
                        <w:rPr>
                          <w:lang w:val="pl-PL"/>
                        </w:rPr>
                        <w:t>%</w:t>
                      </w:r>
                      <w:r>
                        <w:rPr>
                          <w:lang w:val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F39CB" w:rsidRPr="005F39CB">
        <w:rPr>
          <w:color w:val="000000" w:themeColor="text1"/>
        </w:rPr>
        <w:t xml:space="preserve">Hospital emergency wards and admission rooms provide medical care in situations that pose a sudden threat to health or life. Medical services conclude with a discharge with recommendations or a decision to transfer the patient to a hospital ward for continued treatment. </w:t>
      </w:r>
    </w:p>
    <w:p w14:paraId="7C1F4555" w14:textId="015E4094" w:rsidR="005F39CB" w:rsidRDefault="005F39CB" w:rsidP="00BD6F70">
      <w:pPr>
        <w:spacing w:line="288" w:lineRule="auto"/>
        <w:rPr>
          <w:color w:val="000000" w:themeColor="text1"/>
        </w:rPr>
      </w:pPr>
      <w:bookmarkStart w:id="0" w:name="_Hlk231296698"/>
      <w:r w:rsidRPr="005F39CB">
        <w:rPr>
          <w:color w:val="000000" w:themeColor="text1"/>
        </w:rPr>
        <w:t>In 202</w:t>
      </w:r>
      <w:r w:rsidR="00B1079E">
        <w:rPr>
          <w:color w:val="000000" w:themeColor="text1"/>
        </w:rPr>
        <w:t>5</w:t>
      </w:r>
      <w:r w:rsidRPr="005F39CB">
        <w:rPr>
          <w:color w:val="000000" w:themeColor="text1"/>
        </w:rPr>
        <w:t xml:space="preserve">, in admission rooms or hospital emergency wards, outpatient emergency medical services were provided to </w:t>
      </w:r>
      <w:r w:rsidR="00B1079E">
        <w:rPr>
          <w:color w:val="000000" w:themeColor="text1"/>
        </w:rPr>
        <w:t>a total of 937</w:t>
      </w:r>
      <w:r w:rsidRPr="005F39CB">
        <w:rPr>
          <w:color w:val="000000" w:themeColor="text1"/>
        </w:rPr>
        <w:t>.</w:t>
      </w:r>
      <w:r w:rsidR="00B1079E">
        <w:rPr>
          <w:color w:val="000000" w:themeColor="text1"/>
        </w:rPr>
        <w:t>3</w:t>
      </w:r>
      <w:r w:rsidRPr="005F39CB">
        <w:rPr>
          <w:color w:val="000000" w:themeColor="text1"/>
        </w:rPr>
        <w:t xml:space="preserve"> thousand persons (</w:t>
      </w:r>
      <w:r w:rsidR="00B1079E">
        <w:rPr>
          <w:color w:val="000000" w:themeColor="text1"/>
        </w:rPr>
        <w:t>by 5.9% more than in the previous year</w:t>
      </w:r>
      <w:r w:rsidRPr="005F39CB">
        <w:rPr>
          <w:color w:val="000000" w:themeColor="text1"/>
        </w:rPr>
        <w:t xml:space="preserve">), </w:t>
      </w:r>
      <w:r w:rsidR="00275202" w:rsidRPr="00275202">
        <w:rPr>
          <w:color w:val="000000" w:themeColor="text1"/>
        </w:rPr>
        <w:t>of whom 729</w:t>
      </w:r>
      <w:r w:rsidR="00275202">
        <w:rPr>
          <w:color w:val="000000" w:themeColor="text1"/>
        </w:rPr>
        <w:t>.</w:t>
      </w:r>
      <w:r w:rsidR="00275202" w:rsidRPr="00275202">
        <w:rPr>
          <w:color w:val="000000" w:themeColor="text1"/>
        </w:rPr>
        <w:t>6</w:t>
      </w:r>
      <w:r w:rsidR="00275202">
        <w:rPr>
          <w:color w:val="000000" w:themeColor="text1"/>
        </w:rPr>
        <w:t xml:space="preserve"> thousand</w:t>
      </w:r>
      <w:r w:rsidR="00275202" w:rsidRPr="00275202">
        <w:rPr>
          <w:color w:val="000000" w:themeColor="text1"/>
        </w:rPr>
        <w:t xml:space="preserve"> were discharged home after receiving health services, and 207</w:t>
      </w:r>
      <w:r w:rsidR="00275202">
        <w:rPr>
          <w:color w:val="000000" w:themeColor="text1"/>
        </w:rPr>
        <w:t>.</w:t>
      </w:r>
      <w:r w:rsidR="00275202" w:rsidRPr="00275202">
        <w:rPr>
          <w:color w:val="000000" w:themeColor="text1"/>
        </w:rPr>
        <w:t>7</w:t>
      </w:r>
      <w:r w:rsidR="00275202">
        <w:rPr>
          <w:color w:val="000000" w:themeColor="text1"/>
        </w:rPr>
        <w:t xml:space="preserve"> thousand</w:t>
      </w:r>
      <w:r w:rsidR="00275202" w:rsidRPr="00275202">
        <w:rPr>
          <w:color w:val="000000" w:themeColor="text1"/>
        </w:rPr>
        <w:t xml:space="preserve"> received hospital treatment</w:t>
      </w:r>
      <w:r w:rsidRPr="005F39CB">
        <w:rPr>
          <w:color w:val="000000" w:themeColor="text1"/>
        </w:rPr>
        <w:t xml:space="preserve">. </w:t>
      </w:r>
      <w:r w:rsidR="00275202" w:rsidRPr="00275202">
        <w:rPr>
          <w:color w:val="000000" w:themeColor="text1"/>
        </w:rPr>
        <w:t xml:space="preserve">Children accounted for 18.9% of the total number of </w:t>
      </w:r>
      <w:r w:rsidR="00275202">
        <w:rPr>
          <w:color w:val="000000" w:themeColor="text1"/>
        </w:rPr>
        <w:t>persons</w:t>
      </w:r>
      <w:r w:rsidR="00275202" w:rsidRPr="00275202">
        <w:rPr>
          <w:color w:val="000000" w:themeColor="text1"/>
        </w:rPr>
        <w:t xml:space="preserve"> receiving health services, and </w:t>
      </w:r>
      <w:r w:rsidR="00275202">
        <w:rPr>
          <w:color w:val="000000" w:themeColor="text1"/>
        </w:rPr>
        <w:t>persons</w:t>
      </w:r>
      <w:r w:rsidR="00275202" w:rsidRPr="00275202">
        <w:rPr>
          <w:color w:val="000000" w:themeColor="text1"/>
        </w:rPr>
        <w:t xml:space="preserve"> aged 65 and over accounted for 28.1% (compared to 18.8% and 27.9%, respectively, in 2024).</w:t>
      </w:r>
    </w:p>
    <w:p w14:paraId="2D208A2B" w14:textId="6E1A2C06" w:rsidR="00BD6F70" w:rsidRDefault="004D7D48" w:rsidP="00BD6F70">
      <w:pPr>
        <w:spacing w:line="288" w:lineRule="auto"/>
        <w:rPr>
          <w:color w:val="000000" w:themeColor="text1"/>
          <w:lang w:eastAsia="pl-PL"/>
        </w:rPr>
      </w:pPr>
      <w:r w:rsidRPr="004D7D48">
        <w:rPr>
          <w:color w:val="000000" w:themeColor="text1"/>
          <w:lang w:eastAsia="pl-PL"/>
        </w:rPr>
        <w:t>Patients whose medical services ended with discharge to home most often used services in the field of surgery (36.0%) and internal medicine (18.0%).</w:t>
      </w:r>
      <w:r w:rsidR="003B141E" w:rsidRPr="000D740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097C842" wp14:editId="14E66AC8">
                <wp:simplePos x="0" y="0"/>
                <wp:positionH relativeFrom="page">
                  <wp:posOffset>5667375</wp:posOffset>
                </wp:positionH>
                <wp:positionV relativeFrom="paragraph">
                  <wp:posOffset>8255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16" name="Pole tekstowe 16" descr="Relevant information&#10;&#10;Admission rooms and hospital emergency wards provided nearly 170 out-patient health care services per 1,000 population of Mazowieckie Voivodship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B6D4C" w14:textId="2E860E9B" w:rsidR="00BD6F70" w:rsidRDefault="00352281" w:rsidP="00BD6F70">
                            <w:pPr>
                              <w:pStyle w:val="tekstzboku"/>
                              <w:spacing w:before="0"/>
                            </w:pPr>
                            <w:r>
                              <w:t>A</w:t>
                            </w:r>
                            <w:r w:rsidRPr="00352281">
                              <w:t>dmission rooms and hospital emergency wards provided nearly 1</w:t>
                            </w:r>
                            <w:r>
                              <w:t>70</w:t>
                            </w:r>
                            <w:r w:rsidRPr="00352281">
                              <w:t xml:space="preserve"> out-patient health care services per 1,000 population </w:t>
                            </w:r>
                            <w:r>
                              <w:t>of Mazowieckie Voivodship</w:t>
                            </w:r>
                            <w:r w:rsidR="00F9387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7C842" id="Pole tekstowe 16" o:spid="_x0000_s1030" type="#_x0000_t202" alt="Relevant information&#10;&#10;Admission rooms and hospital emergency wards provided nearly 170 out-patient health care services per 1,000 population of Mazowieckie Voivodship " style="position:absolute;margin-left:446.25pt;margin-top:.65pt;width:135.85pt;height:81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" filled="f" stroked="f">
                <v:textbox>
                  <w:txbxContent>
                    <w:p w14:paraId="756B6D4C" w14:textId="2E860E9B" w:rsidR="00BD6F70" w:rsidRDefault="00352281" w:rsidP="00BD6F70">
                      <w:pPr>
                        <w:pStyle w:val="tekstzboku"/>
                        <w:spacing w:before="0"/>
                      </w:pPr>
                      <w:r>
                        <w:t>A</w:t>
                      </w:r>
                      <w:r w:rsidRPr="00352281">
                        <w:t>dmission rooms and hospital emergency wards provided nearly 1</w:t>
                      </w:r>
                      <w:r>
                        <w:t>70</w:t>
                      </w:r>
                      <w:r w:rsidRPr="00352281">
                        <w:t xml:space="preserve"> out-patient health care services per 1,000 population </w:t>
                      </w:r>
                      <w:r>
                        <w:t>of Mazowieckie Voivodship</w:t>
                      </w:r>
                      <w:r w:rsidR="00F93873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bookmarkEnd w:id="0"/>
    <w:p w14:paraId="546164D8" w14:textId="71E19E2A" w:rsidR="00BD6F70" w:rsidRPr="0013076C" w:rsidRDefault="00B726E5" w:rsidP="00BD6F70">
      <w:pPr>
        <w:pStyle w:val="tytuwykresu"/>
        <w:spacing w:before="360" w:line="240" w:lineRule="auto"/>
        <w:ind w:left="851" w:hanging="851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</w:rPr>
        <w:drawing>
          <wp:anchor distT="0" distB="0" distL="114300" distR="114300" simplePos="0" relativeHeight="251802624" behindDoc="0" locked="0" layoutInCell="1" allowOverlap="1" wp14:anchorId="07D5C7B4" wp14:editId="4FA4F2F6">
            <wp:simplePos x="0" y="0"/>
            <wp:positionH relativeFrom="column">
              <wp:posOffset>-55245</wp:posOffset>
            </wp:positionH>
            <wp:positionV relativeFrom="page">
              <wp:posOffset>7660062</wp:posOffset>
            </wp:positionV>
            <wp:extent cx="5122545" cy="2385695"/>
            <wp:effectExtent l="0" t="0" r="1905" b="0"/>
            <wp:wrapTopAndBottom/>
            <wp:docPr id="18" name="Obraz 18" descr="Chart 3. Structure of out-patient medical services provided in admission room or hospital in 2025&#10;&#10;The bar chart shows percentages of out-patient medical services provided in the admission room or in the hospital emergency wards. Data for the chart are available in the attached excel fil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Chart 3. Structure of out-patient medical services provided in admission room or hospital in 2025&#10;&#10;The bar chart shows percentages of out-patient medical services provided in the admission room or in the hospital emergency wards. Data for the chart are available in the attached excel file.&#10;&#10;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2281" w:rsidRPr="00034422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2A93F6AF" wp14:editId="2E4627CE">
                <wp:simplePos x="0" y="0"/>
                <wp:positionH relativeFrom="page">
                  <wp:posOffset>5666105</wp:posOffset>
                </wp:positionH>
                <wp:positionV relativeFrom="paragraph">
                  <wp:posOffset>1026795</wp:posOffset>
                </wp:positionV>
                <wp:extent cx="1725295" cy="1003935"/>
                <wp:effectExtent l="0" t="0" r="0" b="5715"/>
                <wp:wrapTight wrapText="bothSides">
                  <wp:wrapPolygon edited="0">
                    <wp:start x="715" y="0"/>
                    <wp:lineTo x="715" y="21313"/>
                    <wp:lineTo x="20749" y="21313"/>
                    <wp:lineTo x="20749" y="0"/>
                    <wp:lineTo x="715" y="0"/>
                  </wp:wrapPolygon>
                </wp:wrapTight>
                <wp:docPr id="19" name="Pole tekstowe 19" descr="Relevant information&#10;&#10;In the admission room or hospital emergency ward, most people used health services that ended with discharge to home in the field of surger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D67C" w14:textId="5B3FD69E" w:rsidR="00352281" w:rsidRDefault="00352281" w:rsidP="00BD6F70">
                            <w:pPr>
                              <w:pStyle w:val="tekstzboku"/>
                              <w:spacing w:before="0"/>
                            </w:pPr>
                            <w:r w:rsidRPr="00352281">
                              <w:t xml:space="preserve">In the </w:t>
                            </w:r>
                            <w:r>
                              <w:t>admission</w:t>
                            </w:r>
                            <w:r w:rsidRPr="00352281">
                              <w:t xml:space="preserve"> room or hospital emergency </w:t>
                            </w:r>
                            <w:r>
                              <w:t>ward</w:t>
                            </w:r>
                            <w:r w:rsidRPr="00352281">
                              <w:t>, most people used health services that ended with discharge to home in the field of surgery</w:t>
                            </w:r>
                            <w:r>
                              <w:t xml:space="preserve"> </w:t>
                            </w:r>
                          </w:p>
                          <w:p w14:paraId="6249EED0" w14:textId="3B194E9B" w:rsidR="00BD6F70" w:rsidRPr="00D616D2" w:rsidRDefault="00BD6F70" w:rsidP="00BD6F7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3F6AF" id="Pole tekstowe 19" o:spid="_x0000_s1031" type="#_x0000_t202" alt="Relevant information&#10;&#10;In the admission room or hospital emergency ward, most people used health services that ended with discharge to home in the field of surgery " style="position:absolute;left:0;text-align:left;margin-left:446.15pt;margin-top:80.85pt;width:135.85pt;height:79.0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" filled="f" stroked="f">
                <v:textbox>
                  <w:txbxContent>
                    <w:p w14:paraId="58EDD67C" w14:textId="5B3FD69E" w:rsidR="00352281" w:rsidRDefault="00352281" w:rsidP="00BD6F70">
                      <w:pPr>
                        <w:pStyle w:val="tekstzboku"/>
                        <w:spacing w:before="0"/>
                      </w:pPr>
                      <w:r w:rsidRPr="00352281">
                        <w:t xml:space="preserve">In the </w:t>
                      </w:r>
                      <w:r>
                        <w:t>admission</w:t>
                      </w:r>
                      <w:r w:rsidRPr="00352281">
                        <w:t xml:space="preserve"> room or hospital emergency </w:t>
                      </w:r>
                      <w:r>
                        <w:t>ward</w:t>
                      </w:r>
                      <w:r w:rsidRPr="00352281">
                        <w:t>, most people used health services that ended with discharge to home in the field of surgery</w:t>
                      </w:r>
                      <w:r>
                        <w:t xml:space="preserve"> </w:t>
                      </w:r>
                    </w:p>
                    <w:p w14:paraId="6249EED0" w14:textId="3B194E9B" w:rsidR="00BD6F70" w:rsidRPr="00D616D2" w:rsidRDefault="00BD6F70" w:rsidP="00BD6F7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38EE">
        <w:rPr>
          <w:noProof/>
          <w:color w:val="000000" w:themeColor="text1"/>
          <w:sz w:val="19"/>
          <w:szCs w:val="19"/>
        </w:rPr>
        <w:t>Chart</w:t>
      </w:r>
      <w:r w:rsidR="00BD6F70" w:rsidRPr="0013076C">
        <w:rPr>
          <w:sz w:val="19"/>
          <w:szCs w:val="19"/>
        </w:rPr>
        <w:t xml:space="preserve"> 3. </w:t>
      </w:r>
      <w:r w:rsidR="00D038EE" w:rsidRPr="00D038EE">
        <w:rPr>
          <w:sz w:val="19"/>
          <w:szCs w:val="19"/>
        </w:rPr>
        <w:t xml:space="preserve">Structure of out-patient medical services provided in admission room or hospital </w:t>
      </w:r>
      <w:r w:rsidR="00D038EE">
        <w:rPr>
          <w:sz w:val="19"/>
          <w:szCs w:val="19"/>
        </w:rPr>
        <w:t xml:space="preserve">in </w:t>
      </w:r>
      <w:r w:rsidR="00BD6F70">
        <w:rPr>
          <w:sz w:val="19"/>
          <w:szCs w:val="19"/>
        </w:rPr>
        <w:t>202</w:t>
      </w:r>
      <w:r w:rsidR="00E85545">
        <w:rPr>
          <w:sz w:val="19"/>
          <w:szCs w:val="19"/>
        </w:rPr>
        <w:t>5</w:t>
      </w:r>
    </w:p>
    <w:p w14:paraId="3766886A" w14:textId="5FC64423" w:rsidR="00BD6F70" w:rsidRDefault="00BD6F70" w:rsidP="001B2105">
      <w:pPr>
        <w:pStyle w:val="Wykresnotka"/>
        <w:rPr>
          <w:b/>
        </w:rPr>
      </w:pPr>
      <w:r w:rsidRPr="004243F3">
        <w:rPr>
          <w:rFonts w:cs="Arial-ItalicMT"/>
          <w:iCs/>
        </w:rPr>
        <w:t>a</w:t>
      </w:r>
      <w:r w:rsidRPr="004243F3">
        <w:rPr>
          <w:rFonts w:cs="Arial-ItalicMT"/>
          <w:i/>
          <w:iCs/>
        </w:rPr>
        <w:t xml:space="preserve"> </w:t>
      </w:r>
      <w:r w:rsidR="00D038EE" w:rsidRPr="00D038EE">
        <w:t>Including trauma and orthopedic surgery and neurosurgery.</w:t>
      </w:r>
    </w:p>
    <w:p w14:paraId="1BFCAF6B" w14:textId="55409EF9" w:rsidR="00BD6F70" w:rsidRPr="00250DE2" w:rsidRDefault="00BD6F70" w:rsidP="00BD6F70">
      <w:pPr>
        <w:pStyle w:val="Tytutablicy"/>
        <w:rPr>
          <w:shd w:val="clear" w:color="auto" w:fill="FFFFFF"/>
        </w:rPr>
      </w:pPr>
      <w:r w:rsidRPr="00004260">
        <w:lastRenderedPageBreak/>
        <w:t>Tabl</w:t>
      </w:r>
      <w:r w:rsidR="00352281">
        <w:t>e</w:t>
      </w:r>
      <w:r w:rsidRPr="00004260">
        <w:t xml:space="preserve"> 1.</w:t>
      </w:r>
      <w:r w:rsidRPr="00250DE2">
        <w:rPr>
          <w:shd w:val="clear" w:color="auto" w:fill="FFFFFF"/>
        </w:rPr>
        <w:t xml:space="preserve"> </w:t>
      </w:r>
      <w:r w:rsidR="00352281" w:rsidRPr="00352281">
        <w:rPr>
          <w:shd w:val="clear" w:color="auto" w:fill="FFFFFF"/>
        </w:rPr>
        <w:t>Emergency medical services and first aid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"/>
        <w:tblDescription w:val="Ratownictwo medyczne i pomoc doraźna "/>
      </w:tblPr>
      <w:tblGrid>
        <w:gridCol w:w="3828"/>
        <w:gridCol w:w="1346"/>
        <w:gridCol w:w="1346"/>
        <w:gridCol w:w="1418"/>
      </w:tblGrid>
      <w:tr w:rsidR="00BD6F70" w14:paraId="70DA24A6" w14:textId="77777777" w:rsidTr="00567882">
        <w:trPr>
          <w:trHeight w:val="456"/>
          <w:jc w:val="center"/>
        </w:trPr>
        <w:tc>
          <w:tcPr>
            <w:tcW w:w="3828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7E262AE" w14:textId="081300A5" w:rsidR="00BD6F70" w:rsidRPr="00F049AB" w:rsidRDefault="00352281" w:rsidP="000871B5">
            <w:pPr>
              <w:pStyle w:val="Tablicagwka"/>
              <w:ind w:hanging="720"/>
              <w:jc w:val="center"/>
            </w:pPr>
            <w:r>
              <w:t>Specification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2F079A3" w14:textId="0174A076" w:rsidR="00BD6F70" w:rsidRDefault="00F06C24" w:rsidP="000871B5">
            <w:pPr>
              <w:pStyle w:val="Tablicagwkarodek"/>
            </w:pPr>
            <w:r>
              <w:t>2024</w:t>
            </w:r>
          </w:p>
        </w:tc>
        <w:tc>
          <w:tcPr>
            <w:tcW w:w="27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6E77468B" w14:textId="5C707E22" w:rsidR="00BD6F70" w:rsidRDefault="00BD6F70" w:rsidP="000871B5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725CEF">
              <w:rPr>
                <w:rFonts w:eastAsia="Fira Sans Light" w:cs="Times New Roman"/>
              </w:rPr>
              <w:t>5</w:t>
            </w:r>
          </w:p>
        </w:tc>
      </w:tr>
      <w:tr w:rsidR="00BD6F70" w14:paraId="1E2B5709" w14:textId="77777777" w:rsidTr="00567882">
        <w:trPr>
          <w:trHeight w:val="456"/>
          <w:jc w:val="center"/>
        </w:trPr>
        <w:tc>
          <w:tcPr>
            <w:tcW w:w="3828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BBCF2B5" w14:textId="77777777" w:rsidR="00BD6F70" w:rsidRDefault="00BD6F70" w:rsidP="000871B5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AB7F414" w14:textId="6476B5F7" w:rsidR="00BD6F70" w:rsidRDefault="00352281" w:rsidP="000871B5">
            <w:pPr>
              <w:pStyle w:val="Tablicagwkarodek"/>
              <w:rPr>
                <w:rFonts w:eastAsia="Fira Sans Light" w:cs="Times New Roman"/>
              </w:rPr>
            </w:pPr>
            <w:r>
              <w:t>In absolute numbers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1E1B7384" w14:textId="4244CEC7" w:rsidR="00BD6F70" w:rsidRDefault="00BD6F70" w:rsidP="000871B5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725CEF">
              <w:rPr>
                <w:rFonts w:eastAsia="Fira Sans Light" w:cs="Times New Roman"/>
              </w:rPr>
              <w:t>4</w:t>
            </w:r>
            <w:r>
              <w:rPr>
                <w:rFonts w:eastAsia="Fira Sans Light" w:cs="Times New Roman"/>
              </w:rPr>
              <w:t>=100</w:t>
            </w:r>
          </w:p>
        </w:tc>
      </w:tr>
      <w:tr w:rsidR="008F5881" w14:paraId="6ACF1C1C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FB6C411" w14:textId="699049DC" w:rsidR="008F5881" w:rsidRDefault="008F5881" w:rsidP="008F5881">
            <w:pPr>
              <w:pStyle w:val="Tablicaboczek"/>
            </w:pPr>
            <w:r>
              <w:rPr>
                <w:lang w:eastAsia="en-US"/>
              </w:rPr>
              <w:t>Emergency rescue teams</w:t>
            </w:r>
            <w:r>
              <w:rPr>
                <w:color w:val="000000" w:themeColor="text1"/>
                <w:vertAlign w:val="superscript"/>
                <w:lang w:eastAsia="en-US"/>
              </w:rPr>
              <w:t xml:space="preserve"> a</w:t>
            </w:r>
            <w:r>
              <w:rPr>
                <w:color w:val="000000" w:themeColor="text1"/>
                <w:lang w:eastAsia="en-US"/>
              </w:rPr>
              <w:t>: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8CAB2D" w14:textId="48D0E853" w:rsidR="008F5881" w:rsidRDefault="008F5881" w:rsidP="008F5881">
            <w:pPr>
              <w:pStyle w:val="Tablicadanerodek"/>
            </w:pPr>
            <w:r w:rsidRPr="00004260">
              <w:t>215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8F9F83" w14:textId="6014868B" w:rsidR="008F5881" w:rsidRPr="00004260" w:rsidRDefault="008F5881" w:rsidP="008F5881">
            <w:pPr>
              <w:pStyle w:val="Tablicadanerodek"/>
            </w:pPr>
            <w:r w:rsidRPr="00FE5C7E">
              <w:t>221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CE726FB" w14:textId="0E7A6F38" w:rsidR="008F5881" w:rsidRPr="00004260" w:rsidRDefault="008F5881" w:rsidP="008F5881">
            <w:pPr>
              <w:pStyle w:val="Tablicadanerodek"/>
            </w:pPr>
            <w:r w:rsidRPr="00FE5C7E">
              <w:t>102,8</w:t>
            </w:r>
          </w:p>
        </w:tc>
      </w:tr>
      <w:tr w:rsidR="008F5881" w14:paraId="7BE890B7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</w:tcPr>
          <w:p w14:paraId="26764F77" w14:textId="28145C3A" w:rsidR="008F5881" w:rsidRPr="00004260" w:rsidRDefault="008F5881" w:rsidP="008F5881">
            <w:pPr>
              <w:pStyle w:val="Tablicaboczekwcicie2"/>
              <w:ind w:left="170"/>
              <w:rPr>
                <w:rFonts w:eastAsia="Times New Roman" w:cs="Calibri"/>
                <w:lang w:eastAsia="pl-PL"/>
              </w:rPr>
            </w:pPr>
            <w:r>
              <w:t>specialist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D35449" w14:textId="116D8FF9" w:rsidR="008F5881" w:rsidRDefault="008F5881" w:rsidP="008F5881">
            <w:pPr>
              <w:pStyle w:val="Tablicadanerodek"/>
            </w:pPr>
            <w:r>
              <w:t>35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553601" w14:textId="0A098054" w:rsidR="008F5881" w:rsidRDefault="008F5881" w:rsidP="008F5881">
            <w:pPr>
              <w:pStyle w:val="Tablicadanerodek"/>
            </w:pPr>
            <w:r w:rsidRPr="00FE5C7E">
              <w:t>35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905BB20" w14:textId="298CC6D9" w:rsidR="008F5881" w:rsidRDefault="008F5881" w:rsidP="008F5881">
            <w:pPr>
              <w:pStyle w:val="Tablicadanerodek"/>
            </w:pPr>
            <w:r w:rsidRPr="00FE5C7E">
              <w:t>100,0</w:t>
            </w:r>
          </w:p>
        </w:tc>
      </w:tr>
      <w:tr w:rsidR="008F5881" w14:paraId="5C9DB9D9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</w:tcPr>
          <w:p w14:paraId="2404B15F" w14:textId="472808AC" w:rsidR="008F5881" w:rsidRPr="00004260" w:rsidRDefault="008F5881" w:rsidP="008F5881">
            <w:pPr>
              <w:pStyle w:val="Tablicaboczekwcicie2"/>
              <w:ind w:left="170"/>
            </w:pPr>
            <w:r>
              <w:t>basic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54AC6" w14:textId="3338F270" w:rsidR="008F5881" w:rsidRDefault="008F5881" w:rsidP="008F5881">
            <w:pPr>
              <w:pStyle w:val="Tablicadanerodek"/>
            </w:pPr>
            <w:r>
              <w:t>180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26FC9" w14:textId="18B52C61" w:rsidR="008F5881" w:rsidRDefault="008F5881" w:rsidP="008F5881">
            <w:pPr>
              <w:pStyle w:val="Tablicadanerodek"/>
            </w:pPr>
            <w:r w:rsidRPr="00FE5C7E">
              <w:t>186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3E75468" w14:textId="79744BE4" w:rsidR="008F5881" w:rsidRDefault="008F5881" w:rsidP="008F5881">
            <w:pPr>
              <w:pStyle w:val="Tablicadanerodek"/>
            </w:pPr>
            <w:r w:rsidRPr="00FE5C7E">
              <w:t>103,3</w:t>
            </w:r>
          </w:p>
        </w:tc>
      </w:tr>
      <w:tr w:rsidR="008F5881" w14:paraId="0398A236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9EFB025" w14:textId="17B64FA6" w:rsidR="008F5881" w:rsidRDefault="008F5881" w:rsidP="008F5881">
            <w:pPr>
              <w:pStyle w:val="Tablicaboczek"/>
            </w:pPr>
            <w:r>
              <w:rPr>
                <w:lang w:val="en-US" w:eastAsia="en-US"/>
              </w:rPr>
              <w:t>Medical air rescue teams</w:t>
            </w:r>
            <w:r>
              <w:rPr>
                <w:color w:val="000000" w:themeColor="text1"/>
                <w:vertAlign w:val="superscript"/>
                <w:lang w:val="en-US" w:eastAsia="en-US"/>
              </w:rPr>
              <w:t xml:space="preserve"> </w:t>
            </w:r>
            <w:r>
              <w:rPr>
                <w:rFonts w:cs="Arial"/>
                <w:color w:val="000000" w:themeColor="text1"/>
                <w:vertAlign w:val="superscript"/>
                <w:lang w:val="en-US" w:eastAsia="en-US"/>
              </w:rPr>
              <w:t>a</w:t>
            </w:r>
            <w:r>
              <w:rPr>
                <w:vertAlign w:val="superscript"/>
                <w:lang w:val="en-US" w:eastAsia="en-US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454E03" w14:textId="2AB98842" w:rsidR="008F5881" w:rsidRDefault="008F5881" w:rsidP="008F5881">
            <w:pPr>
              <w:pStyle w:val="Tablicadanerodek"/>
            </w:pPr>
            <w:r>
              <w:t>3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CEA95F" w14:textId="20EC42E7" w:rsidR="008F5881" w:rsidRPr="00EC7590" w:rsidRDefault="008F5881" w:rsidP="008F5881">
            <w:pPr>
              <w:pStyle w:val="Tablicadanerodek"/>
            </w:pPr>
            <w:r w:rsidRPr="00FE5C7E">
              <w:t>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F448B15" w14:textId="22CF4F38" w:rsidR="008F5881" w:rsidRPr="00EC7590" w:rsidRDefault="008F5881" w:rsidP="008F5881">
            <w:pPr>
              <w:pStyle w:val="Tablicadanerodek"/>
            </w:pPr>
            <w:r w:rsidRPr="00FE5C7E">
              <w:t>100,0</w:t>
            </w:r>
          </w:p>
        </w:tc>
      </w:tr>
      <w:tr w:rsidR="008F5881" w14:paraId="0283D47A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</w:tcPr>
          <w:p w14:paraId="1193B595" w14:textId="3214A419" w:rsidR="008F5881" w:rsidRPr="003C51B0" w:rsidRDefault="008F5881" w:rsidP="008F5881">
            <w:pPr>
              <w:pStyle w:val="Tablicaboczek"/>
            </w:pPr>
            <w:r>
              <w:rPr>
                <w:lang w:eastAsia="en-US"/>
              </w:rPr>
              <w:t>Hospital emergency wards</w:t>
            </w:r>
            <w:r>
              <w:rPr>
                <w:color w:val="000000" w:themeColor="text1"/>
                <w:vertAlign w:val="superscript"/>
                <w:lang w:eastAsia="en-US"/>
              </w:rPr>
              <w:t xml:space="preserve"> 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AA9BEF0" w14:textId="2AAD1017" w:rsidR="008F5881" w:rsidRDefault="008F5881" w:rsidP="008F5881">
            <w:pPr>
              <w:pStyle w:val="Tablicadanerodek"/>
            </w:pPr>
            <w:r>
              <w:t>34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D0EE4AB" w14:textId="061ECCC6" w:rsidR="008F5881" w:rsidRDefault="008F5881" w:rsidP="008F5881">
            <w:pPr>
              <w:pStyle w:val="Tablicadanerodek"/>
            </w:pPr>
            <w:r w:rsidRPr="00FE5C7E">
              <w:t>34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0F6721AE" w14:textId="66A26899" w:rsidR="008F5881" w:rsidRDefault="008F5881" w:rsidP="008F5881">
            <w:pPr>
              <w:pStyle w:val="Tablicadanerodek"/>
            </w:pPr>
            <w:r w:rsidRPr="00FE5C7E">
              <w:t>100,0</w:t>
            </w:r>
          </w:p>
        </w:tc>
      </w:tr>
      <w:tr w:rsidR="008F5881" w14:paraId="3E98E66B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</w:tcPr>
          <w:p w14:paraId="167AEBA5" w14:textId="50B45B0E" w:rsidR="008F5881" w:rsidRPr="003C51B0" w:rsidRDefault="008F5881" w:rsidP="008F5881">
            <w:pPr>
              <w:pStyle w:val="Tablicaboczek"/>
            </w:pPr>
            <w:r>
              <w:rPr>
                <w:lang w:eastAsia="en-US"/>
              </w:rPr>
              <w:t>Admission rooms</w:t>
            </w:r>
            <w:r>
              <w:rPr>
                <w:color w:val="000000" w:themeColor="text1"/>
                <w:vertAlign w:val="superscript"/>
                <w:lang w:eastAsia="en-US"/>
              </w:rPr>
              <w:t xml:space="preserve"> a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4AEC993" w14:textId="4C4EFA1A" w:rsidR="008F5881" w:rsidRPr="001C5F54" w:rsidRDefault="008F5881" w:rsidP="008F5881">
            <w:pPr>
              <w:pStyle w:val="Tablicadanerodek"/>
            </w:pPr>
            <w:r>
              <w:t>10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077D276" w14:textId="7F9396E9" w:rsidR="008F5881" w:rsidRDefault="008F5881" w:rsidP="008F5881">
            <w:pPr>
              <w:pStyle w:val="Tablicadanerodek"/>
            </w:pPr>
            <w:r w:rsidRPr="00FE5C7E">
              <w:t>11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4FD1CC56" w14:textId="5C1166F9" w:rsidR="008F5881" w:rsidRDefault="008F5881" w:rsidP="008F5881">
            <w:pPr>
              <w:pStyle w:val="Tablicadanerodek"/>
            </w:pPr>
            <w:r w:rsidRPr="00FE5C7E">
              <w:t>110,0</w:t>
            </w:r>
          </w:p>
        </w:tc>
      </w:tr>
      <w:tr w:rsidR="008F5881" w14:paraId="48A8DECB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</w:tcPr>
          <w:p w14:paraId="0ACC7549" w14:textId="114093AE" w:rsidR="008F5881" w:rsidRPr="003C51B0" w:rsidRDefault="008F5881" w:rsidP="008F5881">
            <w:pPr>
              <w:pStyle w:val="Tablicaboczek"/>
            </w:pPr>
            <w:r>
              <w:rPr>
                <w:lang w:val="en-US" w:eastAsia="en-US"/>
              </w:rPr>
              <w:t>Calls to the occurrence places</w:t>
            </w:r>
            <w:r>
              <w:rPr>
                <w:color w:val="000000" w:themeColor="text1"/>
                <w:vertAlign w:val="superscript"/>
                <w:lang w:val="en-US" w:eastAsia="en-US"/>
              </w:rPr>
              <w:t xml:space="preserve"> b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0BC1FE6" w14:textId="0CDD96AF" w:rsidR="008F5881" w:rsidRDefault="008F5881" w:rsidP="008F5881">
            <w:pPr>
              <w:pStyle w:val="Tablicadanerodek"/>
            </w:pPr>
            <w:r w:rsidRPr="0036400B">
              <w:t>451194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20A51B" w14:textId="22A841E4" w:rsidR="008F5881" w:rsidRDefault="008F5881" w:rsidP="008F5881">
            <w:pPr>
              <w:pStyle w:val="Tablicadanerodek"/>
            </w:pPr>
            <w:r w:rsidRPr="00FE5C7E">
              <w:t>464826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B6ABB85" w14:textId="2BF47CBB" w:rsidR="008F5881" w:rsidRDefault="008F5881" w:rsidP="008F5881">
            <w:pPr>
              <w:pStyle w:val="Tablicadanerodek"/>
            </w:pPr>
            <w:r w:rsidRPr="00FE5C7E">
              <w:t>103,0</w:t>
            </w:r>
          </w:p>
        </w:tc>
      </w:tr>
      <w:tr w:rsidR="008F5881" w14:paraId="488F268B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177E6CB" w14:textId="1D5D3BD0" w:rsidR="008F5881" w:rsidRPr="003C51B0" w:rsidRDefault="008F5881" w:rsidP="008F5881">
            <w:pPr>
              <w:pStyle w:val="Tablicaboczek"/>
              <w:ind w:left="340"/>
            </w:pPr>
            <w:r>
              <w:rPr>
                <w:lang w:eastAsia="en-US"/>
              </w:rPr>
              <w:t>of which occurrences::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DDB371" w14:textId="77777777" w:rsidR="008F5881" w:rsidRDefault="008F5881" w:rsidP="008F5881">
            <w:pPr>
              <w:pStyle w:val="Tablicadanerodek"/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9CAA5" w14:textId="77777777" w:rsidR="008F5881" w:rsidRDefault="008F5881" w:rsidP="008F5881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F1FF88E" w14:textId="77777777" w:rsidR="008F5881" w:rsidRDefault="008F5881" w:rsidP="008F5881">
            <w:pPr>
              <w:pStyle w:val="Tablicadanerodek"/>
            </w:pPr>
          </w:p>
        </w:tc>
      </w:tr>
      <w:tr w:rsidR="008F5881" w14:paraId="288C4E7E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</w:tcPr>
          <w:p w14:paraId="36C67CDC" w14:textId="6672D4F0" w:rsidR="008F5881" w:rsidRDefault="008F5881" w:rsidP="008F5881">
            <w:pPr>
              <w:pStyle w:val="Tablicaboczek"/>
              <w:ind w:left="340" w:hanging="170"/>
            </w:pPr>
            <w:r>
              <w:rPr>
                <w:lang w:eastAsia="en-US"/>
              </w:rPr>
              <w:t>In road traffic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7B0E001" w14:textId="2BEA65E2" w:rsidR="008F5881" w:rsidRDefault="008F5881" w:rsidP="008F5881">
            <w:pPr>
              <w:pStyle w:val="Tablicadanerodek"/>
            </w:pPr>
            <w:r w:rsidRPr="0036400B">
              <w:t>15797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78E8FA1" w14:textId="5D61CE8D" w:rsidR="008F5881" w:rsidRDefault="008F5881" w:rsidP="008F5881">
            <w:pPr>
              <w:pStyle w:val="Tablicadanerodek"/>
            </w:pPr>
            <w:r w:rsidRPr="00FE5C7E">
              <w:t>15968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3290AB4" w14:textId="0C3DCF0B" w:rsidR="008F5881" w:rsidRDefault="008F5881" w:rsidP="008F5881">
            <w:pPr>
              <w:pStyle w:val="Tablicadanerodek"/>
            </w:pPr>
            <w:r w:rsidRPr="00FE5C7E">
              <w:t>101,1</w:t>
            </w:r>
          </w:p>
        </w:tc>
      </w:tr>
      <w:tr w:rsidR="008F5881" w14:paraId="0010B200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9AC0CF8" w14:textId="21B50E97" w:rsidR="008F5881" w:rsidRDefault="008F5881" w:rsidP="008F5881">
            <w:pPr>
              <w:pStyle w:val="Tablicaboczek"/>
              <w:ind w:left="340" w:hanging="170"/>
            </w:pPr>
            <w:r>
              <w:rPr>
                <w:lang w:eastAsia="en-US"/>
              </w:rPr>
              <w:t>at work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7A4DBA" w14:textId="5A534C51" w:rsidR="008F5881" w:rsidRDefault="008F5881" w:rsidP="008F5881">
            <w:pPr>
              <w:pStyle w:val="Tablicadanerodek"/>
            </w:pPr>
            <w:r w:rsidRPr="0036400B">
              <w:t>11408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04A4ED" w14:textId="3A3C87FA" w:rsidR="008F5881" w:rsidRDefault="008F5881" w:rsidP="008F5881">
            <w:pPr>
              <w:pStyle w:val="Tablicadanerodek"/>
            </w:pPr>
            <w:r w:rsidRPr="00FE5C7E">
              <w:t>11314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837CF19" w14:textId="3F395764" w:rsidR="008F5881" w:rsidRDefault="008F5881" w:rsidP="008F5881">
            <w:pPr>
              <w:pStyle w:val="Tablicadanerodek"/>
            </w:pPr>
            <w:r w:rsidRPr="00FE5C7E">
              <w:t>99,2</w:t>
            </w:r>
          </w:p>
        </w:tc>
      </w:tr>
      <w:tr w:rsidR="008F5881" w14:paraId="54EAE8F6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</w:tcPr>
          <w:p w14:paraId="1B895B28" w14:textId="4D54A8FA" w:rsidR="008F5881" w:rsidRPr="003C51B0" w:rsidRDefault="008F5881" w:rsidP="008F5881">
            <w:pPr>
              <w:pStyle w:val="Tablicaboczek"/>
              <w:ind w:left="170"/>
            </w:pPr>
            <w:r>
              <w:rPr>
                <w:lang w:eastAsia="en-US"/>
              </w:rPr>
              <w:t>at school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F7AC700" w14:textId="48A3A8A0" w:rsidR="008F5881" w:rsidRDefault="008F5881" w:rsidP="008F5881">
            <w:pPr>
              <w:pStyle w:val="Tablicadanerodek"/>
            </w:pPr>
            <w:r w:rsidRPr="0036400B">
              <w:t>3416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4313EB1" w14:textId="15DA5B71" w:rsidR="008F5881" w:rsidRDefault="008F5881" w:rsidP="008F5881">
            <w:pPr>
              <w:pStyle w:val="Tablicadanerodek"/>
            </w:pPr>
            <w:r w:rsidRPr="00FE5C7E">
              <w:t>4509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03ED12A" w14:textId="74F2B5CB" w:rsidR="008F5881" w:rsidRDefault="008F5881" w:rsidP="008F5881">
            <w:pPr>
              <w:pStyle w:val="Tablicadanerodek"/>
            </w:pPr>
            <w:r w:rsidRPr="00FE5C7E">
              <w:t>132,0</w:t>
            </w:r>
          </w:p>
        </w:tc>
      </w:tr>
      <w:tr w:rsidR="008F5881" w14:paraId="7EF69682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</w:tcPr>
          <w:p w14:paraId="52F801C1" w14:textId="04799550" w:rsidR="008F5881" w:rsidRPr="003C51B0" w:rsidRDefault="008F5881" w:rsidP="008F5881">
            <w:pPr>
              <w:pStyle w:val="Tablicaboczek"/>
              <w:ind w:left="170"/>
            </w:pPr>
            <w:r>
              <w:rPr>
                <w:lang w:eastAsia="en-US"/>
              </w:rPr>
              <w:t>at home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F682188" w14:textId="4988DCDD" w:rsidR="008F5881" w:rsidRDefault="008F5881" w:rsidP="008F5881">
            <w:pPr>
              <w:pStyle w:val="Tablicadanerodek"/>
            </w:pPr>
            <w:r w:rsidRPr="0036400B">
              <w:t>338590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8DB1EC5" w14:textId="1E353258" w:rsidR="008F5881" w:rsidRDefault="008F5881" w:rsidP="008F5881">
            <w:pPr>
              <w:pStyle w:val="Tablicadanerodek"/>
            </w:pPr>
            <w:r w:rsidRPr="00FE5C7E">
              <w:t>350723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9384687" w14:textId="79D92EB6" w:rsidR="008F5881" w:rsidRDefault="008F5881" w:rsidP="008F5881">
            <w:pPr>
              <w:pStyle w:val="Tablicadanerodek"/>
            </w:pPr>
            <w:r w:rsidRPr="00FE5C7E">
              <w:t>103,6</w:t>
            </w:r>
          </w:p>
        </w:tc>
      </w:tr>
      <w:tr w:rsidR="008F5881" w14:paraId="69E2B94A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</w:tcPr>
          <w:p w14:paraId="54F907F7" w14:textId="0C0FCB12" w:rsidR="008F5881" w:rsidRPr="003C51B0" w:rsidRDefault="008F5881" w:rsidP="008F5881">
            <w:pPr>
              <w:pStyle w:val="Tablicaboczek"/>
            </w:pPr>
            <w:r>
              <w:rPr>
                <w:lang w:val="en-US" w:eastAsia="en-US"/>
              </w:rPr>
              <w:t>Persons who received health care bene-fits in the place of occurrence: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B3699E" w14:textId="77777777" w:rsidR="008F5881" w:rsidRDefault="008F5881" w:rsidP="008F5881">
            <w:pPr>
              <w:pStyle w:val="Tablicadanerodek"/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DE7B8E7" w14:textId="77777777" w:rsidR="008F5881" w:rsidRDefault="008F5881" w:rsidP="008F5881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DAD3BFA" w14:textId="77777777" w:rsidR="008F5881" w:rsidRDefault="008F5881" w:rsidP="008F5881">
            <w:pPr>
              <w:pStyle w:val="Tablicadanerodek"/>
            </w:pPr>
          </w:p>
        </w:tc>
      </w:tr>
      <w:tr w:rsidR="008F5881" w14:paraId="0CF1496B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</w:tcPr>
          <w:p w14:paraId="39EB330F" w14:textId="4FC6D3D9" w:rsidR="008F5881" w:rsidRPr="003C51B0" w:rsidRDefault="008F5881" w:rsidP="008F5881">
            <w:pPr>
              <w:pStyle w:val="Tablicaboczek"/>
              <w:ind w:left="170"/>
            </w:pPr>
            <w:r>
              <w:rPr>
                <w:lang w:eastAsia="en-US"/>
              </w:rPr>
              <w:t>in absolute numbers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F12A4DD" w14:textId="228DE2DA" w:rsidR="008F5881" w:rsidRDefault="008F5881" w:rsidP="008F5881">
            <w:pPr>
              <w:pStyle w:val="Tablicadanerodek"/>
            </w:pPr>
            <w:r w:rsidRPr="0036400B">
              <w:t>452764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94B60AA" w14:textId="1BE1E6AB" w:rsidR="008F5881" w:rsidRDefault="008F5881" w:rsidP="008F5881">
            <w:pPr>
              <w:pStyle w:val="Tablicadanerodek"/>
            </w:pPr>
            <w:r w:rsidRPr="00FE5C7E">
              <w:t>466495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BC8444E" w14:textId="445AECFC" w:rsidR="008F5881" w:rsidRDefault="008F5881" w:rsidP="008F5881">
            <w:pPr>
              <w:pStyle w:val="Tablicadanerodek"/>
            </w:pPr>
            <w:r w:rsidRPr="00FE5C7E">
              <w:t>103,0</w:t>
            </w:r>
          </w:p>
        </w:tc>
      </w:tr>
      <w:tr w:rsidR="008F5881" w14:paraId="1DE28460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</w:tcPr>
          <w:p w14:paraId="1F9A429F" w14:textId="111F21A9" w:rsidR="008F5881" w:rsidRPr="003C51B0" w:rsidRDefault="008F5881" w:rsidP="008F5881">
            <w:pPr>
              <w:pStyle w:val="Tablicaboczek"/>
              <w:ind w:left="170"/>
            </w:pPr>
            <w:r>
              <w:rPr>
                <w:lang w:eastAsia="en-US"/>
              </w:rPr>
              <w:t>per 1,000 population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BFAA2CD" w14:textId="3844937F" w:rsidR="008F5881" w:rsidRDefault="008F5881" w:rsidP="008F5881">
            <w:pPr>
              <w:pStyle w:val="Tablicadanerodek"/>
            </w:pPr>
            <w:r>
              <w:t>82,2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94498E5" w14:textId="6F426898" w:rsidR="008F5881" w:rsidRDefault="008F5881" w:rsidP="008F5881">
            <w:pPr>
              <w:pStyle w:val="Tablicadanerodek"/>
            </w:pPr>
            <w:r w:rsidRPr="00FE5C7E">
              <w:t>84,7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7AA5DF0" w14:textId="61B38262" w:rsidR="008F5881" w:rsidRDefault="008F5881" w:rsidP="008F5881">
            <w:pPr>
              <w:pStyle w:val="Tablicadanerodek"/>
            </w:pPr>
            <w:r w:rsidRPr="00FE5C7E">
              <w:t>103,0</w:t>
            </w:r>
          </w:p>
        </w:tc>
      </w:tr>
      <w:tr w:rsidR="008F5881" w14:paraId="2D922987" w14:textId="77777777" w:rsidTr="003C4CC4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</w:tcPr>
          <w:p w14:paraId="15FD1598" w14:textId="274BE3B9" w:rsidR="008F5881" w:rsidRPr="003C51B0" w:rsidRDefault="008F5881" w:rsidP="008F5881">
            <w:pPr>
              <w:pStyle w:val="Tablicaboczek"/>
            </w:pPr>
            <w:r>
              <w:rPr>
                <w:lang w:val="en-US" w:eastAsia="en-US"/>
              </w:rPr>
              <w:t>Persons provided with out-patient health care services (in admission rooms or hospital emergency wards)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9321CF8" w14:textId="5B7BD6E4" w:rsidR="008F5881" w:rsidRDefault="008F5881" w:rsidP="008F5881">
            <w:pPr>
              <w:pStyle w:val="Tablicadanerodek"/>
            </w:pPr>
            <w:r w:rsidRPr="00CE4A09">
              <w:t>885039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28E2B24" w14:textId="6F97916A" w:rsidR="008F5881" w:rsidRDefault="008F5881" w:rsidP="008F5881">
            <w:pPr>
              <w:pStyle w:val="Tablicadanerodek"/>
            </w:pPr>
            <w:r>
              <w:t>937337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2319BDC6" w14:textId="0E8DC2AD" w:rsidR="008F5881" w:rsidRDefault="008F5881" w:rsidP="008F5881">
            <w:pPr>
              <w:pStyle w:val="Tablicadanerodek"/>
            </w:pPr>
            <w:r>
              <w:t>105,9</w:t>
            </w:r>
          </w:p>
        </w:tc>
      </w:tr>
    </w:tbl>
    <w:p w14:paraId="6840AD93" w14:textId="0A656A82" w:rsidR="00BD6F70" w:rsidRDefault="00BD6F70" w:rsidP="004C048F">
      <w:pPr>
        <w:pStyle w:val="Tablicanotka"/>
        <w:spacing w:before="140"/>
      </w:pPr>
      <w:r w:rsidRPr="00966C9A">
        <w:t xml:space="preserve">a </w:t>
      </w:r>
      <w:r w:rsidR="008F5881" w:rsidRPr="008F5881">
        <w:rPr>
          <w:rFonts w:cs="Arial"/>
          <w:color w:val="000000" w:themeColor="text1"/>
        </w:rPr>
        <w:t>As of 31 December. b Excluding calls to illnesses.</w:t>
      </w:r>
    </w:p>
    <w:p w14:paraId="7784C54D" w14:textId="547143CB" w:rsidR="00475351" w:rsidRDefault="008F5881" w:rsidP="008F5881">
      <w:pPr>
        <w:spacing w:before="288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8F5881">
        <w:rPr>
          <w:rFonts w:eastAsia="Times New Roman" w:cs="Times New Roman"/>
          <w:szCs w:val="19"/>
          <w:lang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</w:t>
      </w:r>
    </w:p>
    <w:p w14:paraId="3C222B0C" w14:textId="4E5A4137" w:rsidR="00475351" w:rsidRPr="006F5806" w:rsidRDefault="00475351" w:rsidP="00511EF6">
      <w:pPr>
        <w:spacing w:before="840" w:line="288" w:lineRule="auto"/>
        <w:rPr>
          <w:rFonts w:eastAsia="Times New Roman" w:cs="Times New Roman"/>
          <w:color w:val="000000" w:themeColor="text1"/>
          <w:szCs w:val="19"/>
          <w:lang w:eastAsia="pl-PL"/>
        </w:rPr>
        <w:sectPr w:rsidR="00475351" w:rsidRPr="006F5806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C048F" w:rsidRPr="00A45C66" w14:paraId="145E10D6" w14:textId="77777777" w:rsidTr="00E61BB7">
        <w:trPr>
          <w:trHeight w:val="1626"/>
        </w:trPr>
        <w:tc>
          <w:tcPr>
            <w:tcW w:w="4926" w:type="dxa"/>
          </w:tcPr>
          <w:p w14:paraId="050357BF" w14:textId="534135E6" w:rsidR="004C048F" w:rsidRPr="004A1D19" w:rsidRDefault="008F5881" w:rsidP="00E61BB7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Prepared by</w:t>
            </w:r>
            <w:r w:rsidR="004C048F" w:rsidRPr="004A1D19">
              <w:rPr>
                <w:rFonts w:cs="Arial"/>
                <w:sz w:val="20"/>
              </w:rPr>
              <w:t>:</w:t>
            </w:r>
          </w:p>
          <w:p w14:paraId="6C49F4AE" w14:textId="4FAB51EE" w:rsidR="004C048F" w:rsidRPr="00F84DC1" w:rsidRDefault="008F5881" w:rsidP="00E61BB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Statistical Office in Warszawa</w:t>
            </w:r>
          </w:p>
          <w:p w14:paraId="6C3C9D30" w14:textId="7824779F" w:rsidR="004C048F" w:rsidRPr="005E7E20" w:rsidRDefault="008F5881" w:rsidP="00E61BB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Director</w:t>
            </w:r>
            <w:r w:rsidR="004C048F">
              <w:rPr>
                <w:b/>
                <w:sz w:val="20"/>
                <w:szCs w:val="20"/>
                <w:lang w:val="fi-FI"/>
              </w:rPr>
              <w:t xml:space="preserve"> Agnieszka Ajdyn</w:t>
            </w:r>
          </w:p>
          <w:p w14:paraId="6C671C84" w14:textId="0B3C3E9B" w:rsidR="004C048F" w:rsidRPr="00F84DC1" w:rsidRDefault="008F5881" w:rsidP="00E61BB7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Phone:</w:t>
            </w:r>
            <w:r w:rsidR="004C048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 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(+48 </w:t>
            </w:r>
            <w:r w:rsidR="004C048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22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)</w:t>
            </w:r>
            <w:r w:rsidR="004C048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 </w:t>
            </w:r>
            <w:r w:rsidR="004C048F"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464 23 15</w:t>
            </w:r>
          </w:p>
          <w:p w14:paraId="4ABDEB50" w14:textId="77777777" w:rsidR="004C048F" w:rsidRPr="00AB24E4" w:rsidRDefault="004C048F" w:rsidP="00E61BB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72F94389" w14:textId="292D8019" w:rsidR="004C048F" w:rsidRPr="009E120B" w:rsidRDefault="008F5881" w:rsidP="00E61BB7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Issued by</w:t>
            </w:r>
            <w:r w:rsidR="004C048F" w:rsidRPr="009E120B">
              <w:rPr>
                <w:rFonts w:cs="Arial"/>
                <w:sz w:val="20"/>
              </w:rPr>
              <w:t>:</w:t>
            </w:r>
          </w:p>
          <w:p w14:paraId="5FA0D90D" w14:textId="0AE68271" w:rsidR="004C048F" w:rsidRPr="009E120B" w:rsidRDefault="008F5881" w:rsidP="00E61BB7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Statistical Information Centre</w:t>
            </w:r>
          </w:p>
          <w:p w14:paraId="38B3B259" w14:textId="77777777" w:rsidR="004C048F" w:rsidRPr="009E120B" w:rsidRDefault="004C048F" w:rsidP="00E61BB7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E120B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60CDC603" w14:textId="710DB6CD" w:rsidR="004C048F" w:rsidRPr="009E120B" w:rsidRDefault="008F5881" w:rsidP="00E61BB7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sz w:val="20"/>
                <w:szCs w:val="24"/>
                <w:lang w:val="fi-FI"/>
              </w:rPr>
              <w:t>Mobile:</w:t>
            </w:r>
            <w:r w:rsidR="004C048F" w:rsidRPr="009E120B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 xml:space="preserve">(+48) </w:t>
            </w:r>
            <w:r w:rsidR="004C048F" w:rsidRPr="009E120B"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  <w:p w14:paraId="51325E72" w14:textId="77777777" w:rsidR="004C048F" w:rsidRPr="009E120B" w:rsidRDefault="004C048F" w:rsidP="00E61BB7">
            <w:pPr>
              <w:rPr>
                <w:sz w:val="18"/>
                <w:lang w:val="en-US"/>
              </w:rPr>
            </w:pPr>
          </w:p>
        </w:tc>
      </w:tr>
      <w:tr w:rsidR="004C048F" w:rsidRPr="0008114F" w14:paraId="703DA65A" w14:textId="77777777" w:rsidTr="00E61BB7">
        <w:trPr>
          <w:trHeight w:val="418"/>
        </w:trPr>
        <w:tc>
          <w:tcPr>
            <w:tcW w:w="4926" w:type="dxa"/>
            <w:vMerge w:val="restart"/>
          </w:tcPr>
          <w:p w14:paraId="77B897EA" w14:textId="7440653F" w:rsidR="004C048F" w:rsidRPr="009E120B" w:rsidRDefault="008F5881" w:rsidP="00E61BB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 in the Statistical Office in Warszawa</w:t>
            </w:r>
          </w:p>
          <w:p w14:paraId="7FA8D25B" w14:textId="2A22D6F0" w:rsidR="004C048F" w:rsidRPr="009E120B" w:rsidRDefault="008F5881" w:rsidP="00E61BB7">
            <w:pPr>
              <w:spacing w:before="0" w:after="0"/>
              <w:rPr>
                <w:sz w:val="20"/>
                <w:lang w:val="en-US"/>
              </w:rPr>
            </w:pPr>
            <w:r>
              <w:rPr>
                <w:rFonts w:eastAsiaTheme="majorEastAsia" w:cs="Arial"/>
                <w:sz w:val="20"/>
                <w:szCs w:val="24"/>
                <w:lang w:val="fi-FI"/>
              </w:rPr>
              <w:t>Mobile: (+48)</w:t>
            </w:r>
            <w:r w:rsidR="004C048F" w:rsidRPr="009E120B">
              <w:rPr>
                <w:rFonts w:eastAsiaTheme="majorEastAsia" w:cs="Arial"/>
                <w:sz w:val="20"/>
                <w:szCs w:val="24"/>
                <w:lang w:val="fi-FI"/>
              </w:rPr>
              <w:t xml:space="preserve"> 783 940 141</w:t>
            </w:r>
          </w:p>
          <w:p w14:paraId="0A9AF20F" w14:textId="77777777" w:rsidR="004C048F" w:rsidRPr="009E120B" w:rsidRDefault="004C048F" w:rsidP="00E61BB7">
            <w:pPr>
              <w:rPr>
                <w:sz w:val="20"/>
                <w:szCs w:val="20"/>
                <w:lang w:val="en-US"/>
              </w:rPr>
            </w:pPr>
            <w:r w:rsidRPr="009E120B">
              <w:rPr>
                <w:b/>
                <w:szCs w:val="20"/>
                <w:lang w:val="en-GB"/>
              </w:rPr>
              <w:t>e-mail:</w:t>
            </w:r>
            <w:r w:rsidRPr="009E120B">
              <w:rPr>
                <w:szCs w:val="20"/>
                <w:lang w:val="en-GB"/>
              </w:rPr>
              <w:t xml:space="preserve"> </w:t>
            </w:r>
            <w:hyperlink r:id="rId18" w:history="1">
              <w:r w:rsidRPr="009E120B">
                <w:rPr>
                  <w:rStyle w:val="Hipercze"/>
                  <w:rFonts w:cstheme="minorBidi"/>
                  <w:b/>
                  <w:color w:val="000000" w:themeColor="text1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544ECCF" w14:textId="4110A72E" w:rsidR="004C048F" w:rsidRPr="00393DF9" w:rsidRDefault="00000000" w:rsidP="00E61BB7">
            <w:pPr>
              <w:spacing w:line="240" w:lineRule="atLeast"/>
              <w:ind w:firstLine="680"/>
              <w:rPr>
                <w:sz w:val="18"/>
                <w:lang w:val="en-US"/>
              </w:rPr>
            </w:pPr>
            <w:hyperlink r:id="rId19" w:tooltip="Link do strony Urzędu Statystycznego w Warszawie" w:history="1">
              <w:r w:rsidR="004C048F" w:rsidRPr="00F84DC1">
                <w:rPr>
                  <w:noProof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0D2BBA32" wp14:editId="32D5CCCB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Website icon&#10;&#10;Website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Obraz 21" descr="Website icon&#10;&#10;Website icon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048F" w:rsidRPr="00393DF9">
                <w:rPr>
                  <w:sz w:val="20"/>
                  <w:lang w:val="en-US"/>
                </w:rPr>
                <w:t>warszawa.stat.gov.pl</w:t>
              </w:r>
            </w:hyperlink>
            <w:r w:rsidR="008F5881">
              <w:rPr>
                <w:sz w:val="20"/>
                <w:lang w:val="en-US"/>
              </w:rPr>
              <w:t>/en/</w:t>
            </w:r>
          </w:p>
        </w:tc>
      </w:tr>
      <w:tr w:rsidR="004C048F" w14:paraId="38521511" w14:textId="77777777" w:rsidTr="00E61BB7">
        <w:trPr>
          <w:trHeight w:val="418"/>
        </w:trPr>
        <w:tc>
          <w:tcPr>
            <w:tcW w:w="4926" w:type="dxa"/>
            <w:vMerge/>
          </w:tcPr>
          <w:p w14:paraId="0823ACEE" w14:textId="77777777" w:rsidR="004C048F" w:rsidRPr="00393DF9" w:rsidRDefault="004C048F" w:rsidP="00E61BB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BADDF08" w14:textId="77777777" w:rsidR="004C048F" w:rsidRPr="002B45DC" w:rsidRDefault="004C048F" w:rsidP="00E61BB7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55ECA1CF" wp14:editId="66550746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&#10;&#10;X ico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X icon&#10;&#10;X icon 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497048">
                <w:t>@Warszawa_STAT</w:t>
              </w:r>
            </w:hyperlink>
          </w:p>
        </w:tc>
      </w:tr>
      <w:tr w:rsidR="004C048F" w14:paraId="64AC00BA" w14:textId="77777777" w:rsidTr="00E61BB7">
        <w:trPr>
          <w:trHeight w:val="476"/>
        </w:trPr>
        <w:tc>
          <w:tcPr>
            <w:tcW w:w="4926" w:type="dxa"/>
            <w:vMerge/>
          </w:tcPr>
          <w:p w14:paraId="3FFEFAE0" w14:textId="77777777" w:rsidR="004C048F" w:rsidRPr="00C91687" w:rsidRDefault="004C048F" w:rsidP="00E61BB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EB4B14" w14:textId="77777777" w:rsidR="004C048F" w:rsidRPr="002B45DC" w:rsidRDefault="00000000" w:rsidP="00E61BB7">
            <w:pPr>
              <w:ind w:firstLine="680"/>
              <w:rPr>
                <w:sz w:val="20"/>
                <w:szCs w:val="20"/>
              </w:rPr>
            </w:pPr>
            <w:hyperlink r:id="rId23" w:tooltip="Link do facebooka" w:history="1">
              <w:r w:rsidR="004C048F" w:rsidRPr="002B45DC">
                <w:rPr>
                  <w:sz w:val="20"/>
                  <w:szCs w:val="20"/>
                </w:rPr>
                <w:t>@UrzadStatystycznywWarszawie</w:t>
              </w:r>
              <w:r w:rsidR="004C048F" w:rsidRPr="002B45DC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91360" behindDoc="0" locked="0" layoutInCell="1" allowOverlap="1" wp14:anchorId="493DB516" wp14:editId="51BF10A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7" name="Obraz 27" descr="Facebook icon&#10;&#10;Facebook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7" name="Obraz 27" descr="Facebook icon&#10;&#10;Facebook icon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4C048F" w14:paraId="5D9E0CDD" w14:textId="77777777" w:rsidTr="00E61BB7">
        <w:trPr>
          <w:trHeight w:val="476"/>
        </w:trPr>
        <w:tc>
          <w:tcPr>
            <w:tcW w:w="4926" w:type="dxa"/>
          </w:tcPr>
          <w:p w14:paraId="35A4BDD5" w14:textId="77777777" w:rsidR="004C048F" w:rsidRPr="00C91687" w:rsidRDefault="004C048F" w:rsidP="00E61BB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C135B31" w14:textId="77777777" w:rsidR="004C048F" w:rsidRPr="003D5F42" w:rsidRDefault="00000000" w:rsidP="00E61BB7">
            <w:pPr>
              <w:ind w:firstLine="680"/>
              <w:rPr>
                <w:sz w:val="20"/>
              </w:rPr>
            </w:pPr>
            <w:hyperlink r:id="rId25" w:tooltip="Link do instagrama" w:history="1">
              <w:r w:rsidR="004C048F" w:rsidRPr="00C0083F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5456" behindDoc="0" locked="0" layoutInCell="1" allowOverlap="1" wp14:anchorId="6E3526B9" wp14:editId="72180DA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8" name="Obraz 28" descr="Instagram icon&#10;&#10;Instagram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8" name="Obraz 28" descr="Instagram icon&#10;&#10;Instagram icon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048F" w:rsidRPr="00C0083F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gus_stat</w:t>
              </w:r>
            </w:hyperlink>
            <w:r w:rsidR="004C048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23041A72" wp14:editId="2CC44C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0" name="Obraz 30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048F" w14:paraId="5CF422B1" w14:textId="77777777" w:rsidTr="00E61BB7">
        <w:trPr>
          <w:trHeight w:val="476"/>
        </w:trPr>
        <w:tc>
          <w:tcPr>
            <w:tcW w:w="4926" w:type="dxa"/>
          </w:tcPr>
          <w:p w14:paraId="13605E9E" w14:textId="77777777" w:rsidR="004C048F" w:rsidRPr="00C91687" w:rsidRDefault="004C048F" w:rsidP="00E61BB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1A8F30" w14:textId="77777777" w:rsidR="004C048F" w:rsidRPr="002B45DC" w:rsidRDefault="00000000" w:rsidP="00E61BB7">
            <w:pPr>
              <w:ind w:firstLine="680"/>
              <w:rPr>
                <w:sz w:val="20"/>
                <w:szCs w:val="20"/>
              </w:rPr>
            </w:pPr>
            <w:hyperlink r:id="rId27" w:tooltip="Link do youtube" w:history="1">
              <w:r w:rsidR="004C048F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</w:hyperlink>
            <w:r w:rsidR="004C048F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4EBE901C" wp14:editId="231D8F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Youtube icon&#10;&#10;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az 26" descr="Youtube icon&#10;&#10;Youtube icon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048F" w14:paraId="5F44576C" w14:textId="77777777" w:rsidTr="00E61BB7">
        <w:trPr>
          <w:trHeight w:val="953"/>
        </w:trPr>
        <w:tc>
          <w:tcPr>
            <w:tcW w:w="4926" w:type="dxa"/>
          </w:tcPr>
          <w:p w14:paraId="1CE3BCB1" w14:textId="77777777" w:rsidR="004C048F" w:rsidRPr="00C91687" w:rsidRDefault="004C048F" w:rsidP="00E61BB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CA845A" w14:textId="400BA96A" w:rsidR="004C048F" w:rsidRPr="002B45DC" w:rsidRDefault="00000000" w:rsidP="00E61BB7">
            <w:pPr>
              <w:ind w:firstLine="680"/>
              <w:rPr>
                <w:sz w:val="20"/>
                <w:szCs w:val="20"/>
              </w:rPr>
            </w:pPr>
            <w:hyperlink r:id="rId29" w:tooltip="Link do linkedin" w:history="1">
              <w:r w:rsidR="004C048F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</w:hyperlink>
            <w:r w:rsidR="004C048F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6A800192" wp14:editId="46287EA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&#10;&#10;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Linkedin icon&#10;&#10;Linkedin icon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4C048F" w:rsidRPr="008D6865" w14:paraId="1EEE9B27" w14:textId="77777777" w:rsidTr="00890BAB">
        <w:trPr>
          <w:trHeight w:val="6389"/>
        </w:trPr>
        <w:tc>
          <w:tcPr>
            <w:tcW w:w="9853" w:type="dxa"/>
            <w:shd w:val="clear" w:color="auto" w:fill="D9D9D9" w:themeFill="background1" w:themeFillShade="D9"/>
          </w:tcPr>
          <w:p w14:paraId="5BDAA532" w14:textId="130FBBA7" w:rsidR="004C048F" w:rsidRPr="008F5881" w:rsidRDefault="008F5881" w:rsidP="00E61BB7">
            <w:pPr>
              <w:shd w:val="clear" w:color="auto" w:fill="D9D9D9" w:themeFill="background1" w:themeFillShade="D9"/>
              <w:rPr>
                <w:b/>
                <w:bCs/>
              </w:rPr>
            </w:pPr>
            <w:r w:rsidRPr="00C24B57">
              <w:drawing>
                <wp:anchor distT="0" distB="0" distL="114300" distR="114300" simplePos="0" relativeHeight="251799552" behindDoc="0" locked="0" layoutInCell="1" allowOverlap="1" wp14:anchorId="5FB1F62C" wp14:editId="3374CCBD">
                  <wp:simplePos x="0" y="0"/>
                  <wp:positionH relativeFrom="column">
                    <wp:posOffset>4367819</wp:posOffset>
                  </wp:positionH>
                  <wp:positionV relativeFrom="page">
                    <wp:posOffset>231</wp:posOffset>
                  </wp:positionV>
                  <wp:extent cx="1817370" cy="785495"/>
                  <wp:effectExtent l="0" t="0" r="0" b="0"/>
                  <wp:wrapThrough wrapText="bothSides">
                    <wp:wrapPolygon edited="0">
                      <wp:start x="0" y="0"/>
                      <wp:lineTo x="0" y="20954"/>
                      <wp:lineTo x="21283" y="20954"/>
                      <wp:lineTo x="21283" y="0"/>
                      <wp:lineTo x="0" y="0"/>
                    </wp:wrapPolygon>
                  </wp:wrapThrough>
                  <wp:docPr id="34" name="Obraz 34" descr="Evaluate the study" title="Evaluate the stu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Evaluate the study" title="Evaluate the study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37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5881">
              <w:rPr>
                <w:b/>
                <w:bCs/>
                <w:noProof/>
                <w:lang w:eastAsia="pl-PL"/>
              </w:rPr>
              <w:t>Related information</w:t>
            </w:r>
            <w:r w:rsidR="004C048F" w:rsidRPr="008F5881">
              <w:rPr>
                <w:b/>
                <w:bCs/>
              </w:rPr>
              <w:t xml:space="preserve"> </w:t>
            </w:r>
          </w:p>
          <w:p w14:paraId="4DBC13D9" w14:textId="39651FD1" w:rsidR="00073896" w:rsidRPr="00073896" w:rsidRDefault="00444680" w:rsidP="00073896">
            <w:pPr>
              <w:rPr>
                <w:rStyle w:val="Hipercze"/>
                <w:color w:val="001D77"/>
              </w:rPr>
            </w:pPr>
            <w:r w:rsidRPr="007379D3">
              <w:rPr>
                <w:rFonts w:cs="Times New Roman"/>
                <w:color w:val="001D77"/>
              </w:rPr>
              <w:fldChar w:fldCharType="begin"/>
            </w:r>
            <w:r w:rsidR="00910742">
              <w:rPr>
                <w:rFonts w:cs="Times New Roman"/>
                <w:color w:val="001D77"/>
              </w:rPr>
              <w:instrText>HYPERLINK "https://warszawa.stat.gov.pl/en/communiqus-and-announcements/brief-information/other/emergency-medical-care-in-mazowieckie-voivodship-in-2024,23,7.html" \o "Linko do opracowania pt...."</w:instrText>
            </w:r>
            <w:r w:rsidR="00910742" w:rsidRPr="007379D3">
              <w:rPr>
                <w:rFonts w:cs="Times New Roman"/>
                <w:color w:val="001D77"/>
              </w:rPr>
            </w:r>
            <w:r w:rsidRPr="007379D3">
              <w:rPr>
                <w:rFonts w:cs="Times New Roman"/>
                <w:color w:val="001D77"/>
              </w:rPr>
              <w:fldChar w:fldCharType="separate"/>
            </w:r>
            <w:r w:rsidR="00910742" w:rsidRPr="00910742">
              <w:rPr>
                <w:rStyle w:val="Hipercze"/>
                <w:color w:val="001D77"/>
              </w:rPr>
              <w:t>Eme</w:t>
            </w:r>
            <w:r w:rsidR="00910742" w:rsidRPr="00910742">
              <w:rPr>
                <w:rStyle w:val="Hipercze"/>
                <w:color w:val="001D77"/>
              </w:rPr>
              <w:t>rgency medical care in Mazowieckie Voivodship in 2024</w:t>
            </w:r>
          </w:p>
          <w:p w14:paraId="27163872" w14:textId="4DDCB3F3" w:rsidR="00567F72" w:rsidRPr="006D4C46" w:rsidRDefault="00444680" w:rsidP="00073896">
            <w:pPr>
              <w:rPr>
                <w:rFonts w:cs="Times New Roman"/>
                <w:color w:val="001D77"/>
              </w:rPr>
            </w:pPr>
            <w:r w:rsidRPr="007379D3">
              <w:rPr>
                <w:rFonts w:cs="Times New Roman"/>
                <w:color w:val="001D77"/>
              </w:rPr>
              <w:fldChar w:fldCharType="end"/>
            </w:r>
            <w:hyperlink r:id="rId32" w:tooltip="Methodological report. Health and health care statistics – Statistics Poland's reports" w:history="1">
              <w:r w:rsidR="00910742">
                <w:rPr>
                  <w:rStyle w:val="Hipercze"/>
                  <w:rFonts w:cstheme="minorBidi"/>
                  <w:color w:val="001D77"/>
                  <w:szCs w:val="19"/>
                </w:rPr>
                <w:t>Methodological report. Health and health care statistics – Statistics Poland's reports</w:t>
              </w:r>
            </w:hyperlink>
          </w:p>
          <w:p w14:paraId="4A9EE751" w14:textId="3BF4AEC9" w:rsidR="00444680" w:rsidRPr="00694D63" w:rsidRDefault="00000000" w:rsidP="00444680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33" w:tooltip="Linko do opracowania pt...." w:history="1"/>
            <w:r w:rsidR="008F5881" w:rsidRPr="008F5881">
              <w:rPr>
                <w:b/>
                <w:bCs/>
              </w:rPr>
              <w:t>Data available in databases</w:t>
            </w:r>
          </w:p>
          <w:p w14:paraId="74080C19" w14:textId="1A8EA581" w:rsidR="00910742" w:rsidRPr="00910742" w:rsidRDefault="00444680" w:rsidP="00910742">
            <w:pPr>
              <w:shd w:val="clear" w:color="auto" w:fill="D9D9D9" w:themeFill="background1" w:themeFillShade="D9"/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hyperlink r:id="rId34" w:tooltip="Link to Local Data Bank" w:history="1">
              <w:r w:rsidR="00910742" w:rsidRPr="00910742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Local Data Bank -&gt; Health care. social welfare and benefits to the family</w:t>
              </w:r>
            </w:hyperlink>
          </w:p>
          <w:p w14:paraId="6BB7710F" w14:textId="431A4854" w:rsidR="00910742" w:rsidRPr="00910742" w:rsidRDefault="00910742" w:rsidP="00910742">
            <w:pPr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</w:pPr>
            <w:hyperlink r:id="rId35" w:tooltip="link do Dziedzinowych Baz Wiedzy" w:history="1">
              <w:r w:rsidRPr="00910742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Knowledge Databases -&gt; Health and health care</w:t>
              </w:r>
            </w:hyperlink>
          </w:p>
          <w:p w14:paraId="10988B9E" w14:textId="77794827" w:rsidR="00444680" w:rsidRPr="00694D63" w:rsidRDefault="00444680" w:rsidP="0044468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8F5881">
              <w:rPr>
                <w:b/>
                <w:color w:val="000000" w:themeColor="text1"/>
                <w:szCs w:val="24"/>
              </w:rPr>
              <w:t>Terms used in official statistics</w:t>
            </w:r>
            <w:r w:rsidRPr="00694D63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0E9B02CD" w14:textId="7AAA25BF" w:rsidR="008F5881" w:rsidRPr="008F5881" w:rsidRDefault="00444680" w:rsidP="008F5881">
            <w:pPr>
              <w:shd w:val="clear" w:color="auto" w:fill="D9D9D9" w:themeFill="background1" w:themeFillShade="D9"/>
              <w:rPr>
                <w:rFonts w:eastAsia="Fira Sans Light" w:cs="Times New Roman"/>
                <w:color w:val="001D77"/>
                <w:szCs w:val="19"/>
                <w:u w:val="single"/>
              </w:rPr>
            </w:pPr>
            <w:r w:rsidRPr="008F5881">
              <w:rPr>
                <w:rFonts w:cs="Times New Roman"/>
                <w:szCs w:val="19"/>
              </w:rPr>
              <w:fldChar w:fldCharType="begin"/>
            </w:r>
            <w:r w:rsidRPr="008F5881">
              <w:rPr>
                <w:rFonts w:cs="Times New Roman"/>
                <w:szCs w:val="19"/>
              </w:rPr>
              <w:instrText xml:space="preserve"> HYPERLINK "https://stat.gov.pl/metainformacje/slownik-pojec/pojecia-stosowane-w-statystyce-publicznej/1953,pojecie.html" \o "link do słownika pojęć" </w:instrText>
            </w:r>
            <w:r w:rsidRPr="008F5881">
              <w:rPr>
                <w:rFonts w:cs="Times New Roman"/>
                <w:szCs w:val="19"/>
              </w:rPr>
            </w:r>
            <w:r w:rsidRPr="008F5881">
              <w:rPr>
                <w:rFonts w:cs="Times New Roman"/>
                <w:szCs w:val="19"/>
              </w:rPr>
              <w:fldChar w:fldCharType="separate"/>
            </w:r>
            <w:hyperlink r:id="rId36" w:tooltip="link do słownika pojęć" w:history="1">
              <w:r w:rsidR="008F5881" w:rsidRPr="008F5881">
                <w:rPr>
                  <w:rFonts w:eastAsia="Fira Sans Light" w:cs="Times New Roman"/>
                  <w:color w:val="001D77"/>
                  <w:szCs w:val="19"/>
                  <w:u w:val="single"/>
                </w:rPr>
                <w:t>Emergency medical services</w:t>
              </w:r>
            </w:hyperlink>
          </w:p>
          <w:p w14:paraId="6BC72605" w14:textId="77777777" w:rsidR="008F5881" w:rsidRPr="008F5881" w:rsidRDefault="008F5881" w:rsidP="008F5881">
            <w:pPr>
              <w:shd w:val="clear" w:color="auto" w:fill="D9D9D9" w:themeFill="background1" w:themeFillShade="D9"/>
              <w:rPr>
                <w:rFonts w:eastAsia="Fira Sans Light" w:cs="Times New Roman"/>
                <w:color w:val="001D77"/>
                <w:szCs w:val="19"/>
                <w:u w:val="single"/>
              </w:rPr>
            </w:pPr>
            <w:hyperlink r:id="rId37" w:tooltip="link do słownika pojęć" w:history="1">
              <w:r w:rsidRPr="008F5881">
                <w:rPr>
                  <w:rFonts w:eastAsia="Fira Sans Light" w:cs="Times New Roman"/>
                  <w:color w:val="001D77"/>
                  <w:szCs w:val="19"/>
                  <w:u w:val="single"/>
                </w:rPr>
                <w:t>Units of emergency medical service</w:t>
              </w:r>
            </w:hyperlink>
          </w:p>
          <w:p w14:paraId="520A8CD2" w14:textId="77777777" w:rsidR="008F5881" w:rsidRPr="008F5881" w:rsidRDefault="008F5881" w:rsidP="008F5881">
            <w:pPr>
              <w:shd w:val="clear" w:color="auto" w:fill="D9D9D9" w:themeFill="background1" w:themeFillShade="D9"/>
              <w:rPr>
                <w:rFonts w:eastAsia="Fira Sans Light" w:cs="Times New Roman"/>
                <w:color w:val="001D77"/>
                <w:szCs w:val="19"/>
                <w:u w:val="single"/>
              </w:rPr>
            </w:pPr>
            <w:hyperlink r:id="rId38" w:tooltip="link do słownika pojęć" w:history="1">
              <w:r w:rsidRPr="008F5881">
                <w:rPr>
                  <w:rFonts w:eastAsia="Fira Sans Light" w:cs="Times New Roman"/>
                  <w:color w:val="001D77"/>
                  <w:szCs w:val="19"/>
                  <w:u w:val="single"/>
                </w:rPr>
                <w:t>Hospital emergency ward</w:t>
              </w:r>
            </w:hyperlink>
          </w:p>
          <w:p w14:paraId="79C929A1" w14:textId="77777777" w:rsidR="008F5881" w:rsidRPr="008F5881" w:rsidRDefault="008F5881" w:rsidP="008F5881">
            <w:pPr>
              <w:shd w:val="clear" w:color="auto" w:fill="D9D9D9" w:themeFill="background1" w:themeFillShade="D9"/>
              <w:rPr>
                <w:rFonts w:eastAsia="Fira Sans Light" w:cs="Times New Roman"/>
                <w:color w:val="001D77"/>
                <w:szCs w:val="19"/>
                <w:u w:val="single"/>
              </w:rPr>
            </w:pPr>
            <w:hyperlink r:id="rId39" w:tooltip="link do słownika pojęć" w:history="1">
              <w:r w:rsidRPr="008F5881">
                <w:rPr>
                  <w:rFonts w:eastAsia="Fira Sans Light" w:cs="Times New Roman"/>
                  <w:color w:val="001D77"/>
                  <w:szCs w:val="19"/>
                  <w:u w:val="single"/>
                </w:rPr>
                <w:t xml:space="preserve">Out-patient health care services </w:t>
              </w:r>
            </w:hyperlink>
          </w:p>
          <w:p w14:paraId="354F016C" w14:textId="77777777" w:rsidR="008F5881" w:rsidRPr="008F5881" w:rsidRDefault="008F5881" w:rsidP="008F5881">
            <w:pPr>
              <w:shd w:val="clear" w:color="auto" w:fill="D9D9D9" w:themeFill="background1" w:themeFillShade="D9"/>
              <w:rPr>
                <w:rFonts w:eastAsia="Fira Sans Light" w:cs="Times New Roman"/>
                <w:color w:val="001D77"/>
                <w:szCs w:val="19"/>
                <w:u w:val="single"/>
              </w:rPr>
            </w:pPr>
            <w:hyperlink r:id="rId40" w:tooltip="link do słownika pojęć" w:history="1">
              <w:r w:rsidRPr="008F5881">
                <w:rPr>
                  <w:rFonts w:eastAsia="Fira Sans Light" w:cs="Times New Roman"/>
                  <w:color w:val="001D77"/>
                  <w:szCs w:val="19"/>
                  <w:u w:val="single"/>
                </w:rPr>
                <w:t xml:space="preserve">The place of occurrence </w:t>
              </w:r>
            </w:hyperlink>
          </w:p>
          <w:p w14:paraId="32F6507F" w14:textId="77777777" w:rsidR="008F5881" w:rsidRPr="008F5881" w:rsidRDefault="008F5881" w:rsidP="008F5881">
            <w:pPr>
              <w:rPr>
                <w:rFonts w:eastAsia="Fira Sans Light" w:cs="Times New Roman"/>
                <w:color w:val="001D77"/>
                <w:u w:val="single"/>
              </w:rPr>
            </w:pPr>
            <w:hyperlink r:id="rId41" w:tooltip="link do słownika pojęć" w:history="1">
              <w:r w:rsidRPr="008F5881">
                <w:rPr>
                  <w:rFonts w:eastAsia="Fira Sans Light" w:cs="Times New Roman"/>
                  <w:color w:val="001D77"/>
                  <w:szCs w:val="19"/>
                  <w:u w:val="single"/>
                </w:rPr>
                <w:t xml:space="preserve">Trauma centre </w:t>
              </w:r>
            </w:hyperlink>
          </w:p>
          <w:p w14:paraId="2E7ADDD2" w14:textId="77777777" w:rsidR="008F5881" w:rsidRPr="008F5881" w:rsidRDefault="008F5881" w:rsidP="008F5881">
            <w:pPr>
              <w:rPr>
                <w:rFonts w:eastAsia="Fira Sans Light" w:cs="Times New Roman"/>
                <w:color w:val="001D77"/>
                <w:szCs w:val="19"/>
                <w:u w:val="single"/>
                <w:lang w:val="en-US"/>
              </w:rPr>
            </w:pPr>
            <w:hyperlink r:id="rId42" w:tooltip="link do słownika pojęć" w:history="1">
              <w:r w:rsidRPr="008F5881">
                <w:rPr>
                  <w:rFonts w:eastAsia="Fira Sans Light" w:cs="Times New Roman"/>
                  <w:color w:val="001D77"/>
                  <w:szCs w:val="19"/>
                  <w:u w:val="single"/>
                  <w:lang w:val="en-US"/>
                </w:rPr>
                <w:t>Admission room</w:t>
              </w:r>
            </w:hyperlink>
          </w:p>
          <w:p w14:paraId="3D1E72E3" w14:textId="1016BA06" w:rsidR="00890BAB" w:rsidRPr="008F5881" w:rsidRDefault="00444680" w:rsidP="008F5881">
            <w:pPr>
              <w:shd w:val="clear" w:color="auto" w:fill="D9D9D9" w:themeFill="background1" w:themeFillShade="D9"/>
            </w:pPr>
            <w:r w:rsidRPr="008F5881">
              <w:rPr>
                <w:rFonts w:cs="Times New Roman"/>
                <w:szCs w:val="19"/>
              </w:rPr>
              <w:fldChar w:fldCharType="end"/>
            </w:r>
            <w:hyperlink r:id="rId43" w:tooltip="Physician of emergency medical services" w:history="1">
              <w:r w:rsidR="008F5881">
                <w:rPr>
                  <w:rStyle w:val="Hipercze"/>
                  <w:rFonts w:cstheme="minorBidi"/>
                  <w:color w:val="001D77"/>
                  <w:szCs w:val="19"/>
                </w:rPr>
                <w:t>Physician of emergency medical services</w:t>
              </w:r>
            </w:hyperlink>
          </w:p>
          <w:p w14:paraId="6E005CA2" w14:textId="3A7B7BE6" w:rsidR="00890BAB" w:rsidRPr="00BF142D" w:rsidRDefault="00000000" w:rsidP="00734BCB">
            <w:pPr>
              <w:rPr>
                <w:color w:val="001D77"/>
                <w:szCs w:val="18"/>
                <w:u w:val="single"/>
              </w:rPr>
            </w:pPr>
            <w:hyperlink r:id="rId44" w:tooltip="Nurse of medical emergency services" w:history="1">
              <w:r w:rsidR="00910742">
                <w:rPr>
                  <w:rStyle w:val="Hipercze"/>
                  <w:rFonts w:cstheme="minorBidi"/>
                  <w:color w:val="001D77"/>
                  <w:szCs w:val="19"/>
                </w:rPr>
                <w:t>Nurse of medical emergency services</w:t>
              </w:r>
            </w:hyperlink>
          </w:p>
        </w:tc>
      </w:tr>
    </w:tbl>
    <w:p w14:paraId="04DA0ADB" w14:textId="6DB68FDA" w:rsidR="00CE3B99" w:rsidRPr="004C048F" w:rsidRDefault="00CE3B99" w:rsidP="00475351">
      <w:pPr>
        <w:spacing w:line="288" w:lineRule="auto"/>
        <w:ind w:left="340" w:right="-1998"/>
        <w:rPr>
          <w:sz w:val="18"/>
        </w:rPr>
      </w:pPr>
    </w:p>
    <w:sectPr w:rsidR="00CE3B99" w:rsidRPr="004C048F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8A46E" w14:textId="77777777" w:rsidR="00300181" w:rsidRDefault="00300181" w:rsidP="000662E2">
      <w:pPr>
        <w:spacing w:after="0" w:line="240" w:lineRule="auto"/>
      </w:pPr>
      <w:r>
        <w:separator/>
      </w:r>
    </w:p>
  </w:endnote>
  <w:endnote w:type="continuationSeparator" w:id="0">
    <w:p w14:paraId="09505BF7" w14:textId="77777777" w:rsidR="00300181" w:rsidRDefault="0030018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Calibri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alibri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4524ED1-8F04-4D31-9DDA-029D08E78AE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228B7B3-2E58-4BE2-9AB5-D37810B7E39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E05D9D7B-F1A6-4AE2-B5E5-BE90B0A90129}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7EC36" w14:textId="77777777" w:rsidR="00300181" w:rsidRDefault="00300181" w:rsidP="000662E2">
      <w:pPr>
        <w:spacing w:after="0" w:line="240" w:lineRule="auto"/>
      </w:pPr>
      <w:r>
        <w:separator/>
      </w:r>
    </w:p>
  </w:footnote>
  <w:footnote w:type="continuationSeparator" w:id="0">
    <w:p w14:paraId="5333B1B5" w14:textId="77777777" w:rsidR="00300181" w:rsidRDefault="0030018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1586E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30305E26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332F71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Publication series&#10; &#10;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73560BE" w:rsidR="00F37172" w:rsidRPr="003C6C8D" w:rsidRDefault="00DD55EF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Publication series&#10; &#10;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73560BE" w:rsidR="00F37172" w:rsidRPr="003C6C8D" w:rsidRDefault="00DD55EF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C096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5C1A999" w14:textId="79AA30A1" w:rsidR="00540C5C" w:rsidRDefault="00BD518F">
    <w:pPr>
      <w:pStyle w:val="Nagwek"/>
      <w:rPr>
        <w:noProof/>
        <w:lang w:eastAsia="pl-PL"/>
      </w:rPr>
    </w:pPr>
    <w:r>
      <w:rPr>
        <w:noProof/>
      </w:rPr>
      <w:drawing>
        <wp:inline distT="0" distB="0" distL="0" distR="0" wp14:anchorId="63846117" wp14:editId="688D8A64">
          <wp:extent cx="1420495" cy="469265"/>
          <wp:effectExtent l="0" t="0" r="8255" b="6985"/>
          <wp:docPr id="42" name="Obraz 42" descr="Logotype of the Statistical Office in Warszawa showing two circles, one green, the other blue, overlapping each other vertically. Next to it, the inscription: Statistical Office in Warszaw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Obraz 42" descr="Logotype of the Statistical Office in Warszawa showing two circles, one green, the other blue, overlapping each other vertically. Next to it, the inscription: Statistical Office in Warszaw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1532D0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&#10;&#10;Publication date of the news release is 23 June 2026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EA354" w14:textId="1A2D84B6" w:rsidR="001C4F15" w:rsidRDefault="0090391E" w:rsidP="00F049AB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DD55EF">
                            <w:t xml:space="preserve"> June </w:t>
                          </w:r>
                          <w:r w:rsidR="009A0CF1">
                            <w:t>202</w:t>
                          </w:r>
                          <w:r w:rsidR="001C4F15">
                            <w:t>6</w:t>
                          </w:r>
                        </w:p>
                        <w:p w14:paraId="71967FEA" w14:textId="59DE34DB" w:rsidR="00F37172" w:rsidRPr="00A01B40" w:rsidRDefault="00DE6B58" w:rsidP="00F049AB">
                          <w:pPr>
                            <w:pStyle w:val="Datainformacjisygnalnej"/>
                          </w:pPr>
                          <w: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Publication date&#10;&#10;Publication date of the news release is 23 June 2026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3C9EA354" w14:textId="1A2D84B6" w:rsidR="001C4F15" w:rsidRDefault="0090391E" w:rsidP="00F049AB">
                    <w:pPr>
                      <w:pStyle w:val="Datainformacjisygnalnej"/>
                    </w:pPr>
                    <w:r>
                      <w:t>23</w:t>
                    </w:r>
                    <w:r w:rsidR="00DD55EF">
                      <w:t xml:space="preserve"> June </w:t>
                    </w:r>
                    <w:r w:rsidR="009A0CF1">
                      <w:t>202</w:t>
                    </w:r>
                    <w:r w:rsidR="001C4F15">
                      <w:t>6</w:t>
                    </w:r>
                  </w:p>
                  <w:p w14:paraId="71967FEA" w14:textId="59DE34DB" w:rsidR="00F37172" w:rsidRPr="00A01B40" w:rsidRDefault="00DE6B58" w:rsidP="00F049AB">
                    <w:pPr>
                      <w:pStyle w:val="Datainformacjisygnalnej"/>
                    </w:pPr>
                    <w: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6" type="#_x0000_t75" style="width:124.35pt;height:124.35pt;visibility:visible;mso-wrap-style:square" o:bullet="t">
        <v:imagedata r:id="rId1" o:title=""/>
      </v:shape>
    </w:pict>
  </w:numPicBullet>
  <w:numPicBullet w:numPicBulletId="1">
    <w:pict>
      <v:shape id="_x0000_i1237" type="#_x0000_t75" style="width:123.8pt;height:124.35pt;visibility:visible;mso-wrap-style:square" o:bullet="t">
        <v:imagedata r:id="rId2" o:title=""/>
      </v:shape>
    </w:pict>
  </w:numPicBullet>
  <w:numPicBullet w:numPicBulletId="2">
    <w:pict>
      <v:shape id="_x0000_i1238" type="#_x0000_t75" style="width:20.75pt;height:24pt;visibility:visible;mso-wrap-style:square" o:bullet="t">
        <v:imagedata r:id="rId3" o:title=""/>
      </v:shape>
    </w:pict>
  </w:numPicBullet>
  <w:numPicBullet w:numPicBulletId="3">
    <w:pict>
      <v:shape id="_x0000_i1239" type="#_x0000_t75" style="width:20.75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26418871">
    <w:abstractNumId w:val="4"/>
  </w:num>
  <w:num w:numId="2" w16cid:durableId="889149638">
    <w:abstractNumId w:val="1"/>
  </w:num>
  <w:num w:numId="3" w16cid:durableId="2055080380">
    <w:abstractNumId w:val="2"/>
  </w:num>
  <w:num w:numId="4" w16cid:durableId="136867453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157668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7387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308"/>
    <w:rsid w:val="00001C5B"/>
    <w:rsid w:val="00003437"/>
    <w:rsid w:val="00004260"/>
    <w:rsid w:val="00004F04"/>
    <w:rsid w:val="0000709F"/>
    <w:rsid w:val="000108B8"/>
    <w:rsid w:val="000152F5"/>
    <w:rsid w:val="00022E72"/>
    <w:rsid w:val="000248EB"/>
    <w:rsid w:val="00026CFF"/>
    <w:rsid w:val="000322A6"/>
    <w:rsid w:val="00033033"/>
    <w:rsid w:val="0003547B"/>
    <w:rsid w:val="00044268"/>
    <w:rsid w:val="0004582E"/>
    <w:rsid w:val="000470AA"/>
    <w:rsid w:val="00057CA1"/>
    <w:rsid w:val="000647A9"/>
    <w:rsid w:val="000650DD"/>
    <w:rsid w:val="000662E2"/>
    <w:rsid w:val="00066883"/>
    <w:rsid w:val="00071B39"/>
    <w:rsid w:val="00073640"/>
    <w:rsid w:val="00073896"/>
    <w:rsid w:val="00073F66"/>
    <w:rsid w:val="00074DD8"/>
    <w:rsid w:val="00075759"/>
    <w:rsid w:val="00075BD4"/>
    <w:rsid w:val="000806F7"/>
    <w:rsid w:val="0008454A"/>
    <w:rsid w:val="00086A90"/>
    <w:rsid w:val="000942FF"/>
    <w:rsid w:val="000962D4"/>
    <w:rsid w:val="00097840"/>
    <w:rsid w:val="000A7010"/>
    <w:rsid w:val="000B0727"/>
    <w:rsid w:val="000B2F4B"/>
    <w:rsid w:val="000B34F1"/>
    <w:rsid w:val="000B7100"/>
    <w:rsid w:val="000C0704"/>
    <w:rsid w:val="000C10A3"/>
    <w:rsid w:val="000C135D"/>
    <w:rsid w:val="000C4508"/>
    <w:rsid w:val="000C7CA3"/>
    <w:rsid w:val="000D1D43"/>
    <w:rsid w:val="000D225C"/>
    <w:rsid w:val="000D2A5C"/>
    <w:rsid w:val="000D39F0"/>
    <w:rsid w:val="000E0918"/>
    <w:rsid w:val="000E1C79"/>
    <w:rsid w:val="000E79A9"/>
    <w:rsid w:val="000F19DC"/>
    <w:rsid w:val="000F35D8"/>
    <w:rsid w:val="000F4D08"/>
    <w:rsid w:val="000F4E5A"/>
    <w:rsid w:val="000F609A"/>
    <w:rsid w:val="000F62C9"/>
    <w:rsid w:val="000F6486"/>
    <w:rsid w:val="001011C3"/>
    <w:rsid w:val="0010653D"/>
    <w:rsid w:val="00106DA3"/>
    <w:rsid w:val="00110214"/>
    <w:rsid w:val="00110D87"/>
    <w:rsid w:val="00111CF4"/>
    <w:rsid w:val="00112399"/>
    <w:rsid w:val="00114DB9"/>
    <w:rsid w:val="001159CD"/>
    <w:rsid w:val="00116087"/>
    <w:rsid w:val="00116EAB"/>
    <w:rsid w:val="00117711"/>
    <w:rsid w:val="0012039B"/>
    <w:rsid w:val="00121C1B"/>
    <w:rsid w:val="00126046"/>
    <w:rsid w:val="00130296"/>
    <w:rsid w:val="00131384"/>
    <w:rsid w:val="00132612"/>
    <w:rsid w:val="00133E7B"/>
    <w:rsid w:val="00134145"/>
    <w:rsid w:val="00136736"/>
    <w:rsid w:val="00136740"/>
    <w:rsid w:val="00136D67"/>
    <w:rsid w:val="001423B6"/>
    <w:rsid w:val="001424E6"/>
    <w:rsid w:val="001448A7"/>
    <w:rsid w:val="00146621"/>
    <w:rsid w:val="00147F33"/>
    <w:rsid w:val="00151609"/>
    <w:rsid w:val="0015552C"/>
    <w:rsid w:val="00156527"/>
    <w:rsid w:val="0015709A"/>
    <w:rsid w:val="00161705"/>
    <w:rsid w:val="001617E3"/>
    <w:rsid w:val="00162325"/>
    <w:rsid w:val="001626DB"/>
    <w:rsid w:val="00166554"/>
    <w:rsid w:val="00170040"/>
    <w:rsid w:val="00170763"/>
    <w:rsid w:val="00172816"/>
    <w:rsid w:val="00173121"/>
    <w:rsid w:val="00185071"/>
    <w:rsid w:val="00187ED1"/>
    <w:rsid w:val="00192001"/>
    <w:rsid w:val="00193477"/>
    <w:rsid w:val="001941BD"/>
    <w:rsid w:val="001951DA"/>
    <w:rsid w:val="001961E4"/>
    <w:rsid w:val="001A13B7"/>
    <w:rsid w:val="001A317C"/>
    <w:rsid w:val="001B053D"/>
    <w:rsid w:val="001B0969"/>
    <w:rsid w:val="001B2105"/>
    <w:rsid w:val="001C07C5"/>
    <w:rsid w:val="001C3269"/>
    <w:rsid w:val="001C4F15"/>
    <w:rsid w:val="001C765C"/>
    <w:rsid w:val="001D14CA"/>
    <w:rsid w:val="001D19B6"/>
    <w:rsid w:val="001D1DB4"/>
    <w:rsid w:val="001D23F1"/>
    <w:rsid w:val="001D25F9"/>
    <w:rsid w:val="001D5293"/>
    <w:rsid w:val="001D61ED"/>
    <w:rsid w:val="001D63ED"/>
    <w:rsid w:val="001D6981"/>
    <w:rsid w:val="001E5B2D"/>
    <w:rsid w:val="001F3D35"/>
    <w:rsid w:val="001F514A"/>
    <w:rsid w:val="001F679F"/>
    <w:rsid w:val="0020156C"/>
    <w:rsid w:val="002075CB"/>
    <w:rsid w:val="00216634"/>
    <w:rsid w:val="00216819"/>
    <w:rsid w:val="0022102A"/>
    <w:rsid w:val="00223889"/>
    <w:rsid w:val="00226E26"/>
    <w:rsid w:val="002324C3"/>
    <w:rsid w:val="00232720"/>
    <w:rsid w:val="00235CD1"/>
    <w:rsid w:val="002371A1"/>
    <w:rsid w:val="00237913"/>
    <w:rsid w:val="00242D31"/>
    <w:rsid w:val="002430FB"/>
    <w:rsid w:val="0024549E"/>
    <w:rsid w:val="002478BE"/>
    <w:rsid w:val="00253AB6"/>
    <w:rsid w:val="0025436B"/>
    <w:rsid w:val="0025481E"/>
    <w:rsid w:val="002574F9"/>
    <w:rsid w:val="00257D24"/>
    <w:rsid w:val="00261249"/>
    <w:rsid w:val="00261B5C"/>
    <w:rsid w:val="00262B61"/>
    <w:rsid w:val="00262CC6"/>
    <w:rsid w:val="00263E08"/>
    <w:rsid w:val="00264DCF"/>
    <w:rsid w:val="00267644"/>
    <w:rsid w:val="00275202"/>
    <w:rsid w:val="002762FD"/>
    <w:rsid w:val="00276811"/>
    <w:rsid w:val="00281C15"/>
    <w:rsid w:val="00282699"/>
    <w:rsid w:val="00285BB3"/>
    <w:rsid w:val="00287CB3"/>
    <w:rsid w:val="002926DF"/>
    <w:rsid w:val="002956A1"/>
    <w:rsid w:val="00296697"/>
    <w:rsid w:val="002A6886"/>
    <w:rsid w:val="002B02CD"/>
    <w:rsid w:val="002B0472"/>
    <w:rsid w:val="002B1480"/>
    <w:rsid w:val="002B46FF"/>
    <w:rsid w:val="002B586D"/>
    <w:rsid w:val="002B6B12"/>
    <w:rsid w:val="002B77B1"/>
    <w:rsid w:val="002C21F0"/>
    <w:rsid w:val="002C52F6"/>
    <w:rsid w:val="002D01DF"/>
    <w:rsid w:val="002D2C01"/>
    <w:rsid w:val="002D468A"/>
    <w:rsid w:val="002E3986"/>
    <w:rsid w:val="002E3EB3"/>
    <w:rsid w:val="002E6140"/>
    <w:rsid w:val="002E6985"/>
    <w:rsid w:val="002E6CA3"/>
    <w:rsid w:val="002E71B6"/>
    <w:rsid w:val="002F1F72"/>
    <w:rsid w:val="002F2895"/>
    <w:rsid w:val="002F35F6"/>
    <w:rsid w:val="002F50E2"/>
    <w:rsid w:val="002F5B4B"/>
    <w:rsid w:val="002F69A5"/>
    <w:rsid w:val="002F77C8"/>
    <w:rsid w:val="002F7CBF"/>
    <w:rsid w:val="00300181"/>
    <w:rsid w:val="00301770"/>
    <w:rsid w:val="00303C38"/>
    <w:rsid w:val="003044F1"/>
    <w:rsid w:val="00304603"/>
    <w:rsid w:val="003049E4"/>
    <w:rsid w:val="00304F22"/>
    <w:rsid w:val="00306C7C"/>
    <w:rsid w:val="003119FE"/>
    <w:rsid w:val="00312346"/>
    <w:rsid w:val="00313F5C"/>
    <w:rsid w:val="00314F86"/>
    <w:rsid w:val="00317F4D"/>
    <w:rsid w:val="00322EDD"/>
    <w:rsid w:val="00324637"/>
    <w:rsid w:val="003252D9"/>
    <w:rsid w:val="003309FA"/>
    <w:rsid w:val="00331135"/>
    <w:rsid w:val="00332320"/>
    <w:rsid w:val="00333632"/>
    <w:rsid w:val="00335E51"/>
    <w:rsid w:val="00340F5D"/>
    <w:rsid w:val="00344016"/>
    <w:rsid w:val="00347D72"/>
    <w:rsid w:val="003509A1"/>
    <w:rsid w:val="00350C89"/>
    <w:rsid w:val="00350DE2"/>
    <w:rsid w:val="00352281"/>
    <w:rsid w:val="00353F45"/>
    <w:rsid w:val="003541BD"/>
    <w:rsid w:val="003568DB"/>
    <w:rsid w:val="0035751D"/>
    <w:rsid w:val="00357611"/>
    <w:rsid w:val="0036400B"/>
    <w:rsid w:val="0036432A"/>
    <w:rsid w:val="00364AF9"/>
    <w:rsid w:val="00365350"/>
    <w:rsid w:val="003668B5"/>
    <w:rsid w:val="00367237"/>
    <w:rsid w:val="0037077F"/>
    <w:rsid w:val="00370CC2"/>
    <w:rsid w:val="00372411"/>
    <w:rsid w:val="00373882"/>
    <w:rsid w:val="00375864"/>
    <w:rsid w:val="00376490"/>
    <w:rsid w:val="00380D41"/>
    <w:rsid w:val="003843DB"/>
    <w:rsid w:val="00386D6C"/>
    <w:rsid w:val="00391B5F"/>
    <w:rsid w:val="00393761"/>
    <w:rsid w:val="003937A5"/>
    <w:rsid w:val="00394E26"/>
    <w:rsid w:val="00396691"/>
    <w:rsid w:val="00397D18"/>
    <w:rsid w:val="003A1B36"/>
    <w:rsid w:val="003B141E"/>
    <w:rsid w:val="003B1454"/>
    <w:rsid w:val="003B18B6"/>
    <w:rsid w:val="003C0642"/>
    <w:rsid w:val="003C1426"/>
    <w:rsid w:val="003C161B"/>
    <w:rsid w:val="003C299A"/>
    <w:rsid w:val="003C59E0"/>
    <w:rsid w:val="003C6C8D"/>
    <w:rsid w:val="003D0426"/>
    <w:rsid w:val="003D2656"/>
    <w:rsid w:val="003D4F95"/>
    <w:rsid w:val="003D5F42"/>
    <w:rsid w:val="003D60A9"/>
    <w:rsid w:val="003E3866"/>
    <w:rsid w:val="003E3F1B"/>
    <w:rsid w:val="003E4367"/>
    <w:rsid w:val="003E7F40"/>
    <w:rsid w:val="003F01A9"/>
    <w:rsid w:val="003F0BD9"/>
    <w:rsid w:val="003F1207"/>
    <w:rsid w:val="003F4C97"/>
    <w:rsid w:val="003F666D"/>
    <w:rsid w:val="003F6AA0"/>
    <w:rsid w:val="003F7FE6"/>
    <w:rsid w:val="00400193"/>
    <w:rsid w:val="00402447"/>
    <w:rsid w:val="0040450B"/>
    <w:rsid w:val="00404D6B"/>
    <w:rsid w:val="00416EAF"/>
    <w:rsid w:val="004212E7"/>
    <w:rsid w:val="0042249C"/>
    <w:rsid w:val="00423C88"/>
    <w:rsid w:val="0042439F"/>
    <w:rsid w:val="0042446D"/>
    <w:rsid w:val="00427BF8"/>
    <w:rsid w:val="00431C02"/>
    <w:rsid w:val="00437395"/>
    <w:rsid w:val="00441EDF"/>
    <w:rsid w:val="00444538"/>
    <w:rsid w:val="00444680"/>
    <w:rsid w:val="00445047"/>
    <w:rsid w:val="00445EF5"/>
    <w:rsid w:val="00446749"/>
    <w:rsid w:val="0045379C"/>
    <w:rsid w:val="00453EB7"/>
    <w:rsid w:val="00463E39"/>
    <w:rsid w:val="004657FC"/>
    <w:rsid w:val="00472E11"/>
    <w:rsid w:val="004733F6"/>
    <w:rsid w:val="00474048"/>
    <w:rsid w:val="00474E69"/>
    <w:rsid w:val="00475351"/>
    <w:rsid w:val="00476442"/>
    <w:rsid w:val="00476F63"/>
    <w:rsid w:val="00480DA2"/>
    <w:rsid w:val="00482180"/>
    <w:rsid w:val="00483E9F"/>
    <w:rsid w:val="00484C98"/>
    <w:rsid w:val="00485A2C"/>
    <w:rsid w:val="0049621B"/>
    <w:rsid w:val="004A1D19"/>
    <w:rsid w:val="004B0AB1"/>
    <w:rsid w:val="004B3CA8"/>
    <w:rsid w:val="004B4292"/>
    <w:rsid w:val="004C048F"/>
    <w:rsid w:val="004C1316"/>
    <w:rsid w:val="004C1895"/>
    <w:rsid w:val="004C5799"/>
    <w:rsid w:val="004C6D40"/>
    <w:rsid w:val="004D01D6"/>
    <w:rsid w:val="004D24DD"/>
    <w:rsid w:val="004D293B"/>
    <w:rsid w:val="004D6707"/>
    <w:rsid w:val="004D7D48"/>
    <w:rsid w:val="004E16FE"/>
    <w:rsid w:val="004E69BD"/>
    <w:rsid w:val="004E6AA8"/>
    <w:rsid w:val="004F0C3C"/>
    <w:rsid w:val="004F2280"/>
    <w:rsid w:val="004F23BB"/>
    <w:rsid w:val="004F3BCA"/>
    <w:rsid w:val="004F57D0"/>
    <w:rsid w:val="004F63FC"/>
    <w:rsid w:val="00504739"/>
    <w:rsid w:val="00504B88"/>
    <w:rsid w:val="00505A92"/>
    <w:rsid w:val="00511EF6"/>
    <w:rsid w:val="00517B11"/>
    <w:rsid w:val="005203F1"/>
    <w:rsid w:val="00521BC3"/>
    <w:rsid w:val="00522D7C"/>
    <w:rsid w:val="00531873"/>
    <w:rsid w:val="00533632"/>
    <w:rsid w:val="00534013"/>
    <w:rsid w:val="00540C5C"/>
    <w:rsid w:val="00541A31"/>
    <w:rsid w:val="00541E6E"/>
    <w:rsid w:val="0054251F"/>
    <w:rsid w:val="005520D8"/>
    <w:rsid w:val="00552FDC"/>
    <w:rsid w:val="00553507"/>
    <w:rsid w:val="005537BA"/>
    <w:rsid w:val="005547AA"/>
    <w:rsid w:val="00555CFB"/>
    <w:rsid w:val="00556985"/>
    <w:rsid w:val="00556ADB"/>
    <w:rsid w:val="00556CF1"/>
    <w:rsid w:val="00567882"/>
    <w:rsid w:val="00567F72"/>
    <w:rsid w:val="00570F4E"/>
    <w:rsid w:val="005762A7"/>
    <w:rsid w:val="00577402"/>
    <w:rsid w:val="00587CEE"/>
    <w:rsid w:val="005900AD"/>
    <w:rsid w:val="00590FF9"/>
    <w:rsid w:val="005916D7"/>
    <w:rsid w:val="00591EE1"/>
    <w:rsid w:val="00592F55"/>
    <w:rsid w:val="00594242"/>
    <w:rsid w:val="0059427F"/>
    <w:rsid w:val="005977F4"/>
    <w:rsid w:val="005A2756"/>
    <w:rsid w:val="005A2F3B"/>
    <w:rsid w:val="005A698C"/>
    <w:rsid w:val="005B57B0"/>
    <w:rsid w:val="005B59EC"/>
    <w:rsid w:val="005C0CAC"/>
    <w:rsid w:val="005C16E2"/>
    <w:rsid w:val="005C3691"/>
    <w:rsid w:val="005C3DF5"/>
    <w:rsid w:val="005C40EB"/>
    <w:rsid w:val="005D062E"/>
    <w:rsid w:val="005D1EBE"/>
    <w:rsid w:val="005D2F6B"/>
    <w:rsid w:val="005D334E"/>
    <w:rsid w:val="005E0799"/>
    <w:rsid w:val="005E10F9"/>
    <w:rsid w:val="005E1200"/>
    <w:rsid w:val="005E40D5"/>
    <w:rsid w:val="005E4DF2"/>
    <w:rsid w:val="005E7BE8"/>
    <w:rsid w:val="005F0BAA"/>
    <w:rsid w:val="005F39CB"/>
    <w:rsid w:val="005F45EE"/>
    <w:rsid w:val="005F5A80"/>
    <w:rsid w:val="005F7611"/>
    <w:rsid w:val="006044FF"/>
    <w:rsid w:val="00607CC5"/>
    <w:rsid w:val="0061179B"/>
    <w:rsid w:val="006125F9"/>
    <w:rsid w:val="00621626"/>
    <w:rsid w:val="00625270"/>
    <w:rsid w:val="00631752"/>
    <w:rsid w:val="00633014"/>
    <w:rsid w:val="00633F6F"/>
    <w:rsid w:val="0063437B"/>
    <w:rsid w:val="00635B38"/>
    <w:rsid w:val="0063660D"/>
    <w:rsid w:val="0064017E"/>
    <w:rsid w:val="00641AAD"/>
    <w:rsid w:val="00652BFC"/>
    <w:rsid w:val="00654BB6"/>
    <w:rsid w:val="0066261E"/>
    <w:rsid w:val="0066426C"/>
    <w:rsid w:val="006655D8"/>
    <w:rsid w:val="006673CA"/>
    <w:rsid w:val="00673C26"/>
    <w:rsid w:val="00674DE5"/>
    <w:rsid w:val="00677ACA"/>
    <w:rsid w:val="0068013A"/>
    <w:rsid w:val="006812AF"/>
    <w:rsid w:val="006824B6"/>
    <w:rsid w:val="0068327D"/>
    <w:rsid w:val="00685826"/>
    <w:rsid w:val="0069028A"/>
    <w:rsid w:val="00691534"/>
    <w:rsid w:val="00693880"/>
    <w:rsid w:val="00693893"/>
    <w:rsid w:val="00694AF0"/>
    <w:rsid w:val="006A20E6"/>
    <w:rsid w:val="006A3F51"/>
    <w:rsid w:val="006A4686"/>
    <w:rsid w:val="006B0E9E"/>
    <w:rsid w:val="006B33E9"/>
    <w:rsid w:val="006B3702"/>
    <w:rsid w:val="006B3EBC"/>
    <w:rsid w:val="006B486D"/>
    <w:rsid w:val="006B5AE4"/>
    <w:rsid w:val="006C1916"/>
    <w:rsid w:val="006D1430"/>
    <w:rsid w:val="006D1507"/>
    <w:rsid w:val="006D1608"/>
    <w:rsid w:val="006D4054"/>
    <w:rsid w:val="006D4C46"/>
    <w:rsid w:val="006D6472"/>
    <w:rsid w:val="006D7409"/>
    <w:rsid w:val="006E02EC"/>
    <w:rsid w:val="006E2F22"/>
    <w:rsid w:val="006E3C4F"/>
    <w:rsid w:val="006E6F41"/>
    <w:rsid w:val="006E73E6"/>
    <w:rsid w:val="006F327D"/>
    <w:rsid w:val="006F5806"/>
    <w:rsid w:val="006F67D7"/>
    <w:rsid w:val="00710E54"/>
    <w:rsid w:val="00712909"/>
    <w:rsid w:val="00713506"/>
    <w:rsid w:val="007211B1"/>
    <w:rsid w:val="0072328B"/>
    <w:rsid w:val="00725CEF"/>
    <w:rsid w:val="007277DA"/>
    <w:rsid w:val="00730734"/>
    <w:rsid w:val="007318CF"/>
    <w:rsid w:val="00731D27"/>
    <w:rsid w:val="007343D4"/>
    <w:rsid w:val="00734BCB"/>
    <w:rsid w:val="007357EB"/>
    <w:rsid w:val="00735A3E"/>
    <w:rsid w:val="007379D3"/>
    <w:rsid w:val="0074560E"/>
    <w:rsid w:val="00746187"/>
    <w:rsid w:val="00760887"/>
    <w:rsid w:val="0076254F"/>
    <w:rsid w:val="00762A01"/>
    <w:rsid w:val="00764EF9"/>
    <w:rsid w:val="0076679A"/>
    <w:rsid w:val="00774133"/>
    <w:rsid w:val="00777600"/>
    <w:rsid w:val="007801F5"/>
    <w:rsid w:val="00783CA4"/>
    <w:rsid w:val="00783E76"/>
    <w:rsid w:val="007842FB"/>
    <w:rsid w:val="00786124"/>
    <w:rsid w:val="0079514B"/>
    <w:rsid w:val="00795252"/>
    <w:rsid w:val="007952DC"/>
    <w:rsid w:val="00797881"/>
    <w:rsid w:val="007A2DC1"/>
    <w:rsid w:val="007B030D"/>
    <w:rsid w:val="007B10D7"/>
    <w:rsid w:val="007B2393"/>
    <w:rsid w:val="007B7C3C"/>
    <w:rsid w:val="007C6BAB"/>
    <w:rsid w:val="007D0869"/>
    <w:rsid w:val="007D14C4"/>
    <w:rsid w:val="007D3319"/>
    <w:rsid w:val="007D335D"/>
    <w:rsid w:val="007D605C"/>
    <w:rsid w:val="007E3314"/>
    <w:rsid w:val="007E3514"/>
    <w:rsid w:val="007E4B03"/>
    <w:rsid w:val="007F0D13"/>
    <w:rsid w:val="007F1289"/>
    <w:rsid w:val="007F313C"/>
    <w:rsid w:val="007F324B"/>
    <w:rsid w:val="007F32B6"/>
    <w:rsid w:val="007F6A74"/>
    <w:rsid w:val="0080553C"/>
    <w:rsid w:val="00805B46"/>
    <w:rsid w:val="00805DB4"/>
    <w:rsid w:val="00816707"/>
    <w:rsid w:val="00823593"/>
    <w:rsid w:val="00825DC2"/>
    <w:rsid w:val="00834AD3"/>
    <w:rsid w:val="008354C4"/>
    <w:rsid w:val="00836ED5"/>
    <w:rsid w:val="00837CFE"/>
    <w:rsid w:val="008429FA"/>
    <w:rsid w:val="00843795"/>
    <w:rsid w:val="008446DA"/>
    <w:rsid w:val="008460C1"/>
    <w:rsid w:val="00846DBA"/>
    <w:rsid w:val="00847F0F"/>
    <w:rsid w:val="00850685"/>
    <w:rsid w:val="00852448"/>
    <w:rsid w:val="00854553"/>
    <w:rsid w:val="00856DA9"/>
    <w:rsid w:val="00856E3A"/>
    <w:rsid w:val="008628EE"/>
    <w:rsid w:val="00862E75"/>
    <w:rsid w:val="0086682C"/>
    <w:rsid w:val="00875C66"/>
    <w:rsid w:val="008777C9"/>
    <w:rsid w:val="00877F6C"/>
    <w:rsid w:val="00881A8A"/>
    <w:rsid w:val="00881DB1"/>
    <w:rsid w:val="0088258A"/>
    <w:rsid w:val="00883505"/>
    <w:rsid w:val="00884C37"/>
    <w:rsid w:val="00886332"/>
    <w:rsid w:val="00887FF7"/>
    <w:rsid w:val="00890BAB"/>
    <w:rsid w:val="008925F0"/>
    <w:rsid w:val="00893321"/>
    <w:rsid w:val="008938CA"/>
    <w:rsid w:val="0089448A"/>
    <w:rsid w:val="00897877"/>
    <w:rsid w:val="008A0387"/>
    <w:rsid w:val="008A26D9"/>
    <w:rsid w:val="008A515B"/>
    <w:rsid w:val="008A6DDB"/>
    <w:rsid w:val="008A7B5B"/>
    <w:rsid w:val="008B12D2"/>
    <w:rsid w:val="008B4E95"/>
    <w:rsid w:val="008C0C29"/>
    <w:rsid w:val="008C372A"/>
    <w:rsid w:val="008C3C94"/>
    <w:rsid w:val="008D02DA"/>
    <w:rsid w:val="008D54C6"/>
    <w:rsid w:val="008D76BC"/>
    <w:rsid w:val="008E4D46"/>
    <w:rsid w:val="008E7DBA"/>
    <w:rsid w:val="008F0829"/>
    <w:rsid w:val="008F158E"/>
    <w:rsid w:val="008F1D87"/>
    <w:rsid w:val="008F3638"/>
    <w:rsid w:val="008F4441"/>
    <w:rsid w:val="008F5881"/>
    <w:rsid w:val="008F6B20"/>
    <w:rsid w:val="008F6F31"/>
    <w:rsid w:val="008F74DF"/>
    <w:rsid w:val="00901F2C"/>
    <w:rsid w:val="00902274"/>
    <w:rsid w:val="00902AF5"/>
    <w:rsid w:val="0090391E"/>
    <w:rsid w:val="00910742"/>
    <w:rsid w:val="009127BA"/>
    <w:rsid w:val="009139EA"/>
    <w:rsid w:val="0091701D"/>
    <w:rsid w:val="00920AAE"/>
    <w:rsid w:val="009227A6"/>
    <w:rsid w:val="00933EC1"/>
    <w:rsid w:val="00934978"/>
    <w:rsid w:val="00941F7B"/>
    <w:rsid w:val="009446AD"/>
    <w:rsid w:val="009477FD"/>
    <w:rsid w:val="00947F37"/>
    <w:rsid w:val="00950128"/>
    <w:rsid w:val="00952A24"/>
    <w:rsid w:val="009530DB"/>
    <w:rsid w:val="00953676"/>
    <w:rsid w:val="009556B7"/>
    <w:rsid w:val="00956F30"/>
    <w:rsid w:val="009606BB"/>
    <w:rsid w:val="00961E73"/>
    <w:rsid w:val="00963A33"/>
    <w:rsid w:val="009664F7"/>
    <w:rsid w:val="00966C9A"/>
    <w:rsid w:val="00967527"/>
    <w:rsid w:val="009705EE"/>
    <w:rsid w:val="00977099"/>
    <w:rsid w:val="00977927"/>
    <w:rsid w:val="0098135C"/>
    <w:rsid w:val="0098156A"/>
    <w:rsid w:val="009828AB"/>
    <w:rsid w:val="00990EDB"/>
    <w:rsid w:val="00991BAC"/>
    <w:rsid w:val="00992B99"/>
    <w:rsid w:val="0099672A"/>
    <w:rsid w:val="00996E22"/>
    <w:rsid w:val="009A0CF1"/>
    <w:rsid w:val="009A1159"/>
    <w:rsid w:val="009A11A4"/>
    <w:rsid w:val="009A51D5"/>
    <w:rsid w:val="009A6EA0"/>
    <w:rsid w:val="009B2A4A"/>
    <w:rsid w:val="009B444A"/>
    <w:rsid w:val="009B54D3"/>
    <w:rsid w:val="009C1335"/>
    <w:rsid w:val="009C1AB2"/>
    <w:rsid w:val="009C468A"/>
    <w:rsid w:val="009C7251"/>
    <w:rsid w:val="009D0892"/>
    <w:rsid w:val="009D3D96"/>
    <w:rsid w:val="009E120B"/>
    <w:rsid w:val="009E2E91"/>
    <w:rsid w:val="009E51B0"/>
    <w:rsid w:val="009F1752"/>
    <w:rsid w:val="00A01B40"/>
    <w:rsid w:val="00A01FE2"/>
    <w:rsid w:val="00A052E9"/>
    <w:rsid w:val="00A1144E"/>
    <w:rsid w:val="00A139F5"/>
    <w:rsid w:val="00A13DDF"/>
    <w:rsid w:val="00A146E0"/>
    <w:rsid w:val="00A14F85"/>
    <w:rsid w:val="00A224C7"/>
    <w:rsid w:val="00A30AA3"/>
    <w:rsid w:val="00A32E16"/>
    <w:rsid w:val="00A337AB"/>
    <w:rsid w:val="00A340B0"/>
    <w:rsid w:val="00A34D35"/>
    <w:rsid w:val="00A365F4"/>
    <w:rsid w:val="00A3771B"/>
    <w:rsid w:val="00A409BA"/>
    <w:rsid w:val="00A42C38"/>
    <w:rsid w:val="00A460CD"/>
    <w:rsid w:val="00A471EB"/>
    <w:rsid w:val="00A47D80"/>
    <w:rsid w:val="00A53132"/>
    <w:rsid w:val="00A53525"/>
    <w:rsid w:val="00A563F2"/>
    <w:rsid w:val="00A566E8"/>
    <w:rsid w:val="00A61BBA"/>
    <w:rsid w:val="00A64D03"/>
    <w:rsid w:val="00A66347"/>
    <w:rsid w:val="00A6665E"/>
    <w:rsid w:val="00A7060F"/>
    <w:rsid w:val="00A810F9"/>
    <w:rsid w:val="00A82D31"/>
    <w:rsid w:val="00A8358A"/>
    <w:rsid w:val="00A85E7E"/>
    <w:rsid w:val="00A85FDD"/>
    <w:rsid w:val="00A86ECC"/>
    <w:rsid w:val="00A86FCC"/>
    <w:rsid w:val="00A90A6D"/>
    <w:rsid w:val="00A92B87"/>
    <w:rsid w:val="00A94DFE"/>
    <w:rsid w:val="00A96015"/>
    <w:rsid w:val="00A971E5"/>
    <w:rsid w:val="00AA1430"/>
    <w:rsid w:val="00AA462E"/>
    <w:rsid w:val="00AA4BB0"/>
    <w:rsid w:val="00AA4D80"/>
    <w:rsid w:val="00AA710D"/>
    <w:rsid w:val="00AB0066"/>
    <w:rsid w:val="00AB1F20"/>
    <w:rsid w:val="00AB3CCA"/>
    <w:rsid w:val="00AB480B"/>
    <w:rsid w:val="00AB64F3"/>
    <w:rsid w:val="00AB6D25"/>
    <w:rsid w:val="00AB74D2"/>
    <w:rsid w:val="00AC1EDB"/>
    <w:rsid w:val="00AC346F"/>
    <w:rsid w:val="00AD0E56"/>
    <w:rsid w:val="00AD4736"/>
    <w:rsid w:val="00AE229B"/>
    <w:rsid w:val="00AE2D4B"/>
    <w:rsid w:val="00AE3B79"/>
    <w:rsid w:val="00AE44DF"/>
    <w:rsid w:val="00AE4F99"/>
    <w:rsid w:val="00AE607D"/>
    <w:rsid w:val="00AF38C1"/>
    <w:rsid w:val="00AF4DDA"/>
    <w:rsid w:val="00AF5B4F"/>
    <w:rsid w:val="00AF6BAF"/>
    <w:rsid w:val="00B06CFE"/>
    <w:rsid w:val="00B078AF"/>
    <w:rsid w:val="00B1037C"/>
    <w:rsid w:val="00B1079E"/>
    <w:rsid w:val="00B107CE"/>
    <w:rsid w:val="00B11B69"/>
    <w:rsid w:val="00B14952"/>
    <w:rsid w:val="00B16871"/>
    <w:rsid w:val="00B2340A"/>
    <w:rsid w:val="00B25B45"/>
    <w:rsid w:val="00B31D73"/>
    <w:rsid w:val="00B31E5A"/>
    <w:rsid w:val="00B346D8"/>
    <w:rsid w:val="00B42AF8"/>
    <w:rsid w:val="00B45C5B"/>
    <w:rsid w:val="00B47359"/>
    <w:rsid w:val="00B54329"/>
    <w:rsid w:val="00B54448"/>
    <w:rsid w:val="00B560AE"/>
    <w:rsid w:val="00B567CA"/>
    <w:rsid w:val="00B64855"/>
    <w:rsid w:val="00B653AB"/>
    <w:rsid w:val="00B65F9E"/>
    <w:rsid w:val="00B66B19"/>
    <w:rsid w:val="00B671BC"/>
    <w:rsid w:val="00B726E5"/>
    <w:rsid w:val="00B7386E"/>
    <w:rsid w:val="00B77A00"/>
    <w:rsid w:val="00B84C43"/>
    <w:rsid w:val="00B84D72"/>
    <w:rsid w:val="00B914E9"/>
    <w:rsid w:val="00B93951"/>
    <w:rsid w:val="00B93AF0"/>
    <w:rsid w:val="00B9439A"/>
    <w:rsid w:val="00B94F3C"/>
    <w:rsid w:val="00B956EE"/>
    <w:rsid w:val="00B96A24"/>
    <w:rsid w:val="00BA0C43"/>
    <w:rsid w:val="00BA21F5"/>
    <w:rsid w:val="00BA2BA1"/>
    <w:rsid w:val="00BA3447"/>
    <w:rsid w:val="00BA3562"/>
    <w:rsid w:val="00BB4F09"/>
    <w:rsid w:val="00BB54B5"/>
    <w:rsid w:val="00BC14AC"/>
    <w:rsid w:val="00BD4E33"/>
    <w:rsid w:val="00BD518F"/>
    <w:rsid w:val="00BD6F70"/>
    <w:rsid w:val="00BD6FD5"/>
    <w:rsid w:val="00BE067F"/>
    <w:rsid w:val="00BF546C"/>
    <w:rsid w:val="00BF763D"/>
    <w:rsid w:val="00C030DE"/>
    <w:rsid w:val="00C051A8"/>
    <w:rsid w:val="00C13FDB"/>
    <w:rsid w:val="00C15905"/>
    <w:rsid w:val="00C20714"/>
    <w:rsid w:val="00C22105"/>
    <w:rsid w:val="00C244B6"/>
    <w:rsid w:val="00C26619"/>
    <w:rsid w:val="00C27BF1"/>
    <w:rsid w:val="00C310E6"/>
    <w:rsid w:val="00C3702F"/>
    <w:rsid w:val="00C4500A"/>
    <w:rsid w:val="00C458CA"/>
    <w:rsid w:val="00C4628B"/>
    <w:rsid w:val="00C47206"/>
    <w:rsid w:val="00C529FE"/>
    <w:rsid w:val="00C5540F"/>
    <w:rsid w:val="00C56EED"/>
    <w:rsid w:val="00C62238"/>
    <w:rsid w:val="00C64A37"/>
    <w:rsid w:val="00C65A22"/>
    <w:rsid w:val="00C705EF"/>
    <w:rsid w:val="00C7158E"/>
    <w:rsid w:val="00C7250B"/>
    <w:rsid w:val="00C7346B"/>
    <w:rsid w:val="00C7369E"/>
    <w:rsid w:val="00C77C0E"/>
    <w:rsid w:val="00C80627"/>
    <w:rsid w:val="00C85430"/>
    <w:rsid w:val="00C86631"/>
    <w:rsid w:val="00C91687"/>
    <w:rsid w:val="00C924A8"/>
    <w:rsid w:val="00C945FE"/>
    <w:rsid w:val="00C95DC6"/>
    <w:rsid w:val="00C96776"/>
    <w:rsid w:val="00C96D3A"/>
    <w:rsid w:val="00C96FAA"/>
    <w:rsid w:val="00C97A04"/>
    <w:rsid w:val="00CA107B"/>
    <w:rsid w:val="00CA24D3"/>
    <w:rsid w:val="00CA2619"/>
    <w:rsid w:val="00CA2C62"/>
    <w:rsid w:val="00CA3A82"/>
    <w:rsid w:val="00CA484D"/>
    <w:rsid w:val="00CA4FB6"/>
    <w:rsid w:val="00CA54D1"/>
    <w:rsid w:val="00CA55A9"/>
    <w:rsid w:val="00CB0BC5"/>
    <w:rsid w:val="00CB2F90"/>
    <w:rsid w:val="00CB575C"/>
    <w:rsid w:val="00CB5B80"/>
    <w:rsid w:val="00CB6AD4"/>
    <w:rsid w:val="00CB7F73"/>
    <w:rsid w:val="00CC3FE3"/>
    <w:rsid w:val="00CC739E"/>
    <w:rsid w:val="00CD1EBB"/>
    <w:rsid w:val="00CD28CF"/>
    <w:rsid w:val="00CD32F8"/>
    <w:rsid w:val="00CD3D94"/>
    <w:rsid w:val="00CD58B7"/>
    <w:rsid w:val="00CD7967"/>
    <w:rsid w:val="00CE090B"/>
    <w:rsid w:val="00CE3B99"/>
    <w:rsid w:val="00CE49FB"/>
    <w:rsid w:val="00CE6A09"/>
    <w:rsid w:val="00CF18EE"/>
    <w:rsid w:val="00CF30BD"/>
    <w:rsid w:val="00CF4099"/>
    <w:rsid w:val="00CF6E04"/>
    <w:rsid w:val="00D00796"/>
    <w:rsid w:val="00D038EE"/>
    <w:rsid w:val="00D04D73"/>
    <w:rsid w:val="00D05EE4"/>
    <w:rsid w:val="00D261A2"/>
    <w:rsid w:val="00D27AD4"/>
    <w:rsid w:val="00D311A2"/>
    <w:rsid w:val="00D336E0"/>
    <w:rsid w:val="00D346EE"/>
    <w:rsid w:val="00D42466"/>
    <w:rsid w:val="00D45D2A"/>
    <w:rsid w:val="00D548E1"/>
    <w:rsid w:val="00D57225"/>
    <w:rsid w:val="00D57CA2"/>
    <w:rsid w:val="00D616D2"/>
    <w:rsid w:val="00D6314D"/>
    <w:rsid w:val="00D63336"/>
    <w:rsid w:val="00D63B5F"/>
    <w:rsid w:val="00D70EF7"/>
    <w:rsid w:val="00D72138"/>
    <w:rsid w:val="00D81D16"/>
    <w:rsid w:val="00D8397C"/>
    <w:rsid w:val="00D84E0D"/>
    <w:rsid w:val="00D85CFC"/>
    <w:rsid w:val="00D86262"/>
    <w:rsid w:val="00D91970"/>
    <w:rsid w:val="00D94EED"/>
    <w:rsid w:val="00D96026"/>
    <w:rsid w:val="00D97111"/>
    <w:rsid w:val="00D972F6"/>
    <w:rsid w:val="00DA331D"/>
    <w:rsid w:val="00DA7C1C"/>
    <w:rsid w:val="00DA7F46"/>
    <w:rsid w:val="00DB147A"/>
    <w:rsid w:val="00DB1B7A"/>
    <w:rsid w:val="00DB5B72"/>
    <w:rsid w:val="00DB706E"/>
    <w:rsid w:val="00DC0ABE"/>
    <w:rsid w:val="00DC6708"/>
    <w:rsid w:val="00DC683C"/>
    <w:rsid w:val="00DD011A"/>
    <w:rsid w:val="00DD17A9"/>
    <w:rsid w:val="00DD2F0F"/>
    <w:rsid w:val="00DD55EF"/>
    <w:rsid w:val="00DD5DBD"/>
    <w:rsid w:val="00DD65C6"/>
    <w:rsid w:val="00DD6F66"/>
    <w:rsid w:val="00DE16F9"/>
    <w:rsid w:val="00DE2400"/>
    <w:rsid w:val="00DE58F1"/>
    <w:rsid w:val="00DE6B58"/>
    <w:rsid w:val="00DF0F65"/>
    <w:rsid w:val="00DF5E32"/>
    <w:rsid w:val="00E01436"/>
    <w:rsid w:val="00E03E79"/>
    <w:rsid w:val="00E045BD"/>
    <w:rsid w:val="00E04D6C"/>
    <w:rsid w:val="00E04DF7"/>
    <w:rsid w:val="00E05863"/>
    <w:rsid w:val="00E13858"/>
    <w:rsid w:val="00E17B77"/>
    <w:rsid w:val="00E20DC8"/>
    <w:rsid w:val="00E231AB"/>
    <w:rsid w:val="00E23337"/>
    <w:rsid w:val="00E259EA"/>
    <w:rsid w:val="00E25D33"/>
    <w:rsid w:val="00E2752C"/>
    <w:rsid w:val="00E27E3D"/>
    <w:rsid w:val="00E32061"/>
    <w:rsid w:val="00E33C9C"/>
    <w:rsid w:val="00E33F48"/>
    <w:rsid w:val="00E42FF9"/>
    <w:rsid w:val="00E43798"/>
    <w:rsid w:val="00E44584"/>
    <w:rsid w:val="00E44790"/>
    <w:rsid w:val="00E44D23"/>
    <w:rsid w:val="00E4714C"/>
    <w:rsid w:val="00E512B1"/>
    <w:rsid w:val="00E5178D"/>
    <w:rsid w:val="00E51AEB"/>
    <w:rsid w:val="00E522A7"/>
    <w:rsid w:val="00E5349E"/>
    <w:rsid w:val="00E54452"/>
    <w:rsid w:val="00E56EF0"/>
    <w:rsid w:val="00E61262"/>
    <w:rsid w:val="00E63B0C"/>
    <w:rsid w:val="00E664C5"/>
    <w:rsid w:val="00E671A2"/>
    <w:rsid w:val="00E72E3D"/>
    <w:rsid w:val="00E76489"/>
    <w:rsid w:val="00E76D26"/>
    <w:rsid w:val="00E76EE5"/>
    <w:rsid w:val="00E77D2D"/>
    <w:rsid w:val="00E85545"/>
    <w:rsid w:val="00E8767E"/>
    <w:rsid w:val="00E9372C"/>
    <w:rsid w:val="00E94BC2"/>
    <w:rsid w:val="00E95036"/>
    <w:rsid w:val="00E95B8E"/>
    <w:rsid w:val="00EA0DE2"/>
    <w:rsid w:val="00EA19F9"/>
    <w:rsid w:val="00EB0048"/>
    <w:rsid w:val="00EB0525"/>
    <w:rsid w:val="00EB1390"/>
    <w:rsid w:val="00EB2C71"/>
    <w:rsid w:val="00EB3333"/>
    <w:rsid w:val="00EB4340"/>
    <w:rsid w:val="00EB556D"/>
    <w:rsid w:val="00EB5A7D"/>
    <w:rsid w:val="00EC22A7"/>
    <w:rsid w:val="00EC266F"/>
    <w:rsid w:val="00EC4FDE"/>
    <w:rsid w:val="00EC6F92"/>
    <w:rsid w:val="00ED0283"/>
    <w:rsid w:val="00ED55C0"/>
    <w:rsid w:val="00ED682B"/>
    <w:rsid w:val="00EE0578"/>
    <w:rsid w:val="00EE13E9"/>
    <w:rsid w:val="00EE41D5"/>
    <w:rsid w:val="00EF4A06"/>
    <w:rsid w:val="00F0166F"/>
    <w:rsid w:val="00F037A4"/>
    <w:rsid w:val="00F03D62"/>
    <w:rsid w:val="00F049AB"/>
    <w:rsid w:val="00F0695F"/>
    <w:rsid w:val="00F06C24"/>
    <w:rsid w:val="00F0773F"/>
    <w:rsid w:val="00F142DB"/>
    <w:rsid w:val="00F15073"/>
    <w:rsid w:val="00F22588"/>
    <w:rsid w:val="00F23B24"/>
    <w:rsid w:val="00F24C82"/>
    <w:rsid w:val="00F25AA9"/>
    <w:rsid w:val="00F27C8F"/>
    <w:rsid w:val="00F31CA1"/>
    <w:rsid w:val="00F32749"/>
    <w:rsid w:val="00F329AF"/>
    <w:rsid w:val="00F35B15"/>
    <w:rsid w:val="00F37172"/>
    <w:rsid w:val="00F37727"/>
    <w:rsid w:val="00F4477E"/>
    <w:rsid w:val="00F46269"/>
    <w:rsid w:val="00F52475"/>
    <w:rsid w:val="00F53FC0"/>
    <w:rsid w:val="00F60BA8"/>
    <w:rsid w:val="00F6138C"/>
    <w:rsid w:val="00F65A5A"/>
    <w:rsid w:val="00F66446"/>
    <w:rsid w:val="00F67D8F"/>
    <w:rsid w:val="00F67DB4"/>
    <w:rsid w:val="00F73E4E"/>
    <w:rsid w:val="00F755B7"/>
    <w:rsid w:val="00F802BE"/>
    <w:rsid w:val="00F80E93"/>
    <w:rsid w:val="00F82795"/>
    <w:rsid w:val="00F827BC"/>
    <w:rsid w:val="00F83A27"/>
    <w:rsid w:val="00F86024"/>
    <w:rsid w:val="00F8611A"/>
    <w:rsid w:val="00F912E4"/>
    <w:rsid w:val="00F93873"/>
    <w:rsid w:val="00F94500"/>
    <w:rsid w:val="00F94FEA"/>
    <w:rsid w:val="00F95B49"/>
    <w:rsid w:val="00F97E95"/>
    <w:rsid w:val="00FA3E6A"/>
    <w:rsid w:val="00FA418B"/>
    <w:rsid w:val="00FA5128"/>
    <w:rsid w:val="00FB42D4"/>
    <w:rsid w:val="00FB4956"/>
    <w:rsid w:val="00FB4E0D"/>
    <w:rsid w:val="00FB5906"/>
    <w:rsid w:val="00FB7150"/>
    <w:rsid w:val="00FB762F"/>
    <w:rsid w:val="00FC0081"/>
    <w:rsid w:val="00FC2AED"/>
    <w:rsid w:val="00FC3D69"/>
    <w:rsid w:val="00FC795F"/>
    <w:rsid w:val="00FD08AE"/>
    <w:rsid w:val="00FD3AAA"/>
    <w:rsid w:val="00FD3C8A"/>
    <w:rsid w:val="00FD5520"/>
    <w:rsid w:val="00FD59FA"/>
    <w:rsid w:val="00FD5EA7"/>
    <w:rsid w:val="00FE36CF"/>
    <w:rsid w:val="00FE6980"/>
    <w:rsid w:val="00FF0246"/>
    <w:rsid w:val="00FF0B71"/>
    <w:rsid w:val="00FF5392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Tekstzbokuwramcenaszarympolu">
    <w:name w:val="Tekst z boku w ramce na szarym polu"/>
    <w:basedOn w:val="Normalny"/>
    <w:qFormat/>
    <w:rsid w:val="00BD6F70"/>
    <w:pPr>
      <w:suppressAutoHyphens/>
      <w:spacing w:before="0" w:after="0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97E95"/>
    <w:rPr>
      <w:color w:val="954F72" w:themeColor="followedHyperlink"/>
      <w:u w:val="single"/>
    </w:rPr>
  </w:style>
  <w:style w:type="paragraph" w:customStyle="1" w:styleId="Wykresnotka">
    <w:name w:val="Wykres notka"/>
    <w:basedOn w:val="Tablicanotka"/>
    <w:link w:val="WykresnotkaZnak"/>
    <w:qFormat/>
    <w:rsid w:val="001B2105"/>
  </w:style>
  <w:style w:type="character" w:customStyle="1" w:styleId="WykresnotkaZnak">
    <w:name w:val="Wykres notka Znak"/>
    <w:basedOn w:val="TablicanotkaZnak"/>
    <w:link w:val="Wykresnotka"/>
    <w:rsid w:val="001B2105"/>
    <w:rPr>
      <w:rFonts w:ascii="Fira Sans" w:hAnsi="Fira Sans"/>
      <w:noProof/>
      <w:spacing w:val="-2"/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39"/>
    <w:rsid w:val="004C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2.png"/><Relationship Id="rId39" Type="http://schemas.openxmlformats.org/officeDocument/2006/relationships/hyperlink" Target="https://stat.gov.pl/en/metainformation/glossary/terms-used-in-official-statistics/1946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s://stat.gov.pl/en/metainformation/glossary/terms-used-in-official-statistics/4197,term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37" Type="http://schemas.openxmlformats.org/officeDocument/2006/relationships/hyperlink" Target="https://stat.gov.pl/en/metainformation/glossary/terms-used-in-official-statistics/1954,term.html" TargetMode="External"/><Relationship Id="rId40" Type="http://schemas.openxmlformats.org/officeDocument/2006/relationships/hyperlink" Target="https://stat.gov.pl/en/metainformation/glossary/terms-used-in-official-statistics/3191,term.html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wWarszawie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en/metainformation/glossary/terms-used-in-official-statistics/1953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arszawa.stat.gov.pl/" TargetMode="External"/><Relationship Id="rId31" Type="http://schemas.openxmlformats.org/officeDocument/2006/relationships/image" Target="media/image15.png"/><Relationship Id="rId44" Type="http://schemas.openxmlformats.org/officeDocument/2006/relationships/hyperlink" Target="https://stat.gov.pl/en/metainformation/glossary/terms-used-in-official-statistics/3193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://swaid.stat.gov.pl/SitePagesDBW/ZdrowieOchronaZdrowia.aspx" TargetMode="External"/><Relationship Id="rId43" Type="http://schemas.openxmlformats.org/officeDocument/2006/relationships/hyperlink" Target="https://stat.gov.pl/en/metainformation/glossary/terms-used-in-official-statistics/3192,term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" TargetMode="External"/><Relationship Id="rId38" Type="http://schemas.openxmlformats.org/officeDocument/2006/relationships/hyperlink" Target="https://stat.gov.pl/en/metainformation/glossary/terms-used-in-official-statistics/1001,term.html" TargetMode="External"/><Relationship Id="rId46" Type="http://schemas.openxmlformats.org/officeDocument/2006/relationships/footer" Target="foot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031,term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4B910DCA-F33E-4BAB-8A0F-2416650C0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4</Pages>
  <Words>1213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Gromek-Żukowska Agnieszka</cp:lastModifiedBy>
  <cp:revision>14</cp:revision>
  <cp:lastPrinted>2019-02-21T09:45:00Z</cp:lastPrinted>
  <dcterms:created xsi:type="dcterms:W3CDTF">2026-07-08T07:30:00Z</dcterms:created>
  <dcterms:modified xsi:type="dcterms:W3CDTF">2026-07-09T13:19:00Z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