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8B5C" w14:textId="6FC1C8AD" w:rsidR="00393761" w:rsidRPr="007D605C" w:rsidRDefault="00DD06BA" w:rsidP="00F049AB">
      <w:pPr>
        <w:pStyle w:val="Tytuinfomacjisygnalnej"/>
      </w:pPr>
      <w:r w:rsidRPr="00587CEE">
        <w:rPr>
          <w:noProof/>
          <w:color w:val="001D77"/>
          <w:lang w:eastAsia="pl-PL"/>
        </w:rPr>
        <mc:AlternateContent>
          <mc:Choice Requires="wps">
            <w:drawing>
              <wp:anchor distT="45720" distB="45720" distL="114300" distR="114300" simplePos="0" relativeHeight="251766784" behindDoc="0" locked="0" layoutInCell="1" allowOverlap="1" wp14:anchorId="5A89DB3B" wp14:editId="77F0066C">
                <wp:simplePos x="0" y="0"/>
                <wp:positionH relativeFrom="margin">
                  <wp:posOffset>0</wp:posOffset>
                </wp:positionH>
                <wp:positionV relativeFrom="paragraph">
                  <wp:posOffset>1062990</wp:posOffset>
                </wp:positionV>
                <wp:extent cx="2203200" cy="1155600"/>
                <wp:effectExtent l="0" t="0" r="6985" b="6985"/>
                <wp:wrapSquare wrapText="bothSides"/>
                <wp:docPr id="6" name="Pole tekstowe 2" descr="Indicator description&#10;&#10;Arrow icon. An arrow pointing upwards, which means an increase in the number of dwellings completed by 16.9% y/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03200" cy="1155600"/>
                        </a:xfrm>
                        <a:prstGeom prst="roundRect">
                          <a:avLst/>
                        </a:prstGeom>
                        <a:solidFill>
                          <a:srgbClr val="001D77"/>
                        </a:solidFill>
                        <a:ln w="9525">
                          <a:noFill/>
                          <a:miter lim="800000"/>
                          <a:headEnd/>
                          <a:tailEnd/>
                        </a:ln>
                      </wps:spPr>
                      <wps:txbx>
                        <w:txbxContent>
                          <w:p w14:paraId="5F5006A9" w14:textId="42D95764" w:rsidR="00E93428" w:rsidRPr="00F65A5A" w:rsidRDefault="00DE0338" w:rsidP="00587032">
                            <w:pPr>
                              <w:autoSpaceDE w:val="0"/>
                              <w:autoSpaceDN w:val="0"/>
                              <w:adjustRightInd w:val="0"/>
                              <w:spacing w:before="0" w:after="0" w:line="240" w:lineRule="auto"/>
                              <w:rPr>
                                <w:rFonts w:ascii="Fira Sans SemiBold" w:hAnsi="Fira Sans SemiBold"/>
                                <w:color w:val="FFFFFF" w:themeColor="background1"/>
                                <w:sz w:val="72"/>
                                <w:szCs w:val="72"/>
                              </w:rPr>
                            </w:pPr>
                            <w:r>
                              <w:rPr>
                                <w:rStyle w:val="Ramka-ikonawskanikaZnak"/>
                                <w:sz w:val="76"/>
                                <w:szCs w:val="76"/>
                              </w:rPr>
                              <w:sym w:font="Wingdings" w:char="F0F1"/>
                            </w:r>
                            <w:r w:rsidR="00E93428">
                              <w:rPr>
                                <w:rStyle w:val="WartowskanikaZnak"/>
                                <w:szCs w:val="72"/>
                              </w:rPr>
                              <w:t>1</w:t>
                            </w:r>
                            <w:r>
                              <w:rPr>
                                <w:rStyle w:val="WartowskanikaZnak"/>
                                <w:szCs w:val="72"/>
                              </w:rPr>
                              <w:t>6</w:t>
                            </w:r>
                            <w:r w:rsidR="003F5983">
                              <w:rPr>
                                <w:rStyle w:val="WartowskanikaZnak"/>
                                <w:szCs w:val="72"/>
                              </w:rPr>
                              <w:t>.</w:t>
                            </w:r>
                            <w:r>
                              <w:rPr>
                                <w:rStyle w:val="WartowskanikaZnak"/>
                                <w:szCs w:val="72"/>
                              </w:rPr>
                              <w:t>9</w:t>
                            </w:r>
                            <w:r w:rsidR="00E93428">
                              <w:rPr>
                                <w:rStyle w:val="WartowskanikaZnak"/>
                                <w:szCs w:val="72"/>
                              </w:rPr>
                              <w:t>%</w:t>
                            </w:r>
                          </w:p>
                          <w:p w14:paraId="096021E4" w14:textId="58585A66" w:rsidR="00E93428" w:rsidRPr="001B0B46" w:rsidRDefault="003F5983" w:rsidP="001B0B46">
                            <w:pPr>
                              <w:pStyle w:val="Opiswskanika"/>
                            </w:pPr>
                            <w:r>
                              <w:t>Y</w:t>
                            </w:r>
                            <w:r w:rsidR="00E93428">
                              <w:t>/</w:t>
                            </w:r>
                            <w:r>
                              <w:t>y increase in the number</w:t>
                            </w:r>
                            <w:r w:rsidR="00E93428">
                              <w:t xml:space="preserve"> </w:t>
                            </w:r>
                            <w:r>
                              <w:t>of dwellings completed</w:t>
                            </w:r>
                          </w:p>
                          <w:p w14:paraId="4800E4D2" w14:textId="77777777" w:rsidR="00E93428" w:rsidRPr="007D605C" w:rsidRDefault="00E93428" w:rsidP="00587032">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89DB3B" id="Pole tekstowe 2" o:spid="_x0000_s1026" alt="Indicator description&#10;&#10;Arrow icon. An arrow pointing upwards, which means an increase in the number of dwellings completed by 16.9% y/y" style="position:absolute;margin-left:0;margin-top:83.7pt;width:173.5pt;height:91pt;flip:x;z-index:251766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AyoGQIAAAYEAAAOAAAAZHJzL2Uyb0RvYy54bWysU9ty0zAQfWeGf9DonfhC0rSeOJ2SUGCm&#10;QKeFD5BlOdYga4WkxE6/npXspgHeGPyg2fWuzu6ePVpdD50iB2GdBF3SbJZSIjSHWupdSb9/u31z&#10;SYnzTNdMgRYlPQpHr9evX616U4gcWlC1sARBtCt6U9LWe1MkieOt6JibgREagw3Yjnl07S6pLesR&#10;vVNJnqYXSQ+2Nha4cA7/bscgXUf8phHcf20aJzxRJcXefDxtPKtwJusVK3aWmVbyqQ32D110TGos&#10;eoLaMs/I3sq/oDrJLTho/IxDl0DTSC7iDDhNlv4xzWPLjIizIDnOnGhy/w+Wfzk8mntL/PAOBlxg&#10;HMKZO+A/HNGwaZneiRtroW8Fq7FwFihLeuOK6Wqg2hUugFT9Z6hxyWzvIQINje1Io6T5+AyNExOs&#10;g6s4nugXgyccf+Z5+hZ3SgnHWJYtFhfohGqsCECBXmOd/yCgI8EoqYW9rh9wybEaO9w5P+Y/54U7&#10;DpSsb6VS0bG7aqMsObAgiDTbLpdTid/SlCZ9Sa8W+SIiawj3o1Y66VGwSnYlvUzDN0oosPNe1zHF&#10;M6lGGztXeqIrMDRy5YdqwMRAWwX1EYmzMAoTHxIaLdgnSnoUZUndzz2zghL1SSP5V9l8HlQcnfli&#10;maNjzyPVeYRpjlAl9ZSM5sZH5QceNNzgkhoZ+XrpZOoVxRZpnx5GUPO5H7Nenu/6FwAAAP//AwBQ&#10;SwMEFAAGAAgAAAAhAK6sr2DcAAAACAEAAA8AAABkcnMvZG93bnJldi54bWxMj0FPg0AQhe8m/ofN&#10;mHhp7CIgFGRpTBMPPdrqfctOAWVnCbtt8d87PdnbzHuTN9+r1rMdxBkn3ztS8LyMQCA1zvTUKvjc&#10;vz+tQPigyejBESr4RQ/r+v6u0qVxF/rA8y60gkPIl1pBF8JYSumbDq32SzcisXd0k9WB16mVZtIX&#10;DreDjKMok1b3xB86PeKmw+Znd7IKvgr/kmVxEeeJ3XTb70WyX2wTpR4f5rdXEAHn8H8MV3xGh5qZ&#10;Du5ExotBARcJrGZ5CoLtJM1ZOVyHIgVZV/K2QP0HAAD//wMAUEsBAi0AFAAGAAgAAAAhALaDOJL+&#10;AAAA4QEAABMAAAAAAAAAAAAAAAAAAAAAAFtDb250ZW50X1R5cGVzXS54bWxQSwECLQAUAAYACAAA&#10;ACEAOP0h/9YAAACUAQAACwAAAAAAAAAAAAAAAAAvAQAAX3JlbHMvLnJlbHNQSwECLQAUAAYACAAA&#10;ACEADqgMqBkCAAAGBAAADgAAAAAAAAAAAAAAAAAuAgAAZHJzL2Uyb0RvYy54bWxQSwECLQAUAAYA&#10;CAAAACEArqyvYNwAAAAIAQAADwAAAAAAAAAAAAAAAABzBAAAZHJzL2Rvd25yZXYueG1sUEsFBgAA&#10;AAAEAAQA8wAAAHwFAAAAAA==&#10;" fillcolor="#001d77" stroked="f">
                <v:stroke joinstyle="miter"/>
                <v:textbox>
                  <w:txbxContent>
                    <w:p w14:paraId="5F5006A9" w14:textId="42D95764" w:rsidR="00E93428" w:rsidRPr="00F65A5A" w:rsidRDefault="00DE0338" w:rsidP="00587032">
                      <w:pPr>
                        <w:autoSpaceDE w:val="0"/>
                        <w:autoSpaceDN w:val="0"/>
                        <w:adjustRightInd w:val="0"/>
                        <w:spacing w:before="0" w:after="0" w:line="240" w:lineRule="auto"/>
                        <w:rPr>
                          <w:rFonts w:ascii="Fira Sans SemiBold" w:hAnsi="Fira Sans SemiBold"/>
                          <w:color w:val="FFFFFF" w:themeColor="background1"/>
                          <w:sz w:val="72"/>
                          <w:szCs w:val="72"/>
                        </w:rPr>
                      </w:pPr>
                      <w:r>
                        <w:rPr>
                          <w:rStyle w:val="Ramka-ikonawskanikaZnak"/>
                          <w:sz w:val="76"/>
                          <w:szCs w:val="76"/>
                        </w:rPr>
                        <w:sym w:font="Wingdings" w:char="F0F1"/>
                      </w:r>
                      <w:r w:rsidR="00E93428">
                        <w:rPr>
                          <w:rStyle w:val="WartowskanikaZnak"/>
                          <w:szCs w:val="72"/>
                        </w:rPr>
                        <w:t>1</w:t>
                      </w:r>
                      <w:r>
                        <w:rPr>
                          <w:rStyle w:val="WartowskanikaZnak"/>
                          <w:szCs w:val="72"/>
                        </w:rPr>
                        <w:t>6</w:t>
                      </w:r>
                      <w:r w:rsidR="003F5983">
                        <w:rPr>
                          <w:rStyle w:val="WartowskanikaZnak"/>
                          <w:szCs w:val="72"/>
                        </w:rPr>
                        <w:t>.</w:t>
                      </w:r>
                      <w:r>
                        <w:rPr>
                          <w:rStyle w:val="WartowskanikaZnak"/>
                          <w:szCs w:val="72"/>
                        </w:rPr>
                        <w:t>9</w:t>
                      </w:r>
                      <w:r w:rsidR="00E93428">
                        <w:rPr>
                          <w:rStyle w:val="WartowskanikaZnak"/>
                          <w:szCs w:val="72"/>
                        </w:rPr>
                        <w:t>%</w:t>
                      </w:r>
                    </w:p>
                    <w:p w14:paraId="096021E4" w14:textId="58585A66" w:rsidR="00E93428" w:rsidRPr="001B0B46" w:rsidRDefault="003F5983" w:rsidP="001B0B46">
                      <w:pPr>
                        <w:pStyle w:val="Opiswskanika"/>
                      </w:pPr>
                      <w:r>
                        <w:t>Y</w:t>
                      </w:r>
                      <w:r w:rsidR="00E93428">
                        <w:t>/</w:t>
                      </w:r>
                      <w:r>
                        <w:t>y increase in the number</w:t>
                      </w:r>
                      <w:r w:rsidR="00E93428">
                        <w:t xml:space="preserve"> </w:t>
                      </w:r>
                      <w:r>
                        <w:t>of dwellings completed</w:t>
                      </w:r>
                    </w:p>
                    <w:p w14:paraId="4800E4D2" w14:textId="77777777" w:rsidR="00E93428" w:rsidRPr="007D605C" w:rsidRDefault="00E93428" w:rsidP="00587032">
                      <w:pPr>
                        <w:pStyle w:val="Opiswskanika"/>
                        <w:rPr>
                          <w:sz w:val="18"/>
                          <w:szCs w:val="20"/>
                        </w:rPr>
                      </w:pPr>
                    </w:p>
                  </w:txbxContent>
                </v:textbox>
                <w10:wrap type="square" anchorx="margin"/>
              </v:roundrect>
            </w:pict>
          </mc:Fallback>
        </mc:AlternateContent>
      </w:r>
      <w:r w:rsidR="003F5983">
        <w:t>Residential construction in Mazowieckie Voivodship in 2025</w:t>
      </w:r>
    </w:p>
    <w:p w14:paraId="47E5879B" w14:textId="2739E7A3" w:rsidR="003F5983" w:rsidRDefault="003F5983" w:rsidP="00EB593B">
      <w:pPr>
        <w:pStyle w:val="Lead"/>
        <w:spacing w:before="720" w:after="360"/>
      </w:pPr>
      <w:r w:rsidRPr="003F5983">
        <w:t>In 202</w:t>
      </w:r>
      <w:r w:rsidR="0084619A">
        <w:t>5</w:t>
      </w:r>
      <w:r w:rsidRPr="003F5983">
        <w:t xml:space="preserve">, </w:t>
      </w:r>
      <w:r w:rsidR="0084619A">
        <w:t>more</w:t>
      </w:r>
      <w:r w:rsidRPr="003F5983">
        <w:t xml:space="preserve"> dwellings were completed in Mazowieckie Voivodship than in the previous year. The number of dwellings in which construction had begun and for which permits have been granted or which have been registered with a construction project </w:t>
      </w:r>
      <w:r w:rsidR="0084619A">
        <w:t>de</w:t>
      </w:r>
      <w:r w:rsidRPr="003F5983">
        <w:t xml:space="preserve">creased. </w:t>
      </w:r>
    </w:p>
    <w:p w14:paraId="3DB10F9F" w14:textId="7F2B877D" w:rsidR="00E95B8E" w:rsidRDefault="000647A9" w:rsidP="00EB593B">
      <w:pPr>
        <w:pStyle w:val="Nagwek1"/>
        <w:spacing w:before="600"/>
        <w:rPr>
          <w:b w:val="0"/>
        </w:rPr>
      </w:pPr>
      <w:r w:rsidRPr="00823593">
        <w:rPr>
          <w:b w:val="0"/>
          <w:noProof/>
          <w:spacing w:val="-2"/>
        </w:rPr>
        <mc:AlternateContent>
          <mc:Choice Requires="wps">
            <w:drawing>
              <wp:anchor distT="45720" distB="45720" distL="114300" distR="114300" simplePos="0" relativeHeight="251674624" behindDoc="1" locked="0" layoutInCell="1" allowOverlap="1" wp14:anchorId="6367A9BC" wp14:editId="27428CE2">
                <wp:simplePos x="0" y="0"/>
                <wp:positionH relativeFrom="column">
                  <wp:posOffset>5276850</wp:posOffset>
                </wp:positionH>
                <wp:positionV relativeFrom="paragraph">
                  <wp:posOffset>335915</wp:posOffset>
                </wp:positionV>
                <wp:extent cx="1725295" cy="533400"/>
                <wp:effectExtent l="0" t="0" r="0" b="0"/>
                <wp:wrapTight wrapText="bothSides">
                  <wp:wrapPolygon edited="0">
                    <wp:start x="715" y="0"/>
                    <wp:lineTo x="715" y="20829"/>
                    <wp:lineTo x="20749" y="20829"/>
                    <wp:lineTo x="20749" y="0"/>
                    <wp:lineTo x="715" y="0"/>
                  </wp:wrapPolygon>
                </wp:wrapTight>
                <wp:docPr id="2" name="Pole tekstowe 2" descr="Relevant information&#10;&#10;5.5% more new residential buildings were comple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533400"/>
                        </a:xfrm>
                        <a:prstGeom prst="rect">
                          <a:avLst/>
                        </a:prstGeom>
                        <a:noFill/>
                        <a:ln w="9525">
                          <a:noFill/>
                          <a:miter lim="800000"/>
                          <a:headEnd/>
                          <a:tailEnd/>
                        </a:ln>
                      </wps:spPr>
                      <wps:txbx>
                        <w:txbxContent>
                          <w:p w14:paraId="66113316" w14:textId="3408146A" w:rsidR="00E93428" w:rsidRPr="00E95B8E" w:rsidRDefault="0084619A" w:rsidP="00CF13F7">
                            <w:pPr>
                              <w:pStyle w:val="tekstzboku"/>
                            </w:pPr>
                            <w:r>
                              <w:t>5</w:t>
                            </w:r>
                            <w:r w:rsidRPr="0084619A">
                              <w:t xml:space="preserve">.5% </w:t>
                            </w:r>
                            <w:r>
                              <w:t>more</w:t>
                            </w:r>
                            <w:r w:rsidRPr="0084619A">
                              <w:t xml:space="preserve"> new residential buildings were completed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Relevant information&#10;&#10;5.5% more new residential buildings were completed" style="position:absolute;margin-left:415.5pt;margin-top:26.45pt;width:135.85pt;height:42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EMe+wEAANQDAAAOAAAAZHJzL2Uyb0RvYy54bWysU11v2yAUfZ+0/4B4X+y48dpYcaquXadJ&#10;3YfU7gdgjGM04DIgsbNfvwt202h7q+YHxPWFc+8597C5HrUiB+G8BFPT5SKnRBgOrTS7mv54un93&#10;RYkPzLRMgRE1PQpPr7dv32wGW4kCelCtcARBjK8GW9M+BFtlmee90MwvwAqDyQ6cZgFDt8taxwZE&#10;1yor8vx9NoBrrQMuvMe/d1OSbhN+1wkevnWdF4GommJvIa0urU1cs+2GVTvHbC/53AZ7RReaSYNF&#10;T1B3LDCyd/IfKC25Aw9dWHDQGXSd5CJxQDbL/C82jz2zInFBcbw9yeT/Hyz/eni03x0J4wcYcYCJ&#10;hLcPwH96YuC2Z2YnbpyDoResxcLLKFk2WF/NV6PUvvIRpBm+QItDZvsACWjsnI6qIE+C6DiA40l0&#10;MQbCY8nLoizWJSUcc+XFxSpPU8lY9XzbOh8+CdAkbmrqcKgJnR0efIjdsOr5SCxm4F4qlQarDBlq&#10;ui6LMl04y2gZ0HdK6ppe5fGbnBBJfjRtuhyYVNMeCygzs45EJ8phbEYi21mSKEID7RFlcDDZDJ8F&#10;bnpwvykZ0GI19b/2zAlK1GeDUq6Xq1X0ZApW5WWBgTvPNOcZZjhC1TRQMm1vQ/LxRPkGJe9kUuOl&#10;k7lltE4SabZ59OZ5nE69PMbtHwAAAP//AwBQSwMEFAAGAAgAAAAhAEcrB4DgAAAACwEAAA8AAABk&#10;cnMvZG93bnJldi54bWxMj8FOwzAQRO9I/IO1SNyonZSWJsSpEIgrqIVW4ubG2yQiXkex24S/Z3uC&#10;26xmNPumWE+uE2ccQutJQzJTIJAqb1uqNXx+vN6tQIRoyJrOE2r4wQDr8vqqMLn1I23wvI214BIK&#10;udHQxNjnUoaqQWfCzPdI7B394Ezkc6ilHczI5a6TqVJL6UxL/KExPT43WH1vT07D7u34tb9X7/WL&#10;W/Sjn5Qkl0mtb2+mp0cQEaf4F4YLPqNDyUwHfyIbRKdhNU94S9SwSDMQl0Ci0gcQB1bzZQayLOT/&#10;DeUvAAAA//8DAFBLAQItABQABgAIAAAAIQC2gziS/gAAAOEBAAATAAAAAAAAAAAAAAAAAAAAAABb&#10;Q29udGVudF9UeXBlc10ueG1sUEsBAi0AFAAGAAgAAAAhADj9If/WAAAAlAEAAAsAAAAAAAAAAAAA&#10;AAAALwEAAF9yZWxzLy5yZWxzUEsBAi0AFAAGAAgAAAAhAN7oQx77AQAA1AMAAA4AAAAAAAAAAAAA&#10;AAAALgIAAGRycy9lMm9Eb2MueG1sUEsBAi0AFAAGAAgAAAAhAEcrB4DgAAAACwEAAA8AAAAAAAAA&#10;AAAAAAAAVQQAAGRycy9kb3ducmV2LnhtbFBLBQYAAAAABAAEAPMAAABiBQAAAAA=&#10;" filled="f" stroked="f">
                <v:textbox>
                  <w:txbxContent>
                    <w:p w14:paraId="66113316" w14:textId="3408146A" w:rsidR="00E93428" w:rsidRPr="00E95B8E" w:rsidRDefault="0084619A" w:rsidP="00CF13F7">
                      <w:pPr>
                        <w:pStyle w:val="tekstzboku"/>
                      </w:pPr>
                      <w:r>
                        <w:t>5</w:t>
                      </w:r>
                      <w:r w:rsidRPr="0084619A">
                        <w:t xml:space="preserve">.5% </w:t>
                      </w:r>
                      <w:r>
                        <w:t>more</w:t>
                      </w:r>
                      <w:r w:rsidRPr="0084619A">
                        <w:t xml:space="preserve"> new residential buildings were completed</w:t>
                      </w:r>
                    </w:p>
                  </w:txbxContent>
                </v:textbox>
                <w10:wrap type="tight"/>
              </v:shape>
            </w:pict>
          </mc:Fallback>
        </mc:AlternateContent>
      </w:r>
      <w:r w:rsidR="000451A9" w:rsidRPr="000451A9">
        <w:t>N</w:t>
      </w:r>
      <w:r w:rsidR="0084619A">
        <w:t>ew residential buildings completed</w:t>
      </w:r>
      <w:r w:rsidR="00790246">
        <w:rPr>
          <w:rStyle w:val="Odwoanieprzypisudolnego"/>
        </w:rPr>
        <w:footnoteReference w:id="1"/>
      </w:r>
    </w:p>
    <w:p w14:paraId="75353AA8" w14:textId="0B501CFB" w:rsidR="0084619A" w:rsidRDefault="0084619A" w:rsidP="00F42552">
      <w:r w:rsidRPr="0084619A">
        <w:t>In Mazowieckie Voivodship, in 202</w:t>
      </w:r>
      <w:r w:rsidR="00F75303">
        <w:t>5</w:t>
      </w:r>
      <w:r w:rsidRPr="0084619A">
        <w:t xml:space="preserve">, </w:t>
      </w:r>
      <w:r w:rsidR="00F75303" w:rsidRPr="00F75303">
        <w:t xml:space="preserve">15272 </w:t>
      </w:r>
      <w:r w:rsidRPr="0084619A">
        <w:t xml:space="preserve">new residential buildings were completed (i.e. by </w:t>
      </w:r>
      <w:r w:rsidR="00F75303">
        <w:t>5</w:t>
      </w:r>
      <w:r w:rsidRPr="0084619A">
        <w:t xml:space="preserve">.5% </w:t>
      </w:r>
      <w:r w:rsidR="00F75303">
        <w:t>more</w:t>
      </w:r>
      <w:r w:rsidRPr="0084619A">
        <w:t xml:space="preserve"> than a year before). Most of them were completed in rural areas – </w:t>
      </w:r>
      <w:r w:rsidR="00653DDD" w:rsidRPr="00653DDD">
        <w:t xml:space="preserve">10381 </w:t>
      </w:r>
      <w:r w:rsidRPr="0084619A">
        <w:t>(6</w:t>
      </w:r>
      <w:r w:rsidR="00653DDD">
        <w:t>8</w:t>
      </w:r>
      <w:r w:rsidRPr="0084619A">
        <w:t>.</w:t>
      </w:r>
      <w:r w:rsidR="00653DDD">
        <w:t>0</w:t>
      </w:r>
      <w:r w:rsidRPr="0084619A">
        <w:t>%). Taking into account the number of storeys, the majority were 2-story (64.</w:t>
      </w:r>
      <w:r w:rsidR="00653DDD">
        <w:t>7</w:t>
      </w:r>
      <w:r w:rsidRPr="0084619A">
        <w:t>%) and 1-story buildings (2</w:t>
      </w:r>
      <w:r w:rsidR="00653DDD">
        <w:t>7</w:t>
      </w:r>
      <w:r w:rsidRPr="0084619A">
        <w:t xml:space="preserve">.2% of new buildings). The average duration of construction of a new residential building amounted to </w:t>
      </w:r>
      <w:r w:rsidR="00653DDD">
        <w:t>38</w:t>
      </w:r>
      <w:r w:rsidRPr="0084619A">
        <w:t>.</w:t>
      </w:r>
      <w:r w:rsidR="00653DDD">
        <w:t>8</w:t>
      </w:r>
      <w:r w:rsidRPr="0084619A">
        <w:t xml:space="preserve"> months and was </w:t>
      </w:r>
      <w:r w:rsidR="00653DDD">
        <w:t>6</w:t>
      </w:r>
      <w:r w:rsidRPr="0084619A">
        <w:t>.</w:t>
      </w:r>
      <w:r w:rsidR="00653DDD">
        <w:t>1</w:t>
      </w:r>
      <w:r w:rsidRPr="0084619A">
        <w:t xml:space="preserve"> months </w:t>
      </w:r>
      <w:r w:rsidR="00653DDD">
        <w:t>shorter</w:t>
      </w:r>
      <w:r w:rsidRPr="0084619A">
        <w:t xml:space="preserve"> than in 202</w:t>
      </w:r>
      <w:r w:rsidR="00653DDD">
        <w:t>4</w:t>
      </w:r>
      <w:r w:rsidRPr="0084619A">
        <w:t xml:space="preserve">. In urban </w:t>
      </w:r>
      <w:r w:rsidR="00653DDD">
        <w:t xml:space="preserve">as well as in rural </w:t>
      </w:r>
      <w:r w:rsidRPr="0084619A">
        <w:t xml:space="preserve">areas, their construction time decreased by </w:t>
      </w:r>
      <w:r w:rsidR="00653DDD">
        <w:t>4</w:t>
      </w:r>
      <w:r w:rsidRPr="0084619A">
        <w:t>.</w:t>
      </w:r>
      <w:r w:rsidR="00653DDD">
        <w:t xml:space="preserve">4 months and 6.5 months, respectively. </w:t>
      </w:r>
    </w:p>
    <w:p w14:paraId="526F40B4" w14:textId="7E1B340E" w:rsidR="000451A9" w:rsidRPr="00653DDD" w:rsidRDefault="00653DDD" w:rsidP="00F42552">
      <w:pPr>
        <w:rPr>
          <w:spacing w:val="-4"/>
        </w:rPr>
      </w:pPr>
      <w:r w:rsidRPr="00724BFF">
        <w:rPr>
          <w:noProof/>
          <w:spacing w:val="-4"/>
          <w:lang w:eastAsia="pl-PL"/>
        </w:rPr>
        <mc:AlternateContent>
          <mc:Choice Requires="wps">
            <w:drawing>
              <wp:anchor distT="45720" distB="45720" distL="114300" distR="114300" simplePos="0" relativeHeight="251748352" behindDoc="1" locked="0" layoutInCell="1" allowOverlap="1" wp14:anchorId="08FDD048" wp14:editId="656DF3D3">
                <wp:simplePos x="0" y="0"/>
                <wp:positionH relativeFrom="page">
                  <wp:posOffset>5743575</wp:posOffset>
                </wp:positionH>
                <wp:positionV relativeFrom="paragraph">
                  <wp:posOffset>13335</wp:posOffset>
                </wp:positionV>
                <wp:extent cx="1725295" cy="838200"/>
                <wp:effectExtent l="0" t="0" r="0" b="0"/>
                <wp:wrapTight wrapText="bothSides">
                  <wp:wrapPolygon edited="0">
                    <wp:start x="715" y="0"/>
                    <wp:lineTo x="715" y="21109"/>
                    <wp:lineTo x="20749" y="21109"/>
                    <wp:lineTo x="20749" y="0"/>
                    <wp:lineTo x="715" y="0"/>
                  </wp:wrapPolygon>
                </wp:wrapTight>
                <wp:docPr id="4" name="Pole tekstowe 4" descr="Relevant information&#10;&#10;Private investors completed nearly 63% of the total num-ber of new residential build-ing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8200"/>
                        </a:xfrm>
                        <a:prstGeom prst="rect">
                          <a:avLst/>
                        </a:prstGeom>
                        <a:noFill/>
                        <a:ln w="9525">
                          <a:noFill/>
                          <a:miter lim="800000"/>
                          <a:headEnd/>
                          <a:tailEnd/>
                        </a:ln>
                      </wps:spPr>
                      <wps:txbx>
                        <w:txbxContent>
                          <w:p w14:paraId="29D2175E" w14:textId="7049D8F4" w:rsidR="00E93428" w:rsidRPr="00CB4EBC" w:rsidRDefault="00653DDD" w:rsidP="00CB4EBC">
                            <w:pPr>
                              <w:pStyle w:val="tekstzboku"/>
                            </w:pPr>
                            <w:r w:rsidRPr="00653DDD">
                              <w:t>Private investors completed nearly 6</w:t>
                            </w:r>
                            <w:r>
                              <w:t>3</w:t>
                            </w:r>
                            <w:r w:rsidRPr="00653DDD">
                              <w:t xml:space="preserve">% of the total num-ber of new residential build-ings     </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Relevant information&#10;&#10;Private investors completed nearly 63% of the total num-ber of new residential build-ings      " style="position:absolute;margin-left:452.25pt;margin-top:1.05pt;width:135.85pt;height:66pt;z-index:-251568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68E+wEAANQDAAAOAAAAZHJzL2Uyb0RvYy54bWysU8tu2zAQvBfoPxC817JVu7EFy0GaNEWB&#10;9AGk/QCaoiyiJJdd0pbcr8+SchyjvRXVgSC13Nmd2eH6erCGHRQGDa7ms8mUM+UkNNrtav7j+/2b&#10;JWchCtcIA07V/KgCv968frXufaVK6MA0ChmBuFD1vuZdjL4qiiA7ZUWYgFeOgi2gFZGOuCsaFD2h&#10;W1OU0+m7ogdsPIJUIdDfuzHINxm/bZWMX9s2qMhMzam3mFfM6zatxWYtqh0K32l5akP8QxdWaEdF&#10;z1B3Igq2R/0XlNUSIUAbJxJsAW2rpcociM1s+gebx054lbmQOMGfZQr/D1Z+OTz6b8ji8B4GGmAm&#10;EfwDyJ+BObjthNupG0ToOyUaKjxLkhW9D9UpNUkdqpBAtv1naGjIYh8hAw0t2qQK8WSETgM4nkVX&#10;Q2QylbwqF+VqwZmk2PLtkqaaS4jqOdtjiB8VWJY2NUcaakYXh4cQUzeier6Sijm418bkwRrH+pqv&#10;FuUiJ1xErI7kO6Mt1Zymb3RCIvnBNTk5Cm3GPRUw7sQ6ER0px2E7MN3UvEy5SYQtNEeSAWG0GT0L&#10;2nSAvznryWI1D7/2AhVn5pMjKVez+Tx5Mh/mi6uSDngZ2V5GhJMEVfPI2bi9jdnHI+UbkrzVWY2X&#10;Tk4tk3WySCebJ29envOtl8e4eQIAAP//AwBQSwMEFAAGAAgAAAAhALIomnjeAAAACgEAAA8AAABk&#10;cnMvZG93bnJldi54bWxMj8FOwzAQRO9I/IO1SNyonZAWGuJUFYgriLYgcXPjbRI1Xkex24S/Z3uC&#10;26xmNPO2WE2uE2ccQutJQzJTIJAqb1uqNey2r3ePIEI0ZE3nCTX8YIBVeX1VmNz6kT7wvIm14BIK&#10;udHQxNjnUoaqQWfCzPdI7B384Ezkc6ilHczI5a6TqVIL6UxLvNCYHp8brI6bk9Pw+Xb4/srUe/3i&#10;5v3oJyXJLaXWtzfT+glExCn+heGCz+hQMtPen8gG0WlYqmzOUQ1pAuLiJw+LFMSe1X2WgCwL+f+F&#10;8hcAAP//AwBQSwECLQAUAAYACAAAACEAtoM4kv4AAADhAQAAEwAAAAAAAAAAAAAAAAAAAAAAW0Nv&#10;bnRlbnRfVHlwZXNdLnhtbFBLAQItABQABgAIAAAAIQA4/SH/1gAAAJQBAAALAAAAAAAAAAAAAAAA&#10;AC8BAABfcmVscy8ucmVsc1BLAQItABQABgAIAAAAIQCEB68E+wEAANQDAAAOAAAAAAAAAAAAAAAA&#10;AC4CAABkcnMvZTJvRG9jLnhtbFBLAQItABQABgAIAAAAIQCyKJp43gAAAAoBAAAPAAAAAAAAAAAA&#10;AAAAAFUEAABkcnMvZG93bnJldi54bWxQSwUGAAAAAAQABADzAAAAYAUAAAAA&#10;" filled="f" stroked="f">
                <v:textbox>
                  <w:txbxContent>
                    <w:p w14:paraId="29D2175E" w14:textId="7049D8F4" w:rsidR="00E93428" w:rsidRPr="00CB4EBC" w:rsidRDefault="00653DDD" w:rsidP="00CB4EBC">
                      <w:pPr>
                        <w:pStyle w:val="tekstzboku"/>
                      </w:pPr>
                      <w:r w:rsidRPr="00653DDD">
                        <w:t>Private investors completed nearly 6</w:t>
                      </w:r>
                      <w:r>
                        <w:t>3</w:t>
                      </w:r>
                      <w:r w:rsidRPr="00653DDD">
                        <w:t xml:space="preserve">% of the total num-ber of new residential build-ings     </w:t>
                      </w:r>
                      <w:r>
                        <w:t xml:space="preserve"> </w:t>
                      </w:r>
                    </w:p>
                  </w:txbxContent>
                </v:textbox>
                <w10:wrap type="tight" anchorx="page"/>
              </v:shape>
            </w:pict>
          </mc:Fallback>
        </mc:AlternateContent>
      </w:r>
      <w:r w:rsidRPr="00653DDD">
        <w:rPr>
          <w:spacing w:val="-4"/>
        </w:rPr>
        <w:t>In 202</w:t>
      </w:r>
      <w:r>
        <w:rPr>
          <w:spacing w:val="-4"/>
        </w:rPr>
        <w:t>5</w:t>
      </w:r>
      <w:r w:rsidRPr="00653DDD">
        <w:rPr>
          <w:spacing w:val="-4"/>
        </w:rPr>
        <w:t>, private investors built – 9</w:t>
      </w:r>
      <w:r>
        <w:rPr>
          <w:spacing w:val="-4"/>
        </w:rPr>
        <w:t>581</w:t>
      </w:r>
      <w:r w:rsidRPr="00653DDD">
        <w:rPr>
          <w:spacing w:val="-4"/>
        </w:rPr>
        <w:t xml:space="preserve"> new residential buildings (in 202</w:t>
      </w:r>
      <w:r>
        <w:rPr>
          <w:spacing w:val="-4"/>
        </w:rPr>
        <w:t>4</w:t>
      </w:r>
      <w:r w:rsidRPr="00653DDD">
        <w:rPr>
          <w:spacing w:val="-4"/>
        </w:rPr>
        <w:t xml:space="preserve"> – 9634 buildings). Their share in the total number of new residential buildings completed was 6</w:t>
      </w:r>
      <w:r>
        <w:rPr>
          <w:spacing w:val="-4"/>
        </w:rPr>
        <w:t>2</w:t>
      </w:r>
      <w:r w:rsidRPr="00653DDD">
        <w:rPr>
          <w:spacing w:val="-4"/>
        </w:rPr>
        <w:t>.</w:t>
      </w:r>
      <w:r>
        <w:rPr>
          <w:spacing w:val="-4"/>
        </w:rPr>
        <w:t>7</w:t>
      </w:r>
      <w:r w:rsidRPr="00653DDD">
        <w:rPr>
          <w:spacing w:val="-4"/>
        </w:rPr>
        <w:t>% (in 202</w:t>
      </w:r>
      <w:r>
        <w:rPr>
          <w:spacing w:val="-4"/>
        </w:rPr>
        <w:t>4</w:t>
      </w:r>
      <w:r w:rsidRPr="00653DDD">
        <w:rPr>
          <w:spacing w:val="-4"/>
        </w:rPr>
        <w:t xml:space="preserve"> - 6</w:t>
      </w:r>
      <w:r>
        <w:rPr>
          <w:spacing w:val="-4"/>
        </w:rPr>
        <w:t>6</w:t>
      </w:r>
      <w:r w:rsidRPr="00653DDD">
        <w:rPr>
          <w:spacing w:val="-4"/>
        </w:rPr>
        <w:t>.</w:t>
      </w:r>
      <w:r>
        <w:rPr>
          <w:spacing w:val="-4"/>
        </w:rPr>
        <w:t>5</w:t>
      </w:r>
      <w:r w:rsidRPr="00653DDD">
        <w:rPr>
          <w:spacing w:val="-4"/>
        </w:rPr>
        <w:t>%). In terms of the number of dwellings built by private investors, mainly single-dwelling buildings predominated, which in 202</w:t>
      </w:r>
      <w:r>
        <w:rPr>
          <w:spacing w:val="-4"/>
        </w:rPr>
        <w:t>5</w:t>
      </w:r>
      <w:r w:rsidRPr="00653DDD">
        <w:rPr>
          <w:spacing w:val="-4"/>
        </w:rPr>
        <w:t xml:space="preserve"> accounted for 97.3%</w:t>
      </w:r>
      <w:r>
        <w:rPr>
          <w:spacing w:val="-4"/>
        </w:rPr>
        <w:t>.</w:t>
      </w:r>
    </w:p>
    <w:p w14:paraId="705293E0" w14:textId="6CAB3D52" w:rsidR="000D65A4" w:rsidRDefault="00653DDD" w:rsidP="00CC13DE">
      <w:pPr>
        <w:pStyle w:val="Nagwek1"/>
      </w:pPr>
      <w:r>
        <w:t>Dwellings completed</w:t>
      </w:r>
      <w:r w:rsidR="00C73626">
        <w:rPr>
          <w:rStyle w:val="Odwoanieprzypisudolnego"/>
        </w:rPr>
        <w:footnoteReference w:id="2"/>
      </w:r>
      <w:r w:rsidR="000D65A4" w:rsidRPr="000D65A4">
        <w:t xml:space="preserve"> </w:t>
      </w:r>
    </w:p>
    <w:p w14:paraId="52BFD6A2" w14:textId="525FE35F" w:rsidR="00653DDD" w:rsidRDefault="00653DDD" w:rsidP="00F42552">
      <w:pPr>
        <w:rPr>
          <w:lang w:eastAsia="pl-PL"/>
        </w:rPr>
      </w:pPr>
      <w:r w:rsidRPr="00653DDD">
        <w:rPr>
          <w:lang w:eastAsia="pl-PL"/>
        </w:rPr>
        <w:t>In 202</w:t>
      </w:r>
      <w:r>
        <w:rPr>
          <w:lang w:eastAsia="pl-PL"/>
        </w:rPr>
        <w:t>5</w:t>
      </w:r>
      <w:r w:rsidRPr="00653DDD">
        <w:rPr>
          <w:lang w:eastAsia="pl-PL"/>
        </w:rPr>
        <w:t>, 45020 dwellings were completed in Mazowieckie Voivodship (i.e. by 1</w:t>
      </w:r>
      <w:r>
        <w:rPr>
          <w:lang w:eastAsia="pl-PL"/>
        </w:rPr>
        <w:t>6</w:t>
      </w:r>
      <w:r w:rsidRPr="00653DDD">
        <w:rPr>
          <w:lang w:eastAsia="pl-PL"/>
        </w:rPr>
        <w:t>.</w:t>
      </w:r>
      <w:r>
        <w:rPr>
          <w:lang w:eastAsia="pl-PL"/>
        </w:rPr>
        <w:t>9</w:t>
      </w:r>
      <w:r w:rsidRPr="00653DDD">
        <w:rPr>
          <w:lang w:eastAsia="pl-PL"/>
        </w:rPr>
        <w:t xml:space="preserve">% </w:t>
      </w:r>
      <w:r>
        <w:rPr>
          <w:lang w:eastAsia="pl-PL"/>
        </w:rPr>
        <w:t>more</w:t>
      </w:r>
      <w:r w:rsidRPr="00653DDD">
        <w:rPr>
          <w:lang w:eastAsia="pl-PL"/>
        </w:rPr>
        <w:t xml:space="preserve"> than in the previous year). The largest number of dwellings was completed in December – 6051, and the least in </w:t>
      </w:r>
      <w:r>
        <w:rPr>
          <w:lang w:eastAsia="pl-PL"/>
        </w:rPr>
        <w:t>April</w:t>
      </w:r>
      <w:r w:rsidRPr="00653DDD">
        <w:rPr>
          <w:lang w:eastAsia="pl-PL"/>
        </w:rPr>
        <w:t xml:space="preserve"> – 27</w:t>
      </w:r>
      <w:r>
        <w:rPr>
          <w:lang w:eastAsia="pl-PL"/>
        </w:rPr>
        <w:t>88</w:t>
      </w:r>
      <w:r w:rsidRPr="00653DDD">
        <w:rPr>
          <w:lang w:eastAsia="pl-PL"/>
        </w:rPr>
        <w:t xml:space="preserve">. The share of dwellings completed in the Voivodship accounted for </w:t>
      </w:r>
      <w:r>
        <w:rPr>
          <w:lang w:eastAsia="pl-PL"/>
        </w:rPr>
        <w:t>21</w:t>
      </w:r>
      <w:r w:rsidRPr="00653DDD">
        <w:rPr>
          <w:lang w:eastAsia="pl-PL"/>
        </w:rPr>
        <w:t>.</w:t>
      </w:r>
      <w:r>
        <w:rPr>
          <w:lang w:eastAsia="pl-PL"/>
        </w:rPr>
        <w:t>6</w:t>
      </w:r>
      <w:r w:rsidRPr="00653DDD">
        <w:rPr>
          <w:lang w:eastAsia="pl-PL"/>
        </w:rPr>
        <w:t xml:space="preserve">% of the total construction output in the country.    </w:t>
      </w:r>
    </w:p>
    <w:p w14:paraId="58C61FDF" w14:textId="36400249" w:rsidR="00653DDD" w:rsidRDefault="00653DDD" w:rsidP="00EB593B">
      <w:pPr>
        <w:rPr>
          <w:lang w:eastAsia="pl-PL"/>
        </w:rPr>
      </w:pPr>
      <w:r w:rsidRPr="00653DDD">
        <w:rPr>
          <w:lang w:eastAsia="pl-PL"/>
        </w:rPr>
        <w:t>The largest group of completed dwellings was built in new residential buildings (9</w:t>
      </w:r>
      <w:r>
        <w:rPr>
          <w:lang w:eastAsia="pl-PL"/>
        </w:rPr>
        <w:t>8</w:t>
      </w:r>
      <w:r w:rsidRPr="00653DDD">
        <w:rPr>
          <w:lang w:eastAsia="pl-PL"/>
        </w:rPr>
        <w:t>.</w:t>
      </w:r>
      <w:r>
        <w:rPr>
          <w:lang w:eastAsia="pl-PL"/>
        </w:rPr>
        <w:t>7</w:t>
      </w:r>
      <w:r w:rsidRPr="00653DDD">
        <w:rPr>
          <w:lang w:eastAsia="pl-PL"/>
        </w:rPr>
        <w:t>%). The rest are dwellings created as a result of enlarging already existing residential buildings (</w:t>
      </w:r>
      <w:r>
        <w:rPr>
          <w:lang w:eastAsia="pl-PL"/>
        </w:rPr>
        <w:t>1</w:t>
      </w:r>
      <w:r w:rsidRPr="00653DDD">
        <w:rPr>
          <w:lang w:eastAsia="pl-PL"/>
        </w:rPr>
        <w:t>.</w:t>
      </w:r>
      <w:r>
        <w:rPr>
          <w:lang w:eastAsia="pl-PL"/>
        </w:rPr>
        <w:t>0</w:t>
      </w:r>
      <w:r w:rsidRPr="00653DDD">
        <w:rPr>
          <w:lang w:eastAsia="pl-PL"/>
        </w:rPr>
        <w:t>%), created as a result of reconstructing and adapting non-residential spaces in residen-tial buildings (0.</w:t>
      </w:r>
      <w:r w:rsidR="00056193">
        <w:rPr>
          <w:lang w:eastAsia="pl-PL"/>
        </w:rPr>
        <w:t>3</w:t>
      </w:r>
      <w:r w:rsidRPr="00653DDD">
        <w:rPr>
          <w:lang w:eastAsia="pl-PL"/>
        </w:rPr>
        <w:t>%), as well as in non-residential buildings (0.0</w:t>
      </w:r>
      <w:r w:rsidR="00056193">
        <w:rPr>
          <w:lang w:eastAsia="pl-PL"/>
        </w:rPr>
        <w:t>2</w:t>
      </w:r>
      <w:r w:rsidRPr="00653DDD">
        <w:rPr>
          <w:lang w:eastAsia="pl-PL"/>
        </w:rPr>
        <w:t xml:space="preserve">%).    </w:t>
      </w:r>
    </w:p>
    <w:p w14:paraId="2743BD78" w14:textId="7A8FB9BF" w:rsidR="000D65A4" w:rsidRPr="00F42552" w:rsidRDefault="00C93354" w:rsidP="00F42552">
      <w:pPr>
        <w:pStyle w:val="Tytuwykresu0"/>
      </w:pPr>
      <w:r>
        <w:lastRenderedPageBreak/>
        <w:drawing>
          <wp:anchor distT="0" distB="0" distL="114300" distR="114300" simplePos="0" relativeHeight="251832320" behindDoc="0" locked="0" layoutInCell="1" allowOverlap="1" wp14:anchorId="18A7731D" wp14:editId="548E1C35">
            <wp:simplePos x="0" y="0"/>
            <wp:positionH relativeFrom="margin">
              <wp:align>left</wp:align>
            </wp:positionH>
            <wp:positionV relativeFrom="page">
              <wp:posOffset>822960</wp:posOffset>
            </wp:positionV>
            <wp:extent cx="5122545" cy="3042920"/>
            <wp:effectExtent l="0" t="0" r="1905" b="5080"/>
            <wp:wrapTopAndBottom/>
            <wp:docPr id="20" name="Obraz 20" descr="Chart 1. Dwellings completed&#10;The column chart presents the number of dwellings completed for 2024 and 2025.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Chart 1. Dwellings completed&#10;The column chart presents the number of dwellings completed for 2024 and 2025. Data for the chart is available in the attached Excel file.&#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3042920"/>
                    </a:xfrm>
                    <a:prstGeom prst="rect">
                      <a:avLst/>
                    </a:prstGeom>
                  </pic:spPr>
                </pic:pic>
              </a:graphicData>
            </a:graphic>
          </wp:anchor>
        </w:drawing>
      </w:r>
      <w:r w:rsidR="00056193">
        <w:t>Chart</w:t>
      </w:r>
      <w:r w:rsidR="00557D84" w:rsidRPr="00F42552">
        <w:t xml:space="preserve"> 1. </w:t>
      </w:r>
      <w:r w:rsidR="00056193">
        <w:t>Dwellings completed</w:t>
      </w:r>
    </w:p>
    <w:p w14:paraId="6D4EC008" w14:textId="66CC79B6" w:rsidR="0036308E" w:rsidRDefault="0036308E" w:rsidP="0036524A">
      <w:pPr>
        <w:spacing w:before="240"/>
      </w:pPr>
      <w:r w:rsidRPr="0036308E">
        <w:t>In the urban areas of the Voivodship, 31831 dwellings were completed (by 1</w:t>
      </w:r>
      <w:r>
        <w:t>8</w:t>
      </w:r>
      <w:r w:rsidRPr="0036308E">
        <w:t>.</w:t>
      </w:r>
      <w:r>
        <w:t>6</w:t>
      </w:r>
      <w:r w:rsidRPr="0036308E">
        <w:t xml:space="preserve">% </w:t>
      </w:r>
      <w:r>
        <w:t>more</w:t>
      </w:r>
      <w:r w:rsidRPr="0036308E">
        <w:t xml:space="preserve"> than a year before), and their share in the total number of dwellings in the Voivodship </w:t>
      </w:r>
      <w:r>
        <w:t>increased by 1.0 pp</w:t>
      </w:r>
      <w:r w:rsidRPr="0036308E">
        <w:t xml:space="preserve"> 202</w:t>
      </w:r>
      <w:r>
        <w:t>4</w:t>
      </w:r>
      <w:r w:rsidRPr="0036308E">
        <w:t xml:space="preserve">. Dwellings completed in m.st. Warszawa accounted for </w:t>
      </w:r>
      <w:r w:rsidR="005D3858">
        <w:t>44</w:t>
      </w:r>
      <w:r w:rsidRPr="0036308E">
        <w:t>.</w:t>
      </w:r>
      <w:r w:rsidR="005D3858">
        <w:t>1</w:t>
      </w:r>
      <w:r w:rsidRPr="0036308E">
        <w:t xml:space="preserve">% of the effects of housing construction in the Voivodship and </w:t>
      </w:r>
      <w:r w:rsidR="005D3858">
        <w:t>62</w:t>
      </w:r>
      <w:r w:rsidRPr="0036308E">
        <w:t>.</w:t>
      </w:r>
      <w:r w:rsidR="005D3858">
        <w:t>3</w:t>
      </w:r>
      <w:r w:rsidRPr="0036308E">
        <w:t>% of effects achieved in urban areas (in 202</w:t>
      </w:r>
      <w:r w:rsidR="005D3858">
        <w:t>4</w:t>
      </w:r>
      <w:r w:rsidRPr="0036308E">
        <w:t>, respectively 3</w:t>
      </w:r>
      <w:r w:rsidR="005D3858">
        <w:t>8</w:t>
      </w:r>
      <w:r w:rsidRPr="0036308E">
        <w:t>.</w:t>
      </w:r>
      <w:r w:rsidR="005D3858">
        <w:t>6</w:t>
      </w:r>
      <w:r w:rsidRPr="0036308E">
        <w:t>% and 5</w:t>
      </w:r>
      <w:r w:rsidR="005D3858">
        <w:t>5</w:t>
      </w:r>
      <w:r w:rsidRPr="0036308E">
        <w:t>.</w:t>
      </w:r>
      <w:r w:rsidR="005D3858">
        <w:t>4</w:t>
      </w:r>
      <w:r w:rsidRPr="0036308E">
        <w:t xml:space="preserve">%). In rural areas of the Voivodship, the number of dwellings completed </w:t>
      </w:r>
      <w:r w:rsidR="005D3858">
        <w:t>rose</w:t>
      </w:r>
      <w:r w:rsidRPr="0036308E">
        <w:t xml:space="preserve"> by 1</w:t>
      </w:r>
      <w:r w:rsidR="005D3858">
        <w:t>2</w:t>
      </w:r>
      <w:r w:rsidRPr="0036308E">
        <w:t>.</w:t>
      </w:r>
      <w:r w:rsidR="005D3858">
        <w:t>8</w:t>
      </w:r>
      <w:r w:rsidRPr="0036308E">
        <w:t>% in annual terms</w:t>
      </w:r>
      <w:r>
        <w:t>.</w:t>
      </w:r>
      <w:r w:rsidR="0064668C">
        <w:t xml:space="preserve"> </w:t>
      </w:r>
    </w:p>
    <w:p w14:paraId="64F42865" w14:textId="2CD8CF68" w:rsidR="0064668C" w:rsidRDefault="0064668C" w:rsidP="00F42552">
      <w:r w:rsidRPr="0064668C">
        <w:t>In urban areas, 8</w:t>
      </w:r>
      <w:r>
        <w:t>7</w:t>
      </w:r>
      <w:r w:rsidRPr="0064668C">
        <w:t>.</w:t>
      </w:r>
      <w:r>
        <w:t>9</w:t>
      </w:r>
      <w:r w:rsidRPr="0064668C">
        <w:t>% of dwellings were built for sale or rent (in m.st. Warszawa 9</w:t>
      </w:r>
      <w:r>
        <w:t>3</w:t>
      </w:r>
      <w:r w:rsidRPr="0064668C">
        <w:t>.</w:t>
      </w:r>
      <w:r>
        <w:t>0</w:t>
      </w:r>
      <w:r w:rsidRPr="0064668C">
        <w:t xml:space="preserve">%). In rural areas, </w:t>
      </w:r>
      <w:r>
        <w:t>nearly</w:t>
      </w:r>
      <w:r w:rsidRPr="0064668C">
        <w:t xml:space="preserve"> </w:t>
      </w:r>
      <w:r>
        <w:t>58</w:t>
      </w:r>
      <w:r w:rsidRPr="0064668C">
        <w:t>% of dwellings completed were dwellings built by private investors.</w:t>
      </w:r>
    </w:p>
    <w:p w14:paraId="7003ECE6" w14:textId="2ECD5069" w:rsidR="00E87289" w:rsidRDefault="00E87289" w:rsidP="00F42552">
      <w:r w:rsidRPr="00E87289">
        <w:t>In 202</w:t>
      </w:r>
      <w:r>
        <w:t>5</w:t>
      </w:r>
      <w:r w:rsidRPr="00E87289">
        <w:t xml:space="preserve">, in Mazowieckie Voivodship, there was an increase in the number of dwellings com-pleted in construction for sale or rent (by </w:t>
      </w:r>
      <w:r w:rsidR="002D40A2" w:rsidRPr="002D40A2">
        <w:t>5822</w:t>
      </w:r>
      <w:r w:rsidRPr="00E87289">
        <w:t xml:space="preserve">), </w:t>
      </w:r>
      <w:r w:rsidR="002D40A2">
        <w:t xml:space="preserve">in cooperative construction (by 468), </w:t>
      </w:r>
      <w:r w:rsidRPr="00E87289">
        <w:t>in buildings built by public building societies (by 23</w:t>
      </w:r>
      <w:r w:rsidR="00A23087">
        <w:t>4</w:t>
      </w:r>
      <w:r w:rsidRPr="00E87289">
        <w:t xml:space="preserve">), </w:t>
      </w:r>
      <w:r w:rsidR="00A23087">
        <w:t xml:space="preserve">and in </w:t>
      </w:r>
      <w:r w:rsidRPr="00E87289">
        <w:t xml:space="preserve">company construction (by </w:t>
      </w:r>
      <w:r w:rsidR="00A23087">
        <w:t>59</w:t>
      </w:r>
      <w:r w:rsidRPr="00E87289">
        <w:t xml:space="preserve">). </w:t>
      </w:r>
      <w:r w:rsidR="00A23087">
        <w:t>Less</w:t>
      </w:r>
      <w:r w:rsidRPr="00E87289">
        <w:t xml:space="preserve"> dwellings than a year before were completed in municipal construction (by </w:t>
      </w:r>
      <w:r w:rsidR="00A23087">
        <w:t>61</w:t>
      </w:r>
      <w:r w:rsidRPr="00E87289">
        <w:t>)</w:t>
      </w:r>
      <w:r w:rsidR="00A23087">
        <w:t>, and in private (by 23)</w:t>
      </w:r>
      <w:r w:rsidRPr="00E87289">
        <w:t>.</w:t>
      </w:r>
      <w:r w:rsidR="009B51AC">
        <w:t xml:space="preserve"> </w:t>
      </w:r>
    </w:p>
    <w:p w14:paraId="379BA471" w14:textId="76D5D556" w:rsidR="000D65A4" w:rsidRPr="00184083" w:rsidRDefault="00061DEE" w:rsidP="00184083">
      <w:pPr>
        <w:pStyle w:val="Tytuwykresu0"/>
      </w:pPr>
      <w:r>
        <w:drawing>
          <wp:anchor distT="0" distB="0" distL="114300" distR="114300" simplePos="0" relativeHeight="251834368" behindDoc="0" locked="0" layoutInCell="1" allowOverlap="1" wp14:anchorId="16A02E62" wp14:editId="5E79DBDA">
            <wp:simplePos x="0" y="0"/>
            <wp:positionH relativeFrom="margin">
              <wp:align>right</wp:align>
            </wp:positionH>
            <wp:positionV relativeFrom="page">
              <wp:posOffset>6812280</wp:posOffset>
            </wp:positionV>
            <wp:extent cx="5122545" cy="2044065"/>
            <wp:effectExtent l="0" t="0" r="1905" b="0"/>
            <wp:wrapTopAndBottom/>
            <wp:docPr id="26" name="Obraz 26" descr="Chart 2. Structure of dwellings completed by form of residential construction&#10;&#10;Two pie charts for 2024 and 2025 present the structure of dwellings completed by construction form.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Chart 2. Structure of dwellings completed by form of residential construction&#10;&#10;Two pie charts for 2024 and 2025 present the structure of dwellings completed by construction form. Data for the chart is available in the attached Excel file.&#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2044065"/>
                    </a:xfrm>
                    <a:prstGeom prst="rect">
                      <a:avLst/>
                    </a:prstGeom>
                  </pic:spPr>
                </pic:pic>
              </a:graphicData>
            </a:graphic>
          </wp:anchor>
        </w:drawing>
      </w:r>
      <w:r w:rsidR="009C3923">
        <w:t>Chart</w:t>
      </w:r>
      <w:r w:rsidR="00CB4EBC" w:rsidRPr="00CB4EBC">
        <w:t xml:space="preserve"> 2. </w:t>
      </w:r>
      <w:r w:rsidR="009C3923" w:rsidRPr="009C3923">
        <w:t>Structure of dwellings completed by form of residential construction</w:t>
      </w:r>
    </w:p>
    <w:p w14:paraId="66FF9DAF" w14:textId="15E96EFA" w:rsidR="00184083" w:rsidRDefault="00184083">
      <w:pPr>
        <w:spacing w:before="0" w:after="160" w:line="259" w:lineRule="auto"/>
        <w:rPr>
          <w:rFonts w:eastAsia="Times New Roman" w:cs="Times New Roman"/>
          <w:b/>
          <w:bCs/>
          <w:color w:val="000000" w:themeColor="text1"/>
          <w:szCs w:val="19"/>
          <w:shd w:val="clear" w:color="auto" w:fill="FFFFFF"/>
          <w:lang w:eastAsia="pl-PL"/>
        </w:rPr>
      </w:pPr>
      <w:r>
        <w:rPr>
          <w:shd w:val="clear" w:color="auto" w:fill="FFFFFF"/>
        </w:rPr>
        <w:br w:type="page"/>
      </w:r>
    </w:p>
    <w:p w14:paraId="36D09733" w14:textId="2234821E" w:rsidR="00CB4EBC" w:rsidRDefault="00CB4EBC" w:rsidP="00184083">
      <w:pPr>
        <w:pStyle w:val="Tytutablicy"/>
        <w:spacing w:before="600"/>
        <w:rPr>
          <w:shd w:val="clear" w:color="auto" w:fill="FFFFFF"/>
        </w:rPr>
      </w:pPr>
      <w:r w:rsidRPr="00CB4EBC">
        <w:rPr>
          <w:shd w:val="clear" w:color="auto" w:fill="FFFFFF"/>
        </w:rPr>
        <w:lastRenderedPageBreak/>
        <w:t>Tabl</w:t>
      </w:r>
      <w:r w:rsidR="009C3923">
        <w:rPr>
          <w:shd w:val="clear" w:color="auto" w:fill="FFFFFF"/>
        </w:rPr>
        <w:t>e</w:t>
      </w:r>
      <w:r w:rsidRPr="00CB4EBC">
        <w:rPr>
          <w:shd w:val="clear" w:color="auto" w:fill="FFFFFF"/>
        </w:rPr>
        <w:t xml:space="preserve"> 1. </w:t>
      </w:r>
      <w:r w:rsidR="009C3923" w:rsidRPr="009C3923">
        <w:rPr>
          <w:shd w:val="clear" w:color="auto" w:fill="FFFFFF"/>
        </w:rPr>
        <w:t>Dwellings completed by form of construction in</w:t>
      </w:r>
      <w:r w:rsidR="007A3425">
        <w:rPr>
          <w:shd w:val="clear" w:color="auto" w:fill="FFFFFF"/>
        </w:rPr>
        <w:t xml:space="preserve"> 202</w:t>
      </w:r>
      <w:r w:rsidR="00997304">
        <w:rPr>
          <w:shd w:val="clear" w:color="auto" w:fill="FFFFFF"/>
        </w:rPr>
        <w:t>5</w:t>
      </w:r>
    </w:p>
    <w:tbl>
      <w:tblPr>
        <w:tblStyle w:val="Siatkatabelijasna14"/>
        <w:tblpPr w:leftFromText="141" w:rightFromText="141" w:vertAnchor="text" w:horzAnchor="margin" w:tblpY="5"/>
        <w:tblW w:w="8080"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top w:w="57" w:type="dxa"/>
          <w:bottom w:w="57" w:type="dxa"/>
        </w:tblCellMar>
        <w:tblLook w:val="0000" w:firstRow="0" w:lastRow="0" w:firstColumn="0" w:lastColumn="0" w:noHBand="0" w:noVBand="0"/>
        <w:tblCaption w:val="Tablica 1 Mieszkania oddane do użytkowania według form budownictwa w 2025 roku."/>
        <w:tblDescription w:val="Dane do tabeli dostępne w załączonym pliku excel."/>
      </w:tblPr>
      <w:tblGrid>
        <w:gridCol w:w="2694"/>
        <w:gridCol w:w="1417"/>
        <w:gridCol w:w="1418"/>
        <w:gridCol w:w="1275"/>
        <w:gridCol w:w="1276"/>
      </w:tblGrid>
      <w:tr w:rsidR="00EA103F" w:rsidRPr="00B13E6B" w14:paraId="72FB1228" w14:textId="77777777" w:rsidTr="00270631">
        <w:trPr>
          <w:trHeight w:val="57"/>
        </w:trPr>
        <w:tc>
          <w:tcPr>
            <w:tcW w:w="2694" w:type="dxa"/>
            <w:vMerge w:val="restart"/>
            <w:vAlign w:val="center"/>
          </w:tcPr>
          <w:p w14:paraId="2F5A4875" w14:textId="1B1FB3B0" w:rsidR="00EA103F" w:rsidRPr="00B13E6B" w:rsidRDefault="009C3923" w:rsidP="005F4966">
            <w:pPr>
              <w:pStyle w:val="Tablicagwka"/>
            </w:pPr>
            <w:r>
              <w:t>Specification</w:t>
            </w:r>
          </w:p>
        </w:tc>
        <w:tc>
          <w:tcPr>
            <w:tcW w:w="1417" w:type="dxa"/>
            <w:vMerge w:val="restart"/>
            <w:vAlign w:val="center"/>
          </w:tcPr>
          <w:p w14:paraId="359A8B65" w14:textId="06BAB521" w:rsidR="00EA103F" w:rsidRPr="00764A6F" w:rsidRDefault="009C3923" w:rsidP="005F4966">
            <w:pPr>
              <w:pStyle w:val="Tablicagwkarodek"/>
            </w:pPr>
            <w:r>
              <w:t>Dwellings</w:t>
            </w:r>
          </w:p>
        </w:tc>
        <w:tc>
          <w:tcPr>
            <w:tcW w:w="1418" w:type="dxa"/>
            <w:vMerge w:val="restart"/>
            <w:vAlign w:val="center"/>
          </w:tcPr>
          <w:p w14:paraId="04E261D5" w14:textId="1B306C75" w:rsidR="00EA103F" w:rsidRPr="00B13E6B" w:rsidRDefault="009C3923" w:rsidP="005F4966">
            <w:pPr>
              <w:pStyle w:val="Tablicagwka"/>
            </w:pPr>
            <w:r>
              <w:t>Rooms</w:t>
            </w:r>
          </w:p>
        </w:tc>
        <w:tc>
          <w:tcPr>
            <w:tcW w:w="2551" w:type="dxa"/>
            <w:gridSpan w:val="2"/>
            <w:vAlign w:val="center"/>
          </w:tcPr>
          <w:p w14:paraId="7BCFEE6F" w14:textId="1E52B792" w:rsidR="00EA103F" w:rsidRPr="00B13E6B" w:rsidRDefault="009C3923" w:rsidP="005F4966">
            <w:pPr>
              <w:pStyle w:val="Tablicagwkarodek"/>
              <w:rPr>
                <w:rFonts w:eastAsiaTheme="majorEastAsia"/>
                <w:vertAlign w:val="superscript"/>
              </w:rPr>
            </w:pPr>
            <w:r w:rsidRPr="009C3923">
              <w:rPr>
                <w:rFonts w:eastAsiaTheme="majorEastAsia"/>
              </w:rPr>
              <w:t>Useful floor area of dwell-ings in m</w:t>
            </w:r>
            <w:r w:rsidRPr="009C3923">
              <w:rPr>
                <w:rFonts w:eastAsiaTheme="majorEastAsia"/>
                <w:vertAlign w:val="superscript"/>
              </w:rPr>
              <w:t>2</w:t>
            </w:r>
          </w:p>
        </w:tc>
      </w:tr>
      <w:tr w:rsidR="0092739A" w:rsidRPr="00B13E6B" w14:paraId="75F2AD7B" w14:textId="77777777" w:rsidTr="00270631">
        <w:trPr>
          <w:trHeight w:val="57"/>
        </w:trPr>
        <w:tc>
          <w:tcPr>
            <w:tcW w:w="2694" w:type="dxa"/>
            <w:vMerge/>
            <w:vAlign w:val="center"/>
          </w:tcPr>
          <w:p w14:paraId="24F46FDC" w14:textId="77777777" w:rsidR="00EA103F" w:rsidRPr="00B13E6B" w:rsidRDefault="00EA103F" w:rsidP="005F4966">
            <w:pPr>
              <w:rPr>
                <w:rFonts w:ascii="Fira Sans SemiBold" w:hAnsi="Fira Sans SemiBold"/>
              </w:rPr>
            </w:pPr>
          </w:p>
        </w:tc>
        <w:tc>
          <w:tcPr>
            <w:tcW w:w="1417" w:type="dxa"/>
            <w:vMerge/>
            <w:vAlign w:val="center"/>
          </w:tcPr>
          <w:p w14:paraId="507410FB" w14:textId="77777777" w:rsidR="00EA103F" w:rsidRPr="00B13E6B" w:rsidRDefault="00EA103F" w:rsidP="005F4966"/>
        </w:tc>
        <w:tc>
          <w:tcPr>
            <w:tcW w:w="1418" w:type="dxa"/>
            <w:vMerge/>
            <w:vAlign w:val="center"/>
          </w:tcPr>
          <w:p w14:paraId="0FBC40A8" w14:textId="77777777" w:rsidR="00EA103F" w:rsidRPr="00B13E6B" w:rsidRDefault="00EA103F" w:rsidP="005F4966"/>
        </w:tc>
        <w:tc>
          <w:tcPr>
            <w:tcW w:w="1275" w:type="dxa"/>
            <w:vAlign w:val="center"/>
          </w:tcPr>
          <w:p w14:paraId="44092DD8" w14:textId="2711539A" w:rsidR="00EA103F" w:rsidRPr="00B13E6B" w:rsidRDefault="009C3923" w:rsidP="005F4966">
            <w:pPr>
              <w:spacing w:line="240" w:lineRule="exact"/>
              <w:jc w:val="center"/>
            </w:pPr>
            <w:r>
              <w:t>total</w:t>
            </w:r>
          </w:p>
        </w:tc>
        <w:tc>
          <w:tcPr>
            <w:tcW w:w="1276" w:type="dxa"/>
            <w:vAlign w:val="center"/>
          </w:tcPr>
          <w:p w14:paraId="2F3095E1" w14:textId="5738501B" w:rsidR="00EA103F" w:rsidRPr="0092739A" w:rsidRDefault="009C3923" w:rsidP="0092739A">
            <w:pPr>
              <w:pStyle w:val="Tablicagwkarodek"/>
              <w:ind w:firstLine="113"/>
              <w:rPr>
                <w:spacing w:val="-4"/>
              </w:rPr>
            </w:pPr>
            <w:r w:rsidRPr="009C3923">
              <w:rPr>
                <w:spacing w:val="-4"/>
              </w:rPr>
              <w:t>average per dwelling</w:t>
            </w:r>
          </w:p>
        </w:tc>
      </w:tr>
      <w:tr w:rsidR="0092739A" w:rsidRPr="00B13E6B" w14:paraId="65D6F6E5" w14:textId="77777777" w:rsidTr="00270631">
        <w:trPr>
          <w:trHeight w:val="57"/>
        </w:trPr>
        <w:tc>
          <w:tcPr>
            <w:tcW w:w="2694" w:type="dxa"/>
            <w:vAlign w:val="center"/>
          </w:tcPr>
          <w:p w14:paraId="79F6323A" w14:textId="05815FDB" w:rsidR="00EA103F" w:rsidRPr="00427FBB" w:rsidRDefault="009C3923" w:rsidP="009C30AE">
            <w:pPr>
              <w:pStyle w:val="Tablicaboczek"/>
              <w:rPr>
                <w:rFonts w:eastAsiaTheme="majorEastAsia"/>
                <w:b/>
              </w:rPr>
            </w:pPr>
            <w:r>
              <w:rPr>
                <w:rFonts w:eastAsiaTheme="majorEastAsia"/>
                <w:b/>
              </w:rPr>
              <w:t>Grand total</w:t>
            </w:r>
          </w:p>
        </w:tc>
        <w:tc>
          <w:tcPr>
            <w:tcW w:w="1417" w:type="dxa"/>
            <w:vAlign w:val="center"/>
          </w:tcPr>
          <w:p w14:paraId="74F1E6A9" w14:textId="184DEECE" w:rsidR="00EA103F" w:rsidRPr="00427FBB" w:rsidRDefault="00985CF0" w:rsidP="009C30AE">
            <w:pPr>
              <w:pStyle w:val="Tablicadanerodek"/>
              <w:rPr>
                <w:b/>
              </w:rPr>
            </w:pPr>
            <w:r>
              <w:rPr>
                <w:b/>
              </w:rPr>
              <w:t>45020</w:t>
            </w:r>
          </w:p>
        </w:tc>
        <w:tc>
          <w:tcPr>
            <w:tcW w:w="1418" w:type="dxa"/>
            <w:vAlign w:val="center"/>
          </w:tcPr>
          <w:p w14:paraId="7F2ACA84" w14:textId="48599DA4" w:rsidR="00EA103F" w:rsidRPr="00427FBB" w:rsidRDefault="00985CF0" w:rsidP="009C30AE">
            <w:pPr>
              <w:pStyle w:val="Tablicadanerodek"/>
              <w:rPr>
                <w:b/>
              </w:rPr>
            </w:pPr>
            <w:r>
              <w:rPr>
                <w:b/>
              </w:rPr>
              <w:t>155806</w:t>
            </w:r>
          </w:p>
        </w:tc>
        <w:tc>
          <w:tcPr>
            <w:tcW w:w="1275" w:type="dxa"/>
            <w:vAlign w:val="center"/>
          </w:tcPr>
          <w:p w14:paraId="27A8242A" w14:textId="762E94D7" w:rsidR="00EA103F" w:rsidRPr="00427FBB" w:rsidRDefault="00985CF0" w:rsidP="009C30AE">
            <w:pPr>
              <w:pStyle w:val="Tablicadanerodek"/>
              <w:rPr>
                <w:b/>
              </w:rPr>
            </w:pPr>
            <w:r>
              <w:rPr>
                <w:b/>
              </w:rPr>
              <w:t>3715559</w:t>
            </w:r>
          </w:p>
        </w:tc>
        <w:tc>
          <w:tcPr>
            <w:tcW w:w="1276" w:type="dxa"/>
            <w:vAlign w:val="center"/>
          </w:tcPr>
          <w:p w14:paraId="78801C9F" w14:textId="3EF991B6" w:rsidR="00EA103F" w:rsidRPr="00427FBB" w:rsidRDefault="00985CF0" w:rsidP="009C30AE">
            <w:pPr>
              <w:pStyle w:val="Tablicadanerodek"/>
              <w:rPr>
                <w:b/>
              </w:rPr>
            </w:pPr>
            <w:r>
              <w:rPr>
                <w:b/>
              </w:rPr>
              <w:t>82,5</w:t>
            </w:r>
          </w:p>
        </w:tc>
      </w:tr>
      <w:tr w:rsidR="009C3923" w:rsidRPr="00B13E6B" w14:paraId="3F8C66ED" w14:textId="77777777" w:rsidTr="00270631">
        <w:trPr>
          <w:trHeight w:val="57"/>
        </w:trPr>
        <w:tc>
          <w:tcPr>
            <w:tcW w:w="2694" w:type="dxa"/>
            <w:vAlign w:val="center"/>
          </w:tcPr>
          <w:p w14:paraId="02CAA834" w14:textId="2834EE8D" w:rsidR="009C3923" w:rsidRPr="009C30AE" w:rsidRDefault="009C3923" w:rsidP="009C3923">
            <w:pPr>
              <w:pStyle w:val="Tablicaboczek"/>
              <w:ind w:left="340" w:hanging="170"/>
              <w:rPr>
                <w:rFonts w:eastAsiaTheme="majorEastAsia"/>
              </w:rPr>
            </w:pPr>
            <w:r>
              <w:rPr>
                <w:rFonts w:eastAsiaTheme="majorEastAsia"/>
              </w:rPr>
              <w:t>urban areas</w:t>
            </w:r>
          </w:p>
        </w:tc>
        <w:tc>
          <w:tcPr>
            <w:tcW w:w="1417" w:type="dxa"/>
            <w:vAlign w:val="center"/>
          </w:tcPr>
          <w:p w14:paraId="33A393C8" w14:textId="4E7BD71A" w:rsidR="009C3923" w:rsidRPr="00B13E6B" w:rsidRDefault="009C3923" w:rsidP="009C3923">
            <w:pPr>
              <w:pStyle w:val="Tablicadanerodek"/>
            </w:pPr>
            <w:r>
              <w:t>31831</w:t>
            </w:r>
          </w:p>
        </w:tc>
        <w:tc>
          <w:tcPr>
            <w:tcW w:w="1418" w:type="dxa"/>
            <w:vAlign w:val="center"/>
          </w:tcPr>
          <w:p w14:paraId="25691EAD" w14:textId="6F52811E" w:rsidR="009C3923" w:rsidRPr="00B13E6B" w:rsidRDefault="009C3923" w:rsidP="009C3923">
            <w:pPr>
              <w:pStyle w:val="Tablicadanerodek"/>
            </w:pPr>
            <w:r>
              <w:t>93196</w:t>
            </w:r>
          </w:p>
        </w:tc>
        <w:tc>
          <w:tcPr>
            <w:tcW w:w="1275" w:type="dxa"/>
            <w:vAlign w:val="center"/>
          </w:tcPr>
          <w:p w14:paraId="4CCA941C" w14:textId="1EAC669E" w:rsidR="009C3923" w:rsidRPr="00B13E6B" w:rsidRDefault="009C3923" w:rsidP="009C3923">
            <w:pPr>
              <w:pStyle w:val="Tablicadanerodek"/>
            </w:pPr>
            <w:r>
              <w:t>2108362</w:t>
            </w:r>
          </w:p>
        </w:tc>
        <w:tc>
          <w:tcPr>
            <w:tcW w:w="1276" w:type="dxa"/>
            <w:vAlign w:val="center"/>
          </w:tcPr>
          <w:p w14:paraId="12A0D808" w14:textId="063F76EE" w:rsidR="009C3923" w:rsidRPr="00B13E6B" w:rsidRDefault="009C3923" w:rsidP="009C3923">
            <w:pPr>
              <w:pStyle w:val="Tablicadanerodek"/>
            </w:pPr>
            <w:r>
              <w:t>66,2</w:t>
            </w:r>
          </w:p>
        </w:tc>
      </w:tr>
      <w:tr w:rsidR="009C3923" w:rsidRPr="00B13E6B" w14:paraId="5D5F716C" w14:textId="77777777" w:rsidTr="00270631">
        <w:trPr>
          <w:trHeight w:val="57"/>
        </w:trPr>
        <w:tc>
          <w:tcPr>
            <w:tcW w:w="2694" w:type="dxa"/>
            <w:vAlign w:val="center"/>
          </w:tcPr>
          <w:p w14:paraId="08555889" w14:textId="391682AD" w:rsidR="009C3923" w:rsidRPr="009C30AE" w:rsidRDefault="009C3923" w:rsidP="009C3923">
            <w:pPr>
              <w:pStyle w:val="Tablicaboczekwcicie1"/>
              <w:ind w:left="170"/>
            </w:pPr>
            <w:r w:rsidRPr="00682E8C">
              <w:rPr>
                <w:lang w:val="en-US"/>
              </w:rPr>
              <w:t xml:space="preserve">of which m.st. Warszawa </w:t>
            </w:r>
          </w:p>
        </w:tc>
        <w:tc>
          <w:tcPr>
            <w:tcW w:w="1417" w:type="dxa"/>
            <w:vAlign w:val="center"/>
          </w:tcPr>
          <w:p w14:paraId="4D32295B" w14:textId="147EF9AD" w:rsidR="009C3923" w:rsidRPr="00B13E6B" w:rsidRDefault="009C3923" w:rsidP="009C3923">
            <w:pPr>
              <w:pStyle w:val="Tablicadanerodek"/>
            </w:pPr>
            <w:r>
              <w:t>19844</w:t>
            </w:r>
          </w:p>
        </w:tc>
        <w:tc>
          <w:tcPr>
            <w:tcW w:w="1418" w:type="dxa"/>
            <w:vAlign w:val="center"/>
          </w:tcPr>
          <w:p w14:paraId="18695AA2" w14:textId="6BC77B30" w:rsidR="009C3923" w:rsidRPr="00B13E6B" w:rsidRDefault="009C3923" w:rsidP="009C3923">
            <w:pPr>
              <w:pStyle w:val="Tablicadanerodek"/>
            </w:pPr>
            <w:r>
              <w:t>53418</w:t>
            </w:r>
          </w:p>
        </w:tc>
        <w:tc>
          <w:tcPr>
            <w:tcW w:w="1275" w:type="dxa"/>
            <w:vAlign w:val="center"/>
          </w:tcPr>
          <w:p w14:paraId="1CC6B2C6" w14:textId="45697F9F" w:rsidR="009C3923" w:rsidRPr="00B13E6B" w:rsidRDefault="009C3923" w:rsidP="009C3923">
            <w:pPr>
              <w:pStyle w:val="Tablicadanerodek"/>
            </w:pPr>
            <w:r>
              <w:t>1193568</w:t>
            </w:r>
          </w:p>
        </w:tc>
        <w:tc>
          <w:tcPr>
            <w:tcW w:w="1276" w:type="dxa"/>
            <w:vAlign w:val="center"/>
          </w:tcPr>
          <w:p w14:paraId="0DC51912" w14:textId="6503D869" w:rsidR="009C3923" w:rsidRPr="00B13E6B" w:rsidRDefault="009C3923" w:rsidP="009C3923">
            <w:pPr>
              <w:pStyle w:val="Tablicadanerodek"/>
            </w:pPr>
            <w:r>
              <w:t>60,1</w:t>
            </w:r>
          </w:p>
        </w:tc>
      </w:tr>
      <w:tr w:rsidR="009C3923" w:rsidRPr="00B13E6B" w14:paraId="6CCD37DD" w14:textId="77777777" w:rsidTr="00270631">
        <w:trPr>
          <w:trHeight w:val="57"/>
        </w:trPr>
        <w:tc>
          <w:tcPr>
            <w:tcW w:w="2694" w:type="dxa"/>
            <w:vAlign w:val="center"/>
          </w:tcPr>
          <w:p w14:paraId="318F2AAE" w14:textId="255053C1" w:rsidR="009C3923" w:rsidRPr="009C30AE" w:rsidRDefault="009C3923" w:rsidP="009C3923">
            <w:pPr>
              <w:pStyle w:val="Tablicaboczek"/>
              <w:ind w:left="340" w:hanging="170"/>
              <w:rPr>
                <w:rFonts w:eastAsiaTheme="majorEastAsia"/>
              </w:rPr>
            </w:pPr>
            <w:r>
              <w:rPr>
                <w:rFonts w:eastAsiaTheme="majorEastAsia"/>
              </w:rPr>
              <w:t>rural areas</w:t>
            </w:r>
            <w:r w:rsidRPr="009C30AE">
              <w:rPr>
                <w:rFonts w:eastAsiaTheme="majorEastAsia"/>
              </w:rPr>
              <w:t xml:space="preserve"> </w:t>
            </w:r>
          </w:p>
        </w:tc>
        <w:tc>
          <w:tcPr>
            <w:tcW w:w="1417" w:type="dxa"/>
            <w:vAlign w:val="center"/>
          </w:tcPr>
          <w:p w14:paraId="5C652502" w14:textId="68E156C1" w:rsidR="009C3923" w:rsidRPr="00B13E6B" w:rsidRDefault="009C3923" w:rsidP="009C3923">
            <w:pPr>
              <w:pStyle w:val="Tablicadanerodek"/>
            </w:pPr>
            <w:r>
              <w:t>13189</w:t>
            </w:r>
          </w:p>
        </w:tc>
        <w:tc>
          <w:tcPr>
            <w:tcW w:w="1418" w:type="dxa"/>
            <w:vAlign w:val="center"/>
          </w:tcPr>
          <w:p w14:paraId="2F49A8BA" w14:textId="05372A70" w:rsidR="009C3923" w:rsidRPr="00B13E6B" w:rsidRDefault="009C3923" w:rsidP="009C3923">
            <w:pPr>
              <w:pStyle w:val="Tablicadanerodek"/>
            </w:pPr>
            <w:r>
              <w:t>62610</w:t>
            </w:r>
          </w:p>
        </w:tc>
        <w:tc>
          <w:tcPr>
            <w:tcW w:w="1275" w:type="dxa"/>
            <w:vAlign w:val="center"/>
          </w:tcPr>
          <w:p w14:paraId="37DAA9BC" w14:textId="74161CD6" w:rsidR="009C3923" w:rsidRPr="00B13E6B" w:rsidRDefault="009C3923" w:rsidP="009C3923">
            <w:pPr>
              <w:pStyle w:val="Tablicadanerodek"/>
            </w:pPr>
            <w:r>
              <w:t>1607197</w:t>
            </w:r>
          </w:p>
        </w:tc>
        <w:tc>
          <w:tcPr>
            <w:tcW w:w="1276" w:type="dxa"/>
            <w:vAlign w:val="center"/>
          </w:tcPr>
          <w:p w14:paraId="5AAE53AF" w14:textId="0FE4DA83" w:rsidR="009C3923" w:rsidRPr="00B13E6B" w:rsidRDefault="009C3923" w:rsidP="009C3923">
            <w:pPr>
              <w:pStyle w:val="Tablicadanerodek"/>
            </w:pPr>
            <w:r>
              <w:t>121,9</w:t>
            </w:r>
          </w:p>
        </w:tc>
      </w:tr>
      <w:tr w:rsidR="009C3923" w:rsidRPr="00B13E6B" w14:paraId="32E81A18" w14:textId="77777777" w:rsidTr="00270631">
        <w:trPr>
          <w:trHeight w:val="57"/>
        </w:trPr>
        <w:tc>
          <w:tcPr>
            <w:tcW w:w="2694" w:type="dxa"/>
            <w:vAlign w:val="center"/>
          </w:tcPr>
          <w:p w14:paraId="40FE209B" w14:textId="2F340982" w:rsidR="009C3923" w:rsidRPr="009C30AE" w:rsidRDefault="009C3923" w:rsidP="009C3923">
            <w:pPr>
              <w:pStyle w:val="Tablicaboczek"/>
              <w:rPr>
                <w:rFonts w:eastAsiaTheme="majorEastAsia"/>
              </w:rPr>
            </w:pPr>
            <w:r>
              <w:rPr>
                <w:rFonts w:eastAsiaTheme="majorEastAsia"/>
              </w:rPr>
              <w:t>Private</w:t>
            </w:r>
          </w:p>
        </w:tc>
        <w:tc>
          <w:tcPr>
            <w:tcW w:w="1417" w:type="dxa"/>
            <w:vAlign w:val="center"/>
          </w:tcPr>
          <w:p w14:paraId="7035BC2A" w14:textId="4EA42D71" w:rsidR="009C3923" w:rsidRPr="00B13E6B" w:rsidRDefault="009C3923" w:rsidP="009C3923">
            <w:pPr>
              <w:pStyle w:val="Tablicadanerodek"/>
            </w:pPr>
            <w:r>
              <w:t>10062</w:t>
            </w:r>
          </w:p>
        </w:tc>
        <w:tc>
          <w:tcPr>
            <w:tcW w:w="1418" w:type="dxa"/>
            <w:vAlign w:val="center"/>
          </w:tcPr>
          <w:p w14:paraId="588079A3" w14:textId="21FF9516" w:rsidR="009C3923" w:rsidRPr="00B13E6B" w:rsidRDefault="009C3923" w:rsidP="009C3923">
            <w:pPr>
              <w:pStyle w:val="Tablicadanerodek"/>
            </w:pPr>
            <w:r>
              <w:t>53494</w:t>
            </w:r>
          </w:p>
        </w:tc>
        <w:tc>
          <w:tcPr>
            <w:tcW w:w="1275" w:type="dxa"/>
            <w:vAlign w:val="center"/>
          </w:tcPr>
          <w:p w14:paraId="53C74F16" w14:textId="1526E7E6" w:rsidR="009C3923" w:rsidRPr="00B13E6B" w:rsidRDefault="009C3923" w:rsidP="009C3923">
            <w:pPr>
              <w:pStyle w:val="Tablicadanerodek"/>
            </w:pPr>
            <w:r>
              <w:t>1475820</w:t>
            </w:r>
          </w:p>
        </w:tc>
        <w:tc>
          <w:tcPr>
            <w:tcW w:w="1276" w:type="dxa"/>
            <w:vAlign w:val="center"/>
          </w:tcPr>
          <w:p w14:paraId="2031D5E9" w14:textId="19C90637" w:rsidR="009C3923" w:rsidRPr="00B13E6B" w:rsidRDefault="009C3923" w:rsidP="009C3923">
            <w:pPr>
              <w:pStyle w:val="Tablicadanerodek"/>
            </w:pPr>
            <w:r>
              <w:t>146,7</w:t>
            </w:r>
          </w:p>
        </w:tc>
      </w:tr>
      <w:tr w:rsidR="009C3923" w:rsidRPr="00B13E6B" w14:paraId="781039BF" w14:textId="77777777" w:rsidTr="00270631">
        <w:trPr>
          <w:trHeight w:val="57"/>
        </w:trPr>
        <w:tc>
          <w:tcPr>
            <w:tcW w:w="2694" w:type="dxa"/>
            <w:vAlign w:val="center"/>
          </w:tcPr>
          <w:p w14:paraId="0D3DEB61" w14:textId="7328D8A4" w:rsidR="009C3923" w:rsidRPr="009C30AE" w:rsidRDefault="009C3923" w:rsidP="009C3923">
            <w:pPr>
              <w:pStyle w:val="Tablicaboczek"/>
            </w:pPr>
            <w:r>
              <w:t>For sale or rent</w:t>
            </w:r>
            <w:r w:rsidRPr="009C30AE">
              <w:t xml:space="preserve"> </w:t>
            </w:r>
          </w:p>
        </w:tc>
        <w:tc>
          <w:tcPr>
            <w:tcW w:w="1417" w:type="dxa"/>
            <w:vAlign w:val="bottom"/>
          </w:tcPr>
          <w:p w14:paraId="1B7BA7DB" w14:textId="18F8A27B" w:rsidR="009C3923" w:rsidRPr="00B13E6B" w:rsidRDefault="009C3923" w:rsidP="009C3923">
            <w:pPr>
              <w:pStyle w:val="Tablicadanerodek"/>
            </w:pPr>
            <w:r>
              <w:t>33531</w:t>
            </w:r>
          </w:p>
        </w:tc>
        <w:tc>
          <w:tcPr>
            <w:tcW w:w="1418" w:type="dxa"/>
            <w:vAlign w:val="bottom"/>
          </w:tcPr>
          <w:p w14:paraId="71E33833" w14:textId="5176F775" w:rsidR="009C3923" w:rsidRPr="00B13E6B" w:rsidRDefault="009C3923" w:rsidP="009C3923">
            <w:pPr>
              <w:pStyle w:val="Tablicadanerodek"/>
            </w:pPr>
            <w:r>
              <w:t>98659</w:t>
            </w:r>
          </w:p>
        </w:tc>
        <w:tc>
          <w:tcPr>
            <w:tcW w:w="1275" w:type="dxa"/>
            <w:vAlign w:val="bottom"/>
          </w:tcPr>
          <w:p w14:paraId="34EFECD9" w14:textId="7B3D29FB" w:rsidR="009C3923" w:rsidRPr="00B13E6B" w:rsidRDefault="009C3923" w:rsidP="009C3923">
            <w:pPr>
              <w:pStyle w:val="Tablicadanerodek"/>
            </w:pPr>
            <w:r>
              <w:t>2167809</w:t>
            </w:r>
          </w:p>
        </w:tc>
        <w:tc>
          <w:tcPr>
            <w:tcW w:w="1276" w:type="dxa"/>
            <w:vAlign w:val="bottom"/>
          </w:tcPr>
          <w:p w14:paraId="735DFF18" w14:textId="49CFBAE7" w:rsidR="009C3923" w:rsidRPr="00B13E6B" w:rsidRDefault="009C3923" w:rsidP="009C3923">
            <w:pPr>
              <w:pStyle w:val="Tablicadanerodek"/>
            </w:pPr>
            <w:r>
              <w:t>64,7</w:t>
            </w:r>
          </w:p>
        </w:tc>
      </w:tr>
      <w:tr w:rsidR="009C3923" w:rsidRPr="00B13E6B" w14:paraId="6DC83AFE" w14:textId="77777777" w:rsidTr="00270631">
        <w:trPr>
          <w:trHeight w:val="57"/>
        </w:trPr>
        <w:tc>
          <w:tcPr>
            <w:tcW w:w="2694" w:type="dxa"/>
            <w:vAlign w:val="center"/>
          </w:tcPr>
          <w:p w14:paraId="2184424F" w14:textId="4221F7F6" w:rsidR="009C3923" w:rsidRPr="009C30AE" w:rsidRDefault="009C3923" w:rsidP="009C3923">
            <w:pPr>
              <w:pStyle w:val="Tablicaboczek"/>
            </w:pPr>
            <w:r>
              <w:t>Cooperative</w:t>
            </w:r>
            <w:r w:rsidRPr="009C30AE">
              <w:t xml:space="preserve"> </w:t>
            </w:r>
          </w:p>
        </w:tc>
        <w:tc>
          <w:tcPr>
            <w:tcW w:w="1417" w:type="dxa"/>
            <w:vAlign w:val="center"/>
          </w:tcPr>
          <w:p w14:paraId="69F09628" w14:textId="09412001" w:rsidR="009C3923" w:rsidRPr="00B13E6B" w:rsidRDefault="009C3923" w:rsidP="009C3923">
            <w:pPr>
              <w:pStyle w:val="Tablicadanerodek"/>
            </w:pPr>
            <w:r>
              <w:t>650</w:t>
            </w:r>
          </w:p>
        </w:tc>
        <w:tc>
          <w:tcPr>
            <w:tcW w:w="1418" w:type="dxa"/>
            <w:vAlign w:val="center"/>
          </w:tcPr>
          <w:p w14:paraId="4DBD64FB" w14:textId="4072EBBD" w:rsidR="009C3923" w:rsidRPr="00B13E6B" w:rsidRDefault="009C3923" w:rsidP="009C3923">
            <w:pPr>
              <w:pStyle w:val="Tablicadanerodek"/>
            </w:pPr>
            <w:r>
              <w:t>1691</w:t>
            </w:r>
          </w:p>
        </w:tc>
        <w:tc>
          <w:tcPr>
            <w:tcW w:w="1275" w:type="dxa"/>
            <w:vAlign w:val="center"/>
          </w:tcPr>
          <w:p w14:paraId="75D7D2F6" w14:textId="4C45D573" w:rsidR="009C3923" w:rsidRPr="00B13E6B" w:rsidRDefault="009C3923" w:rsidP="009C3923">
            <w:pPr>
              <w:pStyle w:val="Tablicadanerodek"/>
            </w:pPr>
            <w:r>
              <w:t>34589</w:t>
            </w:r>
          </w:p>
        </w:tc>
        <w:tc>
          <w:tcPr>
            <w:tcW w:w="1276" w:type="dxa"/>
            <w:vAlign w:val="center"/>
          </w:tcPr>
          <w:p w14:paraId="73C52924" w14:textId="6BE10ED1" w:rsidR="009C3923" w:rsidRPr="00B13E6B" w:rsidRDefault="009C3923" w:rsidP="009C3923">
            <w:pPr>
              <w:pStyle w:val="Tablicadanerodek"/>
            </w:pPr>
            <w:r>
              <w:t>53,2</w:t>
            </w:r>
          </w:p>
        </w:tc>
      </w:tr>
      <w:tr w:rsidR="009C3923" w:rsidRPr="00B13E6B" w14:paraId="52A2C40B" w14:textId="77777777" w:rsidTr="00270631">
        <w:trPr>
          <w:trHeight w:val="57"/>
        </w:trPr>
        <w:tc>
          <w:tcPr>
            <w:tcW w:w="2694" w:type="dxa"/>
            <w:vAlign w:val="center"/>
          </w:tcPr>
          <w:p w14:paraId="358C1849" w14:textId="256B62DE" w:rsidR="009C3923" w:rsidRPr="009C30AE" w:rsidRDefault="009C3923" w:rsidP="009C3923">
            <w:pPr>
              <w:pStyle w:val="Tablicaboczek"/>
              <w:rPr>
                <w:rFonts w:eastAsiaTheme="majorEastAsia"/>
              </w:rPr>
            </w:pPr>
            <w:r>
              <w:rPr>
                <w:rFonts w:eastAsiaTheme="majorEastAsia"/>
              </w:rPr>
              <w:t>Municipal</w:t>
            </w:r>
            <w:r w:rsidRPr="009C30AE">
              <w:rPr>
                <w:rFonts w:eastAsiaTheme="majorEastAsia"/>
              </w:rPr>
              <w:t xml:space="preserve"> </w:t>
            </w:r>
          </w:p>
        </w:tc>
        <w:tc>
          <w:tcPr>
            <w:tcW w:w="1417" w:type="dxa"/>
            <w:vAlign w:val="center"/>
          </w:tcPr>
          <w:p w14:paraId="5A8C85A7" w14:textId="78451E8A" w:rsidR="009C3923" w:rsidRPr="00B13E6B" w:rsidRDefault="009C3923" w:rsidP="009C3923">
            <w:pPr>
              <w:pStyle w:val="Tablicadanerodek"/>
            </w:pPr>
            <w:r>
              <w:t>338</w:t>
            </w:r>
          </w:p>
        </w:tc>
        <w:tc>
          <w:tcPr>
            <w:tcW w:w="1418" w:type="dxa"/>
            <w:vAlign w:val="center"/>
          </w:tcPr>
          <w:p w14:paraId="5BF04F67" w14:textId="0665D87E" w:rsidR="009C3923" w:rsidRPr="00B13E6B" w:rsidRDefault="009C3923" w:rsidP="009C3923">
            <w:pPr>
              <w:pStyle w:val="Tablicadanerodek"/>
            </w:pPr>
            <w:r>
              <w:t>804</w:t>
            </w:r>
          </w:p>
        </w:tc>
        <w:tc>
          <w:tcPr>
            <w:tcW w:w="1275" w:type="dxa"/>
            <w:vAlign w:val="center"/>
          </w:tcPr>
          <w:p w14:paraId="2D23064D" w14:textId="4B4F8C4B" w:rsidR="009C3923" w:rsidRPr="00B13E6B" w:rsidRDefault="009C3923" w:rsidP="009C3923">
            <w:pPr>
              <w:pStyle w:val="Tablicadanerodek"/>
            </w:pPr>
            <w:r>
              <w:t>14341</w:t>
            </w:r>
          </w:p>
        </w:tc>
        <w:tc>
          <w:tcPr>
            <w:tcW w:w="1276" w:type="dxa"/>
            <w:vAlign w:val="center"/>
          </w:tcPr>
          <w:p w14:paraId="33B57052" w14:textId="6E138D35" w:rsidR="009C3923" w:rsidRPr="00B13E6B" w:rsidRDefault="009C3923" w:rsidP="009C3923">
            <w:pPr>
              <w:pStyle w:val="Tablicadanerodek"/>
            </w:pPr>
            <w:r>
              <w:t>42,4</w:t>
            </w:r>
          </w:p>
        </w:tc>
      </w:tr>
      <w:tr w:rsidR="009C3923" w:rsidRPr="00B13E6B" w14:paraId="477842B6" w14:textId="77777777" w:rsidTr="00270631">
        <w:trPr>
          <w:trHeight w:val="57"/>
        </w:trPr>
        <w:tc>
          <w:tcPr>
            <w:tcW w:w="2694" w:type="dxa"/>
            <w:vAlign w:val="center"/>
          </w:tcPr>
          <w:p w14:paraId="4947B40F" w14:textId="1701C77C" w:rsidR="009C3923" w:rsidRPr="009C30AE" w:rsidRDefault="009C3923" w:rsidP="009C3923">
            <w:pPr>
              <w:pStyle w:val="Tablicaboczek"/>
              <w:rPr>
                <w:rFonts w:eastAsiaTheme="majorEastAsia"/>
              </w:rPr>
            </w:pPr>
            <w:r>
              <w:rPr>
                <w:rFonts w:eastAsiaTheme="majorEastAsia"/>
              </w:rPr>
              <w:t>Public building society</w:t>
            </w:r>
          </w:p>
        </w:tc>
        <w:tc>
          <w:tcPr>
            <w:tcW w:w="1417" w:type="dxa"/>
            <w:vAlign w:val="center"/>
          </w:tcPr>
          <w:p w14:paraId="5ED38A06" w14:textId="3F27333D" w:rsidR="009C3923" w:rsidRPr="00B13E6B" w:rsidRDefault="009C3923" w:rsidP="009C3923">
            <w:pPr>
              <w:pStyle w:val="Tablicadanerodek"/>
            </w:pPr>
            <w:r>
              <w:t>379</w:t>
            </w:r>
          </w:p>
        </w:tc>
        <w:tc>
          <w:tcPr>
            <w:tcW w:w="1418" w:type="dxa"/>
            <w:vAlign w:val="center"/>
          </w:tcPr>
          <w:p w14:paraId="7462FB91" w14:textId="167913D4" w:rsidR="009C3923" w:rsidRPr="00B13E6B" w:rsidRDefault="009C3923" w:rsidP="009C3923">
            <w:pPr>
              <w:pStyle w:val="Tablicadanerodek"/>
            </w:pPr>
            <w:r>
              <w:t>908</w:t>
            </w:r>
          </w:p>
        </w:tc>
        <w:tc>
          <w:tcPr>
            <w:tcW w:w="1275" w:type="dxa"/>
            <w:vAlign w:val="center"/>
          </w:tcPr>
          <w:p w14:paraId="1459DF64" w14:textId="576706A1" w:rsidR="009C3923" w:rsidRPr="00B13E6B" w:rsidRDefault="009C3923" w:rsidP="009C3923">
            <w:pPr>
              <w:pStyle w:val="Tablicadanerodek"/>
            </w:pPr>
            <w:r>
              <w:t>18958</w:t>
            </w:r>
          </w:p>
        </w:tc>
        <w:tc>
          <w:tcPr>
            <w:tcW w:w="1276" w:type="dxa"/>
            <w:vAlign w:val="center"/>
          </w:tcPr>
          <w:p w14:paraId="56DBC097" w14:textId="10E4DF63" w:rsidR="009C3923" w:rsidRPr="00B13E6B" w:rsidRDefault="009C3923" w:rsidP="009C3923">
            <w:pPr>
              <w:pStyle w:val="Tablicadanerodek"/>
            </w:pPr>
            <w:r>
              <w:t>50,0</w:t>
            </w:r>
          </w:p>
        </w:tc>
      </w:tr>
      <w:tr w:rsidR="009C3923" w:rsidRPr="00B13E6B" w14:paraId="22B8A8B7" w14:textId="77777777" w:rsidTr="00270631">
        <w:trPr>
          <w:trHeight w:val="57"/>
        </w:trPr>
        <w:tc>
          <w:tcPr>
            <w:tcW w:w="2694" w:type="dxa"/>
            <w:vAlign w:val="center"/>
          </w:tcPr>
          <w:p w14:paraId="67EBDC85" w14:textId="76BA281A" w:rsidR="009C3923" w:rsidRPr="009C30AE" w:rsidRDefault="009C3923" w:rsidP="009C3923">
            <w:pPr>
              <w:pStyle w:val="Tablicaboczek"/>
              <w:rPr>
                <w:rFonts w:eastAsiaTheme="majorEastAsia"/>
              </w:rPr>
            </w:pPr>
            <w:r>
              <w:rPr>
                <w:rFonts w:eastAsiaTheme="majorEastAsia"/>
              </w:rPr>
              <w:t>Company</w:t>
            </w:r>
          </w:p>
        </w:tc>
        <w:tc>
          <w:tcPr>
            <w:tcW w:w="1417" w:type="dxa"/>
            <w:vAlign w:val="center"/>
          </w:tcPr>
          <w:p w14:paraId="5E77C0D1" w14:textId="4BB5BFB0" w:rsidR="009C3923" w:rsidRDefault="009C3923" w:rsidP="009C3923">
            <w:pPr>
              <w:pStyle w:val="Tablicadanerodek"/>
            </w:pPr>
            <w:r>
              <w:t>60</w:t>
            </w:r>
          </w:p>
        </w:tc>
        <w:tc>
          <w:tcPr>
            <w:tcW w:w="1418" w:type="dxa"/>
            <w:vAlign w:val="center"/>
          </w:tcPr>
          <w:p w14:paraId="332CFE59" w14:textId="5FE17DC5" w:rsidR="009C3923" w:rsidRDefault="009C3923" w:rsidP="009C3923">
            <w:pPr>
              <w:pStyle w:val="Tablicadanerodek"/>
            </w:pPr>
            <w:r>
              <w:t>250</w:t>
            </w:r>
          </w:p>
        </w:tc>
        <w:tc>
          <w:tcPr>
            <w:tcW w:w="1275" w:type="dxa"/>
            <w:vAlign w:val="center"/>
          </w:tcPr>
          <w:p w14:paraId="60266FCD" w14:textId="6C4C4F2E" w:rsidR="009C3923" w:rsidRDefault="009C3923" w:rsidP="009C3923">
            <w:pPr>
              <w:pStyle w:val="Tablicadanerodek"/>
            </w:pPr>
            <w:r>
              <w:t>4042</w:t>
            </w:r>
          </w:p>
        </w:tc>
        <w:tc>
          <w:tcPr>
            <w:tcW w:w="1276" w:type="dxa"/>
            <w:vAlign w:val="center"/>
          </w:tcPr>
          <w:p w14:paraId="3D9BF2A6" w14:textId="438666DF" w:rsidR="009C3923" w:rsidRDefault="009C3923" w:rsidP="009C3923">
            <w:pPr>
              <w:pStyle w:val="Tablicadanerodek"/>
            </w:pPr>
            <w:r>
              <w:t>67,4</w:t>
            </w:r>
          </w:p>
        </w:tc>
      </w:tr>
    </w:tbl>
    <w:p w14:paraId="115164EF" w14:textId="3FBA0397" w:rsidR="00EA103F" w:rsidRPr="00EA103F" w:rsidRDefault="004F7A3B" w:rsidP="00EA103F">
      <w:pPr>
        <w:pStyle w:val="Nagwek1"/>
        <w:rPr>
          <w:shd w:val="clear" w:color="auto" w:fill="FFFFFF"/>
        </w:rPr>
      </w:pPr>
      <w:r w:rsidRPr="004F7A3B">
        <w:rPr>
          <w:shd w:val="clear" w:color="auto" w:fill="FFFFFF"/>
        </w:rPr>
        <w:t>Standard of dwellings completed</w:t>
      </w:r>
      <w:r>
        <w:rPr>
          <w:shd w:val="clear" w:color="auto" w:fill="FFFFFF"/>
        </w:rPr>
        <w:t xml:space="preserve"> </w:t>
      </w:r>
    </w:p>
    <w:p w14:paraId="01D3E919" w14:textId="3451A57F" w:rsidR="004F7A3B" w:rsidRDefault="004F7A3B" w:rsidP="0007691B">
      <w:pPr>
        <w:rPr>
          <w:lang w:eastAsia="pl-PL"/>
        </w:rPr>
      </w:pPr>
      <w:r w:rsidRPr="004F7A3B">
        <w:rPr>
          <w:lang w:eastAsia="pl-PL"/>
        </w:rPr>
        <w:t>In 202</w:t>
      </w:r>
      <w:r w:rsidR="00904307">
        <w:rPr>
          <w:lang w:eastAsia="pl-PL"/>
        </w:rPr>
        <w:t>5</w:t>
      </w:r>
      <w:r w:rsidRPr="004F7A3B">
        <w:rPr>
          <w:lang w:eastAsia="pl-PL"/>
        </w:rPr>
        <w:t>, the average useful floor area per dwelling completed was 8</w:t>
      </w:r>
      <w:r w:rsidR="00904307">
        <w:rPr>
          <w:lang w:eastAsia="pl-PL"/>
        </w:rPr>
        <w:t>2</w:t>
      </w:r>
      <w:r w:rsidRPr="004F7A3B">
        <w:rPr>
          <w:lang w:eastAsia="pl-PL"/>
        </w:rPr>
        <w:t>.</w:t>
      </w:r>
      <w:r w:rsidR="00904307">
        <w:rPr>
          <w:lang w:eastAsia="pl-PL"/>
        </w:rPr>
        <w:t>5</w:t>
      </w:r>
      <w:r w:rsidRPr="004F7A3B">
        <w:rPr>
          <w:lang w:eastAsia="pl-PL"/>
        </w:rPr>
        <w:t xml:space="preserve"> m</w:t>
      </w:r>
      <w:r w:rsidRPr="00904307">
        <w:rPr>
          <w:vertAlign w:val="superscript"/>
          <w:lang w:eastAsia="pl-PL"/>
        </w:rPr>
        <w:t>2</w:t>
      </w:r>
      <w:r w:rsidRPr="004F7A3B">
        <w:rPr>
          <w:lang w:eastAsia="pl-PL"/>
        </w:rPr>
        <w:t xml:space="preserve"> which was </w:t>
      </w:r>
      <w:r w:rsidR="00904307">
        <w:rPr>
          <w:lang w:eastAsia="pl-PL"/>
        </w:rPr>
        <w:t>lower</w:t>
      </w:r>
      <w:r w:rsidRPr="004F7A3B">
        <w:rPr>
          <w:lang w:eastAsia="pl-PL"/>
        </w:rPr>
        <w:t xml:space="preserve"> by </w:t>
      </w:r>
      <w:r w:rsidR="00904307">
        <w:rPr>
          <w:lang w:eastAsia="pl-PL"/>
        </w:rPr>
        <w:t>4.2</w:t>
      </w:r>
      <w:r w:rsidRPr="004F7A3B">
        <w:rPr>
          <w:lang w:eastAsia="pl-PL"/>
        </w:rPr>
        <w:t xml:space="preserve"> m</w:t>
      </w:r>
      <w:r w:rsidRPr="00904307">
        <w:rPr>
          <w:vertAlign w:val="superscript"/>
          <w:lang w:eastAsia="pl-PL"/>
        </w:rPr>
        <w:t>2</w:t>
      </w:r>
      <w:r w:rsidRPr="004F7A3B">
        <w:rPr>
          <w:lang w:eastAsia="pl-PL"/>
        </w:rPr>
        <w:t xml:space="preserve"> than in the previous year. In urban areas, it was 6</w:t>
      </w:r>
      <w:r w:rsidR="00904307">
        <w:rPr>
          <w:lang w:eastAsia="pl-PL"/>
        </w:rPr>
        <w:t>6</w:t>
      </w:r>
      <w:r w:rsidRPr="004F7A3B">
        <w:rPr>
          <w:lang w:eastAsia="pl-PL"/>
        </w:rPr>
        <w:t>.</w:t>
      </w:r>
      <w:r w:rsidR="00904307">
        <w:rPr>
          <w:lang w:eastAsia="pl-PL"/>
        </w:rPr>
        <w:t>2</w:t>
      </w:r>
      <w:r w:rsidRPr="004F7A3B">
        <w:rPr>
          <w:lang w:eastAsia="pl-PL"/>
        </w:rPr>
        <w:t xml:space="preserve"> m² (in 202</w:t>
      </w:r>
      <w:r w:rsidR="00904307">
        <w:rPr>
          <w:lang w:eastAsia="pl-PL"/>
        </w:rPr>
        <w:t>4</w:t>
      </w:r>
      <w:r w:rsidRPr="004F7A3B">
        <w:rPr>
          <w:lang w:eastAsia="pl-PL"/>
        </w:rPr>
        <w:t xml:space="preserve"> – 68.</w:t>
      </w:r>
      <w:r w:rsidR="00904307">
        <w:rPr>
          <w:lang w:eastAsia="pl-PL"/>
        </w:rPr>
        <w:t>7</w:t>
      </w:r>
      <w:r w:rsidRPr="004F7A3B">
        <w:rPr>
          <w:lang w:eastAsia="pl-PL"/>
        </w:rPr>
        <w:t xml:space="preserve"> m²), and in rural areas, it was almost twice as large. </w:t>
      </w:r>
    </w:p>
    <w:p w14:paraId="1AE10A36" w14:textId="2E23BA9B" w:rsidR="00EA103F" w:rsidRPr="004C76D4" w:rsidRDefault="00904307" w:rsidP="00F42552">
      <w:pPr>
        <w:rPr>
          <w:spacing w:val="-2"/>
          <w:szCs w:val="19"/>
        </w:rPr>
      </w:pPr>
      <w:r w:rsidRPr="00904307">
        <w:rPr>
          <w:spacing w:val="-2"/>
          <w:szCs w:val="19"/>
        </w:rPr>
        <w:t>Among powiats, the largest average useful floor area per dwelling completed was in siedlecki powiat – 1</w:t>
      </w:r>
      <w:r w:rsidR="00A53701">
        <w:rPr>
          <w:spacing w:val="-2"/>
          <w:szCs w:val="19"/>
        </w:rPr>
        <w:t>4</w:t>
      </w:r>
      <w:r w:rsidRPr="00904307">
        <w:rPr>
          <w:spacing w:val="-2"/>
          <w:szCs w:val="19"/>
        </w:rPr>
        <w:t>6.4 m</w:t>
      </w:r>
      <w:r w:rsidRPr="00A53701">
        <w:rPr>
          <w:spacing w:val="-2"/>
          <w:szCs w:val="19"/>
          <w:vertAlign w:val="superscript"/>
        </w:rPr>
        <w:t>2</w:t>
      </w:r>
      <w:r w:rsidRPr="00904307">
        <w:rPr>
          <w:spacing w:val="-2"/>
          <w:szCs w:val="19"/>
        </w:rPr>
        <w:t xml:space="preserve"> </w:t>
      </w:r>
      <w:r w:rsidR="00A53701">
        <w:rPr>
          <w:spacing w:val="-2"/>
          <w:szCs w:val="19"/>
        </w:rPr>
        <w:t>, followed by ostrołęcki – 146.3 m</w:t>
      </w:r>
      <w:r w:rsidR="00A53701" w:rsidRPr="00A53701">
        <w:rPr>
          <w:spacing w:val="-2"/>
          <w:szCs w:val="19"/>
          <w:vertAlign w:val="superscript"/>
        </w:rPr>
        <w:t>2</w:t>
      </w:r>
      <w:r w:rsidR="00A53701">
        <w:rPr>
          <w:spacing w:val="-2"/>
          <w:szCs w:val="19"/>
        </w:rPr>
        <w:t>, białobrzeski – 146.2 m</w:t>
      </w:r>
      <w:r w:rsidR="00A53701" w:rsidRPr="00A53701">
        <w:rPr>
          <w:spacing w:val="-2"/>
          <w:szCs w:val="19"/>
          <w:vertAlign w:val="superscript"/>
        </w:rPr>
        <w:t>2</w:t>
      </w:r>
      <w:r w:rsidR="00A53701">
        <w:rPr>
          <w:spacing w:val="-2"/>
          <w:szCs w:val="19"/>
        </w:rPr>
        <w:t xml:space="preserve"> </w:t>
      </w:r>
      <w:r w:rsidRPr="00904307">
        <w:rPr>
          <w:spacing w:val="-2"/>
          <w:szCs w:val="19"/>
        </w:rPr>
        <w:t xml:space="preserve">and it was almost twice as large as the average in the Voivodship. Dwellings with the smallest area were built in Płock – </w:t>
      </w:r>
      <w:r w:rsidR="00A53701">
        <w:rPr>
          <w:spacing w:val="-2"/>
          <w:szCs w:val="19"/>
        </w:rPr>
        <w:t>56</w:t>
      </w:r>
      <w:r w:rsidRPr="00904307">
        <w:rPr>
          <w:spacing w:val="-2"/>
          <w:szCs w:val="19"/>
        </w:rPr>
        <w:t>.</w:t>
      </w:r>
      <w:r w:rsidR="00A53701">
        <w:rPr>
          <w:spacing w:val="-2"/>
          <w:szCs w:val="19"/>
        </w:rPr>
        <w:t>6</w:t>
      </w:r>
      <w:r w:rsidRPr="00904307">
        <w:rPr>
          <w:spacing w:val="-2"/>
          <w:szCs w:val="19"/>
        </w:rPr>
        <w:t xml:space="preserve"> m</w:t>
      </w:r>
      <w:r w:rsidRPr="005819CD">
        <w:rPr>
          <w:spacing w:val="-2"/>
          <w:szCs w:val="19"/>
          <w:vertAlign w:val="superscript"/>
        </w:rPr>
        <w:t>2</w:t>
      </w:r>
      <w:r w:rsidRPr="00904307">
        <w:rPr>
          <w:spacing w:val="-2"/>
          <w:szCs w:val="19"/>
        </w:rPr>
        <w:t xml:space="preserve">, </w:t>
      </w:r>
      <w:r w:rsidR="00A53701">
        <w:rPr>
          <w:spacing w:val="-2"/>
          <w:szCs w:val="19"/>
        </w:rPr>
        <w:t>Warszawa</w:t>
      </w:r>
      <w:r w:rsidRPr="00904307">
        <w:rPr>
          <w:spacing w:val="-2"/>
          <w:szCs w:val="19"/>
        </w:rPr>
        <w:t xml:space="preserve"> – 6</w:t>
      </w:r>
      <w:r w:rsidR="00A53701">
        <w:rPr>
          <w:spacing w:val="-2"/>
          <w:szCs w:val="19"/>
        </w:rPr>
        <w:t>0</w:t>
      </w:r>
      <w:r w:rsidRPr="00904307">
        <w:rPr>
          <w:spacing w:val="-2"/>
          <w:szCs w:val="19"/>
        </w:rPr>
        <w:t>.</w:t>
      </w:r>
      <w:r w:rsidR="00A53701">
        <w:rPr>
          <w:spacing w:val="-2"/>
          <w:szCs w:val="19"/>
        </w:rPr>
        <w:t>1</w:t>
      </w:r>
      <w:r w:rsidRPr="00904307">
        <w:rPr>
          <w:spacing w:val="-2"/>
          <w:szCs w:val="19"/>
        </w:rPr>
        <w:t xml:space="preserve"> m</w:t>
      </w:r>
      <w:r w:rsidRPr="005819CD">
        <w:rPr>
          <w:spacing w:val="-2"/>
          <w:szCs w:val="19"/>
          <w:vertAlign w:val="superscript"/>
        </w:rPr>
        <w:t>2</w:t>
      </w:r>
      <w:r w:rsidRPr="00904307">
        <w:rPr>
          <w:spacing w:val="-2"/>
          <w:szCs w:val="19"/>
        </w:rPr>
        <w:t xml:space="preserve"> and in </w:t>
      </w:r>
      <w:r w:rsidR="00A53701">
        <w:rPr>
          <w:spacing w:val="-2"/>
          <w:szCs w:val="19"/>
        </w:rPr>
        <w:t>Ostrołęka</w:t>
      </w:r>
      <w:r w:rsidRPr="00904307">
        <w:rPr>
          <w:spacing w:val="-2"/>
          <w:szCs w:val="19"/>
        </w:rPr>
        <w:t xml:space="preserve"> – 6</w:t>
      </w:r>
      <w:r w:rsidR="00A53701">
        <w:rPr>
          <w:spacing w:val="-2"/>
          <w:szCs w:val="19"/>
        </w:rPr>
        <w:t>4</w:t>
      </w:r>
      <w:r w:rsidRPr="00904307">
        <w:rPr>
          <w:spacing w:val="-2"/>
          <w:szCs w:val="19"/>
        </w:rPr>
        <w:t>.</w:t>
      </w:r>
      <w:r w:rsidR="00A53701">
        <w:rPr>
          <w:spacing w:val="-2"/>
          <w:szCs w:val="19"/>
        </w:rPr>
        <w:t>8</w:t>
      </w:r>
      <w:r w:rsidRPr="00904307">
        <w:rPr>
          <w:spacing w:val="-2"/>
          <w:szCs w:val="19"/>
        </w:rPr>
        <w:t xml:space="preserve"> m</w:t>
      </w:r>
      <w:r w:rsidRPr="00904307">
        <w:rPr>
          <w:spacing w:val="-2"/>
          <w:szCs w:val="19"/>
          <w:vertAlign w:val="superscript"/>
        </w:rPr>
        <w:t>2</w:t>
      </w:r>
      <w:r>
        <w:rPr>
          <w:spacing w:val="-2"/>
          <w:szCs w:val="19"/>
        </w:rPr>
        <w:t>.</w:t>
      </w:r>
      <w:r w:rsidR="000F6C68" w:rsidRPr="00EA103F">
        <w:rPr>
          <w:noProof/>
          <w:spacing w:val="-2"/>
          <w:lang w:eastAsia="pl-PL"/>
        </w:rPr>
        <mc:AlternateContent>
          <mc:Choice Requires="wps">
            <w:drawing>
              <wp:anchor distT="45720" distB="45720" distL="114300" distR="114300" simplePos="0" relativeHeight="251776000" behindDoc="1" locked="0" layoutInCell="1" allowOverlap="1" wp14:anchorId="3A057456" wp14:editId="60DA08A5">
                <wp:simplePos x="0" y="0"/>
                <wp:positionH relativeFrom="column">
                  <wp:posOffset>5318760</wp:posOffset>
                </wp:positionH>
                <wp:positionV relativeFrom="paragraph">
                  <wp:posOffset>19050</wp:posOffset>
                </wp:positionV>
                <wp:extent cx="1670050" cy="807720"/>
                <wp:effectExtent l="0" t="0" r="0" b="0"/>
                <wp:wrapTight wrapText="bothSides">
                  <wp:wrapPolygon edited="0">
                    <wp:start x="739" y="0"/>
                    <wp:lineTo x="739" y="20887"/>
                    <wp:lineTo x="20697" y="20887"/>
                    <wp:lineTo x="20697" y="0"/>
                    <wp:lineTo x="739" y="0"/>
                  </wp:wrapPolygon>
                </wp:wrapTight>
                <wp:docPr id="16" name="Pole tekstowe 16" descr="Relevant information&#10;&#10;Dwellings with the largest average useful floor area were completed in private construction — 146.7 m2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807720"/>
                        </a:xfrm>
                        <a:prstGeom prst="rect">
                          <a:avLst/>
                        </a:prstGeom>
                        <a:noFill/>
                        <a:ln w="9525">
                          <a:noFill/>
                          <a:miter lim="800000"/>
                          <a:headEnd/>
                          <a:tailEnd/>
                        </a:ln>
                      </wps:spPr>
                      <wps:txbx>
                        <w:txbxContent>
                          <w:p w14:paraId="6F7D7363" w14:textId="18BE9E1C" w:rsidR="00E93428" w:rsidRPr="0095000E" w:rsidRDefault="00904307" w:rsidP="0095000E">
                            <w:pPr>
                              <w:pStyle w:val="tekstzboku"/>
                              <w:rPr>
                                <w:vertAlign w:val="superscript"/>
                              </w:rPr>
                            </w:pPr>
                            <w:r w:rsidRPr="00904307">
                              <w:t>Dwellings with the largest average useful floor area were completed in private construction — 14</w:t>
                            </w:r>
                            <w:r>
                              <w:t>6</w:t>
                            </w:r>
                            <w:r w:rsidRPr="00904307">
                              <w:t>.</w:t>
                            </w:r>
                            <w:r>
                              <w:t>7</w:t>
                            </w:r>
                            <w:r w:rsidRPr="00904307">
                              <w:t xml:space="preserve"> m</w:t>
                            </w:r>
                            <w:r w:rsidRPr="00904307">
                              <w:rPr>
                                <w:vertAlign w:val="superscript"/>
                              </w:rPr>
                              <w:t>2</w:t>
                            </w:r>
                            <w:r w:rsidRPr="00904307">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57456" id="Pole tekstowe 16" o:spid="_x0000_s1029" type="#_x0000_t202" alt="Relevant information&#10;&#10;Dwellings with the largest average useful floor area were completed in private construction — 146.7 m2 " style="position:absolute;margin-left:418.8pt;margin-top:1.5pt;width:131.5pt;height:63.6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eF+gEAANQDAAAOAAAAZHJzL2Uyb0RvYy54bWysU8tu2zAQvBfoPxC815JdO04Ey0GaNEWB&#10;9AEk/YA1RVlESS5L0pbcr++SchyjvQXVgSC13Nmd2eHqejCa7aUPCm3Np5OSM2kFNspua/7j6f7d&#10;JWchgm1Ao5U1P8jAr9dv36x6V8kZdqgb6RmB2FD1ruZdjK4qiiA6aSBM0ElLwRa9gUhHvy0aDz2h&#10;G13MyvKi6NE3zqOQIdDfuzHI1xm/baWI39o2yMh0zam3mFef101ai/UKqq0H1ylxbANe0YUBZano&#10;CeoOIrCdV/9AGSU8BmzjRKApsG2VkJkDsZmWf7F57MDJzIXECe4kU/h/sOLr/tF99ywOH3CgAWYS&#10;wT2g+BmYxdsO7FbeeI99J6GhwtMkWdG7UB1Tk9ShCglk03/BhoYMu4gZaGi9SaoQT0boNIDDSXQ5&#10;RCZSyYtlWS4oJCh2WS6XszyVAqrnbOdD/CTRsLSpuaehZnTYP4SYuoHq+UoqZvFeaZ0Hqy3ra361&#10;mC1ywlnEqEi+08qkmukbnZBIfrRNTo6g9LinAtoeWSeiI+U4bAammpq/T7lJhA02B5LB42gzeha0&#10;6dD/5qwni9U8/NqBl5zpz5akvJrO58mT+TBfJOLMn0c25xGwgqBqHjkbt7cx+3ikfEOStyqr8dLJ&#10;sWWyThbpaPPkzfNzvvXyGNd/AAAA//8DAFBLAwQUAAYACAAAACEAjx0fTd0AAAAKAQAADwAAAGRy&#10;cy9kb3ducmV2LnhtbEyPzU7DMBCE70i8g7VI3KjdBkoJcSoE4gpq+ZG4beNtEhGvo9htwtuzPcFt&#10;VzOa+aZYT75TRxpiG9jCfGZAEVfBtVxbeH97vlqBignZYReYLPxQhHV5flZg7sLIGzpuU60khGOO&#10;FpqU+lzrWDXkMc5CTyzaPgwek7xDrd2Ao4T7Ti+MWWqPLUtDgz09NlR9bw/ewsfL/uvz2rzWT/6m&#10;H8NkNPs7be3lxfRwDyrRlP7McMIXdCiFaRcO7KLqLKyy26VYLWQy6aTPpQ7UTq7MLECXhf4/ofwF&#10;AAD//wMAUEsBAi0AFAAGAAgAAAAhALaDOJL+AAAA4QEAABMAAAAAAAAAAAAAAAAAAAAAAFtDb250&#10;ZW50X1R5cGVzXS54bWxQSwECLQAUAAYACAAAACEAOP0h/9YAAACUAQAACwAAAAAAAAAAAAAAAAAv&#10;AQAAX3JlbHMvLnJlbHNQSwECLQAUAAYACAAAACEATC4nhfoBAADUAwAADgAAAAAAAAAAAAAAAAAu&#10;AgAAZHJzL2Uyb0RvYy54bWxQSwECLQAUAAYACAAAACEAjx0fTd0AAAAKAQAADwAAAAAAAAAAAAAA&#10;AABUBAAAZHJzL2Rvd25yZXYueG1sUEsFBgAAAAAEAAQA8wAAAF4FAAAAAA==&#10;" filled="f" stroked="f">
                <v:textbox>
                  <w:txbxContent>
                    <w:p w14:paraId="6F7D7363" w14:textId="18BE9E1C" w:rsidR="00E93428" w:rsidRPr="0095000E" w:rsidRDefault="00904307" w:rsidP="0095000E">
                      <w:pPr>
                        <w:pStyle w:val="tekstzboku"/>
                        <w:rPr>
                          <w:vertAlign w:val="superscript"/>
                        </w:rPr>
                      </w:pPr>
                      <w:r w:rsidRPr="00904307">
                        <w:t>Dwellings with the largest average useful floor area were completed in private construction — 14</w:t>
                      </w:r>
                      <w:r>
                        <w:t>6</w:t>
                      </w:r>
                      <w:r w:rsidRPr="00904307">
                        <w:t>.</w:t>
                      </w:r>
                      <w:r>
                        <w:t>7</w:t>
                      </w:r>
                      <w:r w:rsidRPr="00904307">
                        <w:t xml:space="preserve"> m</w:t>
                      </w:r>
                      <w:r w:rsidRPr="00904307">
                        <w:rPr>
                          <w:vertAlign w:val="superscript"/>
                        </w:rPr>
                        <w:t>2</w:t>
                      </w:r>
                      <w:r w:rsidRPr="00904307">
                        <w:t xml:space="preserve"> </w:t>
                      </w:r>
                    </w:p>
                  </w:txbxContent>
                </v:textbox>
                <w10:wrap type="tight"/>
              </v:shape>
            </w:pict>
          </mc:Fallback>
        </mc:AlternateContent>
      </w:r>
    </w:p>
    <w:p w14:paraId="71D019B7" w14:textId="441CB671" w:rsidR="005819CD" w:rsidRDefault="00BD7622" w:rsidP="00F42552">
      <w:pPr>
        <w:rPr>
          <w:spacing w:val="2"/>
          <w:lang w:eastAsia="pl-PL"/>
        </w:rPr>
      </w:pPr>
      <w:r w:rsidRPr="00AA4C52">
        <w:rPr>
          <w:noProof/>
          <w:spacing w:val="2"/>
          <w:lang w:eastAsia="pl-PL"/>
        </w:rPr>
        <mc:AlternateContent>
          <mc:Choice Requires="wps">
            <w:drawing>
              <wp:anchor distT="45720" distB="45720" distL="114300" distR="114300" simplePos="0" relativeHeight="251778048" behindDoc="1" locked="0" layoutInCell="1" allowOverlap="1" wp14:anchorId="3DDE575D" wp14:editId="3BF1E9C4">
                <wp:simplePos x="0" y="0"/>
                <wp:positionH relativeFrom="column">
                  <wp:posOffset>5311140</wp:posOffset>
                </wp:positionH>
                <wp:positionV relativeFrom="paragraph">
                  <wp:posOffset>467360</wp:posOffset>
                </wp:positionV>
                <wp:extent cx="1572895" cy="601980"/>
                <wp:effectExtent l="0" t="0" r="0" b="0"/>
                <wp:wrapTight wrapText="bothSides">
                  <wp:wrapPolygon edited="0">
                    <wp:start x="785" y="0"/>
                    <wp:lineTo x="785" y="20506"/>
                    <wp:lineTo x="20667" y="20506"/>
                    <wp:lineTo x="20667" y="0"/>
                    <wp:lineTo x="785" y="0"/>
                  </wp:wrapPolygon>
                </wp:wrapTight>
                <wp:docPr id="27" name="Pole tekstowe 27" descr="Relevant information&#10;&#10;The average dwelling completed consisted of 3.5 roo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601980"/>
                        </a:xfrm>
                        <a:prstGeom prst="rect">
                          <a:avLst/>
                        </a:prstGeom>
                        <a:noFill/>
                        <a:ln w="9525">
                          <a:noFill/>
                          <a:miter lim="800000"/>
                          <a:headEnd/>
                          <a:tailEnd/>
                        </a:ln>
                      </wps:spPr>
                      <wps:txbx>
                        <w:txbxContent>
                          <w:p w14:paraId="5C219E01" w14:textId="672EE6AE" w:rsidR="00BD7622" w:rsidRDefault="00BD7622" w:rsidP="00EA103F">
                            <w:pPr>
                              <w:pStyle w:val="tekstzboku"/>
                            </w:pPr>
                            <w:r w:rsidRPr="00BD7622">
                              <w:t>The average dwelling completed consisted of 3.</w:t>
                            </w:r>
                            <w:r>
                              <w:t>5</w:t>
                            </w:r>
                            <w:r w:rsidRPr="00BD7622">
                              <w:t xml:space="preserve"> rooms  </w:t>
                            </w:r>
                          </w:p>
                          <w:p w14:paraId="2B895535" w14:textId="0D54986D" w:rsidR="00E93428" w:rsidRPr="00F42552" w:rsidRDefault="00E93428" w:rsidP="00EA103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E575D" id="Pole tekstowe 27" o:spid="_x0000_s1030" type="#_x0000_t202" alt="Relevant information&#10;&#10;The average dwelling completed consisted of 3.5 rooms  " style="position:absolute;margin-left:418.2pt;margin-top:36.8pt;width:123.85pt;height:47.4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qmC+wEAANQDAAAOAAAAZHJzL2Uyb0RvYy54bWysU11v2yAUfZ+0/4B4X+xESZdYIVXXrtOk&#10;7kPq9gMwxjEacBmQ2Nmv3wW7abS+VfMDAl/uufece9heD0aTo/RBgWV0PispkVZAo+ye0Z8/7t+t&#10;KQmR24ZrsJLRkwz0evf2zbZ3lVxAB7qRniCIDVXvGO1idFVRBNFJw8MMnLQYbMEbHvHo90XjeY/o&#10;RheLsrwqevCN8yBkCPj3bgzSXcZvWynit7YNMhLNKPYW8+rzWqe12G15tffcdUpMbfBXdGG4slj0&#10;DHXHIycHr15AGSU8BGjjTIApoG2VkJkDspmX/7B57LiTmQuKE9xZpvD/YMXX46P77kkcPsCAA8wk&#10;gnsA8SsQC7cdt3t54z30neQNFp4nyYrehWpKTVKHKiSQuv8CDQ6ZHyJkoKH1JqmCPAmi4wBOZ9Hl&#10;EIlIJVfvF+vNihKBsatyvlnnqRS8esp2PsRPEgxJG0Y9DjWj8+NDiKkbXj1dScUs3Cut82C1JT2j&#10;m9VilRMuIkZF9J1WhtF1mb7RCYnkR9vk5MiVHvdYQNuJdSI6Uo5DPRDVMLpMuUmEGpoTyuBhtBk+&#10;C9x04P9Q0qPFGA2/D9xLSvRni1Ju5stl8mQ+LFEGPPjLSH0Z4VYgFKORknF7G7OPR8o3KHmrshrP&#10;nUwto3WySJPNkzcvz/nW82Pc/QUAAP//AwBQSwMEFAAGAAgAAAAhAJYvugrfAAAACwEAAA8AAABk&#10;cnMvZG93bnJldi54bWxMj01PwzAMhu9I+w+RkbixZKyUUppOCMSVaeND4uY1XlutcaomW8u/X3aC&#10;my0/ev28xWqynTjR4FvHGhZzBYK4cqblWsPnx9ttBsIHZIOdY9LwSx5W5eyqwNy4kTd02oZaxBD2&#10;OWpoQuhzKX3VkEU/dz1xvO3dYDHEdailGXCM4baTd0ql0mLL8UODPb00VB22R6vh633/852odf1q&#10;7/vRTUqyfZRa31xPz08gAk3hD4aLflSHMjrt3JGNF52GbJkmEdXwsExBXACVJQsQuzilWQKyLOT/&#10;DuUZAAD//wMAUEsBAi0AFAAGAAgAAAAhALaDOJL+AAAA4QEAABMAAAAAAAAAAAAAAAAAAAAAAFtD&#10;b250ZW50X1R5cGVzXS54bWxQSwECLQAUAAYACAAAACEAOP0h/9YAAACUAQAACwAAAAAAAAAAAAAA&#10;AAAvAQAAX3JlbHMvLnJlbHNQSwECLQAUAAYACAAAACEADjapgvsBAADUAwAADgAAAAAAAAAAAAAA&#10;AAAuAgAAZHJzL2Uyb0RvYy54bWxQSwECLQAUAAYACAAAACEAli+6Ct8AAAALAQAADwAAAAAAAAAA&#10;AAAAAABVBAAAZHJzL2Rvd25yZXYueG1sUEsFBgAAAAAEAAQA8wAAAGEFAAAAAA==&#10;" filled="f" stroked="f">
                <v:textbox>
                  <w:txbxContent>
                    <w:p w14:paraId="5C219E01" w14:textId="672EE6AE" w:rsidR="00BD7622" w:rsidRDefault="00BD7622" w:rsidP="00EA103F">
                      <w:pPr>
                        <w:pStyle w:val="tekstzboku"/>
                      </w:pPr>
                      <w:r w:rsidRPr="00BD7622">
                        <w:t>The average dwelling completed consisted of 3.</w:t>
                      </w:r>
                      <w:r>
                        <w:t>5</w:t>
                      </w:r>
                      <w:r w:rsidRPr="00BD7622">
                        <w:t xml:space="preserve"> rooms  </w:t>
                      </w:r>
                    </w:p>
                    <w:p w14:paraId="2B895535" w14:textId="0D54986D" w:rsidR="00E93428" w:rsidRPr="00F42552" w:rsidRDefault="00E93428" w:rsidP="00EA103F">
                      <w:pPr>
                        <w:pStyle w:val="tekstzboku"/>
                      </w:pPr>
                    </w:p>
                  </w:txbxContent>
                </v:textbox>
                <w10:wrap type="tight"/>
              </v:shape>
            </w:pict>
          </mc:Fallback>
        </mc:AlternateContent>
      </w:r>
      <w:r w:rsidR="005819CD" w:rsidRPr="005819CD">
        <w:rPr>
          <w:spacing w:val="2"/>
          <w:lang w:eastAsia="pl-PL"/>
        </w:rPr>
        <w:t>Dwellings with the largest average useful floor area were completed in private construction – 14</w:t>
      </w:r>
      <w:r w:rsidR="005819CD">
        <w:rPr>
          <w:spacing w:val="2"/>
          <w:lang w:eastAsia="pl-PL"/>
        </w:rPr>
        <w:t>6</w:t>
      </w:r>
      <w:r w:rsidR="005819CD" w:rsidRPr="005819CD">
        <w:rPr>
          <w:spacing w:val="2"/>
          <w:lang w:eastAsia="pl-PL"/>
        </w:rPr>
        <w:t>.</w:t>
      </w:r>
      <w:r w:rsidR="005819CD">
        <w:rPr>
          <w:spacing w:val="2"/>
          <w:lang w:eastAsia="pl-PL"/>
        </w:rPr>
        <w:t>7</w:t>
      </w:r>
      <w:r w:rsidR="005819CD" w:rsidRPr="005819CD">
        <w:rPr>
          <w:spacing w:val="2"/>
          <w:lang w:eastAsia="pl-PL"/>
        </w:rPr>
        <w:t xml:space="preserve"> m</w:t>
      </w:r>
      <w:r w:rsidR="005819CD" w:rsidRPr="00BD7622">
        <w:rPr>
          <w:spacing w:val="2"/>
          <w:vertAlign w:val="superscript"/>
          <w:lang w:eastAsia="pl-PL"/>
        </w:rPr>
        <w:t>2</w:t>
      </w:r>
      <w:r w:rsidR="005819CD" w:rsidRPr="005819CD">
        <w:rPr>
          <w:spacing w:val="2"/>
          <w:lang w:eastAsia="pl-PL"/>
        </w:rPr>
        <w:t xml:space="preserve"> (in 202</w:t>
      </w:r>
      <w:r>
        <w:rPr>
          <w:spacing w:val="2"/>
          <w:lang w:eastAsia="pl-PL"/>
        </w:rPr>
        <w:t>4</w:t>
      </w:r>
      <w:r w:rsidR="005819CD" w:rsidRPr="005819CD">
        <w:rPr>
          <w:spacing w:val="2"/>
          <w:lang w:eastAsia="pl-PL"/>
        </w:rPr>
        <w:t xml:space="preserve"> – 14</w:t>
      </w:r>
      <w:r>
        <w:rPr>
          <w:spacing w:val="2"/>
          <w:lang w:eastAsia="pl-PL"/>
        </w:rPr>
        <w:t>7</w:t>
      </w:r>
      <w:r w:rsidR="005819CD" w:rsidRPr="005819CD">
        <w:rPr>
          <w:spacing w:val="2"/>
          <w:lang w:eastAsia="pl-PL"/>
        </w:rPr>
        <w:t>.</w:t>
      </w:r>
      <w:r>
        <w:rPr>
          <w:spacing w:val="2"/>
          <w:lang w:eastAsia="pl-PL"/>
        </w:rPr>
        <w:t>2</w:t>
      </w:r>
      <w:r w:rsidR="005819CD" w:rsidRPr="005819CD">
        <w:rPr>
          <w:spacing w:val="2"/>
          <w:lang w:eastAsia="pl-PL"/>
        </w:rPr>
        <w:t xml:space="preserve"> m</w:t>
      </w:r>
      <w:r w:rsidR="005819CD" w:rsidRPr="00BD7622">
        <w:rPr>
          <w:spacing w:val="2"/>
          <w:vertAlign w:val="superscript"/>
          <w:lang w:eastAsia="pl-PL"/>
        </w:rPr>
        <w:t>2</w:t>
      </w:r>
      <w:r w:rsidR="005819CD" w:rsidRPr="005819CD">
        <w:rPr>
          <w:spacing w:val="2"/>
          <w:lang w:eastAsia="pl-PL"/>
        </w:rPr>
        <w:t xml:space="preserve">), and the smallest dwellings in municipal construction – </w:t>
      </w:r>
      <w:r>
        <w:rPr>
          <w:spacing w:val="2"/>
          <w:lang w:eastAsia="pl-PL"/>
        </w:rPr>
        <w:t>42</w:t>
      </w:r>
      <w:r w:rsidR="005819CD" w:rsidRPr="005819CD">
        <w:rPr>
          <w:spacing w:val="2"/>
          <w:lang w:eastAsia="pl-PL"/>
        </w:rPr>
        <w:t>.</w:t>
      </w:r>
      <w:r>
        <w:rPr>
          <w:spacing w:val="2"/>
          <w:lang w:eastAsia="pl-PL"/>
        </w:rPr>
        <w:t>4</w:t>
      </w:r>
      <w:r w:rsidR="005819CD" w:rsidRPr="005819CD">
        <w:rPr>
          <w:spacing w:val="2"/>
          <w:lang w:eastAsia="pl-PL"/>
        </w:rPr>
        <w:t xml:space="preserve"> m</w:t>
      </w:r>
      <w:r w:rsidR="005819CD" w:rsidRPr="00BD7622">
        <w:rPr>
          <w:spacing w:val="2"/>
          <w:vertAlign w:val="superscript"/>
          <w:lang w:eastAsia="pl-PL"/>
        </w:rPr>
        <w:t>2</w:t>
      </w:r>
      <w:r w:rsidR="005819CD" w:rsidRPr="005819CD">
        <w:rPr>
          <w:spacing w:val="2"/>
          <w:lang w:eastAsia="pl-PL"/>
        </w:rPr>
        <w:t xml:space="preserve"> (in 202</w:t>
      </w:r>
      <w:r>
        <w:rPr>
          <w:spacing w:val="2"/>
          <w:lang w:eastAsia="pl-PL"/>
        </w:rPr>
        <w:t>4</w:t>
      </w:r>
      <w:r w:rsidR="005819CD" w:rsidRPr="005819CD">
        <w:rPr>
          <w:spacing w:val="2"/>
          <w:lang w:eastAsia="pl-PL"/>
        </w:rPr>
        <w:t xml:space="preserve"> – </w:t>
      </w:r>
      <w:r>
        <w:rPr>
          <w:spacing w:val="2"/>
          <w:lang w:eastAsia="pl-PL"/>
        </w:rPr>
        <w:t>39</w:t>
      </w:r>
      <w:r w:rsidR="005819CD" w:rsidRPr="005819CD">
        <w:rPr>
          <w:spacing w:val="2"/>
          <w:lang w:eastAsia="pl-PL"/>
        </w:rPr>
        <w:t>.</w:t>
      </w:r>
      <w:r>
        <w:rPr>
          <w:spacing w:val="2"/>
          <w:lang w:eastAsia="pl-PL"/>
        </w:rPr>
        <w:t>7</w:t>
      </w:r>
      <w:r w:rsidR="005819CD" w:rsidRPr="005819CD">
        <w:rPr>
          <w:spacing w:val="2"/>
          <w:lang w:eastAsia="pl-PL"/>
        </w:rPr>
        <w:t xml:space="preserve"> m</w:t>
      </w:r>
      <w:r w:rsidR="005819CD" w:rsidRPr="00BD7622">
        <w:rPr>
          <w:spacing w:val="2"/>
          <w:vertAlign w:val="superscript"/>
          <w:lang w:eastAsia="pl-PL"/>
        </w:rPr>
        <w:t>2</w:t>
      </w:r>
      <w:r w:rsidR="005819CD" w:rsidRPr="005819CD">
        <w:rPr>
          <w:spacing w:val="2"/>
          <w:lang w:eastAsia="pl-PL"/>
        </w:rPr>
        <w:t xml:space="preserve">). </w:t>
      </w:r>
    </w:p>
    <w:p w14:paraId="255E201B" w14:textId="2CFB69F5" w:rsidR="00B13E6B" w:rsidRDefault="00BD7622" w:rsidP="00F42552">
      <w:r w:rsidRPr="00BD7622">
        <w:t>In 202</w:t>
      </w:r>
      <w:r>
        <w:t>5</w:t>
      </w:r>
      <w:r w:rsidRPr="00BD7622">
        <w:t>, dwellings completed in Mazowieckie Voivodship consisted on average of 3.</w:t>
      </w:r>
      <w:r>
        <w:t>5</w:t>
      </w:r>
      <w:r w:rsidRPr="00BD7622">
        <w:t xml:space="preserve"> rooms (</w:t>
      </w:r>
      <w:r>
        <w:t>3.6</w:t>
      </w:r>
      <w:r w:rsidRPr="00BD7622">
        <w:t xml:space="preserve"> in 202</w:t>
      </w:r>
      <w:r>
        <w:t>4</w:t>
      </w:r>
      <w:r w:rsidRPr="00BD7622">
        <w:t>). The largest dwellings were completed by investors who built private dwellings — 5.</w:t>
      </w:r>
      <w:r>
        <w:t>3</w:t>
      </w:r>
      <w:r w:rsidRPr="00BD7622">
        <w:t xml:space="preserve"> rooms, and the smallest by investors who built municipal dwellings — 2.</w:t>
      </w:r>
      <w:r>
        <w:t>4</w:t>
      </w:r>
      <w:r w:rsidRPr="00BD7622">
        <w:t xml:space="preserve"> rooms.</w:t>
      </w:r>
    </w:p>
    <w:p w14:paraId="1229C657" w14:textId="77777777" w:rsidR="00061DEE" w:rsidRDefault="00061DEE" w:rsidP="00F42552"/>
    <w:p w14:paraId="1CFE6D70" w14:textId="77777777" w:rsidR="00061DEE" w:rsidRPr="00BD7622" w:rsidRDefault="00061DEE" w:rsidP="00F42552"/>
    <w:p w14:paraId="67FA5A39" w14:textId="12E40C84" w:rsidR="00EA103F" w:rsidRPr="00EA103F" w:rsidRDefault="00EA103F" w:rsidP="00F069AF">
      <w:pPr>
        <w:pStyle w:val="Tytutablicy"/>
        <w:spacing w:before="1080"/>
        <w:rPr>
          <w:spacing w:val="-2"/>
          <w:shd w:val="clear" w:color="auto" w:fill="FFFFFF"/>
        </w:rPr>
      </w:pPr>
      <w:r w:rsidRPr="00EA103F">
        <w:rPr>
          <w:spacing w:val="-2"/>
          <w:shd w:val="clear" w:color="auto" w:fill="FFFFFF"/>
        </w:rPr>
        <w:lastRenderedPageBreak/>
        <w:t>Tabl</w:t>
      </w:r>
      <w:r w:rsidR="00CE53ED">
        <w:rPr>
          <w:spacing w:val="-2"/>
          <w:shd w:val="clear" w:color="auto" w:fill="FFFFFF"/>
        </w:rPr>
        <w:t>e</w:t>
      </w:r>
      <w:r w:rsidRPr="00EA103F">
        <w:rPr>
          <w:spacing w:val="-2"/>
          <w:shd w:val="clear" w:color="auto" w:fill="FFFFFF"/>
        </w:rPr>
        <w:t xml:space="preserve"> 2. </w:t>
      </w:r>
      <w:r w:rsidR="00CE53ED" w:rsidRPr="00CE53ED">
        <w:rPr>
          <w:spacing w:val="-2"/>
          <w:shd w:val="clear" w:color="auto" w:fill="FFFFFF"/>
        </w:rPr>
        <w:t xml:space="preserve">Dwellings completed by the number of rooms in </w:t>
      </w:r>
      <w:r w:rsidR="003F5855">
        <w:rPr>
          <w:spacing w:val="-2"/>
          <w:shd w:val="clear" w:color="auto" w:fill="FFFFFF"/>
        </w:rPr>
        <w:t>202</w:t>
      </w:r>
      <w:r w:rsidR="00A62DA2">
        <w:rPr>
          <w:spacing w:val="-2"/>
          <w:shd w:val="clear" w:color="auto" w:fill="FFFFFF"/>
        </w:rPr>
        <w:t>5</w:t>
      </w:r>
      <w:r w:rsidRPr="00EA103F">
        <w:rPr>
          <w:spacing w:val="-2"/>
          <w:shd w:val="clear" w:color="auto" w:fill="FFFFFF"/>
        </w:rPr>
        <w:t xml:space="preserve"> </w:t>
      </w:r>
    </w:p>
    <w:tbl>
      <w:tblPr>
        <w:tblStyle w:val="Tabela-Siatka1"/>
        <w:tblpPr w:leftFromText="141" w:rightFromText="141" w:vertAnchor="text" w:horzAnchor="margin" w:tblpY="17"/>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Tablica 2 Mieszkania oddane do użytkowania według liczby izb w 2025 roku."/>
        <w:tblDescription w:val="Dane do tabeli dostępne w załączonym pliku excel."/>
      </w:tblPr>
      <w:tblGrid>
        <w:gridCol w:w="2268"/>
        <w:gridCol w:w="851"/>
        <w:gridCol w:w="620"/>
        <w:gridCol w:w="620"/>
        <w:gridCol w:w="620"/>
        <w:gridCol w:w="620"/>
        <w:gridCol w:w="620"/>
        <w:gridCol w:w="620"/>
        <w:gridCol w:w="620"/>
        <w:gridCol w:w="621"/>
      </w:tblGrid>
      <w:tr w:rsidR="00EA103F" w:rsidRPr="00EA103F" w14:paraId="25072535" w14:textId="77777777" w:rsidTr="00D22860">
        <w:trPr>
          <w:trHeight w:val="269"/>
        </w:trPr>
        <w:tc>
          <w:tcPr>
            <w:tcW w:w="2268" w:type="dxa"/>
            <w:vMerge w:val="restart"/>
            <w:tcBorders>
              <w:top w:val="single" w:sz="4" w:space="0" w:color="001D77"/>
              <w:bottom w:val="single" w:sz="4" w:space="0" w:color="001D77"/>
            </w:tcBorders>
            <w:shd w:val="clear" w:color="auto" w:fill="FFFFFF" w:themeFill="background1"/>
            <w:vAlign w:val="center"/>
          </w:tcPr>
          <w:p w14:paraId="54E68207" w14:textId="7B50BBDB" w:rsidR="00EA103F" w:rsidRPr="00EA103F" w:rsidRDefault="00CE53ED" w:rsidP="00AF6259">
            <w:pPr>
              <w:pStyle w:val="Tablicagwka"/>
              <w:rPr>
                <w:rFonts w:ascii="Fira Sans SemiBold" w:hAnsi="Fira Sans SemiBold"/>
                <w:color w:val="001D77"/>
              </w:rPr>
            </w:pPr>
            <w:r>
              <w:t>Specification</w:t>
            </w:r>
          </w:p>
        </w:tc>
        <w:tc>
          <w:tcPr>
            <w:tcW w:w="851" w:type="dxa"/>
            <w:vMerge w:val="restart"/>
            <w:tcBorders>
              <w:top w:val="single" w:sz="4" w:space="0" w:color="001D77"/>
              <w:bottom w:val="single" w:sz="4" w:space="0" w:color="001D77"/>
            </w:tcBorders>
            <w:shd w:val="clear" w:color="auto" w:fill="FFFFFF" w:themeFill="background1"/>
            <w:vAlign w:val="center"/>
          </w:tcPr>
          <w:p w14:paraId="2A17355D" w14:textId="1D642A27" w:rsidR="00EA103F" w:rsidRPr="00BF2609" w:rsidRDefault="00CE53ED" w:rsidP="00E524C3">
            <w:pPr>
              <w:spacing w:line="240" w:lineRule="exact"/>
              <w:jc w:val="center"/>
              <w:rPr>
                <w:spacing w:val="-6"/>
              </w:rPr>
            </w:pPr>
            <w:r>
              <w:rPr>
                <w:spacing w:val="-6"/>
              </w:rPr>
              <w:t>Total</w:t>
            </w:r>
          </w:p>
        </w:tc>
        <w:tc>
          <w:tcPr>
            <w:tcW w:w="4961" w:type="dxa"/>
            <w:gridSpan w:val="8"/>
            <w:tcBorders>
              <w:top w:val="single" w:sz="4" w:space="0" w:color="001D77"/>
              <w:bottom w:val="single" w:sz="4" w:space="0" w:color="001D77"/>
            </w:tcBorders>
            <w:shd w:val="clear" w:color="auto" w:fill="FFFFFF" w:themeFill="background1"/>
            <w:vAlign w:val="center"/>
          </w:tcPr>
          <w:p w14:paraId="5766FD10" w14:textId="3319FB7F" w:rsidR="00EA103F" w:rsidRPr="00EA103F" w:rsidRDefault="00CE53ED" w:rsidP="00AF6259">
            <w:pPr>
              <w:pStyle w:val="Tablicagwka"/>
            </w:pPr>
            <w:r>
              <w:t>Dwellings</w:t>
            </w:r>
            <w:r w:rsidR="00EA103F" w:rsidRPr="00EA103F">
              <w:t xml:space="preserve"> – </w:t>
            </w:r>
            <w:r>
              <w:t>in</w:t>
            </w:r>
            <w:r w:rsidR="00EA103F" w:rsidRPr="00EA103F">
              <w:t xml:space="preserve"> % – </w:t>
            </w:r>
            <w:r>
              <w:t xml:space="preserve"> </w:t>
            </w:r>
            <w:r w:rsidRPr="00CE53ED">
              <w:t>with specified number of rooms</w:t>
            </w:r>
          </w:p>
        </w:tc>
      </w:tr>
      <w:tr w:rsidR="006702DC" w:rsidRPr="00EA103F" w14:paraId="2A0BBD43" w14:textId="77777777" w:rsidTr="003227E4">
        <w:trPr>
          <w:trHeight w:val="247"/>
        </w:trPr>
        <w:tc>
          <w:tcPr>
            <w:tcW w:w="2268" w:type="dxa"/>
            <w:vMerge/>
            <w:tcBorders>
              <w:top w:val="single" w:sz="4" w:space="0" w:color="001D77"/>
            </w:tcBorders>
            <w:shd w:val="clear" w:color="auto" w:fill="E7FFE7"/>
            <w:vAlign w:val="center"/>
          </w:tcPr>
          <w:p w14:paraId="1E2B264B" w14:textId="77777777" w:rsidR="00EA103F" w:rsidRPr="00EA103F" w:rsidRDefault="00EA103F" w:rsidP="00EA103F">
            <w:pPr>
              <w:spacing w:line="240" w:lineRule="exact"/>
              <w:jc w:val="center"/>
              <w:rPr>
                <w:rFonts w:cs="Arial"/>
                <w:sz w:val="16"/>
                <w:szCs w:val="16"/>
              </w:rPr>
            </w:pPr>
          </w:p>
        </w:tc>
        <w:tc>
          <w:tcPr>
            <w:tcW w:w="851" w:type="dxa"/>
            <w:vMerge/>
            <w:tcBorders>
              <w:top w:val="single" w:sz="4" w:space="0" w:color="001D77"/>
            </w:tcBorders>
            <w:shd w:val="clear" w:color="auto" w:fill="E7FFE7"/>
            <w:vAlign w:val="center"/>
          </w:tcPr>
          <w:p w14:paraId="7868BC05" w14:textId="77777777" w:rsidR="00EA103F" w:rsidRPr="00EA103F" w:rsidRDefault="00EA103F" w:rsidP="00EA103F">
            <w:pPr>
              <w:spacing w:line="240" w:lineRule="exact"/>
              <w:jc w:val="center"/>
              <w:rPr>
                <w:rFonts w:cs="Arial"/>
                <w:sz w:val="16"/>
                <w:szCs w:val="16"/>
              </w:rPr>
            </w:pPr>
          </w:p>
        </w:tc>
        <w:tc>
          <w:tcPr>
            <w:tcW w:w="620" w:type="dxa"/>
            <w:tcBorders>
              <w:top w:val="single" w:sz="4" w:space="0" w:color="001D77"/>
            </w:tcBorders>
            <w:shd w:val="clear" w:color="auto" w:fill="FFFFFF" w:themeFill="background1"/>
            <w:vAlign w:val="center"/>
          </w:tcPr>
          <w:p w14:paraId="65021588" w14:textId="77777777" w:rsidR="00EA103F" w:rsidRPr="007F2F60" w:rsidRDefault="00EA103F" w:rsidP="00AF6259">
            <w:pPr>
              <w:pStyle w:val="Tablicagwkarodek"/>
              <w:rPr>
                <w:spacing w:val="-8"/>
              </w:rPr>
            </w:pPr>
            <w:r w:rsidRPr="007F2F60">
              <w:rPr>
                <w:spacing w:val="-8"/>
              </w:rPr>
              <w:t>1</w:t>
            </w:r>
          </w:p>
        </w:tc>
        <w:tc>
          <w:tcPr>
            <w:tcW w:w="620" w:type="dxa"/>
            <w:tcBorders>
              <w:top w:val="single" w:sz="4" w:space="0" w:color="001D77"/>
            </w:tcBorders>
            <w:shd w:val="clear" w:color="auto" w:fill="FFFFFF" w:themeFill="background1"/>
            <w:vAlign w:val="center"/>
          </w:tcPr>
          <w:p w14:paraId="1C00FD37" w14:textId="77777777" w:rsidR="00EA103F" w:rsidRPr="007F2F60" w:rsidRDefault="00EA103F" w:rsidP="00AF6259">
            <w:pPr>
              <w:pStyle w:val="Tablicagwkarodek"/>
              <w:rPr>
                <w:spacing w:val="-8"/>
              </w:rPr>
            </w:pPr>
            <w:r w:rsidRPr="007F2F60">
              <w:rPr>
                <w:spacing w:val="-8"/>
              </w:rPr>
              <w:t>2</w:t>
            </w:r>
          </w:p>
        </w:tc>
        <w:tc>
          <w:tcPr>
            <w:tcW w:w="620" w:type="dxa"/>
            <w:tcBorders>
              <w:top w:val="single" w:sz="4" w:space="0" w:color="001D77"/>
            </w:tcBorders>
            <w:shd w:val="clear" w:color="auto" w:fill="FFFFFF" w:themeFill="background1"/>
            <w:vAlign w:val="center"/>
          </w:tcPr>
          <w:p w14:paraId="6CFEF5A7" w14:textId="77777777" w:rsidR="00EA103F" w:rsidRPr="007F2F60" w:rsidRDefault="00EA103F" w:rsidP="00AF6259">
            <w:pPr>
              <w:pStyle w:val="Tablicagwkarodek"/>
              <w:rPr>
                <w:spacing w:val="-8"/>
              </w:rPr>
            </w:pPr>
            <w:r w:rsidRPr="007F2F60">
              <w:rPr>
                <w:spacing w:val="-8"/>
              </w:rPr>
              <w:t>3</w:t>
            </w:r>
          </w:p>
        </w:tc>
        <w:tc>
          <w:tcPr>
            <w:tcW w:w="620" w:type="dxa"/>
            <w:tcBorders>
              <w:top w:val="single" w:sz="4" w:space="0" w:color="001D77"/>
            </w:tcBorders>
            <w:shd w:val="clear" w:color="auto" w:fill="FFFFFF" w:themeFill="background1"/>
            <w:vAlign w:val="center"/>
          </w:tcPr>
          <w:p w14:paraId="0C22FD3C" w14:textId="77777777" w:rsidR="00EA103F" w:rsidRPr="007F2F60" w:rsidRDefault="00EA103F" w:rsidP="00AF6259">
            <w:pPr>
              <w:pStyle w:val="Tablicagwkarodek"/>
              <w:rPr>
                <w:spacing w:val="-8"/>
              </w:rPr>
            </w:pPr>
            <w:r w:rsidRPr="007F2F60">
              <w:rPr>
                <w:spacing w:val="-8"/>
              </w:rPr>
              <w:t>4</w:t>
            </w:r>
          </w:p>
        </w:tc>
        <w:tc>
          <w:tcPr>
            <w:tcW w:w="620" w:type="dxa"/>
            <w:tcBorders>
              <w:top w:val="single" w:sz="4" w:space="0" w:color="001D77"/>
            </w:tcBorders>
            <w:shd w:val="clear" w:color="auto" w:fill="FFFFFF" w:themeFill="background1"/>
            <w:vAlign w:val="center"/>
          </w:tcPr>
          <w:p w14:paraId="35599A20" w14:textId="77777777" w:rsidR="00EA103F" w:rsidRPr="007F2F60" w:rsidRDefault="00EA103F" w:rsidP="00AF6259">
            <w:pPr>
              <w:pStyle w:val="Tablicagwkarodek"/>
              <w:rPr>
                <w:spacing w:val="-8"/>
              </w:rPr>
            </w:pPr>
            <w:r w:rsidRPr="007F2F60">
              <w:rPr>
                <w:spacing w:val="-8"/>
              </w:rPr>
              <w:t>5</w:t>
            </w:r>
          </w:p>
        </w:tc>
        <w:tc>
          <w:tcPr>
            <w:tcW w:w="620" w:type="dxa"/>
            <w:tcBorders>
              <w:top w:val="single" w:sz="4" w:space="0" w:color="001D77"/>
            </w:tcBorders>
            <w:shd w:val="clear" w:color="auto" w:fill="FFFFFF" w:themeFill="background1"/>
            <w:vAlign w:val="center"/>
          </w:tcPr>
          <w:p w14:paraId="497A815C" w14:textId="77777777" w:rsidR="00EA103F" w:rsidRPr="007F2F60" w:rsidRDefault="00EA103F" w:rsidP="00AF6259">
            <w:pPr>
              <w:pStyle w:val="Tablicagwkarodek"/>
              <w:rPr>
                <w:spacing w:val="-8"/>
              </w:rPr>
            </w:pPr>
            <w:r w:rsidRPr="007F2F60">
              <w:rPr>
                <w:spacing w:val="-8"/>
              </w:rPr>
              <w:t>6</w:t>
            </w:r>
          </w:p>
        </w:tc>
        <w:tc>
          <w:tcPr>
            <w:tcW w:w="620" w:type="dxa"/>
            <w:tcBorders>
              <w:top w:val="single" w:sz="4" w:space="0" w:color="001D77"/>
            </w:tcBorders>
            <w:shd w:val="clear" w:color="auto" w:fill="FFFFFF" w:themeFill="background1"/>
            <w:vAlign w:val="center"/>
          </w:tcPr>
          <w:p w14:paraId="7BC1880D" w14:textId="77777777" w:rsidR="00EA103F" w:rsidRPr="007F2F60" w:rsidRDefault="00EA103F" w:rsidP="00AF6259">
            <w:pPr>
              <w:pStyle w:val="Tablicagwkarodek"/>
              <w:rPr>
                <w:spacing w:val="-8"/>
              </w:rPr>
            </w:pPr>
            <w:r w:rsidRPr="007F2F60">
              <w:rPr>
                <w:spacing w:val="-8"/>
              </w:rPr>
              <w:t>7</w:t>
            </w:r>
          </w:p>
        </w:tc>
        <w:tc>
          <w:tcPr>
            <w:tcW w:w="621" w:type="dxa"/>
            <w:tcBorders>
              <w:top w:val="single" w:sz="4" w:space="0" w:color="001D77"/>
            </w:tcBorders>
            <w:shd w:val="clear" w:color="auto" w:fill="FFFFFF" w:themeFill="background1"/>
            <w:vAlign w:val="center"/>
          </w:tcPr>
          <w:p w14:paraId="4A8D4E90" w14:textId="7C4181B1" w:rsidR="00EA103F" w:rsidRPr="00E655A7" w:rsidRDefault="00EA103F" w:rsidP="00B94D40">
            <w:pPr>
              <w:pStyle w:val="Tablicagwkarodek"/>
              <w:ind w:left="-113"/>
              <w:rPr>
                <w:spacing w:val="-16"/>
              </w:rPr>
            </w:pPr>
            <w:r w:rsidRPr="00E655A7">
              <w:rPr>
                <w:spacing w:val="-16"/>
              </w:rPr>
              <w:t>8</w:t>
            </w:r>
            <w:r w:rsidR="00E524C3" w:rsidRPr="00E655A7">
              <w:rPr>
                <w:spacing w:val="-16"/>
              </w:rPr>
              <w:t xml:space="preserve"> </w:t>
            </w:r>
            <w:r w:rsidR="00CE53ED">
              <w:rPr>
                <w:spacing w:val="-16"/>
              </w:rPr>
              <w:t>and more</w:t>
            </w:r>
          </w:p>
        </w:tc>
      </w:tr>
      <w:tr w:rsidR="00EA103F" w:rsidRPr="00EA103F" w14:paraId="03AD4C8F" w14:textId="77777777" w:rsidTr="00D2457C">
        <w:trPr>
          <w:trHeight w:val="397"/>
        </w:trPr>
        <w:tc>
          <w:tcPr>
            <w:tcW w:w="8080" w:type="dxa"/>
            <w:gridSpan w:val="10"/>
            <w:vAlign w:val="center"/>
          </w:tcPr>
          <w:p w14:paraId="1F6869BD" w14:textId="411C09B3" w:rsidR="00EA103F" w:rsidRPr="00EA103F" w:rsidRDefault="00CE53ED" w:rsidP="00E524C3">
            <w:pPr>
              <w:spacing w:line="240" w:lineRule="exact"/>
              <w:jc w:val="center"/>
            </w:pPr>
            <w:r>
              <w:t>Residential construction</w:t>
            </w:r>
          </w:p>
        </w:tc>
      </w:tr>
      <w:tr w:rsidR="00190CE3" w:rsidRPr="00EA103F" w14:paraId="4FF54451" w14:textId="77777777" w:rsidTr="003227E4">
        <w:trPr>
          <w:trHeight w:val="351"/>
        </w:trPr>
        <w:tc>
          <w:tcPr>
            <w:tcW w:w="2268" w:type="dxa"/>
            <w:vAlign w:val="center"/>
          </w:tcPr>
          <w:p w14:paraId="2A5EB5B6" w14:textId="2311A924" w:rsidR="00EA103F" w:rsidRPr="00807BA5" w:rsidRDefault="00CE53ED" w:rsidP="00AF6259">
            <w:pPr>
              <w:pStyle w:val="Tablicaboczek"/>
              <w:rPr>
                <w:rFonts w:cs="Arial"/>
                <w:b/>
                <w:spacing w:val="20"/>
              </w:rPr>
            </w:pPr>
            <w:r>
              <w:rPr>
                <w:b/>
              </w:rPr>
              <w:t>Total</w:t>
            </w:r>
            <w:r w:rsidR="00EA103F" w:rsidRPr="00807BA5">
              <w:rPr>
                <w:b/>
              </w:rPr>
              <w:t xml:space="preserve"> </w:t>
            </w:r>
          </w:p>
        </w:tc>
        <w:tc>
          <w:tcPr>
            <w:tcW w:w="851" w:type="dxa"/>
            <w:vAlign w:val="center"/>
          </w:tcPr>
          <w:p w14:paraId="0E6DBD98" w14:textId="1AAF9FA8" w:rsidR="00EA103F" w:rsidRPr="00265F4E" w:rsidRDefault="00A62DA2" w:rsidP="00AF6259">
            <w:pPr>
              <w:pStyle w:val="Tablicadanerodek"/>
              <w:rPr>
                <w:b/>
              </w:rPr>
            </w:pPr>
            <w:r>
              <w:rPr>
                <w:b/>
              </w:rPr>
              <w:t>10062</w:t>
            </w:r>
          </w:p>
        </w:tc>
        <w:tc>
          <w:tcPr>
            <w:tcW w:w="620" w:type="dxa"/>
            <w:vAlign w:val="center"/>
          </w:tcPr>
          <w:p w14:paraId="230F25B8" w14:textId="41D0923A" w:rsidR="00EA103F" w:rsidRPr="00265F4E" w:rsidRDefault="00A62DA2" w:rsidP="00AF6259">
            <w:pPr>
              <w:pStyle w:val="Tablicadanerodek"/>
              <w:rPr>
                <w:b/>
                <w:spacing w:val="-14"/>
              </w:rPr>
            </w:pPr>
            <w:r>
              <w:rPr>
                <w:b/>
                <w:spacing w:val="-14"/>
              </w:rPr>
              <w:t>0,1</w:t>
            </w:r>
          </w:p>
        </w:tc>
        <w:tc>
          <w:tcPr>
            <w:tcW w:w="620" w:type="dxa"/>
            <w:vAlign w:val="center"/>
          </w:tcPr>
          <w:p w14:paraId="1726D1D9" w14:textId="6A7D5B88" w:rsidR="00EA103F" w:rsidRPr="00265F4E" w:rsidRDefault="00A62DA2" w:rsidP="00AF6259">
            <w:pPr>
              <w:pStyle w:val="Tablicadanerodek"/>
              <w:rPr>
                <w:b/>
                <w:spacing w:val="-14"/>
              </w:rPr>
            </w:pPr>
            <w:r>
              <w:rPr>
                <w:b/>
                <w:spacing w:val="-14"/>
              </w:rPr>
              <w:t>1,3</w:t>
            </w:r>
          </w:p>
        </w:tc>
        <w:tc>
          <w:tcPr>
            <w:tcW w:w="620" w:type="dxa"/>
            <w:vAlign w:val="center"/>
          </w:tcPr>
          <w:p w14:paraId="474D28AE" w14:textId="16EC89F4" w:rsidR="00EA103F" w:rsidRPr="00265F4E" w:rsidRDefault="00A62DA2" w:rsidP="00AF6259">
            <w:pPr>
              <w:pStyle w:val="Tablicadanerodek"/>
              <w:rPr>
                <w:b/>
                <w:spacing w:val="-14"/>
              </w:rPr>
            </w:pPr>
            <w:r>
              <w:rPr>
                <w:b/>
                <w:spacing w:val="-14"/>
              </w:rPr>
              <w:t>5,2</w:t>
            </w:r>
          </w:p>
        </w:tc>
        <w:tc>
          <w:tcPr>
            <w:tcW w:w="620" w:type="dxa"/>
            <w:vAlign w:val="center"/>
          </w:tcPr>
          <w:p w14:paraId="761E738C" w14:textId="3FC01AFB" w:rsidR="00EA103F" w:rsidRPr="00265F4E" w:rsidRDefault="00A62DA2" w:rsidP="00AF6259">
            <w:pPr>
              <w:pStyle w:val="Tablicadanerodek"/>
              <w:rPr>
                <w:b/>
                <w:spacing w:val="-14"/>
              </w:rPr>
            </w:pPr>
            <w:r>
              <w:rPr>
                <w:b/>
                <w:spacing w:val="-14"/>
              </w:rPr>
              <w:t>17,5</w:t>
            </w:r>
          </w:p>
        </w:tc>
        <w:tc>
          <w:tcPr>
            <w:tcW w:w="620" w:type="dxa"/>
            <w:vAlign w:val="center"/>
          </w:tcPr>
          <w:p w14:paraId="0943C7FC" w14:textId="1131B58A" w:rsidR="00EA103F" w:rsidRPr="00265F4E" w:rsidRDefault="00A62DA2" w:rsidP="00AF6259">
            <w:pPr>
              <w:pStyle w:val="Tablicadanerodek"/>
              <w:rPr>
                <w:b/>
                <w:spacing w:val="-14"/>
              </w:rPr>
            </w:pPr>
            <w:r>
              <w:rPr>
                <w:b/>
                <w:spacing w:val="-14"/>
              </w:rPr>
              <w:t>34,2</w:t>
            </w:r>
          </w:p>
        </w:tc>
        <w:tc>
          <w:tcPr>
            <w:tcW w:w="620" w:type="dxa"/>
            <w:vAlign w:val="center"/>
          </w:tcPr>
          <w:p w14:paraId="085BC76C" w14:textId="0836E361" w:rsidR="00EA103F" w:rsidRPr="00265F4E" w:rsidRDefault="00A62DA2" w:rsidP="00AF6259">
            <w:pPr>
              <w:pStyle w:val="Tablicadanerodek"/>
              <w:rPr>
                <w:b/>
                <w:spacing w:val="-14"/>
              </w:rPr>
            </w:pPr>
            <w:r>
              <w:rPr>
                <w:b/>
                <w:spacing w:val="-14"/>
              </w:rPr>
              <w:t>26,4</w:t>
            </w:r>
          </w:p>
        </w:tc>
        <w:tc>
          <w:tcPr>
            <w:tcW w:w="620" w:type="dxa"/>
            <w:vAlign w:val="center"/>
          </w:tcPr>
          <w:p w14:paraId="43FE288A" w14:textId="554E5755" w:rsidR="00EA103F" w:rsidRPr="00265F4E" w:rsidRDefault="00A62DA2" w:rsidP="00AF6259">
            <w:pPr>
              <w:pStyle w:val="Tablicadanerodek"/>
              <w:rPr>
                <w:b/>
                <w:spacing w:val="-14"/>
              </w:rPr>
            </w:pPr>
            <w:r>
              <w:rPr>
                <w:b/>
                <w:spacing w:val="-14"/>
              </w:rPr>
              <w:t>10,3</w:t>
            </w:r>
          </w:p>
        </w:tc>
        <w:tc>
          <w:tcPr>
            <w:tcW w:w="621" w:type="dxa"/>
            <w:vAlign w:val="center"/>
          </w:tcPr>
          <w:p w14:paraId="086619B7" w14:textId="030D18A4" w:rsidR="00EA103F" w:rsidRPr="00265F4E" w:rsidRDefault="00A62DA2" w:rsidP="00AF6259">
            <w:pPr>
              <w:pStyle w:val="Tablicadanerodek"/>
              <w:rPr>
                <w:b/>
                <w:spacing w:val="-14"/>
              </w:rPr>
            </w:pPr>
            <w:r>
              <w:rPr>
                <w:b/>
                <w:spacing w:val="-14"/>
              </w:rPr>
              <w:t>5,0</w:t>
            </w:r>
          </w:p>
        </w:tc>
      </w:tr>
      <w:tr w:rsidR="00F87DE1" w:rsidRPr="00EA103F" w14:paraId="03B7FAB6" w14:textId="77777777" w:rsidTr="003227E4">
        <w:trPr>
          <w:trHeight w:val="351"/>
        </w:trPr>
        <w:tc>
          <w:tcPr>
            <w:tcW w:w="2268" w:type="dxa"/>
            <w:vAlign w:val="center"/>
          </w:tcPr>
          <w:p w14:paraId="0F4AB22B" w14:textId="63617603" w:rsidR="00F87DE1" w:rsidRPr="00EA103F" w:rsidRDefault="00F87DE1" w:rsidP="00F87DE1">
            <w:pPr>
              <w:pStyle w:val="Tablicaboczek"/>
            </w:pPr>
            <w:r>
              <w:t>Urban areas</w:t>
            </w:r>
            <w:r w:rsidRPr="00EA103F">
              <w:t xml:space="preserve"> </w:t>
            </w:r>
          </w:p>
        </w:tc>
        <w:tc>
          <w:tcPr>
            <w:tcW w:w="851" w:type="dxa"/>
            <w:vAlign w:val="center"/>
          </w:tcPr>
          <w:p w14:paraId="3FA1CDD3" w14:textId="37F2FAF9" w:rsidR="00F87DE1" w:rsidRPr="00EA103F" w:rsidRDefault="00F87DE1" w:rsidP="00F87DE1">
            <w:pPr>
              <w:pStyle w:val="Tablicadanerodek"/>
            </w:pPr>
            <w:r>
              <w:t>2439</w:t>
            </w:r>
          </w:p>
        </w:tc>
        <w:tc>
          <w:tcPr>
            <w:tcW w:w="620" w:type="dxa"/>
            <w:vAlign w:val="center"/>
          </w:tcPr>
          <w:p w14:paraId="3D61E5F4" w14:textId="7731BE80" w:rsidR="00F87DE1" w:rsidRPr="007F2F60" w:rsidRDefault="00F87DE1" w:rsidP="00F87DE1">
            <w:pPr>
              <w:pStyle w:val="Tablicadanerodek"/>
              <w:rPr>
                <w:spacing w:val="-14"/>
              </w:rPr>
            </w:pPr>
            <w:r>
              <w:rPr>
                <w:spacing w:val="-14"/>
              </w:rPr>
              <w:t>0,2</w:t>
            </w:r>
          </w:p>
        </w:tc>
        <w:tc>
          <w:tcPr>
            <w:tcW w:w="620" w:type="dxa"/>
            <w:vAlign w:val="center"/>
          </w:tcPr>
          <w:p w14:paraId="6FBF945C" w14:textId="5A44E3AE" w:rsidR="00F87DE1" w:rsidRPr="007F2F60" w:rsidRDefault="00F87DE1" w:rsidP="00F87DE1">
            <w:pPr>
              <w:pStyle w:val="Tablicadanerodek"/>
              <w:rPr>
                <w:spacing w:val="-14"/>
              </w:rPr>
            </w:pPr>
            <w:r>
              <w:rPr>
                <w:spacing w:val="-14"/>
              </w:rPr>
              <w:t>1,5</w:t>
            </w:r>
          </w:p>
        </w:tc>
        <w:tc>
          <w:tcPr>
            <w:tcW w:w="620" w:type="dxa"/>
            <w:vAlign w:val="center"/>
          </w:tcPr>
          <w:p w14:paraId="23AB7BA5" w14:textId="2AD9B9DD" w:rsidR="00F87DE1" w:rsidRPr="007F2F60" w:rsidRDefault="00F87DE1" w:rsidP="00F87DE1">
            <w:pPr>
              <w:pStyle w:val="Tablicadanerodek"/>
              <w:rPr>
                <w:spacing w:val="-14"/>
              </w:rPr>
            </w:pPr>
            <w:r>
              <w:rPr>
                <w:spacing w:val="-14"/>
              </w:rPr>
              <w:t>4,2</w:t>
            </w:r>
          </w:p>
        </w:tc>
        <w:tc>
          <w:tcPr>
            <w:tcW w:w="620" w:type="dxa"/>
            <w:vAlign w:val="center"/>
          </w:tcPr>
          <w:p w14:paraId="04B323EA" w14:textId="239C63B4" w:rsidR="00F87DE1" w:rsidRPr="007F2F60" w:rsidRDefault="00F87DE1" w:rsidP="00F87DE1">
            <w:pPr>
              <w:pStyle w:val="Tablicadanerodek"/>
              <w:rPr>
                <w:spacing w:val="-14"/>
              </w:rPr>
            </w:pPr>
            <w:r>
              <w:rPr>
                <w:spacing w:val="-14"/>
              </w:rPr>
              <w:t>16,7</w:t>
            </w:r>
          </w:p>
        </w:tc>
        <w:tc>
          <w:tcPr>
            <w:tcW w:w="620" w:type="dxa"/>
            <w:vAlign w:val="center"/>
          </w:tcPr>
          <w:p w14:paraId="6775799C" w14:textId="0E8DEF8B" w:rsidR="00F87DE1" w:rsidRPr="007F2F60" w:rsidRDefault="00F87DE1" w:rsidP="00F87DE1">
            <w:pPr>
              <w:pStyle w:val="Tablicadanerodek"/>
              <w:rPr>
                <w:spacing w:val="-14"/>
              </w:rPr>
            </w:pPr>
            <w:r>
              <w:rPr>
                <w:spacing w:val="-14"/>
              </w:rPr>
              <w:t>33,9</w:t>
            </w:r>
          </w:p>
        </w:tc>
        <w:tc>
          <w:tcPr>
            <w:tcW w:w="620" w:type="dxa"/>
            <w:vAlign w:val="center"/>
          </w:tcPr>
          <w:p w14:paraId="20C738F4" w14:textId="449AE50E" w:rsidR="00F87DE1" w:rsidRPr="007F2F60" w:rsidRDefault="00F87DE1" w:rsidP="00F87DE1">
            <w:pPr>
              <w:pStyle w:val="Tablicadanerodek"/>
              <w:rPr>
                <w:spacing w:val="-14"/>
              </w:rPr>
            </w:pPr>
            <w:r>
              <w:rPr>
                <w:spacing w:val="-14"/>
              </w:rPr>
              <w:t>24,5</w:t>
            </w:r>
          </w:p>
        </w:tc>
        <w:tc>
          <w:tcPr>
            <w:tcW w:w="620" w:type="dxa"/>
            <w:vAlign w:val="center"/>
          </w:tcPr>
          <w:p w14:paraId="15E0B5F8" w14:textId="08C22693" w:rsidR="00F87DE1" w:rsidRPr="007F2F60" w:rsidRDefault="00F87DE1" w:rsidP="00F87DE1">
            <w:pPr>
              <w:pStyle w:val="Tablicadanerodek"/>
              <w:rPr>
                <w:spacing w:val="-14"/>
              </w:rPr>
            </w:pPr>
            <w:r>
              <w:rPr>
                <w:spacing w:val="-14"/>
              </w:rPr>
              <w:t>11,4</w:t>
            </w:r>
          </w:p>
        </w:tc>
        <w:tc>
          <w:tcPr>
            <w:tcW w:w="621" w:type="dxa"/>
            <w:vAlign w:val="center"/>
          </w:tcPr>
          <w:p w14:paraId="68B1AFF3" w14:textId="5ED76C98" w:rsidR="00F87DE1" w:rsidRPr="007F2F60" w:rsidRDefault="00F87DE1" w:rsidP="00F87DE1">
            <w:pPr>
              <w:pStyle w:val="Tablicadanerodek"/>
              <w:rPr>
                <w:spacing w:val="-14"/>
              </w:rPr>
            </w:pPr>
            <w:r>
              <w:rPr>
                <w:spacing w:val="-14"/>
              </w:rPr>
              <w:t>7,6</w:t>
            </w:r>
          </w:p>
        </w:tc>
      </w:tr>
      <w:tr w:rsidR="00F87DE1" w:rsidRPr="00EA103F" w14:paraId="09D74D99" w14:textId="77777777" w:rsidTr="003227E4">
        <w:trPr>
          <w:trHeight w:val="340"/>
        </w:trPr>
        <w:tc>
          <w:tcPr>
            <w:tcW w:w="2268" w:type="dxa"/>
            <w:vAlign w:val="center"/>
          </w:tcPr>
          <w:p w14:paraId="4419CE24" w14:textId="6FE4E7A1" w:rsidR="00F87DE1" w:rsidRPr="00AF6259" w:rsidRDefault="00F87DE1" w:rsidP="00F87DE1">
            <w:pPr>
              <w:pStyle w:val="Tablicaboczekwcicie1"/>
              <w:ind w:firstLine="170"/>
            </w:pPr>
            <w:r w:rsidRPr="00666DA4">
              <w:rPr>
                <w:lang w:val="en-US"/>
              </w:rPr>
              <w:t xml:space="preserve">of which m.st. Warszawa </w:t>
            </w:r>
          </w:p>
        </w:tc>
        <w:tc>
          <w:tcPr>
            <w:tcW w:w="851" w:type="dxa"/>
            <w:vAlign w:val="center"/>
          </w:tcPr>
          <w:p w14:paraId="2D06137F" w14:textId="0FBF5931" w:rsidR="00F87DE1" w:rsidRPr="00EA103F" w:rsidRDefault="00F87DE1" w:rsidP="00F87DE1">
            <w:pPr>
              <w:pStyle w:val="Tablicadanerodek"/>
            </w:pPr>
            <w:r>
              <w:t>583</w:t>
            </w:r>
          </w:p>
        </w:tc>
        <w:tc>
          <w:tcPr>
            <w:tcW w:w="620" w:type="dxa"/>
            <w:vAlign w:val="center"/>
          </w:tcPr>
          <w:p w14:paraId="5D26AF80" w14:textId="71A0D9DE" w:rsidR="00F87DE1" w:rsidRPr="007F2F60" w:rsidRDefault="00F87DE1" w:rsidP="00F87DE1">
            <w:pPr>
              <w:pStyle w:val="Tablicadanerodek"/>
              <w:rPr>
                <w:spacing w:val="-14"/>
              </w:rPr>
            </w:pPr>
            <w:r>
              <w:rPr>
                <w:spacing w:val="-14"/>
              </w:rPr>
              <w:t>0,2</w:t>
            </w:r>
          </w:p>
        </w:tc>
        <w:tc>
          <w:tcPr>
            <w:tcW w:w="620" w:type="dxa"/>
            <w:vAlign w:val="center"/>
          </w:tcPr>
          <w:p w14:paraId="30279C77" w14:textId="1FDA6318" w:rsidR="00F87DE1" w:rsidRPr="007F2F60" w:rsidRDefault="00F87DE1" w:rsidP="00F87DE1">
            <w:pPr>
              <w:pStyle w:val="Tablicadanerodek"/>
              <w:rPr>
                <w:spacing w:val="-14"/>
              </w:rPr>
            </w:pPr>
            <w:r>
              <w:rPr>
                <w:spacing w:val="-14"/>
              </w:rPr>
              <w:t>2,2</w:t>
            </w:r>
          </w:p>
        </w:tc>
        <w:tc>
          <w:tcPr>
            <w:tcW w:w="620" w:type="dxa"/>
            <w:vAlign w:val="center"/>
          </w:tcPr>
          <w:p w14:paraId="7AAA4856" w14:textId="75F78ABF" w:rsidR="00F87DE1" w:rsidRPr="007F2F60" w:rsidRDefault="00F87DE1" w:rsidP="00F87DE1">
            <w:pPr>
              <w:pStyle w:val="Tablicadanerodek"/>
              <w:rPr>
                <w:spacing w:val="-14"/>
              </w:rPr>
            </w:pPr>
            <w:r>
              <w:rPr>
                <w:spacing w:val="-14"/>
              </w:rPr>
              <w:t>7,0</w:t>
            </w:r>
          </w:p>
        </w:tc>
        <w:tc>
          <w:tcPr>
            <w:tcW w:w="620" w:type="dxa"/>
            <w:vAlign w:val="center"/>
          </w:tcPr>
          <w:p w14:paraId="71A5F38A" w14:textId="1F5173E6" w:rsidR="00F87DE1" w:rsidRPr="007F2F60" w:rsidRDefault="00F87DE1" w:rsidP="00F87DE1">
            <w:pPr>
              <w:pStyle w:val="Tablicadanerodek"/>
              <w:rPr>
                <w:spacing w:val="-14"/>
              </w:rPr>
            </w:pPr>
            <w:r>
              <w:rPr>
                <w:spacing w:val="-14"/>
              </w:rPr>
              <w:t>18,2</w:t>
            </w:r>
          </w:p>
        </w:tc>
        <w:tc>
          <w:tcPr>
            <w:tcW w:w="620" w:type="dxa"/>
            <w:vAlign w:val="center"/>
          </w:tcPr>
          <w:p w14:paraId="067CEF58" w14:textId="44E1D76D" w:rsidR="00F87DE1" w:rsidRPr="007F2F60" w:rsidRDefault="00F87DE1" w:rsidP="00F87DE1">
            <w:pPr>
              <w:pStyle w:val="Tablicadanerodek"/>
              <w:rPr>
                <w:spacing w:val="-14"/>
              </w:rPr>
            </w:pPr>
            <w:r>
              <w:rPr>
                <w:spacing w:val="-14"/>
              </w:rPr>
              <w:t>33,3</w:t>
            </w:r>
          </w:p>
        </w:tc>
        <w:tc>
          <w:tcPr>
            <w:tcW w:w="620" w:type="dxa"/>
            <w:vAlign w:val="center"/>
          </w:tcPr>
          <w:p w14:paraId="01F6C057" w14:textId="353F6D2C" w:rsidR="00F87DE1" w:rsidRPr="007F2F60" w:rsidRDefault="00F87DE1" w:rsidP="00F87DE1">
            <w:pPr>
              <w:pStyle w:val="Tablicadanerodek"/>
              <w:rPr>
                <w:spacing w:val="-14"/>
              </w:rPr>
            </w:pPr>
            <w:r>
              <w:rPr>
                <w:spacing w:val="-14"/>
              </w:rPr>
              <w:t>19,4</w:t>
            </w:r>
          </w:p>
        </w:tc>
        <w:tc>
          <w:tcPr>
            <w:tcW w:w="620" w:type="dxa"/>
            <w:vAlign w:val="center"/>
          </w:tcPr>
          <w:p w14:paraId="723D7403" w14:textId="4E7DD852" w:rsidR="00F87DE1" w:rsidRPr="007F2F60" w:rsidRDefault="00F87DE1" w:rsidP="00F87DE1">
            <w:pPr>
              <w:pStyle w:val="Tablicadanerodek"/>
              <w:rPr>
                <w:spacing w:val="-14"/>
              </w:rPr>
            </w:pPr>
            <w:r>
              <w:rPr>
                <w:spacing w:val="-14"/>
              </w:rPr>
              <w:t>9,4</w:t>
            </w:r>
          </w:p>
        </w:tc>
        <w:tc>
          <w:tcPr>
            <w:tcW w:w="621" w:type="dxa"/>
            <w:vAlign w:val="center"/>
          </w:tcPr>
          <w:p w14:paraId="3A988FF4" w14:textId="6E7B3C91" w:rsidR="00F87DE1" w:rsidRPr="007F2F60" w:rsidRDefault="00F87DE1" w:rsidP="00F87DE1">
            <w:pPr>
              <w:pStyle w:val="Tablicadanerodek"/>
              <w:rPr>
                <w:spacing w:val="-14"/>
              </w:rPr>
            </w:pPr>
            <w:r>
              <w:rPr>
                <w:spacing w:val="-14"/>
              </w:rPr>
              <w:t>10,3</w:t>
            </w:r>
          </w:p>
        </w:tc>
      </w:tr>
      <w:tr w:rsidR="00F87DE1" w:rsidRPr="00EA103F" w14:paraId="125E473D" w14:textId="77777777" w:rsidTr="003227E4">
        <w:trPr>
          <w:trHeight w:val="340"/>
        </w:trPr>
        <w:tc>
          <w:tcPr>
            <w:tcW w:w="2268" w:type="dxa"/>
            <w:vAlign w:val="center"/>
          </w:tcPr>
          <w:p w14:paraId="23C8A4C6" w14:textId="289D859B" w:rsidR="00F87DE1" w:rsidRPr="00EA103F" w:rsidRDefault="00F87DE1" w:rsidP="00F87DE1">
            <w:pPr>
              <w:pStyle w:val="Tablicaboczek"/>
            </w:pPr>
            <w:r>
              <w:t>Rural areas</w:t>
            </w:r>
            <w:r w:rsidRPr="00EA103F">
              <w:t xml:space="preserve"> </w:t>
            </w:r>
          </w:p>
        </w:tc>
        <w:tc>
          <w:tcPr>
            <w:tcW w:w="851" w:type="dxa"/>
            <w:vAlign w:val="center"/>
          </w:tcPr>
          <w:p w14:paraId="636610A0" w14:textId="0AC32067" w:rsidR="00F87DE1" w:rsidRPr="00EA103F" w:rsidRDefault="00F87DE1" w:rsidP="00F87DE1">
            <w:pPr>
              <w:pStyle w:val="Tablicadanerodek"/>
            </w:pPr>
            <w:r>
              <w:t>7623</w:t>
            </w:r>
          </w:p>
        </w:tc>
        <w:tc>
          <w:tcPr>
            <w:tcW w:w="620" w:type="dxa"/>
            <w:vAlign w:val="center"/>
          </w:tcPr>
          <w:p w14:paraId="5D98BC04" w14:textId="7DDBCF02" w:rsidR="00F87DE1" w:rsidRPr="007F2F60" w:rsidRDefault="00F87DE1" w:rsidP="00F87DE1">
            <w:pPr>
              <w:pStyle w:val="Tablicadanerodek"/>
              <w:rPr>
                <w:spacing w:val="-14"/>
              </w:rPr>
            </w:pPr>
            <w:r>
              <w:rPr>
                <w:spacing w:val="-14"/>
              </w:rPr>
              <w:t>0,1</w:t>
            </w:r>
          </w:p>
        </w:tc>
        <w:tc>
          <w:tcPr>
            <w:tcW w:w="620" w:type="dxa"/>
            <w:vAlign w:val="center"/>
          </w:tcPr>
          <w:p w14:paraId="4771C2E3" w14:textId="27BA8A2D" w:rsidR="00F87DE1" w:rsidRPr="007F2F60" w:rsidRDefault="00F87DE1" w:rsidP="00F87DE1">
            <w:pPr>
              <w:pStyle w:val="Tablicadanerodek"/>
              <w:rPr>
                <w:spacing w:val="-14"/>
              </w:rPr>
            </w:pPr>
            <w:r>
              <w:rPr>
                <w:spacing w:val="-14"/>
              </w:rPr>
              <w:t>1,2</w:t>
            </w:r>
          </w:p>
        </w:tc>
        <w:tc>
          <w:tcPr>
            <w:tcW w:w="620" w:type="dxa"/>
            <w:vAlign w:val="center"/>
          </w:tcPr>
          <w:p w14:paraId="724E6BB5" w14:textId="1F24385D" w:rsidR="00F87DE1" w:rsidRPr="007F2F60" w:rsidRDefault="00F87DE1" w:rsidP="00F87DE1">
            <w:pPr>
              <w:pStyle w:val="Tablicadanerodek"/>
              <w:rPr>
                <w:spacing w:val="-14"/>
              </w:rPr>
            </w:pPr>
            <w:r>
              <w:rPr>
                <w:spacing w:val="-14"/>
              </w:rPr>
              <w:t>5,5</w:t>
            </w:r>
          </w:p>
        </w:tc>
        <w:tc>
          <w:tcPr>
            <w:tcW w:w="620" w:type="dxa"/>
            <w:vAlign w:val="center"/>
          </w:tcPr>
          <w:p w14:paraId="4586F883" w14:textId="5A41DC89" w:rsidR="00F87DE1" w:rsidRPr="007F2F60" w:rsidRDefault="00F87DE1" w:rsidP="00F87DE1">
            <w:pPr>
              <w:pStyle w:val="Tablicadanerodek"/>
              <w:rPr>
                <w:spacing w:val="-14"/>
              </w:rPr>
            </w:pPr>
            <w:r>
              <w:rPr>
                <w:spacing w:val="-14"/>
              </w:rPr>
              <w:t>17,8</w:t>
            </w:r>
          </w:p>
        </w:tc>
        <w:tc>
          <w:tcPr>
            <w:tcW w:w="620" w:type="dxa"/>
            <w:vAlign w:val="center"/>
          </w:tcPr>
          <w:p w14:paraId="65F899DF" w14:textId="60652DC0" w:rsidR="00F87DE1" w:rsidRPr="007F2F60" w:rsidRDefault="00F87DE1" w:rsidP="00F87DE1">
            <w:pPr>
              <w:pStyle w:val="Tablicadanerodek"/>
              <w:rPr>
                <w:spacing w:val="-14"/>
              </w:rPr>
            </w:pPr>
            <w:r>
              <w:rPr>
                <w:spacing w:val="-14"/>
              </w:rPr>
              <w:t>34,3</w:t>
            </w:r>
          </w:p>
        </w:tc>
        <w:tc>
          <w:tcPr>
            <w:tcW w:w="620" w:type="dxa"/>
            <w:vAlign w:val="center"/>
          </w:tcPr>
          <w:p w14:paraId="0D33E984" w14:textId="3402960A" w:rsidR="00F87DE1" w:rsidRPr="007F2F60" w:rsidRDefault="00F87DE1" w:rsidP="00F87DE1">
            <w:pPr>
              <w:pStyle w:val="Tablicadanerodek"/>
              <w:rPr>
                <w:spacing w:val="-14"/>
              </w:rPr>
            </w:pPr>
            <w:r>
              <w:rPr>
                <w:spacing w:val="-14"/>
              </w:rPr>
              <w:t>27,1</w:t>
            </w:r>
          </w:p>
        </w:tc>
        <w:tc>
          <w:tcPr>
            <w:tcW w:w="620" w:type="dxa"/>
            <w:vAlign w:val="center"/>
          </w:tcPr>
          <w:p w14:paraId="1B9216D7" w14:textId="5B268489" w:rsidR="00F87DE1" w:rsidRPr="007F2F60" w:rsidRDefault="00F87DE1" w:rsidP="00F87DE1">
            <w:pPr>
              <w:pStyle w:val="Tablicadanerodek"/>
              <w:rPr>
                <w:spacing w:val="-14"/>
              </w:rPr>
            </w:pPr>
            <w:r>
              <w:rPr>
                <w:spacing w:val="-14"/>
              </w:rPr>
              <w:t>10,0</w:t>
            </w:r>
          </w:p>
        </w:tc>
        <w:tc>
          <w:tcPr>
            <w:tcW w:w="621" w:type="dxa"/>
            <w:vAlign w:val="center"/>
          </w:tcPr>
          <w:p w14:paraId="4E82FE30" w14:textId="243F46BA" w:rsidR="00F87DE1" w:rsidRPr="007F2F60" w:rsidRDefault="00F87DE1" w:rsidP="00F87DE1">
            <w:pPr>
              <w:pStyle w:val="Tablicadanerodek"/>
              <w:rPr>
                <w:spacing w:val="-14"/>
              </w:rPr>
            </w:pPr>
            <w:r>
              <w:rPr>
                <w:spacing w:val="-14"/>
              </w:rPr>
              <w:t>4,2</w:t>
            </w:r>
          </w:p>
        </w:tc>
      </w:tr>
      <w:tr w:rsidR="00EA103F" w:rsidRPr="00EA103F" w14:paraId="32015B46" w14:textId="77777777" w:rsidTr="00D2457C">
        <w:trPr>
          <w:trHeight w:val="397"/>
        </w:trPr>
        <w:tc>
          <w:tcPr>
            <w:tcW w:w="8080" w:type="dxa"/>
            <w:gridSpan w:val="10"/>
            <w:vAlign w:val="center"/>
          </w:tcPr>
          <w:p w14:paraId="45DFB3CB" w14:textId="60EF100C" w:rsidR="00EA103F" w:rsidRPr="00EA103F" w:rsidRDefault="00F87DE1" w:rsidP="006702DC">
            <w:pPr>
              <w:spacing w:line="240" w:lineRule="exact"/>
              <w:jc w:val="center"/>
            </w:pPr>
            <w:r w:rsidRPr="00F87DE1">
              <w:t>In addition to private construction</w:t>
            </w:r>
          </w:p>
        </w:tc>
      </w:tr>
      <w:tr w:rsidR="00F87DE1" w:rsidRPr="00265F4E" w14:paraId="4684CB08" w14:textId="77777777" w:rsidTr="003227E4">
        <w:trPr>
          <w:trHeight w:val="340"/>
        </w:trPr>
        <w:tc>
          <w:tcPr>
            <w:tcW w:w="2268" w:type="dxa"/>
            <w:vAlign w:val="center"/>
          </w:tcPr>
          <w:p w14:paraId="79174ED0" w14:textId="2D537855" w:rsidR="00F87DE1" w:rsidRPr="00807BA5" w:rsidRDefault="00F87DE1" w:rsidP="00F87DE1">
            <w:pPr>
              <w:pStyle w:val="Tablicaboczek"/>
              <w:rPr>
                <w:rFonts w:cs="Arial"/>
                <w:b/>
                <w:spacing w:val="20"/>
              </w:rPr>
            </w:pPr>
            <w:r>
              <w:rPr>
                <w:b/>
              </w:rPr>
              <w:t>Total</w:t>
            </w:r>
            <w:r w:rsidRPr="00265F4E">
              <w:rPr>
                <w:b/>
              </w:rPr>
              <w:t xml:space="preserve"> </w:t>
            </w:r>
          </w:p>
        </w:tc>
        <w:tc>
          <w:tcPr>
            <w:tcW w:w="851" w:type="dxa"/>
            <w:vAlign w:val="center"/>
          </w:tcPr>
          <w:p w14:paraId="0E377F38" w14:textId="6420545C" w:rsidR="00F87DE1" w:rsidRPr="00265F4E" w:rsidRDefault="00F87DE1" w:rsidP="00F87DE1">
            <w:pPr>
              <w:pStyle w:val="Tablicadanerodek"/>
              <w:rPr>
                <w:b/>
              </w:rPr>
            </w:pPr>
            <w:r>
              <w:rPr>
                <w:b/>
              </w:rPr>
              <w:t>34958</w:t>
            </w:r>
          </w:p>
        </w:tc>
        <w:tc>
          <w:tcPr>
            <w:tcW w:w="620" w:type="dxa"/>
            <w:vAlign w:val="center"/>
          </w:tcPr>
          <w:p w14:paraId="0218525A" w14:textId="24C96F73" w:rsidR="00F87DE1" w:rsidRPr="00265F4E" w:rsidRDefault="00F87DE1" w:rsidP="00F87DE1">
            <w:pPr>
              <w:pStyle w:val="Tablicadanerodek"/>
              <w:rPr>
                <w:b/>
              </w:rPr>
            </w:pPr>
            <w:r>
              <w:rPr>
                <w:b/>
              </w:rPr>
              <w:t>7,4</w:t>
            </w:r>
          </w:p>
        </w:tc>
        <w:tc>
          <w:tcPr>
            <w:tcW w:w="620" w:type="dxa"/>
            <w:vAlign w:val="center"/>
          </w:tcPr>
          <w:p w14:paraId="7A1BF359" w14:textId="13430824" w:rsidR="00F87DE1" w:rsidRPr="00265F4E" w:rsidRDefault="00F87DE1" w:rsidP="00F87DE1">
            <w:pPr>
              <w:pStyle w:val="Tablicadanerodek"/>
              <w:rPr>
                <w:b/>
              </w:rPr>
            </w:pPr>
            <w:r>
              <w:rPr>
                <w:b/>
              </w:rPr>
              <w:t>35,5</w:t>
            </w:r>
          </w:p>
        </w:tc>
        <w:tc>
          <w:tcPr>
            <w:tcW w:w="620" w:type="dxa"/>
            <w:vAlign w:val="center"/>
          </w:tcPr>
          <w:p w14:paraId="1D53A76E" w14:textId="1D49CCD8" w:rsidR="00F87DE1" w:rsidRPr="00265F4E" w:rsidRDefault="00F87DE1" w:rsidP="00F87DE1">
            <w:pPr>
              <w:pStyle w:val="Tablicadanerodek"/>
              <w:rPr>
                <w:b/>
              </w:rPr>
            </w:pPr>
            <w:r>
              <w:rPr>
                <w:b/>
              </w:rPr>
              <w:t>29,9</w:t>
            </w:r>
          </w:p>
        </w:tc>
        <w:tc>
          <w:tcPr>
            <w:tcW w:w="620" w:type="dxa"/>
            <w:vAlign w:val="center"/>
          </w:tcPr>
          <w:p w14:paraId="2D4AE860" w14:textId="0AE67E06" w:rsidR="00F87DE1" w:rsidRPr="00265F4E" w:rsidRDefault="00F87DE1" w:rsidP="00F87DE1">
            <w:pPr>
              <w:pStyle w:val="Tablicadanerodek"/>
              <w:rPr>
                <w:b/>
              </w:rPr>
            </w:pPr>
            <w:r>
              <w:rPr>
                <w:b/>
              </w:rPr>
              <w:t>15,5</w:t>
            </w:r>
          </w:p>
        </w:tc>
        <w:tc>
          <w:tcPr>
            <w:tcW w:w="620" w:type="dxa"/>
            <w:vAlign w:val="center"/>
          </w:tcPr>
          <w:p w14:paraId="2DC1744E" w14:textId="11286BC4" w:rsidR="00F87DE1" w:rsidRPr="00265F4E" w:rsidRDefault="00F87DE1" w:rsidP="00F87DE1">
            <w:pPr>
              <w:pStyle w:val="Tablicadanerodek"/>
              <w:rPr>
                <w:b/>
              </w:rPr>
            </w:pPr>
            <w:r>
              <w:rPr>
                <w:b/>
              </w:rPr>
              <w:t>8,5</w:t>
            </w:r>
          </w:p>
        </w:tc>
        <w:tc>
          <w:tcPr>
            <w:tcW w:w="620" w:type="dxa"/>
            <w:vAlign w:val="center"/>
          </w:tcPr>
          <w:p w14:paraId="7197AE79" w14:textId="3BF45479" w:rsidR="00F87DE1" w:rsidRPr="00265F4E" w:rsidRDefault="00F87DE1" w:rsidP="00F87DE1">
            <w:pPr>
              <w:pStyle w:val="Tablicadanerodek"/>
              <w:rPr>
                <w:b/>
              </w:rPr>
            </w:pPr>
            <w:r>
              <w:rPr>
                <w:b/>
              </w:rPr>
              <w:t>2,5</w:t>
            </w:r>
          </w:p>
        </w:tc>
        <w:tc>
          <w:tcPr>
            <w:tcW w:w="620" w:type="dxa"/>
            <w:vAlign w:val="center"/>
          </w:tcPr>
          <w:p w14:paraId="630D4580" w14:textId="7C7242AD" w:rsidR="00F87DE1" w:rsidRPr="00265F4E" w:rsidRDefault="00F87DE1" w:rsidP="00F87DE1">
            <w:pPr>
              <w:pStyle w:val="Tablicadanerodek"/>
              <w:rPr>
                <w:b/>
              </w:rPr>
            </w:pPr>
            <w:r>
              <w:rPr>
                <w:b/>
              </w:rPr>
              <w:t>0,4</w:t>
            </w:r>
          </w:p>
        </w:tc>
        <w:tc>
          <w:tcPr>
            <w:tcW w:w="621" w:type="dxa"/>
            <w:vAlign w:val="center"/>
          </w:tcPr>
          <w:p w14:paraId="0F302EEC" w14:textId="7517F7A3" w:rsidR="00F87DE1" w:rsidRPr="00265F4E" w:rsidRDefault="00F87DE1" w:rsidP="00F87DE1">
            <w:pPr>
              <w:pStyle w:val="Tablicadanerodek"/>
              <w:rPr>
                <w:b/>
              </w:rPr>
            </w:pPr>
            <w:r>
              <w:rPr>
                <w:b/>
              </w:rPr>
              <w:t>0,3</w:t>
            </w:r>
          </w:p>
        </w:tc>
      </w:tr>
      <w:tr w:rsidR="00F87DE1" w:rsidRPr="00EA103F" w14:paraId="4031D9C4" w14:textId="77777777" w:rsidTr="003227E4">
        <w:trPr>
          <w:trHeight w:val="340"/>
        </w:trPr>
        <w:tc>
          <w:tcPr>
            <w:tcW w:w="2268" w:type="dxa"/>
            <w:vAlign w:val="center"/>
          </w:tcPr>
          <w:p w14:paraId="6F6DCDB1" w14:textId="7B3E3884" w:rsidR="00F87DE1" w:rsidRPr="00EA103F" w:rsidRDefault="00F87DE1" w:rsidP="00F87DE1">
            <w:pPr>
              <w:pStyle w:val="Tablicaboczek"/>
            </w:pPr>
            <w:r>
              <w:t>Urban areas</w:t>
            </w:r>
            <w:r w:rsidRPr="00EA103F">
              <w:t xml:space="preserve"> </w:t>
            </w:r>
          </w:p>
        </w:tc>
        <w:tc>
          <w:tcPr>
            <w:tcW w:w="851" w:type="dxa"/>
            <w:vAlign w:val="center"/>
          </w:tcPr>
          <w:p w14:paraId="6278ECB2" w14:textId="600E6E81" w:rsidR="00F87DE1" w:rsidRPr="00EA103F" w:rsidRDefault="00F87DE1" w:rsidP="00F87DE1">
            <w:pPr>
              <w:pStyle w:val="Tablicadanerodek"/>
            </w:pPr>
            <w:r>
              <w:t>29393</w:t>
            </w:r>
          </w:p>
        </w:tc>
        <w:tc>
          <w:tcPr>
            <w:tcW w:w="620" w:type="dxa"/>
            <w:vAlign w:val="center"/>
          </w:tcPr>
          <w:p w14:paraId="541D49FF" w14:textId="0307345B" w:rsidR="00F87DE1" w:rsidRPr="00EA103F" w:rsidRDefault="00F87DE1" w:rsidP="00F87DE1">
            <w:pPr>
              <w:pStyle w:val="Tablicadanerodek"/>
            </w:pPr>
            <w:r>
              <w:t>8,5</w:t>
            </w:r>
          </w:p>
        </w:tc>
        <w:tc>
          <w:tcPr>
            <w:tcW w:w="620" w:type="dxa"/>
            <w:vAlign w:val="center"/>
          </w:tcPr>
          <w:p w14:paraId="02AC939B" w14:textId="34E902E1" w:rsidR="00F87DE1" w:rsidRPr="00EA103F" w:rsidRDefault="00F87DE1" w:rsidP="00F87DE1">
            <w:pPr>
              <w:pStyle w:val="Tablicadanerodek"/>
            </w:pPr>
            <w:r>
              <w:t>39,7</w:t>
            </w:r>
          </w:p>
        </w:tc>
        <w:tc>
          <w:tcPr>
            <w:tcW w:w="620" w:type="dxa"/>
            <w:vAlign w:val="center"/>
          </w:tcPr>
          <w:p w14:paraId="31A75E3A" w14:textId="7C0CDAD7" w:rsidR="00F87DE1" w:rsidRPr="00EA103F" w:rsidRDefault="00F87DE1" w:rsidP="00F87DE1">
            <w:pPr>
              <w:pStyle w:val="Tablicadanerodek"/>
            </w:pPr>
            <w:r>
              <w:t>31,9</w:t>
            </w:r>
          </w:p>
        </w:tc>
        <w:tc>
          <w:tcPr>
            <w:tcW w:w="620" w:type="dxa"/>
            <w:vAlign w:val="center"/>
          </w:tcPr>
          <w:p w14:paraId="7CD6A465" w14:textId="2B516244" w:rsidR="00F87DE1" w:rsidRPr="00EA103F" w:rsidRDefault="00F87DE1" w:rsidP="00F87DE1">
            <w:pPr>
              <w:pStyle w:val="Tablicadanerodek"/>
            </w:pPr>
            <w:r>
              <w:t>13,5</w:t>
            </w:r>
          </w:p>
        </w:tc>
        <w:tc>
          <w:tcPr>
            <w:tcW w:w="620" w:type="dxa"/>
            <w:vAlign w:val="center"/>
          </w:tcPr>
          <w:p w14:paraId="516DB8EB" w14:textId="7B840ADD" w:rsidR="00F87DE1" w:rsidRPr="00EA103F" w:rsidRDefault="00F87DE1" w:rsidP="00F87DE1">
            <w:pPr>
              <w:pStyle w:val="Tablicadanerodek"/>
            </w:pPr>
            <w:r>
              <w:t>4,7</w:t>
            </w:r>
          </w:p>
        </w:tc>
        <w:tc>
          <w:tcPr>
            <w:tcW w:w="620" w:type="dxa"/>
            <w:vAlign w:val="center"/>
          </w:tcPr>
          <w:p w14:paraId="795BDD85" w14:textId="5DC53534" w:rsidR="00F87DE1" w:rsidRPr="00EA103F" w:rsidRDefault="00F87DE1" w:rsidP="00F87DE1">
            <w:pPr>
              <w:pStyle w:val="Tablicadanerodek"/>
            </w:pPr>
            <w:r>
              <w:t>1,2</w:t>
            </w:r>
          </w:p>
        </w:tc>
        <w:tc>
          <w:tcPr>
            <w:tcW w:w="620" w:type="dxa"/>
            <w:vAlign w:val="center"/>
          </w:tcPr>
          <w:p w14:paraId="544E2277" w14:textId="4219EAC2" w:rsidR="00F87DE1" w:rsidRPr="00EA103F" w:rsidRDefault="00F87DE1" w:rsidP="00F87DE1">
            <w:pPr>
              <w:pStyle w:val="Tablicadanerodek"/>
            </w:pPr>
            <w:r>
              <w:t>0,3</w:t>
            </w:r>
          </w:p>
        </w:tc>
        <w:tc>
          <w:tcPr>
            <w:tcW w:w="621" w:type="dxa"/>
            <w:vAlign w:val="center"/>
          </w:tcPr>
          <w:p w14:paraId="548CFF7A" w14:textId="51976A68" w:rsidR="00F87DE1" w:rsidRPr="00EA103F" w:rsidRDefault="00F87DE1" w:rsidP="00F87DE1">
            <w:pPr>
              <w:pStyle w:val="Tablicadanerodek"/>
            </w:pPr>
            <w:r>
              <w:t>0,2</w:t>
            </w:r>
          </w:p>
        </w:tc>
      </w:tr>
      <w:tr w:rsidR="00F87DE1" w:rsidRPr="00EA103F" w14:paraId="00AA763A" w14:textId="77777777" w:rsidTr="003227E4">
        <w:trPr>
          <w:trHeight w:val="340"/>
        </w:trPr>
        <w:tc>
          <w:tcPr>
            <w:tcW w:w="2268" w:type="dxa"/>
          </w:tcPr>
          <w:p w14:paraId="537C0400" w14:textId="4E5EF5F8" w:rsidR="00F87DE1" w:rsidRPr="00AF6259" w:rsidRDefault="00F87DE1" w:rsidP="00F87DE1">
            <w:pPr>
              <w:pStyle w:val="Tablicaboczekwcicie1"/>
              <w:ind w:firstLine="170"/>
            </w:pPr>
            <w:r w:rsidRPr="00666DA4">
              <w:rPr>
                <w:lang w:val="en-US"/>
              </w:rPr>
              <w:t xml:space="preserve">of which m.st. Warszawa </w:t>
            </w:r>
          </w:p>
        </w:tc>
        <w:tc>
          <w:tcPr>
            <w:tcW w:w="851" w:type="dxa"/>
            <w:vAlign w:val="center"/>
          </w:tcPr>
          <w:p w14:paraId="57B25EFF" w14:textId="7B19CB70" w:rsidR="00F87DE1" w:rsidRPr="00EA103F" w:rsidRDefault="00F87DE1" w:rsidP="00F87DE1">
            <w:pPr>
              <w:pStyle w:val="Tablicadanerodek"/>
            </w:pPr>
            <w:r>
              <w:t>19261</w:t>
            </w:r>
          </w:p>
        </w:tc>
        <w:tc>
          <w:tcPr>
            <w:tcW w:w="620" w:type="dxa"/>
            <w:vAlign w:val="center"/>
          </w:tcPr>
          <w:p w14:paraId="70F34529" w14:textId="1607F1D1" w:rsidR="00F87DE1" w:rsidRPr="00EA103F" w:rsidRDefault="00F87DE1" w:rsidP="00F87DE1">
            <w:pPr>
              <w:pStyle w:val="Tablicadanerodek"/>
            </w:pPr>
            <w:r>
              <w:t>10,4</w:t>
            </w:r>
          </w:p>
        </w:tc>
        <w:tc>
          <w:tcPr>
            <w:tcW w:w="620" w:type="dxa"/>
            <w:vAlign w:val="center"/>
          </w:tcPr>
          <w:p w14:paraId="3FB11EA5" w14:textId="09801737" w:rsidR="00F87DE1" w:rsidRPr="00EA103F" w:rsidRDefault="00F87DE1" w:rsidP="00F87DE1">
            <w:pPr>
              <w:pStyle w:val="Tablicadanerodek"/>
            </w:pPr>
            <w:r>
              <w:t>42,2</w:t>
            </w:r>
          </w:p>
        </w:tc>
        <w:tc>
          <w:tcPr>
            <w:tcW w:w="620" w:type="dxa"/>
            <w:vAlign w:val="center"/>
          </w:tcPr>
          <w:p w14:paraId="08F17763" w14:textId="0F1002CE" w:rsidR="00F87DE1" w:rsidRPr="00EA103F" w:rsidRDefault="00F87DE1" w:rsidP="00F87DE1">
            <w:pPr>
              <w:pStyle w:val="Tablicadanerodek"/>
            </w:pPr>
            <w:r>
              <w:t>29,8</w:t>
            </w:r>
          </w:p>
        </w:tc>
        <w:tc>
          <w:tcPr>
            <w:tcW w:w="620" w:type="dxa"/>
            <w:vAlign w:val="center"/>
          </w:tcPr>
          <w:p w14:paraId="327DC378" w14:textId="19B28014" w:rsidR="00F87DE1" w:rsidRPr="00EA103F" w:rsidRDefault="00F87DE1" w:rsidP="00F87DE1">
            <w:pPr>
              <w:pStyle w:val="Tablicadanerodek"/>
            </w:pPr>
            <w:r>
              <w:t>12,7</w:t>
            </w:r>
          </w:p>
        </w:tc>
        <w:tc>
          <w:tcPr>
            <w:tcW w:w="620" w:type="dxa"/>
            <w:vAlign w:val="center"/>
          </w:tcPr>
          <w:p w14:paraId="1DC09668" w14:textId="39B58A03" w:rsidR="00F87DE1" w:rsidRPr="00EA103F" w:rsidRDefault="00F87DE1" w:rsidP="00F87DE1">
            <w:pPr>
              <w:pStyle w:val="Tablicadanerodek"/>
            </w:pPr>
            <w:r>
              <w:t>3,5</w:t>
            </w:r>
          </w:p>
        </w:tc>
        <w:tc>
          <w:tcPr>
            <w:tcW w:w="620" w:type="dxa"/>
            <w:vAlign w:val="center"/>
          </w:tcPr>
          <w:p w14:paraId="0056D606" w14:textId="1B204C85" w:rsidR="00F87DE1" w:rsidRPr="00EA103F" w:rsidRDefault="00F87DE1" w:rsidP="00F87DE1">
            <w:pPr>
              <w:pStyle w:val="Tablicadanerodek"/>
            </w:pPr>
            <w:r>
              <w:t>1,0</w:t>
            </w:r>
          </w:p>
        </w:tc>
        <w:tc>
          <w:tcPr>
            <w:tcW w:w="620" w:type="dxa"/>
            <w:vAlign w:val="center"/>
          </w:tcPr>
          <w:p w14:paraId="1E5D472C" w14:textId="20704C9F" w:rsidR="00F87DE1" w:rsidRPr="00EA103F" w:rsidRDefault="00F87DE1" w:rsidP="00F87DE1">
            <w:pPr>
              <w:pStyle w:val="Tablicadanerodek"/>
            </w:pPr>
            <w:r>
              <w:t>0,2</w:t>
            </w:r>
          </w:p>
        </w:tc>
        <w:tc>
          <w:tcPr>
            <w:tcW w:w="621" w:type="dxa"/>
            <w:vAlign w:val="center"/>
          </w:tcPr>
          <w:p w14:paraId="7B803627" w14:textId="26B46699" w:rsidR="00F87DE1" w:rsidRPr="00EA103F" w:rsidRDefault="00F87DE1" w:rsidP="00F87DE1">
            <w:pPr>
              <w:pStyle w:val="Tablicadanerodek"/>
            </w:pPr>
            <w:r>
              <w:t>0,1</w:t>
            </w:r>
          </w:p>
        </w:tc>
      </w:tr>
      <w:tr w:rsidR="00F87DE1" w:rsidRPr="00EA103F" w14:paraId="77D82696" w14:textId="77777777" w:rsidTr="003227E4">
        <w:trPr>
          <w:trHeight w:val="340"/>
        </w:trPr>
        <w:tc>
          <w:tcPr>
            <w:tcW w:w="2268" w:type="dxa"/>
          </w:tcPr>
          <w:p w14:paraId="26862C85" w14:textId="56A4BD59" w:rsidR="00F87DE1" w:rsidRPr="00EA103F" w:rsidRDefault="00F87DE1" w:rsidP="00F87DE1">
            <w:pPr>
              <w:pStyle w:val="Tablicaboczek"/>
            </w:pPr>
            <w:r>
              <w:t>Rural areas</w:t>
            </w:r>
            <w:r w:rsidRPr="00EA103F">
              <w:t xml:space="preserve"> </w:t>
            </w:r>
          </w:p>
        </w:tc>
        <w:tc>
          <w:tcPr>
            <w:tcW w:w="851" w:type="dxa"/>
            <w:vAlign w:val="center"/>
          </w:tcPr>
          <w:p w14:paraId="0466AC8F" w14:textId="24619D73" w:rsidR="00F87DE1" w:rsidRPr="00EA103F" w:rsidRDefault="00F87DE1" w:rsidP="00F87DE1">
            <w:pPr>
              <w:pStyle w:val="Tablicadanerodek"/>
            </w:pPr>
            <w:r>
              <w:t>5566</w:t>
            </w:r>
          </w:p>
        </w:tc>
        <w:tc>
          <w:tcPr>
            <w:tcW w:w="620" w:type="dxa"/>
            <w:vAlign w:val="center"/>
          </w:tcPr>
          <w:p w14:paraId="71F69871" w14:textId="45B25E91" w:rsidR="00F87DE1" w:rsidRPr="00EA103F" w:rsidRDefault="00F87DE1" w:rsidP="00F87DE1">
            <w:pPr>
              <w:pStyle w:val="Tablicadanerodek"/>
            </w:pPr>
            <w:r>
              <w:t>2,1</w:t>
            </w:r>
          </w:p>
        </w:tc>
        <w:tc>
          <w:tcPr>
            <w:tcW w:w="620" w:type="dxa"/>
            <w:vAlign w:val="center"/>
          </w:tcPr>
          <w:p w14:paraId="1C4308DF" w14:textId="57CA93CC" w:rsidR="00F87DE1" w:rsidRPr="00EA103F" w:rsidRDefault="00F87DE1" w:rsidP="00F87DE1">
            <w:pPr>
              <w:pStyle w:val="Tablicadanerodek"/>
            </w:pPr>
            <w:r>
              <w:t>13,6</w:t>
            </w:r>
          </w:p>
        </w:tc>
        <w:tc>
          <w:tcPr>
            <w:tcW w:w="620" w:type="dxa"/>
            <w:vAlign w:val="center"/>
          </w:tcPr>
          <w:p w14:paraId="52B81EC3" w14:textId="7C290C81" w:rsidR="00F87DE1" w:rsidRPr="00EA103F" w:rsidRDefault="00F87DE1" w:rsidP="00F87DE1">
            <w:pPr>
              <w:pStyle w:val="Tablicadanerodek"/>
            </w:pPr>
            <w:r>
              <w:t>19,1</w:t>
            </w:r>
          </w:p>
        </w:tc>
        <w:tc>
          <w:tcPr>
            <w:tcW w:w="620" w:type="dxa"/>
            <w:vAlign w:val="center"/>
          </w:tcPr>
          <w:p w14:paraId="7C81112D" w14:textId="7B687E7C" w:rsidR="00F87DE1" w:rsidRPr="00EA103F" w:rsidRDefault="00F87DE1" w:rsidP="00F87DE1">
            <w:pPr>
              <w:pStyle w:val="Tablicadanerodek"/>
            </w:pPr>
            <w:r>
              <w:t>25,7</w:t>
            </w:r>
          </w:p>
        </w:tc>
        <w:tc>
          <w:tcPr>
            <w:tcW w:w="620" w:type="dxa"/>
            <w:vAlign w:val="center"/>
          </w:tcPr>
          <w:p w14:paraId="7E7CF297" w14:textId="32B91E2E" w:rsidR="00F87DE1" w:rsidRPr="00EA103F" w:rsidRDefault="00F87DE1" w:rsidP="00F87DE1">
            <w:pPr>
              <w:pStyle w:val="Tablicadanerodek"/>
            </w:pPr>
            <w:r>
              <w:t>28,3</w:t>
            </w:r>
          </w:p>
        </w:tc>
        <w:tc>
          <w:tcPr>
            <w:tcW w:w="620" w:type="dxa"/>
            <w:vAlign w:val="center"/>
          </w:tcPr>
          <w:p w14:paraId="1A7385D1" w14:textId="646A1F70" w:rsidR="00F87DE1" w:rsidRPr="00EA103F" w:rsidRDefault="00F87DE1" w:rsidP="00F87DE1">
            <w:pPr>
              <w:pStyle w:val="Tablicadanerodek"/>
            </w:pPr>
            <w:r>
              <w:t>9,0</w:t>
            </w:r>
          </w:p>
        </w:tc>
        <w:tc>
          <w:tcPr>
            <w:tcW w:w="620" w:type="dxa"/>
            <w:vAlign w:val="center"/>
          </w:tcPr>
          <w:p w14:paraId="5CE1593F" w14:textId="09BD9153" w:rsidR="00F87DE1" w:rsidRPr="00EA103F" w:rsidRDefault="00F87DE1" w:rsidP="00F87DE1">
            <w:pPr>
              <w:pStyle w:val="Tablicadanerodek"/>
            </w:pPr>
            <w:r>
              <w:t>1,3</w:t>
            </w:r>
          </w:p>
        </w:tc>
        <w:tc>
          <w:tcPr>
            <w:tcW w:w="621" w:type="dxa"/>
            <w:vAlign w:val="center"/>
          </w:tcPr>
          <w:p w14:paraId="4C29BA2D" w14:textId="7F0B827C" w:rsidR="00F87DE1" w:rsidRPr="00EA103F" w:rsidRDefault="00F87DE1" w:rsidP="00F87DE1">
            <w:pPr>
              <w:pStyle w:val="Tablicadanerodek"/>
            </w:pPr>
            <w:r>
              <w:t>1,0</w:t>
            </w:r>
          </w:p>
        </w:tc>
      </w:tr>
    </w:tbl>
    <w:p w14:paraId="477A438F" w14:textId="76A186C8" w:rsidR="00F87DE1" w:rsidRDefault="00F87DE1" w:rsidP="00F42552">
      <w:r w:rsidRPr="00F87DE1">
        <w:t>The quality of dwellings completed determines their equipment in technical and sanitary installations. In 202</w:t>
      </w:r>
      <w:r>
        <w:t>5</w:t>
      </w:r>
      <w:r w:rsidRPr="00F87DE1">
        <w:t>, nearly 95% of the dwellings were fitted with water supply system, al-most 8</w:t>
      </w:r>
      <w:r>
        <w:t>3</w:t>
      </w:r>
      <w:r w:rsidRPr="00F87DE1">
        <w:t xml:space="preserve">% with sewage system with the connection to the network, </w:t>
      </w:r>
      <w:r>
        <w:t>nearly 4</w:t>
      </w:r>
      <w:r w:rsidRPr="00F87DE1">
        <w:t>3% with central heating from the network</w:t>
      </w:r>
      <w:r>
        <w:t xml:space="preserve"> as well as </w:t>
      </w:r>
      <w:r w:rsidRPr="00F87DE1">
        <w:t>hot water centrally provided and nearly 3</w:t>
      </w:r>
      <w:r>
        <w:t>0</w:t>
      </w:r>
      <w:r w:rsidRPr="00F87DE1">
        <w:t xml:space="preserve">% with gas from gas supply system.       </w:t>
      </w:r>
    </w:p>
    <w:p w14:paraId="2E104B61" w14:textId="55E543FD" w:rsidR="006D5264" w:rsidRPr="006D5264" w:rsidRDefault="00A31711" w:rsidP="006D5264">
      <w:pPr>
        <w:pStyle w:val="Nagwek1"/>
        <w:rPr>
          <w:shd w:val="clear" w:color="auto" w:fill="FFFFFF"/>
        </w:rPr>
      </w:pPr>
      <w:r w:rsidRPr="00A31711">
        <w:rPr>
          <w:shd w:val="clear" w:color="auto" w:fill="FFFFFF"/>
        </w:rPr>
        <w:t>Intensity of housing construction</w:t>
      </w:r>
    </w:p>
    <w:p w14:paraId="37F4FD8F" w14:textId="3ED68D4A" w:rsidR="00A31711" w:rsidRDefault="00A31711" w:rsidP="00F42552">
      <w:r w:rsidRPr="00A31711">
        <w:t>In 202</w:t>
      </w:r>
      <w:r>
        <w:t>5</w:t>
      </w:r>
      <w:r w:rsidRPr="00A31711">
        <w:t xml:space="preserve">, </w:t>
      </w:r>
      <w:r>
        <w:t>8</w:t>
      </w:r>
      <w:r w:rsidRPr="00A31711">
        <w:t>.</w:t>
      </w:r>
      <w:r>
        <w:t>2</w:t>
      </w:r>
      <w:r w:rsidRPr="00A31711">
        <w:t xml:space="preserve"> dwellings were completed per 1,000 population (an annual </w:t>
      </w:r>
      <w:r>
        <w:t>in</w:t>
      </w:r>
      <w:r w:rsidRPr="00A31711">
        <w:t xml:space="preserve">crease of </w:t>
      </w:r>
      <w:r>
        <w:t>1</w:t>
      </w:r>
      <w:r w:rsidRPr="00A31711">
        <w:t>.</w:t>
      </w:r>
      <w:r>
        <w:t>2</w:t>
      </w:r>
      <w:r w:rsidRPr="00A31711">
        <w:t xml:space="preserve"> points; </w:t>
      </w:r>
      <w:r w:rsidR="00A952C3">
        <w:t xml:space="preserve">in urban areas an increase of </w:t>
      </w:r>
      <w:r w:rsidRPr="00A31711">
        <w:t>1.</w:t>
      </w:r>
      <w:r>
        <w:t>4</w:t>
      </w:r>
      <w:r w:rsidRPr="00A31711">
        <w:t xml:space="preserve"> p</w:t>
      </w:r>
      <w:r w:rsidR="00A952C3">
        <w:t>oints</w:t>
      </w:r>
      <w:r w:rsidRPr="00A31711">
        <w:t xml:space="preserve">, and in rural areas </w:t>
      </w:r>
      <w:r w:rsidR="00A952C3">
        <w:t>by</w:t>
      </w:r>
      <w:r w:rsidRPr="00A31711">
        <w:t xml:space="preserve"> 0.8 point</w:t>
      </w:r>
      <w:r w:rsidR="00A952C3">
        <w:t>s</w:t>
      </w:r>
      <w:r w:rsidRPr="00A31711">
        <w:t xml:space="preserve">).   </w:t>
      </w:r>
    </w:p>
    <w:p w14:paraId="6F83F75A" w14:textId="16AD6E62" w:rsidR="006D5264" w:rsidRPr="006D5264" w:rsidRDefault="006D5264" w:rsidP="006D5264">
      <w:pPr>
        <w:pStyle w:val="Tytutablicy"/>
        <w:rPr>
          <w:shd w:val="clear" w:color="auto" w:fill="FFFFFF"/>
        </w:rPr>
      </w:pPr>
      <w:r w:rsidRPr="006D5264">
        <w:rPr>
          <w:shd w:val="clear" w:color="auto" w:fill="FFFFFF"/>
        </w:rPr>
        <w:t>Tabl</w:t>
      </w:r>
      <w:r w:rsidR="00A952C3">
        <w:rPr>
          <w:shd w:val="clear" w:color="auto" w:fill="FFFFFF"/>
        </w:rPr>
        <w:t>e</w:t>
      </w:r>
      <w:r w:rsidRPr="006D5264">
        <w:rPr>
          <w:shd w:val="clear" w:color="auto" w:fill="FFFFFF"/>
        </w:rPr>
        <w:t xml:space="preserve"> 3. </w:t>
      </w:r>
      <w:r w:rsidR="00D858D7">
        <w:rPr>
          <w:shd w:val="clear" w:color="auto" w:fill="FFFFFF"/>
        </w:rPr>
        <w:t>Selected indicators on dwellings completed in 2025</w:t>
      </w:r>
      <w:r w:rsidRPr="006D5264">
        <w:rPr>
          <w:shd w:val="clear" w:color="auto" w:fill="FFFFFF"/>
        </w:rPr>
        <w:t xml:space="preserve"> </w:t>
      </w:r>
    </w:p>
    <w:tbl>
      <w:tblPr>
        <w:tblStyle w:val="Tabela-Siatka2"/>
        <w:tblpPr w:leftFromText="141" w:rightFromText="141" w:vertAnchor="text" w:horzAnchor="margin" w:tblpY="-7"/>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Tablica 3 Wybrane wskaźniki dotyczące mieszkań oddanych do użytkowania w 2025 roku"/>
        <w:tblDescription w:val=" Dane do tabeli dostępne w załączonym pliku excel."/>
      </w:tblPr>
      <w:tblGrid>
        <w:gridCol w:w="3261"/>
        <w:gridCol w:w="1701"/>
        <w:gridCol w:w="1417"/>
        <w:gridCol w:w="1701"/>
      </w:tblGrid>
      <w:tr w:rsidR="006D5264" w:rsidRPr="006D5264" w14:paraId="0F45BB02" w14:textId="77777777" w:rsidTr="00D22860">
        <w:trPr>
          <w:trHeight w:val="528"/>
        </w:trPr>
        <w:tc>
          <w:tcPr>
            <w:tcW w:w="3261" w:type="dxa"/>
            <w:tcBorders>
              <w:top w:val="single" w:sz="4" w:space="0" w:color="001D77"/>
              <w:bottom w:val="single" w:sz="4" w:space="0" w:color="001D77"/>
            </w:tcBorders>
            <w:shd w:val="clear" w:color="auto" w:fill="FFFFFF" w:themeFill="background1"/>
            <w:vAlign w:val="center"/>
          </w:tcPr>
          <w:p w14:paraId="1C89F9A1" w14:textId="56F9A00E" w:rsidR="006D5264" w:rsidRPr="006D5264" w:rsidRDefault="00D858D7" w:rsidP="00D6173F">
            <w:pPr>
              <w:pStyle w:val="Tablicagwkarodek"/>
            </w:pPr>
            <w:r>
              <w:t>Specification</w:t>
            </w:r>
          </w:p>
        </w:tc>
        <w:tc>
          <w:tcPr>
            <w:tcW w:w="1701" w:type="dxa"/>
            <w:tcBorders>
              <w:top w:val="single" w:sz="4" w:space="0" w:color="001D77"/>
              <w:bottom w:val="single" w:sz="4" w:space="0" w:color="001D77"/>
            </w:tcBorders>
            <w:shd w:val="clear" w:color="auto" w:fill="FFFFFF" w:themeFill="background1"/>
            <w:vAlign w:val="center"/>
          </w:tcPr>
          <w:p w14:paraId="743A52DA" w14:textId="6C45B47A" w:rsidR="006D5264" w:rsidRPr="006D5264" w:rsidRDefault="00D858D7" w:rsidP="00D6173F">
            <w:pPr>
              <w:pStyle w:val="Tablicagwkarodek"/>
            </w:pPr>
            <w:r>
              <w:t>Voivodship</w:t>
            </w:r>
          </w:p>
        </w:tc>
        <w:tc>
          <w:tcPr>
            <w:tcW w:w="1417" w:type="dxa"/>
            <w:tcBorders>
              <w:top w:val="single" w:sz="4" w:space="0" w:color="001D77"/>
              <w:bottom w:val="single" w:sz="4" w:space="0" w:color="001D77"/>
            </w:tcBorders>
            <w:shd w:val="clear" w:color="auto" w:fill="FFFFFF" w:themeFill="background1"/>
            <w:vAlign w:val="center"/>
          </w:tcPr>
          <w:p w14:paraId="7C896C54" w14:textId="6EF8FA0F" w:rsidR="006D5264" w:rsidRPr="006D5264" w:rsidRDefault="00D858D7" w:rsidP="00D6173F">
            <w:pPr>
              <w:pStyle w:val="Tablicagwkarodek"/>
            </w:pPr>
            <w:r>
              <w:t>Urban areas</w:t>
            </w:r>
          </w:p>
        </w:tc>
        <w:tc>
          <w:tcPr>
            <w:tcW w:w="1701" w:type="dxa"/>
            <w:tcBorders>
              <w:top w:val="single" w:sz="4" w:space="0" w:color="001D77"/>
              <w:bottom w:val="single" w:sz="4" w:space="0" w:color="001D77"/>
            </w:tcBorders>
            <w:shd w:val="clear" w:color="auto" w:fill="FFFFFF" w:themeFill="background1"/>
            <w:vAlign w:val="center"/>
          </w:tcPr>
          <w:p w14:paraId="3F0DCB86" w14:textId="419CB73E" w:rsidR="006D5264" w:rsidRPr="006D5264" w:rsidRDefault="00D858D7" w:rsidP="00D6173F">
            <w:pPr>
              <w:pStyle w:val="Tablicagwkarodek"/>
            </w:pPr>
            <w:r>
              <w:t>Rural areas</w:t>
            </w:r>
          </w:p>
        </w:tc>
      </w:tr>
      <w:tr w:rsidR="006D5264" w:rsidRPr="006D5264" w14:paraId="4B501C81" w14:textId="77777777" w:rsidTr="00D22860">
        <w:trPr>
          <w:trHeight w:val="351"/>
        </w:trPr>
        <w:tc>
          <w:tcPr>
            <w:tcW w:w="3261" w:type="dxa"/>
            <w:tcBorders>
              <w:top w:val="single" w:sz="4" w:space="0" w:color="001D77"/>
            </w:tcBorders>
            <w:vAlign w:val="center"/>
          </w:tcPr>
          <w:p w14:paraId="012401B7" w14:textId="01A3488B" w:rsidR="006D5264" w:rsidRPr="006D5264" w:rsidRDefault="00D858D7" w:rsidP="00730C85">
            <w:pPr>
              <w:pStyle w:val="Tablicaboczek"/>
              <w:rPr>
                <w:spacing w:val="20"/>
              </w:rPr>
            </w:pPr>
            <w:r>
              <w:t>Dwellings per</w:t>
            </w:r>
            <w:r w:rsidR="006D5264" w:rsidRPr="006D5264">
              <w:t xml:space="preserve"> 1</w:t>
            </w:r>
            <w:r>
              <w:t>,</w:t>
            </w:r>
            <w:r w:rsidR="006D5264" w:rsidRPr="006D5264">
              <w:t xml:space="preserve">000 </w:t>
            </w:r>
            <w:r>
              <w:t>population</w:t>
            </w:r>
            <w:r w:rsidR="006D5264" w:rsidRPr="006D5264">
              <w:t xml:space="preserve"> </w:t>
            </w:r>
          </w:p>
        </w:tc>
        <w:tc>
          <w:tcPr>
            <w:tcW w:w="1701" w:type="dxa"/>
            <w:tcBorders>
              <w:top w:val="single" w:sz="4" w:space="0" w:color="001D77"/>
            </w:tcBorders>
            <w:vAlign w:val="center"/>
          </w:tcPr>
          <w:p w14:paraId="5D626F9E" w14:textId="384B4E57" w:rsidR="006D5264" w:rsidRPr="006D5264" w:rsidRDefault="000B6491" w:rsidP="0070036C">
            <w:pPr>
              <w:pStyle w:val="Tablicadanerodek"/>
            </w:pPr>
            <w:r>
              <w:t>8,2</w:t>
            </w:r>
          </w:p>
        </w:tc>
        <w:tc>
          <w:tcPr>
            <w:tcW w:w="1417" w:type="dxa"/>
            <w:tcBorders>
              <w:top w:val="single" w:sz="4" w:space="0" w:color="001D77"/>
            </w:tcBorders>
            <w:vAlign w:val="center"/>
          </w:tcPr>
          <w:p w14:paraId="2460EBB3" w14:textId="55FF6AC0" w:rsidR="006D5264" w:rsidRPr="006D5264" w:rsidRDefault="000B6491" w:rsidP="00D6173F">
            <w:pPr>
              <w:pStyle w:val="Tablicadanerodek"/>
            </w:pPr>
            <w:r>
              <w:t>8,9</w:t>
            </w:r>
          </w:p>
        </w:tc>
        <w:tc>
          <w:tcPr>
            <w:tcW w:w="1701" w:type="dxa"/>
            <w:tcBorders>
              <w:top w:val="single" w:sz="4" w:space="0" w:color="001D77"/>
            </w:tcBorders>
            <w:vAlign w:val="center"/>
          </w:tcPr>
          <w:p w14:paraId="353EF52A" w14:textId="73129E0E" w:rsidR="006D5264" w:rsidRPr="006D5264" w:rsidRDefault="000B6491" w:rsidP="00D6173F">
            <w:pPr>
              <w:pStyle w:val="Tablicadanerodek"/>
            </w:pPr>
            <w:r>
              <w:t>6,8</w:t>
            </w:r>
          </w:p>
        </w:tc>
      </w:tr>
      <w:tr w:rsidR="006D5264" w:rsidRPr="006D5264" w14:paraId="7D66221F" w14:textId="77777777" w:rsidTr="00D6173F">
        <w:trPr>
          <w:trHeight w:val="351"/>
        </w:trPr>
        <w:tc>
          <w:tcPr>
            <w:tcW w:w="3261" w:type="dxa"/>
            <w:vAlign w:val="center"/>
          </w:tcPr>
          <w:p w14:paraId="5B626F4E" w14:textId="632662DB" w:rsidR="006D5264" w:rsidRPr="006D5264" w:rsidRDefault="00D858D7" w:rsidP="00730C85">
            <w:pPr>
              <w:pStyle w:val="Tablicaboczek"/>
            </w:pPr>
            <w:r>
              <w:t>Dwellings per</w:t>
            </w:r>
            <w:r w:rsidR="006D5264" w:rsidRPr="006D5264">
              <w:t xml:space="preserve"> 1</w:t>
            </w:r>
            <w:r>
              <w:t>,</w:t>
            </w:r>
            <w:r w:rsidR="006D5264" w:rsidRPr="006D5264">
              <w:t xml:space="preserve">000 </w:t>
            </w:r>
            <w:r>
              <w:t xml:space="preserve">contracted </w:t>
            </w:r>
            <w:r w:rsidR="00E51F4B">
              <w:t>marriages</w:t>
            </w:r>
            <w:r w:rsidR="006D5264" w:rsidRPr="006D5264">
              <w:t xml:space="preserve"> </w:t>
            </w:r>
          </w:p>
        </w:tc>
        <w:tc>
          <w:tcPr>
            <w:tcW w:w="1701" w:type="dxa"/>
            <w:vAlign w:val="center"/>
          </w:tcPr>
          <w:p w14:paraId="6A54F97F" w14:textId="53580A5B" w:rsidR="006D5264" w:rsidRPr="006D5264" w:rsidRDefault="000B6491" w:rsidP="00D6173F">
            <w:pPr>
              <w:pStyle w:val="Tablicadanerodek"/>
            </w:pPr>
            <w:r>
              <w:t>2171</w:t>
            </w:r>
          </w:p>
        </w:tc>
        <w:tc>
          <w:tcPr>
            <w:tcW w:w="1417" w:type="dxa"/>
            <w:vAlign w:val="center"/>
          </w:tcPr>
          <w:p w14:paraId="58F46822" w14:textId="4BB187E2" w:rsidR="006D5264" w:rsidRPr="006D5264" w:rsidRDefault="000B6491" w:rsidP="00D6173F">
            <w:pPr>
              <w:pStyle w:val="Tablicadanerodek"/>
            </w:pPr>
            <w:r>
              <w:t>2234</w:t>
            </w:r>
          </w:p>
        </w:tc>
        <w:tc>
          <w:tcPr>
            <w:tcW w:w="1701" w:type="dxa"/>
            <w:vAlign w:val="center"/>
          </w:tcPr>
          <w:p w14:paraId="334BC8E1" w14:textId="1B0688BA" w:rsidR="006D5264" w:rsidRPr="006D5264" w:rsidRDefault="000B6491" w:rsidP="00D6173F">
            <w:pPr>
              <w:pStyle w:val="Tablicadanerodek"/>
            </w:pPr>
            <w:r>
              <w:t>2034</w:t>
            </w:r>
          </w:p>
        </w:tc>
      </w:tr>
      <w:tr w:rsidR="006D5264" w:rsidRPr="006D5264" w14:paraId="3C247583" w14:textId="77777777" w:rsidTr="00D6173F">
        <w:trPr>
          <w:trHeight w:val="351"/>
        </w:trPr>
        <w:tc>
          <w:tcPr>
            <w:tcW w:w="3261" w:type="dxa"/>
            <w:vAlign w:val="center"/>
          </w:tcPr>
          <w:p w14:paraId="5237FCEA" w14:textId="5DA21C94" w:rsidR="006D5264" w:rsidRPr="006D5264" w:rsidRDefault="00D858D7" w:rsidP="00730C85">
            <w:pPr>
              <w:pStyle w:val="Tablicaboczek"/>
            </w:pPr>
            <w:r>
              <w:t>Rooms per</w:t>
            </w:r>
            <w:r w:rsidR="006D5264" w:rsidRPr="006D5264">
              <w:t xml:space="preserve"> 1</w:t>
            </w:r>
            <w:r>
              <w:t>,</w:t>
            </w:r>
            <w:r w:rsidR="006D5264" w:rsidRPr="006D5264">
              <w:t xml:space="preserve">000 </w:t>
            </w:r>
            <w:r>
              <w:t>population</w:t>
            </w:r>
            <w:r w:rsidR="006D5264" w:rsidRPr="006D5264">
              <w:t xml:space="preserve"> </w:t>
            </w:r>
          </w:p>
        </w:tc>
        <w:tc>
          <w:tcPr>
            <w:tcW w:w="1701" w:type="dxa"/>
            <w:vAlign w:val="center"/>
          </w:tcPr>
          <w:p w14:paraId="48EE8E60" w14:textId="414A971B" w:rsidR="006D5264" w:rsidRPr="006D5264" w:rsidRDefault="000B6491" w:rsidP="00D6173F">
            <w:pPr>
              <w:pStyle w:val="Tablicadanerodek"/>
            </w:pPr>
            <w:r>
              <w:t>28,3</w:t>
            </w:r>
          </w:p>
        </w:tc>
        <w:tc>
          <w:tcPr>
            <w:tcW w:w="1417" w:type="dxa"/>
            <w:vAlign w:val="center"/>
          </w:tcPr>
          <w:p w14:paraId="02D8CBE6" w14:textId="0849949B" w:rsidR="006D5264" w:rsidRPr="006D5264" w:rsidRDefault="000B6491" w:rsidP="00D6173F">
            <w:pPr>
              <w:pStyle w:val="Tablicadanerodek"/>
            </w:pPr>
            <w:r>
              <w:t>26,1</w:t>
            </w:r>
          </w:p>
        </w:tc>
        <w:tc>
          <w:tcPr>
            <w:tcW w:w="1701" w:type="dxa"/>
            <w:vAlign w:val="center"/>
          </w:tcPr>
          <w:p w14:paraId="5212F3EC" w14:textId="4C0EFA0C" w:rsidR="006D5264" w:rsidRPr="006D5264" w:rsidRDefault="000B6491" w:rsidP="00D6173F">
            <w:pPr>
              <w:pStyle w:val="Tablicadanerodek"/>
            </w:pPr>
            <w:r>
              <w:t>32,3</w:t>
            </w:r>
          </w:p>
        </w:tc>
      </w:tr>
    </w:tbl>
    <w:p w14:paraId="1600131B" w14:textId="40D83168" w:rsidR="00D858D7" w:rsidRDefault="00D858D7" w:rsidP="00F42552">
      <w:pPr>
        <w:rPr>
          <w:spacing w:val="-2"/>
        </w:rPr>
      </w:pPr>
      <w:r w:rsidRPr="00D858D7">
        <w:rPr>
          <w:spacing w:val="-2"/>
        </w:rPr>
        <w:t xml:space="preserve">Most dwellings per 1,000 population were completed in </w:t>
      </w:r>
      <w:r>
        <w:rPr>
          <w:spacing w:val="-2"/>
        </w:rPr>
        <w:t>piaseczyński</w:t>
      </w:r>
      <w:r w:rsidRPr="00D858D7">
        <w:rPr>
          <w:spacing w:val="-2"/>
        </w:rPr>
        <w:t xml:space="preserve"> powiat — 15.</w:t>
      </w:r>
      <w:r>
        <w:rPr>
          <w:spacing w:val="-2"/>
        </w:rPr>
        <w:t>3</w:t>
      </w:r>
      <w:r w:rsidRPr="00D858D7">
        <w:rPr>
          <w:spacing w:val="-2"/>
        </w:rPr>
        <w:t xml:space="preserve"> (compared to </w:t>
      </w:r>
      <w:r>
        <w:rPr>
          <w:spacing w:val="-2"/>
        </w:rPr>
        <w:t>9</w:t>
      </w:r>
      <w:r w:rsidRPr="00D858D7">
        <w:rPr>
          <w:spacing w:val="-2"/>
        </w:rPr>
        <w:t>.</w:t>
      </w:r>
      <w:r>
        <w:rPr>
          <w:spacing w:val="-2"/>
        </w:rPr>
        <w:t>2</w:t>
      </w:r>
      <w:r w:rsidRPr="00D858D7">
        <w:rPr>
          <w:spacing w:val="-2"/>
        </w:rPr>
        <w:t xml:space="preserve"> in 202</w:t>
      </w:r>
      <w:r>
        <w:rPr>
          <w:spacing w:val="-2"/>
        </w:rPr>
        <w:t>4</w:t>
      </w:r>
      <w:r w:rsidRPr="00D858D7">
        <w:rPr>
          <w:spacing w:val="-2"/>
        </w:rPr>
        <w:t xml:space="preserve">), </w:t>
      </w:r>
      <w:r>
        <w:rPr>
          <w:spacing w:val="-2"/>
        </w:rPr>
        <w:t>nowodworski</w:t>
      </w:r>
      <w:r w:rsidRPr="00D858D7">
        <w:rPr>
          <w:spacing w:val="-2"/>
        </w:rPr>
        <w:t xml:space="preserve"> — by 1</w:t>
      </w:r>
      <w:r>
        <w:rPr>
          <w:spacing w:val="-2"/>
        </w:rPr>
        <w:t>3</w:t>
      </w:r>
      <w:r w:rsidRPr="00D858D7">
        <w:rPr>
          <w:spacing w:val="-2"/>
        </w:rPr>
        <w:t>.</w:t>
      </w:r>
      <w:r>
        <w:rPr>
          <w:spacing w:val="-2"/>
        </w:rPr>
        <w:t>4</w:t>
      </w:r>
      <w:r w:rsidRPr="00D858D7">
        <w:rPr>
          <w:spacing w:val="-2"/>
        </w:rPr>
        <w:t xml:space="preserve"> (compared to </w:t>
      </w:r>
      <w:r>
        <w:rPr>
          <w:spacing w:val="-2"/>
        </w:rPr>
        <w:t>5</w:t>
      </w:r>
      <w:r w:rsidRPr="00D858D7">
        <w:rPr>
          <w:spacing w:val="-2"/>
        </w:rPr>
        <w:t>.</w:t>
      </w:r>
      <w:r>
        <w:rPr>
          <w:spacing w:val="-2"/>
        </w:rPr>
        <w:t>2</w:t>
      </w:r>
      <w:r w:rsidRPr="00D858D7">
        <w:rPr>
          <w:spacing w:val="-2"/>
        </w:rPr>
        <w:t xml:space="preserve">), </w:t>
      </w:r>
      <w:r>
        <w:rPr>
          <w:spacing w:val="-2"/>
        </w:rPr>
        <w:t>legionowski</w:t>
      </w:r>
      <w:r w:rsidRPr="00D858D7">
        <w:rPr>
          <w:spacing w:val="-2"/>
        </w:rPr>
        <w:t xml:space="preserve"> – 1</w:t>
      </w:r>
      <w:r>
        <w:rPr>
          <w:spacing w:val="-2"/>
        </w:rPr>
        <w:t>1</w:t>
      </w:r>
      <w:r w:rsidRPr="00D858D7">
        <w:rPr>
          <w:spacing w:val="-2"/>
        </w:rPr>
        <w:t>.</w:t>
      </w:r>
      <w:r>
        <w:rPr>
          <w:spacing w:val="-2"/>
        </w:rPr>
        <w:t>0</w:t>
      </w:r>
      <w:r w:rsidRPr="00D858D7">
        <w:rPr>
          <w:spacing w:val="-2"/>
        </w:rPr>
        <w:t xml:space="preserve"> (compared to </w:t>
      </w:r>
      <w:r>
        <w:rPr>
          <w:spacing w:val="-2"/>
        </w:rPr>
        <w:t>9</w:t>
      </w:r>
      <w:r w:rsidRPr="00D858D7">
        <w:rPr>
          <w:spacing w:val="-2"/>
        </w:rPr>
        <w:t>.</w:t>
      </w:r>
      <w:r>
        <w:rPr>
          <w:spacing w:val="-2"/>
        </w:rPr>
        <w:t>7</w:t>
      </w:r>
      <w:r w:rsidRPr="00D858D7">
        <w:rPr>
          <w:spacing w:val="-2"/>
        </w:rPr>
        <w:t>),</w:t>
      </w:r>
      <w:r>
        <w:rPr>
          <w:spacing w:val="-2"/>
        </w:rPr>
        <w:t xml:space="preserve"> wołomiński 10.3 (compared to 9.6),</w:t>
      </w:r>
      <w:r w:rsidRPr="00D858D7">
        <w:rPr>
          <w:spacing w:val="-2"/>
        </w:rPr>
        <w:t xml:space="preserve"> while the lowest in </w:t>
      </w:r>
      <w:r>
        <w:rPr>
          <w:spacing w:val="-2"/>
        </w:rPr>
        <w:t>lipski</w:t>
      </w:r>
      <w:r w:rsidRPr="00D858D7">
        <w:rPr>
          <w:spacing w:val="-2"/>
        </w:rPr>
        <w:t xml:space="preserve"> powiat – 1.</w:t>
      </w:r>
      <w:r>
        <w:rPr>
          <w:spacing w:val="-2"/>
        </w:rPr>
        <w:t>6</w:t>
      </w:r>
      <w:r w:rsidRPr="00D858D7">
        <w:rPr>
          <w:spacing w:val="-2"/>
        </w:rPr>
        <w:t xml:space="preserve"> (</w:t>
      </w:r>
      <w:r>
        <w:rPr>
          <w:spacing w:val="-2"/>
        </w:rPr>
        <w:t>the same as</w:t>
      </w:r>
      <w:r w:rsidRPr="00D858D7">
        <w:rPr>
          <w:spacing w:val="-2"/>
        </w:rPr>
        <w:t xml:space="preserve"> in 202</w:t>
      </w:r>
      <w:r>
        <w:rPr>
          <w:spacing w:val="-2"/>
        </w:rPr>
        <w:t>4</w:t>
      </w:r>
      <w:r w:rsidRPr="00D858D7">
        <w:rPr>
          <w:spacing w:val="-2"/>
        </w:rPr>
        <w:t xml:space="preserve">), </w:t>
      </w:r>
      <w:r>
        <w:rPr>
          <w:spacing w:val="-2"/>
        </w:rPr>
        <w:t>makowski</w:t>
      </w:r>
      <w:r w:rsidRPr="00D858D7">
        <w:rPr>
          <w:spacing w:val="-2"/>
        </w:rPr>
        <w:t xml:space="preserve"> – 1.</w:t>
      </w:r>
      <w:r>
        <w:rPr>
          <w:spacing w:val="-2"/>
        </w:rPr>
        <w:t>7</w:t>
      </w:r>
      <w:r w:rsidRPr="00D858D7">
        <w:rPr>
          <w:spacing w:val="-2"/>
        </w:rPr>
        <w:t xml:space="preserve"> (compared to 2.</w:t>
      </w:r>
      <w:r>
        <w:rPr>
          <w:spacing w:val="-2"/>
        </w:rPr>
        <w:t>4</w:t>
      </w:r>
      <w:r w:rsidRPr="00D858D7">
        <w:rPr>
          <w:spacing w:val="-2"/>
        </w:rPr>
        <w:t xml:space="preserve">). In </w:t>
      </w:r>
      <w:r>
        <w:rPr>
          <w:spacing w:val="-2"/>
        </w:rPr>
        <w:t>8</w:t>
      </w:r>
      <w:r w:rsidRPr="00D858D7">
        <w:rPr>
          <w:spacing w:val="-2"/>
        </w:rPr>
        <w:t xml:space="preserve"> powiats (grodziski, legionowski, </w:t>
      </w:r>
      <w:r>
        <w:rPr>
          <w:spacing w:val="-2"/>
        </w:rPr>
        <w:t xml:space="preserve">nowodworski, piaseczyński, pruszkowski, warszawski zachodni, wołomiński, żyrardowski) </w:t>
      </w:r>
      <w:r w:rsidRPr="00D858D7">
        <w:rPr>
          <w:spacing w:val="-2"/>
        </w:rPr>
        <w:t xml:space="preserve">and </w:t>
      </w:r>
      <w:r>
        <w:rPr>
          <w:spacing w:val="-2"/>
        </w:rPr>
        <w:t xml:space="preserve">in </w:t>
      </w:r>
      <w:r w:rsidRPr="00D858D7">
        <w:rPr>
          <w:spacing w:val="-2"/>
        </w:rPr>
        <w:t>Warszawa</w:t>
      </w:r>
      <w:r>
        <w:rPr>
          <w:spacing w:val="-2"/>
        </w:rPr>
        <w:t>,</w:t>
      </w:r>
      <w:r w:rsidRPr="00D858D7">
        <w:rPr>
          <w:spacing w:val="-2"/>
        </w:rPr>
        <w:t xml:space="preserve"> the rate adopted a value higher than the voivodship average — </w:t>
      </w:r>
      <w:r>
        <w:rPr>
          <w:spacing w:val="-2"/>
        </w:rPr>
        <w:t>8</w:t>
      </w:r>
      <w:r w:rsidRPr="00D858D7">
        <w:rPr>
          <w:spacing w:val="-2"/>
        </w:rPr>
        <w:t>.</w:t>
      </w:r>
      <w:r>
        <w:rPr>
          <w:spacing w:val="-2"/>
        </w:rPr>
        <w:t>2</w:t>
      </w:r>
      <w:r w:rsidRPr="00D858D7">
        <w:rPr>
          <w:spacing w:val="-2"/>
        </w:rPr>
        <w:t xml:space="preserve">.       </w:t>
      </w:r>
    </w:p>
    <w:p w14:paraId="649846AE" w14:textId="17CDB4B1" w:rsidR="00D858D7" w:rsidRDefault="00D858D7" w:rsidP="00F42552">
      <w:pPr>
        <w:rPr>
          <w:szCs w:val="19"/>
        </w:rPr>
      </w:pPr>
      <w:r w:rsidRPr="00D858D7">
        <w:rPr>
          <w:szCs w:val="19"/>
        </w:rPr>
        <w:t>In 202</w:t>
      </w:r>
      <w:r w:rsidR="00971195">
        <w:rPr>
          <w:szCs w:val="19"/>
        </w:rPr>
        <w:t>5</w:t>
      </w:r>
      <w:r w:rsidRPr="00D858D7">
        <w:rPr>
          <w:szCs w:val="19"/>
        </w:rPr>
        <w:t xml:space="preserve">, the number of dwellings completed per 1,000 newly contracted marriages </w:t>
      </w:r>
      <w:r w:rsidR="00971195">
        <w:rPr>
          <w:szCs w:val="19"/>
        </w:rPr>
        <w:t>in</w:t>
      </w:r>
      <w:r w:rsidRPr="00D858D7">
        <w:rPr>
          <w:szCs w:val="19"/>
        </w:rPr>
        <w:t xml:space="preserve">creased and amounted to </w:t>
      </w:r>
      <w:r w:rsidR="00971195" w:rsidRPr="00971195">
        <w:rPr>
          <w:szCs w:val="19"/>
        </w:rPr>
        <w:t xml:space="preserve">2171 </w:t>
      </w:r>
      <w:r w:rsidRPr="00D858D7">
        <w:rPr>
          <w:szCs w:val="19"/>
        </w:rPr>
        <w:t xml:space="preserve">(compared to </w:t>
      </w:r>
      <w:r w:rsidR="00971195" w:rsidRPr="00971195">
        <w:rPr>
          <w:szCs w:val="19"/>
        </w:rPr>
        <w:t xml:space="preserve">1836 </w:t>
      </w:r>
      <w:r w:rsidRPr="00D858D7">
        <w:rPr>
          <w:szCs w:val="19"/>
        </w:rPr>
        <w:t>in 202</w:t>
      </w:r>
      <w:r w:rsidR="00971195">
        <w:rPr>
          <w:szCs w:val="19"/>
        </w:rPr>
        <w:t>4</w:t>
      </w:r>
      <w:r w:rsidRPr="00D858D7">
        <w:rPr>
          <w:szCs w:val="19"/>
        </w:rPr>
        <w:t xml:space="preserve">); in urban areas – </w:t>
      </w:r>
      <w:r w:rsidR="00971195" w:rsidRPr="00971195">
        <w:rPr>
          <w:szCs w:val="19"/>
        </w:rPr>
        <w:t>2234</w:t>
      </w:r>
      <w:r w:rsidRPr="00D858D7">
        <w:rPr>
          <w:szCs w:val="19"/>
        </w:rPr>
        <w:t xml:space="preserve">, in rural areas – </w:t>
      </w:r>
      <w:r w:rsidR="00971195" w:rsidRPr="00971195">
        <w:rPr>
          <w:szCs w:val="19"/>
        </w:rPr>
        <w:lastRenderedPageBreak/>
        <w:t>2034</w:t>
      </w:r>
      <w:r w:rsidRPr="00D858D7">
        <w:rPr>
          <w:szCs w:val="19"/>
        </w:rPr>
        <w:t xml:space="preserve">. In </w:t>
      </w:r>
      <w:r w:rsidR="00971195">
        <w:rPr>
          <w:szCs w:val="19"/>
        </w:rPr>
        <w:t>32</w:t>
      </w:r>
      <w:r w:rsidRPr="00D858D7">
        <w:rPr>
          <w:szCs w:val="19"/>
        </w:rPr>
        <w:t xml:space="preserve"> out of 42 powiats of the Voivodship more dwellings were completed than marriages were contracted. The highest rate was recorded in </w:t>
      </w:r>
      <w:r w:rsidR="00971195">
        <w:rPr>
          <w:szCs w:val="19"/>
        </w:rPr>
        <w:t>piaseczyński</w:t>
      </w:r>
      <w:r w:rsidRPr="00D858D7">
        <w:rPr>
          <w:szCs w:val="19"/>
        </w:rPr>
        <w:t xml:space="preserve"> powiat – 43</w:t>
      </w:r>
      <w:r w:rsidR="00971195">
        <w:rPr>
          <w:szCs w:val="19"/>
        </w:rPr>
        <w:t>50</w:t>
      </w:r>
      <w:r w:rsidRPr="00D858D7">
        <w:rPr>
          <w:szCs w:val="19"/>
        </w:rPr>
        <w:t xml:space="preserve">, the lowest in </w:t>
      </w:r>
      <w:r w:rsidR="00971195">
        <w:rPr>
          <w:szCs w:val="19"/>
        </w:rPr>
        <w:t>makowski</w:t>
      </w:r>
      <w:r w:rsidRPr="00D858D7">
        <w:rPr>
          <w:szCs w:val="19"/>
        </w:rPr>
        <w:t xml:space="preserve"> powiat – 5</w:t>
      </w:r>
      <w:r w:rsidR="00971195">
        <w:rPr>
          <w:szCs w:val="19"/>
        </w:rPr>
        <w:t>1</w:t>
      </w:r>
      <w:r w:rsidRPr="00D858D7">
        <w:rPr>
          <w:szCs w:val="19"/>
        </w:rPr>
        <w:t xml:space="preserve">9.   </w:t>
      </w:r>
    </w:p>
    <w:p w14:paraId="00DAC26A" w14:textId="32B3B1A1" w:rsidR="006D5264" w:rsidRPr="006D5264" w:rsidRDefault="000C5957" w:rsidP="006D5264">
      <w:pPr>
        <w:pStyle w:val="tytumapa"/>
      </w:pPr>
      <w:r>
        <w:rPr>
          <w:noProof/>
        </w:rPr>
        <w:drawing>
          <wp:anchor distT="0" distB="0" distL="114300" distR="114300" simplePos="0" relativeHeight="251830272" behindDoc="0" locked="0" layoutInCell="1" allowOverlap="1" wp14:anchorId="5E77213F" wp14:editId="13A54CE1">
            <wp:simplePos x="0" y="0"/>
            <wp:positionH relativeFrom="margin">
              <wp:align>left</wp:align>
            </wp:positionH>
            <wp:positionV relativeFrom="paragraph">
              <wp:posOffset>368300</wp:posOffset>
            </wp:positionV>
            <wp:extent cx="3430800" cy="3139200"/>
            <wp:effectExtent l="0" t="0" r="0" b="4445"/>
            <wp:wrapTopAndBottom/>
            <wp:docPr id="3" name="Obraz 3" descr="Map 1. Dwellings completed per 1,000 population in 2025&#10;&#10;The map shows the number of dwellings completed per 1,000 population in 2025, by powiats in Mazowieckie Voivodship. 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Map 1. Dwellings completed per 1,000 population in 2025&#10;&#10;The map shows the number of dwellings completed per 1,000 population in 2025, by powiats in Mazowieckie Voivodship. Data for the map is available in the attached Excel fi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30800" cy="313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5264" w:rsidRPr="006D5264">
        <w:t xml:space="preserve">Map 1. </w:t>
      </w:r>
      <w:r w:rsidR="00971195">
        <w:t>Dwellings completed per</w:t>
      </w:r>
      <w:r w:rsidR="00C82384">
        <w:t xml:space="preserve"> 1</w:t>
      </w:r>
      <w:r w:rsidR="00971195">
        <w:t>,</w:t>
      </w:r>
      <w:r w:rsidR="00C82384">
        <w:t xml:space="preserve">000 </w:t>
      </w:r>
      <w:r w:rsidR="00971195">
        <w:t>population in</w:t>
      </w:r>
      <w:r w:rsidR="00C82384">
        <w:t xml:space="preserve"> 202</w:t>
      </w:r>
      <w:r>
        <w:t>5</w:t>
      </w:r>
    </w:p>
    <w:p w14:paraId="6E3E0A13" w14:textId="3E757BE0" w:rsidR="006D5264" w:rsidRDefault="000C5957" w:rsidP="006D5264">
      <w:pPr>
        <w:pStyle w:val="tytumapa"/>
      </w:pPr>
      <w:r>
        <w:rPr>
          <w:noProof/>
        </w:rPr>
        <w:drawing>
          <wp:anchor distT="0" distB="0" distL="114300" distR="114300" simplePos="0" relativeHeight="251831296" behindDoc="0" locked="0" layoutInCell="1" allowOverlap="1" wp14:anchorId="0A34D9ED" wp14:editId="3E3F44A9">
            <wp:simplePos x="0" y="0"/>
            <wp:positionH relativeFrom="margin">
              <wp:align>left</wp:align>
            </wp:positionH>
            <wp:positionV relativeFrom="paragraph">
              <wp:posOffset>3663950</wp:posOffset>
            </wp:positionV>
            <wp:extent cx="3567600" cy="3160800"/>
            <wp:effectExtent l="0" t="0" r="0" b="1905"/>
            <wp:wrapTopAndBottom/>
            <wp:docPr id="13" name="Obraz 13" descr="Map 2. Dwellings completed per 1,000 contracted marriages in 2025&#10;&#10;The map shows dwellings completed per 1,000 marriages in 2025, by powiat in Mazowieckie Voivodship. 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Map 2. Dwellings completed per 1,000 contracted marriages in 2025&#10;&#10;The map shows dwellings completed per 1,000 marriages in 2025, by powiat in Mazowieckie Voivodship. Data for the map is available in the attached Excel fi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67600" cy="316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5264" w:rsidRPr="0045277B">
        <w:t xml:space="preserve">Map 2. </w:t>
      </w:r>
      <w:r w:rsidR="00971195">
        <w:t>Dwellings completed per</w:t>
      </w:r>
      <w:r w:rsidR="006D5264" w:rsidRPr="0045277B">
        <w:t xml:space="preserve"> 1</w:t>
      </w:r>
      <w:r w:rsidR="00971195">
        <w:t>,</w:t>
      </w:r>
      <w:r w:rsidR="006D5264" w:rsidRPr="0045277B">
        <w:t xml:space="preserve">000 </w:t>
      </w:r>
      <w:r w:rsidR="00971195">
        <w:t xml:space="preserve">contracted marriages in </w:t>
      </w:r>
      <w:r w:rsidR="00C82384">
        <w:t>202</w:t>
      </w:r>
      <w:r>
        <w:t>5</w:t>
      </w:r>
      <w:r w:rsidR="006D5264" w:rsidRPr="0045277B">
        <w:t xml:space="preserve"> </w:t>
      </w:r>
    </w:p>
    <w:p w14:paraId="25ECE0AE" w14:textId="6F6710B9" w:rsidR="006D5264" w:rsidRPr="00F42552" w:rsidRDefault="000D6CD9" w:rsidP="00A21108">
      <w:pPr>
        <w:pStyle w:val="Nagwek1"/>
        <w:spacing w:before="480"/>
      </w:pPr>
      <w:r w:rsidRPr="00F42552">
        <w:rPr>
          <w:noProof/>
        </w:rPr>
        <mc:AlternateContent>
          <mc:Choice Requires="wps">
            <w:drawing>
              <wp:anchor distT="45720" distB="45720" distL="114300" distR="114300" simplePos="0" relativeHeight="251782144" behindDoc="1" locked="0" layoutInCell="1" allowOverlap="1" wp14:anchorId="0B7431B4" wp14:editId="17EB483B">
                <wp:simplePos x="0" y="0"/>
                <wp:positionH relativeFrom="page">
                  <wp:posOffset>5806440</wp:posOffset>
                </wp:positionH>
                <wp:positionV relativeFrom="paragraph">
                  <wp:posOffset>3509010</wp:posOffset>
                </wp:positionV>
                <wp:extent cx="1572895" cy="922020"/>
                <wp:effectExtent l="0" t="0" r="0" b="0"/>
                <wp:wrapTight wrapText="bothSides">
                  <wp:wrapPolygon edited="0">
                    <wp:start x="785" y="0"/>
                    <wp:lineTo x="785" y="20975"/>
                    <wp:lineTo x="20667" y="20975"/>
                    <wp:lineTo x="20667" y="0"/>
                    <wp:lineTo x="785" y="0"/>
                  </wp:wrapPolygon>
                </wp:wrapTight>
                <wp:docPr id="31" name="Pole tekstowe 31" descr="Relevant information&#10;&#10;Nearly 73% made up dwel-lings in which construction has begun intended for sale or rent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922020"/>
                        </a:xfrm>
                        <a:prstGeom prst="rect">
                          <a:avLst/>
                        </a:prstGeom>
                        <a:noFill/>
                        <a:ln w="9525">
                          <a:noFill/>
                          <a:miter lim="800000"/>
                          <a:headEnd/>
                          <a:tailEnd/>
                        </a:ln>
                      </wps:spPr>
                      <wps:txbx>
                        <w:txbxContent>
                          <w:p w14:paraId="262ABF8E" w14:textId="0CDFC89A" w:rsidR="000D6CD9" w:rsidRPr="00F42552" w:rsidRDefault="000D6CD9" w:rsidP="000D6CD9">
                            <w:pPr>
                              <w:pStyle w:val="tekstzboku"/>
                            </w:pPr>
                            <w:r>
                              <w:t xml:space="preserve">Nearly </w:t>
                            </w:r>
                            <w:r w:rsidRPr="000D6CD9">
                              <w:t xml:space="preserve">73% made up dwellings in which construction has begun intended for sale or rent    </w:t>
                            </w:r>
                          </w:p>
                          <w:p w14:paraId="6C037960" w14:textId="54FBC7E4" w:rsidR="00E93428" w:rsidRPr="00F42552" w:rsidRDefault="00E93428" w:rsidP="00F42552">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431B4" id="Pole tekstowe 31" o:spid="_x0000_s1031" type="#_x0000_t202" alt="Relevant information&#10;&#10;Nearly 73% made up dwel-lings in which construction has begun intended for sale or rent    " style="position:absolute;margin-left:457.2pt;margin-top:276.3pt;width:123.85pt;height:72.6pt;z-index:-251534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FW+gEAANQDAAAOAAAAZHJzL2Uyb0RvYy54bWysU8GO0zAQvSPxD5bvNGnUwjZqulp2WYS0&#10;LEgLH+A6TmNhe8zYbVK+nrHT7VZwQ+Rg2RnPm3lvntfXozXsoDBocA2fz0rOlJPQardr+Pdv92+u&#10;OAtRuFYYcKrhRxX49eb1q/Xga1VBD6ZVyAjEhXrwDe9j9HVRBNkrK8IMvHIU7ACtiHTEXdGiGAjd&#10;mqIqy7fFANh6BKlCoL93U5BvMn7XKRm/dF1QkZmGU28xr5jXbVqLzVrUOxS+1/LUhviHLqzQjoqe&#10;oe5EFGyP+i8oqyVCgC7OJNgCuk5LlTkQm3n5B5unXniVuZA4wZ9lCv8PVj4envxXZHF8DyMNMJMI&#10;/gHkj8Ac3PbC7dQNIgy9Ei0VnifJisGH+pSapA51SCDb4TO0NGSxj5CBxg5tUoV4MkKnARzPoqsx&#10;MplKLt9VV6slZ5Jiq6oqqzyVQtTP2R5D/KjAsrRpONJQM7o4PISYuhH185VUzMG9NiYP1jg2EOiy&#10;WuaEi4jVkXxntG34VZm+yQmJ5AfX5uQotJn2VMC4E+tEdKIcx+3IdNvwZcpNImyhPZIMCJPN6FnQ&#10;pgf8xdlAFmt4+LkXqDgznxxJuZovFsmT+bAgGeiAl5HtZUQ4SVANj5xN29uYfTxRviHJO53VeOnk&#10;1DJZJ4t0snny5uU533p5jJvfAAAA//8DAFBLAwQUAAYACAAAACEAVq/3iuAAAAAMAQAADwAAAGRy&#10;cy9kb3ducmV2LnhtbEyPTU+DQBCG7yb+h82YeLO7EMCCDI3ReLWxfiTetjAFIjtL2G3Bf9/tSY+T&#10;98n7PlNuFjOIE02ut4wQrRQI4to2PbcIH+8vd2sQzmtu9GCZEH7Jwaa6vip10diZ3+i0860IJewK&#10;jdB5PxZSurojo93KjsQhO9jJaB/OqZXNpOdQbgYZK5VJo3sOC50e6amj+md3NAifr4fvr0Rt22eT&#10;jrNdlGSTS8Tbm+XxAYSnxf/BcNEP6lAFp709cuPEgJBHSRJQhDSNMxAXIsriCMQeIcvv1yCrUv5/&#10;ojoDAAD//wMAUEsBAi0AFAAGAAgAAAAhALaDOJL+AAAA4QEAABMAAAAAAAAAAAAAAAAAAAAAAFtD&#10;b250ZW50X1R5cGVzXS54bWxQSwECLQAUAAYACAAAACEAOP0h/9YAAACUAQAACwAAAAAAAAAAAAAA&#10;AAAvAQAAX3JlbHMvLnJlbHNQSwECLQAUAAYACAAAACEAq3aBVvoBAADUAwAADgAAAAAAAAAAAAAA&#10;AAAuAgAAZHJzL2Uyb0RvYy54bWxQSwECLQAUAAYACAAAACEAVq/3iuAAAAAMAQAADwAAAAAAAAAA&#10;AAAAAABUBAAAZHJzL2Rvd25yZXYueG1sUEsFBgAAAAAEAAQA8wAAAGEFAAAAAA==&#10;" filled="f" stroked="f">
                <v:textbox>
                  <w:txbxContent>
                    <w:p w14:paraId="262ABF8E" w14:textId="0CDFC89A" w:rsidR="000D6CD9" w:rsidRPr="00F42552" w:rsidRDefault="000D6CD9" w:rsidP="000D6CD9">
                      <w:pPr>
                        <w:pStyle w:val="tekstzboku"/>
                      </w:pPr>
                      <w:r>
                        <w:t xml:space="preserve">Nearly </w:t>
                      </w:r>
                      <w:r w:rsidRPr="000D6CD9">
                        <w:t xml:space="preserve">73% made up dwellings in which construction has begun intended for sale or rent    </w:t>
                      </w:r>
                    </w:p>
                    <w:p w14:paraId="6C037960" w14:textId="54FBC7E4" w:rsidR="00E93428" w:rsidRPr="00F42552" w:rsidRDefault="00E93428" w:rsidP="00F42552">
                      <w:pPr>
                        <w:pStyle w:val="tekstzboku"/>
                      </w:pPr>
                    </w:p>
                  </w:txbxContent>
                </v:textbox>
                <w10:wrap type="tight" anchorx="page"/>
              </v:shape>
            </w:pict>
          </mc:Fallback>
        </mc:AlternateContent>
      </w:r>
      <w:r w:rsidRPr="000D6CD9">
        <w:t>Dwellings in which construction has begun</w:t>
      </w:r>
      <w:r w:rsidRPr="000D6CD9">
        <w:t xml:space="preserve"> </w:t>
      </w:r>
    </w:p>
    <w:p w14:paraId="035EF5CC" w14:textId="03D9B7FA" w:rsidR="006C23E5" w:rsidRDefault="006C23E5" w:rsidP="0068146B">
      <w:pPr>
        <w:rPr>
          <w:spacing w:val="-4"/>
        </w:rPr>
      </w:pPr>
      <w:r w:rsidRPr="006C23E5">
        <w:rPr>
          <w:spacing w:val="-4"/>
        </w:rPr>
        <w:t>In 202</w:t>
      </w:r>
      <w:r>
        <w:rPr>
          <w:spacing w:val="-4"/>
        </w:rPr>
        <w:t>5</w:t>
      </w:r>
      <w:r w:rsidRPr="006C23E5">
        <w:rPr>
          <w:spacing w:val="-4"/>
        </w:rPr>
        <w:t>, the construction of 44139 dwellings has begun in Mazowieckie Voivodship (i.e. 2.</w:t>
      </w:r>
      <w:r>
        <w:rPr>
          <w:spacing w:val="-4"/>
        </w:rPr>
        <w:t>3</w:t>
      </w:r>
      <w:r w:rsidRPr="006C23E5">
        <w:rPr>
          <w:spacing w:val="-4"/>
        </w:rPr>
        <w:t xml:space="preserve">% </w:t>
      </w:r>
      <w:r>
        <w:rPr>
          <w:spacing w:val="-4"/>
        </w:rPr>
        <w:t>less</w:t>
      </w:r>
      <w:r w:rsidRPr="006C23E5">
        <w:rPr>
          <w:spacing w:val="-4"/>
        </w:rPr>
        <w:t xml:space="preserve"> than in 202</w:t>
      </w:r>
      <w:r>
        <w:rPr>
          <w:spacing w:val="-4"/>
        </w:rPr>
        <w:t>4</w:t>
      </w:r>
      <w:r w:rsidRPr="006C23E5">
        <w:rPr>
          <w:spacing w:val="-4"/>
        </w:rPr>
        <w:t xml:space="preserve">). </w:t>
      </w:r>
      <w:r>
        <w:rPr>
          <w:spacing w:val="-4"/>
        </w:rPr>
        <w:t>D</w:t>
      </w:r>
      <w:r w:rsidRPr="006C23E5">
        <w:rPr>
          <w:spacing w:val="-4"/>
        </w:rPr>
        <w:t>wellings in which construction has begun intended for sale or rent accounted for 7</w:t>
      </w:r>
      <w:r>
        <w:rPr>
          <w:spacing w:val="-4"/>
        </w:rPr>
        <w:t>2</w:t>
      </w:r>
      <w:r w:rsidRPr="006C23E5">
        <w:rPr>
          <w:spacing w:val="-4"/>
        </w:rPr>
        <w:t>.</w:t>
      </w:r>
      <w:r>
        <w:rPr>
          <w:spacing w:val="-4"/>
        </w:rPr>
        <w:t>5</w:t>
      </w:r>
      <w:r w:rsidRPr="006C23E5">
        <w:rPr>
          <w:spacing w:val="-4"/>
        </w:rPr>
        <w:t>%, and dwellings in private construction 2</w:t>
      </w:r>
      <w:r>
        <w:rPr>
          <w:spacing w:val="-4"/>
        </w:rPr>
        <w:t>7</w:t>
      </w:r>
      <w:r w:rsidRPr="006C23E5">
        <w:rPr>
          <w:spacing w:val="-4"/>
        </w:rPr>
        <w:t>.</w:t>
      </w:r>
      <w:r>
        <w:rPr>
          <w:spacing w:val="-4"/>
        </w:rPr>
        <w:t>3</w:t>
      </w:r>
      <w:r w:rsidRPr="006C23E5">
        <w:rPr>
          <w:spacing w:val="-4"/>
        </w:rPr>
        <w:t>%. The remaining 0.</w:t>
      </w:r>
      <w:r>
        <w:rPr>
          <w:spacing w:val="-4"/>
        </w:rPr>
        <w:t>2</w:t>
      </w:r>
      <w:r w:rsidRPr="006C23E5">
        <w:rPr>
          <w:spacing w:val="-4"/>
        </w:rPr>
        <w:t xml:space="preserve">% were investments started by investors in cooperative, municipal and public building society construction.  </w:t>
      </w:r>
    </w:p>
    <w:p w14:paraId="2FDB01AD" w14:textId="483D04F8" w:rsidR="006D5264" w:rsidRPr="006D5264" w:rsidRDefault="009A20C3" w:rsidP="00A21108">
      <w:pPr>
        <w:pStyle w:val="Nagwek1"/>
        <w:spacing w:before="1680"/>
        <w:rPr>
          <w:shd w:val="clear" w:color="auto" w:fill="FFFFFF"/>
        </w:rPr>
      </w:pPr>
      <w:r w:rsidRPr="009A20C3">
        <w:rPr>
          <w:noProof/>
          <w:spacing w:val="-2"/>
          <w:szCs w:val="19"/>
        </w:rPr>
        <w:lastRenderedPageBreak/>
        <w:t>Permits granted or registrations with a construction project</w:t>
      </w:r>
      <w:r>
        <w:rPr>
          <w:noProof/>
          <w:spacing w:val="-2"/>
          <w:szCs w:val="19"/>
        </w:rPr>
        <w:t xml:space="preserve"> </w:t>
      </w:r>
    </w:p>
    <w:p w14:paraId="07FDE4A9" w14:textId="54A28C7F" w:rsidR="009A20C3" w:rsidRDefault="009A20C3" w:rsidP="005C1461">
      <w:r w:rsidRPr="006D5264">
        <w:rPr>
          <w:noProof/>
          <w:spacing w:val="-2"/>
          <w:szCs w:val="19"/>
        </w:rPr>
        <mc:AlternateContent>
          <mc:Choice Requires="wps">
            <w:drawing>
              <wp:anchor distT="45720" distB="45720" distL="114300" distR="114300" simplePos="0" relativeHeight="251784192" behindDoc="1" locked="0" layoutInCell="1" allowOverlap="1" wp14:anchorId="7FDC1B4B" wp14:editId="22D11B09">
                <wp:simplePos x="0" y="0"/>
                <wp:positionH relativeFrom="column">
                  <wp:posOffset>5257800</wp:posOffset>
                </wp:positionH>
                <wp:positionV relativeFrom="paragraph">
                  <wp:posOffset>162560</wp:posOffset>
                </wp:positionV>
                <wp:extent cx="1605280" cy="1089660"/>
                <wp:effectExtent l="0" t="0" r="0" b="0"/>
                <wp:wrapTight wrapText="bothSides">
                  <wp:wrapPolygon edited="0">
                    <wp:start x="769" y="0"/>
                    <wp:lineTo x="769" y="21147"/>
                    <wp:lineTo x="20763" y="21147"/>
                    <wp:lineTo x="20763" y="0"/>
                    <wp:lineTo x="769" y="0"/>
                  </wp:wrapPolygon>
                </wp:wrapTight>
                <wp:docPr id="32" name="Pole tekstowe 32" descr="Relevant information&#10;&#10;The number of dwellings for which permits have been granted or which have been registered with a construction project decreased by 11.3%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280" cy="1089660"/>
                        </a:xfrm>
                        <a:prstGeom prst="rect">
                          <a:avLst/>
                        </a:prstGeom>
                        <a:noFill/>
                        <a:ln w="9525">
                          <a:noFill/>
                          <a:miter lim="800000"/>
                          <a:headEnd/>
                          <a:tailEnd/>
                        </a:ln>
                      </wps:spPr>
                      <wps:txbx>
                        <w:txbxContent>
                          <w:p w14:paraId="5144F3C1" w14:textId="217076F8" w:rsidR="00E93428" w:rsidRPr="00536FBA" w:rsidRDefault="009A20C3" w:rsidP="00536FBA">
                            <w:pPr>
                              <w:pStyle w:val="tekstzboku"/>
                            </w:pPr>
                            <w:r w:rsidRPr="009A20C3">
                              <w:t xml:space="preserve">The number of </w:t>
                            </w:r>
                            <w:r>
                              <w:t>dwellings</w:t>
                            </w:r>
                            <w:r w:rsidRPr="009A20C3">
                              <w:t xml:space="preserve"> for which permits </w:t>
                            </w:r>
                            <w:r>
                              <w:t>have been granted</w:t>
                            </w:r>
                            <w:r w:rsidRPr="009A20C3">
                              <w:t xml:space="preserve"> or which </w:t>
                            </w:r>
                            <w:r>
                              <w:t>have been registered with a</w:t>
                            </w:r>
                            <w:r w:rsidRPr="009A20C3">
                              <w:t xml:space="preserve"> construction project decreased by 11.3%</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C1B4B" id="Pole tekstowe 32" o:spid="_x0000_s1032" type="#_x0000_t202" alt="Relevant information&#10;&#10;The number of dwellings for which permits have been granted or which have been registered with a construction project decreased by 11.3%  " style="position:absolute;margin-left:414pt;margin-top:12.8pt;width:126.4pt;height:85.8pt;z-index:-25153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3XY/AEAANUDAAAOAAAAZHJzL2Uyb0RvYy54bWysU9uO2yAQfa/Uf0C8N7ajJE2skNV2t1tV&#10;2l6kbT8AYxyjAkOBxE6/vgPOZqP2raofEHiYM3POHLY3o9HkKH1QYBmtZiUl0gpold0z+v3bw5s1&#10;JSFy23INVjJ6koHe7F6/2g6ulnPoQbfSEwSxoR4co32Mri6KIHppeJiBkxaDHXjDIx79vmg9HxDd&#10;6GJelqtiAN86D0KGgH/vpyDdZfyukyJ+6bogI9GMYm8xrz6vTVqL3ZbXe89dr8S5Df4PXRiuLBa9&#10;QN3zyMnBq7+gjBIeAnRxJsAU0HVKyMwB2VTlH2yeeu5k5oLiBHeRKfw/WPH5+OS+ehLHdzDiADOJ&#10;4B5B/AjEwl3P7V7eeg9DL3mLhaskWTG4UJ9Tk9ShDgmkGT5Bi0PmhwgZaOy8SaogT4LoOIDTRXQ5&#10;RiJSyVW5nK8xJDBWlevNapXHUvD6Od35ED9IMCRtGPU41QzPj48hpnZ4/XwlVbPwoLTOk9WWDIxu&#10;lvNlTriKGBXReFoZRtdl+iYrJJbvbZuTI1d62mMBbc+0E9OJcxybkaiW0VXKTSo00J5QBw+Tz/Bd&#10;4KYH/4uSAT3GaPh54F5Soj9a1HJTLRbJlPmwWL6d48FfR5rrCLcCoRiNlEzbu5iNPFG+Rc07ldV4&#10;6eTcMnoni3T2eTLn9TnfenmNu98AAAD//wMAUEsDBBQABgAIAAAAIQDlrLG33gAAAAsBAAAPAAAA&#10;ZHJzL2Rvd25yZXYueG1sTI9NT8MwDIbvSPyHyEjcWELFRleaTgjEFcT4kLh5jddWNE7VZGv593gn&#10;uNnyq9fPU25m36sjjbELbOF6YUAR18F13Fh4f3u6ykHFhOywD0wWfijCpjo/K7FwYeJXOm5To6SE&#10;Y4EW2pSGQutYt+QxLsJALLd9GD0mWcdGuxEnKfe9zoxZaY8dy4cWB3poqf7eHryFj+f91+eNeWke&#10;/XKYwmw0+7W29vJivr8DlWhOf2E44Qs6VMK0Cwd2UfUW8iwXl2QhW65AnQImNyKzk2l9m4GuSv3f&#10;ofoFAAD//wMAUEsBAi0AFAAGAAgAAAAhALaDOJL+AAAA4QEAABMAAAAAAAAAAAAAAAAAAAAAAFtD&#10;b250ZW50X1R5cGVzXS54bWxQSwECLQAUAAYACAAAACEAOP0h/9YAAACUAQAACwAAAAAAAAAAAAAA&#10;AAAvAQAAX3JlbHMvLnJlbHNQSwECLQAUAAYACAAAACEAmIt12PwBAADVAwAADgAAAAAAAAAAAAAA&#10;AAAuAgAAZHJzL2Uyb0RvYy54bWxQSwECLQAUAAYACAAAACEA5ayxt94AAAALAQAADwAAAAAAAAAA&#10;AAAAAABWBAAAZHJzL2Rvd25yZXYueG1sUEsFBgAAAAAEAAQA8wAAAGEFAAAAAA==&#10;" filled="f" stroked="f">
                <v:textbox>
                  <w:txbxContent>
                    <w:p w14:paraId="5144F3C1" w14:textId="217076F8" w:rsidR="00E93428" w:rsidRPr="00536FBA" w:rsidRDefault="009A20C3" w:rsidP="00536FBA">
                      <w:pPr>
                        <w:pStyle w:val="tekstzboku"/>
                      </w:pPr>
                      <w:r w:rsidRPr="009A20C3">
                        <w:t xml:space="preserve">The number of </w:t>
                      </w:r>
                      <w:r>
                        <w:t>dwellings</w:t>
                      </w:r>
                      <w:r w:rsidRPr="009A20C3">
                        <w:t xml:space="preserve"> for which permits </w:t>
                      </w:r>
                      <w:r>
                        <w:t>have been granted</w:t>
                      </w:r>
                      <w:r w:rsidRPr="009A20C3">
                        <w:t xml:space="preserve"> or which </w:t>
                      </w:r>
                      <w:r>
                        <w:t>have been registered with a</w:t>
                      </w:r>
                      <w:r w:rsidRPr="009A20C3">
                        <w:t xml:space="preserve"> construction project decreased by 11.3%</w:t>
                      </w:r>
                      <w:r>
                        <w:t xml:space="preserve">  </w:t>
                      </w:r>
                    </w:p>
                  </w:txbxContent>
                </v:textbox>
                <w10:wrap type="tight"/>
              </v:shape>
            </w:pict>
          </mc:Fallback>
        </mc:AlternateContent>
      </w:r>
      <w:r w:rsidRPr="009A20C3">
        <w:t>In 202</w:t>
      </w:r>
      <w:r>
        <w:t>5</w:t>
      </w:r>
      <w:r w:rsidRPr="009A20C3">
        <w:t xml:space="preserve">, in Mazowieckie Voivodship the number of dwellings for which permits have been granted or which have been registered with a construction project amounted to 52682 (i.e. </w:t>
      </w:r>
      <w:r>
        <w:t>11</w:t>
      </w:r>
      <w:r w:rsidRPr="009A20C3">
        <w:t>.</w:t>
      </w:r>
      <w:r>
        <w:t>3</w:t>
      </w:r>
      <w:r w:rsidRPr="009A20C3">
        <w:t xml:space="preserve">% </w:t>
      </w:r>
      <w:r>
        <w:t>less</w:t>
      </w:r>
      <w:r w:rsidRPr="009A20C3">
        <w:t xml:space="preserve"> than in 202</w:t>
      </w:r>
      <w:r>
        <w:t>4</w:t>
      </w:r>
      <w:r w:rsidRPr="009A20C3">
        <w:t>) with an average area of 8</w:t>
      </w:r>
      <w:r>
        <w:t>8</w:t>
      </w:r>
      <w:r w:rsidRPr="009A20C3">
        <w:t>.9 m</w:t>
      </w:r>
      <w:r w:rsidRPr="009A20C3">
        <w:rPr>
          <w:vertAlign w:val="superscript"/>
        </w:rPr>
        <w:t>2</w:t>
      </w:r>
      <w:r w:rsidRPr="009A20C3">
        <w:t>. 52095 dwellings will be built in new residential buildings (compared to 59120 dwellings in 202</w:t>
      </w:r>
      <w:r>
        <w:t>4</w:t>
      </w:r>
      <w:r w:rsidRPr="009A20C3">
        <w:t xml:space="preserve">). The remaining dwellings will be built in new non-residential buildings, collective accommodation buildings and in ex-tended and reconstructed residential and non-residential buildings. Of all the </w:t>
      </w:r>
      <w:r>
        <w:t>dwellings</w:t>
      </w:r>
      <w:r w:rsidRPr="009A20C3">
        <w:t xml:space="preserve"> for which permits were granted or which were registered with a construction project 2</w:t>
      </w:r>
      <w:r>
        <w:t>6</w:t>
      </w:r>
      <w:r w:rsidRPr="009A20C3">
        <w:t>.</w:t>
      </w:r>
      <w:r>
        <w:t>8</w:t>
      </w:r>
      <w:r w:rsidRPr="009A20C3">
        <w:t>% (compared to 2</w:t>
      </w:r>
      <w:r>
        <w:t>0</w:t>
      </w:r>
      <w:r w:rsidRPr="009A20C3">
        <w:t>.</w:t>
      </w:r>
      <w:r>
        <w:t>7</w:t>
      </w:r>
      <w:r w:rsidRPr="009A20C3">
        <w:t>% in 202</w:t>
      </w:r>
      <w:r>
        <w:t>4</w:t>
      </w:r>
      <w:r w:rsidRPr="009A20C3">
        <w:t xml:space="preserve">) will be implemented by private investors. </w:t>
      </w:r>
    </w:p>
    <w:p w14:paraId="75F14C04" w14:textId="19783B38" w:rsidR="001C78FF" w:rsidRPr="005C1461" w:rsidRDefault="00061DEE" w:rsidP="005C1461">
      <w:pPr>
        <w:pStyle w:val="tytuwykresu"/>
        <w:spacing w:before="360"/>
        <w:rPr>
          <w:sz w:val="19"/>
        </w:rPr>
      </w:pPr>
      <w:r w:rsidRPr="001C78FF">
        <w:rPr>
          <w:i/>
          <w:noProof/>
          <w:sz w:val="16"/>
          <w:szCs w:val="16"/>
          <w:lang w:eastAsia="pl-PL"/>
        </w:rPr>
        <mc:AlternateContent>
          <mc:Choice Requires="wps">
            <w:drawing>
              <wp:anchor distT="0" distB="0" distL="114300" distR="114300" simplePos="0" relativeHeight="251788288" behindDoc="0" locked="0" layoutInCell="1" allowOverlap="1" wp14:anchorId="71163A1D" wp14:editId="3484985B">
                <wp:simplePos x="0" y="0"/>
                <wp:positionH relativeFrom="margin">
                  <wp:align>right</wp:align>
                </wp:positionH>
                <wp:positionV relativeFrom="paragraph">
                  <wp:posOffset>3799205</wp:posOffset>
                </wp:positionV>
                <wp:extent cx="5122545" cy="668655"/>
                <wp:effectExtent l="0" t="0" r="0" b="0"/>
                <wp:wrapNone/>
                <wp:docPr id="34" name="Pole tekstowe 34"/>
                <wp:cNvGraphicFramePr/>
                <a:graphic xmlns:a="http://schemas.openxmlformats.org/drawingml/2006/main">
                  <a:graphicData uri="http://schemas.microsoft.com/office/word/2010/wordprocessingShape">
                    <wps:wsp>
                      <wps:cNvSpPr txBox="1"/>
                      <wps:spPr>
                        <a:xfrm>
                          <a:off x="0" y="0"/>
                          <a:ext cx="5122545" cy="668655"/>
                        </a:xfrm>
                        <a:prstGeom prst="rect">
                          <a:avLst/>
                        </a:prstGeom>
                        <a:noFill/>
                        <a:ln w="6350">
                          <a:noFill/>
                        </a:ln>
                        <a:effectLst/>
                      </wps:spPr>
                      <wps:txbx>
                        <w:txbxContent>
                          <w:p w14:paraId="56DF9610" w14:textId="25FC7389" w:rsidR="00E93428" w:rsidRPr="00EB593B" w:rsidRDefault="00E93428" w:rsidP="00EB593B">
                            <w:pPr>
                              <w:spacing w:before="0" w:after="0"/>
                              <w:rPr>
                                <w:rFonts w:cs="Arial"/>
                                <w:sz w:val="16"/>
                                <w:szCs w:val="16"/>
                              </w:rPr>
                            </w:pPr>
                            <w:r w:rsidRPr="00DD079F">
                              <w:rPr>
                                <w:rFonts w:cs="Times New Roman"/>
                                <w:sz w:val="16"/>
                                <w:szCs w:val="16"/>
                              </w:rPr>
                              <w:t>a</w:t>
                            </w:r>
                            <w:r w:rsidRPr="00756E0C">
                              <w:rPr>
                                <w:i/>
                                <w:spacing w:val="6"/>
                                <w:sz w:val="16"/>
                                <w:szCs w:val="16"/>
                              </w:rPr>
                              <w:t xml:space="preserve"> </w:t>
                            </w:r>
                            <w:r w:rsidR="009A20C3" w:rsidRPr="009A20C3">
                              <w:rPr>
                                <w:rStyle w:val="TablicanotkaZnak"/>
                                <w:spacing w:val="6"/>
                              </w:rPr>
                              <w:t>Including dwellings obtained from reconstruction and adaptation of non-residential spaces as well as dwellings in collective accommodation buildings and non-residential buildings.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63A1D" id="Pole tekstowe 34" o:spid="_x0000_s1033" type="#_x0000_t202" style="position:absolute;margin-left:352.15pt;margin-top:299.15pt;width:403.35pt;height:52.65pt;z-index:251788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pIQIAAEEEAAAOAAAAZHJzL2Uyb0RvYy54bWysU8tu2zAQvBfIPxC8x7Jdy0kFy4GbwEUB&#10;IwngFDnTFGkJILksSVtyv75Lyi+kPRW9ULvc1exjhrOHTiuyF843YEo6GgwpEYZD1ZhtSX+8LW/v&#10;KfGBmYopMKKkB+Hpw/zm06y1hRhDDaoSjiCI8UVrS1qHYIss87wWmvkBWGEwKMFpFtB126xyrEV0&#10;rbLxcDjNWnCVdcCF93j71AfpPOFLKXh4kdKLQFRJsbeQTpfOTTyz+YwVW8ds3fBjG+wfutCsMVj0&#10;DPXEAiM71/wBpRvuwIMMAw46AykbLtIMOM1o+GGadc2sSLPgcrw9r8n/P1j+vF/bV0dC9xU6JDAu&#10;pLW+8HgZ5+mk0/GLnRKM4woP57WJLhCOl/loPM4nOSUcY9Pp/TTPI0x2+ds6H74J0CQaJXVIS9oW&#10;26986FNPKbGYgWWjVKJGGdIi6Od8mH44RxBcmZgrEslHmEvn0QrdpiNNVdK701QbqA44rINeB97y&#10;ZYMdrZgPr8wh8Tgfijm84CEVYGU4WpTU4H797T7mIx8YpaRFIZXU/9wxJyhR3w0y9WU0mUTlJWeS&#10;343RcdeRzXXE7PQjoFZH+GwsT2bMD+pkSgf6HTW/iFUxxAzH2iUNJ/Mx9PLGN8PFYpGSUGuWhZVZ&#10;Wx6h497ivt+6d+bskZSAdD7DSXKs+MBNn9uzs9gFkE0iLu653yoSHh3UaaL++KbiQ7j2U9bl5c9/&#10;AwAA//8DAFBLAwQUAAYACAAAACEAXBWEIOAAAAAIAQAADwAAAGRycy9kb3ducmV2LnhtbEyPwU7D&#10;MBBE70j8g7VI3KhNq6YhZFNVkSokBIeWXrg58TaJiNchdtvA12NOcBzNaOZNvp5sL840+s4xwv1M&#10;gSCunem4QTi8be9SED5oNrp3TAhf5GFdXF/lOjPuwjs670MjYgn7TCO0IQyZlL5uyWo/cwNx9I5u&#10;tDpEOTbSjPoSy20v50ol0uqO40KrBypbqj/2J4vwXG5f9a6a2/S7L59ejpvh8/C+RLy9mTaPIAJN&#10;4S8Mv/gRHYrIVLkTGy96hHgkICwf0gWIaKcqWYGoEFZqkYAscvn/QPEDAAD//wMAUEsBAi0AFAAG&#10;AAgAAAAhALaDOJL+AAAA4QEAABMAAAAAAAAAAAAAAAAAAAAAAFtDb250ZW50X1R5cGVzXS54bWxQ&#10;SwECLQAUAAYACAAAACEAOP0h/9YAAACUAQAACwAAAAAAAAAAAAAAAAAvAQAAX3JlbHMvLnJlbHNQ&#10;SwECLQAUAAYACAAAACEAGzf1aSECAABBBAAADgAAAAAAAAAAAAAAAAAuAgAAZHJzL2Uyb0RvYy54&#10;bWxQSwECLQAUAAYACAAAACEAXBWEIOAAAAAIAQAADwAAAAAAAAAAAAAAAAB7BAAAZHJzL2Rvd25y&#10;ZXYueG1sUEsFBgAAAAAEAAQA8wAAAIgFAAAAAA==&#10;" filled="f" stroked="f" strokeweight=".5pt">
                <v:textbox>
                  <w:txbxContent>
                    <w:p w14:paraId="56DF9610" w14:textId="25FC7389" w:rsidR="00E93428" w:rsidRPr="00EB593B" w:rsidRDefault="00E93428" w:rsidP="00EB593B">
                      <w:pPr>
                        <w:spacing w:before="0" w:after="0"/>
                        <w:rPr>
                          <w:rFonts w:cs="Arial"/>
                          <w:sz w:val="16"/>
                          <w:szCs w:val="16"/>
                        </w:rPr>
                      </w:pPr>
                      <w:r w:rsidRPr="00DD079F">
                        <w:rPr>
                          <w:rFonts w:cs="Times New Roman"/>
                          <w:sz w:val="16"/>
                          <w:szCs w:val="16"/>
                        </w:rPr>
                        <w:t>a</w:t>
                      </w:r>
                      <w:r w:rsidRPr="00756E0C">
                        <w:rPr>
                          <w:i/>
                          <w:spacing w:val="6"/>
                          <w:sz w:val="16"/>
                          <w:szCs w:val="16"/>
                        </w:rPr>
                        <w:t xml:space="preserve"> </w:t>
                      </w:r>
                      <w:r w:rsidR="009A20C3" w:rsidRPr="009A20C3">
                        <w:rPr>
                          <w:rStyle w:val="TablicanotkaZnak"/>
                          <w:spacing w:val="6"/>
                        </w:rPr>
                        <w:t>Including dwellings obtained from reconstruction and adaptation of non-residential spaces as well as dwellings in collective accommodation buildings and non-residential buildings.</w:t>
                      </w:r>
                    </w:p>
                  </w:txbxContent>
                </v:textbox>
                <w10:wrap anchorx="margin"/>
              </v:shape>
            </w:pict>
          </mc:Fallback>
        </mc:AlternateContent>
      </w:r>
      <w:r w:rsidR="00C93354">
        <w:rPr>
          <w:i/>
          <w:noProof/>
          <w:sz w:val="16"/>
          <w:szCs w:val="16"/>
          <w:lang w:eastAsia="pl-PL"/>
        </w:rPr>
        <w:drawing>
          <wp:anchor distT="0" distB="0" distL="114300" distR="114300" simplePos="0" relativeHeight="251833344" behindDoc="0" locked="0" layoutInCell="1" allowOverlap="1" wp14:anchorId="7D70E95A" wp14:editId="3C9BAFBB">
            <wp:simplePos x="0" y="0"/>
            <wp:positionH relativeFrom="margin">
              <wp:align>left</wp:align>
            </wp:positionH>
            <wp:positionV relativeFrom="page">
              <wp:posOffset>2636520</wp:posOffset>
            </wp:positionV>
            <wp:extent cx="4904105" cy="3335655"/>
            <wp:effectExtent l="0" t="0" r="0" b="0"/>
            <wp:wrapTopAndBottom/>
            <wp:docPr id="25" name="Obraz 25" descr="Chart 3. Residential construction&#10;&#10;The line chart presents data on the number of dwellings completed, the number of dwellings under construction, and the number of dwellings for which construction permits were issued or construction projects were registered between 2015 and 2025.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Chart 3. Residential construction&#10;&#10;The line chart presents data on the number of dwellings completed, the number of dwellings under construction, and the number of dwellings for which construction permits were issued or construction projects were registered between 2015 and 2025. Data for the chart is available in the attached Excel fil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04105" cy="3335655"/>
                    </a:xfrm>
                    <a:prstGeom prst="rect">
                      <a:avLst/>
                    </a:prstGeom>
                  </pic:spPr>
                </pic:pic>
              </a:graphicData>
            </a:graphic>
          </wp:anchor>
        </w:drawing>
      </w:r>
      <w:r w:rsidR="009A20C3">
        <w:rPr>
          <w:noProof/>
        </w:rPr>
        <w:t>Chart</w:t>
      </w:r>
      <w:r w:rsidR="00A83110" w:rsidRPr="0068146B">
        <w:t xml:space="preserve"> 3. </w:t>
      </w:r>
      <w:r w:rsidR="009A20C3">
        <w:t>Residential construction</w:t>
      </w:r>
    </w:p>
    <w:p w14:paraId="642CE481" w14:textId="114E92E9" w:rsidR="001C78FF" w:rsidRPr="0068146B" w:rsidRDefault="001C78FF" w:rsidP="0012583F">
      <w:pPr>
        <w:pStyle w:val="Tytutablicy"/>
      </w:pPr>
      <w:r w:rsidRPr="0068146B">
        <w:lastRenderedPageBreak/>
        <w:t>Tabl</w:t>
      </w:r>
      <w:r w:rsidR="009A20C3">
        <w:t>e</w:t>
      </w:r>
      <w:r w:rsidRPr="0068146B">
        <w:t xml:space="preserve"> 4. </w:t>
      </w:r>
      <w:r w:rsidR="009A20C3" w:rsidRPr="009A20C3">
        <w:t>Mazowieckie Voivodship against the country in 202</w:t>
      </w:r>
      <w:r w:rsidR="009A20C3">
        <w:t>5</w:t>
      </w:r>
      <w:r w:rsidR="009A20C3" w:rsidRPr="009A20C3">
        <w:t xml:space="preserve">  — selected data</w:t>
      </w:r>
      <w:r w:rsidR="009A20C3" w:rsidRPr="009A20C3">
        <w:t xml:space="preserve"> </w:t>
      </w:r>
    </w:p>
    <w:tbl>
      <w:tblPr>
        <w:tblpPr w:leftFromText="141" w:rightFromText="141" w:vertAnchor="text" w:horzAnchor="margin" w:tblpY="-27"/>
        <w:tblW w:w="8080" w:type="dxa"/>
        <w:tblBorders>
          <w:insideH w:val="single" w:sz="4" w:space="0" w:color="001D77"/>
          <w:insideV w:val="single" w:sz="4" w:space="0" w:color="001D77"/>
        </w:tblBorders>
        <w:tblLayout w:type="fixed"/>
        <w:tblLook w:val="01E0" w:firstRow="1" w:lastRow="1" w:firstColumn="1" w:lastColumn="1" w:noHBand="0" w:noVBand="0"/>
        <w:tblCaption w:val="Tablica 4 Województwo mazowieckie na tle kraju w 2025 roku - wybrane dane"/>
        <w:tblDescription w:val="Dane do tabeli dostępne w załączonym pliku excel."/>
      </w:tblPr>
      <w:tblGrid>
        <w:gridCol w:w="3826"/>
        <w:gridCol w:w="1418"/>
        <w:gridCol w:w="1418"/>
        <w:gridCol w:w="1418"/>
      </w:tblGrid>
      <w:tr w:rsidR="001C78FF" w:rsidRPr="001C78FF" w14:paraId="497A6B91" w14:textId="77777777" w:rsidTr="008F5F09">
        <w:trPr>
          <w:trHeight w:val="374"/>
        </w:trPr>
        <w:tc>
          <w:tcPr>
            <w:tcW w:w="3826" w:type="dxa"/>
            <w:vMerge w:val="restart"/>
            <w:tcBorders>
              <w:top w:val="single" w:sz="4" w:space="0" w:color="001D77"/>
              <w:bottom w:val="single" w:sz="4" w:space="0" w:color="001D77"/>
            </w:tcBorders>
            <w:vAlign w:val="center"/>
          </w:tcPr>
          <w:p w14:paraId="1CAF97ED" w14:textId="7908D43D" w:rsidR="001C78FF" w:rsidRPr="001C78FF" w:rsidRDefault="009A20C3" w:rsidP="00532950">
            <w:pPr>
              <w:pStyle w:val="Tablicagwka"/>
            </w:pPr>
            <w:r>
              <w:t>Specification</w:t>
            </w:r>
          </w:p>
        </w:tc>
        <w:tc>
          <w:tcPr>
            <w:tcW w:w="1418" w:type="dxa"/>
            <w:tcBorders>
              <w:top w:val="single" w:sz="4" w:space="0" w:color="001D77"/>
              <w:bottom w:val="single" w:sz="4" w:space="0" w:color="001D77"/>
            </w:tcBorders>
            <w:vAlign w:val="center"/>
          </w:tcPr>
          <w:p w14:paraId="176422D6" w14:textId="139546B0" w:rsidR="001C78FF" w:rsidRPr="001C78FF" w:rsidRDefault="001C78FF" w:rsidP="00532950">
            <w:pPr>
              <w:pStyle w:val="Tablicagwkarodek"/>
            </w:pPr>
            <w:r w:rsidRPr="001C78FF">
              <w:t>Pol</w:t>
            </w:r>
            <w:r w:rsidR="009A20C3">
              <w:t>and</w:t>
            </w:r>
          </w:p>
        </w:tc>
        <w:tc>
          <w:tcPr>
            <w:tcW w:w="2836" w:type="dxa"/>
            <w:gridSpan w:val="2"/>
            <w:tcBorders>
              <w:top w:val="single" w:sz="4" w:space="0" w:color="001D77"/>
              <w:bottom w:val="single" w:sz="4" w:space="0" w:color="001D77"/>
            </w:tcBorders>
            <w:vAlign w:val="center"/>
          </w:tcPr>
          <w:p w14:paraId="77992702" w14:textId="0D0FC874" w:rsidR="001C78FF" w:rsidRPr="001C78FF" w:rsidRDefault="009A20C3" w:rsidP="00532950">
            <w:pPr>
              <w:pStyle w:val="Tablicagwkarodek"/>
            </w:pPr>
            <w:r>
              <w:t>Voivodship</w:t>
            </w:r>
          </w:p>
        </w:tc>
      </w:tr>
      <w:tr w:rsidR="001C78FF" w:rsidRPr="001C78FF" w14:paraId="69448A56" w14:textId="77777777" w:rsidTr="008F5F09">
        <w:trPr>
          <w:trHeight w:val="471"/>
        </w:trPr>
        <w:tc>
          <w:tcPr>
            <w:tcW w:w="3826" w:type="dxa"/>
            <w:vMerge/>
            <w:tcBorders>
              <w:top w:val="single" w:sz="4" w:space="0" w:color="001D77"/>
            </w:tcBorders>
            <w:vAlign w:val="center"/>
          </w:tcPr>
          <w:p w14:paraId="787D6C9E" w14:textId="77777777" w:rsidR="001C78FF" w:rsidRPr="001C78FF" w:rsidRDefault="001C78FF" w:rsidP="001C78FF">
            <w:pPr>
              <w:spacing w:line="240" w:lineRule="exact"/>
              <w:jc w:val="center"/>
              <w:rPr>
                <w:rFonts w:cs="Arial"/>
                <w:sz w:val="16"/>
                <w:szCs w:val="16"/>
              </w:rPr>
            </w:pPr>
          </w:p>
        </w:tc>
        <w:tc>
          <w:tcPr>
            <w:tcW w:w="2836" w:type="dxa"/>
            <w:gridSpan w:val="2"/>
            <w:tcBorders>
              <w:top w:val="single" w:sz="4" w:space="0" w:color="001D77"/>
            </w:tcBorders>
            <w:vAlign w:val="center"/>
          </w:tcPr>
          <w:p w14:paraId="7EBCEC85" w14:textId="454FAB28" w:rsidR="001C78FF" w:rsidRPr="001C78FF" w:rsidRDefault="009A20C3" w:rsidP="00532950">
            <w:pPr>
              <w:pStyle w:val="Tablicagwkarodek"/>
            </w:pPr>
            <w:r>
              <w:t>total</w:t>
            </w:r>
          </w:p>
        </w:tc>
        <w:tc>
          <w:tcPr>
            <w:tcW w:w="1418" w:type="dxa"/>
            <w:tcBorders>
              <w:top w:val="single" w:sz="4" w:space="0" w:color="001D77"/>
            </w:tcBorders>
            <w:vAlign w:val="center"/>
          </w:tcPr>
          <w:p w14:paraId="30CAA5B9" w14:textId="24274D8B" w:rsidR="001C78FF" w:rsidRPr="001C78FF" w:rsidRDefault="001C78FF" w:rsidP="00627A88">
            <w:pPr>
              <w:pStyle w:val="Tablicagwkarodek"/>
            </w:pPr>
            <w:r w:rsidRPr="001C78FF">
              <w:t>Pol</w:t>
            </w:r>
            <w:r w:rsidR="008F5F09">
              <w:t>and</w:t>
            </w:r>
            <w:r w:rsidRPr="001C78FF">
              <w:t>=100</w:t>
            </w:r>
          </w:p>
        </w:tc>
      </w:tr>
      <w:tr w:rsidR="001C78FF" w:rsidRPr="001C78FF" w14:paraId="30790F42" w14:textId="77777777" w:rsidTr="008F5F09">
        <w:tc>
          <w:tcPr>
            <w:tcW w:w="3826" w:type="dxa"/>
            <w:vAlign w:val="bottom"/>
          </w:tcPr>
          <w:p w14:paraId="057C072C" w14:textId="30DA7A3C" w:rsidR="001C78FF" w:rsidRPr="001C78FF" w:rsidRDefault="008F5F09" w:rsidP="00532950">
            <w:pPr>
              <w:pStyle w:val="Tablicaboczek"/>
            </w:pPr>
            <w:r w:rsidRPr="008F5F09">
              <w:t>New residential buildings completed</w:t>
            </w:r>
            <w:r w:rsidR="001C78FF" w:rsidRPr="001C78FF">
              <w:rPr>
                <w:vertAlign w:val="superscript"/>
              </w:rPr>
              <w:t>a</w:t>
            </w:r>
            <w:r w:rsidR="00983797">
              <w:t>:</w:t>
            </w:r>
            <w:r w:rsidR="001C78FF" w:rsidRPr="001C78FF">
              <w:t xml:space="preserve"> </w:t>
            </w:r>
          </w:p>
        </w:tc>
        <w:tc>
          <w:tcPr>
            <w:tcW w:w="1418" w:type="dxa"/>
            <w:vAlign w:val="bottom"/>
          </w:tcPr>
          <w:p w14:paraId="022BD51E" w14:textId="77777777" w:rsidR="001C78FF" w:rsidRPr="001C78FF" w:rsidRDefault="001C78FF" w:rsidP="001C78FF">
            <w:pPr>
              <w:spacing w:line="240" w:lineRule="exact"/>
              <w:jc w:val="right"/>
              <w:rPr>
                <w:rFonts w:cs="Arial"/>
                <w:sz w:val="16"/>
                <w:szCs w:val="16"/>
              </w:rPr>
            </w:pPr>
          </w:p>
        </w:tc>
        <w:tc>
          <w:tcPr>
            <w:tcW w:w="1418" w:type="dxa"/>
            <w:vAlign w:val="bottom"/>
          </w:tcPr>
          <w:p w14:paraId="669B80DD" w14:textId="77777777" w:rsidR="001C78FF" w:rsidRPr="001C78FF" w:rsidRDefault="001C78FF" w:rsidP="001C78FF">
            <w:pPr>
              <w:spacing w:line="240" w:lineRule="exact"/>
              <w:jc w:val="right"/>
              <w:rPr>
                <w:rFonts w:cs="Arial"/>
                <w:sz w:val="16"/>
                <w:szCs w:val="16"/>
              </w:rPr>
            </w:pPr>
          </w:p>
        </w:tc>
        <w:tc>
          <w:tcPr>
            <w:tcW w:w="1418" w:type="dxa"/>
            <w:vAlign w:val="bottom"/>
          </w:tcPr>
          <w:p w14:paraId="76AB9B7D" w14:textId="77777777" w:rsidR="001C78FF" w:rsidRPr="001C78FF" w:rsidRDefault="001C78FF" w:rsidP="001C78FF">
            <w:pPr>
              <w:spacing w:line="240" w:lineRule="exact"/>
              <w:jc w:val="right"/>
              <w:rPr>
                <w:rFonts w:cs="Arial"/>
                <w:sz w:val="16"/>
                <w:szCs w:val="16"/>
              </w:rPr>
            </w:pPr>
          </w:p>
        </w:tc>
      </w:tr>
      <w:tr w:rsidR="008F5F09" w:rsidRPr="001C78FF" w14:paraId="4453FFCB" w14:textId="77777777" w:rsidTr="008F5F09">
        <w:tc>
          <w:tcPr>
            <w:tcW w:w="3826" w:type="dxa"/>
            <w:tcBorders>
              <w:top w:val="single" w:sz="4" w:space="0" w:color="001D77"/>
              <w:bottom w:val="single" w:sz="4" w:space="0" w:color="001D77"/>
            </w:tcBorders>
            <w:vAlign w:val="bottom"/>
          </w:tcPr>
          <w:p w14:paraId="2F4B32C4" w14:textId="7A3A6BC9" w:rsidR="008F5F09" w:rsidRPr="001C78FF" w:rsidRDefault="008F5F09" w:rsidP="008F5F09">
            <w:pPr>
              <w:pStyle w:val="Tablicaboczekwcicie1"/>
            </w:pPr>
            <w:r w:rsidRPr="00EE44D6">
              <w:rPr>
                <w:rFonts w:cs="Arial"/>
              </w:rPr>
              <w:t xml:space="preserve">number </w:t>
            </w:r>
          </w:p>
        </w:tc>
        <w:tc>
          <w:tcPr>
            <w:tcW w:w="1418" w:type="dxa"/>
            <w:vAlign w:val="bottom"/>
          </w:tcPr>
          <w:p w14:paraId="72E7503B" w14:textId="7B82C12C" w:rsidR="008F5F09" w:rsidRPr="001C78FF" w:rsidRDefault="008F5F09" w:rsidP="008F5F09">
            <w:pPr>
              <w:pStyle w:val="Tablicadanerodek"/>
            </w:pPr>
            <w:r>
              <w:t>88747</w:t>
            </w:r>
          </w:p>
        </w:tc>
        <w:tc>
          <w:tcPr>
            <w:tcW w:w="1418" w:type="dxa"/>
            <w:vAlign w:val="bottom"/>
          </w:tcPr>
          <w:p w14:paraId="2EFDEF21" w14:textId="43E09151" w:rsidR="008F5F09" w:rsidRPr="001C78FF" w:rsidRDefault="008F5F09" w:rsidP="008F5F09">
            <w:pPr>
              <w:pStyle w:val="Tablicadanerodek"/>
            </w:pPr>
            <w:r>
              <w:t>15272</w:t>
            </w:r>
          </w:p>
        </w:tc>
        <w:tc>
          <w:tcPr>
            <w:tcW w:w="1418" w:type="dxa"/>
            <w:vAlign w:val="bottom"/>
          </w:tcPr>
          <w:p w14:paraId="5ECB9D07" w14:textId="5162F4C2" w:rsidR="008F5F09" w:rsidRPr="001C78FF" w:rsidRDefault="008F5F09" w:rsidP="008F5F09">
            <w:pPr>
              <w:pStyle w:val="Tablicadanerodek"/>
            </w:pPr>
            <w:r>
              <w:t>17,2</w:t>
            </w:r>
          </w:p>
        </w:tc>
      </w:tr>
      <w:tr w:rsidR="008F5F09" w:rsidRPr="001C78FF" w14:paraId="48F3C764" w14:textId="77777777" w:rsidTr="008F5F09">
        <w:tc>
          <w:tcPr>
            <w:tcW w:w="3826" w:type="dxa"/>
            <w:tcBorders>
              <w:bottom w:val="single" w:sz="4" w:space="0" w:color="001D77"/>
            </w:tcBorders>
            <w:vAlign w:val="bottom"/>
          </w:tcPr>
          <w:p w14:paraId="6588D7F3" w14:textId="4F619501" w:rsidR="008F5F09" w:rsidRPr="001C78FF" w:rsidRDefault="008F5F09" w:rsidP="008F5F09">
            <w:pPr>
              <w:pStyle w:val="Tablicaboczekwcicie1"/>
            </w:pPr>
            <w:r w:rsidRPr="00EE44D6">
              <w:rPr>
                <w:rFonts w:cs="Arial"/>
                <w:lang w:val="en-US"/>
              </w:rPr>
              <w:t>cubic volume in thousand m</w:t>
            </w:r>
            <w:r w:rsidRPr="00EE44D6">
              <w:rPr>
                <w:rFonts w:cs="Arial"/>
                <w:vertAlign w:val="superscript"/>
                <w:lang w:val="en-US"/>
              </w:rPr>
              <w:t>3</w:t>
            </w:r>
            <w:r w:rsidRPr="00EE44D6">
              <w:rPr>
                <w:rFonts w:cs="Arial"/>
                <w:lang w:val="en-US"/>
              </w:rPr>
              <w:t xml:space="preserve"> </w:t>
            </w:r>
          </w:p>
        </w:tc>
        <w:tc>
          <w:tcPr>
            <w:tcW w:w="1418" w:type="dxa"/>
            <w:vAlign w:val="bottom"/>
          </w:tcPr>
          <w:p w14:paraId="4DD170E0" w14:textId="5FC165A1" w:rsidR="008F5F09" w:rsidRPr="001C78FF" w:rsidRDefault="008F5F09" w:rsidP="008F5F09">
            <w:pPr>
              <w:pStyle w:val="Tablicadanerodek"/>
            </w:pPr>
            <w:r>
              <w:t>92357,7</w:t>
            </w:r>
          </w:p>
        </w:tc>
        <w:tc>
          <w:tcPr>
            <w:tcW w:w="1418" w:type="dxa"/>
            <w:vAlign w:val="bottom"/>
          </w:tcPr>
          <w:p w14:paraId="76E414EB" w14:textId="394552A0" w:rsidR="008F5F09" w:rsidRPr="001C78FF" w:rsidRDefault="008F5F09" w:rsidP="008F5F09">
            <w:pPr>
              <w:pStyle w:val="Tablicadanerodek"/>
            </w:pPr>
            <w:r>
              <w:t>20274,0</w:t>
            </w:r>
          </w:p>
        </w:tc>
        <w:tc>
          <w:tcPr>
            <w:tcW w:w="1418" w:type="dxa"/>
            <w:vAlign w:val="bottom"/>
          </w:tcPr>
          <w:p w14:paraId="27036984" w14:textId="4099A91B" w:rsidR="008F5F09" w:rsidRPr="001C78FF" w:rsidRDefault="008F5F09" w:rsidP="008F5F09">
            <w:pPr>
              <w:pStyle w:val="Tablicadanerodek"/>
            </w:pPr>
            <w:r>
              <w:t>22,0</w:t>
            </w:r>
          </w:p>
        </w:tc>
      </w:tr>
      <w:tr w:rsidR="001C78FF" w:rsidRPr="001C78FF" w14:paraId="59342A30" w14:textId="77777777" w:rsidTr="008F5F09">
        <w:tc>
          <w:tcPr>
            <w:tcW w:w="3826" w:type="dxa"/>
            <w:vAlign w:val="bottom"/>
          </w:tcPr>
          <w:p w14:paraId="4B352A62" w14:textId="667AC504" w:rsidR="001C78FF" w:rsidRPr="00983797" w:rsidRDefault="008F5F09" w:rsidP="00532950">
            <w:pPr>
              <w:pStyle w:val="Tablicaboczek"/>
            </w:pPr>
            <w:r>
              <w:t>Dwellings completed</w:t>
            </w:r>
            <w:r w:rsidR="001C78FF" w:rsidRPr="001C78FF">
              <w:rPr>
                <w:vertAlign w:val="superscript"/>
              </w:rPr>
              <w:t>b</w:t>
            </w:r>
            <w:r w:rsidR="00983797">
              <w:t>:</w:t>
            </w:r>
          </w:p>
        </w:tc>
        <w:tc>
          <w:tcPr>
            <w:tcW w:w="1418" w:type="dxa"/>
            <w:vAlign w:val="bottom"/>
          </w:tcPr>
          <w:p w14:paraId="51A7D063" w14:textId="77777777" w:rsidR="001C78FF" w:rsidRPr="001C78FF" w:rsidRDefault="001C78FF" w:rsidP="00532950">
            <w:pPr>
              <w:pStyle w:val="Tablicadanerodek"/>
              <w:rPr>
                <w:b/>
              </w:rPr>
            </w:pPr>
          </w:p>
        </w:tc>
        <w:tc>
          <w:tcPr>
            <w:tcW w:w="1418" w:type="dxa"/>
            <w:vAlign w:val="bottom"/>
          </w:tcPr>
          <w:p w14:paraId="2DF23730" w14:textId="77777777" w:rsidR="001C78FF" w:rsidRPr="001C78FF" w:rsidRDefault="001C78FF" w:rsidP="00532950">
            <w:pPr>
              <w:pStyle w:val="Tablicadanerodek"/>
              <w:rPr>
                <w:b/>
              </w:rPr>
            </w:pPr>
          </w:p>
        </w:tc>
        <w:tc>
          <w:tcPr>
            <w:tcW w:w="1418" w:type="dxa"/>
            <w:vAlign w:val="bottom"/>
          </w:tcPr>
          <w:p w14:paraId="403C0261" w14:textId="77777777" w:rsidR="001C78FF" w:rsidRPr="001C78FF" w:rsidRDefault="001C78FF" w:rsidP="00532950">
            <w:pPr>
              <w:pStyle w:val="Tablicadanerodek"/>
              <w:rPr>
                <w:b/>
              </w:rPr>
            </w:pPr>
          </w:p>
        </w:tc>
      </w:tr>
      <w:tr w:rsidR="001C78FF" w:rsidRPr="001C78FF" w14:paraId="0D754D4D" w14:textId="77777777" w:rsidTr="008F5F09">
        <w:tc>
          <w:tcPr>
            <w:tcW w:w="3826" w:type="dxa"/>
            <w:vAlign w:val="bottom"/>
          </w:tcPr>
          <w:p w14:paraId="4143634E" w14:textId="1BFB6CA1" w:rsidR="001C78FF" w:rsidRPr="001C78FF" w:rsidRDefault="008F5F09" w:rsidP="002764C2">
            <w:pPr>
              <w:pStyle w:val="Tablicaboczekwcicie1"/>
            </w:pPr>
            <w:r>
              <w:t>number</w:t>
            </w:r>
            <w:r w:rsidR="001C78FF" w:rsidRPr="001C78FF">
              <w:t xml:space="preserve"> </w:t>
            </w:r>
          </w:p>
        </w:tc>
        <w:tc>
          <w:tcPr>
            <w:tcW w:w="1418" w:type="dxa"/>
            <w:vAlign w:val="bottom"/>
          </w:tcPr>
          <w:p w14:paraId="51458871" w14:textId="0670F516" w:rsidR="001C78FF" w:rsidRPr="001C78FF" w:rsidRDefault="00C273E5" w:rsidP="002764C2">
            <w:pPr>
              <w:pStyle w:val="Tablicadanerodek"/>
            </w:pPr>
            <w:r>
              <w:t>208297</w:t>
            </w:r>
          </w:p>
        </w:tc>
        <w:tc>
          <w:tcPr>
            <w:tcW w:w="1418" w:type="dxa"/>
            <w:vAlign w:val="bottom"/>
          </w:tcPr>
          <w:p w14:paraId="73904079" w14:textId="736B5B4A" w:rsidR="001C78FF" w:rsidRPr="001C78FF" w:rsidRDefault="00C273E5" w:rsidP="002764C2">
            <w:pPr>
              <w:pStyle w:val="Tablicadanerodek"/>
            </w:pPr>
            <w:r>
              <w:t>45020</w:t>
            </w:r>
          </w:p>
        </w:tc>
        <w:tc>
          <w:tcPr>
            <w:tcW w:w="1418" w:type="dxa"/>
            <w:vAlign w:val="bottom"/>
          </w:tcPr>
          <w:p w14:paraId="0006519B" w14:textId="41BB8C55" w:rsidR="001C78FF" w:rsidRPr="001C78FF" w:rsidRDefault="00C273E5" w:rsidP="002764C2">
            <w:pPr>
              <w:pStyle w:val="Tablicadanerodek"/>
            </w:pPr>
            <w:r>
              <w:t>21,6</w:t>
            </w:r>
          </w:p>
        </w:tc>
      </w:tr>
      <w:tr w:rsidR="001C78FF" w:rsidRPr="001C78FF" w14:paraId="34E61069" w14:textId="77777777" w:rsidTr="008F5F09">
        <w:tc>
          <w:tcPr>
            <w:tcW w:w="3826" w:type="dxa"/>
            <w:vAlign w:val="bottom"/>
          </w:tcPr>
          <w:p w14:paraId="682339F8" w14:textId="3FAF4DD1" w:rsidR="001C78FF" w:rsidRPr="001C78FF" w:rsidRDefault="008F5F09" w:rsidP="002764C2">
            <w:pPr>
              <w:pStyle w:val="Tablicaboczekwcicie1"/>
            </w:pPr>
            <w:r>
              <w:t>per</w:t>
            </w:r>
            <w:r w:rsidR="001C78FF" w:rsidRPr="001C78FF">
              <w:t xml:space="preserve"> 1</w:t>
            </w:r>
            <w:r>
              <w:t>,</w:t>
            </w:r>
            <w:r w:rsidR="001C78FF" w:rsidRPr="001C78FF">
              <w:t xml:space="preserve">000 </w:t>
            </w:r>
            <w:r>
              <w:t>population</w:t>
            </w:r>
            <w:r w:rsidR="001C78FF" w:rsidRPr="001C78FF">
              <w:t xml:space="preserve"> </w:t>
            </w:r>
          </w:p>
        </w:tc>
        <w:tc>
          <w:tcPr>
            <w:tcW w:w="1418" w:type="dxa"/>
            <w:vAlign w:val="bottom"/>
          </w:tcPr>
          <w:p w14:paraId="2A73D307" w14:textId="639821BA" w:rsidR="001C78FF" w:rsidRPr="001C78FF" w:rsidRDefault="00C273E5" w:rsidP="002764C2">
            <w:pPr>
              <w:pStyle w:val="Tablicadanerodek"/>
            </w:pPr>
            <w:r>
              <w:t>5,6</w:t>
            </w:r>
          </w:p>
        </w:tc>
        <w:tc>
          <w:tcPr>
            <w:tcW w:w="1418" w:type="dxa"/>
            <w:vAlign w:val="bottom"/>
          </w:tcPr>
          <w:p w14:paraId="38738571" w14:textId="08081A33" w:rsidR="001C78FF" w:rsidRPr="001C78FF" w:rsidRDefault="00C273E5" w:rsidP="002764C2">
            <w:pPr>
              <w:pStyle w:val="Tablicadanerodek"/>
            </w:pPr>
            <w:r>
              <w:t>8,2</w:t>
            </w:r>
          </w:p>
        </w:tc>
        <w:tc>
          <w:tcPr>
            <w:tcW w:w="1418" w:type="dxa"/>
            <w:vAlign w:val="bottom"/>
          </w:tcPr>
          <w:p w14:paraId="42D307FB" w14:textId="77777777" w:rsidR="001C78FF" w:rsidRPr="001C78FF" w:rsidRDefault="001C78FF" w:rsidP="002764C2">
            <w:pPr>
              <w:pStyle w:val="Tablicadanerodek"/>
            </w:pPr>
            <w:r w:rsidRPr="001C78FF">
              <w:t>.</w:t>
            </w:r>
          </w:p>
        </w:tc>
      </w:tr>
      <w:tr w:rsidR="001C78FF" w:rsidRPr="001C78FF" w14:paraId="60D4EB90" w14:textId="77777777" w:rsidTr="008F5F09">
        <w:tc>
          <w:tcPr>
            <w:tcW w:w="3826" w:type="dxa"/>
            <w:vAlign w:val="bottom"/>
          </w:tcPr>
          <w:p w14:paraId="79105905" w14:textId="0EABB1D4" w:rsidR="001C78FF" w:rsidRPr="001C78FF" w:rsidRDefault="008F5F09" w:rsidP="002764C2">
            <w:pPr>
              <w:pStyle w:val="Tablicaboczekwcicie1"/>
            </w:pPr>
            <w:r>
              <w:t>per</w:t>
            </w:r>
            <w:r w:rsidR="001C78FF" w:rsidRPr="001C78FF">
              <w:t xml:space="preserve"> 1</w:t>
            </w:r>
            <w:r>
              <w:t>,</w:t>
            </w:r>
            <w:r w:rsidR="001C78FF" w:rsidRPr="001C78FF">
              <w:t xml:space="preserve">000 </w:t>
            </w:r>
            <w:r>
              <w:t>marriages contracted</w:t>
            </w:r>
          </w:p>
        </w:tc>
        <w:tc>
          <w:tcPr>
            <w:tcW w:w="1418" w:type="dxa"/>
            <w:vAlign w:val="bottom"/>
          </w:tcPr>
          <w:p w14:paraId="0333FC99" w14:textId="4BB76372" w:rsidR="001C78FF" w:rsidRPr="001C78FF" w:rsidRDefault="00C273E5" w:rsidP="002764C2">
            <w:pPr>
              <w:pStyle w:val="Tablicadanerodek"/>
            </w:pPr>
            <w:r>
              <w:t>1564</w:t>
            </w:r>
          </w:p>
        </w:tc>
        <w:tc>
          <w:tcPr>
            <w:tcW w:w="1418" w:type="dxa"/>
            <w:vAlign w:val="bottom"/>
          </w:tcPr>
          <w:p w14:paraId="7C6E1CB8" w14:textId="355798E7" w:rsidR="001C78FF" w:rsidRPr="001C78FF" w:rsidRDefault="00C273E5" w:rsidP="002764C2">
            <w:pPr>
              <w:pStyle w:val="Tablicadanerodek"/>
            </w:pPr>
            <w:r>
              <w:t>2171</w:t>
            </w:r>
          </w:p>
        </w:tc>
        <w:tc>
          <w:tcPr>
            <w:tcW w:w="1418" w:type="dxa"/>
            <w:vAlign w:val="bottom"/>
          </w:tcPr>
          <w:p w14:paraId="2750C651" w14:textId="77777777" w:rsidR="001C78FF" w:rsidRPr="001C78FF" w:rsidRDefault="001C78FF" w:rsidP="002764C2">
            <w:pPr>
              <w:pStyle w:val="Tablicadanerodek"/>
            </w:pPr>
            <w:r w:rsidRPr="001C78FF">
              <w:t>.</w:t>
            </w:r>
          </w:p>
        </w:tc>
      </w:tr>
      <w:tr w:rsidR="001C78FF" w:rsidRPr="001C78FF" w14:paraId="2D10BE96" w14:textId="77777777" w:rsidTr="008F5F09">
        <w:tc>
          <w:tcPr>
            <w:tcW w:w="3826" w:type="dxa"/>
            <w:vAlign w:val="bottom"/>
          </w:tcPr>
          <w:p w14:paraId="635DE0DB" w14:textId="5F71C8D9" w:rsidR="001C78FF" w:rsidRPr="001C78FF" w:rsidRDefault="008F5F09" w:rsidP="00532950">
            <w:pPr>
              <w:pStyle w:val="Tablicaboczek"/>
            </w:pPr>
            <w:r>
              <w:t>Rooms</w:t>
            </w:r>
            <w:r w:rsidR="001C78FF" w:rsidRPr="001C78FF">
              <w:rPr>
                <w:vertAlign w:val="superscript"/>
              </w:rPr>
              <w:t>b</w:t>
            </w:r>
            <w:r w:rsidR="00983797">
              <w:t>:</w:t>
            </w:r>
            <w:r w:rsidR="001C78FF" w:rsidRPr="001C78FF">
              <w:t xml:space="preserve"> </w:t>
            </w:r>
            <w:r w:rsidR="001C78FF" w:rsidRPr="001C78FF">
              <w:tab/>
            </w:r>
          </w:p>
        </w:tc>
        <w:tc>
          <w:tcPr>
            <w:tcW w:w="1418" w:type="dxa"/>
            <w:vAlign w:val="bottom"/>
          </w:tcPr>
          <w:p w14:paraId="238820D4" w14:textId="77777777" w:rsidR="001C78FF" w:rsidRPr="001C78FF" w:rsidRDefault="001C78FF" w:rsidP="00532950">
            <w:pPr>
              <w:pStyle w:val="Tablicadanerodek"/>
              <w:rPr>
                <w:b/>
              </w:rPr>
            </w:pPr>
          </w:p>
        </w:tc>
        <w:tc>
          <w:tcPr>
            <w:tcW w:w="1418" w:type="dxa"/>
            <w:vAlign w:val="bottom"/>
          </w:tcPr>
          <w:p w14:paraId="386034BD" w14:textId="77777777" w:rsidR="001C78FF" w:rsidRPr="001C78FF" w:rsidRDefault="001C78FF" w:rsidP="00532950">
            <w:pPr>
              <w:pStyle w:val="Tablicadanerodek"/>
              <w:rPr>
                <w:b/>
              </w:rPr>
            </w:pPr>
          </w:p>
        </w:tc>
        <w:tc>
          <w:tcPr>
            <w:tcW w:w="1418" w:type="dxa"/>
            <w:vAlign w:val="bottom"/>
          </w:tcPr>
          <w:p w14:paraId="5DD41AB0" w14:textId="77777777" w:rsidR="001C78FF" w:rsidRPr="001C78FF" w:rsidRDefault="001C78FF" w:rsidP="00532950">
            <w:pPr>
              <w:pStyle w:val="Tablicadanerodek"/>
            </w:pPr>
          </w:p>
        </w:tc>
      </w:tr>
      <w:tr w:rsidR="00061DEE" w:rsidRPr="001C78FF" w14:paraId="1876B9C1" w14:textId="77777777" w:rsidTr="00E37761">
        <w:tc>
          <w:tcPr>
            <w:tcW w:w="3826" w:type="dxa"/>
            <w:tcBorders>
              <w:bottom w:val="single" w:sz="4" w:space="0" w:color="001D77"/>
            </w:tcBorders>
            <w:vAlign w:val="bottom"/>
          </w:tcPr>
          <w:p w14:paraId="766C4280" w14:textId="5B018EA1" w:rsidR="00061DEE" w:rsidRPr="001C78FF" w:rsidRDefault="00061DEE" w:rsidP="00061DEE">
            <w:pPr>
              <w:pStyle w:val="Tablicaboczekwcicie1"/>
            </w:pPr>
            <w:r w:rsidRPr="00EE44D6">
              <w:rPr>
                <w:rFonts w:cs="Arial"/>
              </w:rPr>
              <w:t xml:space="preserve">number </w:t>
            </w:r>
          </w:p>
        </w:tc>
        <w:tc>
          <w:tcPr>
            <w:tcW w:w="1418" w:type="dxa"/>
            <w:vAlign w:val="bottom"/>
          </w:tcPr>
          <w:p w14:paraId="324029AD" w14:textId="2309C565" w:rsidR="00061DEE" w:rsidRPr="001C78FF" w:rsidRDefault="00061DEE" w:rsidP="00061DEE">
            <w:pPr>
              <w:pStyle w:val="Tablicadanerodek"/>
            </w:pPr>
            <w:r>
              <w:t>765243</w:t>
            </w:r>
          </w:p>
        </w:tc>
        <w:tc>
          <w:tcPr>
            <w:tcW w:w="1418" w:type="dxa"/>
            <w:vAlign w:val="bottom"/>
          </w:tcPr>
          <w:p w14:paraId="628BB161" w14:textId="2B7B392A" w:rsidR="00061DEE" w:rsidRPr="001C78FF" w:rsidRDefault="00061DEE" w:rsidP="00061DEE">
            <w:pPr>
              <w:pStyle w:val="Tablicadanerodek"/>
            </w:pPr>
            <w:r>
              <w:t>155806</w:t>
            </w:r>
          </w:p>
        </w:tc>
        <w:tc>
          <w:tcPr>
            <w:tcW w:w="1418" w:type="dxa"/>
            <w:vAlign w:val="bottom"/>
          </w:tcPr>
          <w:p w14:paraId="2420C6C8" w14:textId="7A19034A" w:rsidR="00061DEE" w:rsidRPr="001C78FF" w:rsidRDefault="00061DEE" w:rsidP="00061DEE">
            <w:pPr>
              <w:pStyle w:val="Tablicadanerodek"/>
            </w:pPr>
            <w:r>
              <w:t>20,4</w:t>
            </w:r>
          </w:p>
        </w:tc>
      </w:tr>
      <w:tr w:rsidR="00061DEE" w:rsidRPr="001C78FF" w14:paraId="5A07E8FF" w14:textId="77777777" w:rsidTr="00E37761">
        <w:tc>
          <w:tcPr>
            <w:tcW w:w="3826" w:type="dxa"/>
            <w:tcBorders>
              <w:bottom w:val="single" w:sz="4" w:space="0" w:color="001D77"/>
            </w:tcBorders>
            <w:vAlign w:val="bottom"/>
          </w:tcPr>
          <w:p w14:paraId="1DC0E573" w14:textId="0025DE87" w:rsidR="00061DEE" w:rsidRPr="001C78FF" w:rsidRDefault="00061DEE" w:rsidP="00061DEE">
            <w:pPr>
              <w:pStyle w:val="Tablicaboczekwcicie1"/>
            </w:pPr>
            <w:r w:rsidRPr="00EE44D6">
              <w:rPr>
                <w:rFonts w:cs="Arial"/>
                <w:lang w:val="en-US"/>
              </w:rPr>
              <w:t xml:space="preserve">average number of rooms per dwelling </w:t>
            </w:r>
          </w:p>
        </w:tc>
        <w:tc>
          <w:tcPr>
            <w:tcW w:w="1418" w:type="dxa"/>
            <w:vAlign w:val="bottom"/>
          </w:tcPr>
          <w:p w14:paraId="0C2F396F" w14:textId="39E15FC2" w:rsidR="00061DEE" w:rsidRPr="001C78FF" w:rsidRDefault="00061DEE" w:rsidP="00061DEE">
            <w:pPr>
              <w:pStyle w:val="Tablicadanerodek"/>
            </w:pPr>
            <w:r>
              <w:t>3,7</w:t>
            </w:r>
          </w:p>
        </w:tc>
        <w:tc>
          <w:tcPr>
            <w:tcW w:w="1418" w:type="dxa"/>
            <w:vAlign w:val="bottom"/>
          </w:tcPr>
          <w:p w14:paraId="0ABB03D6" w14:textId="5B4D5FBB" w:rsidR="00061DEE" w:rsidRPr="001C78FF" w:rsidRDefault="00061DEE" w:rsidP="00061DEE">
            <w:pPr>
              <w:pStyle w:val="Tablicadanerodek"/>
            </w:pPr>
            <w:r>
              <w:t>3,5</w:t>
            </w:r>
          </w:p>
        </w:tc>
        <w:tc>
          <w:tcPr>
            <w:tcW w:w="1418" w:type="dxa"/>
            <w:vAlign w:val="bottom"/>
          </w:tcPr>
          <w:p w14:paraId="438ED82C" w14:textId="77777777" w:rsidR="00061DEE" w:rsidRPr="001C78FF" w:rsidRDefault="00061DEE" w:rsidP="00061DEE">
            <w:pPr>
              <w:pStyle w:val="Tablicadanerodek"/>
            </w:pPr>
            <w:r w:rsidRPr="001C78FF">
              <w:t>.</w:t>
            </w:r>
          </w:p>
        </w:tc>
      </w:tr>
      <w:tr w:rsidR="00061DEE" w:rsidRPr="001C78FF" w14:paraId="46F85528" w14:textId="77777777" w:rsidTr="00946DB7">
        <w:tc>
          <w:tcPr>
            <w:tcW w:w="3826" w:type="dxa"/>
            <w:tcBorders>
              <w:bottom w:val="single" w:sz="4" w:space="0" w:color="001D77"/>
            </w:tcBorders>
            <w:vAlign w:val="bottom"/>
          </w:tcPr>
          <w:p w14:paraId="7C8276BE" w14:textId="3D74C365" w:rsidR="00061DEE" w:rsidRPr="00983797" w:rsidRDefault="00061DEE" w:rsidP="00061DEE">
            <w:pPr>
              <w:pStyle w:val="Tablicaboczek"/>
            </w:pPr>
            <w:r w:rsidRPr="00EE44D6">
              <w:rPr>
                <w:rFonts w:cs="Arial"/>
                <w:lang w:val="en-US"/>
              </w:rPr>
              <w:t>Useful floor area per dwelling</w:t>
            </w:r>
            <w:r w:rsidRPr="00EE44D6">
              <w:rPr>
                <w:rFonts w:cs="Arial"/>
                <w:vertAlign w:val="superscript"/>
                <w:lang w:val="en-US"/>
              </w:rPr>
              <w:t>b</w:t>
            </w:r>
          </w:p>
        </w:tc>
        <w:tc>
          <w:tcPr>
            <w:tcW w:w="1418" w:type="dxa"/>
            <w:vAlign w:val="bottom"/>
          </w:tcPr>
          <w:p w14:paraId="34125DBF" w14:textId="77777777" w:rsidR="00061DEE" w:rsidRPr="001C78FF" w:rsidRDefault="00061DEE" w:rsidP="00061DEE">
            <w:pPr>
              <w:pStyle w:val="Tablicadanerodek"/>
              <w:rPr>
                <w:b/>
              </w:rPr>
            </w:pPr>
          </w:p>
        </w:tc>
        <w:tc>
          <w:tcPr>
            <w:tcW w:w="1418" w:type="dxa"/>
            <w:vAlign w:val="bottom"/>
          </w:tcPr>
          <w:p w14:paraId="3FA332A4" w14:textId="77777777" w:rsidR="00061DEE" w:rsidRPr="001C78FF" w:rsidRDefault="00061DEE" w:rsidP="00061DEE">
            <w:pPr>
              <w:pStyle w:val="Tablicadanerodek"/>
              <w:rPr>
                <w:b/>
              </w:rPr>
            </w:pPr>
          </w:p>
        </w:tc>
        <w:tc>
          <w:tcPr>
            <w:tcW w:w="1418" w:type="dxa"/>
            <w:vAlign w:val="bottom"/>
          </w:tcPr>
          <w:p w14:paraId="72DA97A4" w14:textId="77777777" w:rsidR="00061DEE" w:rsidRPr="001C78FF" w:rsidRDefault="00061DEE" w:rsidP="00061DEE">
            <w:pPr>
              <w:pStyle w:val="Tablicadanerodek"/>
              <w:rPr>
                <w:b/>
              </w:rPr>
            </w:pPr>
          </w:p>
        </w:tc>
      </w:tr>
      <w:tr w:rsidR="00061DEE" w:rsidRPr="001C78FF" w14:paraId="64A8D986" w14:textId="77777777" w:rsidTr="00946DB7">
        <w:tc>
          <w:tcPr>
            <w:tcW w:w="3826" w:type="dxa"/>
            <w:tcBorders>
              <w:bottom w:val="single" w:sz="4" w:space="0" w:color="001D77"/>
            </w:tcBorders>
            <w:vAlign w:val="bottom"/>
          </w:tcPr>
          <w:p w14:paraId="3FE7ACA2" w14:textId="0EADEAB1" w:rsidR="00061DEE" w:rsidRPr="001C78FF" w:rsidRDefault="00061DEE" w:rsidP="00061DEE">
            <w:pPr>
              <w:pStyle w:val="Tablicaboczekwcicie1"/>
            </w:pPr>
            <w:r w:rsidRPr="00EE44D6">
              <w:rPr>
                <w:rFonts w:cs="Arial"/>
              </w:rPr>
              <w:t>in thousand m</w:t>
            </w:r>
            <w:r w:rsidRPr="00EE44D6">
              <w:rPr>
                <w:rFonts w:cs="Arial"/>
                <w:vertAlign w:val="superscript"/>
              </w:rPr>
              <w:t>2</w:t>
            </w:r>
          </w:p>
        </w:tc>
        <w:tc>
          <w:tcPr>
            <w:tcW w:w="1418" w:type="dxa"/>
            <w:vAlign w:val="bottom"/>
          </w:tcPr>
          <w:p w14:paraId="35D6992B" w14:textId="7AC4BB1E" w:rsidR="00061DEE" w:rsidRPr="001C78FF" w:rsidRDefault="00061DEE" w:rsidP="00061DEE">
            <w:pPr>
              <w:pStyle w:val="Tablicadanerodek"/>
            </w:pPr>
            <w:r>
              <w:t>18112,3</w:t>
            </w:r>
          </w:p>
        </w:tc>
        <w:tc>
          <w:tcPr>
            <w:tcW w:w="1418" w:type="dxa"/>
            <w:vAlign w:val="bottom"/>
          </w:tcPr>
          <w:p w14:paraId="04BEEA0E" w14:textId="0A6088D1" w:rsidR="00061DEE" w:rsidRPr="001C78FF" w:rsidRDefault="00061DEE" w:rsidP="00061DEE">
            <w:pPr>
              <w:pStyle w:val="Tablicadanerodek"/>
            </w:pPr>
            <w:r>
              <w:t>3715,6</w:t>
            </w:r>
          </w:p>
        </w:tc>
        <w:tc>
          <w:tcPr>
            <w:tcW w:w="1418" w:type="dxa"/>
            <w:vAlign w:val="bottom"/>
          </w:tcPr>
          <w:p w14:paraId="2B25CFFD" w14:textId="47978A95" w:rsidR="00061DEE" w:rsidRPr="001C78FF" w:rsidRDefault="00061DEE" w:rsidP="00061DEE">
            <w:pPr>
              <w:pStyle w:val="Tablicadanerodek"/>
            </w:pPr>
            <w:r>
              <w:t>20,5</w:t>
            </w:r>
          </w:p>
        </w:tc>
      </w:tr>
      <w:tr w:rsidR="00061DEE" w:rsidRPr="001C78FF" w14:paraId="4DB936FC" w14:textId="77777777" w:rsidTr="00946DB7">
        <w:tc>
          <w:tcPr>
            <w:tcW w:w="3826" w:type="dxa"/>
            <w:tcBorders>
              <w:bottom w:val="single" w:sz="4" w:space="0" w:color="001D77"/>
            </w:tcBorders>
            <w:vAlign w:val="bottom"/>
          </w:tcPr>
          <w:p w14:paraId="3CADE7DC" w14:textId="4E5CE563" w:rsidR="00061DEE" w:rsidRPr="001C78FF" w:rsidRDefault="00061DEE" w:rsidP="00061DEE">
            <w:pPr>
              <w:pStyle w:val="Tablicaboczekwcicie1"/>
            </w:pPr>
            <w:r w:rsidRPr="00EE44D6">
              <w:rPr>
                <w:rFonts w:cs="Arial"/>
                <w:lang w:val="en-US"/>
              </w:rPr>
              <w:t>average per dwelling in m</w:t>
            </w:r>
            <w:r w:rsidRPr="00EE44D6">
              <w:rPr>
                <w:rFonts w:cs="Arial"/>
                <w:vertAlign w:val="superscript"/>
                <w:lang w:val="en-US"/>
              </w:rPr>
              <w:t>2</w:t>
            </w:r>
            <w:r w:rsidRPr="00EE44D6">
              <w:rPr>
                <w:rFonts w:cs="Arial"/>
                <w:lang w:val="en-US"/>
              </w:rPr>
              <w:t xml:space="preserve"> </w:t>
            </w:r>
          </w:p>
        </w:tc>
        <w:tc>
          <w:tcPr>
            <w:tcW w:w="1418" w:type="dxa"/>
            <w:vAlign w:val="bottom"/>
          </w:tcPr>
          <w:p w14:paraId="76A4B843" w14:textId="38E3FF1D" w:rsidR="00061DEE" w:rsidRPr="001C78FF" w:rsidRDefault="00061DEE" w:rsidP="00061DEE">
            <w:pPr>
              <w:pStyle w:val="Tablicadanerodek"/>
            </w:pPr>
            <w:r>
              <w:t>87,0</w:t>
            </w:r>
          </w:p>
        </w:tc>
        <w:tc>
          <w:tcPr>
            <w:tcW w:w="1418" w:type="dxa"/>
            <w:vAlign w:val="bottom"/>
          </w:tcPr>
          <w:p w14:paraId="283DDE46" w14:textId="07257CF4" w:rsidR="00061DEE" w:rsidRPr="001C78FF" w:rsidRDefault="00061DEE" w:rsidP="00061DEE">
            <w:pPr>
              <w:pStyle w:val="Tablicadanerodek"/>
            </w:pPr>
            <w:r>
              <w:t>82,5</w:t>
            </w:r>
          </w:p>
        </w:tc>
        <w:tc>
          <w:tcPr>
            <w:tcW w:w="1418" w:type="dxa"/>
            <w:vAlign w:val="bottom"/>
          </w:tcPr>
          <w:p w14:paraId="6884E7B0" w14:textId="77777777" w:rsidR="00061DEE" w:rsidRPr="001C78FF" w:rsidRDefault="00061DEE" w:rsidP="00061DEE">
            <w:pPr>
              <w:pStyle w:val="Tablicadanerodek"/>
            </w:pPr>
            <w:r w:rsidRPr="001C78FF">
              <w:t>.</w:t>
            </w:r>
          </w:p>
        </w:tc>
      </w:tr>
      <w:tr w:rsidR="00061DEE" w:rsidRPr="001C78FF" w14:paraId="0818A781" w14:textId="77777777" w:rsidTr="00946DB7">
        <w:tc>
          <w:tcPr>
            <w:tcW w:w="3826" w:type="dxa"/>
            <w:tcBorders>
              <w:bottom w:val="single" w:sz="4" w:space="0" w:color="001D77"/>
            </w:tcBorders>
            <w:vAlign w:val="bottom"/>
          </w:tcPr>
          <w:p w14:paraId="557F388A" w14:textId="0588C3C8" w:rsidR="00061DEE" w:rsidRPr="001C78FF" w:rsidRDefault="00061DEE" w:rsidP="00061DEE">
            <w:pPr>
              <w:pStyle w:val="Tablicaboczek"/>
            </w:pPr>
            <w:r w:rsidRPr="00EE44D6">
              <w:rPr>
                <w:rFonts w:cs="Arial"/>
                <w:lang w:val="en-US"/>
              </w:rPr>
              <w:t xml:space="preserve">Dwellings completed by forms of </w:t>
            </w:r>
            <w:r>
              <w:rPr>
                <w:rFonts w:cs="Arial"/>
                <w:lang w:val="en-US"/>
              </w:rPr>
              <w:t>residential</w:t>
            </w:r>
            <w:r w:rsidRPr="00EE44D6">
              <w:rPr>
                <w:rFonts w:cs="Arial"/>
                <w:lang w:val="en-US"/>
              </w:rPr>
              <w:t xml:space="preserve"> construction</w:t>
            </w:r>
            <w:r w:rsidRPr="00EE44D6">
              <w:rPr>
                <w:rFonts w:cs="Arial"/>
                <w:vertAlign w:val="superscript"/>
                <w:lang w:val="en-US"/>
              </w:rPr>
              <w:t>b</w:t>
            </w:r>
            <w:r w:rsidRPr="00EE44D6">
              <w:rPr>
                <w:rFonts w:cs="Arial"/>
                <w:lang w:val="en-US"/>
              </w:rPr>
              <w:t>:</w:t>
            </w:r>
          </w:p>
        </w:tc>
        <w:tc>
          <w:tcPr>
            <w:tcW w:w="1418" w:type="dxa"/>
            <w:vAlign w:val="bottom"/>
          </w:tcPr>
          <w:p w14:paraId="0CA8DB8E" w14:textId="77777777" w:rsidR="00061DEE" w:rsidRPr="001C78FF" w:rsidRDefault="00061DEE" w:rsidP="00061DEE">
            <w:pPr>
              <w:pStyle w:val="Tablicadanerodek"/>
            </w:pPr>
          </w:p>
        </w:tc>
        <w:tc>
          <w:tcPr>
            <w:tcW w:w="1418" w:type="dxa"/>
            <w:vAlign w:val="bottom"/>
          </w:tcPr>
          <w:p w14:paraId="44FB8CC2" w14:textId="77777777" w:rsidR="00061DEE" w:rsidRPr="001C78FF" w:rsidRDefault="00061DEE" w:rsidP="00061DEE">
            <w:pPr>
              <w:pStyle w:val="Tablicadanerodek"/>
            </w:pPr>
          </w:p>
        </w:tc>
        <w:tc>
          <w:tcPr>
            <w:tcW w:w="1418" w:type="dxa"/>
            <w:vAlign w:val="bottom"/>
          </w:tcPr>
          <w:p w14:paraId="0153D4D5" w14:textId="77777777" w:rsidR="00061DEE" w:rsidRPr="001C78FF" w:rsidRDefault="00061DEE" w:rsidP="00061DEE">
            <w:pPr>
              <w:pStyle w:val="Tablicadanerodek"/>
            </w:pPr>
          </w:p>
        </w:tc>
      </w:tr>
      <w:tr w:rsidR="00061DEE" w:rsidRPr="001C78FF" w14:paraId="02A26925" w14:textId="77777777" w:rsidTr="00946DB7">
        <w:tc>
          <w:tcPr>
            <w:tcW w:w="3826" w:type="dxa"/>
            <w:tcBorders>
              <w:bottom w:val="single" w:sz="4" w:space="0" w:color="001D77"/>
            </w:tcBorders>
            <w:vAlign w:val="bottom"/>
          </w:tcPr>
          <w:p w14:paraId="34DEB537" w14:textId="1C69E16A" w:rsidR="00061DEE" w:rsidRPr="001C78FF" w:rsidRDefault="00061DEE" w:rsidP="00061DEE">
            <w:pPr>
              <w:pStyle w:val="Tablicaboczekwcicie1"/>
            </w:pPr>
            <w:r w:rsidRPr="00EE44D6">
              <w:rPr>
                <w:rFonts w:cs="Arial"/>
              </w:rPr>
              <w:t xml:space="preserve">private </w:t>
            </w:r>
          </w:p>
        </w:tc>
        <w:tc>
          <w:tcPr>
            <w:tcW w:w="1418" w:type="dxa"/>
            <w:vAlign w:val="bottom"/>
          </w:tcPr>
          <w:p w14:paraId="5EDACA8B" w14:textId="4A9BD779" w:rsidR="00061DEE" w:rsidRPr="001C78FF" w:rsidRDefault="00061DEE" w:rsidP="00061DEE">
            <w:pPr>
              <w:pStyle w:val="Tablicadanerodek"/>
            </w:pPr>
            <w:r>
              <w:t>67241</w:t>
            </w:r>
          </w:p>
        </w:tc>
        <w:tc>
          <w:tcPr>
            <w:tcW w:w="1418" w:type="dxa"/>
            <w:vAlign w:val="bottom"/>
          </w:tcPr>
          <w:p w14:paraId="0A992A9A" w14:textId="7D1E9CF4" w:rsidR="00061DEE" w:rsidRPr="001C78FF" w:rsidRDefault="00061DEE" w:rsidP="00061DEE">
            <w:pPr>
              <w:pStyle w:val="Tablicadanerodek"/>
            </w:pPr>
            <w:r>
              <w:t>10062</w:t>
            </w:r>
          </w:p>
        </w:tc>
        <w:tc>
          <w:tcPr>
            <w:tcW w:w="1418" w:type="dxa"/>
            <w:vAlign w:val="bottom"/>
          </w:tcPr>
          <w:p w14:paraId="3104078D" w14:textId="2D52EF81" w:rsidR="00061DEE" w:rsidRPr="001C78FF" w:rsidRDefault="00061DEE" w:rsidP="00061DEE">
            <w:pPr>
              <w:pStyle w:val="Tablicadanerodek"/>
            </w:pPr>
            <w:r>
              <w:t>15,0</w:t>
            </w:r>
          </w:p>
        </w:tc>
      </w:tr>
      <w:tr w:rsidR="00061DEE" w:rsidRPr="001C78FF" w14:paraId="6B68CC3C" w14:textId="77777777" w:rsidTr="00946DB7">
        <w:tc>
          <w:tcPr>
            <w:tcW w:w="3826" w:type="dxa"/>
            <w:tcBorders>
              <w:bottom w:val="single" w:sz="4" w:space="0" w:color="001D77"/>
            </w:tcBorders>
            <w:vAlign w:val="bottom"/>
          </w:tcPr>
          <w:p w14:paraId="2BA85768" w14:textId="0DBD4A88" w:rsidR="00061DEE" w:rsidRPr="001C78FF" w:rsidRDefault="00061DEE" w:rsidP="00061DEE">
            <w:pPr>
              <w:pStyle w:val="Tablicaboczekwcicie1"/>
            </w:pPr>
            <w:r w:rsidRPr="00EE44D6">
              <w:rPr>
                <w:rFonts w:cs="Arial"/>
              </w:rPr>
              <w:t>for sale or rent</w:t>
            </w:r>
          </w:p>
        </w:tc>
        <w:tc>
          <w:tcPr>
            <w:tcW w:w="1418" w:type="dxa"/>
            <w:vAlign w:val="bottom"/>
          </w:tcPr>
          <w:p w14:paraId="742DF5A4" w14:textId="217A5177" w:rsidR="00061DEE" w:rsidRPr="001C78FF" w:rsidRDefault="00061DEE" w:rsidP="00061DEE">
            <w:pPr>
              <w:pStyle w:val="Tablicadanerodek"/>
            </w:pPr>
            <w:r>
              <w:t>133906</w:t>
            </w:r>
          </w:p>
        </w:tc>
        <w:tc>
          <w:tcPr>
            <w:tcW w:w="1418" w:type="dxa"/>
            <w:vAlign w:val="bottom"/>
          </w:tcPr>
          <w:p w14:paraId="223582A6" w14:textId="25B6BF62" w:rsidR="00061DEE" w:rsidRPr="001C78FF" w:rsidRDefault="00061DEE" w:rsidP="00061DEE">
            <w:pPr>
              <w:pStyle w:val="Tablicadanerodek"/>
            </w:pPr>
            <w:r>
              <w:t>33531</w:t>
            </w:r>
          </w:p>
        </w:tc>
        <w:tc>
          <w:tcPr>
            <w:tcW w:w="1418" w:type="dxa"/>
            <w:vAlign w:val="bottom"/>
          </w:tcPr>
          <w:p w14:paraId="79E1EDB2" w14:textId="0E96BD6A" w:rsidR="00061DEE" w:rsidRPr="001C78FF" w:rsidRDefault="00061DEE" w:rsidP="00061DEE">
            <w:pPr>
              <w:pStyle w:val="Tablicadanerodek"/>
            </w:pPr>
            <w:r>
              <w:t>25,0</w:t>
            </w:r>
          </w:p>
        </w:tc>
      </w:tr>
      <w:tr w:rsidR="00061DEE" w:rsidRPr="001C78FF" w14:paraId="26CEB2C8" w14:textId="77777777" w:rsidTr="00946DB7">
        <w:tc>
          <w:tcPr>
            <w:tcW w:w="3826" w:type="dxa"/>
            <w:tcBorders>
              <w:bottom w:val="single" w:sz="4" w:space="0" w:color="001D77"/>
            </w:tcBorders>
            <w:vAlign w:val="bottom"/>
          </w:tcPr>
          <w:p w14:paraId="2E6FFC54" w14:textId="1D46DAF8" w:rsidR="00061DEE" w:rsidRPr="001C78FF" w:rsidRDefault="00061DEE" w:rsidP="00061DEE">
            <w:pPr>
              <w:pStyle w:val="Tablicaboczekwcicie1"/>
            </w:pPr>
            <w:r w:rsidRPr="00EE44D6">
              <w:rPr>
                <w:rFonts w:cs="Arial"/>
              </w:rPr>
              <w:t xml:space="preserve">cooperative </w:t>
            </w:r>
          </w:p>
        </w:tc>
        <w:tc>
          <w:tcPr>
            <w:tcW w:w="1418" w:type="dxa"/>
            <w:vAlign w:val="bottom"/>
          </w:tcPr>
          <w:p w14:paraId="192FF6F6" w14:textId="5D495F93" w:rsidR="00061DEE" w:rsidRPr="001C78FF" w:rsidRDefault="00061DEE" w:rsidP="00061DEE">
            <w:pPr>
              <w:pStyle w:val="Tablicadanerodek"/>
            </w:pPr>
            <w:r>
              <w:t>958</w:t>
            </w:r>
          </w:p>
        </w:tc>
        <w:tc>
          <w:tcPr>
            <w:tcW w:w="1418" w:type="dxa"/>
            <w:vAlign w:val="bottom"/>
          </w:tcPr>
          <w:p w14:paraId="60220A0A" w14:textId="1AF32682" w:rsidR="00061DEE" w:rsidRPr="001C78FF" w:rsidRDefault="00061DEE" w:rsidP="00061DEE">
            <w:pPr>
              <w:pStyle w:val="Tablicadanerodek"/>
            </w:pPr>
            <w:r>
              <w:t>650</w:t>
            </w:r>
          </w:p>
        </w:tc>
        <w:tc>
          <w:tcPr>
            <w:tcW w:w="1418" w:type="dxa"/>
            <w:vAlign w:val="bottom"/>
          </w:tcPr>
          <w:p w14:paraId="14E81733" w14:textId="4CEA95AD" w:rsidR="00061DEE" w:rsidRPr="001C78FF" w:rsidRDefault="00061DEE" w:rsidP="00061DEE">
            <w:pPr>
              <w:pStyle w:val="Tablicadanerodek"/>
            </w:pPr>
            <w:r>
              <w:t>67,8</w:t>
            </w:r>
          </w:p>
        </w:tc>
      </w:tr>
      <w:tr w:rsidR="00061DEE" w:rsidRPr="001C78FF" w14:paraId="28A7A036" w14:textId="77777777" w:rsidTr="00946DB7">
        <w:tc>
          <w:tcPr>
            <w:tcW w:w="3826" w:type="dxa"/>
            <w:tcBorders>
              <w:bottom w:val="single" w:sz="4" w:space="0" w:color="001D77"/>
            </w:tcBorders>
            <w:vAlign w:val="bottom"/>
          </w:tcPr>
          <w:p w14:paraId="62AD5F6C" w14:textId="5450A955" w:rsidR="00061DEE" w:rsidRPr="001C78FF" w:rsidRDefault="00061DEE" w:rsidP="00061DEE">
            <w:pPr>
              <w:pStyle w:val="Tablicaboczekwcicie1"/>
            </w:pPr>
            <w:r w:rsidRPr="00EE44D6">
              <w:rPr>
                <w:rFonts w:cs="Arial"/>
              </w:rPr>
              <w:t xml:space="preserve">municipal </w:t>
            </w:r>
          </w:p>
        </w:tc>
        <w:tc>
          <w:tcPr>
            <w:tcW w:w="1418" w:type="dxa"/>
            <w:vAlign w:val="bottom"/>
          </w:tcPr>
          <w:p w14:paraId="303297FD" w14:textId="7C78BEDB" w:rsidR="00061DEE" w:rsidRPr="001C78FF" w:rsidRDefault="00061DEE" w:rsidP="00061DEE">
            <w:pPr>
              <w:pStyle w:val="Tablicadanerodek"/>
            </w:pPr>
            <w:r>
              <w:t>1644</w:t>
            </w:r>
          </w:p>
        </w:tc>
        <w:tc>
          <w:tcPr>
            <w:tcW w:w="1418" w:type="dxa"/>
            <w:vAlign w:val="bottom"/>
          </w:tcPr>
          <w:p w14:paraId="1FFD9203" w14:textId="36A2D958" w:rsidR="00061DEE" w:rsidRPr="001C78FF" w:rsidRDefault="00061DEE" w:rsidP="00061DEE">
            <w:pPr>
              <w:pStyle w:val="Tablicadanerodek"/>
            </w:pPr>
            <w:r>
              <w:t>338</w:t>
            </w:r>
          </w:p>
        </w:tc>
        <w:tc>
          <w:tcPr>
            <w:tcW w:w="1418" w:type="dxa"/>
            <w:vAlign w:val="bottom"/>
          </w:tcPr>
          <w:p w14:paraId="5DD75368" w14:textId="2C7CB6CA" w:rsidR="00061DEE" w:rsidRPr="001C78FF" w:rsidRDefault="00061DEE" w:rsidP="00061DEE">
            <w:pPr>
              <w:pStyle w:val="Tablicadanerodek"/>
            </w:pPr>
            <w:r>
              <w:t>20,6</w:t>
            </w:r>
          </w:p>
        </w:tc>
      </w:tr>
      <w:tr w:rsidR="00061DEE" w:rsidRPr="001C78FF" w14:paraId="05529E3B" w14:textId="77777777" w:rsidTr="00946DB7">
        <w:tc>
          <w:tcPr>
            <w:tcW w:w="3826" w:type="dxa"/>
            <w:tcBorders>
              <w:bottom w:val="single" w:sz="4" w:space="0" w:color="auto"/>
            </w:tcBorders>
            <w:vAlign w:val="bottom"/>
          </w:tcPr>
          <w:p w14:paraId="41BA12E1" w14:textId="16CBD3C7" w:rsidR="00061DEE" w:rsidRPr="001C78FF" w:rsidRDefault="00061DEE" w:rsidP="00061DEE">
            <w:pPr>
              <w:pStyle w:val="Tablicaboczekwcicie1"/>
            </w:pPr>
            <w:r w:rsidRPr="00EE44D6">
              <w:rPr>
                <w:rFonts w:cs="Arial"/>
              </w:rPr>
              <w:t>public building society</w:t>
            </w:r>
          </w:p>
        </w:tc>
        <w:tc>
          <w:tcPr>
            <w:tcW w:w="1418" w:type="dxa"/>
            <w:vAlign w:val="bottom"/>
          </w:tcPr>
          <w:p w14:paraId="1A7324B9" w14:textId="2347E33E" w:rsidR="00061DEE" w:rsidRPr="001C78FF" w:rsidRDefault="00061DEE" w:rsidP="00061DEE">
            <w:pPr>
              <w:pStyle w:val="Tablicadanerodek"/>
            </w:pPr>
            <w:r>
              <w:t>4383</w:t>
            </w:r>
          </w:p>
        </w:tc>
        <w:tc>
          <w:tcPr>
            <w:tcW w:w="1418" w:type="dxa"/>
            <w:vAlign w:val="bottom"/>
          </w:tcPr>
          <w:p w14:paraId="4E547EA9" w14:textId="42508F3D" w:rsidR="00061DEE" w:rsidRPr="001C78FF" w:rsidRDefault="00061DEE" w:rsidP="00061DEE">
            <w:pPr>
              <w:pStyle w:val="Tablicadanerodek"/>
            </w:pPr>
            <w:r>
              <w:t>379</w:t>
            </w:r>
          </w:p>
        </w:tc>
        <w:tc>
          <w:tcPr>
            <w:tcW w:w="1418" w:type="dxa"/>
            <w:vAlign w:val="bottom"/>
          </w:tcPr>
          <w:p w14:paraId="1A8BEEBE" w14:textId="2F3CB709" w:rsidR="00061DEE" w:rsidRPr="001C78FF" w:rsidRDefault="00061DEE" w:rsidP="00061DEE">
            <w:pPr>
              <w:pStyle w:val="Tablicadanerodek"/>
            </w:pPr>
            <w:r>
              <w:t>8,6</w:t>
            </w:r>
          </w:p>
        </w:tc>
      </w:tr>
      <w:tr w:rsidR="00061DEE" w:rsidRPr="001C78FF" w14:paraId="4E6D7FD6" w14:textId="77777777" w:rsidTr="008F5F09">
        <w:tc>
          <w:tcPr>
            <w:tcW w:w="3826" w:type="dxa"/>
            <w:vAlign w:val="bottom"/>
          </w:tcPr>
          <w:p w14:paraId="4D8D018B" w14:textId="185545CB" w:rsidR="00061DEE" w:rsidRPr="001C78FF" w:rsidRDefault="00061DEE" w:rsidP="00061DEE">
            <w:pPr>
              <w:pStyle w:val="Tablicaboczekwcicie1"/>
            </w:pPr>
            <w:r>
              <w:t>company</w:t>
            </w:r>
            <w:r w:rsidRPr="001C78FF">
              <w:t xml:space="preserve"> </w:t>
            </w:r>
          </w:p>
        </w:tc>
        <w:tc>
          <w:tcPr>
            <w:tcW w:w="1418" w:type="dxa"/>
            <w:vAlign w:val="bottom"/>
          </w:tcPr>
          <w:p w14:paraId="35810F9B" w14:textId="24E4792C" w:rsidR="00061DEE" w:rsidRPr="001C78FF" w:rsidRDefault="00061DEE" w:rsidP="00061DEE">
            <w:pPr>
              <w:pStyle w:val="Tablicadanerodek"/>
            </w:pPr>
            <w:r>
              <w:t>165</w:t>
            </w:r>
          </w:p>
        </w:tc>
        <w:tc>
          <w:tcPr>
            <w:tcW w:w="1418" w:type="dxa"/>
            <w:vAlign w:val="bottom"/>
          </w:tcPr>
          <w:p w14:paraId="33408C8B" w14:textId="39F5DDA7" w:rsidR="00061DEE" w:rsidRPr="001C78FF" w:rsidRDefault="00061DEE" w:rsidP="00061DEE">
            <w:pPr>
              <w:pStyle w:val="Tablicadanerodek"/>
            </w:pPr>
            <w:r>
              <w:rPr>
                <w:rFonts w:ascii="Arial" w:hAnsi="Arial"/>
              </w:rPr>
              <w:t>60</w:t>
            </w:r>
          </w:p>
        </w:tc>
        <w:tc>
          <w:tcPr>
            <w:tcW w:w="1418" w:type="dxa"/>
            <w:vAlign w:val="bottom"/>
          </w:tcPr>
          <w:p w14:paraId="4E5C852A" w14:textId="31661D9E" w:rsidR="00061DEE" w:rsidRPr="001C78FF" w:rsidRDefault="00061DEE" w:rsidP="00061DEE">
            <w:pPr>
              <w:pStyle w:val="Tablicadanerodek"/>
            </w:pPr>
            <w:r>
              <w:t>36,4</w:t>
            </w:r>
          </w:p>
        </w:tc>
      </w:tr>
    </w:tbl>
    <w:p w14:paraId="44FE2060" w14:textId="61FD5BAF" w:rsidR="001C78FF" w:rsidRDefault="001C78FF" w:rsidP="00390E91">
      <w:pPr>
        <w:spacing w:line="240" w:lineRule="exact"/>
        <w:ind w:firstLine="181"/>
        <w:jc w:val="both"/>
        <w:rPr>
          <w:sz w:val="18"/>
        </w:rPr>
      </w:pPr>
      <w:r w:rsidRPr="001C78FF">
        <w:rPr>
          <w:sz w:val="16"/>
          <w:szCs w:val="16"/>
        </w:rPr>
        <w:t>a</w:t>
      </w:r>
      <w:r w:rsidRPr="001C78FF">
        <w:rPr>
          <w:i/>
          <w:sz w:val="16"/>
          <w:szCs w:val="16"/>
          <w:vertAlign w:val="superscript"/>
        </w:rPr>
        <w:t xml:space="preserve"> </w:t>
      </w:r>
      <w:r w:rsidR="00061DEE" w:rsidRPr="00061DEE">
        <w:rPr>
          <w:rStyle w:val="TablicanotkaZnak"/>
        </w:rPr>
        <w:t>Applies to buildings completed as a whole or as first parts of new buildings; it does not apply to collective accommodation buildings and single-family buildings not adapted to permanent residence (summer houses and bungalows as well as country residences).  b Including dwellings obtained from reconstruction and adaptation of non-residential spaces as well as dwellings in collective accommodation buildings and non-residential buildings.</w:t>
      </w:r>
      <w:r w:rsidRPr="0068146B">
        <w:rPr>
          <w:rStyle w:val="TablicanotkaZnak"/>
        </w:rPr>
        <w:t xml:space="preserve"> </w:t>
      </w:r>
    </w:p>
    <w:p w14:paraId="7438A023" w14:textId="4F8690D2" w:rsidR="001C78FF" w:rsidRDefault="00372D27" w:rsidP="00C61408">
      <w:pPr>
        <w:pStyle w:val="Tytutablicy"/>
      </w:pPr>
      <w:r w:rsidRPr="0068146B">
        <w:lastRenderedPageBreak/>
        <w:t>Tabl</w:t>
      </w:r>
      <w:r w:rsidR="00061DEE">
        <w:t>e</w:t>
      </w:r>
      <w:r w:rsidRPr="0068146B">
        <w:t xml:space="preserve"> 4. </w:t>
      </w:r>
      <w:r w:rsidR="00061DEE" w:rsidRPr="00061DEE">
        <w:t>Mazowieckie Voivodship against the country in 202</w:t>
      </w:r>
      <w:r w:rsidR="00061DEE">
        <w:t>5</w:t>
      </w:r>
      <w:r w:rsidR="00061DEE" w:rsidRPr="00061DEE">
        <w:t xml:space="preserve"> — selected data (cont.)</w:t>
      </w:r>
    </w:p>
    <w:tbl>
      <w:tblPr>
        <w:tblpPr w:leftFromText="141" w:rightFromText="141" w:vertAnchor="text" w:horzAnchor="margin" w:tblpY="-27"/>
        <w:tblW w:w="8080" w:type="dxa"/>
        <w:tblBorders>
          <w:insideH w:val="single" w:sz="4" w:space="0" w:color="001D77"/>
          <w:insideV w:val="single" w:sz="4" w:space="0" w:color="001D77"/>
        </w:tblBorders>
        <w:tblLayout w:type="fixed"/>
        <w:tblLook w:val="01E0" w:firstRow="1" w:lastRow="1" w:firstColumn="1" w:lastColumn="1" w:noHBand="0" w:noVBand="0"/>
        <w:tblCaption w:val="Tablica 4 Województwo mazowieckie na tle kraju w 2025 roku - wybrane dane (dokończenie)"/>
        <w:tblDescription w:val="Dane do tabeli dostępne w załączonym pliku excel."/>
      </w:tblPr>
      <w:tblGrid>
        <w:gridCol w:w="3828"/>
        <w:gridCol w:w="1417"/>
        <w:gridCol w:w="1418"/>
        <w:gridCol w:w="1417"/>
      </w:tblGrid>
      <w:tr w:rsidR="00C61408" w:rsidRPr="001C78FF" w14:paraId="293D519F" w14:textId="77777777" w:rsidTr="006418D5">
        <w:trPr>
          <w:trHeight w:val="374"/>
        </w:trPr>
        <w:tc>
          <w:tcPr>
            <w:tcW w:w="3828" w:type="dxa"/>
            <w:vMerge w:val="restart"/>
            <w:tcBorders>
              <w:top w:val="single" w:sz="4" w:space="0" w:color="001D77"/>
              <w:bottom w:val="single" w:sz="4" w:space="0" w:color="001D77"/>
            </w:tcBorders>
            <w:vAlign w:val="center"/>
          </w:tcPr>
          <w:p w14:paraId="5BA52EE5" w14:textId="0D6A5D92" w:rsidR="00C61408" w:rsidRPr="001C78FF" w:rsidRDefault="00061DEE" w:rsidP="0092739A">
            <w:pPr>
              <w:pStyle w:val="Tablicagwka"/>
            </w:pPr>
            <w:r>
              <w:t>Specification</w:t>
            </w:r>
          </w:p>
        </w:tc>
        <w:tc>
          <w:tcPr>
            <w:tcW w:w="1417" w:type="dxa"/>
            <w:tcBorders>
              <w:top w:val="single" w:sz="4" w:space="0" w:color="001D77"/>
              <w:bottom w:val="single" w:sz="4" w:space="0" w:color="001D77"/>
            </w:tcBorders>
            <w:vAlign w:val="center"/>
          </w:tcPr>
          <w:p w14:paraId="6B04DEB5" w14:textId="31E5E99E" w:rsidR="00C61408" w:rsidRPr="001C78FF" w:rsidRDefault="00C61408" w:rsidP="0092739A">
            <w:pPr>
              <w:pStyle w:val="Tablicagwkarodek"/>
            </w:pPr>
            <w:r w:rsidRPr="001C78FF">
              <w:t>Pol</w:t>
            </w:r>
            <w:r w:rsidR="00061DEE">
              <w:t>and</w:t>
            </w:r>
          </w:p>
        </w:tc>
        <w:tc>
          <w:tcPr>
            <w:tcW w:w="2835" w:type="dxa"/>
            <w:gridSpan w:val="2"/>
            <w:tcBorders>
              <w:top w:val="single" w:sz="4" w:space="0" w:color="001D77"/>
              <w:bottom w:val="single" w:sz="4" w:space="0" w:color="001D77"/>
            </w:tcBorders>
            <w:vAlign w:val="center"/>
          </w:tcPr>
          <w:p w14:paraId="34E0A597" w14:textId="0E92C5E7" w:rsidR="00C61408" w:rsidRPr="001C78FF" w:rsidRDefault="00061DEE" w:rsidP="0092739A">
            <w:pPr>
              <w:pStyle w:val="Tablicagwkarodek"/>
            </w:pPr>
            <w:r>
              <w:t>Voivodship</w:t>
            </w:r>
          </w:p>
        </w:tc>
      </w:tr>
      <w:tr w:rsidR="00C61408" w:rsidRPr="001C78FF" w14:paraId="7E69149B" w14:textId="77777777" w:rsidTr="006418D5">
        <w:trPr>
          <w:trHeight w:val="471"/>
        </w:trPr>
        <w:tc>
          <w:tcPr>
            <w:tcW w:w="3828" w:type="dxa"/>
            <w:vMerge/>
            <w:tcBorders>
              <w:top w:val="single" w:sz="4" w:space="0" w:color="001D77"/>
            </w:tcBorders>
            <w:vAlign w:val="center"/>
          </w:tcPr>
          <w:p w14:paraId="30710A58" w14:textId="77777777" w:rsidR="00C61408" w:rsidRPr="001C78FF" w:rsidRDefault="00C61408" w:rsidP="0092739A">
            <w:pPr>
              <w:spacing w:line="240" w:lineRule="exact"/>
              <w:jc w:val="center"/>
              <w:rPr>
                <w:rFonts w:cs="Arial"/>
                <w:sz w:val="16"/>
                <w:szCs w:val="16"/>
              </w:rPr>
            </w:pPr>
          </w:p>
        </w:tc>
        <w:tc>
          <w:tcPr>
            <w:tcW w:w="2835" w:type="dxa"/>
            <w:gridSpan w:val="2"/>
            <w:tcBorders>
              <w:top w:val="single" w:sz="4" w:space="0" w:color="001D77"/>
            </w:tcBorders>
            <w:vAlign w:val="center"/>
          </w:tcPr>
          <w:p w14:paraId="7BA693AD" w14:textId="64F0A106" w:rsidR="00C61408" w:rsidRPr="001C78FF" w:rsidRDefault="00061DEE" w:rsidP="0092739A">
            <w:pPr>
              <w:pStyle w:val="Tablicagwkarodek"/>
            </w:pPr>
            <w:r>
              <w:t>total</w:t>
            </w:r>
          </w:p>
        </w:tc>
        <w:tc>
          <w:tcPr>
            <w:tcW w:w="1417" w:type="dxa"/>
            <w:tcBorders>
              <w:top w:val="single" w:sz="4" w:space="0" w:color="001D77"/>
            </w:tcBorders>
            <w:vAlign w:val="center"/>
          </w:tcPr>
          <w:p w14:paraId="407C5F84" w14:textId="694FF6A1" w:rsidR="00C61408" w:rsidRPr="001C78FF" w:rsidRDefault="00C61408" w:rsidP="0092739A">
            <w:pPr>
              <w:pStyle w:val="Tablicagwkarodek"/>
            </w:pPr>
            <w:r w:rsidRPr="001C78FF">
              <w:t>Pol</w:t>
            </w:r>
            <w:r w:rsidR="00061DEE">
              <w:t>and</w:t>
            </w:r>
            <w:r w:rsidRPr="001C78FF">
              <w:t>=100</w:t>
            </w:r>
          </w:p>
        </w:tc>
      </w:tr>
      <w:tr w:rsidR="00BF07B1" w:rsidRPr="001C78FF" w14:paraId="2760BCF4" w14:textId="77777777" w:rsidTr="0048656F">
        <w:tc>
          <w:tcPr>
            <w:tcW w:w="3828" w:type="dxa"/>
            <w:vAlign w:val="bottom"/>
          </w:tcPr>
          <w:p w14:paraId="1735206A" w14:textId="4B1364E3" w:rsidR="00BF07B1" w:rsidRPr="001C78FF" w:rsidRDefault="00061DEE" w:rsidP="00BF07B1">
            <w:pPr>
              <w:pStyle w:val="Tablicaboczek"/>
            </w:pPr>
            <w:r w:rsidRPr="00061DEE">
              <w:t>Dwellings in which construction has be-gun</w:t>
            </w:r>
          </w:p>
        </w:tc>
        <w:tc>
          <w:tcPr>
            <w:tcW w:w="1417" w:type="dxa"/>
            <w:vAlign w:val="bottom"/>
          </w:tcPr>
          <w:p w14:paraId="6C293156" w14:textId="0E94F15F" w:rsidR="00BF07B1" w:rsidRPr="001C78FF" w:rsidRDefault="00E415B8" w:rsidP="00BF07B1">
            <w:pPr>
              <w:pStyle w:val="Tablicadanerodek"/>
            </w:pPr>
            <w:r>
              <w:t>212424</w:t>
            </w:r>
          </w:p>
        </w:tc>
        <w:tc>
          <w:tcPr>
            <w:tcW w:w="1418" w:type="dxa"/>
            <w:vAlign w:val="bottom"/>
          </w:tcPr>
          <w:p w14:paraId="03569E3E" w14:textId="34A21357" w:rsidR="00BF07B1" w:rsidRPr="001C78FF" w:rsidRDefault="00E415B8" w:rsidP="00BF07B1">
            <w:pPr>
              <w:pStyle w:val="Tablicadanerodek"/>
            </w:pPr>
            <w:r>
              <w:t>44139</w:t>
            </w:r>
          </w:p>
        </w:tc>
        <w:tc>
          <w:tcPr>
            <w:tcW w:w="1417" w:type="dxa"/>
            <w:vAlign w:val="bottom"/>
          </w:tcPr>
          <w:p w14:paraId="2D015683" w14:textId="5D23069C" w:rsidR="00BF07B1" w:rsidRPr="001C78FF" w:rsidRDefault="00E415B8" w:rsidP="00BF07B1">
            <w:pPr>
              <w:pStyle w:val="Tablicadanerodek"/>
            </w:pPr>
            <w:r>
              <w:t>20,8</w:t>
            </w:r>
          </w:p>
        </w:tc>
      </w:tr>
      <w:tr w:rsidR="00BF07B1" w:rsidRPr="001C78FF" w14:paraId="3DE64344" w14:textId="77777777" w:rsidTr="0048656F">
        <w:tc>
          <w:tcPr>
            <w:tcW w:w="3828" w:type="dxa"/>
            <w:vAlign w:val="bottom"/>
          </w:tcPr>
          <w:p w14:paraId="34231445" w14:textId="6833AAE3" w:rsidR="00BF07B1" w:rsidRPr="001C78FF" w:rsidRDefault="00061DEE" w:rsidP="00BF07B1">
            <w:pPr>
              <w:pStyle w:val="Tablicaboczekwcicie1"/>
            </w:pPr>
            <w:r>
              <w:t>private</w:t>
            </w:r>
          </w:p>
        </w:tc>
        <w:tc>
          <w:tcPr>
            <w:tcW w:w="1417" w:type="dxa"/>
            <w:vAlign w:val="bottom"/>
          </w:tcPr>
          <w:p w14:paraId="40CD62D9" w14:textId="24C634CD" w:rsidR="00BF07B1" w:rsidRPr="00695EF7" w:rsidRDefault="00E415B8" w:rsidP="00BF07B1">
            <w:pPr>
              <w:pStyle w:val="Tablicadanerodek"/>
            </w:pPr>
            <w:r>
              <w:t>78778</w:t>
            </w:r>
          </w:p>
        </w:tc>
        <w:tc>
          <w:tcPr>
            <w:tcW w:w="1418" w:type="dxa"/>
            <w:vAlign w:val="bottom"/>
          </w:tcPr>
          <w:p w14:paraId="2255F91F" w14:textId="4F454CEF" w:rsidR="00BF07B1" w:rsidRDefault="00E415B8" w:rsidP="00BF07B1">
            <w:pPr>
              <w:pStyle w:val="Tablicadanerodek"/>
            </w:pPr>
            <w:r>
              <w:t>12056</w:t>
            </w:r>
          </w:p>
        </w:tc>
        <w:tc>
          <w:tcPr>
            <w:tcW w:w="1417" w:type="dxa"/>
            <w:vAlign w:val="bottom"/>
          </w:tcPr>
          <w:p w14:paraId="5742EF61" w14:textId="3BEB002B" w:rsidR="00BF07B1" w:rsidRDefault="00E415B8" w:rsidP="00BF07B1">
            <w:pPr>
              <w:pStyle w:val="Tablicadanerodek"/>
            </w:pPr>
            <w:r>
              <w:t>15,3</w:t>
            </w:r>
          </w:p>
        </w:tc>
      </w:tr>
      <w:tr w:rsidR="00BF07B1" w:rsidRPr="001C78FF" w14:paraId="5718B50E" w14:textId="77777777" w:rsidTr="0048656F">
        <w:tc>
          <w:tcPr>
            <w:tcW w:w="3828" w:type="dxa"/>
            <w:vAlign w:val="bottom"/>
          </w:tcPr>
          <w:p w14:paraId="45AF582D" w14:textId="6D0AF9C6" w:rsidR="00BF07B1" w:rsidRPr="001C78FF" w:rsidRDefault="00061DEE" w:rsidP="00BF07B1">
            <w:pPr>
              <w:pStyle w:val="Tablicaboczekwcicie1"/>
            </w:pPr>
            <w:r>
              <w:t>for sale or rent</w:t>
            </w:r>
          </w:p>
        </w:tc>
        <w:tc>
          <w:tcPr>
            <w:tcW w:w="1417" w:type="dxa"/>
            <w:vAlign w:val="bottom"/>
          </w:tcPr>
          <w:p w14:paraId="72D69355" w14:textId="56849D79" w:rsidR="00BF07B1" w:rsidRPr="00695EF7" w:rsidRDefault="00E415B8" w:rsidP="00BF07B1">
            <w:pPr>
              <w:pStyle w:val="Tablicadanerodek"/>
            </w:pPr>
            <w:r>
              <w:t>129714</w:t>
            </w:r>
          </w:p>
        </w:tc>
        <w:tc>
          <w:tcPr>
            <w:tcW w:w="1418" w:type="dxa"/>
            <w:vAlign w:val="bottom"/>
          </w:tcPr>
          <w:p w14:paraId="2CDF0DAE" w14:textId="7E047B26" w:rsidR="00BF07B1" w:rsidRDefault="00E415B8" w:rsidP="00BF07B1">
            <w:pPr>
              <w:pStyle w:val="Tablicadanerodek"/>
            </w:pPr>
            <w:r>
              <w:t>32006</w:t>
            </w:r>
          </w:p>
        </w:tc>
        <w:tc>
          <w:tcPr>
            <w:tcW w:w="1417" w:type="dxa"/>
            <w:vAlign w:val="bottom"/>
          </w:tcPr>
          <w:p w14:paraId="041C91F9" w14:textId="16E6BFF1" w:rsidR="00BF07B1" w:rsidRDefault="00E415B8" w:rsidP="00BF07B1">
            <w:pPr>
              <w:pStyle w:val="Tablicadanerodek"/>
            </w:pPr>
            <w:r>
              <w:t>24,7</w:t>
            </w:r>
          </w:p>
        </w:tc>
      </w:tr>
      <w:tr w:rsidR="00E415B8" w:rsidRPr="001C78FF" w14:paraId="34F885DC" w14:textId="77777777" w:rsidTr="0048656F">
        <w:tc>
          <w:tcPr>
            <w:tcW w:w="3828" w:type="dxa"/>
            <w:vAlign w:val="bottom"/>
          </w:tcPr>
          <w:p w14:paraId="3EBDC2FA" w14:textId="70928B95" w:rsidR="00E415B8" w:rsidRPr="001C78FF" w:rsidRDefault="00061DEE" w:rsidP="00E415B8">
            <w:pPr>
              <w:pStyle w:val="Tablicaboczekwcicie1"/>
            </w:pPr>
            <w:r>
              <w:t>cooperative</w:t>
            </w:r>
          </w:p>
        </w:tc>
        <w:tc>
          <w:tcPr>
            <w:tcW w:w="1417" w:type="dxa"/>
            <w:vAlign w:val="bottom"/>
          </w:tcPr>
          <w:p w14:paraId="10EDC98A" w14:textId="6E216D44" w:rsidR="00E415B8" w:rsidRPr="00695EF7" w:rsidRDefault="00E415B8" w:rsidP="00E415B8">
            <w:pPr>
              <w:pStyle w:val="Tablicadanerodek"/>
            </w:pPr>
            <w:r>
              <w:t>319</w:t>
            </w:r>
          </w:p>
        </w:tc>
        <w:tc>
          <w:tcPr>
            <w:tcW w:w="1418" w:type="dxa"/>
            <w:vAlign w:val="bottom"/>
          </w:tcPr>
          <w:p w14:paraId="0D596902" w14:textId="01DA6D4B" w:rsidR="00E415B8" w:rsidRDefault="00E415B8" w:rsidP="00E415B8">
            <w:pPr>
              <w:pStyle w:val="Tablicadanerodek"/>
            </w:pPr>
            <w:r w:rsidRPr="007B70E5">
              <w:t>–</w:t>
            </w:r>
          </w:p>
        </w:tc>
        <w:tc>
          <w:tcPr>
            <w:tcW w:w="1417" w:type="dxa"/>
            <w:vAlign w:val="bottom"/>
          </w:tcPr>
          <w:p w14:paraId="3A1E3C35" w14:textId="09FD7530" w:rsidR="00E415B8" w:rsidRDefault="00E415B8" w:rsidP="00E415B8">
            <w:pPr>
              <w:pStyle w:val="Tablicadanerodek"/>
            </w:pPr>
            <w:r w:rsidRPr="001C78FF">
              <w:t>.</w:t>
            </w:r>
          </w:p>
        </w:tc>
      </w:tr>
      <w:tr w:rsidR="00E415B8" w:rsidRPr="001C78FF" w14:paraId="14D5A564" w14:textId="77777777" w:rsidTr="00A029EB">
        <w:tc>
          <w:tcPr>
            <w:tcW w:w="3828" w:type="dxa"/>
            <w:vAlign w:val="bottom"/>
          </w:tcPr>
          <w:p w14:paraId="6CBB0DD5" w14:textId="7756F235" w:rsidR="00E415B8" w:rsidRPr="001C78FF" w:rsidRDefault="00061DEE" w:rsidP="00E415B8">
            <w:pPr>
              <w:pStyle w:val="Tablicaboczekwcicie1"/>
            </w:pPr>
            <w:r>
              <w:t>municipal</w:t>
            </w:r>
          </w:p>
        </w:tc>
        <w:tc>
          <w:tcPr>
            <w:tcW w:w="1417" w:type="dxa"/>
            <w:vAlign w:val="bottom"/>
          </w:tcPr>
          <w:p w14:paraId="5F0EA734" w14:textId="0BFA4B44" w:rsidR="00E415B8" w:rsidRPr="00695EF7" w:rsidRDefault="00E415B8" w:rsidP="00E415B8">
            <w:pPr>
              <w:pStyle w:val="Tablicadanerodek"/>
            </w:pPr>
            <w:r>
              <w:t>1049</w:t>
            </w:r>
          </w:p>
        </w:tc>
        <w:tc>
          <w:tcPr>
            <w:tcW w:w="1418" w:type="dxa"/>
          </w:tcPr>
          <w:p w14:paraId="5031556C" w14:textId="6BF5EBF9" w:rsidR="00E415B8" w:rsidRDefault="00E415B8" w:rsidP="00E415B8">
            <w:pPr>
              <w:pStyle w:val="Tablicadanerodek"/>
            </w:pPr>
            <w:r w:rsidRPr="00AD2D25">
              <w:t>–</w:t>
            </w:r>
          </w:p>
        </w:tc>
        <w:tc>
          <w:tcPr>
            <w:tcW w:w="1417" w:type="dxa"/>
          </w:tcPr>
          <w:p w14:paraId="0FA700C8" w14:textId="19805390" w:rsidR="00E415B8" w:rsidRDefault="00E415B8" w:rsidP="00E415B8">
            <w:pPr>
              <w:pStyle w:val="Tablicadanerodek"/>
            </w:pPr>
            <w:r w:rsidRPr="00AD2D25">
              <w:t>.</w:t>
            </w:r>
          </w:p>
        </w:tc>
      </w:tr>
      <w:tr w:rsidR="00BF07B1" w:rsidRPr="001C78FF" w14:paraId="50C2F0AE" w14:textId="77777777" w:rsidTr="0048656F">
        <w:tc>
          <w:tcPr>
            <w:tcW w:w="3828" w:type="dxa"/>
            <w:vAlign w:val="bottom"/>
          </w:tcPr>
          <w:p w14:paraId="28C8C858" w14:textId="62EC6420" w:rsidR="00BF07B1" w:rsidRPr="001C78FF" w:rsidRDefault="00061DEE" w:rsidP="00BF07B1">
            <w:pPr>
              <w:pStyle w:val="Tablicaboczekwcicie1"/>
            </w:pPr>
            <w:r>
              <w:t>public building society</w:t>
            </w:r>
          </w:p>
        </w:tc>
        <w:tc>
          <w:tcPr>
            <w:tcW w:w="1417" w:type="dxa"/>
            <w:vAlign w:val="bottom"/>
          </w:tcPr>
          <w:p w14:paraId="39BAAD63" w14:textId="51420BCD" w:rsidR="00BF07B1" w:rsidRPr="00695EF7" w:rsidRDefault="00E415B8" w:rsidP="00BF07B1">
            <w:pPr>
              <w:pStyle w:val="Tablicadanerodek"/>
            </w:pPr>
            <w:r>
              <w:t>2525</w:t>
            </w:r>
          </w:p>
        </w:tc>
        <w:tc>
          <w:tcPr>
            <w:tcW w:w="1418" w:type="dxa"/>
            <w:vAlign w:val="bottom"/>
          </w:tcPr>
          <w:p w14:paraId="499A8B80" w14:textId="59434630" w:rsidR="00BF07B1" w:rsidRDefault="00E415B8" w:rsidP="00BF07B1">
            <w:pPr>
              <w:pStyle w:val="Tablicadanerodek"/>
            </w:pPr>
            <w:r>
              <w:t>77</w:t>
            </w:r>
          </w:p>
        </w:tc>
        <w:tc>
          <w:tcPr>
            <w:tcW w:w="1417" w:type="dxa"/>
            <w:vAlign w:val="bottom"/>
          </w:tcPr>
          <w:p w14:paraId="48E693DA" w14:textId="5A486230" w:rsidR="00BF07B1" w:rsidRDefault="00E415B8" w:rsidP="00BF07B1">
            <w:pPr>
              <w:pStyle w:val="Tablicadanerodek"/>
            </w:pPr>
            <w:r>
              <w:t>3,0</w:t>
            </w:r>
          </w:p>
        </w:tc>
      </w:tr>
      <w:tr w:rsidR="00BF07B1" w:rsidRPr="001C78FF" w14:paraId="343CCD93" w14:textId="77777777" w:rsidTr="0048656F">
        <w:tc>
          <w:tcPr>
            <w:tcW w:w="3828" w:type="dxa"/>
            <w:vAlign w:val="bottom"/>
          </w:tcPr>
          <w:p w14:paraId="1D5B9579" w14:textId="49AEDCB4" w:rsidR="00BF07B1" w:rsidRPr="001C78FF" w:rsidRDefault="00061DEE" w:rsidP="00BF07B1">
            <w:pPr>
              <w:pStyle w:val="Tablicaboczekwcicie1"/>
            </w:pPr>
            <w:r>
              <w:t>company</w:t>
            </w:r>
          </w:p>
        </w:tc>
        <w:tc>
          <w:tcPr>
            <w:tcW w:w="1417" w:type="dxa"/>
            <w:vAlign w:val="bottom"/>
          </w:tcPr>
          <w:p w14:paraId="5D8211B5" w14:textId="059ED7E1" w:rsidR="00BF07B1" w:rsidRPr="00695EF7" w:rsidRDefault="00E415B8" w:rsidP="00BF07B1">
            <w:pPr>
              <w:pStyle w:val="Tablicadanerodek"/>
            </w:pPr>
            <w:r>
              <w:t>39</w:t>
            </w:r>
          </w:p>
        </w:tc>
        <w:tc>
          <w:tcPr>
            <w:tcW w:w="1418" w:type="dxa"/>
            <w:vAlign w:val="bottom"/>
          </w:tcPr>
          <w:p w14:paraId="61EE22EB" w14:textId="30B6BDB4" w:rsidR="00BF07B1" w:rsidRDefault="00BF07B1" w:rsidP="00BF07B1">
            <w:pPr>
              <w:pStyle w:val="Tablicadanerodek"/>
            </w:pPr>
            <w:r w:rsidRPr="007B70E5">
              <w:t>–</w:t>
            </w:r>
          </w:p>
        </w:tc>
        <w:tc>
          <w:tcPr>
            <w:tcW w:w="1417" w:type="dxa"/>
            <w:vAlign w:val="bottom"/>
          </w:tcPr>
          <w:p w14:paraId="07BE8D3B" w14:textId="2EDE4168" w:rsidR="00BF07B1" w:rsidRDefault="00BF07B1" w:rsidP="00BF07B1">
            <w:pPr>
              <w:pStyle w:val="Tablicadanerodek"/>
            </w:pPr>
            <w:r w:rsidRPr="001C78FF">
              <w:t>.</w:t>
            </w:r>
          </w:p>
        </w:tc>
      </w:tr>
      <w:tr w:rsidR="00BF07B1" w:rsidRPr="001C78FF" w14:paraId="1B9EB072" w14:textId="77777777" w:rsidTr="0048656F">
        <w:tc>
          <w:tcPr>
            <w:tcW w:w="3828" w:type="dxa"/>
            <w:vAlign w:val="bottom"/>
          </w:tcPr>
          <w:p w14:paraId="453D9C8E" w14:textId="4E295669" w:rsidR="00BF07B1" w:rsidRPr="00EB032D" w:rsidRDefault="00061DEE" w:rsidP="00BF07B1">
            <w:pPr>
              <w:pStyle w:val="Tablicaboczek"/>
              <w:ind w:left="176" w:hanging="176"/>
              <w:rPr>
                <w:spacing w:val="4"/>
              </w:rPr>
            </w:pPr>
            <w:r w:rsidRPr="00061DEE">
              <w:rPr>
                <w:spacing w:val="4"/>
              </w:rPr>
              <w:t>Dwellings for which permits have been granted or which have been registered with a construction project</w:t>
            </w:r>
          </w:p>
        </w:tc>
        <w:tc>
          <w:tcPr>
            <w:tcW w:w="1417" w:type="dxa"/>
            <w:vAlign w:val="bottom"/>
          </w:tcPr>
          <w:p w14:paraId="67ABCB1A" w14:textId="71E218B2" w:rsidR="00BF07B1" w:rsidRPr="001C78FF" w:rsidRDefault="00E415B8" w:rsidP="00BF07B1">
            <w:pPr>
              <w:pStyle w:val="Tablicadanerodek"/>
            </w:pPr>
            <w:r>
              <w:t>266445</w:t>
            </w:r>
          </w:p>
        </w:tc>
        <w:tc>
          <w:tcPr>
            <w:tcW w:w="1418" w:type="dxa"/>
            <w:vAlign w:val="bottom"/>
          </w:tcPr>
          <w:p w14:paraId="449B8447" w14:textId="3C96A4B1" w:rsidR="00BF07B1" w:rsidRPr="001C78FF" w:rsidRDefault="00E415B8" w:rsidP="00BF07B1">
            <w:pPr>
              <w:pStyle w:val="Tablicadanerodek"/>
            </w:pPr>
            <w:r>
              <w:t>52682</w:t>
            </w:r>
          </w:p>
        </w:tc>
        <w:tc>
          <w:tcPr>
            <w:tcW w:w="1417" w:type="dxa"/>
            <w:vAlign w:val="bottom"/>
          </w:tcPr>
          <w:p w14:paraId="1D2E7DD9" w14:textId="106A3908" w:rsidR="00BF07B1" w:rsidRPr="001C78FF" w:rsidRDefault="00E415B8" w:rsidP="00BF07B1">
            <w:pPr>
              <w:pStyle w:val="Tablicadanerodek"/>
            </w:pPr>
            <w:r>
              <w:t>19,8</w:t>
            </w:r>
          </w:p>
        </w:tc>
      </w:tr>
      <w:tr w:rsidR="00BF07B1" w:rsidRPr="001C78FF" w14:paraId="41101A3E" w14:textId="77777777" w:rsidTr="0048656F">
        <w:tc>
          <w:tcPr>
            <w:tcW w:w="3828" w:type="dxa"/>
            <w:vAlign w:val="bottom"/>
          </w:tcPr>
          <w:p w14:paraId="31E3CB40" w14:textId="0FF8B7B1" w:rsidR="00BF07B1" w:rsidRPr="001C78FF" w:rsidRDefault="00061DEE" w:rsidP="00BF07B1">
            <w:pPr>
              <w:pStyle w:val="Tablicaboczekwcicie1"/>
            </w:pPr>
            <w:r>
              <w:t>Of which private construction</w:t>
            </w:r>
          </w:p>
        </w:tc>
        <w:tc>
          <w:tcPr>
            <w:tcW w:w="1417" w:type="dxa"/>
            <w:vAlign w:val="bottom"/>
          </w:tcPr>
          <w:p w14:paraId="0AF914D2" w14:textId="2231B4B6" w:rsidR="00BF07B1" w:rsidRPr="001C78FF" w:rsidRDefault="00E415B8" w:rsidP="00BF07B1">
            <w:pPr>
              <w:pStyle w:val="Tablicadanerodek"/>
            </w:pPr>
            <w:r>
              <w:t>85591</w:t>
            </w:r>
          </w:p>
        </w:tc>
        <w:tc>
          <w:tcPr>
            <w:tcW w:w="1418" w:type="dxa"/>
            <w:vAlign w:val="bottom"/>
          </w:tcPr>
          <w:p w14:paraId="10A0631B" w14:textId="7880E868" w:rsidR="00BF07B1" w:rsidRPr="001C78FF" w:rsidRDefault="00E415B8" w:rsidP="00BF07B1">
            <w:pPr>
              <w:pStyle w:val="Tablicadanerodek"/>
            </w:pPr>
            <w:r>
              <w:t>14113</w:t>
            </w:r>
          </w:p>
        </w:tc>
        <w:tc>
          <w:tcPr>
            <w:tcW w:w="1417" w:type="dxa"/>
            <w:vAlign w:val="bottom"/>
          </w:tcPr>
          <w:p w14:paraId="7406B9BA" w14:textId="1AC7EC60" w:rsidR="00BF07B1" w:rsidRPr="001C78FF" w:rsidRDefault="00E415B8" w:rsidP="00BF07B1">
            <w:pPr>
              <w:pStyle w:val="Tablicadanerodek"/>
            </w:pPr>
            <w:r>
              <w:t>16,5</w:t>
            </w:r>
          </w:p>
        </w:tc>
      </w:tr>
    </w:tbl>
    <w:p w14:paraId="08E4F084" w14:textId="0E805F39" w:rsidR="00C61408" w:rsidRDefault="00061DEE" w:rsidP="003F2339">
      <w:pPr>
        <w:spacing w:before="5520"/>
        <w:rPr>
          <w:sz w:val="18"/>
        </w:rPr>
      </w:pPr>
      <w:r w:rsidRPr="00061DEE">
        <w:t>When quoting Statistics Poland data, please provide the information: "Source of data: Stati-stics Poland", and when publishing calculations made on data published by Statistics Po-land, please include the following disclaimer: "Own study based on figures from Statistics Poland</w:t>
      </w:r>
      <w:r w:rsidR="006C2C5F">
        <w:t>”.</w:t>
      </w:r>
    </w:p>
    <w:p w14:paraId="1F49C47C" w14:textId="77777777" w:rsidR="006D5264" w:rsidRDefault="006D5264" w:rsidP="00DA331D">
      <w:pPr>
        <w:spacing w:before="360"/>
        <w:rPr>
          <w:sz w:val="18"/>
        </w:rPr>
      </w:pPr>
    </w:p>
    <w:p w14:paraId="678CC37D" w14:textId="77777777" w:rsidR="000D65A4" w:rsidRPr="00001C5B" w:rsidRDefault="000D65A4" w:rsidP="00DA331D">
      <w:pPr>
        <w:spacing w:before="360"/>
        <w:rPr>
          <w:sz w:val="18"/>
        </w:rPr>
        <w:sectPr w:rsidR="000D65A4" w:rsidRPr="00001C5B"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A2BA7">
        <w:trPr>
          <w:trHeight w:val="1626"/>
        </w:trPr>
        <w:tc>
          <w:tcPr>
            <w:tcW w:w="4926" w:type="dxa"/>
          </w:tcPr>
          <w:p w14:paraId="05DA311F" w14:textId="564CBC8E" w:rsidR="00DE2400" w:rsidRPr="004A1D19" w:rsidRDefault="00061DEE" w:rsidP="00DE2400">
            <w:pPr>
              <w:spacing w:before="0" w:after="0" w:line="276" w:lineRule="auto"/>
              <w:rPr>
                <w:rFonts w:cs="Arial"/>
                <w:sz w:val="20"/>
              </w:rPr>
            </w:pPr>
            <w:r>
              <w:rPr>
                <w:rFonts w:cs="Arial"/>
                <w:sz w:val="20"/>
              </w:rPr>
              <w:lastRenderedPageBreak/>
              <w:t>Prepared by</w:t>
            </w:r>
            <w:r w:rsidR="00DE2400" w:rsidRPr="004A1D19">
              <w:rPr>
                <w:rFonts w:cs="Arial"/>
                <w:sz w:val="20"/>
              </w:rPr>
              <w:t>:</w:t>
            </w:r>
          </w:p>
          <w:p w14:paraId="312A1C12" w14:textId="44FB903B" w:rsidR="00F84DC1" w:rsidRPr="00F84DC1" w:rsidRDefault="00061DEE" w:rsidP="00F84DC1">
            <w:pPr>
              <w:spacing w:before="0" w:line="276" w:lineRule="auto"/>
              <w:rPr>
                <w:rFonts w:cs="Arial"/>
                <w:b/>
                <w:color w:val="000000" w:themeColor="text1"/>
                <w:sz w:val="20"/>
              </w:rPr>
            </w:pPr>
            <w:r>
              <w:rPr>
                <w:rFonts w:cs="Arial"/>
                <w:b/>
                <w:sz w:val="20"/>
              </w:rPr>
              <w:t>Statistical Office in Warszawa</w:t>
            </w:r>
          </w:p>
          <w:p w14:paraId="3783BA54" w14:textId="6D51C5F3" w:rsidR="00F84DC1" w:rsidRPr="005E7E20" w:rsidRDefault="00061DEE" w:rsidP="00F84DC1">
            <w:pPr>
              <w:spacing w:before="0" w:after="0" w:line="276" w:lineRule="auto"/>
              <w:rPr>
                <w:b/>
                <w:sz w:val="20"/>
                <w:szCs w:val="20"/>
                <w:lang w:val="fi-FI"/>
              </w:rPr>
            </w:pPr>
            <w:r>
              <w:rPr>
                <w:b/>
                <w:sz w:val="20"/>
                <w:szCs w:val="20"/>
                <w:lang w:val="fi-FI"/>
              </w:rPr>
              <w:t>Director</w:t>
            </w:r>
            <w:r w:rsidR="00DB2D2A">
              <w:rPr>
                <w:b/>
                <w:sz w:val="20"/>
                <w:szCs w:val="20"/>
                <w:lang w:val="fi-FI"/>
              </w:rPr>
              <w:t xml:space="preserve"> Agnieszka Ajdyn</w:t>
            </w:r>
          </w:p>
          <w:p w14:paraId="538FEF8C" w14:textId="63E0EB23" w:rsidR="00F84DC1" w:rsidRPr="00F84DC1" w:rsidRDefault="00061DEE" w:rsidP="005E7E20">
            <w:pPr>
              <w:keepNext/>
              <w:keepLines/>
              <w:spacing w:before="0" w:line="276" w:lineRule="auto"/>
              <w:outlineLvl w:val="2"/>
              <w:rPr>
                <w:rFonts w:eastAsiaTheme="majorEastAsia" w:cs="Arial"/>
                <w:color w:val="000000" w:themeColor="text1"/>
                <w:sz w:val="20"/>
                <w:szCs w:val="24"/>
                <w:lang w:val="fi-FI"/>
              </w:rPr>
            </w:pPr>
            <w:r>
              <w:rPr>
                <w:rFonts w:eastAsiaTheme="majorEastAsia" w:cs="Arial"/>
                <w:color w:val="000000" w:themeColor="text1"/>
                <w:sz w:val="20"/>
                <w:szCs w:val="24"/>
                <w:lang w:val="fi-FI"/>
              </w:rPr>
              <w:t>Phone</w:t>
            </w:r>
            <w:r w:rsidR="00F84DC1" w:rsidRPr="00F84DC1">
              <w:rPr>
                <w:rFonts w:eastAsiaTheme="majorEastAsia" w:cs="Arial"/>
                <w:color w:val="000000" w:themeColor="text1"/>
                <w:sz w:val="20"/>
                <w:szCs w:val="24"/>
                <w:lang w:val="fi-FI"/>
              </w:rPr>
              <w:t xml:space="preserve">: </w:t>
            </w:r>
            <w:r>
              <w:rPr>
                <w:rFonts w:eastAsiaTheme="majorEastAsia" w:cs="Arial"/>
                <w:color w:val="000000" w:themeColor="text1"/>
                <w:sz w:val="20"/>
                <w:szCs w:val="24"/>
                <w:lang w:val="fi-FI"/>
              </w:rPr>
              <w:t xml:space="preserve">(+48 </w:t>
            </w:r>
            <w:r w:rsidR="00F84DC1" w:rsidRPr="00F84DC1">
              <w:rPr>
                <w:rFonts w:eastAsiaTheme="majorEastAsia" w:cs="Arial"/>
                <w:color w:val="000000" w:themeColor="text1"/>
                <w:sz w:val="20"/>
                <w:szCs w:val="24"/>
                <w:lang w:val="fi-FI"/>
              </w:rPr>
              <w:t>22</w:t>
            </w:r>
            <w:r>
              <w:rPr>
                <w:rFonts w:eastAsiaTheme="majorEastAsia" w:cs="Arial"/>
                <w:color w:val="000000" w:themeColor="text1"/>
                <w:sz w:val="20"/>
                <w:szCs w:val="24"/>
                <w:lang w:val="fi-FI"/>
              </w:rPr>
              <w:t>)</w:t>
            </w:r>
            <w:r w:rsidR="00F84DC1" w:rsidRPr="00F84DC1">
              <w:rPr>
                <w:rFonts w:eastAsiaTheme="majorEastAsia" w:cs="Arial"/>
                <w:color w:val="000000" w:themeColor="text1"/>
                <w:sz w:val="20"/>
                <w:szCs w:val="24"/>
                <w:lang w:val="fi-FI"/>
              </w:rPr>
              <w:t> 464 23 15</w:t>
            </w:r>
          </w:p>
          <w:p w14:paraId="5425F0B4" w14:textId="4E265F7D" w:rsidR="00DE2400" w:rsidRPr="00AB24E4" w:rsidRDefault="00DE2400" w:rsidP="00935D17">
            <w:pPr>
              <w:pStyle w:val="Nagwek3"/>
              <w:spacing w:before="0" w:after="120" w:line="276" w:lineRule="auto"/>
              <w:rPr>
                <w:rFonts w:ascii="Fira Sans" w:hAnsi="Fira Sans" w:cs="Arial"/>
                <w:color w:val="000000" w:themeColor="text1"/>
                <w:sz w:val="20"/>
                <w:lang w:val="fi-FI"/>
              </w:rPr>
            </w:pPr>
          </w:p>
        </w:tc>
        <w:tc>
          <w:tcPr>
            <w:tcW w:w="4927" w:type="dxa"/>
          </w:tcPr>
          <w:p w14:paraId="5C30004A" w14:textId="211BFCB8" w:rsidR="00905B31" w:rsidRPr="004A1D19" w:rsidRDefault="00061DEE" w:rsidP="00905B31">
            <w:pPr>
              <w:spacing w:before="0" w:line="276" w:lineRule="auto"/>
              <w:rPr>
                <w:rFonts w:cs="Arial"/>
                <w:b/>
                <w:sz w:val="20"/>
              </w:rPr>
            </w:pPr>
            <w:r>
              <w:rPr>
                <w:rFonts w:cs="Arial"/>
                <w:sz w:val="20"/>
              </w:rPr>
              <w:t>Issued by</w:t>
            </w:r>
            <w:r w:rsidR="00DE2400" w:rsidRPr="004A1D19">
              <w:rPr>
                <w:rFonts w:cs="Arial"/>
                <w:sz w:val="20"/>
              </w:rPr>
              <w:t>:</w:t>
            </w:r>
            <w:r w:rsidR="00DE2400" w:rsidRPr="004A1D19">
              <w:rPr>
                <w:rFonts w:cs="Arial"/>
                <w:sz w:val="20"/>
              </w:rPr>
              <w:br/>
            </w:r>
            <w:r>
              <w:rPr>
                <w:rFonts w:cs="Arial"/>
                <w:b/>
                <w:sz w:val="20"/>
              </w:rPr>
              <w:t>Statistical Information Centre</w:t>
            </w:r>
          </w:p>
          <w:p w14:paraId="3888081A" w14:textId="63B91B6F" w:rsidR="00905B31" w:rsidRPr="000331C2" w:rsidRDefault="00274449" w:rsidP="00905B31">
            <w:pPr>
              <w:keepNext/>
              <w:keepLines/>
              <w:spacing w:before="0" w:after="0" w:line="276" w:lineRule="auto"/>
              <w:outlineLvl w:val="2"/>
              <w:rPr>
                <w:rFonts w:eastAsiaTheme="majorEastAsia" w:cs="Arial"/>
                <w:b/>
                <w:sz w:val="20"/>
                <w:szCs w:val="28"/>
              </w:rPr>
            </w:pPr>
            <w:r w:rsidRPr="00274449">
              <w:rPr>
                <w:rFonts w:eastAsiaTheme="majorEastAsia" w:cs="Arial"/>
                <w:b/>
                <w:sz w:val="20"/>
                <w:szCs w:val="28"/>
              </w:rPr>
              <w:t>Marcin Kałuski</w:t>
            </w:r>
          </w:p>
          <w:p w14:paraId="55AB9287" w14:textId="692B6176" w:rsidR="00905B31" w:rsidRPr="004A1D19" w:rsidRDefault="00D0532B" w:rsidP="00905B31">
            <w:pPr>
              <w:pStyle w:val="Nagwek3"/>
              <w:spacing w:before="0" w:line="240" w:lineRule="auto"/>
              <w:rPr>
                <w:rFonts w:ascii="Fira Sans" w:hAnsi="Fira Sans" w:cs="Arial"/>
                <w:color w:val="auto"/>
                <w:sz w:val="20"/>
                <w:lang w:val="fi-FI"/>
              </w:rPr>
            </w:pPr>
            <w:r>
              <w:rPr>
                <w:rFonts w:ascii="Fira Sans" w:hAnsi="Fira Sans" w:cs="Arial"/>
                <w:color w:val="auto"/>
                <w:sz w:val="20"/>
                <w:lang w:val="fi-FI"/>
              </w:rPr>
              <w:t>Mobile</w:t>
            </w:r>
            <w:r w:rsidR="00905B31" w:rsidRPr="004A1D19">
              <w:rPr>
                <w:rFonts w:ascii="Fira Sans" w:hAnsi="Fira Sans" w:cs="Arial"/>
                <w:color w:val="auto"/>
                <w:sz w:val="20"/>
                <w:lang w:val="fi-FI"/>
              </w:rPr>
              <w:t xml:space="preserve">: </w:t>
            </w:r>
            <w:r>
              <w:rPr>
                <w:rFonts w:ascii="Fira Sans" w:hAnsi="Fira Sans" w:cs="Arial"/>
                <w:color w:val="auto"/>
                <w:sz w:val="20"/>
                <w:lang w:val="fi-FI"/>
              </w:rPr>
              <w:t xml:space="preserve">(+48) </w:t>
            </w:r>
            <w:r w:rsidR="008D6226" w:rsidRPr="008D6226">
              <w:rPr>
                <w:rFonts w:ascii="Fira Sans" w:hAnsi="Fira Sans" w:cs="Arial"/>
                <w:color w:val="auto"/>
                <w:sz w:val="20"/>
                <w:lang w:val="fi-FI"/>
              </w:rPr>
              <w:t>783 940 141</w:t>
            </w:r>
          </w:p>
          <w:p w14:paraId="3CC62B04" w14:textId="32213104" w:rsidR="00DE2400" w:rsidRDefault="00DE2400" w:rsidP="00050053">
            <w:pPr>
              <w:rPr>
                <w:sz w:val="18"/>
              </w:rPr>
            </w:pPr>
          </w:p>
        </w:tc>
      </w:tr>
      <w:tr w:rsidR="003E76F6" w:rsidRPr="003E4DA9" w14:paraId="28647E7C" w14:textId="77777777" w:rsidTr="00BA2BA7">
        <w:trPr>
          <w:trHeight w:val="418"/>
        </w:trPr>
        <w:tc>
          <w:tcPr>
            <w:tcW w:w="4926" w:type="dxa"/>
            <w:vMerge w:val="restart"/>
          </w:tcPr>
          <w:p w14:paraId="689B8ED6" w14:textId="69E353FF" w:rsidR="00905B31" w:rsidRPr="00A5526C" w:rsidRDefault="00061DEE" w:rsidP="00905B31">
            <w:pPr>
              <w:spacing w:line="240" w:lineRule="exact"/>
              <w:rPr>
                <w:b/>
                <w:sz w:val="20"/>
              </w:rPr>
            </w:pPr>
            <w:r>
              <w:rPr>
                <w:b/>
                <w:sz w:val="20"/>
              </w:rPr>
              <w:t>Press office in the Statistical Office in Warszawa</w:t>
            </w:r>
          </w:p>
          <w:p w14:paraId="32C38C5F" w14:textId="5C1BC68E" w:rsidR="00905B31" w:rsidRPr="00932E8E" w:rsidRDefault="00061DEE" w:rsidP="00905B31">
            <w:pPr>
              <w:rPr>
                <w:sz w:val="20"/>
                <w:lang w:val="en-US"/>
              </w:rPr>
            </w:pPr>
            <w:r>
              <w:rPr>
                <w:sz w:val="20"/>
                <w:lang w:val="en-US"/>
              </w:rPr>
              <w:t>Mobile</w:t>
            </w:r>
            <w:r w:rsidR="00905B31">
              <w:rPr>
                <w:sz w:val="20"/>
                <w:lang w:val="en-US"/>
              </w:rPr>
              <w:t xml:space="preserve">: </w:t>
            </w:r>
            <w:r w:rsidR="00D0532B">
              <w:rPr>
                <w:sz w:val="20"/>
                <w:lang w:val="en-US"/>
              </w:rPr>
              <w:t xml:space="preserve">(+48) </w:t>
            </w:r>
            <w:r w:rsidR="00905B31">
              <w:rPr>
                <w:sz w:val="20"/>
                <w:lang w:val="en-US"/>
              </w:rPr>
              <w:t>783 940 141</w:t>
            </w:r>
          </w:p>
          <w:p w14:paraId="07C73DA1" w14:textId="12ECF02E" w:rsidR="003E76F6" w:rsidRPr="00A25056" w:rsidRDefault="00905B31" w:rsidP="00905B31">
            <w:pPr>
              <w:spacing w:line="240" w:lineRule="exact"/>
              <w:rPr>
                <w:sz w:val="20"/>
                <w:szCs w:val="20"/>
                <w:lang w:val="en-US"/>
              </w:rPr>
            </w:pPr>
            <w:r w:rsidRPr="00932E8E">
              <w:rPr>
                <w:b/>
                <w:sz w:val="20"/>
                <w:lang w:val="en-GB"/>
              </w:rPr>
              <w:t>e-mail:</w:t>
            </w:r>
            <w:r w:rsidRPr="00932E8E">
              <w:rPr>
                <w:sz w:val="20"/>
                <w:lang w:val="en-GB"/>
              </w:rPr>
              <w:t xml:space="preserve"> </w:t>
            </w:r>
            <w:hyperlink r:id="rId20" w:history="1">
              <w:r w:rsidRPr="00291FFB">
                <w:rPr>
                  <w:rStyle w:val="Hipercze"/>
                  <w:rFonts w:cstheme="minorBidi"/>
                  <w:b/>
                  <w:color w:val="auto"/>
                  <w:u w:val="none"/>
                  <w:lang w:val="en-GB"/>
                </w:rPr>
                <w:t>m.kaluski@stat.gov.pl</w:t>
              </w:r>
            </w:hyperlink>
          </w:p>
        </w:tc>
        <w:tc>
          <w:tcPr>
            <w:tcW w:w="4927" w:type="dxa"/>
            <w:vAlign w:val="center"/>
          </w:tcPr>
          <w:p w14:paraId="01941133" w14:textId="63EA5C95" w:rsidR="003E76F6" w:rsidRPr="00B429A4" w:rsidRDefault="00000000" w:rsidP="002B45DC">
            <w:pPr>
              <w:spacing w:line="240" w:lineRule="atLeast"/>
              <w:ind w:firstLine="680"/>
              <w:rPr>
                <w:sz w:val="18"/>
                <w:lang w:val="en-US"/>
              </w:rPr>
            </w:pPr>
            <w:hyperlink r:id="rId21" w:tooltip="Link do strony Urzędu Statystycznego w Warszawie" w:history="1">
              <w:r w:rsidR="003E76F6" w:rsidRPr="00F84DC1">
                <w:rPr>
                  <w:noProof/>
                  <w:lang w:eastAsia="pl-PL"/>
                </w:rPr>
                <w:drawing>
                  <wp:anchor distT="0" distB="0" distL="114300" distR="114300" simplePos="0" relativeHeight="251760640" behindDoc="0" locked="0" layoutInCell="1" allowOverlap="1" wp14:anchorId="50E62B1F" wp14:editId="748FF7A6">
                    <wp:simplePos x="0" y="0"/>
                    <wp:positionH relativeFrom="column">
                      <wp:posOffset>78740</wp:posOffset>
                    </wp:positionH>
                    <wp:positionV relativeFrom="paragraph">
                      <wp:posOffset>21590</wp:posOffset>
                    </wp:positionV>
                    <wp:extent cx="251460" cy="251460"/>
                    <wp:effectExtent l="0" t="0" r="0" b="0"/>
                    <wp:wrapNone/>
                    <wp:docPr id="21" name="Obraz 21" descr="Website icon&#10;&#10;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Website icon&#10;&#10;Website ico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F84DC1" w:rsidRPr="00B429A4">
                <w:rPr>
                  <w:sz w:val="20"/>
                  <w:lang w:val="en-US"/>
                </w:rPr>
                <w:t>warszawa.</w:t>
              </w:r>
              <w:r w:rsidR="00051646">
                <w:rPr>
                  <w:sz w:val="20"/>
                  <w:lang w:val="en-US"/>
                </w:rPr>
                <w:t>new.</w:t>
              </w:r>
              <w:r w:rsidR="00F84DC1" w:rsidRPr="00B429A4">
                <w:rPr>
                  <w:sz w:val="20"/>
                  <w:lang w:val="en-US"/>
                </w:rPr>
                <w:t>stat.gov.pl</w:t>
              </w:r>
            </w:hyperlink>
            <w:r w:rsidR="00D0532B">
              <w:rPr>
                <w:sz w:val="20"/>
                <w:lang w:val="en-US"/>
              </w:rPr>
              <w:t>/en/</w:t>
            </w:r>
          </w:p>
        </w:tc>
      </w:tr>
      <w:tr w:rsidR="003E76F6" w14:paraId="36A99721" w14:textId="77777777" w:rsidTr="00BA2BA7">
        <w:trPr>
          <w:trHeight w:val="418"/>
        </w:trPr>
        <w:tc>
          <w:tcPr>
            <w:tcW w:w="4926" w:type="dxa"/>
            <w:vMerge/>
          </w:tcPr>
          <w:p w14:paraId="3255344A" w14:textId="77777777" w:rsidR="003E76F6" w:rsidRPr="00B429A4" w:rsidRDefault="003E76F6" w:rsidP="003E76F6">
            <w:pPr>
              <w:rPr>
                <w:b/>
                <w:sz w:val="20"/>
                <w:lang w:val="en-US"/>
              </w:rPr>
            </w:pPr>
          </w:p>
        </w:tc>
        <w:tc>
          <w:tcPr>
            <w:tcW w:w="4927" w:type="dxa"/>
            <w:vAlign w:val="center"/>
          </w:tcPr>
          <w:p w14:paraId="09C3C6AD" w14:textId="6FFA885E" w:rsidR="003E76F6" w:rsidRPr="002B45DC" w:rsidRDefault="00450E92" w:rsidP="002B45DC">
            <w:pPr>
              <w:spacing w:line="240" w:lineRule="exact"/>
              <w:ind w:firstLine="680"/>
              <w:rPr>
                <w:sz w:val="20"/>
                <w:szCs w:val="20"/>
              </w:rPr>
            </w:pPr>
            <w:r>
              <w:rPr>
                <w:noProof/>
                <w:sz w:val="20"/>
                <w:lang w:eastAsia="pl-PL"/>
              </w:rPr>
              <w:drawing>
                <wp:anchor distT="0" distB="0" distL="114300" distR="114300" simplePos="0" relativeHeight="251813888" behindDoc="0" locked="0" layoutInCell="1" allowOverlap="1" wp14:anchorId="794E7BE0" wp14:editId="716058EC">
                  <wp:simplePos x="0" y="0"/>
                  <wp:positionH relativeFrom="column">
                    <wp:posOffset>71120</wp:posOffset>
                  </wp:positionH>
                  <wp:positionV relativeFrom="paragraph">
                    <wp:posOffset>23495</wp:posOffset>
                  </wp:positionV>
                  <wp:extent cx="251460" cy="251460"/>
                  <wp:effectExtent l="0" t="0" r="0" b="0"/>
                  <wp:wrapNone/>
                  <wp:docPr id="22" name="Obraz 22" descr="X icon (formerly Twitter) &#10;&#10;X icon (formerly Twit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X icon (formerly Twitter) &#10;&#10;X icon (formerly Twitter)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Link do twittera" w:history="1">
              <w:r w:rsidR="00F84DC1" w:rsidRPr="00497048">
                <w:t>@Warszawa_STAT</w:t>
              </w:r>
            </w:hyperlink>
            <w:r w:rsidR="00F84DC1" w:rsidRPr="002B45DC">
              <w:rPr>
                <w:noProof/>
                <w:sz w:val="20"/>
                <w:szCs w:val="20"/>
                <w:lang w:eastAsia="pl-PL"/>
              </w:rPr>
              <w:t xml:space="preserve"> </w:t>
            </w:r>
          </w:p>
        </w:tc>
      </w:tr>
      <w:tr w:rsidR="003E76F6" w14:paraId="549C3B1C" w14:textId="77777777" w:rsidTr="00BA2BA7">
        <w:trPr>
          <w:trHeight w:val="476"/>
        </w:trPr>
        <w:tc>
          <w:tcPr>
            <w:tcW w:w="4926" w:type="dxa"/>
            <w:vMerge/>
          </w:tcPr>
          <w:p w14:paraId="231798A1" w14:textId="77777777" w:rsidR="003E76F6" w:rsidRPr="00C91687" w:rsidRDefault="003E76F6" w:rsidP="003E76F6">
            <w:pPr>
              <w:rPr>
                <w:b/>
                <w:sz w:val="20"/>
              </w:rPr>
            </w:pPr>
          </w:p>
        </w:tc>
        <w:tc>
          <w:tcPr>
            <w:tcW w:w="4927" w:type="dxa"/>
          </w:tcPr>
          <w:p w14:paraId="5B472D28" w14:textId="33294E02" w:rsidR="003E76F6" w:rsidRPr="002B45DC" w:rsidRDefault="00000000" w:rsidP="002B45DC">
            <w:pPr>
              <w:spacing w:line="240" w:lineRule="exact"/>
              <w:ind w:firstLine="680"/>
              <w:rPr>
                <w:sz w:val="20"/>
                <w:szCs w:val="20"/>
              </w:rPr>
            </w:pPr>
            <w:hyperlink r:id="rId25" w:tooltip="Link do facebooka" w:history="1">
              <w:r w:rsidR="00F84DC1" w:rsidRPr="002B45DC">
                <w:rPr>
                  <w:sz w:val="20"/>
                  <w:szCs w:val="20"/>
                </w:rPr>
                <w:t>@UrzadStatystycznywWarszawie</w:t>
              </w:r>
              <w:r w:rsidR="003E76F6" w:rsidRPr="002B45DC">
                <w:rPr>
                  <w:noProof/>
                  <w:sz w:val="20"/>
                  <w:szCs w:val="20"/>
                  <w:lang w:eastAsia="pl-PL"/>
                </w:rPr>
                <w:drawing>
                  <wp:anchor distT="0" distB="0" distL="114300" distR="114300" simplePos="0" relativeHeight="251762688" behindDoc="0" locked="0" layoutInCell="1" allowOverlap="1" wp14:anchorId="6977A389" wp14:editId="1BF6DC4F">
                    <wp:simplePos x="0" y="0"/>
                    <wp:positionH relativeFrom="column">
                      <wp:posOffset>80645</wp:posOffset>
                    </wp:positionH>
                    <wp:positionV relativeFrom="paragraph">
                      <wp:posOffset>13970</wp:posOffset>
                    </wp:positionV>
                    <wp:extent cx="251460" cy="251460"/>
                    <wp:effectExtent l="0" t="0" r="0" b="0"/>
                    <wp:wrapNone/>
                    <wp:docPr id="23" name="Obraz 23" descr="Facebook icon&#10;&#10;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Facebook icon&#10;&#10;Facebook icon"/>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r w:rsidR="003E76F6" w:rsidRPr="002B45DC">
              <w:rPr>
                <w:noProof/>
                <w:sz w:val="20"/>
                <w:szCs w:val="20"/>
                <w:lang w:eastAsia="pl-PL"/>
              </w:rPr>
              <w:t xml:space="preserve"> </w:t>
            </w:r>
          </w:p>
        </w:tc>
      </w:tr>
      <w:tr w:rsidR="003E76F6" w14:paraId="037BF1E8" w14:textId="77777777" w:rsidTr="00BA2BA7">
        <w:trPr>
          <w:trHeight w:val="476"/>
        </w:trPr>
        <w:tc>
          <w:tcPr>
            <w:tcW w:w="4926" w:type="dxa"/>
          </w:tcPr>
          <w:p w14:paraId="067748D7" w14:textId="77777777" w:rsidR="003E76F6" w:rsidRPr="00C91687" w:rsidRDefault="003E76F6" w:rsidP="003E76F6">
            <w:pPr>
              <w:rPr>
                <w:b/>
                <w:sz w:val="20"/>
              </w:rPr>
            </w:pPr>
          </w:p>
        </w:tc>
        <w:tc>
          <w:tcPr>
            <w:tcW w:w="4927" w:type="dxa"/>
          </w:tcPr>
          <w:p w14:paraId="2932232B" w14:textId="39CFE441" w:rsidR="003E76F6" w:rsidRPr="003D5F42" w:rsidRDefault="00000000" w:rsidP="002B45DC">
            <w:pPr>
              <w:spacing w:line="240" w:lineRule="exact"/>
              <w:ind w:firstLine="680"/>
              <w:rPr>
                <w:sz w:val="20"/>
              </w:rPr>
            </w:pPr>
            <w:hyperlink r:id="rId27" w:tooltip="Link do instagrama" w:history="1">
              <w:r w:rsidR="00F84DC1" w:rsidRPr="00C0083F">
                <w:rPr>
                  <w:rStyle w:val="Hipercze"/>
                  <w:rFonts w:cstheme="minorBidi"/>
                  <w:noProof/>
                  <w:color w:val="auto"/>
                  <w:sz w:val="20"/>
                  <w:u w:val="none"/>
                  <w:lang w:eastAsia="pl-PL"/>
                </w:rPr>
                <w:drawing>
                  <wp:anchor distT="0" distB="0" distL="114300" distR="114300" simplePos="0" relativeHeight="251790336" behindDoc="0" locked="0" layoutInCell="1" allowOverlap="1" wp14:anchorId="1C311C6E" wp14:editId="5203A6B7">
                    <wp:simplePos x="0" y="0"/>
                    <wp:positionH relativeFrom="column">
                      <wp:posOffset>82550</wp:posOffset>
                    </wp:positionH>
                    <wp:positionV relativeFrom="paragraph">
                      <wp:posOffset>12700</wp:posOffset>
                    </wp:positionV>
                    <wp:extent cx="251460" cy="251460"/>
                    <wp:effectExtent l="0" t="0" r="0" b="0"/>
                    <wp:wrapNone/>
                    <wp:docPr id="19" name="Obraz 19" descr="Instagram icon&#10;&#10;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Instagram icon&#10;&#10;Instagram icon"/>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F84DC1" w:rsidRPr="00C0083F">
                <w:rPr>
                  <w:rStyle w:val="Hipercze"/>
                  <w:rFonts w:cstheme="minorBidi"/>
                  <w:color w:val="auto"/>
                  <w:sz w:val="20"/>
                  <w:u w:val="none"/>
                  <w:lang w:val="en-US"/>
                </w:rPr>
                <w:t>gus_stat</w:t>
              </w:r>
            </w:hyperlink>
            <w:r w:rsidR="003E76F6">
              <w:rPr>
                <w:noProof/>
                <w:sz w:val="20"/>
                <w:lang w:eastAsia="pl-PL"/>
              </w:rPr>
              <w:drawing>
                <wp:anchor distT="0" distB="0" distL="114300" distR="114300" simplePos="0" relativeHeight="251763712" behindDoc="0" locked="0" layoutInCell="1" allowOverlap="1" wp14:anchorId="7B1F10FC" wp14:editId="55042F1A">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76F6" w14:paraId="72DB7653" w14:textId="77777777" w:rsidTr="00BA2BA7">
        <w:trPr>
          <w:trHeight w:val="476"/>
        </w:trPr>
        <w:tc>
          <w:tcPr>
            <w:tcW w:w="4926" w:type="dxa"/>
          </w:tcPr>
          <w:p w14:paraId="2EC3C9DA" w14:textId="77777777" w:rsidR="003E76F6" w:rsidRPr="00C91687" w:rsidRDefault="003E76F6" w:rsidP="003E76F6">
            <w:pPr>
              <w:rPr>
                <w:b/>
                <w:sz w:val="20"/>
              </w:rPr>
            </w:pPr>
          </w:p>
        </w:tc>
        <w:tc>
          <w:tcPr>
            <w:tcW w:w="4927" w:type="dxa"/>
          </w:tcPr>
          <w:p w14:paraId="2823720F" w14:textId="5CDECDE3" w:rsidR="003E76F6" w:rsidRPr="002B45DC" w:rsidRDefault="00000000" w:rsidP="002B45DC">
            <w:pPr>
              <w:spacing w:line="240" w:lineRule="exact"/>
              <w:ind w:firstLine="680"/>
              <w:rPr>
                <w:sz w:val="20"/>
                <w:szCs w:val="20"/>
              </w:rPr>
            </w:pPr>
            <w:hyperlink r:id="rId29" w:tooltip="Link do youtube" w:history="1">
              <w:r w:rsidR="00F84DC1" w:rsidRPr="002B45DC">
                <w:rPr>
                  <w:rStyle w:val="Hipercze"/>
                  <w:rFonts w:cstheme="minorBidi"/>
                  <w:color w:val="auto"/>
                  <w:sz w:val="20"/>
                  <w:szCs w:val="20"/>
                  <w:u w:val="none"/>
                  <w:lang w:val="en-US"/>
                </w:rPr>
                <w:t>glownyurzadstatystycznygus</w:t>
              </w:r>
            </w:hyperlink>
            <w:r w:rsidR="003E76F6" w:rsidRPr="002B45DC">
              <w:rPr>
                <w:noProof/>
                <w:sz w:val="20"/>
                <w:szCs w:val="20"/>
                <w:lang w:eastAsia="pl-PL"/>
              </w:rPr>
              <w:drawing>
                <wp:anchor distT="0" distB="0" distL="114300" distR="114300" simplePos="0" relativeHeight="251764736" behindDoc="0" locked="0" layoutInCell="1" allowOverlap="1" wp14:anchorId="0146E340" wp14:editId="06AB5937">
                  <wp:simplePos x="0" y="0"/>
                  <wp:positionH relativeFrom="column">
                    <wp:posOffset>82550</wp:posOffset>
                  </wp:positionH>
                  <wp:positionV relativeFrom="paragraph">
                    <wp:posOffset>13970</wp:posOffset>
                  </wp:positionV>
                  <wp:extent cx="251460" cy="251460"/>
                  <wp:effectExtent l="0" t="0" r="0" b="0"/>
                  <wp:wrapNone/>
                  <wp:docPr id="11" name="Obraz 11" descr="Youtube icon&#10;&#10;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Youtube icon&#10;&#10;Youtube icon"/>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76F6" w14:paraId="58B7A5A2" w14:textId="77777777" w:rsidTr="00BA2BA7">
        <w:trPr>
          <w:trHeight w:val="953"/>
        </w:trPr>
        <w:tc>
          <w:tcPr>
            <w:tcW w:w="4926" w:type="dxa"/>
          </w:tcPr>
          <w:p w14:paraId="67322A8A" w14:textId="77777777" w:rsidR="003E76F6" w:rsidRPr="00C91687" w:rsidRDefault="003E76F6" w:rsidP="003E76F6">
            <w:pPr>
              <w:rPr>
                <w:b/>
                <w:sz w:val="20"/>
              </w:rPr>
            </w:pPr>
          </w:p>
        </w:tc>
        <w:tc>
          <w:tcPr>
            <w:tcW w:w="4927" w:type="dxa"/>
          </w:tcPr>
          <w:p w14:paraId="0A96DD62" w14:textId="3550441B" w:rsidR="003E76F6" w:rsidRPr="002B45DC" w:rsidRDefault="00000000" w:rsidP="002B45DC">
            <w:pPr>
              <w:spacing w:line="240" w:lineRule="exact"/>
              <w:ind w:firstLine="680"/>
              <w:rPr>
                <w:sz w:val="20"/>
                <w:szCs w:val="20"/>
              </w:rPr>
            </w:pPr>
            <w:hyperlink r:id="rId31" w:tooltip="Link do linkedin" w:history="1">
              <w:r w:rsidR="00F84DC1" w:rsidRPr="002B45DC">
                <w:rPr>
                  <w:rStyle w:val="Hipercze"/>
                  <w:rFonts w:cstheme="minorBidi"/>
                  <w:color w:val="auto"/>
                  <w:sz w:val="20"/>
                  <w:szCs w:val="20"/>
                  <w:u w:val="none"/>
                  <w:lang w:val="en-US"/>
                </w:rPr>
                <w:t>glownyurzadstatystyczny</w:t>
              </w:r>
            </w:hyperlink>
            <w:r w:rsidR="003E76F6" w:rsidRPr="002B45DC">
              <w:rPr>
                <w:noProof/>
                <w:sz w:val="20"/>
                <w:szCs w:val="20"/>
                <w:lang w:eastAsia="pl-PL"/>
              </w:rPr>
              <w:drawing>
                <wp:anchor distT="0" distB="0" distL="114300" distR="114300" simplePos="0" relativeHeight="251765760" behindDoc="0" locked="0" layoutInCell="1" allowOverlap="1" wp14:anchorId="55E035BA" wp14:editId="2B71682F">
                  <wp:simplePos x="0" y="0"/>
                  <wp:positionH relativeFrom="column">
                    <wp:posOffset>82550</wp:posOffset>
                  </wp:positionH>
                  <wp:positionV relativeFrom="paragraph">
                    <wp:posOffset>15240</wp:posOffset>
                  </wp:positionV>
                  <wp:extent cx="251460" cy="251460"/>
                  <wp:effectExtent l="0" t="0" r="0" b="0"/>
                  <wp:wrapNone/>
                  <wp:docPr id="14" name="Obraz 14" descr="Linkedin icon&#10;&#10;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Linkedin icon&#10;&#10;Linkedin ico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BA2BA7">
        <w:trPr>
          <w:trHeight w:val="4114"/>
        </w:trPr>
        <w:tc>
          <w:tcPr>
            <w:tcW w:w="9853" w:type="dxa"/>
            <w:gridSpan w:val="2"/>
            <w:shd w:val="clear" w:color="auto" w:fill="D9D9D9" w:themeFill="background1" w:themeFillShade="D9"/>
          </w:tcPr>
          <w:p w14:paraId="08948A60" w14:textId="1B2EA6A1" w:rsidR="00DE2400" w:rsidRPr="00876479" w:rsidRDefault="00EA5D18" w:rsidP="009D0FA1">
            <w:pPr>
              <w:pStyle w:val="nagwekdohiperaczy"/>
            </w:pPr>
            <w:r>
              <w:rPr>
                <w:noProof/>
                <w:sz w:val="18"/>
                <w:lang w:eastAsia="pl-PL"/>
              </w:rPr>
              <w:drawing>
                <wp:anchor distT="0" distB="0" distL="114300" distR="114300" simplePos="0" relativeHeight="251836416" behindDoc="1" locked="0" layoutInCell="1" allowOverlap="1" wp14:anchorId="576BC114" wp14:editId="5EDE6145">
                  <wp:simplePos x="0" y="0"/>
                  <wp:positionH relativeFrom="column">
                    <wp:posOffset>4364355</wp:posOffset>
                  </wp:positionH>
                  <wp:positionV relativeFrom="page">
                    <wp:posOffset>635</wp:posOffset>
                  </wp:positionV>
                  <wp:extent cx="1818005" cy="786765"/>
                  <wp:effectExtent l="0" t="0" r="0" b="0"/>
                  <wp:wrapSquare wrapText="bothSides"/>
                  <wp:docPr id="5" name="Obraz 5" descr="Evaluate the study" title="Evaluate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18005" cy="786765"/>
                          </a:xfrm>
                          <a:prstGeom prst="rect">
                            <a:avLst/>
                          </a:prstGeom>
                          <a:noFill/>
                        </pic:spPr>
                      </pic:pic>
                    </a:graphicData>
                  </a:graphic>
                  <wp14:sizeRelH relativeFrom="margin">
                    <wp14:pctWidth>0</wp14:pctWidth>
                  </wp14:sizeRelH>
                  <wp14:sizeRelV relativeFrom="margin">
                    <wp14:pctHeight>0</wp14:pctHeight>
                  </wp14:sizeRelV>
                </wp:anchor>
              </w:drawing>
            </w:r>
            <w:r w:rsidR="00D0532B">
              <w:t>Related information</w:t>
            </w:r>
          </w:p>
          <w:p w14:paraId="7D99F39B" w14:textId="67BBC71E" w:rsidR="00882220" w:rsidRPr="001E5EF0" w:rsidRDefault="00000000" w:rsidP="009D0FA1">
            <w:pPr>
              <w:pStyle w:val="hipercze0"/>
            </w:pPr>
            <w:hyperlink r:id="rId34" w:tooltip="Residential construction in Mazowieckie Voivodship in 2025 – infogrphics" w:history="1">
              <w:r w:rsidR="00EA5D18">
                <w:t>Residential construction in Mazowieckie Voivodship in 2025 – infogrphics</w:t>
              </w:r>
            </w:hyperlink>
          </w:p>
          <w:p w14:paraId="1623754D" w14:textId="0821D3DC" w:rsidR="00882220" w:rsidRPr="001E5EF0" w:rsidRDefault="00000000" w:rsidP="009D0FA1">
            <w:pPr>
              <w:pStyle w:val="hipercze0"/>
            </w:pPr>
            <w:hyperlink r:id="rId35" w:tooltip="Socio-economic situation of Mazowieckie Voivodship. December 2025" w:history="1">
              <w:r w:rsidR="00EA5D18">
                <w:t>Socio-economic situation of Mazowieckie Voivodship. December 2025</w:t>
              </w:r>
            </w:hyperlink>
          </w:p>
          <w:p w14:paraId="6957C557" w14:textId="3977CC6A" w:rsidR="00882220" w:rsidRPr="002D187A" w:rsidRDefault="00000000" w:rsidP="009D0FA1">
            <w:pPr>
              <w:pStyle w:val="hipercze0"/>
            </w:pPr>
            <w:hyperlink r:id="rId36" w:tooltip="Statistical bulletin of Mazowieckie Voivodship quarter 4/2025" w:history="1">
              <w:r w:rsidR="00EA5D18">
                <w:t>Statistical bulletin of Mazowieckie Voivodship quarter 4/2025</w:t>
              </w:r>
            </w:hyperlink>
          </w:p>
          <w:p w14:paraId="673A878D" w14:textId="4B5A5E87" w:rsidR="00882220" w:rsidRPr="001E5EF0" w:rsidRDefault="00000000" w:rsidP="009D0FA1">
            <w:pPr>
              <w:pStyle w:val="hipercze0"/>
            </w:pPr>
            <w:hyperlink r:id="rId37" w:tooltip="Report on the socio-economic situation of Mazowieckie Voivodship in 2026" w:history="1">
              <w:r w:rsidR="00EA5D18">
                <w:t>Report on the socio-economic situation of Mazowieckie Voivodship in 2026</w:t>
              </w:r>
            </w:hyperlink>
          </w:p>
          <w:p w14:paraId="55DA24D0" w14:textId="17A0532A" w:rsidR="00DE2400" w:rsidRPr="00694D63" w:rsidRDefault="00D0532B" w:rsidP="00885FFC">
            <w:pPr>
              <w:pStyle w:val="nagwekdohiperaczy"/>
              <w:spacing w:before="360"/>
            </w:pPr>
            <w:r>
              <w:t>Data available in databases</w:t>
            </w:r>
          </w:p>
          <w:p w14:paraId="6F51F8EF" w14:textId="77777777" w:rsidR="00896996" w:rsidRPr="00205043" w:rsidRDefault="00896996" w:rsidP="00896996">
            <w:pPr>
              <w:spacing w:line="240" w:lineRule="exact"/>
              <w:rPr>
                <w:color w:val="001D77"/>
                <w:szCs w:val="19"/>
                <w:u w:val="single"/>
                <w:lang w:val="en-US"/>
              </w:rPr>
            </w:pPr>
            <w:hyperlink r:id="rId38" w:tooltip="Link to the Local Data Bank, Industry and construction" w:history="1">
              <w:r w:rsidRPr="00205043">
                <w:rPr>
                  <w:color w:val="001D77"/>
                  <w:szCs w:val="19"/>
                  <w:u w:val="single"/>
                  <w:lang w:val="en-US"/>
                </w:rPr>
                <w:t>Local Data Bank, Industry and construction</w:t>
              </w:r>
            </w:hyperlink>
          </w:p>
          <w:p w14:paraId="36C7D2EC" w14:textId="77777777" w:rsidR="00896996" w:rsidRPr="00205043" w:rsidRDefault="00896996" w:rsidP="00896996">
            <w:pPr>
              <w:spacing w:line="240" w:lineRule="exact"/>
              <w:rPr>
                <w:color w:val="001D77"/>
                <w:szCs w:val="19"/>
                <w:u w:val="single"/>
                <w:lang w:val="en-US"/>
              </w:rPr>
            </w:pPr>
            <w:r w:rsidRPr="00205043">
              <w:rPr>
                <w:color w:val="001D77"/>
                <w:szCs w:val="19"/>
                <w:u w:val="single"/>
              </w:rPr>
              <w:fldChar w:fldCharType="begin"/>
            </w:r>
            <w:r w:rsidRPr="00205043">
              <w:rPr>
                <w:color w:val="001D77"/>
                <w:szCs w:val="19"/>
                <w:u w:val="single"/>
                <w:lang w:val="en-US"/>
              </w:rPr>
              <w:instrText>HYPERLINK "http://swaid.stat.gov.pl/EN/SitePages/StronaGlownaDBW.aspx" \o "Link to Knowledge Databases, Construction"</w:instrText>
            </w:r>
            <w:r w:rsidRPr="00205043">
              <w:rPr>
                <w:color w:val="001D77"/>
                <w:szCs w:val="19"/>
                <w:u w:val="single"/>
              </w:rPr>
            </w:r>
            <w:r w:rsidRPr="00205043">
              <w:rPr>
                <w:color w:val="001D77"/>
                <w:szCs w:val="19"/>
                <w:u w:val="single"/>
              </w:rPr>
              <w:fldChar w:fldCharType="separate"/>
            </w:r>
            <w:r w:rsidRPr="00205043">
              <w:rPr>
                <w:color w:val="001D77"/>
                <w:szCs w:val="19"/>
                <w:u w:val="single"/>
                <w:lang w:val="en-US"/>
              </w:rPr>
              <w:t>Knowledge Databases, Construction</w:t>
            </w:r>
          </w:p>
          <w:p w14:paraId="6EC7A51E" w14:textId="2AF3895E" w:rsidR="00B16871" w:rsidRPr="00694D63" w:rsidRDefault="00896996" w:rsidP="00896996">
            <w:pPr>
              <w:pStyle w:val="nagwekdohiperaczy"/>
              <w:spacing w:before="360"/>
            </w:pPr>
            <w:r w:rsidRPr="00205043">
              <w:rPr>
                <w:b w:val="0"/>
              </w:rPr>
              <w:fldChar w:fldCharType="end"/>
            </w:r>
            <w:r w:rsidR="00D0532B">
              <w:t>Terms used in official statistics</w:t>
            </w:r>
          </w:p>
          <w:p w14:paraId="300D8228" w14:textId="77777777" w:rsidR="00896996" w:rsidRPr="00205043" w:rsidRDefault="00896996" w:rsidP="00896996">
            <w:pPr>
              <w:spacing w:line="240" w:lineRule="exact"/>
              <w:rPr>
                <w:color w:val="001D77"/>
                <w:szCs w:val="19"/>
                <w:u w:val="single"/>
                <w:lang w:val="en-US"/>
              </w:rPr>
            </w:pPr>
            <w:hyperlink r:id="rId39" w:tooltip="Link to terms used in official statistics" w:history="1">
              <w:r w:rsidRPr="00205043">
                <w:rPr>
                  <w:color w:val="001D77"/>
                  <w:szCs w:val="19"/>
                  <w:u w:val="single"/>
                  <w:lang w:val="en-US"/>
                </w:rPr>
                <w:t>Private construction</w:t>
              </w:r>
            </w:hyperlink>
          </w:p>
          <w:p w14:paraId="11470C01" w14:textId="77777777" w:rsidR="00896996" w:rsidRPr="00205043" w:rsidRDefault="00896996" w:rsidP="00896996">
            <w:pPr>
              <w:spacing w:line="240" w:lineRule="exact"/>
              <w:rPr>
                <w:color w:val="001D77"/>
                <w:szCs w:val="19"/>
                <w:u w:val="single"/>
                <w:lang w:val="en-US"/>
              </w:rPr>
            </w:pPr>
            <w:hyperlink r:id="rId40" w:tooltip="Link to terms used in official statistics" w:history="1">
              <w:r w:rsidRPr="00205043">
                <w:rPr>
                  <w:color w:val="001D77"/>
                  <w:szCs w:val="19"/>
                  <w:u w:val="single"/>
                  <w:lang w:val="en-US"/>
                </w:rPr>
                <w:t>Municipal construction</w:t>
              </w:r>
            </w:hyperlink>
          </w:p>
          <w:p w14:paraId="6DA4432C" w14:textId="77777777" w:rsidR="00896996" w:rsidRPr="00205043" w:rsidRDefault="00896996" w:rsidP="00896996">
            <w:pPr>
              <w:spacing w:line="240" w:lineRule="exact"/>
              <w:rPr>
                <w:color w:val="001D77"/>
                <w:szCs w:val="19"/>
                <w:u w:val="single"/>
                <w:lang w:val="en-US"/>
              </w:rPr>
            </w:pPr>
            <w:hyperlink r:id="rId41" w:tooltip="Link to terms used in official statistics" w:history="1">
              <w:r w:rsidRPr="00205043">
                <w:rPr>
                  <w:color w:val="001D77"/>
                  <w:szCs w:val="19"/>
                  <w:u w:val="single"/>
                  <w:lang w:val="en-US"/>
                </w:rPr>
                <w:t>Construction for sale or rent</w:t>
              </w:r>
            </w:hyperlink>
          </w:p>
          <w:p w14:paraId="51B1F3C2" w14:textId="77777777" w:rsidR="00896996" w:rsidRPr="00205043" w:rsidRDefault="00896996" w:rsidP="00896996">
            <w:pPr>
              <w:spacing w:line="240" w:lineRule="exact"/>
              <w:rPr>
                <w:color w:val="001D77"/>
                <w:szCs w:val="19"/>
                <w:u w:val="single"/>
                <w:lang w:val="en-US"/>
              </w:rPr>
            </w:pPr>
            <w:hyperlink r:id="rId42" w:tooltip="Link to terms used in official statistics" w:history="1">
              <w:r w:rsidRPr="00205043">
                <w:rPr>
                  <w:color w:val="001D77"/>
                  <w:szCs w:val="19"/>
                  <w:u w:val="single"/>
                  <w:lang w:val="en-US"/>
                </w:rPr>
                <w:t>Public building society</w:t>
              </w:r>
            </w:hyperlink>
          </w:p>
          <w:p w14:paraId="32E12E39" w14:textId="77777777" w:rsidR="00896996" w:rsidRPr="00205043" w:rsidRDefault="00896996" w:rsidP="00896996">
            <w:pPr>
              <w:spacing w:line="240" w:lineRule="exact"/>
              <w:rPr>
                <w:color w:val="001D77"/>
                <w:szCs w:val="19"/>
                <w:u w:val="single"/>
                <w:lang w:val="en-US"/>
              </w:rPr>
            </w:pPr>
            <w:hyperlink r:id="rId43" w:tooltip="Link to terms used in official statistics" w:history="1">
              <w:r w:rsidRPr="00205043">
                <w:rPr>
                  <w:color w:val="001D77"/>
                  <w:szCs w:val="19"/>
                  <w:u w:val="single"/>
                  <w:lang w:val="en-US"/>
                </w:rPr>
                <w:t>Cooperative construction</w:t>
              </w:r>
            </w:hyperlink>
          </w:p>
          <w:p w14:paraId="03B704E5" w14:textId="77777777" w:rsidR="00896996" w:rsidRPr="00205043" w:rsidRDefault="00896996" w:rsidP="00896996">
            <w:pPr>
              <w:spacing w:line="240" w:lineRule="exact"/>
              <w:rPr>
                <w:color w:val="001D77"/>
                <w:szCs w:val="19"/>
                <w:u w:val="single"/>
                <w:lang w:val="en-US"/>
              </w:rPr>
            </w:pPr>
            <w:hyperlink r:id="rId44" w:tooltip="Link to terms used in official statistics" w:history="1">
              <w:r w:rsidRPr="00205043">
                <w:rPr>
                  <w:color w:val="001D77"/>
                  <w:szCs w:val="19"/>
                  <w:u w:val="single"/>
                  <w:lang w:val="en-US"/>
                </w:rPr>
                <w:t>Company construction</w:t>
              </w:r>
            </w:hyperlink>
          </w:p>
          <w:p w14:paraId="1F4383E9" w14:textId="77777777" w:rsidR="00896996" w:rsidRPr="00205043" w:rsidRDefault="00896996" w:rsidP="00896996">
            <w:pPr>
              <w:spacing w:line="240" w:lineRule="exact"/>
              <w:rPr>
                <w:color w:val="001D77"/>
                <w:szCs w:val="19"/>
                <w:u w:val="single"/>
                <w:lang w:val="en-US"/>
              </w:rPr>
            </w:pPr>
            <w:hyperlink r:id="rId45" w:tooltip="Link to terms used in official statistics" w:history="1">
              <w:r w:rsidRPr="00205043">
                <w:rPr>
                  <w:color w:val="001D77"/>
                  <w:szCs w:val="19"/>
                  <w:u w:val="single"/>
                  <w:lang w:val="en-US"/>
                </w:rPr>
                <w:t>Rooms completed</w:t>
              </w:r>
            </w:hyperlink>
          </w:p>
          <w:p w14:paraId="7C283664" w14:textId="77777777" w:rsidR="00896996" w:rsidRPr="00205043" w:rsidRDefault="00896996" w:rsidP="00896996">
            <w:pPr>
              <w:spacing w:line="240" w:lineRule="exact"/>
              <w:rPr>
                <w:color w:val="001D77"/>
                <w:szCs w:val="19"/>
                <w:u w:val="single"/>
                <w:lang w:val="en-US"/>
              </w:rPr>
            </w:pPr>
            <w:hyperlink r:id="rId46" w:tooltip="Link to terms used in official statistics" w:history="1">
              <w:r w:rsidRPr="00205043">
                <w:rPr>
                  <w:color w:val="001D77"/>
                  <w:szCs w:val="19"/>
                  <w:u w:val="single"/>
                  <w:lang w:val="en-US"/>
                </w:rPr>
                <w:t>Dwellings completed</w:t>
              </w:r>
            </w:hyperlink>
          </w:p>
          <w:p w14:paraId="2DBB95BD" w14:textId="77777777" w:rsidR="00896996" w:rsidRDefault="00896996" w:rsidP="00896996">
            <w:pPr>
              <w:spacing w:after="0"/>
              <w:rPr>
                <w:color w:val="001D77"/>
                <w:szCs w:val="19"/>
                <w:u w:val="single"/>
                <w:lang w:val="en-US"/>
              </w:rPr>
            </w:pPr>
            <w:hyperlink r:id="rId47" w:tooltip="Link to terms used in official statistics" w:history="1">
              <w:r w:rsidRPr="00205043">
                <w:rPr>
                  <w:color w:val="001D77"/>
                  <w:szCs w:val="19"/>
                  <w:u w:val="single"/>
                  <w:lang w:val="en-US"/>
                </w:rPr>
                <w:t>Useful floor space of a dwelling completed</w:t>
              </w:r>
            </w:hyperlink>
          </w:p>
          <w:p w14:paraId="59EB7117" w14:textId="77777777" w:rsidR="00371428" w:rsidRPr="00B429A4" w:rsidRDefault="00371428" w:rsidP="00C861A2">
            <w:pPr>
              <w:spacing w:after="0"/>
              <w:rPr>
                <w:b/>
                <w:color w:val="000000" w:themeColor="text1"/>
                <w:szCs w:val="24"/>
              </w:rPr>
            </w:pPr>
          </w:p>
        </w:tc>
      </w:tr>
    </w:tbl>
    <w:p w14:paraId="7C19EFAE" w14:textId="4311E9EC" w:rsidR="00D261A2" w:rsidRPr="00001C5B" w:rsidRDefault="00D261A2" w:rsidP="0035433B">
      <w:pPr>
        <w:spacing w:before="0" w:after="0"/>
        <w:rPr>
          <w:sz w:val="18"/>
        </w:rPr>
      </w:pPr>
    </w:p>
    <w:sectPr w:rsidR="00D261A2" w:rsidRPr="00001C5B" w:rsidSect="003B18B6">
      <w:headerReference w:type="default" r:id="rId48"/>
      <w:footerReference w:type="default" r:id="rId4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092D0" w14:textId="77777777" w:rsidR="00C101BF" w:rsidRDefault="00C101BF" w:rsidP="000662E2">
      <w:pPr>
        <w:spacing w:after="0" w:line="240" w:lineRule="auto"/>
      </w:pPr>
      <w:r>
        <w:separator/>
      </w:r>
    </w:p>
  </w:endnote>
  <w:endnote w:type="continuationSeparator" w:id="0">
    <w:p w14:paraId="4DF353C2" w14:textId="77777777" w:rsidR="00C101BF" w:rsidRDefault="00C101B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953A482D-9882-405B-9183-81653FFB96CF}"/>
  </w:font>
  <w:font w:name="Fira Sans Extra Condensed SemiB">
    <w:altName w:val="Fira Sans SemiBold"/>
    <w:panose1 w:val="020B0603050000020004"/>
    <w:charset w:val="EE"/>
    <w:family w:val="swiss"/>
    <w:pitch w:val="variable"/>
    <w:sig w:usb0="600002FF" w:usb1="00000001" w:usb2="00000000" w:usb3="00000000" w:csb0="0000019F" w:csb1="00000000"/>
    <w:embedRegular r:id="rId2" w:fontKey="{10E37258-1EA4-4C8B-9620-495CB4CF6340}"/>
  </w:font>
  <w:font w:name="Fira Sans SemiBold">
    <w:panose1 w:val="020B0603050000020004"/>
    <w:charset w:val="00"/>
    <w:family w:val="swiss"/>
    <w:notTrueType/>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embedRegular r:id="rId3" w:fontKey="{747CCAB1-E077-4CBA-A569-E065ADA05CD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6E91F2FF" w14:textId="77777777" w:rsidR="00E93428" w:rsidRDefault="00E93428" w:rsidP="003B18B6">
        <w:pPr>
          <w:pStyle w:val="Stopka"/>
          <w:jc w:val="center"/>
        </w:pPr>
        <w:r>
          <w:fldChar w:fldCharType="begin"/>
        </w:r>
        <w:r>
          <w:instrText>PAGE   \* MERGEFORMAT</w:instrText>
        </w:r>
        <w:r>
          <w:fldChar w:fldCharType="separate"/>
        </w:r>
        <w:r w:rsidR="001D3F6B">
          <w:rPr>
            <w:noProof/>
          </w:rPr>
          <w:t>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7A63DCE2" w14:textId="77777777" w:rsidR="00E93428" w:rsidRDefault="00E93428" w:rsidP="003B18B6">
        <w:pPr>
          <w:pStyle w:val="Stopka"/>
          <w:jc w:val="center"/>
        </w:pPr>
        <w:r>
          <w:fldChar w:fldCharType="begin"/>
        </w:r>
        <w:r>
          <w:instrText>PAGE   \* MERGEFORMAT</w:instrText>
        </w:r>
        <w:r>
          <w:fldChar w:fldCharType="separate"/>
        </w:r>
        <w:r w:rsidR="001D3F6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35B31BF" w14:textId="77777777" w:rsidR="00E93428" w:rsidRDefault="00E93428" w:rsidP="003B18B6">
        <w:pPr>
          <w:pStyle w:val="Stopka"/>
          <w:jc w:val="center"/>
        </w:pPr>
        <w:r>
          <w:fldChar w:fldCharType="begin"/>
        </w:r>
        <w:r>
          <w:instrText>PAGE   \* MERGEFORMAT</w:instrText>
        </w:r>
        <w:r>
          <w:fldChar w:fldCharType="separate"/>
        </w:r>
        <w:r w:rsidR="001D3F6B">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67E86" w14:textId="77777777" w:rsidR="00C101BF" w:rsidRDefault="00C101BF" w:rsidP="000662E2">
      <w:pPr>
        <w:spacing w:after="0" w:line="240" w:lineRule="auto"/>
      </w:pPr>
      <w:r>
        <w:separator/>
      </w:r>
    </w:p>
  </w:footnote>
  <w:footnote w:type="continuationSeparator" w:id="0">
    <w:p w14:paraId="6536DA7D" w14:textId="77777777" w:rsidR="00C101BF" w:rsidRDefault="00C101BF" w:rsidP="000662E2">
      <w:pPr>
        <w:spacing w:after="0" w:line="240" w:lineRule="auto"/>
      </w:pPr>
      <w:r>
        <w:continuationSeparator/>
      </w:r>
    </w:p>
  </w:footnote>
  <w:footnote w:id="1">
    <w:p w14:paraId="4C95E96C" w14:textId="6238EC20" w:rsidR="00E93428" w:rsidRDefault="00E93428">
      <w:pPr>
        <w:pStyle w:val="Tekstprzypisudolnego"/>
      </w:pPr>
      <w:r>
        <w:rPr>
          <w:rStyle w:val="Odwoanieprzypisudolnego"/>
        </w:rPr>
        <w:footnoteRef/>
      </w:r>
      <w:r>
        <w:t xml:space="preserve"> </w:t>
      </w:r>
      <w:r w:rsidR="00056193" w:rsidRPr="00056193">
        <w:rPr>
          <w:rStyle w:val="PrzypisZnak"/>
          <w:lang w:val="pl-PL"/>
        </w:rPr>
        <w:t>Applies to buildings completed as a whole or as first parts of new buildings; does not apply to collective accommodation buildings and single-family buildings not adapted to perma-nent residence (summer houses and bungalows as well as country residences). 2 Including dwellings obtained from reconstruction and adaptation of non-residential spaces as well as dwellings in collective accommodation buildings and non-residential buildings</w:t>
      </w:r>
      <w:r w:rsidR="00056193">
        <w:rPr>
          <w:rStyle w:val="PrzypisZnak"/>
          <w:lang w:val="pl-PL"/>
        </w:rPr>
        <w:t>.</w:t>
      </w:r>
    </w:p>
  </w:footnote>
  <w:footnote w:id="2">
    <w:p w14:paraId="47CBC485" w14:textId="384B872A" w:rsidR="00E93428" w:rsidRDefault="00E93428">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E93428" w:rsidRDefault="00E93428">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CA04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E93428" w:rsidRDefault="00E9342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00281101" w:rsidR="00E93428" w:rsidRDefault="00E93428">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39BCBEE3" wp14:editId="22D5E74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Publication series&#10;&#10;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308C908" w:rsidR="00E93428" w:rsidRPr="003C6C8D" w:rsidRDefault="003F5983"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4" alt="Publication series&#10;&#10;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308C908" w:rsidR="00E93428" w:rsidRPr="003C6C8D" w:rsidRDefault="003F5983"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A9007"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sidR="00E51F4B">
      <w:rPr>
        <w:noProof/>
        <w:lang w:eastAsia="pl-PL"/>
      </w:rPr>
      <w:drawing>
        <wp:anchor distT="0" distB="0" distL="114300" distR="114300" simplePos="0" relativeHeight="251675648" behindDoc="0" locked="0" layoutInCell="1" allowOverlap="1" wp14:anchorId="1C20F096" wp14:editId="36BA7E30">
          <wp:simplePos x="0" y="0"/>
          <wp:positionH relativeFrom="margin">
            <wp:posOffset>0</wp:posOffset>
          </wp:positionH>
          <wp:positionV relativeFrom="page">
            <wp:posOffset>400685</wp:posOffset>
          </wp:positionV>
          <wp:extent cx="1420495" cy="469265"/>
          <wp:effectExtent l="0" t="0" r="8255" b="6985"/>
          <wp:wrapTopAndBottom/>
          <wp:docPr id="40" name="Obraz 40" descr="Logotype of the Statistical Office in Warszawa showing two circles, one green, the other blue, overlapping each other vertically. Next to it, the inscription: Statistical Office in Warszawa." title="Logo of the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anchor>
      </w:drawing>
    </w:r>
  </w:p>
  <w:p w14:paraId="45C1A999" w14:textId="4171BAAD" w:rsidR="00E93428" w:rsidRDefault="00E93428" w:rsidP="00E51F4B">
    <w:pPr>
      <w:pStyle w:val="Nagwek"/>
      <w:rPr>
        <w:noProof/>
        <w:lang w:eastAsia="pl-PL"/>
      </w:rPr>
    </w:pPr>
  </w:p>
  <w:p w14:paraId="3194277A" w14:textId="5E6F66AE" w:rsidR="00E93428" w:rsidRDefault="00E93428">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B5D2DE6">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 of the news release&#10;&#10;Publication date of the news release is 15 Jul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831C74F" w:rsidR="00E93428" w:rsidRPr="00A01B40" w:rsidRDefault="00DE0338" w:rsidP="00270631">
                          <w:pPr>
                            <w:pStyle w:val="Datainformacjisygnalnej"/>
                          </w:pPr>
                          <w:r>
                            <w:t>15</w:t>
                          </w:r>
                          <w:r w:rsidR="003F5983">
                            <w:t xml:space="preserve"> July </w:t>
                          </w:r>
                          <w:r w:rsidR="00E93428">
                            <w:t>202</w:t>
                          </w:r>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5" type="#_x0000_t202" alt="Publication date of the news release&#10;&#10;Publication date of the news release is 15 July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71967FEA" w14:textId="6831C74F" w:rsidR="00E93428" w:rsidRPr="00A01B40" w:rsidRDefault="00DE0338" w:rsidP="00270631">
                    <w:pPr>
                      <w:pStyle w:val="Datainformacjisygnalnej"/>
                    </w:pPr>
                    <w:r>
                      <w:t>15</w:t>
                    </w:r>
                    <w:r w:rsidR="003F5983">
                      <w:t xml:space="preserve"> July </w:t>
                    </w:r>
                    <w:r w:rsidR="00E93428">
                      <w:t>202</w:t>
                    </w:r>
                    <w:r>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E93428" w:rsidRDefault="00E93428">
    <w:pPr>
      <w:pStyle w:val="Nagwek"/>
    </w:pPr>
  </w:p>
  <w:p w14:paraId="0738E4E9" w14:textId="77777777" w:rsidR="00E93428" w:rsidRDefault="00E934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76" type="#_x0000_t75" style="width:123pt;height:124.8pt;visibility:visible;mso-wrap-style:square" o:bullet="t">
        <v:imagedata r:id="rId1" o:title=""/>
      </v:shape>
    </w:pict>
  </w:numPicBullet>
  <w:numPicBullet w:numPicBulletId="1">
    <w:pict>
      <v:shape id="_x0000_i1777" type="#_x0000_t75" style="width:124.2pt;height:124.8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48497468">
    <w:abstractNumId w:val="4"/>
  </w:num>
  <w:num w:numId="2" w16cid:durableId="1339843066">
    <w:abstractNumId w:val="1"/>
  </w:num>
  <w:num w:numId="3" w16cid:durableId="1609392395">
    <w:abstractNumId w:val="2"/>
  </w:num>
  <w:num w:numId="4" w16cid:durableId="85094706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4826307">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934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09"/>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C6A"/>
    <w:rsid w:val="0000709F"/>
    <w:rsid w:val="0001077C"/>
    <w:rsid w:val="000108B8"/>
    <w:rsid w:val="00013515"/>
    <w:rsid w:val="000138A8"/>
    <w:rsid w:val="000152F5"/>
    <w:rsid w:val="00015B03"/>
    <w:rsid w:val="00016117"/>
    <w:rsid w:val="00020EFF"/>
    <w:rsid w:val="00023E59"/>
    <w:rsid w:val="00024B1C"/>
    <w:rsid w:val="00025476"/>
    <w:rsid w:val="000255EE"/>
    <w:rsid w:val="00027EFB"/>
    <w:rsid w:val="00030A6A"/>
    <w:rsid w:val="0003455B"/>
    <w:rsid w:val="00034646"/>
    <w:rsid w:val="00034748"/>
    <w:rsid w:val="00037C63"/>
    <w:rsid w:val="0004114D"/>
    <w:rsid w:val="00043D6D"/>
    <w:rsid w:val="00044CA9"/>
    <w:rsid w:val="000451A9"/>
    <w:rsid w:val="0004582E"/>
    <w:rsid w:val="000461DB"/>
    <w:rsid w:val="000470AA"/>
    <w:rsid w:val="00047C12"/>
    <w:rsid w:val="00050053"/>
    <w:rsid w:val="00050DFA"/>
    <w:rsid w:val="00051646"/>
    <w:rsid w:val="00052FC4"/>
    <w:rsid w:val="00056193"/>
    <w:rsid w:val="00057CA1"/>
    <w:rsid w:val="00057D53"/>
    <w:rsid w:val="00061DEE"/>
    <w:rsid w:val="000647A9"/>
    <w:rsid w:val="000662E2"/>
    <w:rsid w:val="00066883"/>
    <w:rsid w:val="0007185A"/>
    <w:rsid w:val="00071B39"/>
    <w:rsid w:val="00072F2F"/>
    <w:rsid w:val="00074DD8"/>
    <w:rsid w:val="00075759"/>
    <w:rsid w:val="0007691B"/>
    <w:rsid w:val="000806F7"/>
    <w:rsid w:val="00082507"/>
    <w:rsid w:val="0008406F"/>
    <w:rsid w:val="00084102"/>
    <w:rsid w:val="00084EE4"/>
    <w:rsid w:val="00086AC3"/>
    <w:rsid w:val="0009026A"/>
    <w:rsid w:val="00092305"/>
    <w:rsid w:val="000952DD"/>
    <w:rsid w:val="00097840"/>
    <w:rsid w:val="000A2B1E"/>
    <w:rsid w:val="000A3217"/>
    <w:rsid w:val="000B0727"/>
    <w:rsid w:val="000B6491"/>
    <w:rsid w:val="000B69FE"/>
    <w:rsid w:val="000C135D"/>
    <w:rsid w:val="000C3000"/>
    <w:rsid w:val="000C362C"/>
    <w:rsid w:val="000C5957"/>
    <w:rsid w:val="000D1D43"/>
    <w:rsid w:val="000D225C"/>
    <w:rsid w:val="000D2A5C"/>
    <w:rsid w:val="000D39F0"/>
    <w:rsid w:val="000D65A4"/>
    <w:rsid w:val="000D6CD9"/>
    <w:rsid w:val="000D741C"/>
    <w:rsid w:val="000E0918"/>
    <w:rsid w:val="000E0F4D"/>
    <w:rsid w:val="000E2570"/>
    <w:rsid w:val="000E2794"/>
    <w:rsid w:val="000E2BC2"/>
    <w:rsid w:val="000E4144"/>
    <w:rsid w:val="000E5B64"/>
    <w:rsid w:val="000E6221"/>
    <w:rsid w:val="000E6D24"/>
    <w:rsid w:val="000E79A9"/>
    <w:rsid w:val="000F36D2"/>
    <w:rsid w:val="000F4A7A"/>
    <w:rsid w:val="000F6C68"/>
    <w:rsid w:val="001011C3"/>
    <w:rsid w:val="0010555F"/>
    <w:rsid w:val="00105E28"/>
    <w:rsid w:val="00106DA3"/>
    <w:rsid w:val="00110214"/>
    <w:rsid w:val="00110D87"/>
    <w:rsid w:val="00112399"/>
    <w:rsid w:val="00114DB9"/>
    <w:rsid w:val="00115B2F"/>
    <w:rsid w:val="00116087"/>
    <w:rsid w:val="00117711"/>
    <w:rsid w:val="0011780D"/>
    <w:rsid w:val="0012583F"/>
    <w:rsid w:val="00126470"/>
    <w:rsid w:val="00126C63"/>
    <w:rsid w:val="00130296"/>
    <w:rsid w:val="001340CC"/>
    <w:rsid w:val="00134145"/>
    <w:rsid w:val="0013624D"/>
    <w:rsid w:val="00136736"/>
    <w:rsid w:val="00136D67"/>
    <w:rsid w:val="00137807"/>
    <w:rsid w:val="00141146"/>
    <w:rsid w:val="001423B6"/>
    <w:rsid w:val="00143F9C"/>
    <w:rsid w:val="001448A7"/>
    <w:rsid w:val="00146621"/>
    <w:rsid w:val="00147071"/>
    <w:rsid w:val="00151E46"/>
    <w:rsid w:val="00156FF4"/>
    <w:rsid w:val="001617E3"/>
    <w:rsid w:val="00162325"/>
    <w:rsid w:val="00163875"/>
    <w:rsid w:val="00166371"/>
    <w:rsid w:val="001713A2"/>
    <w:rsid w:val="00171E05"/>
    <w:rsid w:val="00172EC8"/>
    <w:rsid w:val="001749FC"/>
    <w:rsid w:val="00175472"/>
    <w:rsid w:val="00175F73"/>
    <w:rsid w:val="00177877"/>
    <w:rsid w:val="00183862"/>
    <w:rsid w:val="00184083"/>
    <w:rsid w:val="00190CE3"/>
    <w:rsid w:val="001926C9"/>
    <w:rsid w:val="001951DA"/>
    <w:rsid w:val="001B053D"/>
    <w:rsid w:val="001B0B46"/>
    <w:rsid w:val="001B2625"/>
    <w:rsid w:val="001C0842"/>
    <w:rsid w:val="001C2528"/>
    <w:rsid w:val="001C3269"/>
    <w:rsid w:val="001C6389"/>
    <w:rsid w:val="001C78FF"/>
    <w:rsid w:val="001D0F88"/>
    <w:rsid w:val="001D19B6"/>
    <w:rsid w:val="001D1DB4"/>
    <w:rsid w:val="001D23F1"/>
    <w:rsid w:val="001D25F9"/>
    <w:rsid w:val="001D3F6B"/>
    <w:rsid w:val="001D60AC"/>
    <w:rsid w:val="001D61ED"/>
    <w:rsid w:val="001E19E6"/>
    <w:rsid w:val="001E35E6"/>
    <w:rsid w:val="001E50D5"/>
    <w:rsid w:val="001E5B2D"/>
    <w:rsid w:val="001E5EF0"/>
    <w:rsid w:val="001E6B5F"/>
    <w:rsid w:val="001E7AA2"/>
    <w:rsid w:val="001E7DA8"/>
    <w:rsid w:val="001F07EF"/>
    <w:rsid w:val="001F0FAE"/>
    <w:rsid w:val="001F349C"/>
    <w:rsid w:val="001F5C88"/>
    <w:rsid w:val="00200367"/>
    <w:rsid w:val="0020156C"/>
    <w:rsid w:val="002017CD"/>
    <w:rsid w:val="002037E3"/>
    <w:rsid w:val="00205B45"/>
    <w:rsid w:val="00207B41"/>
    <w:rsid w:val="00213427"/>
    <w:rsid w:val="00216634"/>
    <w:rsid w:val="00216889"/>
    <w:rsid w:val="00216A76"/>
    <w:rsid w:val="00225D1A"/>
    <w:rsid w:val="00233DBF"/>
    <w:rsid w:val="00235529"/>
    <w:rsid w:val="002358D9"/>
    <w:rsid w:val="00241960"/>
    <w:rsid w:val="00242D31"/>
    <w:rsid w:val="00242E5B"/>
    <w:rsid w:val="002445BD"/>
    <w:rsid w:val="00246511"/>
    <w:rsid w:val="00247F1F"/>
    <w:rsid w:val="002525F5"/>
    <w:rsid w:val="0025481E"/>
    <w:rsid w:val="00254CA4"/>
    <w:rsid w:val="0025621E"/>
    <w:rsid w:val="002574F9"/>
    <w:rsid w:val="00262AD5"/>
    <w:rsid w:val="00262B61"/>
    <w:rsid w:val="00262CC6"/>
    <w:rsid w:val="002639DB"/>
    <w:rsid w:val="00263E08"/>
    <w:rsid w:val="00264227"/>
    <w:rsid w:val="00265F4E"/>
    <w:rsid w:val="00270631"/>
    <w:rsid w:val="00271161"/>
    <w:rsid w:val="00272CBB"/>
    <w:rsid w:val="002732EF"/>
    <w:rsid w:val="00274449"/>
    <w:rsid w:val="002764C2"/>
    <w:rsid w:val="00276811"/>
    <w:rsid w:val="0028209A"/>
    <w:rsid w:val="00282699"/>
    <w:rsid w:val="00282C6F"/>
    <w:rsid w:val="00285F7B"/>
    <w:rsid w:val="002902B3"/>
    <w:rsid w:val="00291FFB"/>
    <w:rsid w:val="002926DF"/>
    <w:rsid w:val="00294532"/>
    <w:rsid w:val="00296697"/>
    <w:rsid w:val="002973D9"/>
    <w:rsid w:val="002A08D9"/>
    <w:rsid w:val="002A2E23"/>
    <w:rsid w:val="002A4D7D"/>
    <w:rsid w:val="002B0472"/>
    <w:rsid w:val="002B45DC"/>
    <w:rsid w:val="002B6B12"/>
    <w:rsid w:val="002B7667"/>
    <w:rsid w:val="002C1E49"/>
    <w:rsid w:val="002C21F0"/>
    <w:rsid w:val="002C2E2A"/>
    <w:rsid w:val="002C4A21"/>
    <w:rsid w:val="002D01DF"/>
    <w:rsid w:val="002D187A"/>
    <w:rsid w:val="002D40A2"/>
    <w:rsid w:val="002D57B5"/>
    <w:rsid w:val="002D675C"/>
    <w:rsid w:val="002E06F8"/>
    <w:rsid w:val="002E1E3D"/>
    <w:rsid w:val="002E1F7B"/>
    <w:rsid w:val="002E343E"/>
    <w:rsid w:val="002E3EB3"/>
    <w:rsid w:val="002E6140"/>
    <w:rsid w:val="002E6985"/>
    <w:rsid w:val="002E71B6"/>
    <w:rsid w:val="002E7CA7"/>
    <w:rsid w:val="002F2154"/>
    <w:rsid w:val="002F2AF5"/>
    <w:rsid w:val="002F35F6"/>
    <w:rsid w:val="002F64C8"/>
    <w:rsid w:val="002F77C8"/>
    <w:rsid w:val="00304F22"/>
    <w:rsid w:val="00306BCC"/>
    <w:rsid w:val="00306C7C"/>
    <w:rsid w:val="00307DD3"/>
    <w:rsid w:val="003122D9"/>
    <w:rsid w:val="00314F86"/>
    <w:rsid w:val="00317F4D"/>
    <w:rsid w:val="00321FCB"/>
    <w:rsid w:val="003227E4"/>
    <w:rsid w:val="00322EDD"/>
    <w:rsid w:val="00323CB8"/>
    <w:rsid w:val="0032697A"/>
    <w:rsid w:val="003309FA"/>
    <w:rsid w:val="00331436"/>
    <w:rsid w:val="00332320"/>
    <w:rsid w:val="00340F65"/>
    <w:rsid w:val="00342BCC"/>
    <w:rsid w:val="0034468B"/>
    <w:rsid w:val="0034586A"/>
    <w:rsid w:val="00345DE0"/>
    <w:rsid w:val="003465CC"/>
    <w:rsid w:val="00347D72"/>
    <w:rsid w:val="00352228"/>
    <w:rsid w:val="003529CD"/>
    <w:rsid w:val="00353F45"/>
    <w:rsid w:val="0035433B"/>
    <w:rsid w:val="003548AA"/>
    <w:rsid w:val="003566B1"/>
    <w:rsid w:val="00357611"/>
    <w:rsid w:val="0036308E"/>
    <w:rsid w:val="0036432A"/>
    <w:rsid w:val="00364AF9"/>
    <w:rsid w:val="0036524A"/>
    <w:rsid w:val="00366FB1"/>
    <w:rsid w:val="00367237"/>
    <w:rsid w:val="0037077F"/>
    <w:rsid w:val="003711CE"/>
    <w:rsid w:val="00371428"/>
    <w:rsid w:val="00371FD6"/>
    <w:rsid w:val="00372411"/>
    <w:rsid w:val="00372D27"/>
    <w:rsid w:val="00373882"/>
    <w:rsid w:val="0037585C"/>
    <w:rsid w:val="00375AC3"/>
    <w:rsid w:val="00377235"/>
    <w:rsid w:val="0038334B"/>
    <w:rsid w:val="00384310"/>
    <w:rsid w:val="003843DB"/>
    <w:rsid w:val="00386077"/>
    <w:rsid w:val="00387149"/>
    <w:rsid w:val="003872F1"/>
    <w:rsid w:val="00390E91"/>
    <w:rsid w:val="0039221F"/>
    <w:rsid w:val="00393761"/>
    <w:rsid w:val="00394E26"/>
    <w:rsid w:val="00396691"/>
    <w:rsid w:val="003966A9"/>
    <w:rsid w:val="00397D18"/>
    <w:rsid w:val="003A1716"/>
    <w:rsid w:val="003A1B36"/>
    <w:rsid w:val="003A3FEA"/>
    <w:rsid w:val="003A4D9C"/>
    <w:rsid w:val="003A6543"/>
    <w:rsid w:val="003A7BE3"/>
    <w:rsid w:val="003B0FDF"/>
    <w:rsid w:val="003B1454"/>
    <w:rsid w:val="003B18B6"/>
    <w:rsid w:val="003C07A0"/>
    <w:rsid w:val="003C161B"/>
    <w:rsid w:val="003C53E9"/>
    <w:rsid w:val="003C58D8"/>
    <w:rsid w:val="003C59E0"/>
    <w:rsid w:val="003C6C8D"/>
    <w:rsid w:val="003D0BC3"/>
    <w:rsid w:val="003D2349"/>
    <w:rsid w:val="003D2656"/>
    <w:rsid w:val="003D3686"/>
    <w:rsid w:val="003D4F95"/>
    <w:rsid w:val="003D5F42"/>
    <w:rsid w:val="003D60A9"/>
    <w:rsid w:val="003D67C3"/>
    <w:rsid w:val="003E087C"/>
    <w:rsid w:val="003E4DA9"/>
    <w:rsid w:val="003E76F6"/>
    <w:rsid w:val="003F2339"/>
    <w:rsid w:val="003F2CE6"/>
    <w:rsid w:val="003F4C97"/>
    <w:rsid w:val="003F5855"/>
    <w:rsid w:val="003F5983"/>
    <w:rsid w:val="003F666D"/>
    <w:rsid w:val="003F7FE6"/>
    <w:rsid w:val="00400193"/>
    <w:rsid w:val="0040033B"/>
    <w:rsid w:val="004022A1"/>
    <w:rsid w:val="004036FC"/>
    <w:rsid w:val="00407C37"/>
    <w:rsid w:val="00410FA4"/>
    <w:rsid w:val="004112B3"/>
    <w:rsid w:val="00411D37"/>
    <w:rsid w:val="00413A98"/>
    <w:rsid w:val="00416EAF"/>
    <w:rsid w:val="004212E7"/>
    <w:rsid w:val="0042203D"/>
    <w:rsid w:val="00423C88"/>
    <w:rsid w:val="00424052"/>
    <w:rsid w:val="0042446D"/>
    <w:rsid w:val="00427BF8"/>
    <w:rsid w:val="00427FBB"/>
    <w:rsid w:val="00431C02"/>
    <w:rsid w:val="004331C5"/>
    <w:rsid w:val="004339D4"/>
    <w:rsid w:val="00435FAB"/>
    <w:rsid w:val="00437395"/>
    <w:rsid w:val="0044376C"/>
    <w:rsid w:val="00445047"/>
    <w:rsid w:val="0044619A"/>
    <w:rsid w:val="00446749"/>
    <w:rsid w:val="00450E92"/>
    <w:rsid w:val="00453EB7"/>
    <w:rsid w:val="00457427"/>
    <w:rsid w:val="004628F5"/>
    <w:rsid w:val="00463E39"/>
    <w:rsid w:val="004657FC"/>
    <w:rsid w:val="00467C23"/>
    <w:rsid w:val="00471036"/>
    <w:rsid w:val="004733F6"/>
    <w:rsid w:val="00474E69"/>
    <w:rsid w:val="0047592E"/>
    <w:rsid w:val="00483E9F"/>
    <w:rsid w:val="00485A2C"/>
    <w:rsid w:val="0048656F"/>
    <w:rsid w:val="00486BA5"/>
    <w:rsid w:val="00494F80"/>
    <w:rsid w:val="0049621B"/>
    <w:rsid w:val="00497048"/>
    <w:rsid w:val="004A1D19"/>
    <w:rsid w:val="004A5654"/>
    <w:rsid w:val="004A6952"/>
    <w:rsid w:val="004B2BE8"/>
    <w:rsid w:val="004B4FB0"/>
    <w:rsid w:val="004B5B38"/>
    <w:rsid w:val="004B7247"/>
    <w:rsid w:val="004C077B"/>
    <w:rsid w:val="004C1895"/>
    <w:rsid w:val="004C560A"/>
    <w:rsid w:val="004C6506"/>
    <w:rsid w:val="004C6D40"/>
    <w:rsid w:val="004C76D4"/>
    <w:rsid w:val="004D083C"/>
    <w:rsid w:val="004D1F6B"/>
    <w:rsid w:val="004D6514"/>
    <w:rsid w:val="004E0C34"/>
    <w:rsid w:val="004E0EB0"/>
    <w:rsid w:val="004E1929"/>
    <w:rsid w:val="004E394D"/>
    <w:rsid w:val="004E6AA8"/>
    <w:rsid w:val="004E7103"/>
    <w:rsid w:val="004F0C3C"/>
    <w:rsid w:val="004F2280"/>
    <w:rsid w:val="004F23BB"/>
    <w:rsid w:val="004F417B"/>
    <w:rsid w:val="004F44D3"/>
    <w:rsid w:val="004F63FC"/>
    <w:rsid w:val="004F7141"/>
    <w:rsid w:val="004F720A"/>
    <w:rsid w:val="004F7A3B"/>
    <w:rsid w:val="00505A92"/>
    <w:rsid w:val="00514DA8"/>
    <w:rsid w:val="005203F1"/>
    <w:rsid w:val="00521BC3"/>
    <w:rsid w:val="00527EDE"/>
    <w:rsid w:val="005306FF"/>
    <w:rsid w:val="005312E2"/>
    <w:rsid w:val="00532950"/>
    <w:rsid w:val="00533632"/>
    <w:rsid w:val="00534013"/>
    <w:rsid w:val="00536FBA"/>
    <w:rsid w:val="00540C5C"/>
    <w:rsid w:val="00541E6E"/>
    <w:rsid w:val="00541F8B"/>
    <w:rsid w:val="0054251F"/>
    <w:rsid w:val="005432C6"/>
    <w:rsid w:val="00543E96"/>
    <w:rsid w:val="0054470B"/>
    <w:rsid w:val="00550C6A"/>
    <w:rsid w:val="005520D8"/>
    <w:rsid w:val="00555CFB"/>
    <w:rsid w:val="00556569"/>
    <w:rsid w:val="00556CF1"/>
    <w:rsid w:val="00557D84"/>
    <w:rsid w:val="00561D13"/>
    <w:rsid w:val="00563517"/>
    <w:rsid w:val="00564023"/>
    <w:rsid w:val="005648FA"/>
    <w:rsid w:val="0057050A"/>
    <w:rsid w:val="005712D3"/>
    <w:rsid w:val="005762A7"/>
    <w:rsid w:val="0057794D"/>
    <w:rsid w:val="005819CD"/>
    <w:rsid w:val="00581B4E"/>
    <w:rsid w:val="00582B3A"/>
    <w:rsid w:val="00582BB4"/>
    <w:rsid w:val="005834A6"/>
    <w:rsid w:val="00585BDD"/>
    <w:rsid w:val="00585C21"/>
    <w:rsid w:val="00587032"/>
    <w:rsid w:val="00587CEE"/>
    <w:rsid w:val="005916D7"/>
    <w:rsid w:val="00594102"/>
    <w:rsid w:val="0059427F"/>
    <w:rsid w:val="00597464"/>
    <w:rsid w:val="005A611A"/>
    <w:rsid w:val="005A698C"/>
    <w:rsid w:val="005A7E8B"/>
    <w:rsid w:val="005B05DA"/>
    <w:rsid w:val="005B6141"/>
    <w:rsid w:val="005B62AA"/>
    <w:rsid w:val="005B75BF"/>
    <w:rsid w:val="005B7A9D"/>
    <w:rsid w:val="005C0CAC"/>
    <w:rsid w:val="005C1461"/>
    <w:rsid w:val="005C48CD"/>
    <w:rsid w:val="005C56A4"/>
    <w:rsid w:val="005C5C0A"/>
    <w:rsid w:val="005C6FF5"/>
    <w:rsid w:val="005C7823"/>
    <w:rsid w:val="005D062E"/>
    <w:rsid w:val="005D2259"/>
    <w:rsid w:val="005D339C"/>
    <w:rsid w:val="005D3858"/>
    <w:rsid w:val="005D6B43"/>
    <w:rsid w:val="005E022E"/>
    <w:rsid w:val="005E0799"/>
    <w:rsid w:val="005E10F9"/>
    <w:rsid w:val="005E1200"/>
    <w:rsid w:val="005E21F1"/>
    <w:rsid w:val="005E2607"/>
    <w:rsid w:val="005E52E8"/>
    <w:rsid w:val="005E60B0"/>
    <w:rsid w:val="005E7E20"/>
    <w:rsid w:val="005F108A"/>
    <w:rsid w:val="005F1C36"/>
    <w:rsid w:val="005F3255"/>
    <w:rsid w:val="005F45EE"/>
    <w:rsid w:val="005F4903"/>
    <w:rsid w:val="005F4966"/>
    <w:rsid w:val="005F5A7B"/>
    <w:rsid w:val="005F5A80"/>
    <w:rsid w:val="0060069A"/>
    <w:rsid w:val="00603EA9"/>
    <w:rsid w:val="006044FF"/>
    <w:rsid w:val="00607A8A"/>
    <w:rsid w:val="00607CC5"/>
    <w:rsid w:val="00611269"/>
    <w:rsid w:val="00611285"/>
    <w:rsid w:val="0061179B"/>
    <w:rsid w:val="006125F9"/>
    <w:rsid w:val="00613A22"/>
    <w:rsid w:val="006153E5"/>
    <w:rsid w:val="00615C6E"/>
    <w:rsid w:val="00615EB4"/>
    <w:rsid w:val="00615EE5"/>
    <w:rsid w:val="00627079"/>
    <w:rsid w:val="00627A88"/>
    <w:rsid w:val="00631EB8"/>
    <w:rsid w:val="00632EDA"/>
    <w:rsid w:val="00633014"/>
    <w:rsid w:val="0063437B"/>
    <w:rsid w:val="006349B1"/>
    <w:rsid w:val="0064017E"/>
    <w:rsid w:val="006409A4"/>
    <w:rsid w:val="006418D5"/>
    <w:rsid w:val="006445E0"/>
    <w:rsid w:val="00645B8D"/>
    <w:rsid w:val="00645C49"/>
    <w:rsid w:val="0064668C"/>
    <w:rsid w:val="00653DDD"/>
    <w:rsid w:val="00654BB6"/>
    <w:rsid w:val="006602AD"/>
    <w:rsid w:val="00661559"/>
    <w:rsid w:val="00664ED0"/>
    <w:rsid w:val="00665A6F"/>
    <w:rsid w:val="00666B88"/>
    <w:rsid w:val="006673CA"/>
    <w:rsid w:val="00667D03"/>
    <w:rsid w:val="006702DC"/>
    <w:rsid w:val="006703FA"/>
    <w:rsid w:val="00670CA3"/>
    <w:rsid w:val="00672A56"/>
    <w:rsid w:val="00673C26"/>
    <w:rsid w:val="00673FDB"/>
    <w:rsid w:val="00674DE5"/>
    <w:rsid w:val="00677ACA"/>
    <w:rsid w:val="0068122C"/>
    <w:rsid w:val="006812AF"/>
    <w:rsid w:val="0068146B"/>
    <w:rsid w:val="0068327D"/>
    <w:rsid w:val="006832D5"/>
    <w:rsid w:val="00691534"/>
    <w:rsid w:val="00693880"/>
    <w:rsid w:val="00694AF0"/>
    <w:rsid w:val="00695EF7"/>
    <w:rsid w:val="00696B3D"/>
    <w:rsid w:val="0069780F"/>
    <w:rsid w:val="006A4528"/>
    <w:rsid w:val="006A4686"/>
    <w:rsid w:val="006A67C5"/>
    <w:rsid w:val="006A753E"/>
    <w:rsid w:val="006B0E9E"/>
    <w:rsid w:val="006B125F"/>
    <w:rsid w:val="006B23A7"/>
    <w:rsid w:val="006B486D"/>
    <w:rsid w:val="006B5AE4"/>
    <w:rsid w:val="006B5B8E"/>
    <w:rsid w:val="006C0095"/>
    <w:rsid w:val="006C111F"/>
    <w:rsid w:val="006C23E5"/>
    <w:rsid w:val="006C2C5F"/>
    <w:rsid w:val="006D1507"/>
    <w:rsid w:val="006D39E7"/>
    <w:rsid w:val="006D4054"/>
    <w:rsid w:val="006D49B1"/>
    <w:rsid w:val="006D5264"/>
    <w:rsid w:val="006D7D6E"/>
    <w:rsid w:val="006E02EC"/>
    <w:rsid w:val="006E3AF1"/>
    <w:rsid w:val="006E3C4F"/>
    <w:rsid w:val="006E6A25"/>
    <w:rsid w:val="006E6F41"/>
    <w:rsid w:val="006E73E6"/>
    <w:rsid w:val="006F1807"/>
    <w:rsid w:val="006F1C0D"/>
    <w:rsid w:val="006F29D3"/>
    <w:rsid w:val="0070036C"/>
    <w:rsid w:val="00703BBC"/>
    <w:rsid w:val="00706EFC"/>
    <w:rsid w:val="007100EE"/>
    <w:rsid w:val="007113E8"/>
    <w:rsid w:val="0071264D"/>
    <w:rsid w:val="00712ED6"/>
    <w:rsid w:val="00715476"/>
    <w:rsid w:val="007167FD"/>
    <w:rsid w:val="007211B1"/>
    <w:rsid w:val="00724BFF"/>
    <w:rsid w:val="007277DA"/>
    <w:rsid w:val="00727B62"/>
    <w:rsid w:val="00730C85"/>
    <w:rsid w:val="00731D27"/>
    <w:rsid w:val="00731EEE"/>
    <w:rsid w:val="00734568"/>
    <w:rsid w:val="00737630"/>
    <w:rsid w:val="00740167"/>
    <w:rsid w:val="007411C1"/>
    <w:rsid w:val="00741EE7"/>
    <w:rsid w:val="007433EF"/>
    <w:rsid w:val="00743BB9"/>
    <w:rsid w:val="00746187"/>
    <w:rsid w:val="00746404"/>
    <w:rsid w:val="007516A4"/>
    <w:rsid w:val="00752846"/>
    <w:rsid w:val="0075619E"/>
    <w:rsid w:val="00756E0C"/>
    <w:rsid w:val="007575E5"/>
    <w:rsid w:val="00760207"/>
    <w:rsid w:val="00760F16"/>
    <w:rsid w:val="0076254F"/>
    <w:rsid w:val="00762830"/>
    <w:rsid w:val="00764A6F"/>
    <w:rsid w:val="0076685C"/>
    <w:rsid w:val="00770817"/>
    <w:rsid w:val="00772585"/>
    <w:rsid w:val="0077396F"/>
    <w:rsid w:val="0077697A"/>
    <w:rsid w:val="007801F5"/>
    <w:rsid w:val="00781CDD"/>
    <w:rsid w:val="00783CA4"/>
    <w:rsid w:val="007842FB"/>
    <w:rsid w:val="00786124"/>
    <w:rsid w:val="007870EC"/>
    <w:rsid w:val="00790246"/>
    <w:rsid w:val="00792D08"/>
    <w:rsid w:val="0079514B"/>
    <w:rsid w:val="00795252"/>
    <w:rsid w:val="007967F0"/>
    <w:rsid w:val="00796AC9"/>
    <w:rsid w:val="00796C9C"/>
    <w:rsid w:val="007A1A4D"/>
    <w:rsid w:val="007A2DC1"/>
    <w:rsid w:val="007A3425"/>
    <w:rsid w:val="007A37BB"/>
    <w:rsid w:val="007A527A"/>
    <w:rsid w:val="007B27B8"/>
    <w:rsid w:val="007B37F9"/>
    <w:rsid w:val="007B5B63"/>
    <w:rsid w:val="007C17B6"/>
    <w:rsid w:val="007C1A68"/>
    <w:rsid w:val="007C418B"/>
    <w:rsid w:val="007C42D3"/>
    <w:rsid w:val="007C4B5D"/>
    <w:rsid w:val="007D0869"/>
    <w:rsid w:val="007D14C4"/>
    <w:rsid w:val="007D3319"/>
    <w:rsid w:val="007D335D"/>
    <w:rsid w:val="007D605C"/>
    <w:rsid w:val="007E3314"/>
    <w:rsid w:val="007E3514"/>
    <w:rsid w:val="007E4B03"/>
    <w:rsid w:val="007E5A4B"/>
    <w:rsid w:val="007F2F60"/>
    <w:rsid w:val="007F324B"/>
    <w:rsid w:val="007F7577"/>
    <w:rsid w:val="007F7E26"/>
    <w:rsid w:val="00801C11"/>
    <w:rsid w:val="00804317"/>
    <w:rsid w:val="008045E6"/>
    <w:rsid w:val="0080553C"/>
    <w:rsid w:val="00805B46"/>
    <w:rsid w:val="00805DB4"/>
    <w:rsid w:val="00807BA5"/>
    <w:rsid w:val="00810875"/>
    <w:rsid w:val="00811476"/>
    <w:rsid w:val="0081343B"/>
    <w:rsid w:val="008140A4"/>
    <w:rsid w:val="00816DB4"/>
    <w:rsid w:val="00817C0F"/>
    <w:rsid w:val="008230BA"/>
    <w:rsid w:val="00823593"/>
    <w:rsid w:val="00825DC2"/>
    <w:rsid w:val="0082649D"/>
    <w:rsid w:val="00827947"/>
    <w:rsid w:val="008308D2"/>
    <w:rsid w:val="00831D6C"/>
    <w:rsid w:val="00834877"/>
    <w:rsid w:val="008349E0"/>
    <w:rsid w:val="00834A8B"/>
    <w:rsid w:val="00834AD3"/>
    <w:rsid w:val="008353A2"/>
    <w:rsid w:val="008366E9"/>
    <w:rsid w:val="00837C88"/>
    <w:rsid w:val="00841C10"/>
    <w:rsid w:val="00843795"/>
    <w:rsid w:val="0084619A"/>
    <w:rsid w:val="00847F0F"/>
    <w:rsid w:val="00850241"/>
    <w:rsid w:val="00852448"/>
    <w:rsid w:val="008600DF"/>
    <w:rsid w:val="00861332"/>
    <w:rsid w:val="00865E14"/>
    <w:rsid w:val="00866239"/>
    <w:rsid w:val="00870757"/>
    <w:rsid w:val="008759BB"/>
    <w:rsid w:val="00876603"/>
    <w:rsid w:val="00877F6C"/>
    <w:rsid w:val="008802E0"/>
    <w:rsid w:val="00882220"/>
    <w:rsid w:val="0088258A"/>
    <w:rsid w:val="00885FFC"/>
    <w:rsid w:val="00886332"/>
    <w:rsid w:val="00887533"/>
    <w:rsid w:val="00887DF8"/>
    <w:rsid w:val="008925F0"/>
    <w:rsid w:val="00893238"/>
    <w:rsid w:val="0089448A"/>
    <w:rsid w:val="00896996"/>
    <w:rsid w:val="00897877"/>
    <w:rsid w:val="008A0CC7"/>
    <w:rsid w:val="008A26D9"/>
    <w:rsid w:val="008A3965"/>
    <w:rsid w:val="008A5B70"/>
    <w:rsid w:val="008A7B5B"/>
    <w:rsid w:val="008B09C5"/>
    <w:rsid w:val="008B12D2"/>
    <w:rsid w:val="008B217E"/>
    <w:rsid w:val="008B5377"/>
    <w:rsid w:val="008C0C29"/>
    <w:rsid w:val="008C1D41"/>
    <w:rsid w:val="008C3B8A"/>
    <w:rsid w:val="008C4F86"/>
    <w:rsid w:val="008C5F32"/>
    <w:rsid w:val="008C7322"/>
    <w:rsid w:val="008C7CBD"/>
    <w:rsid w:val="008D02DA"/>
    <w:rsid w:val="008D1CF0"/>
    <w:rsid w:val="008D3879"/>
    <w:rsid w:val="008D6226"/>
    <w:rsid w:val="008D63F7"/>
    <w:rsid w:val="008D76BC"/>
    <w:rsid w:val="008E17FD"/>
    <w:rsid w:val="008E3242"/>
    <w:rsid w:val="008E5BC0"/>
    <w:rsid w:val="008E7DBA"/>
    <w:rsid w:val="008F0829"/>
    <w:rsid w:val="008F3638"/>
    <w:rsid w:val="008F4014"/>
    <w:rsid w:val="008F4441"/>
    <w:rsid w:val="008F498E"/>
    <w:rsid w:val="008F5F09"/>
    <w:rsid w:val="008F6B20"/>
    <w:rsid w:val="008F6F31"/>
    <w:rsid w:val="008F74DF"/>
    <w:rsid w:val="00900FCC"/>
    <w:rsid w:val="00902274"/>
    <w:rsid w:val="009042B3"/>
    <w:rsid w:val="00904307"/>
    <w:rsid w:val="0090555B"/>
    <w:rsid w:val="00905B31"/>
    <w:rsid w:val="009127BA"/>
    <w:rsid w:val="00914C59"/>
    <w:rsid w:val="00920A37"/>
    <w:rsid w:val="00920AAE"/>
    <w:rsid w:val="009227A6"/>
    <w:rsid w:val="00926EA4"/>
    <w:rsid w:val="00927265"/>
    <w:rsid w:val="0092739A"/>
    <w:rsid w:val="00933EC1"/>
    <w:rsid w:val="00935D17"/>
    <w:rsid w:val="009400C3"/>
    <w:rsid w:val="009446AD"/>
    <w:rsid w:val="00945063"/>
    <w:rsid w:val="00945322"/>
    <w:rsid w:val="00945819"/>
    <w:rsid w:val="0095000E"/>
    <w:rsid w:val="009530DB"/>
    <w:rsid w:val="00953676"/>
    <w:rsid w:val="009547BC"/>
    <w:rsid w:val="00956F30"/>
    <w:rsid w:val="00960F2A"/>
    <w:rsid w:val="009615E3"/>
    <w:rsid w:val="00966C9A"/>
    <w:rsid w:val="00967F3F"/>
    <w:rsid w:val="009705EE"/>
    <w:rsid w:val="00971195"/>
    <w:rsid w:val="00977927"/>
    <w:rsid w:val="00977B02"/>
    <w:rsid w:val="0098135C"/>
    <w:rsid w:val="0098156A"/>
    <w:rsid w:val="00983797"/>
    <w:rsid w:val="00985CF0"/>
    <w:rsid w:val="00987FCB"/>
    <w:rsid w:val="00991BAC"/>
    <w:rsid w:val="00992CEC"/>
    <w:rsid w:val="00992F07"/>
    <w:rsid w:val="00993CF5"/>
    <w:rsid w:val="00997304"/>
    <w:rsid w:val="009A139E"/>
    <w:rsid w:val="009A20C3"/>
    <w:rsid w:val="009A57ED"/>
    <w:rsid w:val="009A6EA0"/>
    <w:rsid w:val="009B51AC"/>
    <w:rsid w:val="009B5968"/>
    <w:rsid w:val="009C074D"/>
    <w:rsid w:val="009C1335"/>
    <w:rsid w:val="009C1AB2"/>
    <w:rsid w:val="009C30AE"/>
    <w:rsid w:val="009C3923"/>
    <w:rsid w:val="009C7251"/>
    <w:rsid w:val="009D0FA1"/>
    <w:rsid w:val="009D2CA6"/>
    <w:rsid w:val="009E2E91"/>
    <w:rsid w:val="009E3455"/>
    <w:rsid w:val="009F100A"/>
    <w:rsid w:val="009F29A8"/>
    <w:rsid w:val="00A01B40"/>
    <w:rsid w:val="00A04D79"/>
    <w:rsid w:val="00A0539A"/>
    <w:rsid w:val="00A139F5"/>
    <w:rsid w:val="00A21108"/>
    <w:rsid w:val="00A217F7"/>
    <w:rsid w:val="00A2191F"/>
    <w:rsid w:val="00A23087"/>
    <w:rsid w:val="00A25056"/>
    <w:rsid w:val="00A27ACE"/>
    <w:rsid w:val="00A30824"/>
    <w:rsid w:val="00A31711"/>
    <w:rsid w:val="00A32E16"/>
    <w:rsid w:val="00A365F4"/>
    <w:rsid w:val="00A41669"/>
    <w:rsid w:val="00A4369A"/>
    <w:rsid w:val="00A45D0B"/>
    <w:rsid w:val="00A47D80"/>
    <w:rsid w:val="00A50E15"/>
    <w:rsid w:val="00A53132"/>
    <w:rsid w:val="00A53701"/>
    <w:rsid w:val="00A538B4"/>
    <w:rsid w:val="00A54DA7"/>
    <w:rsid w:val="00A563F2"/>
    <w:rsid w:val="00A566E8"/>
    <w:rsid w:val="00A5733B"/>
    <w:rsid w:val="00A62DA2"/>
    <w:rsid w:val="00A65C2C"/>
    <w:rsid w:val="00A65FF7"/>
    <w:rsid w:val="00A66347"/>
    <w:rsid w:val="00A70CE4"/>
    <w:rsid w:val="00A73821"/>
    <w:rsid w:val="00A745B3"/>
    <w:rsid w:val="00A760C9"/>
    <w:rsid w:val="00A763D9"/>
    <w:rsid w:val="00A810F9"/>
    <w:rsid w:val="00A81F91"/>
    <w:rsid w:val="00A825A9"/>
    <w:rsid w:val="00A82AD0"/>
    <w:rsid w:val="00A82D31"/>
    <w:rsid w:val="00A83110"/>
    <w:rsid w:val="00A85E7E"/>
    <w:rsid w:val="00A860CE"/>
    <w:rsid w:val="00A86527"/>
    <w:rsid w:val="00A86ECC"/>
    <w:rsid w:val="00A86FCC"/>
    <w:rsid w:val="00A90A6D"/>
    <w:rsid w:val="00A9105F"/>
    <w:rsid w:val="00A951BC"/>
    <w:rsid w:val="00A952C3"/>
    <w:rsid w:val="00A971E5"/>
    <w:rsid w:val="00AA0810"/>
    <w:rsid w:val="00AA4C52"/>
    <w:rsid w:val="00AA710D"/>
    <w:rsid w:val="00AB5E79"/>
    <w:rsid w:val="00AB64F3"/>
    <w:rsid w:val="00AB6D25"/>
    <w:rsid w:val="00AD0E56"/>
    <w:rsid w:val="00AD7D81"/>
    <w:rsid w:val="00AE229B"/>
    <w:rsid w:val="00AE2D4B"/>
    <w:rsid w:val="00AE3577"/>
    <w:rsid w:val="00AE40C6"/>
    <w:rsid w:val="00AE4F99"/>
    <w:rsid w:val="00AF0870"/>
    <w:rsid w:val="00AF5C24"/>
    <w:rsid w:val="00AF6259"/>
    <w:rsid w:val="00AF6FD4"/>
    <w:rsid w:val="00B0077D"/>
    <w:rsid w:val="00B00E15"/>
    <w:rsid w:val="00B02319"/>
    <w:rsid w:val="00B03A0D"/>
    <w:rsid w:val="00B07AC0"/>
    <w:rsid w:val="00B11B69"/>
    <w:rsid w:val="00B13E6B"/>
    <w:rsid w:val="00B14952"/>
    <w:rsid w:val="00B14B61"/>
    <w:rsid w:val="00B1549F"/>
    <w:rsid w:val="00B1622E"/>
    <w:rsid w:val="00B16869"/>
    <w:rsid w:val="00B16871"/>
    <w:rsid w:val="00B214A8"/>
    <w:rsid w:val="00B22AFF"/>
    <w:rsid w:val="00B25B45"/>
    <w:rsid w:val="00B302A3"/>
    <w:rsid w:val="00B31E5A"/>
    <w:rsid w:val="00B36881"/>
    <w:rsid w:val="00B429A4"/>
    <w:rsid w:val="00B47359"/>
    <w:rsid w:val="00B477FC"/>
    <w:rsid w:val="00B53166"/>
    <w:rsid w:val="00B534B8"/>
    <w:rsid w:val="00B55724"/>
    <w:rsid w:val="00B558E2"/>
    <w:rsid w:val="00B60AA7"/>
    <w:rsid w:val="00B61A3A"/>
    <w:rsid w:val="00B63C61"/>
    <w:rsid w:val="00B65231"/>
    <w:rsid w:val="00B653AB"/>
    <w:rsid w:val="00B65F51"/>
    <w:rsid w:val="00B65F9E"/>
    <w:rsid w:val="00B66B19"/>
    <w:rsid w:val="00B75509"/>
    <w:rsid w:val="00B812A4"/>
    <w:rsid w:val="00B90891"/>
    <w:rsid w:val="00B90AE5"/>
    <w:rsid w:val="00B914E9"/>
    <w:rsid w:val="00B92C1B"/>
    <w:rsid w:val="00B92EB6"/>
    <w:rsid w:val="00B94D40"/>
    <w:rsid w:val="00B956EE"/>
    <w:rsid w:val="00BA0D78"/>
    <w:rsid w:val="00BA0EDC"/>
    <w:rsid w:val="00BA2BA1"/>
    <w:rsid w:val="00BA2BA7"/>
    <w:rsid w:val="00BA3447"/>
    <w:rsid w:val="00BA3562"/>
    <w:rsid w:val="00BA3902"/>
    <w:rsid w:val="00BB4F09"/>
    <w:rsid w:val="00BB5B74"/>
    <w:rsid w:val="00BC0EDF"/>
    <w:rsid w:val="00BC2870"/>
    <w:rsid w:val="00BC2D48"/>
    <w:rsid w:val="00BC3DD4"/>
    <w:rsid w:val="00BC76DE"/>
    <w:rsid w:val="00BD4E33"/>
    <w:rsid w:val="00BD7622"/>
    <w:rsid w:val="00BE70C7"/>
    <w:rsid w:val="00BF07B1"/>
    <w:rsid w:val="00BF2609"/>
    <w:rsid w:val="00BF3B78"/>
    <w:rsid w:val="00BF57CA"/>
    <w:rsid w:val="00BF72C3"/>
    <w:rsid w:val="00C0135C"/>
    <w:rsid w:val="00C030CD"/>
    <w:rsid w:val="00C030DE"/>
    <w:rsid w:val="00C051A8"/>
    <w:rsid w:val="00C06FF8"/>
    <w:rsid w:val="00C101BF"/>
    <w:rsid w:val="00C1271B"/>
    <w:rsid w:val="00C22105"/>
    <w:rsid w:val="00C244B6"/>
    <w:rsid w:val="00C24A1C"/>
    <w:rsid w:val="00C2590A"/>
    <w:rsid w:val="00C273E5"/>
    <w:rsid w:val="00C27BF1"/>
    <w:rsid w:val="00C3702F"/>
    <w:rsid w:val="00C4500A"/>
    <w:rsid w:val="00C47154"/>
    <w:rsid w:val="00C47FF2"/>
    <w:rsid w:val="00C50C6B"/>
    <w:rsid w:val="00C51ACF"/>
    <w:rsid w:val="00C54E09"/>
    <w:rsid w:val="00C55BA8"/>
    <w:rsid w:val="00C56D18"/>
    <w:rsid w:val="00C57D77"/>
    <w:rsid w:val="00C61408"/>
    <w:rsid w:val="00C62238"/>
    <w:rsid w:val="00C64A37"/>
    <w:rsid w:val="00C6536B"/>
    <w:rsid w:val="00C7158E"/>
    <w:rsid w:val="00C7250B"/>
    <w:rsid w:val="00C7346B"/>
    <w:rsid w:val="00C73626"/>
    <w:rsid w:val="00C76535"/>
    <w:rsid w:val="00C7784B"/>
    <w:rsid w:val="00C77C0E"/>
    <w:rsid w:val="00C80CEB"/>
    <w:rsid w:val="00C82384"/>
    <w:rsid w:val="00C843E9"/>
    <w:rsid w:val="00C861A2"/>
    <w:rsid w:val="00C91687"/>
    <w:rsid w:val="00C924A8"/>
    <w:rsid w:val="00C93354"/>
    <w:rsid w:val="00C945FE"/>
    <w:rsid w:val="00C96FAA"/>
    <w:rsid w:val="00C97A04"/>
    <w:rsid w:val="00CA03F7"/>
    <w:rsid w:val="00CA089F"/>
    <w:rsid w:val="00CA107B"/>
    <w:rsid w:val="00CA121D"/>
    <w:rsid w:val="00CA484D"/>
    <w:rsid w:val="00CA4FB6"/>
    <w:rsid w:val="00CA7113"/>
    <w:rsid w:val="00CA7D11"/>
    <w:rsid w:val="00CB078E"/>
    <w:rsid w:val="00CB08EF"/>
    <w:rsid w:val="00CB165E"/>
    <w:rsid w:val="00CB1850"/>
    <w:rsid w:val="00CB2027"/>
    <w:rsid w:val="00CB2F90"/>
    <w:rsid w:val="00CB434A"/>
    <w:rsid w:val="00CB4425"/>
    <w:rsid w:val="00CB4EBC"/>
    <w:rsid w:val="00CB6AD4"/>
    <w:rsid w:val="00CC13DE"/>
    <w:rsid w:val="00CC1CFB"/>
    <w:rsid w:val="00CC2E5B"/>
    <w:rsid w:val="00CC2F4F"/>
    <w:rsid w:val="00CC39FC"/>
    <w:rsid w:val="00CC469B"/>
    <w:rsid w:val="00CC739E"/>
    <w:rsid w:val="00CD1EBB"/>
    <w:rsid w:val="00CD28CF"/>
    <w:rsid w:val="00CD58B7"/>
    <w:rsid w:val="00CD7967"/>
    <w:rsid w:val="00CE13E4"/>
    <w:rsid w:val="00CE3DF8"/>
    <w:rsid w:val="00CE4951"/>
    <w:rsid w:val="00CE4E72"/>
    <w:rsid w:val="00CE53ED"/>
    <w:rsid w:val="00CE58EC"/>
    <w:rsid w:val="00CF0C89"/>
    <w:rsid w:val="00CF13F7"/>
    <w:rsid w:val="00CF18EE"/>
    <w:rsid w:val="00CF30BD"/>
    <w:rsid w:val="00CF3B1A"/>
    <w:rsid w:val="00CF4099"/>
    <w:rsid w:val="00CF43FB"/>
    <w:rsid w:val="00CF5327"/>
    <w:rsid w:val="00CF6B5E"/>
    <w:rsid w:val="00D00796"/>
    <w:rsid w:val="00D0219D"/>
    <w:rsid w:val="00D026AA"/>
    <w:rsid w:val="00D0532B"/>
    <w:rsid w:val="00D07CB3"/>
    <w:rsid w:val="00D107C9"/>
    <w:rsid w:val="00D11C78"/>
    <w:rsid w:val="00D11FC3"/>
    <w:rsid w:val="00D129CC"/>
    <w:rsid w:val="00D21387"/>
    <w:rsid w:val="00D223CB"/>
    <w:rsid w:val="00D22860"/>
    <w:rsid w:val="00D2457C"/>
    <w:rsid w:val="00D25CE5"/>
    <w:rsid w:val="00D261A2"/>
    <w:rsid w:val="00D42806"/>
    <w:rsid w:val="00D43122"/>
    <w:rsid w:val="00D43933"/>
    <w:rsid w:val="00D4603C"/>
    <w:rsid w:val="00D46E95"/>
    <w:rsid w:val="00D53321"/>
    <w:rsid w:val="00D55212"/>
    <w:rsid w:val="00D5605D"/>
    <w:rsid w:val="00D5672B"/>
    <w:rsid w:val="00D57F2D"/>
    <w:rsid w:val="00D616D2"/>
    <w:rsid w:val="00D6173F"/>
    <w:rsid w:val="00D63B5F"/>
    <w:rsid w:val="00D646B3"/>
    <w:rsid w:val="00D678E0"/>
    <w:rsid w:val="00D70EF7"/>
    <w:rsid w:val="00D71315"/>
    <w:rsid w:val="00D8397C"/>
    <w:rsid w:val="00D849D4"/>
    <w:rsid w:val="00D858D7"/>
    <w:rsid w:val="00D879BA"/>
    <w:rsid w:val="00D90061"/>
    <w:rsid w:val="00D92894"/>
    <w:rsid w:val="00D92C01"/>
    <w:rsid w:val="00D93031"/>
    <w:rsid w:val="00D93FAA"/>
    <w:rsid w:val="00D94621"/>
    <w:rsid w:val="00D94EED"/>
    <w:rsid w:val="00D96026"/>
    <w:rsid w:val="00D968E8"/>
    <w:rsid w:val="00D972F6"/>
    <w:rsid w:val="00D97DEC"/>
    <w:rsid w:val="00DA331D"/>
    <w:rsid w:val="00DA38DE"/>
    <w:rsid w:val="00DA7089"/>
    <w:rsid w:val="00DA7C1C"/>
    <w:rsid w:val="00DA7C23"/>
    <w:rsid w:val="00DA7E76"/>
    <w:rsid w:val="00DB147A"/>
    <w:rsid w:val="00DB1B7A"/>
    <w:rsid w:val="00DB2D2A"/>
    <w:rsid w:val="00DB6BD3"/>
    <w:rsid w:val="00DB706E"/>
    <w:rsid w:val="00DB79F2"/>
    <w:rsid w:val="00DB7E8E"/>
    <w:rsid w:val="00DC2652"/>
    <w:rsid w:val="00DC28C7"/>
    <w:rsid w:val="00DC404F"/>
    <w:rsid w:val="00DC6708"/>
    <w:rsid w:val="00DD011A"/>
    <w:rsid w:val="00DD0446"/>
    <w:rsid w:val="00DD06BA"/>
    <w:rsid w:val="00DD431A"/>
    <w:rsid w:val="00DD5266"/>
    <w:rsid w:val="00DE0338"/>
    <w:rsid w:val="00DE2400"/>
    <w:rsid w:val="00DE2E5A"/>
    <w:rsid w:val="00DE58F1"/>
    <w:rsid w:val="00DE6B58"/>
    <w:rsid w:val="00DE74B3"/>
    <w:rsid w:val="00DF28C1"/>
    <w:rsid w:val="00DF2F6B"/>
    <w:rsid w:val="00DF599D"/>
    <w:rsid w:val="00DF5CF2"/>
    <w:rsid w:val="00DF5E32"/>
    <w:rsid w:val="00DF6F0E"/>
    <w:rsid w:val="00DF77FB"/>
    <w:rsid w:val="00E000A3"/>
    <w:rsid w:val="00E002F9"/>
    <w:rsid w:val="00E00AB0"/>
    <w:rsid w:val="00E00CC5"/>
    <w:rsid w:val="00E01436"/>
    <w:rsid w:val="00E02BD8"/>
    <w:rsid w:val="00E03488"/>
    <w:rsid w:val="00E03E79"/>
    <w:rsid w:val="00E045BD"/>
    <w:rsid w:val="00E04D6C"/>
    <w:rsid w:val="00E1009C"/>
    <w:rsid w:val="00E17B77"/>
    <w:rsid w:val="00E17E4B"/>
    <w:rsid w:val="00E22FA2"/>
    <w:rsid w:val="00E231AB"/>
    <w:rsid w:val="00E23337"/>
    <w:rsid w:val="00E259EA"/>
    <w:rsid w:val="00E25D33"/>
    <w:rsid w:val="00E26C94"/>
    <w:rsid w:val="00E30CB9"/>
    <w:rsid w:val="00E312DC"/>
    <w:rsid w:val="00E32061"/>
    <w:rsid w:val="00E33424"/>
    <w:rsid w:val="00E33E68"/>
    <w:rsid w:val="00E33F48"/>
    <w:rsid w:val="00E370E9"/>
    <w:rsid w:val="00E415B8"/>
    <w:rsid w:val="00E42FF9"/>
    <w:rsid w:val="00E438B7"/>
    <w:rsid w:val="00E44790"/>
    <w:rsid w:val="00E4714C"/>
    <w:rsid w:val="00E5178D"/>
    <w:rsid w:val="00E51AEB"/>
    <w:rsid w:val="00E51E17"/>
    <w:rsid w:val="00E51F4B"/>
    <w:rsid w:val="00E522A7"/>
    <w:rsid w:val="00E523F0"/>
    <w:rsid w:val="00E524C3"/>
    <w:rsid w:val="00E5349E"/>
    <w:rsid w:val="00E54452"/>
    <w:rsid w:val="00E546F4"/>
    <w:rsid w:val="00E576D3"/>
    <w:rsid w:val="00E578EB"/>
    <w:rsid w:val="00E602F0"/>
    <w:rsid w:val="00E60883"/>
    <w:rsid w:val="00E63B0C"/>
    <w:rsid w:val="00E655A7"/>
    <w:rsid w:val="00E664C5"/>
    <w:rsid w:val="00E671A2"/>
    <w:rsid w:val="00E7079A"/>
    <w:rsid w:val="00E76D26"/>
    <w:rsid w:val="00E76EE5"/>
    <w:rsid w:val="00E804C8"/>
    <w:rsid w:val="00E8278A"/>
    <w:rsid w:val="00E87289"/>
    <w:rsid w:val="00E87461"/>
    <w:rsid w:val="00E87A1E"/>
    <w:rsid w:val="00E91D40"/>
    <w:rsid w:val="00E92A9E"/>
    <w:rsid w:val="00E93428"/>
    <w:rsid w:val="00E93B49"/>
    <w:rsid w:val="00E95B8E"/>
    <w:rsid w:val="00E96232"/>
    <w:rsid w:val="00EA103F"/>
    <w:rsid w:val="00EA28B6"/>
    <w:rsid w:val="00EA35D7"/>
    <w:rsid w:val="00EA5434"/>
    <w:rsid w:val="00EA5D18"/>
    <w:rsid w:val="00EB0152"/>
    <w:rsid w:val="00EB032D"/>
    <w:rsid w:val="00EB1390"/>
    <w:rsid w:val="00EB147B"/>
    <w:rsid w:val="00EB2C71"/>
    <w:rsid w:val="00EB2D6B"/>
    <w:rsid w:val="00EB3333"/>
    <w:rsid w:val="00EB4340"/>
    <w:rsid w:val="00EB556D"/>
    <w:rsid w:val="00EB593B"/>
    <w:rsid w:val="00EB5A7D"/>
    <w:rsid w:val="00EB7ED1"/>
    <w:rsid w:val="00ED55C0"/>
    <w:rsid w:val="00ED682B"/>
    <w:rsid w:val="00EE1FD3"/>
    <w:rsid w:val="00EE41D5"/>
    <w:rsid w:val="00EE71EC"/>
    <w:rsid w:val="00EF45AB"/>
    <w:rsid w:val="00EF4B15"/>
    <w:rsid w:val="00F00370"/>
    <w:rsid w:val="00F0166F"/>
    <w:rsid w:val="00F037A4"/>
    <w:rsid w:val="00F049AB"/>
    <w:rsid w:val="00F06267"/>
    <w:rsid w:val="00F069AF"/>
    <w:rsid w:val="00F116E2"/>
    <w:rsid w:val="00F11CCD"/>
    <w:rsid w:val="00F140E1"/>
    <w:rsid w:val="00F142DB"/>
    <w:rsid w:val="00F15F2E"/>
    <w:rsid w:val="00F17A03"/>
    <w:rsid w:val="00F21BB7"/>
    <w:rsid w:val="00F27C8F"/>
    <w:rsid w:val="00F32394"/>
    <w:rsid w:val="00F32749"/>
    <w:rsid w:val="00F327C3"/>
    <w:rsid w:val="00F33074"/>
    <w:rsid w:val="00F37172"/>
    <w:rsid w:val="00F41EF4"/>
    <w:rsid w:val="00F42552"/>
    <w:rsid w:val="00F4477E"/>
    <w:rsid w:val="00F46269"/>
    <w:rsid w:val="00F50D6B"/>
    <w:rsid w:val="00F5205E"/>
    <w:rsid w:val="00F5720D"/>
    <w:rsid w:val="00F60BA8"/>
    <w:rsid w:val="00F632C4"/>
    <w:rsid w:val="00F641D7"/>
    <w:rsid w:val="00F67D8F"/>
    <w:rsid w:val="00F722F7"/>
    <w:rsid w:val="00F72A77"/>
    <w:rsid w:val="00F75303"/>
    <w:rsid w:val="00F8023D"/>
    <w:rsid w:val="00F802BE"/>
    <w:rsid w:val="00F80E93"/>
    <w:rsid w:val="00F840F3"/>
    <w:rsid w:val="00F84DC1"/>
    <w:rsid w:val="00F86024"/>
    <w:rsid w:val="00F8611A"/>
    <w:rsid w:val="00F87DE1"/>
    <w:rsid w:val="00F938C2"/>
    <w:rsid w:val="00F94B10"/>
    <w:rsid w:val="00F96BFE"/>
    <w:rsid w:val="00F97BDF"/>
    <w:rsid w:val="00FA0424"/>
    <w:rsid w:val="00FA08C2"/>
    <w:rsid w:val="00FA1323"/>
    <w:rsid w:val="00FA36C8"/>
    <w:rsid w:val="00FA5128"/>
    <w:rsid w:val="00FA6670"/>
    <w:rsid w:val="00FB370E"/>
    <w:rsid w:val="00FB3B50"/>
    <w:rsid w:val="00FB42D4"/>
    <w:rsid w:val="00FB4DC5"/>
    <w:rsid w:val="00FB5906"/>
    <w:rsid w:val="00FB762F"/>
    <w:rsid w:val="00FC1BD3"/>
    <w:rsid w:val="00FC2AED"/>
    <w:rsid w:val="00FC5EBF"/>
    <w:rsid w:val="00FD4259"/>
    <w:rsid w:val="00FD5EA7"/>
    <w:rsid w:val="00FE188B"/>
    <w:rsid w:val="00FE36CF"/>
    <w:rsid w:val="00FE4D15"/>
    <w:rsid w:val="00FE71F1"/>
    <w:rsid w:val="00FE7B95"/>
    <w:rsid w:val="00FF0246"/>
    <w:rsid w:val="00FF18AF"/>
    <w:rsid w:val="00FF5963"/>
    <w:rsid w:val="00FF78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543E96"/>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543E96"/>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543E96"/>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543E96"/>
    <w:pPr>
      <w:spacing w:before="0" w:after="0" w:line="240" w:lineRule="exact"/>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543E96"/>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543E96"/>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543E96"/>
    <w:pPr>
      <w:autoSpaceDE w:val="0"/>
      <w:autoSpaceDN w:val="0"/>
      <w:adjustRightInd w:val="0"/>
      <w:spacing w:before="0" w:after="0" w:line="240" w:lineRule="auto"/>
    </w:pPr>
    <w:rPr>
      <w:rFonts w:ascii="Fira Sans SemiBold" w:hAnsi="Fira Sans SemiBold"/>
      <w:color w:val="FFFFFF" w:themeColor="background1"/>
      <w:sz w:val="72"/>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543E96"/>
    <w:pPr>
      <w:spacing w:before="120"/>
    </w:pPr>
    <w:rPr>
      <w:color w:val="FFFFFF" w:themeColor="background1"/>
    </w:rPr>
  </w:style>
  <w:style w:type="character" w:customStyle="1" w:styleId="WartowskanikaZnak">
    <w:name w:val="Wartość wskaźnika Znak"/>
    <w:basedOn w:val="Domylnaczcionkaakapitu"/>
    <w:link w:val="Wartowskanika"/>
    <w:rsid w:val="00543E96"/>
    <w:rPr>
      <w:rFonts w:ascii="Fira Sans SemiBold" w:hAnsi="Fira Sans SemiBold"/>
      <w:color w:val="FFFFFF" w:themeColor="background1"/>
      <w:sz w:val="72"/>
      <w:szCs w:val="56"/>
    </w:rPr>
  </w:style>
  <w:style w:type="paragraph" w:customStyle="1" w:styleId="Lead">
    <w:name w:val="Lead"/>
    <w:basedOn w:val="LID"/>
    <w:link w:val="LeadZnak"/>
    <w:qFormat/>
    <w:rsid w:val="00270631"/>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543E96"/>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270631"/>
    <w:pPr>
      <w:spacing w:line="240" w:lineRule="exact"/>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270631"/>
    <w:rPr>
      <w:rFonts w:ascii="Fira Sans" w:hAnsi="Fira Sans"/>
      <w:b/>
      <w:noProof/>
      <w:sz w:val="19"/>
      <w:szCs w:val="19"/>
      <w:lang w:eastAsia="pl-PL"/>
    </w:rPr>
  </w:style>
  <w:style w:type="paragraph" w:customStyle="1" w:styleId="Tytutablicy">
    <w:name w:val="Tytuł tablicy"/>
    <w:basedOn w:val="Nagwek1"/>
    <w:link w:val="TytutablicyZnak"/>
    <w:qFormat/>
    <w:rsid w:val="00027EFB"/>
    <w:rPr>
      <w:color w:val="000000" w:themeColor="text1"/>
      <w:szCs w:val="19"/>
    </w:rPr>
  </w:style>
  <w:style w:type="character" w:customStyle="1" w:styleId="DatainformacjisygnalnejZnak">
    <w:name w:val="Data informacji sygnalnej Znak"/>
    <w:basedOn w:val="Domylnaczcionkaakapitu"/>
    <w:link w:val="Datainformacjisygnalnej"/>
    <w:rsid w:val="00270631"/>
    <w:rPr>
      <w:rFonts w:ascii="Fira Sans SemiBold" w:hAnsi="Fira Sans SemiBold"/>
      <w:color w:val="001D77"/>
      <w:sz w:val="20"/>
      <w:szCs w:val="20"/>
    </w:rPr>
  </w:style>
  <w:style w:type="paragraph" w:customStyle="1" w:styleId="Tablicagwka">
    <w:name w:val="Tablica główka"/>
    <w:basedOn w:val="Akapitzlist"/>
    <w:link w:val="TablicagwkaZnak"/>
    <w:qFormat/>
    <w:rsid w:val="00627A88"/>
    <w:pPr>
      <w:spacing w:line="240" w:lineRule="exact"/>
      <w:ind w:left="0"/>
      <w:jc w:val="center"/>
    </w:pPr>
    <w:rPr>
      <w:rFonts w:eastAsia="Times New Roman" w:cs="Calibri"/>
      <w:szCs w:val="19"/>
      <w:lang w:eastAsia="pl-PL"/>
    </w:rPr>
  </w:style>
  <w:style w:type="character" w:customStyle="1" w:styleId="TytutablicyZnak">
    <w:name w:val="Tytuł tablicy Znak"/>
    <w:basedOn w:val="Nagwek1Znak"/>
    <w:link w:val="Tytutablicy"/>
    <w:rsid w:val="00027EF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627A88"/>
    <w:pPr>
      <w:spacing w:line="240" w:lineRule="exact"/>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627A88"/>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627A88"/>
    <w:pPr>
      <w:spacing w:line="240" w:lineRule="exact"/>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627A88"/>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730C85"/>
    <w:pPr>
      <w:spacing w:line="240" w:lineRule="exact"/>
    </w:pPr>
    <w:rPr>
      <w:rFonts w:eastAsia="Times New Roman" w:cs="Calibri"/>
      <w:szCs w:val="19"/>
      <w:lang w:eastAsia="pl-PL"/>
    </w:rPr>
  </w:style>
  <w:style w:type="character" w:customStyle="1" w:styleId="TablicadanerodekZnak">
    <w:name w:val="Tablica dane środek Znak"/>
    <w:basedOn w:val="Domylnaczcionkaakapitu"/>
    <w:link w:val="Tablicadanerodek"/>
    <w:rsid w:val="00627A88"/>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E93B49"/>
    <w:pPr>
      <w:spacing w:line="240" w:lineRule="exact"/>
      <w:ind w:firstLine="176"/>
    </w:pPr>
    <w:rPr>
      <w:szCs w:val="19"/>
    </w:rPr>
  </w:style>
  <w:style w:type="character" w:customStyle="1" w:styleId="TablicaboczekZnak">
    <w:name w:val="Tablica boczek Znak"/>
    <w:basedOn w:val="Domylnaczcionkaakapitu"/>
    <w:link w:val="Tablicaboczek"/>
    <w:rsid w:val="00730C85"/>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E93B49"/>
    <w:rPr>
      <w:rFonts w:ascii="Fira Sans" w:hAnsi="Fira Sans"/>
      <w:sz w:val="19"/>
      <w:szCs w:val="19"/>
    </w:rPr>
  </w:style>
  <w:style w:type="paragraph" w:customStyle="1" w:styleId="Tablicanotka">
    <w:name w:val="Tablica notka"/>
    <w:basedOn w:val="Normalny"/>
    <w:link w:val="TablicanotkaZnak"/>
    <w:qFormat/>
    <w:rsid w:val="00027EFB"/>
    <w:pPr>
      <w:spacing w:line="240" w:lineRule="exact"/>
    </w:pPr>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543E96"/>
    <w:rPr>
      <w:sz w:val="19"/>
      <w:szCs w:val="19"/>
      <w:shd w:val="clear" w:color="auto" w:fill="FFFFFF"/>
      <w:lang w:val="en-GB"/>
    </w:rPr>
  </w:style>
  <w:style w:type="character" w:customStyle="1" w:styleId="TablicanotkaZnak">
    <w:name w:val="Tablica notka Znak"/>
    <w:basedOn w:val="Domylnaczcionkaakapitu"/>
    <w:link w:val="Tablicanotka"/>
    <w:rsid w:val="00027EFB"/>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543E96"/>
    <w:rPr>
      <w:rFonts w:ascii="Fira Sans" w:hAnsi="Fira Sans"/>
      <w:sz w:val="19"/>
      <w:szCs w:val="19"/>
      <w:lang w:val="en-GB"/>
    </w:rPr>
  </w:style>
  <w:style w:type="paragraph" w:customStyle="1" w:styleId="Tytuwykresu0">
    <w:name w:val="Tytuł wykresu"/>
    <w:basedOn w:val="Nagwek1"/>
    <w:link w:val="TytuwykresuZnak"/>
    <w:qFormat/>
    <w:rsid w:val="00543E96"/>
    <w:rPr>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543E96"/>
    <w:rPr>
      <w:rFonts w:ascii="Fira Sans" w:eastAsia="Times New Roman" w:hAnsi="Fira Sans" w:cs="Times New Roman"/>
      <w:b/>
      <w:bCs/>
      <w:noProof/>
      <w:color w:val="000000" w:themeColor="text1"/>
      <w:sz w:val="19"/>
      <w:szCs w:val="24"/>
      <w:lang w:eastAsia="pl-PL"/>
    </w:rPr>
  </w:style>
  <w:style w:type="paragraph" w:styleId="Tekstprzypisukocowego">
    <w:name w:val="endnote text"/>
    <w:basedOn w:val="Normalny"/>
    <w:link w:val="TekstprzypisukocowegoZnak"/>
    <w:uiPriority w:val="99"/>
    <w:semiHidden/>
    <w:unhideWhenUsed/>
    <w:rsid w:val="0079024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90246"/>
    <w:rPr>
      <w:rFonts w:ascii="Fira Sans" w:hAnsi="Fira Sans"/>
      <w:sz w:val="20"/>
      <w:szCs w:val="20"/>
    </w:rPr>
  </w:style>
  <w:style w:type="character" w:styleId="Odwoanieprzypisukocowego">
    <w:name w:val="endnote reference"/>
    <w:basedOn w:val="Domylnaczcionkaakapitu"/>
    <w:uiPriority w:val="99"/>
    <w:semiHidden/>
    <w:unhideWhenUsed/>
    <w:rsid w:val="00790246"/>
    <w:rPr>
      <w:vertAlign w:val="superscript"/>
    </w:rPr>
  </w:style>
  <w:style w:type="table" w:customStyle="1" w:styleId="Siatkatabelijasna1">
    <w:name w:val="Siatka tabeli — jasna1"/>
    <w:basedOn w:val="Standardowy"/>
    <w:next w:val="Siatkatabelijasna"/>
    <w:uiPriority w:val="40"/>
    <w:rsid w:val="002C4A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next w:val="Siatkatabelijasna"/>
    <w:uiPriority w:val="40"/>
    <w:rsid w:val="002C4A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2">
    <w:name w:val="Siatka tabeli — jasna12"/>
    <w:basedOn w:val="Standardowy"/>
    <w:next w:val="Siatkatabelijasna"/>
    <w:uiPriority w:val="40"/>
    <w:rsid w:val="00B13E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3">
    <w:name w:val="Siatka tabeli — jasna13"/>
    <w:basedOn w:val="Standardowy"/>
    <w:next w:val="Siatkatabelijasna"/>
    <w:uiPriority w:val="40"/>
    <w:rsid w:val="00B13E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4">
    <w:name w:val="Siatka tabeli — jasna14"/>
    <w:basedOn w:val="Standardowy"/>
    <w:next w:val="Siatkatabelijasna"/>
    <w:uiPriority w:val="40"/>
    <w:rsid w:val="00B13E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59"/>
    <w:rsid w:val="00EA1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D5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umapa">
    <w:name w:val="tytuł mapa"/>
    <w:basedOn w:val="Normalny"/>
    <w:qFormat/>
    <w:rsid w:val="00027EFB"/>
    <w:pPr>
      <w:spacing w:before="360" w:line="240" w:lineRule="auto"/>
    </w:pPr>
    <w:rPr>
      <w:b/>
      <w:color w:val="000000" w:themeColor="text1"/>
      <w:spacing w:val="-2"/>
    </w:rPr>
  </w:style>
  <w:style w:type="character" w:styleId="UyteHipercze">
    <w:name w:val="FollowedHyperlink"/>
    <w:basedOn w:val="Domylnaczcionkaakapitu"/>
    <w:uiPriority w:val="99"/>
    <w:semiHidden/>
    <w:unhideWhenUsed/>
    <w:rsid w:val="00177877"/>
    <w:rPr>
      <w:color w:val="954F72" w:themeColor="followedHyperlink"/>
      <w:u w:val="single"/>
    </w:rPr>
  </w:style>
  <w:style w:type="paragraph" w:customStyle="1" w:styleId="Styl1">
    <w:name w:val="Styl1"/>
    <w:basedOn w:val="Tablicaboczek"/>
    <w:qFormat/>
    <w:rsid w:val="009C30AE"/>
    <w:pPr>
      <w:framePr w:hSpace="141" w:wrap="around" w:vAnchor="text" w:hAnchor="margin" w:y="5"/>
    </w:pPr>
  </w:style>
  <w:style w:type="paragraph" w:customStyle="1" w:styleId="hipercze0">
    <w:name w:val="hiperłącze"/>
    <w:basedOn w:val="Normalny"/>
    <w:qFormat/>
    <w:rsid w:val="00A65C2C"/>
    <w:pPr>
      <w:spacing w:line="240" w:lineRule="exact"/>
    </w:pPr>
    <w:rPr>
      <w:color w:val="001D77"/>
      <w:szCs w:val="19"/>
      <w:u w:val="single"/>
    </w:rPr>
  </w:style>
  <w:style w:type="paragraph" w:customStyle="1" w:styleId="nagwekdohiperaczy">
    <w:name w:val="nagłówek do hiperłaczy"/>
    <w:basedOn w:val="Normalny"/>
    <w:qFormat/>
    <w:rsid w:val="00A65C2C"/>
    <w:pPr>
      <w:shd w:val="clear" w:color="auto" w:fill="D9D9D9" w:themeFill="background1" w:themeFillShade="D9"/>
      <w:spacing w:line="240" w:lineRule="exact"/>
    </w:pPr>
    <w:rPr>
      <w:b/>
    </w:rPr>
  </w:style>
  <w:style w:type="paragraph" w:customStyle="1" w:styleId="Ramka-ikonawskanika">
    <w:name w:val="Ramka - ikona wskaźnika"/>
    <w:basedOn w:val="Normalny"/>
    <w:link w:val="Ramka-ikonawskanikaZnak"/>
    <w:qFormat/>
    <w:rsid w:val="00E438B7"/>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Ramka-ikonawskanikaZnak">
    <w:name w:val="Ramka - ikona wskaźnika Znak"/>
    <w:basedOn w:val="Domylnaczcionkaakapitu"/>
    <w:link w:val="Ramka-ikonawskanika"/>
    <w:rsid w:val="00E438B7"/>
    <w:rPr>
      <w:rFonts w:ascii="Fira Sans SemiBold" w:hAnsi="Fira Sans SemiBold"/>
      <w:color w:val="66AFDE"/>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4075">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3509128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48769435">
      <w:bodyDiv w:val="1"/>
      <w:marLeft w:val="0"/>
      <w:marRight w:val="0"/>
      <w:marTop w:val="0"/>
      <w:marBottom w:val="0"/>
      <w:divBdr>
        <w:top w:val="none" w:sz="0" w:space="0" w:color="auto"/>
        <w:left w:val="none" w:sz="0" w:space="0" w:color="auto"/>
        <w:bottom w:val="none" w:sz="0" w:space="0" w:color="auto"/>
        <w:right w:val="none" w:sz="0" w:space="0" w:color="auto"/>
      </w:divBdr>
    </w:div>
    <w:div w:id="982584330">
      <w:bodyDiv w:val="1"/>
      <w:marLeft w:val="0"/>
      <w:marRight w:val="0"/>
      <w:marTop w:val="0"/>
      <w:marBottom w:val="0"/>
      <w:divBdr>
        <w:top w:val="none" w:sz="0" w:space="0" w:color="auto"/>
        <w:left w:val="none" w:sz="0" w:space="0" w:color="auto"/>
        <w:bottom w:val="none" w:sz="0" w:space="0" w:color="auto"/>
        <w:right w:val="none" w:sz="0" w:space="0" w:color="auto"/>
      </w:divBdr>
    </w:div>
    <w:div w:id="109871377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71012261">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32912766">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2718396">
      <w:bodyDiv w:val="1"/>
      <w:marLeft w:val="0"/>
      <w:marRight w:val="0"/>
      <w:marTop w:val="0"/>
      <w:marBottom w:val="0"/>
      <w:divBdr>
        <w:top w:val="none" w:sz="0" w:space="0" w:color="auto"/>
        <w:left w:val="none" w:sz="0" w:space="0" w:color="auto"/>
        <w:bottom w:val="none" w:sz="0" w:space="0" w:color="auto"/>
        <w:right w:val="none" w:sz="0" w:space="0" w:color="auto"/>
      </w:divBdr>
    </w:div>
    <w:div w:id="200011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image" Target="media/image11.png"/><Relationship Id="rId39" Type="http://schemas.openxmlformats.org/officeDocument/2006/relationships/hyperlink" Target="https://stat.gov.pl/en/metainformation/glossary/terms-used-in-official-statistics/3858,term.html" TargetMode="External"/><Relationship Id="rId21" Type="http://schemas.openxmlformats.org/officeDocument/2006/relationships/hyperlink" Target="https://warszawa.new.stat.gov.pl/" TargetMode="External"/><Relationship Id="rId34" Type="http://schemas.openxmlformats.org/officeDocument/2006/relationships/hyperlink" Target="https://warszawa.stat.gov.pl/en/communiqus-and-announcements/infographics/other/residential-construction-in-mazowieckie-voivodship-in-q1-2026,8,28.html" TargetMode="External"/><Relationship Id="rId42" Type="http://schemas.openxmlformats.org/officeDocument/2006/relationships/hyperlink" Target="https://stat.gov.pl/en/metainformation/glossary/terms-used-in-official-statistics/3861,term.html" TargetMode="External"/><Relationship Id="rId47" Type="http://schemas.openxmlformats.org/officeDocument/2006/relationships/hyperlink" Target="https://stat.gov.pl/en/metainformation/glossary/terms-used-in-official-statistics/1230,term.html"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youtube.com/channel/UC0wiQMElFgYszpAoYgTnXtg/featured" TargetMode="External"/><Relationship Id="rId11" Type="http://schemas.openxmlformats.org/officeDocument/2006/relationships/image" Target="media/image3.png"/><Relationship Id="rId24" Type="http://schemas.openxmlformats.org/officeDocument/2006/relationships/hyperlink" Target="https://twitter.com/Warszawa_STAT" TargetMode="External"/><Relationship Id="rId32" Type="http://schemas.openxmlformats.org/officeDocument/2006/relationships/image" Target="media/image14.png"/><Relationship Id="rId37" Type="http://schemas.openxmlformats.org/officeDocument/2006/relationships/hyperlink" Target="https://warszawa.stat.gov.pl/publikacje-i-foldery/inne-opracowania/raport-o-sytuacji-spoleczno-gospodarczej-wojewodztwa-mazowieckiego-2026,13,15.html" TargetMode="External"/><Relationship Id="rId40" Type="http://schemas.openxmlformats.org/officeDocument/2006/relationships/hyperlink" Target="https://stat.gov.pl/en/metainformation/glossary/terms-used-in-official-statistics/911,term.html" TargetMode="External"/><Relationship Id="rId45" Type="http://schemas.openxmlformats.org/officeDocument/2006/relationships/hyperlink" Target="https://stat.gov.pl/en/metainformation/glossary/terms-used-in-official-statistics/1229,term.html" TargetMode="Externa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image" Target="media/image12.png"/><Relationship Id="rId36" Type="http://schemas.openxmlformats.org/officeDocument/2006/relationships/hyperlink" Target="https://warszawa.stat.gov.pl/opracowania-biezace/komunikaty-i-biuletyny/inne-opracowania/biuletyn-statystyczny-wojewodztwa-mazowieckiego-4-kwartal-2025-r-,6,61.html" TargetMode="External"/><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linkedin.com/company/glownyurzadstatystyczny" TargetMode="External"/><Relationship Id="rId44" Type="http://schemas.openxmlformats.org/officeDocument/2006/relationships/hyperlink" Target="https://stat.gov.pl/en/metainformation/glossary/terms-used-in-official-statistics/3860,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hyperlink" Target="https://www.instagram.com/gus_stat/" TargetMode="External"/><Relationship Id="rId30" Type="http://schemas.openxmlformats.org/officeDocument/2006/relationships/image" Target="media/image13.png"/><Relationship Id="rId35" Type="http://schemas.openxmlformats.org/officeDocument/2006/relationships/hyperlink" Target="https://warszawa.stat.gov.pl/en/communiqus-and-announcements/communiqus-and-announcements/other/socio-economic-situation-of-mazowieckie-voivodship-in-december-2025,4,77.html" TargetMode="External"/><Relationship Id="rId43" Type="http://schemas.openxmlformats.org/officeDocument/2006/relationships/hyperlink" Target="https://stat.gov.pl/en/metainformation/glossary/terms-used-in-official-statistics/3859,term.html"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s://www.facebook.com/UrzadStatystycznywWarszawie" TargetMode="External"/><Relationship Id="rId33" Type="http://schemas.openxmlformats.org/officeDocument/2006/relationships/image" Target="media/image15.png"/><Relationship Id="rId38" Type="http://schemas.openxmlformats.org/officeDocument/2006/relationships/hyperlink" Target="https://bdl.stat.gov.pl/BDL/dane/podgrup/temat" TargetMode="External"/><Relationship Id="rId46" Type="http://schemas.openxmlformats.org/officeDocument/2006/relationships/hyperlink" Target="https://stat.gov.pl/en/metainformation/glossary/terms-used-in-official-statistics/201,term.html" TargetMode="External"/><Relationship Id="rId20" Type="http://schemas.openxmlformats.org/officeDocument/2006/relationships/hyperlink" Target="mailto:m.kaluski@stat.gov.pl" TargetMode="External"/><Relationship Id="rId41" Type="http://schemas.openxmlformats.org/officeDocument/2006/relationships/hyperlink" Target="https://stat.gov.pl/en/metainformation/glossary/terms-used-in-official-statistics/3862,term.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Props1.xml><?xml version="1.0" encoding="utf-8"?>
<ds:datastoreItem xmlns:ds="http://schemas.openxmlformats.org/officeDocument/2006/customXml" ds:itemID="{02A00DE2-11C2-47BF-BBB5-9D4B66EFF5AD}">
  <ds:schemaRefs>
    <ds:schemaRef ds:uri="http://schemas.openxmlformats.org/officeDocument/2006/bibliography"/>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docProps/app.xml><?xml version="1.0" encoding="utf-8"?>
<Properties xmlns="http://schemas.openxmlformats.org/officeDocument/2006/extended-properties" xmlns:vt="http://schemas.openxmlformats.org/officeDocument/2006/docPropsVTypes">
  <Template>Normal</Template>
  <TotalTime>6621</TotalTime>
  <Pages>9</Pages>
  <Words>2142</Words>
  <Characters>12852</Characters>
  <Application>Microsoft Office Word</Application>
  <DocSecurity>0</DocSecurity>
  <Lines>107</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Gromek-Żukowska Agnieszka</cp:lastModifiedBy>
  <cp:revision>84</cp:revision>
  <cp:lastPrinted>2026-06-19T10:09:00Z</cp:lastPrinted>
  <dcterms:created xsi:type="dcterms:W3CDTF">2026-05-28T09:22:00Z</dcterms:created>
  <dcterms:modified xsi:type="dcterms:W3CDTF">2026-07-27T12:39:00Z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