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9701E" w14:textId="059E9A55" w:rsidR="005B214E" w:rsidRPr="006178B0" w:rsidRDefault="005B214E" w:rsidP="005B214E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r w:rsidRPr="006178B0">
        <w:rPr>
          <w:rFonts w:eastAsia="Fira Sans Light" w:cs="Times New Roman"/>
          <w:b/>
          <w:shd w:val="clear" w:color="auto" w:fill="FFFFFF"/>
        </w:rPr>
        <w:t>Warunki pracy</w:t>
      </w:r>
      <w:r w:rsidRPr="007B23F8">
        <w:t xml:space="preserve"> </w:t>
      </w:r>
      <w:r w:rsidRPr="006178B0">
        <w:rPr>
          <w:rFonts w:eastAsia="Fira Sans Light" w:cs="Times New Roman"/>
          <w:b/>
          <w:shd w:val="clear" w:color="auto" w:fill="FFFFFF"/>
        </w:rPr>
        <w:t xml:space="preserve">w województwie świętokrzyskim </w:t>
      </w:r>
      <w:r w:rsidRPr="006178B0">
        <w:rPr>
          <w:rFonts w:eastAsia="Fira Sans Light" w:cs="Times New Roman"/>
          <w:b/>
          <w:shd w:val="clear" w:color="auto" w:fill="FFFFFF"/>
        </w:rPr>
        <w:br/>
        <w:t>w 202</w:t>
      </w:r>
      <w:r w:rsidR="005701E2">
        <w:rPr>
          <w:rFonts w:eastAsia="Fira Sans Light" w:cs="Times New Roman"/>
          <w:b/>
          <w:shd w:val="clear" w:color="auto" w:fill="FFFFFF"/>
        </w:rPr>
        <w:t>5</w:t>
      </w:r>
      <w:r w:rsidRPr="006178B0">
        <w:rPr>
          <w:rFonts w:eastAsia="Fira Sans Light" w:cs="Times New Roman"/>
          <w:b/>
          <w:shd w:val="clear" w:color="auto" w:fill="FFFFFF"/>
        </w:rPr>
        <w:t xml:space="preserve"> r.</w:t>
      </w:r>
    </w:p>
    <w:p w14:paraId="79114E37" w14:textId="22305A1A" w:rsidR="005B214E" w:rsidRDefault="00FA37C0" w:rsidP="00664AAA">
      <w:pPr>
        <w:pStyle w:val="Default"/>
        <w:spacing w:before="1080" w:line="240" w:lineRule="exact"/>
        <w:rPr>
          <w:b/>
          <w:bCs/>
          <w:sz w:val="19"/>
          <w:szCs w:val="19"/>
        </w:rPr>
      </w:pPr>
      <w:r w:rsidRPr="005D701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352C156D" wp14:editId="0058A4C6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99970" cy="1275080"/>
                <wp:effectExtent l="0" t="0" r="5080" b="1270"/>
                <wp:wrapSquare wrapText="bothSides"/>
                <wp:docPr id="33" name="Pole tekstowe 2" descr="66,6 zatrudnieni w warunkach&#10;zagrożenia na 1000 zatrudnionych w zakładach objętych badan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12750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CABCF" w14:textId="06D8098F" w:rsidR="005B214E" w:rsidRPr="00B03665" w:rsidRDefault="00FA37C0" w:rsidP="005B214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5701E2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66,6</w:t>
                            </w:r>
                          </w:p>
                          <w:p w14:paraId="32C7F127" w14:textId="226BA3C5" w:rsidR="005B214E" w:rsidRPr="0038057A" w:rsidRDefault="005B214E" w:rsidP="005B214E">
                            <w:pPr>
                              <w:pStyle w:val="tekstnaniebieskimtle"/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38057A"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>Zatrudnieni w warunkach</w:t>
                            </w:r>
                            <w:r w:rsidRPr="0038057A"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br/>
                              <w:t xml:space="preserve">zagrożenia na 1000 zatrudnionych </w:t>
                            </w:r>
                            <w:r w:rsidR="006B65B3" w:rsidRPr="006B65B3"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>w zakładach objętych badaniem</w:t>
                            </w:r>
                          </w:p>
                          <w:p w14:paraId="3B7B2D8D" w14:textId="77777777" w:rsidR="005B214E" w:rsidRPr="006178B0" w:rsidRDefault="005B214E" w:rsidP="005B21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352C156D" id="Pole tekstowe 2" o:spid="_x0000_s1026" alt="66,6 zatrudnieni w warunkach&#10;zagrożenia na 1000 zatrudnionych w zakładach objętych badaniem&#10;" style="position:absolute;margin-left:0;margin-top:9.6pt;width:181.1pt;height:100.4pt;z-index:251848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" fillcolor="#001d77" stroked="f">
                <v:stroke joinstyle="miter"/>
                <v:textbox>
                  <w:txbxContent>
                    <w:p w14:paraId="1E2CABCF" w14:textId="06D8098F" w:rsidR="005B214E" w:rsidRPr="00B03665" w:rsidRDefault="00FA37C0" w:rsidP="005B214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5701E2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66,6</w:t>
                      </w:r>
                    </w:p>
                    <w:p w14:paraId="32C7F127" w14:textId="226BA3C5" w:rsidR="005B214E" w:rsidRPr="0038057A" w:rsidRDefault="005B214E" w:rsidP="005B214E">
                      <w:pPr>
                        <w:pStyle w:val="tekstnaniebieskimtle"/>
                        <w:rPr>
                          <w:b/>
                          <w:color w:val="FFFFFF"/>
                          <w:sz w:val="19"/>
                          <w:szCs w:val="19"/>
                        </w:rPr>
                      </w:pPr>
                      <w:r w:rsidRPr="0038057A">
                        <w:rPr>
                          <w:b/>
                          <w:color w:val="FFFFFF"/>
                          <w:sz w:val="19"/>
                          <w:szCs w:val="19"/>
                        </w:rPr>
                        <w:t>Zatrudnieni w warunkach</w:t>
                      </w:r>
                      <w:r w:rsidRPr="0038057A">
                        <w:rPr>
                          <w:b/>
                          <w:color w:val="FFFFFF"/>
                          <w:sz w:val="19"/>
                          <w:szCs w:val="19"/>
                        </w:rPr>
                        <w:br/>
                        <w:t xml:space="preserve">zagrożenia na 1000 zatrudnionych </w:t>
                      </w:r>
                      <w:r w:rsidR="006B65B3" w:rsidRPr="006B65B3">
                        <w:rPr>
                          <w:b/>
                          <w:color w:val="FFFFFF"/>
                          <w:sz w:val="19"/>
                          <w:szCs w:val="19"/>
                        </w:rPr>
                        <w:t>w zakładach objętych badaniem</w:t>
                      </w:r>
                    </w:p>
                    <w:p w14:paraId="3B7B2D8D" w14:textId="77777777" w:rsidR="005B214E" w:rsidRPr="006178B0" w:rsidRDefault="005B214E" w:rsidP="005B21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B214E" w:rsidRPr="00592464">
        <w:rPr>
          <w:b/>
          <w:bCs/>
          <w:sz w:val="19"/>
          <w:szCs w:val="19"/>
        </w:rPr>
        <w:t xml:space="preserve">W województwie świętokrzyskim </w:t>
      </w:r>
      <w:r w:rsidR="005B214E">
        <w:rPr>
          <w:b/>
          <w:bCs/>
          <w:sz w:val="19"/>
          <w:szCs w:val="19"/>
        </w:rPr>
        <w:t>w</w:t>
      </w:r>
      <w:r w:rsidR="005B214E" w:rsidRPr="00592464">
        <w:rPr>
          <w:b/>
          <w:bCs/>
          <w:sz w:val="19"/>
          <w:szCs w:val="19"/>
        </w:rPr>
        <w:t xml:space="preserve"> ko</w:t>
      </w:r>
      <w:r w:rsidR="005B214E">
        <w:rPr>
          <w:b/>
          <w:bCs/>
          <w:sz w:val="19"/>
          <w:szCs w:val="19"/>
        </w:rPr>
        <w:t>ńcu</w:t>
      </w:r>
      <w:r w:rsidR="005B214E" w:rsidRPr="00592464">
        <w:rPr>
          <w:b/>
          <w:bCs/>
          <w:sz w:val="19"/>
          <w:szCs w:val="19"/>
        </w:rPr>
        <w:t xml:space="preserve"> 202</w:t>
      </w:r>
      <w:r w:rsidR="006E464F">
        <w:rPr>
          <w:b/>
          <w:bCs/>
          <w:sz w:val="19"/>
          <w:szCs w:val="19"/>
        </w:rPr>
        <w:t>5</w:t>
      </w:r>
      <w:r w:rsidR="005B214E" w:rsidRPr="00592464">
        <w:rPr>
          <w:b/>
          <w:bCs/>
          <w:sz w:val="19"/>
          <w:szCs w:val="19"/>
        </w:rPr>
        <w:t xml:space="preserve"> r. w warunkach zagrożenia </w:t>
      </w:r>
      <w:r w:rsidR="005B214E" w:rsidRPr="00915049">
        <w:rPr>
          <w:b/>
          <w:bCs/>
          <w:sz w:val="19"/>
          <w:szCs w:val="19"/>
        </w:rPr>
        <w:t xml:space="preserve">pracowało </w:t>
      </w:r>
      <w:r w:rsidR="005701E2">
        <w:rPr>
          <w:b/>
          <w:bCs/>
          <w:sz w:val="19"/>
          <w:szCs w:val="19"/>
        </w:rPr>
        <w:t>9,2</w:t>
      </w:r>
      <w:r w:rsidR="005B214E" w:rsidRPr="00915049">
        <w:rPr>
          <w:b/>
          <w:bCs/>
          <w:sz w:val="19"/>
          <w:szCs w:val="19"/>
        </w:rPr>
        <w:t xml:space="preserve"> tys. osób</w:t>
      </w:r>
      <w:r w:rsidR="005B214E">
        <w:rPr>
          <w:b/>
          <w:bCs/>
          <w:sz w:val="19"/>
          <w:szCs w:val="19"/>
        </w:rPr>
        <w:t xml:space="preserve"> (</w:t>
      </w:r>
      <w:r w:rsidR="005B214E" w:rsidRPr="00AE60F2">
        <w:rPr>
          <w:b/>
          <w:bCs/>
          <w:sz w:val="19"/>
          <w:szCs w:val="19"/>
        </w:rPr>
        <w:t>liczonych raz w grupie czynnika przeważającego</w:t>
      </w:r>
      <w:r w:rsidR="005B214E">
        <w:rPr>
          <w:b/>
          <w:bCs/>
          <w:sz w:val="19"/>
          <w:szCs w:val="19"/>
        </w:rPr>
        <w:t>)</w:t>
      </w:r>
      <w:r w:rsidR="005B214E" w:rsidRPr="00915049">
        <w:rPr>
          <w:b/>
          <w:bCs/>
          <w:sz w:val="19"/>
          <w:szCs w:val="19"/>
        </w:rPr>
        <w:t xml:space="preserve">, z czego </w:t>
      </w:r>
      <w:r w:rsidR="005701E2">
        <w:rPr>
          <w:b/>
          <w:bCs/>
          <w:sz w:val="19"/>
          <w:szCs w:val="19"/>
        </w:rPr>
        <w:t>73,0</w:t>
      </w:r>
      <w:r w:rsidR="005B214E" w:rsidRPr="00915049">
        <w:rPr>
          <w:b/>
          <w:bCs/>
          <w:sz w:val="19"/>
          <w:szCs w:val="19"/>
        </w:rPr>
        <w:t xml:space="preserve">% zatrudnionych było w </w:t>
      </w:r>
      <w:r w:rsidR="005B214E">
        <w:rPr>
          <w:b/>
          <w:bCs/>
          <w:sz w:val="19"/>
          <w:szCs w:val="19"/>
        </w:rPr>
        <w:t>przetwórstwie przemysłowym</w:t>
      </w:r>
      <w:r w:rsidR="005B214E" w:rsidRPr="00915049">
        <w:rPr>
          <w:b/>
          <w:bCs/>
          <w:sz w:val="19"/>
          <w:szCs w:val="19"/>
        </w:rPr>
        <w:t>.</w:t>
      </w:r>
    </w:p>
    <w:p w14:paraId="387E6BDD" w14:textId="77777777" w:rsidR="00FA37C0" w:rsidRDefault="00FA37C0" w:rsidP="00FA37C0">
      <w:pPr>
        <w:spacing w:before="480" w:line="288" w:lineRule="auto"/>
        <w:rPr>
          <w:color w:val="000000" w:themeColor="text1"/>
          <w:szCs w:val="19"/>
        </w:rPr>
      </w:pPr>
    </w:p>
    <w:p w14:paraId="742EE30D" w14:textId="77777777" w:rsidR="005B214E" w:rsidRPr="006178B0" w:rsidRDefault="005B214E" w:rsidP="005B214E">
      <w:pPr>
        <w:pStyle w:val="Nagwek1"/>
        <w:rPr>
          <w:rFonts w:ascii="Fira Sans" w:hAnsi="Fira Sans"/>
          <w:b/>
          <w:szCs w:val="19"/>
        </w:rPr>
      </w:pPr>
      <w:r w:rsidRPr="009433C7">
        <w:rPr>
          <w:rFonts w:ascii="Fira Sans" w:hAnsi="Fira Sans"/>
          <w:b/>
          <w:szCs w:val="19"/>
        </w:rPr>
        <w:t>Zatrudnieni w warunkach zagrożenia</w:t>
      </w:r>
    </w:p>
    <w:p w14:paraId="45C9649B" w14:textId="0F71C4E6" w:rsidR="005B214E" w:rsidRPr="00592464" w:rsidRDefault="005B214E" w:rsidP="00F95B60">
      <w:pPr>
        <w:spacing w:line="288" w:lineRule="auto"/>
        <w:rPr>
          <w:color w:val="000000" w:themeColor="text1"/>
          <w:szCs w:val="19"/>
        </w:rPr>
      </w:pPr>
      <w:r w:rsidRPr="00592464">
        <w:rPr>
          <w:color w:val="000000" w:themeColor="text1"/>
          <w:szCs w:val="19"/>
        </w:rPr>
        <w:t>W 202</w:t>
      </w:r>
      <w:r w:rsidR="00C60341">
        <w:rPr>
          <w:color w:val="000000" w:themeColor="text1"/>
          <w:szCs w:val="19"/>
        </w:rPr>
        <w:t>5</w:t>
      </w:r>
      <w:r w:rsidRPr="00592464">
        <w:rPr>
          <w:color w:val="000000" w:themeColor="text1"/>
          <w:szCs w:val="19"/>
        </w:rPr>
        <w:t xml:space="preserve"> r. </w:t>
      </w:r>
      <w:r>
        <w:rPr>
          <w:color w:val="000000" w:themeColor="text1"/>
          <w:szCs w:val="19"/>
        </w:rPr>
        <w:t xml:space="preserve">w zakładach objętych </w:t>
      </w:r>
      <w:r w:rsidRPr="00592464">
        <w:rPr>
          <w:color w:val="000000" w:themeColor="text1"/>
          <w:szCs w:val="19"/>
        </w:rPr>
        <w:t xml:space="preserve">badaniem warunków pracy </w:t>
      </w:r>
      <w:r>
        <w:rPr>
          <w:color w:val="000000" w:themeColor="text1"/>
          <w:szCs w:val="19"/>
        </w:rPr>
        <w:t xml:space="preserve">w </w:t>
      </w:r>
      <w:r w:rsidRPr="00592464">
        <w:rPr>
          <w:color w:val="000000" w:themeColor="text1"/>
          <w:szCs w:val="19"/>
        </w:rPr>
        <w:t>województw</w:t>
      </w:r>
      <w:r>
        <w:rPr>
          <w:color w:val="000000" w:themeColor="text1"/>
          <w:szCs w:val="19"/>
        </w:rPr>
        <w:t>ie</w:t>
      </w:r>
      <w:r>
        <w:rPr>
          <w:szCs w:val="19"/>
        </w:rPr>
        <w:t xml:space="preserve"> świętokrzyskim </w:t>
      </w:r>
      <w:r>
        <w:rPr>
          <w:color w:val="000000" w:themeColor="text1"/>
          <w:szCs w:val="19"/>
        </w:rPr>
        <w:t>było</w:t>
      </w:r>
      <w:r w:rsidRPr="00592464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zatrudnionych</w:t>
      </w:r>
      <w:r w:rsidRPr="00592464">
        <w:rPr>
          <w:color w:val="000000" w:themeColor="text1"/>
          <w:szCs w:val="19"/>
        </w:rPr>
        <w:t xml:space="preserve"> </w:t>
      </w:r>
      <w:r w:rsidR="00945B6B">
        <w:rPr>
          <w:color w:val="000000" w:themeColor="text1"/>
          <w:szCs w:val="19"/>
        </w:rPr>
        <w:t>138,4</w:t>
      </w:r>
      <w:r w:rsidRPr="00592464">
        <w:rPr>
          <w:color w:val="000000" w:themeColor="text1"/>
          <w:szCs w:val="19"/>
        </w:rPr>
        <w:t xml:space="preserve"> tys. osób. </w:t>
      </w:r>
      <w:bookmarkStart w:id="0" w:name="_Hlk206663662"/>
      <w:r w:rsidR="00945B6B">
        <w:rPr>
          <w:color w:val="000000" w:themeColor="text1"/>
          <w:szCs w:val="19"/>
        </w:rPr>
        <w:t>B</w:t>
      </w:r>
      <w:r w:rsidR="0024660E">
        <w:rPr>
          <w:color w:val="000000" w:themeColor="text1"/>
          <w:szCs w:val="19"/>
        </w:rPr>
        <w:t xml:space="preserve">lisko </w:t>
      </w:r>
      <w:r>
        <w:rPr>
          <w:color w:val="000000" w:themeColor="text1"/>
          <w:szCs w:val="19"/>
        </w:rPr>
        <w:t>c</w:t>
      </w:r>
      <w:r w:rsidRPr="00592464">
        <w:rPr>
          <w:color w:val="000000" w:themeColor="text1"/>
          <w:szCs w:val="19"/>
        </w:rPr>
        <w:t xml:space="preserve">o </w:t>
      </w:r>
      <w:r w:rsidR="00945B6B">
        <w:rPr>
          <w:color w:val="000000" w:themeColor="text1"/>
          <w:szCs w:val="19"/>
        </w:rPr>
        <w:t>czwarta</w:t>
      </w:r>
      <w:r w:rsidRPr="00592464">
        <w:rPr>
          <w:color w:val="000000" w:themeColor="text1"/>
          <w:szCs w:val="19"/>
        </w:rPr>
        <w:t xml:space="preserve"> osoba była zatrudniona w zakładzie, w którym w ciągu roku stwierdzono występowanie zagrożeń szkodliwymi </w:t>
      </w:r>
      <w:r w:rsidR="00693879" w:rsidRPr="00592464">
        <w:rPr>
          <w:color w:val="000000" w:themeColor="text1"/>
          <w:szCs w:val="19"/>
        </w:rPr>
        <w:t xml:space="preserve">czynnikami </w:t>
      </w:r>
      <w:r w:rsidRPr="00592464">
        <w:rPr>
          <w:color w:val="000000" w:themeColor="text1"/>
          <w:szCs w:val="19"/>
        </w:rPr>
        <w:t>dla zdrowia i życia</w:t>
      </w:r>
      <w:bookmarkEnd w:id="0"/>
      <w:r w:rsidR="00945B6B">
        <w:rPr>
          <w:color w:val="000000" w:themeColor="text1"/>
          <w:szCs w:val="19"/>
        </w:rPr>
        <w:t xml:space="preserve"> (</w:t>
      </w:r>
      <w:r w:rsidR="004B680F">
        <w:rPr>
          <w:color w:val="000000" w:themeColor="text1"/>
          <w:szCs w:val="19"/>
        </w:rPr>
        <w:t xml:space="preserve">w 2024 r. </w:t>
      </w:r>
      <w:r w:rsidR="00945B6B">
        <w:rPr>
          <w:color w:val="000000" w:themeColor="text1"/>
          <w:szCs w:val="19"/>
        </w:rPr>
        <w:t>– co trzecia)</w:t>
      </w:r>
      <w:r w:rsidRPr="00592464">
        <w:rPr>
          <w:color w:val="000000" w:themeColor="text1"/>
          <w:szCs w:val="19"/>
        </w:rPr>
        <w:t>.</w:t>
      </w:r>
    </w:p>
    <w:p w14:paraId="5A2563F3" w14:textId="2C741C9F" w:rsidR="005B214E" w:rsidRDefault="00B64A2B" w:rsidP="005B214E">
      <w:pPr>
        <w:spacing w:line="288" w:lineRule="auto"/>
        <w:rPr>
          <w:color w:val="000000" w:themeColor="text1"/>
          <w:szCs w:val="19"/>
        </w:rPr>
      </w:pPr>
      <w:r w:rsidRPr="006178B0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81472" behindDoc="1" locked="1" layoutInCell="1" allowOverlap="1" wp14:anchorId="20A83A08" wp14:editId="00DB1ECA">
                <wp:simplePos x="0" y="0"/>
                <wp:positionH relativeFrom="rightMargin">
                  <wp:posOffset>134620</wp:posOffset>
                </wp:positionH>
                <wp:positionV relativeFrom="paragraph">
                  <wp:posOffset>1249045</wp:posOffset>
                </wp:positionV>
                <wp:extent cx="1689100" cy="779780"/>
                <wp:effectExtent l="0" t="0" r="0" b="1270"/>
                <wp:wrapTight wrapText="bothSides">
                  <wp:wrapPolygon edited="0">
                    <wp:start x="731" y="0"/>
                    <wp:lineTo x="731" y="21107"/>
                    <wp:lineTo x="20707" y="21107"/>
                    <wp:lineTo x="20707" y="0"/>
                    <wp:lineTo x="731" y="0"/>
                  </wp:wrapPolygon>
                </wp:wrapTight>
                <wp:docPr id="23" name="Pole tekstowe 23" descr="6,7% zatrudnionych w zakładach objętych badaniem pracowało w warunkach zagroż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779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1D468" w14:textId="7BE6B355" w:rsidR="00B64A2B" w:rsidRPr="00AC15ED" w:rsidRDefault="005701E2" w:rsidP="00B64A2B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color w:val="001A74"/>
                              </w:rPr>
                              <w:t>6,7</w:t>
                            </w:r>
                            <w:r w:rsidR="00B64A2B" w:rsidRPr="00B64A2B">
                              <w:rPr>
                                <w:color w:val="001A74"/>
                              </w:rPr>
                              <w:t>% zatrudnionych w zakładach objętych badaniem</w:t>
                            </w:r>
                            <w:r w:rsidR="00B64A2B">
                              <w:rPr>
                                <w:color w:val="001A74"/>
                              </w:rPr>
                              <w:t xml:space="preserve"> pracowało w warunkach zagrożenia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0A83A08" id="_x0000_t202" coordsize="21600,21600" o:spt="202" path="m,l,21600r21600,l21600,xe">
                <v:stroke joinstyle="miter"/>
                <v:path gradientshapeok="t" o:connecttype="rect"/>
              </v:shapetype>
              <v:shape id="Pole tekstowe 23" o:spid="_x0000_s1027" type="#_x0000_t202" alt="6,7% zatrudnionych w zakładach objętych badaniem pracowało w warunkach zagrożenia." style="position:absolute;margin-left:10.6pt;margin-top:98.35pt;width:133pt;height:61.4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" filled="f" stroked="f">
                <v:textbox>
                  <w:txbxContent>
                    <w:p w14:paraId="3681D468" w14:textId="7BE6B355" w:rsidR="00B64A2B" w:rsidRPr="00AC15ED" w:rsidRDefault="005701E2" w:rsidP="00B64A2B">
                      <w:pPr>
                        <w:pStyle w:val="tekstzboku"/>
                        <w:spacing w:before="0"/>
                      </w:pPr>
                      <w:r>
                        <w:rPr>
                          <w:color w:val="001A74"/>
                        </w:rPr>
                        <w:t>6,7</w:t>
                      </w:r>
                      <w:r w:rsidR="00B64A2B" w:rsidRPr="00B64A2B">
                        <w:rPr>
                          <w:color w:val="001A74"/>
                        </w:rPr>
                        <w:t>% zatrudnionych w zakładach objętych badaniem</w:t>
                      </w:r>
                      <w:r w:rsidR="00B64A2B">
                        <w:rPr>
                          <w:color w:val="001A74"/>
                        </w:rPr>
                        <w:t xml:space="preserve"> pracowało w warunkach zagrożenia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693879">
        <w:rPr>
          <w:color w:val="000000" w:themeColor="text1"/>
          <w:szCs w:val="19"/>
        </w:rPr>
        <w:t>Na koniec</w:t>
      </w:r>
      <w:r w:rsidR="005B214E">
        <w:rPr>
          <w:color w:val="000000" w:themeColor="text1"/>
          <w:szCs w:val="19"/>
        </w:rPr>
        <w:t xml:space="preserve"> 202</w:t>
      </w:r>
      <w:r w:rsidR="00945B6B">
        <w:rPr>
          <w:color w:val="000000" w:themeColor="text1"/>
          <w:szCs w:val="19"/>
        </w:rPr>
        <w:t>5</w:t>
      </w:r>
      <w:r w:rsidR="005B214E">
        <w:rPr>
          <w:color w:val="000000" w:themeColor="text1"/>
          <w:szCs w:val="19"/>
        </w:rPr>
        <w:t xml:space="preserve"> r. w</w:t>
      </w:r>
      <w:r w:rsidR="005B214E" w:rsidRPr="00E66027">
        <w:rPr>
          <w:color w:val="000000" w:themeColor="text1"/>
          <w:szCs w:val="19"/>
        </w:rPr>
        <w:t xml:space="preserve"> warunkach zagrożenia </w:t>
      </w:r>
      <w:r w:rsidR="005B214E" w:rsidRPr="00B65E3E">
        <w:rPr>
          <w:color w:val="000000" w:themeColor="text1"/>
          <w:szCs w:val="19"/>
        </w:rPr>
        <w:t xml:space="preserve">pracowało </w:t>
      </w:r>
      <w:r w:rsidR="00945B6B">
        <w:rPr>
          <w:color w:val="000000" w:themeColor="text1"/>
          <w:szCs w:val="19"/>
        </w:rPr>
        <w:t>9,2</w:t>
      </w:r>
      <w:r w:rsidR="005B214E" w:rsidRPr="00B65E3E">
        <w:rPr>
          <w:color w:val="000000" w:themeColor="text1"/>
          <w:szCs w:val="19"/>
        </w:rPr>
        <w:t xml:space="preserve"> tys. osób </w:t>
      </w:r>
      <w:r w:rsidR="005B214E">
        <w:rPr>
          <w:color w:val="000000" w:themeColor="text1"/>
          <w:szCs w:val="19"/>
        </w:rPr>
        <w:t>(</w:t>
      </w:r>
      <w:r w:rsidR="005B214E" w:rsidRPr="00B65E3E">
        <w:rPr>
          <w:color w:val="000000" w:themeColor="text1"/>
          <w:szCs w:val="19"/>
        </w:rPr>
        <w:t>liczonych raz w grupie czynnika przeważającego</w:t>
      </w:r>
      <w:r w:rsidR="005B214E">
        <w:rPr>
          <w:color w:val="000000" w:themeColor="text1"/>
          <w:szCs w:val="19"/>
        </w:rPr>
        <w:t>,</w:t>
      </w:r>
      <w:r w:rsidR="005B214E" w:rsidRPr="00B0154A">
        <w:rPr>
          <w:szCs w:val="19"/>
        </w:rPr>
        <w:t xml:space="preserve"> </w:t>
      </w:r>
      <w:r w:rsidR="005B214E" w:rsidRPr="008A2915">
        <w:rPr>
          <w:szCs w:val="19"/>
        </w:rPr>
        <w:t>tzn. mającego największe szkodliwe znaczenie na danym stanowisku pracy</w:t>
      </w:r>
      <w:r w:rsidR="005B214E">
        <w:rPr>
          <w:color w:val="000000" w:themeColor="text1"/>
          <w:szCs w:val="19"/>
        </w:rPr>
        <w:t>)</w:t>
      </w:r>
      <w:r w:rsidR="00693879">
        <w:rPr>
          <w:color w:val="000000" w:themeColor="text1"/>
          <w:szCs w:val="19"/>
        </w:rPr>
        <w:t>. Stanowiło to</w:t>
      </w:r>
      <w:r w:rsidR="005B214E" w:rsidRPr="00B65E3E">
        <w:rPr>
          <w:color w:val="000000" w:themeColor="text1"/>
          <w:szCs w:val="19"/>
        </w:rPr>
        <w:t xml:space="preserve"> </w:t>
      </w:r>
      <w:bookmarkStart w:id="1" w:name="_Hlk206663902"/>
      <w:r w:rsidR="00945B6B">
        <w:rPr>
          <w:color w:val="000000" w:themeColor="text1"/>
          <w:szCs w:val="19"/>
        </w:rPr>
        <w:t>6,7</w:t>
      </w:r>
      <w:r w:rsidR="005B214E" w:rsidRPr="00B65E3E">
        <w:rPr>
          <w:color w:val="000000" w:themeColor="text1"/>
          <w:szCs w:val="19"/>
        </w:rPr>
        <w:t xml:space="preserve">% </w:t>
      </w:r>
      <w:r w:rsidR="00693879">
        <w:rPr>
          <w:color w:val="000000" w:themeColor="text1"/>
          <w:szCs w:val="19"/>
        </w:rPr>
        <w:t xml:space="preserve">wszystkich </w:t>
      </w:r>
      <w:r w:rsidR="005B214E" w:rsidRPr="00B65E3E">
        <w:rPr>
          <w:color w:val="000000" w:themeColor="text1"/>
          <w:szCs w:val="19"/>
        </w:rPr>
        <w:t>zatrudnionych w zakładach objętych badaniem</w:t>
      </w:r>
      <w:bookmarkEnd w:id="1"/>
      <w:r w:rsidR="005B214E">
        <w:rPr>
          <w:color w:val="000000" w:themeColor="text1"/>
          <w:szCs w:val="19"/>
        </w:rPr>
        <w:t xml:space="preserve">, podczas gdy </w:t>
      </w:r>
      <w:r w:rsidR="005B214E" w:rsidRPr="00310D03">
        <w:rPr>
          <w:color w:val="000000" w:themeColor="text1"/>
          <w:szCs w:val="19"/>
        </w:rPr>
        <w:t>w 202</w:t>
      </w:r>
      <w:r w:rsidR="00945B6B">
        <w:rPr>
          <w:color w:val="000000" w:themeColor="text1"/>
          <w:szCs w:val="19"/>
        </w:rPr>
        <w:t>4</w:t>
      </w:r>
      <w:r w:rsidR="005B214E" w:rsidRPr="00310D03">
        <w:rPr>
          <w:color w:val="000000" w:themeColor="text1"/>
          <w:szCs w:val="19"/>
        </w:rPr>
        <w:t xml:space="preserve"> r.</w:t>
      </w:r>
      <w:r w:rsidR="005B214E">
        <w:rPr>
          <w:color w:val="000000" w:themeColor="text1"/>
          <w:szCs w:val="19"/>
        </w:rPr>
        <w:t xml:space="preserve"> –</w:t>
      </w:r>
      <w:r w:rsidR="005B214E" w:rsidRPr="00310D03">
        <w:rPr>
          <w:color w:val="000000" w:themeColor="text1"/>
          <w:szCs w:val="19"/>
        </w:rPr>
        <w:t xml:space="preserve"> 7,</w:t>
      </w:r>
      <w:r w:rsidR="00945B6B">
        <w:rPr>
          <w:color w:val="000000" w:themeColor="text1"/>
          <w:szCs w:val="19"/>
        </w:rPr>
        <w:t>3</w:t>
      </w:r>
      <w:r w:rsidR="005B214E" w:rsidRPr="00310D03">
        <w:rPr>
          <w:color w:val="000000" w:themeColor="text1"/>
          <w:szCs w:val="19"/>
        </w:rPr>
        <w:t>%</w:t>
      </w:r>
      <w:r w:rsidR="005B214E" w:rsidRPr="00B65E3E">
        <w:rPr>
          <w:color w:val="000000" w:themeColor="text1"/>
          <w:szCs w:val="19"/>
        </w:rPr>
        <w:t xml:space="preserve">. Kobiety stanowiły </w:t>
      </w:r>
      <w:r w:rsidR="00945B6B">
        <w:rPr>
          <w:color w:val="000000" w:themeColor="text1"/>
          <w:szCs w:val="19"/>
        </w:rPr>
        <w:t>13,1</w:t>
      </w:r>
      <w:r w:rsidR="005B214E" w:rsidRPr="00B65E3E">
        <w:rPr>
          <w:color w:val="000000" w:themeColor="text1"/>
          <w:szCs w:val="19"/>
        </w:rPr>
        <w:t xml:space="preserve">% </w:t>
      </w:r>
      <w:r w:rsidR="00693879">
        <w:rPr>
          <w:color w:val="000000" w:themeColor="text1"/>
          <w:szCs w:val="19"/>
        </w:rPr>
        <w:t>ogółu</w:t>
      </w:r>
      <w:r w:rsidR="005B214E" w:rsidRPr="00B65E3E">
        <w:rPr>
          <w:color w:val="000000" w:themeColor="text1"/>
          <w:szCs w:val="19"/>
        </w:rPr>
        <w:t xml:space="preserve"> zatrudnionych w warunkach zagrożenia</w:t>
      </w:r>
      <w:r w:rsidR="005B214E">
        <w:rPr>
          <w:color w:val="000000" w:themeColor="text1"/>
          <w:szCs w:val="19"/>
        </w:rPr>
        <w:t xml:space="preserve"> (w 202</w:t>
      </w:r>
      <w:r w:rsidR="00945B6B">
        <w:rPr>
          <w:color w:val="000000" w:themeColor="text1"/>
          <w:szCs w:val="19"/>
        </w:rPr>
        <w:t>4</w:t>
      </w:r>
      <w:r w:rsidR="005B214E">
        <w:rPr>
          <w:color w:val="000000" w:themeColor="text1"/>
          <w:szCs w:val="19"/>
        </w:rPr>
        <w:t xml:space="preserve"> r. </w:t>
      </w:r>
      <w:r w:rsidR="00945B6B">
        <w:rPr>
          <w:color w:val="000000" w:themeColor="text1"/>
          <w:szCs w:val="19"/>
        </w:rPr>
        <w:t>16,3</w:t>
      </w:r>
      <w:r w:rsidR="005B214E">
        <w:rPr>
          <w:color w:val="000000" w:themeColor="text1"/>
          <w:szCs w:val="19"/>
        </w:rPr>
        <w:t>%)</w:t>
      </w:r>
      <w:r w:rsidR="00693879">
        <w:rPr>
          <w:color w:val="000000" w:themeColor="text1"/>
          <w:szCs w:val="19"/>
        </w:rPr>
        <w:t>. Zatem</w:t>
      </w:r>
      <w:r w:rsidR="005B214E" w:rsidRPr="00B65E3E">
        <w:rPr>
          <w:color w:val="000000" w:themeColor="text1"/>
          <w:szCs w:val="19"/>
        </w:rPr>
        <w:t xml:space="preserve"> </w:t>
      </w:r>
      <w:r w:rsidR="00945B6B">
        <w:rPr>
          <w:color w:val="000000" w:themeColor="text1"/>
          <w:szCs w:val="19"/>
        </w:rPr>
        <w:t>blisko co ósma</w:t>
      </w:r>
      <w:r w:rsidR="005B214E">
        <w:rPr>
          <w:color w:val="000000" w:themeColor="text1"/>
          <w:szCs w:val="19"/>
        </w:rPr>
        <w:t xml:space="preserve"> </w:t>
      </w:r>
      <w:r w:rsidR="00693879">
        <w:rPr>
          <w:color w:val="000000" w:themeColor="text1"/>
          <w:szCs w:val="19"/>
        </w:rPr>
        <w:t xml:space="preserve">osoba </w:t>
      </w:r>
      <w:r w:rsidR="005B214E" w:rsidRPr="00B65E3E">
        <w:rPr>
          <w:color w:val="000000" w:themeColor="text1"/>
          <w:szCs w:val="19"/>
        </w:rPr>
        <w:t>zatrudniona w warunkach zagrożenia była kobietą</w:t>
      </w:r>
      <w:r w:rsidR="005B214E">
        <w:rPr>
          <w:color w:val="000000" w:themeColor="text1"/>
          <w:szCs w:val="19"/>
        </w:rPr>
        <w:t xml:space="preserve"> (w 202</w:t>
      </w:r>
      <w:r w:rsidR="00945B6B">
        <w:rPr>
          <w:color w:val="000000" w:themeColor="text1"/>
          <w:szCs w:val="19"/>
        </w:rPr>
        <w:t>4</w:t>
      </w:r>
      <w:r w:rsidR="005B214E">
        <w:rPr>
          <w:color w:val="000000" w:themeColor="text1"/>
          <w:szCs w:val="19"/>
        </w:rPr>
        <w:t xml:space="preserve"> r. –</w:t>
      </w:r>
      <w:r w:rsidR="005B214E" w:rsidRPr="00B65E3E">
        <w:rPr>
          <w:color w:val="000000" w:themeColor="text1"/>
          <w:szCs w:val="19"/>
        </w:rPr>
        <w:t xml:space="preserve"> co </w:t>
      </w:r>
      <w:r w:rsidR="00945B6B">
        <w:rPr>
          <w:color w:val="000000" w:themeColor="text1"/>
          <w:szCs w:val="19"/>
        </w:rPr>
        <w:t>szósta</w:t>
      </w:r>
      <w:r w:rsidR="005B214E">
        <w:rPr>
          <w:color w:val="000000" w:themeColor="text1"/>
          <w:szCs w:val="19"/>
        </w:rPr>
        <w:t>).</w:t>
      </w:r>
    </w:p>
    <w:p w14:paraId="0E0A36D6" w14:textId="2D351F78" w:rsidR="005B214E" w:rsidRPr="006178B0" w:rsidRDefault="005B214E" w:rsidP="00497FA7">
      <w:pPr>
        <w:spacing w:before="240" w:after="0" w:line="288" w:lineRule="auto"/>
        <w:rPr>
          <w:rFonts w:cs="Arial"/>
          <w:b/>
          <w:spacing w:val="-2"/>
          <w:szCs w:val="19"/>
        </w:rPr>
      </w:pPr>
      <w:r w:rsidRPr="006178B0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54848" behindDoc="1" locked="1" layoutInCell="1" allowOverlap="1" wp14:anchorId="05BAC1E2" wp14:editId="51E3319F">
                <wp:simplePos x="0" y="0"/>
                <wp:positionH relativeFrom="rightMargin">
                  <wp:posOffset>147320</wp:posOffset>
                </wp:positionH>
                <wp:positionV relativeFrom="paragraph">
                  <wp:posOffset>2171065</wp:posOffset>
                </wp:positionV>
                <wp:extent cx="1709420" cy="608330"/>
                <wp:effectExtent l="0" t="0" r="0" b="1270"/>
                <wp:wrapTight wrapText="bothSides">
                  <wp:wrapPolygon edited="0">
                    <wp:start x="722" y="0"/>
                    <wp:lineTo x="722" y="20969"/>
                    <wp:lineTo x="20701" y="20969"/>
                    <wp:lineTo x="20701" y="0"/>
                    <wp:lineTo x="722" y="0"/>
                  </wp:wrapPolygon>
                </wp:wrapTight>
                <wp:docPr id="34" name="Pole tekstowe 34" descr="13,1% osób zatrudnionych w warunkach zagrożenia stanowiły kobiet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608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8885B" w14:textId="260F9C72" w:rsidR="005B214E" w:rsidRPr="00AC15ED" w:rsidRDefault="005701E2" w:rsidP="005B214E">
                            <w:pPr>
                              <w:pStyle w:val="tekstzboku"/>
                              <w:spacing w:before="0"/>
                            </w:pPr>
                            <w:r>
                              <w:t>13,1</w:t>
                            </w:r>
                            <w:r w:rsidR="005B214E" w:rsidRPr="00AC15ED">
                              <w:t>% osób zatrudnionych w warunkach zagrożenia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BAC1E2" id="Pole tekstowe 34" o:spid="_x0000_s1028" type="#_x0000_t202" alt="13,1% osób zatrudnionych w warunkach zagrożenia stanowiły kobiety." style="position:absolute;margin-left:11.6pt;margin-top:170.95pt;width:134.6pt;height:47.9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" filled="f" stroked="f">
                <v:textbox>
                  <w:txbxContent>
                    <w:p w14:paraId="4F28885B" w14:textId="260F9C72" w:rsidR="005B214E" w:rsidRPr="00AC15ED" w:rsidRDefault="005701E2" w:rsidP="005B214E">
                      <w:pPr>
                        <w:pStyle w:val="tekstzboku"/>
                        <w:spacing w:before="0"/>
                      </w:pPr>
                      <w:r>
                        <w:t>13,1</w:t>
                      </w:r>
                      <w:r w:rsidR="005B214E" w:rsidRPr="00AC15ED">
                        <w:t>% osób zatrudnionych w warunkach zagrożenia to kobiety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Pr="006178B0">
        <w:rPr>
          <w:rFonts w:cs="Arial"/>
          <w:b/>
          <w:spacing w:val="-2"/>
          <w:szCs w:val="19"/>
        </w:rPr>
        <w:t>Tablica 1. Zatrudnieni</w:t>
      </w:r>
      <w:r w:rsidRPr="006178B0">
        <w:rPr>
          <w:rFonts w:cs="Arial"/>
          <w:b/>
          <w:i/>
          <w:spacing w:val="-4"/>
          <w:szCs w:val="19"/>
          <w:vertAlign w:val="superscript"/>
        </w:rPr>
        <w:t>a</w:t>
      </w:r>
      <w:r w:rsidRPr="006178B0">
        <w:rPr>
          <w:rFonts w:cs="Arial"/>
          <w:b/>
          <w:spacing w:val="-2"/>
          <w:szCs w:val="19"/>
        </w:rPr>
        <w:t xml:space="preserve"> w warunkach zagrożenia w 202</w:t>
      </w:r>
      <w:r w:rsidR="005701E2">
        <w:rPr>
          <w:rFonts w:cs="Arial"/>
          <w:b/>
          <w:spacing w:val="-2"/>
          <w:szCs w:val="19"/>
        </w:rPr>
        <w:t>5</w:t>
      </w:r>
      <w:r w:rsidRPr="006178B0">
        <w:rPr>
          <w:rFonts w:cs="Arial"/>
          <w:b/>
          <w:spacing w:val="-2"/>
          <w:szCs w:val="19"/>
        </w:rPr>
        <w:t xml:space="preserve"> r.</w:t>
      </w:r>
    </w:p>
    <w:p w14:paraId="38E668FD" w14:textId="77777777" w:rsidR="005B214E" w:rsidRPr="006178B0" w:rsidRDefault="005B214E" w:rsidP="00497FA7">
      <w:pPr>
        <w:spacing w:before="0" w:line="240" w:lineRule="auto"/>
        <w:ind w:firstLine="851"/>
        <w:jc w:val="both"/>
        <w:rPr>
          <w:rFonts w:cs="Arial"/>
          <w:spacing w:val="-2"/>
          <w:szCs w:val="19"/>
        </w:rPr>
      </w:pPr>
      <w:r w:rsidRPr="006178B0">
        <w:rPr>
          <w:rFonts w:cs="Arial"/>
          <w:spacing w:val="-2"/>
          <w:szCs w:val="19"/>
        </w:rPr>
        <w:t>Stan w dniu 31 grudnia</w:t>
      </w:r>
    </w:p>
    <w:tbl>
      <w:tblPr>
        <w:tblpPr w:leftFromText="141" w:rightFromText="141" w:vertAnchor="text" w:horzAnchor="margin" w:tblpY="-28"/>
        <w:tblW w:w="805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Zatrudnieni w warunkach zagrożenia w 2025 roku"/>
        <w:tblDescription w:val="Dane dotyczące zatrudnionych w warunkach zagrożenia w 2025 roku według grup zagrożeń. Zatrudnieni liczeni są raz w grupie czynnika przeważającego. Dane do tablicy załączono w pliku do pobrania Excel."/>
      </w:tblPr>
      <w:tblGrid>
        <w:gridCol w:w="1843"/>
        <w:gridCol w:w="1554"/>
        <w:gridCol w:w="1554"/>
        <w:gridCol w:w="1428"/>
        <w:gridCol w:w="1680"/>
      </w:tblGrid>
      <w:tr w:rsidR="005B214E" w:rsidRPr="007176AE" w14:paraId="07BD5E93" w14:textId="77777777" w:rsidTr="0099664C">
        <w:trPr>
          <w:trHeight w:val="340"/>
        </w:trPr>
        <w:tc>
          <w:tcPr>
            <w:tcW w:w="1843" w:type="dxa"/>
            <w:vMerge w:val="restart"/>
            <w:vAlign w:val="center"/>
          </w:tcPr>
          <w:p w14:paraId="7A56830E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4" w:type="dxa"/>
            <w:vMerge w:val="restart"/>
            <w:vAlign w:val="center"/>
          </w:tcPr>
          <w:p w14:paraId="63EEA56C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Ogółem</w:t>
            </w:r>
          </w:p>
        </w:tc>
        <w:tc>
          <w:tcPr>
            <w:tcW w:w="4662" w:type="dxa"/>
            <w:gridSpan w:val="3"/>
            <w:vAlign w:val="center"/>
          </w:tcPr>
          <w:p w14:paraId="554D0B75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Zagrożenia</w:t>
            </w:r>
          </w:p>
        </w:tc>
      </w:tr>
      <w:tr w:rsidR="005B214E" w:rsidRPr="007176AE" w14:paraId="35214420" w14:textId="77777777" w:rsidTr="0099664C">
        <w:trPr>
          <w:trHeight w:val="340"/>
        </w:trPr>
        <w:tc>
          <w:tcPr>
            <w:tcW w:w="1843" w:type="dxa"/>
            <w:vMerge/>
            <w:vAlign w:val="center"/>
          </w:tcPr>
          <w:p w14:paraId="06E1E36E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</w:p>
        </w:tc>
        <w:tc>
          <w:tcPr>
            <w:tcW w:w="1554" w:type="dxa"/>
            <w:vMerge/>
            <w:vAlign w:val="center"/>
          </w:tcPr>
          <w:p w14:paraId="22DEA504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</w:p>
        </w:tc>
        <w:tc>
          <w:tcPr>
            <w:tcW w:w="1554" w:type="dxa"/>
            <w:vAlign w:val="center"/>
          </w:tcPr>
          <w:p w14:paraId="526D4AD1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związane ze środowiskiem pracy</w:t>
            </w:r>
          </w:p>
        </w:tc>
        <w:tc>
          <w:tcPr>
            <w:tcW w:w="1428" w:type="dxa"/>
            <w:vAlign w:val="center"/>
          </w:tcPr>
          <w:p w14:paraId="45DC0EE4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związane z uciążliwością pracy</w:t>
            </w:r>
          </w:p>
        </w:tc>
        <w:tc>
          <w:tcPr>
            <w:tcW w:w="1680" w:type="dxa"/>
            <w:vAlign w:val="center"/>
          </w:tcPr>
          <w:p w14:paraId="263407F0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czynnikami mechanicznymi związanymi z maszynami szczególnie niebezpiecznymi</w:t>
            </w:r>
          </w:p>
        </w:tc>
      </w:tr>
      <w:tr w:rsidR="005B214E" w:rsidRPr="007176AE" w14:paraId="01668F0F" w14:textId="77777777" w:rsidTr="0099664C">
        <w:trPr>
          <w:trHeight w:val="20"/>
        </w:trPr>
        <w:tc>
          <w:tcPr>
            <w:tcW w:w="1843" w:type="dxa"/>
            <w:vAlign w:val="center"/>
          </w:tcPr>
          <w:p w14:paraId="583F5378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rFonts w:cs="Arial"/>
                <w:szCs w:val="19"/>
              </w:rPr>
            </w:pPr>
          </w:p>
        </w:tc>
        <w:tc>
          <w:tcPr>
            <w:tcW w:w="6216" w:type="dxa"/>
            <w:gridSpan w:val="4"/>
            <w:vAlign w:val="center"/>
          </w:tcPr>
          <w:p w14:paraId="10720640" w14:textId="77777777" w:rsidR="005B214E" w:rsidRPr="007176AE" w:rsidRDefault="005B214E" w:rsidP="0099664C">
            <w:pPr>
              <w:spacing w:before="60" w:after="60" w:line="240" w:lineRule="auto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7176AE">
              <w:rPr>
                <w:rFonts w:cs="Arial"/>
                <w:spacing w:val="-6"/>
                <w:szCs w:val="19"/>
              </w:rPr>
              <w:t>w osobach</w:t>
            </w:r>
          </w:p>
        </w:tc>
      </w:tr>
      <w:tr w:rsidR="005B214E" w:rsidRPr="007176AE" w14:paraId="40574F34" w14:textId="77777777" w:rsidTr="0099664C">
        <w:trPr>
          <w:trHeight w:val="20"/>
        </w:trPr>
        <w:tc>
          <w:tcPr>
            <w:tcW w:w="1843" w:type="dxa"/>
            <w:vAlign w:val="bottom"/>
          </w:tcPr>
          <w:p w14:paraId="568AE2B4" w14:textId="77777777" w:rsidR="005B214E" w:rsidRPr="007176AE" w:rsidRDefault="005B214E" w:rsidP="0099664C">
            <w:pPr>
              <w:spacing w:before="60" w:after="60" w:line="240" w:lineRule="auto"/>
              <w:ind w:right="-108"/>
              <w:rPr>
                <w:rFonts w:cs="Arial"/>
                <w:b/>
                <w:szCs w:val="19"/>
              </w:rPr>
            </w:pPr>
            <w:r w:rsidRPr="007176AE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54" w:type="dxa"/>
            <w:vAlign w:val="bottom"/>
          </w:tcPr>
          <w:p w14:paraId="2927EC55" w14:textId="219AA228" w:rsidR="005B214E" w:rsidRPr="00721F33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9224</w:t>
            </w:r>
          </w:p>
        </w:tc>
        <w:tc>
          <w:tcPr>
            <w:tcW w:w="1554" w:type="dxa"/>
            <w:vAlign w:val="bottom"/>
          </w:tcPr>
          <w:p w14:paraId="7BA24F1E" w14:textId="7D0A9BEE" w:rsidR="005B214E" w:rsidRPr="00721F33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6479</w:t>
            </w:r>
          </w:p>
        </w:tc>
        <w:tc>
          <w:tcPr>
            <w:tcW w:w="1428" w:type="dxa"/>
            <w:vAlign w:val="bottom"/>
          </w:tcPr>
          <w:p w14:paraId="1CC234BA" w14:textId="6FDA0496" w:rsidR="005B214E" w:rsidRPr="00721F33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1974</w:t>
            </w:r>
          </w:p>
        </w:tc>
        <w:tc>
          <w:tcPr>
            <w:tcW w:w="1680" w:type="dxa"/>
            <w:vAlign w:val="bottom"/>
          </w:tcPr>
          <w:p w14:paraId="616D7CBD" w14:textId="1E695F92" w:rsidR="005B214E" w:rsidRPr="00721F33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771</w:t>
            </w:r>
          </w:p>
        </w:tc>
      </w:tr>
      <w:tr w:rsidR="005B214E" w:rsidRPr="007176AE" w14:paraId="48956570" w14:textId="77777777" w:rsidTr="0099664C">
        <w:trPr>
          <w:trHeight w:val="20"/>
        </w:trPr>
        <w:tc>
          <w:tcPr>
            <w:tcW w:w="1843" w:type="dxa"/>
            <w:vAlign w:val="bottom"/>
          </w:tcPr>
          <w:p w14:paraId="708650FC" w14:textId="77777777" w:rsidR="005B214E" w:rsidRPr="007176AE" w:rsidRDefault="005B214E" w:rsidP="0099664C">
            <w:pPr>
              <w:spacing w:before="60" w:after="60" w:line="240" w:lineRule="auto"/>
              <w:ind w:left="176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w tym kobiety</w:t>
            </w:r>
          </w:p>
        </w:tc>
        <w:tc>
          <w:tcPr>
            <w:tcW w:w="1554" w:type="dxa"/>
            <w:vAlign w:val="bottom"/>
          </w:tcPr>
          <w:p w14:paraId="6BDDBE3E" w14:textId="1CDB188E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1210</w:t>
            </w:r>
          </w:p>
        </w:tc>
        <w:tc>
          <w:tcPr>
            <w:tcW w:w="1554" w:type="dxa"/>
            <w:vAlign w:val="bottom"/>
          </w:tcPr>
          <w:p w14:paraId="34D8438A" w14:textId="02F0CA82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723</w:t>
            </w:r>
          </w:p>
        </w:tc>
        <w:tc>
          <w:tcPr>
            <w:tcW w:w="1428" w:type="dxa"/>
            <w:vAlign w:val="bottom"/>
          </w:tcPr>
          <w:p w14:paraId="67A3D814" w14:textId="53796E7A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283</w:t>
            </w:r>
          </w:p>
        </w:tc>
        <w:tc>
          <w:tcPr>
            <w:tcW w:w="1680" w:type="dxa"/>
            <w:vAlign w:val="bottom"/>
          </w:tcPr>
          <w:p w14:paraId="13A55408" w14:textId="281146A8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204</w:t>
            </w:r>
          </w:p>
        </w:tc>
      </w:tr>
      <w:tr w:rsidR="005B214E" w:rsidRPr="007176AE" w14:paraId="694E3221" w14:textId="77777777" w:rsidTr="0099664C">
        <w:trPr>
          <w:trHeight w:val="20"/>
        </w:trPr>
        <w:tc>
          <w:tcPr>
            <w:tcW w:w="1843" w:type="dxa"/>
            <w:vAlign w:val="bottom"/>
          </w:tcPr>
          <w:p w14:paraId="26614BD0" w14:textId="77777777" w:rsidR="005B214E" w:rsidRPr="007176AE" w:rsidRDefault="005B214E" w:rsidP="0099664C">
            <w:pPr>
              <w:spacing w:before="60" w:after="60" w:line="240" w:lineRule="auto"/>
              <w:ind w:right="-108"/>
              <w:rPr>
                <w:rFonts w:cs="Arial"/>
                <w:b/>
                <w:szCs w:val="19"/>
              </w:rPr>
            </w:pPr>
          </w:p>
        </w:tc>
        <w:tc>
          <w:tcPr>
            <w:tcW w:w="6216" w:type="dxa"/>
            <w:gridSpan w:val="4"/>
            <w:vAlign w:val="bottom"/>
          </w:tcPr>
          <w:p w14:paraId="7DA62108" w14:textId="77777777" w:rsidR="005B214E" w:rsidRPr="007176AE" w:rsidRDefault="005B214E" w:rsidP="0099664C">
            <w:pPr>
              <w:spacing w:before="60" w:after="60" w:line="240" w:lineRule="auto"/>
              <w:jc w:val="center"/>
              <w:rPr>
                <w:b/>
                <w:bCs/>
                <w:szCs w:val="19"/>
              </w:rPr>
            </w:pPr>
            <w:r w:rsidRPr="007176AE">
              <w:rPr>
                <w:rFonts w:cs="Arial"/>
                <w:spacing w:val="-6"/>
                <w:szCs w:val="19"/>
              </w:rPr>
              <w:t>na 1000 zatrudnionych w zakładach objętych badaniem</w:t>
            </w:r>
          </w:p>
        </w:tc>
      </w:tr>
      <w:tr w:rsidR="005B214E" w:rsidRPr="007176AE" w14:paraId="5CADE571" w14:textId="77777777" w:rsidTr="0099664C">
        <w:trPr>
          <w:trHeight w:val="20"/>
        </w:trPr>
        <w:tc>
          <w:tcPr>
            <w:tcW w:w="1843" w:type="dxa"/>
            <w:vAlign w:val="bottom"/>
          </w:tcPr>
          <w:p w14:paraId="77E61080" w14:textId="77777777" w:rsidR="005B214E" w:rsidRPr="007176AE" w:rsidRDefault="005B214E" w:rsidP="0099664C">
            <w:pPr>
              <w:spacing w:before="60" w:after="60" w:line="240" w:lineRule="auto"/>
              <w:ind w:right="-108"/>
              <w:rPr>
                <w:rFonts w:cs="Arial"/>
                <w:b/>
                <w:szCs w:val="19"/>
              </w:rPr>
            </w:pPr>
            <w:r w:rsidRPr="007176AE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54" w:type="dxa"/>
            <w:vAlign w:val="bottom"/>
          </w:tcPr>
          <w:p w14:paraId="5013E9A6" w14:textId="56038D0E" w:rsidR="005B214E" w:rsidRPr="007176AE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66,6</w:t>
            </w:r>
          </w:p>
        </w:tc>
        <w:tc>
          <w:tcPr>
            <w:tcW w:w="1554" w:type="dxa"/>
            <w:vAlign w:val="bottom"/>
          </w:tcPr>
          <w:p w14:paraId="26F7558E" w14:textId="3CFEBA06" w:rsidR="005B214E" w:rsidRPr="007176AE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46,8</w:t>
            </w:r>
          </w:p>
        </w:tc>
        <w:tc>
          <w:tcPr>
            <w:tcW w:w="1428" w:type="dxa"/>
            <w:vAlign w:val="bottom"/>
          </w:tcPr>
          <w:p w14:paraId="7999F0AA" w14:textId="6028FE50" w:rsidR="005B214E" w:rsidRPr="007176AE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14,3</w:t>
            </w:r>
          </w:p>
        </w:tc>
        <w:tc>
          <w:tcPr>
            <w:tcW w:w="1680" w:type="dxa"/>
            <w:vAlign w:val="bottom"/>
          </w:tcPr>
          <w:p w14:paraId="21B29FEC" w14:textId="19DF6ECD" w:rsidR="005B214E" w:rsidRPr="007176AE" w:rsidRDefault="005701E2" w:rsidP="0099664C">
            <w:pPr>
              <w:spacing w:before="60" w:after="60" w:line="240" w:lineRule="auto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5,6</w:t>
            </w:r>
          </w:p>
        </w:tc>
      </w:tr>
      <w:tr w:rsidR="005B214E" w:rsidRPr="007176AE" w14:paraId="51EB450B" w14:textId="77777777" w:rsidTr="0099664C">
        <w:trPr>
          <w:trHeight w:val="20"/>
        </w:trPr>
        <w:tc>
          <w:tcPr>
            <w:tcW w:w="1843" w:type="dxa"/>
            <w:vAlign w:val="bottom"/>
          </w:tcPr>
          <w:p w14:paraId="16480F8C" w14:textId="77777777" w:rsidR="005B214E" w:rsidRPr="007176AE" w:rsidRDefault="005B214E" w:rsidP="0099664C">
            <w:pPr>
              <w:spacing w:before="60" w:after="60" w:line="240" w:lineRule="auto"/>
              <w:ind w:left="176"/>
              <w:rPr>
                <w:rFonts w:cs="Arial"/>
                <w:szCs w:val="19"/>
              </w:rPr>
            </w:pPr>
            <w:r w:rsidRPr="007176AE">
              <w:rPr>
                <w:rFonts w:cs="Arial"/>
                <w:szCs w:val="19"/>
              </w:rPr>
              <w:t>w tym kobiety</w:t>
            </w:r>
          </w:p>
        </w:tc>
        <w:tc>
          <w:tcPr>
            <w:tcW w:w="1554" w:type="dxa"/>
            <w:vAlign w:val="bottom"/>
          </w:tcPr>
          <w:p w14:paraId="65892C1F" w14:textId="110C4C3B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8,7</w:t>
            </w:r>
          </w:p>
        </w:tc>
        <w:tc>
          <w:tcPr>
            <w:tcW w:w="1554" w:type="dxa"/>
            <w:vAlign w:val="bottom"/>
          </w:tcPr>
          <w:p w14:paraId="5A6E9F4A" w14:textId="54CC87EB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5,2</w:t>
            </w:r>
          </w:p>
        </w:tc>
        <w:tc>
          <w:tcPr>
            <w:tcW w:w="1428" w:type="dxa"/>
            <w:vAlign w:val="bottom"/>
          </w:tcPr>
          <w:p w14:paraId="60E1C7A7" w14:textId="67DC61A4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2,0</w:t>
            </w:r>
          </w:p>
        </w:tc>
        <w:tc>
          <w:tcPr>
            <w:tcW w:w="1680" w:type="dxa"/>
            <w:vAlign w:val="bottom"/>
          </w:tcPr>
          <w:p w14:paraId="50B52F7A" w14:textId="248C5F27" w:rsidR="005B214E" w:rsidRPr="007176AE" w:rsidRDefault="005701E2" w:rsidP="0099664C">
            <w:pPr>
              <w:spacing w:before="60" w:after="6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1,5</w:t>
            </w:r>
          </w:p>
        </w:tc>
      </w:tr>
    </w:tbl>
    <w:p w14:paraId="49C49C26" w14:textId="77777777" w:rsidR="005B214E" w:rsidRPr="006178B0" w:rsidRDefault="005B214E" w:rsidP="005B214E">
      <w:pPr>
        <w:rPr>
          <w:rFonts w:cs="Arial"/>
          <w:sz w:val="16"/>
          <w:szCs w:val="16"/>
        </w:rPr>
      </w:pPr>
      <w:r w:rsidRPr="006178B0">
        <w:rPr>
          <w:rFonts w:cs="Arial"/>
          <w:sz w:val="16"/>
          <w:szCs w:val="16"/>
        </w:rPr>
        <w:t>a Liczeni raz w grupie czynnika przeważającego.</w:t>
      </w:r>
    </w:p>
    <w:p w14:paraId="16A73FE3" w14:textId="66E6511F" w:rsidR="005B214E" w:rsidRDefault="005B214E" w:rsidP="005B214E">
      <w:pPr>
        <w:spacing w:line="288" w:lineRule="auto"/>
        <w:rPr>
          <w:rStyle w:val="markedcontent"/>
          <w:rFonts w:cs="Arial"/>
          <w:color w:val="000000" w:themeColor="text1"/>
        </w:rPr>
      </w:pPr>
      <w:r w:rsidRPr="00F94CCF">
        <w:rPr>
          <w:rStyle w:val="markedcontent"/>
          <w:rFonts w:cs="Arial"/>
          <w:color w:val="000000" w:themeColor="text1"/>
        </w:rPr>
        <w:t>Istotną miarą informującą o skali zatrudnienia w warunkach zagrożenia jest wskaźnik</w:t>
      </w:r>
      <w:r>
        <w:rPr>
          <w:rStyle w:val="markedcontent"/>
          <w:rFonts w:cs="Arial"/>
          <w:color w:val="000000" w:themeColor="text1"/>
        </w:rPr>
        <w:t xml:space="preserve"> definiowany jako </w:t>
      </w:r>
      <w:r w:rsidRPr="003E7ECC">
        <w:rPr>
          <w:rStyle w:val="markedcontent"/>
          <w:rFonts w:cs="Arial"/>
          <w:color w:val="000000" w:themeColor="text1"/>
        </w:rPr>
        <w:t>„liczba zatrudnionych w warunkach zagrożenia na 1000 zatrudnionych</w:t>
      </w:r>
      <w:r>
        <w:rPr>
          <w:rStyle w:val="markedcontent"/>
          <w:rFonts w:cs="Arial"/>
          <w:color w:val="000000" w:themeColor="text1"/>
        </w:rPr>
        <w:t xml:space="preserve"> </w:t>
      </w:r>
      <w:r w:rsidRPr="003E7ECC">
        <w:rPr>
          <w:rStyle w:val="markedcontent"/>
          <w:rFonts w:cs="Arial"/>
          <w:color w:val="000000" w:themeColor="text1"/>
        </w:rPr>
        <w:t xml:space="preserve">w zakładach objętych badaniem”. </w:t>
      </w:r>
    </w:p>
    <w:p w14:paraId="294AB864" w14:textId="4CE7CA63" w:rsidR="005B214E" w:rsidRPr="009325D1" w:rsidRDefault="005B214E" w:rsidP="005B214E">
      <w:pPr>
        <w:spacing w:line="288" w:lineRule="auto"/>
        <w:rPr>
          <w:rStyle w:val="markedcontent"/>
          <w:rFonts w:cs="Arial"/>
          <w:color w:val="000000" w:themeColor="text1"/>
        </w:rPr>
      </w:pPr>
      <w:r w:rsidRPr="009325D1">
        <w:rPr>
          <w:rStyle w:val="markedcontent"/>
          <w:rFonts w:cs="Arial"/>
          <w:color w:val="000000" w:themeColor="text1"/>
        </w:rPr>
        <w:lastRenderedPageBreak/>
        <w:t>W porównaniu z 202</w:t>
      </w:r>
      <w:r w:rsidR="009325D1" w:rsidRPr="009325D1">
        <w:rPr>
          <w:rStyle w:val="markedcontent"/>
          <w:rFonts w:cs="Arial"/>
          <w:color w:val="000000" w:themeColor="text1"/>
        </w:rPr>
        <w:t>4</w:t>
      </w:r>
      <w:r w:rsidRPr="009325D1">
        <w:rPr>
          <w:rStyle w:val="markedcontent"/>
          <w:rFonts w:cs="Arial"/>
          <w:color w:val="000000" w:themeColor="text1"/>
        </w:rPr>
        <w:t xml:space="preserve"> r. liczba osób pracujących w warunkach zagrożenia na 1000 zatrudnionych w zakładach objętych badaniem </w:t>
      </w:r>
      <w:r w:rsidR="009325D1" w:rsidRPr="009325D1">
        <w:rPr>
          <w:rStyle w:val="markedcontent"/>
          <w:rFonts w:cs="Arial"/>
          <w:color w:val="000000" w:themeColor="text1"/>
        </w:rPr>
        <w:t>zmniejszyła</w:t>
      </w:r>
      <w:r w:rsidRPr="009325D1">
        <w:rPr>
          <w:rStyle w:val="markedcontent"/>
          <w:rFonts w:cs="Arial"/>
          <w:color w:val="000000" w:themeColor="text1"/>
        </w:rPr>
        <w:t xml:space="preserve"> się z </w:t>
      </w:r>
      <w:r w:rsidR="009325D1" w:rsidRPr="009325D1">
        <w:rPr>
          <w:rStyle w:val="markedcontent"/>
          <w:rFonts w:cs="Arial"/>
          <w:color w:val="000000" w:themeColor="text1"/>
        </w:rPr>
        <w:t>73,1</w:t>
      </w:r>
      <w:r w:rsidRPr="009325D1">
        <w:rPr>
          <w:rStyle w:val="markedcontent"/>
          <w:rFonts w:cs="Arial"/>
          <w:color w:val="000000" w:themeColor="text1"/>
        </w:rPr>
        <w:t xml:space="preserve"> do </w:t>
      </w:r>
      <w:r w:rsidR="009325D1" w:rsidRPr="009325D1">
        <w:rPr>
          <w:rStyle w:val="markedcontent"/>
          <w:rFonts w:cs="Arial"/>
          <w:color w:val="000000" w:themeColor="text1"/>
        </w:rPr>
        <w:t>66,6</w:t>
      </w:r>
      <w:r w:rsidRPr="009325D1">
        <w:rPr>
          <w:rStyle w:val="markedcontent"/>
          <w:rFonts w:cs="Arial"/>
          <w:color w:val="000000" w:themeColor="text1"/>
        </w:rPr>
        <w:t xml:space="preserve"> (w kraju </w:t>
      </w:r>
      <w:r w:rsidR="003C1B8C" w:rsidRPr="009325D1">
        <w:rPr>
          <w:rStyle w:val="markedcontent"/>
          <w:rFonts w:cs="Arial"/>
          <w:color w:val="000000" w:themeColor="text1"/>
        </w:rPr>
        <w:t xml:space="preserve">– </w:t>
      </w:r>
      <w:r w:rsidRPr="009325D1">
        <w:rPr>
          <w:rStyle w:val="markedcontent"/>
          <w:rFonts w:cs="Arial"/>
          <w:color w:val="000000" w:themeColor="text1"/>
        </w:rPr>
        <w:t xml:space="preserve">z </w:t>
      </w:r>
      <w:r w:rsidR="009325D1" w:rsidRPr="009325D1">
        <w:rPr>
          <w:rStyle w:val="markedcontent"/>
          <w:rFonts w:cs="Arial"/>
          <w:color w:val="000000" w:themeColor="text1"/>
        </w:rPr>
        <w:t>63,9</w:t>
      </w:r>
      <w:r w:rsidRPr="009325D1">
        <w:rPr>
          <w:rStyle w:val="markedcontent"/>
          <w:rFonts w:cs="Arial"/>
          <w:color w:val="000000" w:themeColor="text1"/>
        </w:rPr>
        <w:t xml:space="preserve"> do </w:t>
      </w:r>
      <w:r w:rsidR="009325D1" w:rsidRPr="009325D1">
        <w:rPr>
          <w:rStyle w:val="markedcontent"/>
          <w:rFonts w:cs="Arial"/>
          <w:color w:val="000000" w:themeColor="text1"/>
        </w:rPr>
        <w:t>59</w:t>
      </w:r>
      <w:r w:rsidR="003C1B8C" w:rsidRPr="009325D1">
        <w:rPr>
          <w:rStyle w:val="markedcontent"/>
          <w:rFonts w:cs="Arial"/>
          <w:color w:val="000000" w:themeColor="text1"/>
        </w:rPr>
        <w:t>,9</w:t>
      </w:r>
      <w:r w:rsidRPr="009325D1">
        <w:rPr>
          <w:rStyle w:val="markedcontent"/>
          <w:rFonts w:cs="Arial"/>
          <w:color w:val="000000" w:themeColor="text1"/>
        </w:rPr>
        <w:t xml:space="preserve">). </w:t>
      </w:r>
      <w:r w:rsidR="00BD1D0A">
        <w:rPr>
          <w:rStyle w:val="markedcontent"/>
          <w:rFonts w:cs="Arial"/>
          <w:color w:val="000000" w:themeColor="text1"/>
        </w:rPr>
        <w:t>W</w:t>
      </w:r>
      <w:r w:rsidR="00BD1D0A" w:rsidRPr="00BD1D0A">
        <w:rPr>
          <w:rStyle w:val="markedcontent"/>
          <w:rFonts w:cs="Arial"/>
          <w:color w:val="000000" w:themeColor="text1"/>
        </w:rPr>
        <w:t xml:space="preserve">yższy wskaźnik </w:t>
      </w:r>
      <w:r w:rsidR="00BD1D0A">
        <w:rPr>
          <w:rStyle w:val="markedcontent"/>
          <w:rFonts w:cs="Arial"/>
          <w:color w:val="000000" w:themeColor="text1"/>
        </w:rPr>
        <w:t xml:space="preserve">niż w świętokrzyskim </w:t>
      </w:r>
      <w:r w:rsidR="00BD1D0A" w:rsidRPr="00BD1D0A">
        <w:rPr>
          <w:rStyle w:val="markedcontent"/>
          <w:rFonts w:cs="Arial"/>
          <w:color w:val="000000" w:themeColor="text1"/>
        </w:rPr>
        <w:t>odnotowano w 4 województwach.</w:t>
      </w:r>
    </w:p>
    <w:p w14:paraId="32908E66" w14:textId="2C5CF594" w:rsidR="005B214E" w:rsidRDefault="005B214E" w:rsidP="005B214E">
      <w:pPr>
        <w:spacing w:line="288" w:lineRule="auto"/>
        <w:rPr>
          <w:rStyle w:val="markedcontent"/>
          <w:rFonts w:cs="Arial"/>
          <w:color w:val="000000" w:themeColor="text1"/>
        </w:rPr>
      </w:pPr>
      <w:r w:rsidRPr="003E7ECC">
        <w:rPr>
          <w:rStyle w:val="markedcontent"/>
          <w:rFonts w:cs="Arial"/>
          <w:color w:val="000000" w:themeColor="text1"/>
        </w:rPr>
        <w:t>Przestrzenne rozmieszczenie zagrożeń na stanowiskach pracy oraz stopień natężenia zagrożeń czynnikami szkodliwymi dla zdrowia wiążą się ściśle z infrastrukturą i stopniem koncentracji zakładów pracy o określonych rodzajach działalności.</w:t>
      </w:r>
      <w:r>
        <w:rPr>
          <w:rStyle w:val="markedcontent"/>
          <w:rFonts w:cs="Arial"/>
          <w:color w:val="000000" w:themeColor="text1"/>
        </w:rPr>
        <w:t xml:space="preserve"> </w:t>
      </w:r>
    </w:p>
    <w:p w14:paraId="6EB3B020" w14:textId="7F3FF74D" w:rsidR="005B214E" w:rsidRDefault="005B214E" w:rsidP="00497FA7">
      <w:pPr>
        <w:spacing w:before="240" w:after="0" w:line="240" w:lineRule="auto"/>
        <w:ind w:left="709" w:hanging="709"/>
        <w:rPr>
          <w:rFonts w:cs="Arial"/>
          <w:b/>
          <w:noProof/>
          <w:szCs w:val="19"/>
        </w:rPr>
      </w:pPr>
      <w:r w:rsidRPr="006178B0">
        <w:rPr>
          <w:rStyle w:val="markedcontent"/>
          <w:rFonts w:cs="Arial"/>
          <w:b/>
          <w:szCs w:val="19"/>
        </w:rPr>
        <w:t>Mapa 1. Zatrudnieni</w:t>
      </w:r>
      <w:r w:rsidRPr="006178B0">
        <w:rPr>
          <w:rStyle w:val="markedcontent"/>
          <w:rFonts w:cs="Arial"/>
          <w:b/>
          <w:szCs w:val="19"/>
          <w:vertAlign w:val="superscript"/>
        </w:rPr>
        <w:t>a</w:t>
      </w:r>
      <w:r w:rsidRPr="006178B0">
        <w:rPr>
          <w:rStyle w:val="markedcontent"/>
          <w:rFonts w:cs="Arial"/>
          <w:b/>
          <w:szCs w:val="19"/>
        </w:rPr>
        <w:t xml:space="preserve"> w warunkach zagrożenia na 1000 zatrudnionych w zakładach objętych badaniem w 202</w:t>
      </w:r>
      <w:r w:rsidR="00DA2B7C">
        <w:rPr>
          <w:rStyle w:val="markedcontent"/>
          <w:rFonts w:cs="Arial"/>
          <w:b/>
          <w:szCs w:val="19"/>
        </w:rPr>
        <w:t>5</w:t>
      </w:r>
      <w:r w:rsidRPr="006178B0">
        <w:rPr>
          <w:rStyle w:val="markedcontent"/>
          <w:rFonts w:cs="Arial"/>
          <w:b/>
          <w:szCs w:val="19"/>
        </w:rPr>
        <w:t xml:space="preserve"> r.</w:t>
      </w:r>
      <w:r w:rsidRPr="00A5530A">
        <w:rPr>
          <w:rFonts w:cs="Arial"/>
          <w:b/>
          <w:noProof/>
          <w:szCs w:val="19"/>
        </w:rPr>
        <w:t xml:space="preserve"> </w:t>
      </w:r>
    </w:p>
    <w:p w14:paraId="7E78A9FE" w14:textId="53FF2E65" w:rsidR="005B214E" w:rsidRPr="006178B0" w:rsidRDefault="004F3856" w:rsidP="00497FA7">
      <w:pPr>
        <w:spacing w:before="0" w:line="240" w:lineRule="auto"/>
        <w:ind w:firstLine="709"/>
        <w:jc w:val="both"/>
        <w:rPr>
          <w:rFonts w:cs="Arial"/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7F64A3C9" wp14:editId="50DD5BA0">
            <wp:simplePos x="0" y="0"/>
            <wp:positionH relativeFrom="column">
              <wp:posOffset>183515</wp:posOffset>
            </wp:positionH>
            <wp:positionV relativeFrom="paragraph">
              <wp:posOffset>226695</wp:posOffset>
            </wp:positionV>
            <wp:extent cx="5034915" cy="3957320"/>
            <wp:effectExtent l="0" t="0" r="0" b="508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B214E" w:rsidRPr="006178B0">
        <w:rPr>
          <w:rFonts w:cs="Arial"/>
          <w:spacing w:val="-2"/>
          <w:szCs w:val="19"/>
        </w:rPr>
        <w:t>Stan w dniu 31 grudnia</w:t>
      </w:r>
    </w:p>
    <w:p w14:paraId="33F26E31" w14:textId="020B6609" w:rsidR="005B214E" w:rsidRDefault="005B214E" w:rsidP="005B214E">
      <w:pPr>
        <w:tabs>
          <w:tab w:val="right" w:pos="8044"/>
        </w:tabs>
        <w:jc w:val="both"/>
        <w:rPr>
          <w:rFonts w:cs="Arial"/>
          <w:sz w:val="16"/>
          <w:szCs w:val="16"/>
        </w:rPr>
      </w:pPr>
      <w:r w:rsidRPr="006178B0">
        <w:rPr>
          <w:rFonts w:cs="Arial"/>
          <w:sz w:val="16"/>
          <w:szCs w:val="16"/>
        </w:rPr>
        <w:t>a Liczeni raz w grupie czynnika przeważającego.</w:t>
      </w:r>
    </w:p>
    <w:p w14:paraId="46191E38" w14:textId="1E86367B" w:rsidR="005B214E" w:rsidRPr="00CB3998" w:rsidRDefault="00212C0E" w:rsidP="00C911A3">
      <w:pPr>
        <w:spacing w:before="360" w:line="288" w:lineRule="auto"/>
        <w:rPr>
          <w:rStyle w:val="markedcontent"/>
          <w:rFonts w:cs="Arial"/>
        </w:rPr>
      </w:pPr>
      <w:r w:rsidRPr="00F1661E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83520" behindDoc="1" locked="1" layoutInCell="1" allowOverlap="1" wp14:anchorId="17A4E158" wp14:editId="4572BF95">
                <wp:simplePos x="0" y="0"/>
                <wp:positionH relativeFrom="rightMargin">
                  <wp:posOffset>121285</wp:posOffset>
                </wp:positionH>
                <wp:positionV relativeFrom="paragraph">
                  <wp:posOffset>1127760</wp:posOffset>
                </wp:positionV>
                <wp:extent cx="1689100" cy="779780"/>
                <wp:effectExtent l="0" t="0" r="0" b="1270"/>
                <wp:wrapTight wrapText="bothSides">
                  <wp:wrapPolygon edited="0">
                    <wp:start x="731" y="0"/>
                    <wp:lineTo x="731" y="21107"/>
                    <wp:lineTo x="20707" y="21107"/>
                    <wp:lineTo x="20707" y="0"/>
                    <wp:lineTo x="731" y="0"/>
                  </wp:wrapPolygon>
                </wp:wrapTight>
                <wp:docPr id="24" name="Pole tekstowe 24" descr="80,7% zatrudnionych w warunkach zagrożenia pracowało w przemyś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779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194E9" w14:textId="20CB42BB" w:rsidR="00212C0E" w:rsidRPr="00AC15ED" w:rsidRDefault="00F1661E" w:rsidP="00212C0E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color w:val="001A74"/>
                              </w:rPr>
                              <w:t>80,7</w:t>
                            </w:r>
                            <w:r w:rsidR="00212C0E" w:rsidRPr="00B64A2B">
                              <w:rPr>
                                <w:color w:val="001A74"/>
                              </w:rPr>
                              <w:t xml:space="preserve">% zatrudnionych w </w:t>
                            </w:r>
                            <w:r w:rsidR="00212C0E">
                              <w:rPr>
                                <w:color w:val="001A74"/>
                              </w:rPr>
                              <w:t>warunkach zagrożenia pracowało w przemyśle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7A4E158" id="Pole tekstowe 24" o:spid="_x0000_s1029" type="#_x0000_t202" alt="80,7% zatrudnionych w warunkach zagrożenia pracowało w przemyśle." style="position:absolute;margin-left:9.55pt;margin-top:88.8pt;width:133pt;height:61.4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" filled="f" stroked="f">
                <v:textbox>
                  <w:txbxContent>
                    <w:p w14:paraId="4DB194E9" w14:textId="20CB42BB" w:rsidR="00212C0E" w:rsidRPr="00AC15ED" w:rsidRDefault="00F1661E" w:rsidP="00212C0E">
                      <w:pPr>
                        <w:pStyle w:val="tekstzboku"/>
                        <w:spacing w:before="0"/>
                      </w:pPr>
                      <w:r>
                        <w:rPr>
                          <w:color w:val="001A74"/>
                        </w:rPr>
                        <w:t>80,7</w:t>
                      </w:r>
                      <w:r w:rsidR="00212C0E" w:rsidRPr="00B64A2B">
                        <w:rPr>
                          <w:color w:val="001A74"/>
                        </w:rPr>
                        <w:t xml:space="preserve">% zatrudnionych w </w:t>
                      </w:r>
                      <w:r w:rsidR="00212C0E">
                        <w:rPr>
                          <w:color w:val="001A74"/>
                        </w:rPr>
                        <w:t>warunkach zagrożenia pracowało w przemyśle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5B214E" w:rsidRPr="00CB3998">
        <w:rPr>
          <w:rStyle w:val="markedcontent"/>
          <w:rFonts w:cs="Arial"/>
        </w:rPr>
        <w:t>Najtrudniejsze warunki pracy odnotowano w województwach</w:t>
      </w:r>
      <w:r w:rsidR="00BD1D0A">
        <w:rPr>
          <w:rStyle w:val="markedcontent"/>
          <w:rFonts w:cs="Arial"/>
        </w:rPr>
        <w:t>:</w:t>
      </w:r>
      <w:r w:rsidR="005B214E" w:rsidRPr="00CB3998">
        <w:rPr>
          <w:rStyle w:val="markedcontent"/>
          <w:rFonts w:cs="Arial"/>
        </w:rPr>
        <w:t xml:space="preserve"> śląskim</w:t>
      </w:r>
      <w:r w:rsidR="00FC40AD" w:rsidRPr="00CB3998">
        <w:rPr>
          <w:rStyle w:val="markedcontent"/>
          <w:rFonts w:cs="Arial"/>
        </w:rPr>
        <w:t xml:space="preserve">, gdzie na 1000 zatrudnionych w zakładach objętych badaniem w warunkach zagrożenia </w:t>
      </w:r>
      <w:r w:rsidR="00C911A3" w:rsidRPr="00CB3998">
        <w:rPr>
          <w:rStyle w:val="markedcontent"/>
          <w:rFonts w:cs="Arial"/>
        </w:rPr>
        <w:t>pracował</w:t>
      </w:r>
      <w:r w:rsidR="00BD1D0A">
        <w:rPr>
          <w:rStyle w:val="markedcontent"/>
          <w:rFonts w:cs="Arial"/>
        </w:rPr>
        <w:t>o</w:t>
      </w:r>
      <w:r w:rsidR="00C911A3" w:rsidRPr="00CB3998">
        <w:rPr>
          <w:rStyle w:val="markedcontent"/>
          <w:rFonts w:cs="Arial"/>
        </w:rPr>
        <w:t xml:space="preserve"> </w:t>
      </w:r>
      <w:r w:rsidR="005C6A69" w:rsidRPr="00CB3998">
        <w:rPr>
          <w:rStyle w:val="markedcontent"/>
          <w:rFonts w:cs="Arial"/>
        </w:rPr>
        <w:t>126,7</w:t>
      </w:r>
      <w:r w:rsidR="00FC40AD" w:rsidRPr="00CB3998">
        <w:rPr>
          <w:rStyle w:val="markedcontent"/>
          <w:rFonts w:cs="Arial"/>
        </w:rPr>
        <w:t xml:space="preserve"> osoby</w:t>
      </w:r>
      <w:r w:rsidR="005B214E" w:rsidRPr="00CB3998">
        <w:rPr>
          <w:rStyle w:val="markedcontent"/>
          <w:rFonts w:cs="Arial"/>
        </w:rPr>
        <w:t xml:space="preserve">, </w:t>
      </w:r>
      <w:r w:rsidR="00CB3998">
        <w:rPr>
          <w:rStyle w:val="markedcontent"/>
          <w:rFonts w:cs="Arial"/>
        </w:rPr>
        <w:t xml:space="preserve">a następnie w </w:t>
      </w:r>
      <w:r w:rsidR="00CB3998" w:rsidRPr="00CB3998">
        <w:rPr>
          <w:rStyle w:val="markedcontent"/>
          <w:rFonts w:cs="Arial"/>
        </w:rPr>
        <w:t xml:space="preserve">wielkopolskim (78,1), </w:t>
      </w:r>
      <w:r w:rsidR="005B214E" w:rsidRPr="00CB3998">
        <w:rPr>
          <w:rStyle w:val="markedcontent"/>
          <w:rFonts w:cs="Arial"/>
        </w:rPr>
        <w:t xml:space="preserve">zachodniopomorskim </w:t>
      </w:r>
      <w:r w:rsidR="00FC40AD" w:rsidRPr="00CB3998">
        <w:rPr>
          <w:rStyle w:val="markedcontent"/>
          <w:rFonts w:cs="Arial"/>
        </w:rPr>
        <w:t>(</w:t>
      </w:r>
      <w:r w:rsidR="00CB3998" w:rsidRPr="00CB3998">
        <w:rPr>
          <w:rStyle w:val="markedcontent"/>
          <w:rFonts w:cs="Arial"/>
        </w:rPr>
        <w:t>76,5</w:t>
      </w:r>
      <w:r w:rsidR="00FC40AD" w:rsidRPr="00CB3998">
        <w:rPr>
          <w:rStyle w:val="markedcontent"/>
          <w:rFonts w:cs="Arial"/>
        </w:rPr>
        <w:t xml:space="preserve">) </w:t>
      </w:r>
      <w:r w:rsidR="005B214E" w:rsidRPr="00CB3998">
        <w:rPr>
          <w:rStyle w:val="markedcontent"/>
          <w:rFonts w:cs="Arial"/>
        </w:rPr>
        <w:t>i dolnośląskim</w:t>
      </w:r>
      <w:r w:rsidR="00FC40AD" w:rsidRPr="00CB3998">
        <w:rPr>
          <w:rStyle w:val="markedcontent"/>
          <w:rFonts w:cs="Arial"/>
        </w:rPr>
        <w:t xml:space="preserve"> (</w:t>
      </w:r>
      <w:r w:rsidR="00CB3998" w:rsidRPr="00CB3998">
        <w:rPr>
          <w:rStyle w:val="markedcontent"/>
          <w:rFonts w:cs="Arial"/>
        </w:rPr>
        <w:t>72,5</w:t>
      </w:r>
      <w:r w:rsidR="00FC40AD" w:rsidRPr="00CB3998">
        <w:rPr>
          <w:rStyle w:val="markedcontent"/>
          <w:rFonts w:cs="Arial"/>
        </w:rPr>
        <w:t>)</w:t>
      </w:r>
      <w:r w:rsidR="005B214E" w:rsidRPr="00CB3998">
        <w:rPr>
          <w:rStyle w:val="markedcontent"/>
          <w:rFonts w:cs="Arial"/>
        </w:rPr>
        <w:t xml:space="preserve">. Najbardziej bezpieczne warunki panowały w województwie mazowieckim, gdzie </w:t>
      </w:r>
      <w:r w:rsidR="00FC40AD" w:rsidRPr="00CB3998">
        <w:rPr>
          <w:rStyle w:val="markedcontent"/>
          <w:rFonts w:cs="Arial"/>
        </w:rPr>
        <w:t>wskaźnik wyniósł</w:t>
      </w:r>
      <w:r w:rsidR="005B214E" w:rsidRPr="00CB3998">
        <w:rPr>
          <w:rStyle w:val="markedcontent"/>
          <w:rFonts w:cs="Arial"/>
        </w:rPr>
        <w:t xml:space="preserve"> </w:t>
      </w:r>
      <w:r w:rsidR="00CB3998" w:rsidRPr="00CB3998">
        <w:rPr>
          <w:rStyle w:val="markedcontent"/>
          <w:rFonts w:cs="Arial"/>
        </w:rPr>
        <w:t>22,4</w:t>
      </w:r>
      <w:r w:rsidR="005B214E" w:rsidRPr="00CB3998">
        <w:rPr>
          <w:rStyle w:val="markedcontent"/>
          <w:rFonts w:cs="Arial"/>
        </w:rPr>
        <w:t xml:space="preserve"> os</w:t>
      </w:r>
      <w:r w:rsidR="00C911A3" w:rsidRPr="00CB3998">
        <w:rPr>
          <w:rStyle w:val="markedcontent"/>
          <w:rFonts w:cs="Arial"/>
        </w:rPr>
        <w:t>oby</w:t>
      </w:r>
      <w:r w:rsidR="005B214E" w:rsidRPr="00CB3998">
        <w:rPr>
          <w:rStyle w:val="markedcontent"/>
          <w:rFonts w:cs="Arial"/>
        </w:rPr>
        <w:t>.</w:t>
      </w:r>
    </w:p>
    <w:p w14:paraId="4CA91499" w14:textId="563DBD76" w:rsidR="005B214E" w:rsidRDefault="005B214E" w:rsidP="005B214E">
      <w:pPr>
        <w:spacing w:line="288" w:lineRule="auto"/>
        <w:rPr>
          <w:rStyle w:val="markedcontent"/>
          <w:rFonts w:cs="Arial"/>
          <w:color w:val="000000" w:themeColor="text1"/>
        </w:rPr>
      </w:pPr>
      <w:r w:rsidRPr="00A70310">
        <w:rPr>
          <w:rStyle w:val="markedcontent"/>
          <w:rFonts w:cs="Arial"/>
          <w:color w:val="000000" w:themeColor="text1"/>
        </w:rPr>
        <w:t xml:space="preserve">Biorąc pod uwagę rodzaj prowadzonej działalności (według PKD 2007), </w:t>
      </w:r>
      <w:r>
        <w:rPr>
          <w:rStyle w:val="markedcontent"/>
          <w:rFonts w:cs="Arial"/>
          <w:color w:val="000000" w:themeColor="text1"/>
        </w:rPr>
        <w:t xml:space="preserve">w województwie świętokrzyskim </w:t>
      </w:r>
      <w:r w:rsidRPr="00A70310">
        <w:rPr>
          <w:rStyle w:val="markedcontent"/>
          <w:rFonts w:cs="Arial"/>
          <w:color w:val="000000" w:themeColor="text1"/>
        </w:rPr>
        <w:t xml:space="preserve">większość </w:t>
      </w:r>
      <w:r>
        <w:rPr>
          <w:rStyle w:val="markedcontent"/>
          <w:rFonts w:cs="Arial"/>
          <w:color w:val="000000" w:themeColor="text1"/>
        </w:rPr>
        <w:t xml:space="preserve">spośród </w:t>
      </w:r>
      <w:r w:rsidRPr="00A70310">
        <w:rPr>
          <w:rStyle w:val="markedcontent"/>
          <w:rFonts w:cs="Arial"/>
          <w:color w:val="000000" w:themeColor="text1"/>
        </w:rPr>
        <w:t xml:space="preserve">zatrudnionych w warunkach zagrożenia </w:t>
      </w:r>
      <w:r>
        <w:rPr>
          <w:rStyle w:val="markedcontent"/>
          <w:rFonts w:cs="Arial"/>
          <w:color w:val="000000" w:themeColor="text1"/>
        </w:rPr>
        <w:t>odnotowano</w:t>
      </w:r>
      <w:r w:rsidRPr="00A70310">
        <w:rPr>
          <w:rStyle w:val="markedcontent"/>
          <w:rFonts w:cs="Arial"/>
          <w:color w:val="000000" w:themeColor="text1"/>
        </w:rPr>
        <w:t xml:space="preserve"> w sekcjach związanych z przemysłem (</w:t>
      </w:r>
      <w:r w:rsidR="0009076C">
        <w:rPr>
          <w:rStyle w:val="markedcontent"/>
          <w:rFonts w:cs="Arial"/>
          <w:color w:val="000000" w:themeColor="text1"/>
        </w:rPr>
        <w:t>80,7</w:t>
      </w:r>
      <w:r w:rsidRPr="00A70310">
        <w:rPr>
          <w:rStyle w:val="markedcontent"/>
          <w:rFonts w:cs="Arial"/>
          <w:color w:val="000000" w:themeColor="text1"/>
        </w:rPr>
        <w:t>% w 202</w:t>
      </w:r>
      <w:r w:rsidR="0009076C">
        <w:rPr>
          <w:rStyle w:val="markedcontent"/>
          <w:rFonts w:cs="Arial"/>
          <w:color w:val="000000" w:themeColor="text1"/>
        </w:rPr>
        <w:t>5</w:t>
      </w:r>
      <w:r w:rsidRPr="00A70310">
        <w:rPr>
          <w:rStyle w:val="markedcontent"/>
          <w:rFonts w:cs="Arial"/>
          <w:color w:val="000000" w:themeColor="text1"/>
        </w:rPr>
        <w:t xml:space="preserve"> r. wobec </w:t>
      </w:r>
      <w:r w:rsidR="00A86871">
        <w:rPr>
          <w:rStyle w:val="markedcontent"/>
          <w:rFonts w:cs="Arial"/>
          <w:color w:val="000000" w:themeColor="text1"/>
        </w:rPr>
        <w:t>79,2</w:t>
      </w:r>
      <w:r w:rsidRPr="00A70310">
        <w:rPr>
          <w:rStyle w:val="markedcontent"/>
          <w:rFonts w:cs="Arial"/>
          <w:color w:val="000000" w:themeColor="text1"/>
        </w:rPr>
        <w:t>% w 202</w:t>
      </w:r>
      <w:r w:rsidR="00A86871">
        <w:rPr>
          <w:rStyle w:val="markedcontent"/>
          <w:rFonts w:cs="Arial"/>
          <w:color w:val="000000" w:themeColor="text1"/>
        </w:rPr>
        <w:t>4</w:t>
      </w:r>
      <w:r w:rsidRPr="00A70310">
        <w:rPr>
          <w:rStyle w:val="markedcontent"/>
          <w:rFonts w:cs="Arial"/>
          <w:color w:val="000000" w:themeColor="text1"/>
        </w:rPr>
        <w:t xml:space="preserve"> r.), przy czym najwięcej – w przetwórstwie przemysłowym (</w:t>
      </w:r>
      <w:r w:rsidR="0009076C">
        <w:rPr>
          <w:rStyle w:val="markedcontent"/>
          <w:rFonts w:cs="Arial"/>
          <w:color w:val="000000" w:themeColor="text1"/>
        </w:rPr>
        <w:t>73,0</w:t>
      </w:r>
      <w:r w:rsidRPr="00A70310">
        <w:rPr>
          <w:rStyle w:val="markedcontent"/>
          <w:rFonts w:cs="Arial"/>
          <w:color w:val="000000" w:themeColor="text1"/>
        </w:rPr>
        <w:t xml:space="preserve">% wobec </w:t>
      </w:r>
      <w:r w:rsidR="0009076C">
        <w:rPr>
          <w:rStyle w:val="markedcontent"/>
          <w:rFonts w:cs="Arial"/>
          <w:color w:val="000000" w:themeColor="text1"/>
        </w:rPr>
        <w:t>71,2</w:t>
      </w:r>
      <w:r w:rsidRPr="00A70310">
        <w:rPr>
          <w:rStyle w:val="markedcontent"/>
          <w:rFonts w:cs="Arial"/>
          <w:color w:val="000000" w:themeColor="text1"/>
        </w:rPr>
        <w:t>%). W dalszej kolejności uplasował się transport i gospodarka magazynowa (</w:t>
      </w:r>
      <w:r w:rsidR="0009076C">
        <w:rPr>
          <w:rStyle w:val="markedcontent"/>
          <w:rFonts w:cs="Arial"/>
          <w:color w:val="000000" w:themeColor="text1"/>
        </w:rPr>
        <w:t>10,6</w:t>
      </w:r>
      <w:r w:rsidRPr="00A70310">
        <w:rPr>
          <w:rStyle w:val="markedcontent"/>
          <w:rFonts w:cs="Arial"/>
          <w:color w:val="000000" w:themeColor="text1"/>
        </w:rPr>
        <w:t>% wobec 11,</w:t>
      </w:r>
      <w:r w:rsidR="0009076C">
        <w:rPr>
          <w:rStyle w:val="markedcontent"/>
          <w:rFonts w:cs="Arial"/>
          <w:color w:val="000000" w:themeColor="text1"/>
        </w:rPr>
        <w:t>4</w:t>
      </w:r>
      <w:r w:rsidRPr="00A70310">
        <w:rPr>
          <w:rStyle w:val="markedcontent"/>
          <w:rFonts w:cs="Arial"/>
          <w:color w:val="000000" w:themeColor="text1"/>
        </w:rPr>
        <w:t>%) oraz budownictwo (3,</w:t>
      </w:r>
      <w:r w:rsidR="0009076C">
        <w:rPr>
          <w:rStyle w:val="markedcontent"/>
          <w:rFonts w:cs="Arial"/>
          <w:color w:val="000000" w:themeColor="text1"/>
        </w:rPr>
        <w:t>6</w:t>
      </w:r>
      <w:r w:rsidRPr="00A70310">
        <w:rPr>
          <w:rStyle w:val="markedcontent"/>
          <w:rFonts w:cs="Arial"/>
          <w:color w:val="000000" w:themeColor="text1"/>
        </w:rPr>
        <w:t xml:space="preserve">% wobec </w:t>
      </w:r>
      <w:r w:rsidR="0009076C">
        <w:rPr>
          <w:rStyle w:val="markedcontent"/>
          <w:rFonts w:cs="Arial"/>
          <w:color w:val="000000" w:themeColor="text1"/>
        </w:rPr>
        <w:t>3,7</w:t>
      </w:r>
      <w:r w:rsidRPr="00A70310">
        <w:rPr>
          <w:rStyle w:val="markedcontent"/>
          <w:rFonts w:cs="Arial"/>
          <w:color w:val="000000" w:themeColor="text1"/>
        </w:rPr>
        <w:t>%).</w:t>
      </w:r>
      <w:r>
        <w:rPr>
          <w:rStyle w:val="markedcontent"/>
          <w:rFonts w:cs="Arial"/>
          <w:color w:val="000000" w:themeColor="text1"/>
        </w:rPr>
        <w:t xml:space="preserve"> </w:t>
      </w:r>
      <w:r w:rsidR="00642B0A">
        <w:rPr>
          <w:rStyle w:val="markedcontent"/>
          <w:rFonts w:cs="Arial"/>
          <w:color w:val="000000" w:themeColor="text1"/>
        </w:rPr>
        <w:t xml:space="preserve">Łącznie </w:t>
      </w:r>
      <w:r>
        <w:rPr>
          <w:rStyle w:val="markedcontent"/>
          <w:rFonts w:cs="Arial"/>
          <w:color w:val="000000" w:themeColor="text1"/>
        </w:rPr>
        <w:t>przemysł, transport i gospodarka magazynowa oraz budownictwo skupiły</w:t>
      </w:r>
      <w:r w:rsidRPr="00A70310">
        <w:rPr>
          <w:rStyle w:val="markedcontent"/>
          <w:rFonts w:cs="Arial"/>
          <w:color w:val="000000" w:themeColor="text1"/>
        </w:rPr>
        <w:t xml:space="preserve"> w 202</w:t>
      </w:r>
      <w:r w:rsidR="0009076C">
        <w:rPr>
          <w:rStyle w:val="markedcontent"/>
          <w:rFonts w:cs="Arial"/>
          <w:color w:val="000000" w:themeColor="text1"/>
        </w:rPr>
        <w:t>5</w:t>
      </w:r>
      <w:r w:rsidRPr="00A70310">
        <w:rPr>
          <w:rStyle w:val="markedcontent"/>
          <w:rFonts w:cs="Arial"/>
          <w:color w:val="000000" w:themeColor="text1"/>
        </w:rPr>
        <w:t xml:space="preserve"> r. 94,</w:t>
      </w:r>
      <w:r w:rsidR="0009076C">
        <w:rPr>
          <w:rStyle w:val="markedcontent"/>
          <w:rFonts w:cs="Arial"/>
          <w:color w:val="000000" w:themeColor="text1"/>
        </w:rPr>
        <w:t>9</w:t>
      </w:r>
      <w:r w:rsidRPr="00A70310">
        <w:rPr>
          <w:rStyle w:val="markedcontent"/>
          <w:rFonts w:cs="Arial"/>
          <w:color w:val="000000" w:themeColor="text1"/>
        </w:rPr>
        <w:t>% ogółu zatrudnionych w warunkach zagr</w:t>
      </w:r>
      <w:r w:rsidR="00EB13C2">
        <w:rPr>
          <w:rStyle w:val="markedcontent"/>
          <w:rFonts w:cs="Arial"/>
          <w:color w:val="000000" w:themeColor="text1"/>
        </w:rPr>
        <w:t>ożenia</w:t>
      </w:r>
      <w:r w:rsidRPr="00A70310">
        <w:rPr>
          <w:rStyle w:val="markedcontent"/>
          <w:rFonts w:cs="Arial"/>
          <w:color w:val="000000" w:themeColor="text1"/>
        </w:rPr>
        <w:t xml:space="preserve"> (w 20</w:t>
      </w:r>
      <w:r>
        <w:rPr>
          <w:rStyle w:val="markedcontent"/>
          <w:rFonts w:cs="Arial"/>
          <w:color w:val="000000" w:themeColor="text1"/>
        </w:rPr>
        <w:t>2</w:t>
      </w:r>
      <w:r w:rsidR="0009076C">
        <w:rPr>
          <w:rStyle w:val="markedcontent"/>
          <w:rFonts w:cs="Arial"/>
          <w:color w:val="000000" w:themeColor="text1"/>
        </w:rPr>
        <w:t>4</w:t>
      </w:r>
      <w:r w:rsidRPr="00A70310">
        <w:rPr>
          <w:rStyle w:val="markedcontent"/>
          <w:rFonts w:cs="Arial"/>
          <w:color w:val="000000" w:themeColor="text1"/>
        </w:rPr>
        <w:t xml:space="preserve"> r. – </w:t>
      </w:r>
      <w:r w:rsidR="0009076C">
        <w:rPr>
          <w:rStyle w:val="markedcontent"/>
          <w:rFonts w:cs="Arial"/>
          <w:color w:val="000000" w:themeColor="text1"/>
        </w:rPr>
        <w:t>94,3</w:t>
      </w:r>
      <w:r w:rsidRPr="00A70310">
        <w:rPr>
          <w:rStyle w:val="markedcontent"/>
          <w:rFonts w:cs="Arial"/>
          <w:color w:val="000000" w:themeColor="text1"/>
        </w:rPr>
        <w:t xml:space="preserve">%). </w:t>
      </w:r>
    </w:p>
    <w:p w14:paraId="40609BFA" w14:textId="53688365" w:rsidR="005B214E" w:rsidRPr="00207EC4" w:rsidRDefault="005B214E" w:rsidP="005B214E">
      <w:pPr>
        <w:spacing w:line="288" w:lineRule="auto"/>
        <w:rPr>
          <w:rStyle w:val="markedcontent"/>
          <w:color w:val="000000" w:themeColor="text1"/>
        </w:rPr>
      </w:pPr>
      <w:r>
        <w:t xml:space="preserve">Analiza zagrożeń na stanowiskach pracy według rodzaju działalności </w:t>
      </w:r>
      <w:r w:rsidR="00642B0A">
        <w:t>gospodarczej</w:t>
      </w:r>
      <w:r>
        <w:t xml:space="preserve"> </w:t>
      </w:r>
      <w:r w:rsidR="00642B0A">
        <w:t>wykazała</w:t>
      </w:r>
      <w:r>
        <w:t xml:space="preserve">, że </w:t>
      </w:r>
      <w:r w:rsidR="00927788">
        <w:t>trudne</w:t>
      </w:r>
      <w:r>
        <w:rPr>
          <w:rStyle w:val="markedcontent"/>
          <w:rFonts w:cs="Arial"/>
          <w:color w:val="000000" w:themeColor="text1"/>
        </w:rPr>
        <w:t xml:space="preserve"> warunki</w:t>
      </w:r>
      <w:r w:rsidRPr="00324C60">
        <w:rPr>
          <w:rStyle w:val="markedcontent"/>
          <w:rFonts w:cs="Arial"/>
          <w:color w:val="000000" w:themeColor="text1"/>
        </w:rPr>
        <w:t xml:space="preserve"> pracy </w:t>
      </w:r>
      <w:r w:rsidR="00AC2CB6">
        <w:rPr>
          <w:rStyle w:val="markedcontent"/>
          <w:rFonts w:cs="Arial"/>
          <w:color w:val="000000" w:themeColor="text1"/>
        </w:rPr>
        <w:t>występowały</w:t>
      </w:r>
      <w:r>
        <w:rPr>
          <w:rStyle w:val="markedcontent"/>
          <w:rFonts w:cs="Arial"/>
          <w:color w:val="000000" w:themeColor="text1"/>
        </w:rPr>
        <w:t xml:space="preserve"> </w:t>
      </w:r>
      <w:r w:rsidRPr="00324C60">
        <w:rPr>
          <w:rStyle w:val="markedcontent"/>
          <w:rFonts w:cs="Arial"/>
          <w:color w:val="000000" w:themeColor="text1"/>
        </w:rPr>
        <w:t xml:space="preserve">w </w:t>
      </w:r>
      <w:r>
        <w:rPr>
          <w:rStyle w:val="markedcontent"/>
          <w:rFonts w:cs="Arial"/>
          <w:color w:val="000000" w:themeColor="text1"/>
        </w:rPr>
        <w:t>przemyśle</w:t>
      </w:r>
      <w:r w:rsidRPr="00324C60">
        <w:rPr>
          <w:rStyle w:val="markedcontent"/>
          <w:rFonts w:cs="Arial"/>
          <w:color w:val="000000" w:themeColor="text1"/>
        </w:rPr>
        <w:t xml:space="preserve">, </w:t>
      </w:r>
      <w:r>
        <w:rPr>
          <w:rStyle w:val="markedcontent"/>
          <w:rFonts w:cs="Arial"/>
          <w:color w:val="000000" w:themeColor="text1"/>
        </w:rPr>
        <w:t>w tym w przetwórstwie przemysłowym</w:t>
      </w:r>
      <w:r w:rsidRPr="006B4B61">
        <w:rPr>
          <w:rStyle w:val="markedcontent"/>
          <w:rFonts w:cs="Arial"/>
          <w:color w:val="000000" w:themeColor="text1"/>
        </w:rPr>
        <w:t xml:space="preserve"> </w:t>
      </w:r>
      <w:r>
        <w:rPr>
          <w:rStyle w:val="markedcontent"/>
          <w:rFonts w:cs="Arial"/>
          <w:color w:val="000000" w:themeColor="text1"/>
        </w:rPr>
        <w:t xml:space="preserve">oraz </w:t>
      </w:r>
      <w:r w:rsidRPr="00B33F24">
        <w:rPr>
          <w:rStyle w:val="markedcontent"/>
          <w:rFonts w:cs="Arial"/>
          <w:color w:val="000000" w:themeColor="text1"/>
        </w:rPr>
        <w:t>dostaw</w:t>
      </w:r>
      <w:r>
        <w:rPr>
          <w:rStyle w:val="markedcontent"/>
          <w:rFonts w:cs="Arial"/>
          <w:color w:val="000000" w:themeColor="text1"/>
        </w:rPr>
        <w:t>ie</w:t>
      </w:r>
      <w:r w:rsidRPr="00B33F24">
        <w:rPr>
          <w:rStyle w:val="markedcontent"/>
          <w:rFonts w:cs="Arial"/>
          <w:color w:val="000000" w:themeColor="text1"/>
        </w:rPr>
        <w:t xml:space="preserve"> wody; gospodarowani</w:t>
      </w:r>
      <w:r>
        <w:rPr>
          <w:rStyle w:val="markedcontent"/>
          <w:rFonts w:cs="Arial"/>
          <w:color w:val="000000" w:themeColor="text1"/>
        </w:rPr>
        <w:t>u</w:t>
      </w:r>
      <w:r w:rsidRPr="00B33F24">
        <w:rPr>
          <w:rStyle w:val="markedcontent"/>
          <w:rFonts w:cs="Arial"/>
          <w:color w:val="000000" w:themeColor="text1"/>
        </w:rPr>
        <w:t xml:space="preserve"> ściekami i odpadami; rekultywacj</w:t>
      </w:r>
      <w:r>
        <w:rPr>
          <w:rStyle w:val="markedcontent"/>
          <w:rFonts w:cs="Arial"/>
          <w:color w:val="000000" w:themeColor="text1"/>
        </w:rPr>
        <w:t>i,</w:t>
      </w:r>
      <w:r w:rsidRPr="00B33F24">
        <w:rPr>
          <w:rStyle w:val="markedcontent"/>
          <w:rFonts w:cs="Arial"/>
          <w:color w:val="000000" w:themeColor="text1"/>
        </w:rPr>
        <w:t xml:space="preserve"> </w:t>
      </w:r>
      <w:r w:rsidRPr="00324C60">
        <w:rPr>
          <w:rStyle w:val="markedcontent"/>
          <w:rFonts w:cs="Arial"/>
          <w:color w:val="000000" w:themeColor="text1"/>
        </w:rPr>
        <w:t>gdzie w 202</w:t>
      </w:r>
      <w:r w:rsidR="00927788">
        <w:rPr>
          <w:rStyle w:val="markedcontent"/>
          <w:rFonts w:cs="Arial"/>
          <w:color w:val="000000" w:themeColor="text1"/>
        </w:rPr>
        <w:t>5</w:t>
      </w:r>
      <w:r w:rsidRPr="00324C60">
        <w:rPr>
          <w:rStyle w:val="markedcontent"/>
          <w:rFonts w:cs="Arial"/>
          <w:color w:val="000000" w:themeColor="text1"/>
        </w:rPr>
        <w:t xml:space="preserve"> r. na </w:t>
      </w:r>
      <w:r w:rsidRPr="003E7ECC">
        <w:rPr>
          <w:rStyle w:val="markedcontent"/>
          <w:rFonts w:cs="Arial"/>
          <w:color w:val="000000" w:themeColor="text1"/>
        </w:rPr>
        <w:t>1000 zatrudnionych</w:t>
      </w:r>
      <w:r>
        <w:rPr>
          <w:rStyle w:val="markedcontent"/>
          <w:rFonts w:cs="Arial"/>
          <w:color w:val="000000" w:themeColor="text1"/>
        </w:rPr>
        <w:t xml:space="preserve"> </w:t>
      </w:r>
      <w:r w:rsidRPr="003E7ECC">
        <w:rPr>
          <w:rStyle w:val="markedcontent"/>
          <w:rFonts w:cs="Arial"/>
          <w:color w:val="000000" w:themeColor="text1"/>
        </w:rPr>
        <w:t>w zakładach objętych badaniem</w:t>
      </w:r>
      <w:r w:rsidRPr="00324C60">
        <w:rPr>
          <w:rStyle w:val="markedcontent"/>
          <w:rFonts w:cs="Arial"/>
          <w:color w:val="000000" w:themeColor="text1"/>
        </w:rPr>
        <w:t xml:space="preserve"> </w:t>
      </w:r>
      <w:r>
        <w:rPr>
          <w:rStyle w:val="markedcontent"/>
          <w:rFonts w:cs="Arial"/>
          <w:color w:val="000000" w:themeColor="text1"/>
        </w:rPr>
        <w:t xml:space="preserve">w województwie świętokrzyskim </w:t>
      </w:r>
      <w:r w:rsidRPr="00324C60">
        <w:rPr>
          <w:rStyle w:val="markedcontent"/>
          <w:rFonts w:cs="Arial"/>
          <w:color w:val="000000" w:themeColor="text1"/>
        </w:rPr>
        <w:t xml:space="preserve">przypadło </w:t>
      </w:r>
      <w:r>
        <w:rPr>
          <w:rStyle w:val="markedcontent"/>
          <w:rFonts w:cs="Arial"/>
          <w:color w:val="000000" w:themeColor="text1"/>
        </w:rPr>
        <w:t>odpowiednio</w:t>
      </w:r>
      <w:r w:rsidR="00AC2CB6">
        <w:rPr>
          <w:rStyle w:val="markedcontent"/>
          <w:rFonts w:cs="Arial"/>
          <w:color w:val="000000" w:themeColor="text1"/>
        </w:rPr>
        <w:t>:</w:t>
      </w:r>
      <w:r>
        <w:rPr>
          <w:rStyle w:val="markedcontent"/>
          <w:rFonts w:cs="Arial"/>
          <w:color w:val="000000" w:themeColor="text1"/>
        </w:rPr>
        <w:t xml:space="preserve"> </w:t>
      </w:r>
      <w:r w:rsidR="00927788">
        <w:rPr>
          <w:rStyle w:val="markedcontent"/>
          <w:rFonts w:cs="Arial"/>
          <w:color w:val="000000" w:themeColor="text1"/>
        </w:rPr>
        <w:t>105,9</w:t>
      </w:r>
      <w:r>
        <w:rPr>
          <w:rStyle w:val="markedcontent"/>
          <w:rFonts w:cs="Arial"/>
          <w:color w:val="000000" w:themeColor="text1"/>
        </w:rPr>
        <w:t xml:space="preserve">, </w:t>
      </w:r>
      <w:r w:rsidR="00927788">
        <w:rPr>
          <w:rStyle w:val="markedcontent"/>
          <w:rFonts w:cs="Arial"/>
          <w:color w:val="000000" w:themeColor="text1"/>
        </w:rPr>
        <w:t>113,3</w:t>
      </w:r>
      <w:r>
        <w:rPr>
          <w:rStyle w:val="markedcontent"/>
          <w:rFonts w:cs="Arial"/>
          <w:color w:val="000000" w:themeColor="text1"/>
        </w:rPr>
        <w:t xml:space="preserve"> i </w:t>
      </w:r>
      <w:r w:rsidR="00927788">
        <w:rPr>
          <w:rStyle w:val="markedcontent"/>
          <w:rFonts w:cs="Arial"/>
          <w:color w:val="000000" w:themeColor="text1"/>
        </w:rPr>
        <w:t>84,6</w:t>
      </w:r>
      <w:r>
        <w:rPr>
          <w:rStyle w:val="markedcontent"/>
          <w:rFonts w:cs="Arial"/>
          <w:color w:val="000000" w:themeColor="text1"/>
        </w:rPr>
        <w:t xml:space="preserve"> </w:t>
      </w:r>
      <w:r w:rsidRPr="00324C60">
        <w:rPr>
          <w:rStyle w:val="markedcontent"/>
          <w:rFonts w:cs="Arial"/>
          <w:color w:val="000000" w:themeColor="text1"/>
        </w:rPr>
        <w:t xml:space="preserve">zatrudnionych w warunkach zagrożenia </w:t>
      </w:r>
      <w:r>
        <w:rPr>
          <w:rStyle w:val="markedcontent"/>
          <w:rFonts w:cs="Arial"/>
          <w:color w:val="000000" w:themeColor="text1"/>
        </w:rPr>
        <w:t>(</w:t>
      </w:r>
      <w:r w:rsidRPr="00324C60">
        <w:rPr>
          <w:rStyle w:val="markedcontent"/>
          <w:rFonts w:cs="Arial"/>
          <w:color w:val="000000" w:themeColor="text1"/>
        </w:rPr>
        <w:t>w 202</w:t>
      </w:r>
      <w:r w:rsidR="00927788">
        <w:rPr>
          <w:rStyle w:val="markedcontent"/>
          <w:rFonts w:cs="Arial"/>
          <w:color w:val="000000" w:themeColor="text1"/>
        </w:rPr>
        <w:t>4</w:t>
      </w:r>
      <w:r w:rsidRPr="00324C60">
        <w:rPr>
          <w:rStyle w:val="markedcontent"/>
          <w:rFonts w:cs="Arial"/>
          <w:color w:val="000000" w:themeColor="text1"/>
        </w:rPr>
        <w:t xml:space="preserve"> r.</w:t>
      </w:r>
      <w:r>
        <w:rPr>
          <w:rStyle w:val="markedcontent"/>
          <w:rFonts w:cs="Arial"/>
          <w:color w:val="000000" w:themeColor="text1"/>
        </w:rPr>
        <w:t xml:space="preserve"> kolejno </w:t>
      </w:r>
      <w:r w:rsidR="00927788">
        <w:rPr>
          <w:rStyle w:val="markedcontent"/>
          <w:rFonts w:cs="Arial"/>
          <w:color w:val="000000" w:themeColor="text1"/>
        </w:rPr>
        <w:t>118,2, 125,0 i 110,7</w:t>
      </w:r>
      <w:r>
        <w:rPr>
          <w:rStyle w:val="markedcontent"/>
          <w:rFonts w:cs="Arial"/>
          <w:color w:val="000000" w:themeColor="text1"/>
        </w:rPr>
        <w:t xml:space="preserve">). Wiele zagrożeń wiązało się także z pracą w </w:t>
      </w:r>
      <w:r w:rsidRPr="00324C60">
        <w:rPr>
          <w:rStyle w:val="markedcontent"/>
          <w:rFonts w:cs="Arial"/>
          <w:color w:val="000000" w:themeColor="text1"/>
        </w:rPr>
        <w:t>rolnictw</w:t>
      </w:r>
      <w:r>
        <w:rPr>
          <w:rStyle w:val="markedcontent"/>
          <w:rFonts w:cs="Arial"/>
          <w:color w:val="000000" w:themeColor="text1"/>
        </w:rPr>
        <w:t>ie</w:t>
      </w:r>
      <w:r w:rsidRPr="00324C60">
        <w:rPr>
          <w:rStyle w:val="markedcontent"/>
          <w:rFonts w:cs="Arial"/>
          <w:color w:val="000000" w:themeColor="text1"/>
        </w:rPr>
        <w:t>, leśnictw</w:t>
      </w:r>
      <w:r>
        <w:rPr>
          <w:rStyle w:val="markedcontent"/>
          <w:rFonts w:cs="Arial"/>
          <w:color w:val="000000" w:themeColor="text1"/>
        </w:rPr>
        <w:t>ie</w:t>
      </w:r>
      <w:r w:rsidRPr="00324C60">
        <w:rPr>
          <w:rStyle w:val="markedcontent"/>
          <w:rFonts w:cs="Arial"/>
          <w:color w:val="000000" w:themeColor="text1"/>
        </w:rPr>
        <w:t>, łowiectw</w:t>
      </w:r>
      <w:r>
        <w:rPr>
          <w:rStyle w:val="markedcontent"/>
          <w:rFonts w:cs="Arial"/>
          <w:color w:val="000000" w:themeColor="text1"/>
        </w:rPr>
        <w:t>ie</w:t>
      </w:r>
      <w:r w:rsidRPr="00324C60">
        <w:rPr>
          <w:rStyle w:val="markedcontent"/>
          <w:rFonts w:cs="Arial"/>
          <w:color w:val="000000" w:themeColor="text1"/>
        </w:rPr>
        <w:t xml:space="preserve"> i rybactw</w:t>
      </w:r>
      <w:r>
        <w:rPr>
          <w:rStyle w:val="markedcontent"/>
          <w:rFonts w:cs="Arial"/>
          <w:color w:val="000000" w:themeColor="text1"/>
        </w:rPr>
        <w:t>ie, gdzie</w:t>
      </w:r>
      <w:r w:rsidRPr="00324C60">
        <w:rPr>
          <w:rStyle w:val="markedcontent"/>
          <w:rFonts w:cs="Arial"/>
          <w:color w:val="000000" w:themeColor="text1"/>
        </w:rPr>
        <w:t xml:space="preserve"> </w:t>
      </w:r>
      <w:r>
        <w:rPr>
          <w:rStyle w:val="markedcontent"/>
          <w:rFonts w:cs="Arial"/>
          <w:color w:val="000000" w:themeColor="text1"/>
        </w:rPr>
        <w:t>wskaźnik osiągnął</w:t>
      </w:r>
      <w:r w:rsidRPr="00324C60">
        <w:rPr>
          <w:rStyle w:val="markedcontent"/>
          <w:rFonts w:cs="Arial"/>
          <w:color w:val="000000" w:themeColor="text1"/>
        </w:rPr>
        <w:t xml:space="preserve"> w 202</w:t>
      </w:r>
      <w:r w:rsidR="00927788">
        <w:rPr>
          <w:rStyle w:val="markedcontent"/>
          <w:rFonts w:cs="Arial"/>
          <w:color w:val="000000" w:themeColor="text1"/>
        </w:rPr>
        <w:t>5</w:t>
      </w:r>
      <w:r w:rsidRPr="00324C60">
        <w:rPr>
          <w:rStyle w:val="markedcontent"/>
          <w:rFonts w:cs="Arial"/>
          <w:color w:val="000000" w:themeColor="text1"/>
        </w:rPr>
        <w:t xml:space="preserve"> r. </w:t>
      </w:r>
      <w:r w:rsidR="00927788">
        <w:rPr>
          <w:rStyle w:val="markedcontent"/>
          <w:rFonts w:cs="Arial"/>
          <w:color w:val="000000" w:themeColor="text1"/>
        </w:rPr>
        <w:t>112,6</w:t>
      </w:r>
      <w:r w:rsidRPr="00324C60">
        <w:rPr>
          <w:rStyle w:val="markedcontent"/>
          <w:rFonts w:cs="Arial"/>
          <w:color w:val="000000" w:themeColor="text1"/>
        </w:rPr>
        <w:t xml:space="preserve"> </w:t>
      </w:r>
      <w:r>
        <w:rPr>
          <w:rStyle w:val="markedcontent"/>
          <w:rFonts w:cs="Arial"/>
          <w:color w:val="000000" w:themeColor="text1"/>
        </w:rPr>
        <w:t xml:space="preserve">wobec </w:t>
      </w:r>
      <w:r w:rsidR="00927788">
        <w:rPr>
          <w:rStyle w:val="markedcontent"/>
          <w:rFonts w:cs="Arial"/>
          <w:color w:val="000000" w:themeColor="text1"/>
        </w:rPr>
        <w:t>104,2</w:t>
      </w:r>
      <w:r>
        <w:rPr>
          <w:rStyle w:val="markedcontent"/>
          <w:rFonts w:cs="Arial"/>
          <w:color w:val="000000" w:themeColor="text1"/>
        </w:rPr>
        <w:t xml:space="preserve"> w 202</w:t>
      </w:r>
      <w:r w:rsidR="00927788">
        <w:rPr>
          <w:rStyle w:val="markedcontent"/>
          <w:rFonts w:cs="Arial"/>
          <w:color w:val="000000" w:themeColor="text1"/>
        </w:rPr>
        <w:t>4</w:t>
      </w:r>
      <w:r>
        <w:rPr>
          <w:rStyle w:val="markedcontent"/>
          <w:rFonts w:cs="Arial"/>
          <w:color w:val="000000" w:themeColor="text1"/>
        </w:rPr>
        <w:t xml:space="preserve"> r. Wyższe </w:t>
      </w:r>
      <w:r>
        <w:rPr>
          <w:rStyle w:val="markedcontent"/>
          <w:rFonts w:cs="Arial"/>
          <w:color w:val="000000" w:themeColor="text1"/>
        </w:rPr>
        <w:lastRenderedPageBreak/>
        <w:t xml:space="preserve">ryzyko dotyczyło również pracy w </w:t>
      </w:r>
      <w:r w:rsidRPr="00324C60">
        <w:rPr>
          <w:rStyle w:val="markedcontent"/>
          <w:rFonts w:cs="Arial"/>
          <w:color w:val="000000" w:themeColor="text1"/>
        </w:rPr>
        <w:t>transpor</w:t>
      </w:r>
      <w:r>
        <w:rPr>
          <w:rStyle w:val="markedcontent"/>
          <w:rFonts w:cs="Arial"/>
          <w:color w:val="000000" w:themeColor="text1"/>
        </w:rPr>
        <w:t>cie</w:t>
      </w:r>
      <w:r w:rsidRPr="00324C60">
        <w:rPr>
          <w:rStyle w:val="markedcontent"/>
          <w:rFonts w:cs="Arial"/>
          <w:color w:val="000000" w:themeColor="text1"/>
        </w:rPr>
        <w:t xml:space="preserve"> i gospodar</w:t>
      </w:r>
      <w:r>
        <w:rPr>
          <w:rStyle w:val="markedcontent"/>
          <w:rFonts w:cs="Arial"/>
          <w:color w:val="000000" w:themeColor="text1"/>
        </w:rPr>
        <w:t>ce</w:t>
      </w:r>
      <w:r w:rsidRPr="00324C60">
        <w:rPr>
          <w:rStyle w:val="markedcontent"/>
          <w:rFonts w:cs="Arial"/>
          <w:color w:val="000000" w:themeColor="text1"/>
        </w:rPr>
        <w:t xml:space="preserve"> magazynow</w:t>
      </w:r>
      <w:r>
        <w:rPr>
          <w:rStyle w:val="markedcontent"/>
          <w:rFonts w:cs="Arial"/>
          <w:color w:val="000000" w:themeColor="text1"/>
        </w:rPr>
        <w:t>ej, gdzie omawiany wskaźnik wyniósł</w:t>
      </w:r>
      <w:r w:rsidRPr="00324C60">
        <w:rPr>
          <w:rStyle w:val="markedcontent"/>
          <w:rFonts w:cs="Arial"/>
          <w:color w:val="000000" w:themeColor="text1"/>
        </w:rPr>
        <w:t xml:space="preserve"> </w:t>
      </w:r>
      <w:r w:rsidR="00927788">
        <w:rPr>
          <w:rStyle w:val="markedcontent"/>
          <w:rFonts w:cs="Arial"/>
          <w:color w:val="000000" w:themeColor="text1"/>
        </w:rPr>
        <w:t>90,7</w:t>
      </w:r>
      <w:r w:rsidRPr="00324C60">
        <w:rPr>
          <w:rStyle w:val="markedcontent"/>
          <w:rFonts w:cs="Arial"/>
          <w:color w:val="000000" w:themeColor="text1"/>
        </w:rPr>
        <w:t xml:space="preserve"> </w:t>
      </w:r>
      <w:r>
        <w:rPr>
          <w:rStyle w:val="markedcontent"/>
          <w:rFonts w:cs="Arial"/>
          <w:color w:val="000000" w:themeColor="text1"/>
        </w:rPr>
        <w:t>w 202</w:t>
      </w:r>
      <w:r w:rsidR="00927788">
        <w:rPr>
          <w:rStyle w:val="markedcontent"/>
          <w:rFonts w:cs="Arial"/>
          <w:color w:val="000000" w:themeColor="text1"/>
        </w:rPr>
        <w:t>5</w:t>
      </w:r>
      <w:r>
        <w:rPr>
          <w:rStyle w:val="markedcontent"/>
          <w:rFonts w:cs="Arial"/>
          <w:color w:val="000000" w:themeColor="text1"/>
        </w:rPr>
        <w:t xml:space="preserve"> r. </w:t>
      </w:r>
      <w:r w:rsidRPr="00324C60">
        <w:rPr>
          <w:rStyle w:val="markedcontent"/>
          <w:rFonts w:cs="Arial"/>
          <w:color w:val="000000" w:themeColor="text1"/>
        </w:rPr>
        <w:t xml:space="preserve">wobec </w:t>
      </w:r>
      <w:r w:rsidR="00927788">
        <w:rPr>
          <w:rStyle w:val="markedcontent"/>
          <w:rFonts w:cs="Arial"/>
          <w:color w:val="000000" w:themeColor="text1"/>
        </w:rPr>
        <w:t>89,3</w:t>
      </w:r>
      <w:r>
        <w:rPr>
          <w:rStyle w:val="markedcontent"/>
          <w:rFonts w:cs="Arial"/>
          <w:color w:val="000000" w:themeColor="text1"/>
        </w:rPr>
        <w:t xml:space="preserve"> przed rokiem.</w:t>
      </w:r>
      <w:r w:rsidRPr="00324C60">
        <w:rPr>
          <w:rStyle w:val="markedcontent"/>
          <w:rFonts w:cs="Arial"/>
          <w:color w:val="000000" w:themeColor="text1"/>
        </w:rPr>
        <w:t xml:space="preserve"> </w:t>
      </w:r>
      <w:r w:rsidRPr="00207EC4">
        <w:rPr>
          <w:rStyle w:val="markedcontent"/>
          <w:color w:val="000000" w:themeColor="text1"/>
        </w:rPr>
        <w:t xml:space="preserve">Z kolei stosunkowo mało zagrożeń niosła praca w </w:t>
      </w:r>
      <w:r w:rsidR="00DA2B7C">
        <w:rPr>
          <w:rStyle w:val="markedcontent"/>
          <w:color w:val="000000" w:themeColor="text1"/>
        </w:rPr>
        <w:t>o</w:t>
      </w:r>
      <w:r w:rsidR="00DA2B7C" w:rsidRPr="00DA2B7C">
        <w:rPr>
          <w:rStyle w:val="markedcontent"/>
          <w:color w:val="000000" w:themeColor="text1"/>
        </w:rPr>
        <w:t>pie</w:t>
      </w:r>
      <w:r w:rsidR="00DA2B7C">
        <w:rPr>
          <w:rStyle w:val="markedcontent"/>
          <w:color w:val="000000" w:themeColor="text1"/>
        </w:rPr>
        <w:t>ce</w:t>
      </w:r>
      <w:r w:rsidR="00DA2B7C" w:rsidRPr="00DA2B7C">
        <w:rPr>
          <w:rStyle w:val="markedcontent"/>
          <w:color w:val="000000" w:themeColor="text1"/>
        </w:rPr>
        <w:t xml:space="preserve"> zdrowotn</w:t>
      </w:r>
      <w:r w:rsidR="00DA2B7C">
        <w:rPr>
          <w:rStyle w:val="markedcontent"/>
          <w:color w:val="000000" w:themeColor="text1"/>
        </w:rPr>
        <w:t>ej</w:t>
      </w:r>
      <w:r w:rsidR="00DA2B7C" w:rsidRPr="00DA2B7C">
        <w:rPr>
          <w:rStyle w:val="markedcontent"/>
          <w:color w:val="000000" w:themeColor="text1"/>
        </w:rPr>
        <w:t xml:space="preserve"> i pomoc</w:t>
      </w:r>
      <w:r w:rsidR="00DA2B7C">
        <w:rPr>
          <w:rStyle w:val="markedcontent"/>
          <w:color w:val="000000" w:themeColor="text1"/>
        </w:rPr>
        <w:t>y</w:t>
      </w:r>
      <w:r w:rsidR="00DA2B7C" w:rsidRPr="00DA2B7C">
        <w:rPr>
          <w:rStyle w:val="markedcontent"/>
          <w:color w:val="000000" w:themeColor="text1"/>
        </w:rPr>
        <w:t xml:space="preserve"> społeczn</w:t>
      </w:r>
      <w:r w:rsidR="00DA2B7C">
        <w:rPr>
          <w:rStyle w:val="markedcontent"/>
          <w:color w:val="000000" w:themeColor="text1"/>
        </w:rPr>
        <w:t>ej</w:t>
      </w:r>
      <w:r w:rsidRPr="00207EC4">
        <w:rPr>
          <w:rStyle w:val="markedcontent"/>
          <w:color w:val="000000" w:themeColor="text1"/>
        </w:rPr>
        <w:t>, gdzie w 202</w:t>
      </w:r>
      <w:r w:rsidR="00DA2B7C">
        <w:rPr>
          <w:rStyle w:val="markedcontent"/>
          <w:color w:val="000000" w:themeColor="text1"/>
        </w:rPr>
        <w:t>5</w:t>
      </w:r>
      <w:r w:rsidRPr="00207EC4">
        <w:rPr>
          <w:rStyle w:val="markedcontent"/>
          <w:color w:val="000000" w:themeColor="text1"/>
        </w:rPr>
        <w:t xml:space="preserve"> r. </w:t>
      </w:r>
      <w:r w:rsidRPr="00324C60">
        <w:rPr>
          <w:rStyle w:val="markedcontent"/>
          <w:rFonts w:cs="Arial"/>
          <w:color w:val="000000" w:themeColor="text1"/>
        </w:rPr>
        <w:t xml:space="preserve">na </w:t>
      </w:r>
      <w:r w:rsidRPr="003E7ECC">
        <w:rPr>
          <w:rStyle w:val="markedcontent"/>
          <w:rFonts w:cs="Arial"/>
          <w:color w:val="000000" w:themeColor="text1"/>
        </w:rPr>
        <w:t>1000 zatrudnionych</w:t>
      </w:r>
      <w:r>
        <w:rPr>
          <w:rStyle w:val="markedcontent"/>
          <w:rFonts w:cs="Arial"/>
          <w:color w:val="000000" w:themeColor="text1"/>
        </w:rPr>
        <w:t xml:space="preserve"> </w:t>
      </w:r>
      <w:r w:rsidRPr="003E7ECC">
        <w:rPr>
          <w:rStyle w:val="markedcontent"/>
          <w:rFonts w:cs="Arial"/>
          <w:color w:val="000000" w:themeColor="text1"/>
        </w:rPr>
        <w:t>w zakładach objętych badaniem</w:t>
      </w:r>
      <w:r w:rsidRPr="00324C60">
        <w:rPr>
          <w:rStyle w:val="markedcontent"/>
          <w:rFonts w:cs="Arial"/>
          <w:color w:val="000000" w:themeColor="text1"/>
        </w:rPr>
        <w:t xml:space="preserve"> przypadło </w:t>
      </w:r>
      <w:r w:rsidR="00DA2B7C">
        <w:rPr>
          <w:rStyle w:val="markedcontent"/>
          <w:rFonts w:cs="Arial"/>
          <w:color w:val="000000" w:themeColor="text1"/>
        </w:rPr>
        <w:t>1,5</w:t>
      </w:r>
      <w:r>
        <w:rPr>
          <w:rStyle w:val="markedcontent"/>
          <w:rFonts w:cs="Arial"/>
          <w:color w:val="000000" w:themeColor="text1"/>
        </w:rPr>
        <w:t xml:space="preserve"> </w:t>
      </w:r>
      <w:r w:rsidRPr="00324C60">
        <w:rPr>
          <w:rStyle w:val="markedcontent"/>
          <w:rFonts w:cs="Arial"/>
          <w:color w:val="000000" w:themeColor="text1"/>
        </w:rPr>
        <w:t>zatrudnionych w warunkach zagrożenia</w:t>
      </w:r>
      <w:r w:rsidRPr="00207EC4">
        <w:rPr>
          <w:rStyle w:val="markedcontent"/>
          <w:color w:val="000000" w:themeColor="text1"/>
        </w:rPr>
        <w:t xml:space="preserve"> </w:t>
      </w:r>
      <w:r w:rsidR="00AC2CB6">
        <w:rPr>
          <w:rStyle w:val="markedcontent"/>
          <w:color w:val="000000" w:themeColor="text1"/>
        </w:rPr>
        <w:t>(</w:t>
      </w:r>
      <w:r w:rsidRPr="00207EC4">
        <w:rPr>
          <w:rStyle w:val="markedcontent"/>
          <w:color w:val="000000" w:themeColor="text1"/>
        </w:rPr>
        <w:t>w 202</w:t>
      </w:r>
      <w:r w:rsidR="00927788">
        <w:rPr>
          <w:rStyle w:val="markedcontent"/>
          <w:color w:val="000000" w:themeColor="text1"/>
        </w:rPr>
        <w:t>4</w:t>
      </w:r>
      <w:r w:rsidRPr="00207EC4">
        <w:rPr>
          <w:rStyle w:val="markedcontent"/>
          <w:color w:val="000000" w:themeColor="text1"/>
        </w:rPr>
        <w:t xml:space="preserve"> r.</w:t>
      </w:r>
      <w:r>
        <w:rPr>
          <w:rStyle w:val="markedcontent"/>
          <w:color w:val="000000" w:themeColor="text1"/>
        </w:rPr>
        <w:t xml:space="preserve"> – </w:t>
      </w:r>
      <w:r w:rsidR="00DA2B7C">
        <w:rPr>
          <w:rStyle w:val="markedcontent"/>
          <w:color w:val="000000" w:themeColor="text1"/>
        </w:rPr>
        <w:t>11,7</w:t>
      </w:r>
      <w:r w:rsidR="00AC2CB6">
        <w:rPr>
          <w:rStyle w:val="markedcontent"/>
          <w:color w:val="000000" w:themeColor="text1"/>
        </w:rPr>
        <w:t>)</w:t>
      </w:r>
      <w:r>
        <w:rPr>
          <w:rStyle w:val="markedcontent"/>
          <w:color w:val="000000" w:themeColor="text1"/>
        </w:rPr>
        <w:t>.</w:t>
      </w:r>
      <w:r w:rsidRPr="00207EC4">
        <w:rPr>
          <w:rStyle w:val="markedcontent"/>
          <w:color w:val="000000" w:themeColor="text1"/>
        </w:rPr>
        <w:t xml:space="preserve"> </w:t>
      </w:r>
    </w:p>
    <w:p w14:paraId="554CA0B5" w14:textId="79D8F3A3" w:rsidR="005B214E" w:rsidRPr="00AF6DA7" w:rsidRDefault="005B214E" w:rsidP="005B214E">
      <w:pPr>
        <w:spacing w:line="288" w:lineRule="auto"/>
        <w:rPr>
          <w:rStyle w:val="markedcontent"/>
          <w:rFonts w:cs="Arial"/>
        </w:rPr>
      </w:pPr>
      <w:r w:rsidRPr="003C119A">
        <w:rPr>
          <w:rStyle w:val="markedcontent"/>
          <w:rFonts w:cs="Arial"/>
          <w:color w:val="000000" w:themeColor="text1"/>
        </w:rPr>
        <w:t xml:space="preserve">Osoby zatrudnione na stanowiskach pracy mogą być narażone na czynniki szkodliwe dla zdrowia związane ze środowiskiem pracy, uciążliwością pracy oraz na czynniki mechaniczne </w:t>
      </w:r>
      <w:r w:rsidRPr="00AF6DA7">
        <w:rPr>
          <w:rStyle w:val="markedcontent"/>
          <w:rFonts w:cs="Arial"/>
        </w:rPr>
        <w:t xml:space="preserve">związane z maszynami szczególnie niebezpiecznymi. </w:t>
      </w:r>
    </w:p>
    <w:p w14:paraId="77BE2641" w14:textId="786A57C7" w:rsidR="005B214E" w:rsidRPr="00AF6DA7" w:rsidRDefault="005B214E" w:rsidP="00497FA7">
      <w:pPr>
        <w:spacing w:before="240" w:after="0" w:line="288" w:lineRule="auto"/>
        <w:rPr>
          <w:rFonts w:cs="Arial"/>
          <w:b/>
          <w:spacing w:val="-4"/>
          <w:sz w:val="18"/>
          <w:szCs w:val="18"/>
        </w:rPr>
      </w:pPr>
      <w:r w:rsidRPr="00AF6DA7">
        <w:rPr>
          <w:rFonts w:cs="Arial"/>
          <w:b/>
          <w:spacing w:val="-4"/>
          <w:szCs w:val="19"/>
        </w:rPr>
        <w:t>Wykres 1. Zatrudnieni</w:t>
      </w:r>
      <w:r w:rsidRPr="00AF6DA7">
        <w:rPr>
          <w:rFonts w:cs="Arial"/>
          <w:b/>
          <w:spacing w:val="-4"/>
          <w:szCs w:val="19"/>
          <w:vertAlign w:val="superscript"/>
        </w:rPr>
        <w:t>a</w:t>
      </w:r>
      <w:r w:rsidRPr="00AF6DA7">
        <w:rPr>
          <w:rFonts w:cs="Arial"/>
          <w:b/>
          <w:spacing w:val="-4"/>
          <w:szCs w:val="19"/>
        </w:rPr>
        <w:t xml:space="preserve"> w warunkach zagrożenia według grup zagrożeń i sekcji PKD w 202</w:t>
      </w:r>
      <w:r w:rsidR="00731C03">
        <w:rPr>
          <w:rFonts w:cs="Arial"/>
          <w:b/>
          <w:spacing w:val="-4"/>
          <w:szCs w:val="19"/>
        </w:rPr>
        <w:t>5</w:t>
      </w:r>
      <w:r w:rsidRPr="00AF6DA7">
        <w:rPr>
          <w:rFonts w:cs="Arial"/>
          <w:b/>
          <w:spacing w:val="-4"/>
          <w:szCs w:val="19"/>
        </w:rPr>
        <w:t xml:space="preserve"> r</w:t>
      </w:r>
      <w:r w:rsidRPr="00AF6DA7">
        <w:rPr>
          <w:rFonts w:cs="Arial"/>
          <w:b/>
          <w:spacing w:val="-4"/>
          <w:sz w:val="18"/>
          <w:szCs w:val="18"/>
        </w:rPr>
        <w:t>.</w:t>
      </w:r>
    </w:p>
    <w:p w14:paraId="54CE7809" w14:textId="4DCE73B9" w:rsidR="005B214E" w:rsidRPr="00AF6DA7" w:rsidRDefault="00731C03" w:rsidP="00497FA7">
      <w:pPr>
        <w:spacing w:before="0" w:line="240" w:lineRule="auto"/>
        <w:ind w:firstLine="851"/>
        <w:jc w:val="both"/>
        <w:rPr>
          <w:rFonts w:cs="Arial"/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0F5887B5" wp14:editId="1686585E">
            <wp:simplePos x="0" y="0"/>
            <wp:positionH relativeFrom="column">
              <wp:posOffset>211241</wp:posOffset>
            </wp:positionH>
            <wp:positionV relativeFrom="paragraph">
              <wp:posOffset>165511</wp:posOffset>
            </wp:positionV>
            <wp:extent cx="5071745" cy="2098040"/>
            <wp:effectExtent l="0" t="0" r="0" b="0"/>
            <wp:wrapSquare wrapText="bothSides"/>
            <wp:docPr id="5" name="Obraz 5" descr="Wykres 1. Zatrudnieni w warunkach zagrożenia według grup zagrożeń i sekcji PKD w 2025 roku. Zatrudnieni liczeni są raz w grupie czynnika przeważającego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214E" w:rsidRPr="00AF6DA7">
        <w:rPr>
          <w:rFonts w:cs="Arial"/>
          <w:spacing w:val="-2"/>
          <w:szCs w:val="19"/>
        </w:rPr>
        <w:t>Stan w dniu 31 grudnia</w:t>
      </w:r>
    </w:p>
    <w:p w14:paraId="0FDFC4D1" w14:textId="1B7F928F" w:rsidR="005B214E" w:rsidRPr="00AF6DA7" w:rsidRDefault="005B214E" w:rsidP="005B214E">
      <w:pPr>
        <w:tabs>
          <w:tab w:val="right" w:pos="8044"/>
        </w:tabs>
        <w:spacing w:before="360" w:line="240" w:lineRule="auto"/>
        <w:jc w:val="both"/>
        <w:rPr>
          <w:rFonts w:cs="Arial"/>
          <w:sz w:val="16"/>
          <w:szCs w:val="16"/>
        </w:rPr>
      </w:pPr>
      <w:r w:rsidRPr="00AF6DA7">
        <w:rPr>
          <w:rFonts w:cs="Arial"/>
          <w:sz w:val="16"/>
          <w:szCs w:val="16"/>
        </w:rPr>
        <w:t>a Liczeni raz w grupie czynnika przeważającego.</w:t>
      </w:r>
    </w:p>
    <w:p w14:paraId="6C47F30A" w14:textId="71D1ADBC" w:rsidR="005B214E" w:rsidRPr="00CF6517" w:rsidRDefault="00144B79" w:rsidP="00F1661E">
      <w:pPr>
        <w:spacing w:line="288" w:lineRule="auto"/>
        <w:rPr>
          <w:szCs w:val="19"/>
        </w:rPr>
      </w:pPr>
      <w:r w:rsidRPr="00CF651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85568" behindDoc="1" locked="1" layoutInCell="1" allowOverlap="1" wp14:anchorId="7E685CD3" wp14:editId="5C187A9E">
                <wp:simplePos x="0" y="0"/>
                <wp:positionH relativeFrom="rightMargin">
                  <wp:posOffset>121285</wp:posOffset>
                </wp:positionH>
                <wp:positionV relativeFrom="paragraph">
                  <wp:posOffset>-3556635</wp:posOffset>
                </wp:positionV>
                <wp:extent cx="1648460" cy="2372995"/>
                <wp:effectExtent l="0" t="0" r="0" b="0"/>
                <wp:wrapTight wrapText="bothSides">
                  <wp:wrapPolygon edited="0">
                    <wp:start x="749" y="0"/>
                    <wp:lineTo x="749" y="21328"/>
                    <wp:lineTo x="20718" y="21328"/>
                    <wp:lineTo x="20718" y="0"/>
                    <wp:lineTo x="749" y="0"/>
                  </wp:wrapPolygon>
                </wp:wrapTight>
                <wp:docPr id="25" name="Pole tekstowe 25" descr="70,2% zatrudnionych w warunkach zagrożenia narażonych było na szkodliwe czynniki związane ze środowiskiem pracy, 21,4% narażonych było na czynniki związane z uciążliwością pracy, a 8,4% - na zagrożenia ze strony czynników mechanicznych związane z maszynami szczególnie niebezpiecznym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372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1F2CC" w14:textId="629F595E" w:rsidR="00144B79" w:rsidRPr="00AC15ED" w:rsidRDefault="00CF6517" w:rsidP="003C5DDE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color w:val="001A74"/>
                              </w:rPr>
                              <w:t>70,2</w:t>
                            </w:r>
                            <w:r w:rsidR="00144B79" w:rsidRPr="00B64A2B">
                              <w:rPr>
                                <w:color w:val="001A74"/>
                              </w:rPr>
                              <w:t xml:space="preserve">% zatrudnionych w </w:t>
                            </w:r>
                            <w:r w:rsidR="00144B79">
                              <w:rPr>
                                <w:color w:val="001A74"/>
                              </w:rPr>
                              <w:t>warunkach zagrożenia narażonych było na szkodliwe czynniki związane ze środowiskiem pracy, 21,</w:t>
                            </w:r>
                            <w:r>
                              <w:rPr>
                                <w:color w:val="001A74"/>
                              </w:rPr>
                              <w:t>4</w:t>
                            </w:r>
                            <w:r w:rsidR="00144B79">
                              <w:rPr>
                                <w:color w:val="001A74"/>
                              </w:rPr>
                              <w:t xml:space="preserve">% narażonych było na czynniki związane z uciążliwością pracy, </w:t>
                            </w:r>
                            <w:r w:rsidR="003C5DDE">
                              <w:rPr>
                                <w:color w:val="001A74"/>
                              </w:rPr>
                              <w:t xml:space="preserve">a </w:t>
                            </w:r>
                            <w:r w:rsidR="00144B79">
                              <w:rPr>
                                <w:color w:val="001A74"/>
                              </w:rPr>
                              <w:t>8,</w:t>
                            </w:r>
                            <w:r>
                              <w:rPr>
                                <w:color w:val="001A74"/>
                              </w:rPr>
                              <w:t>4</w:t>
                            </w:r>
                            <w:r w:rsidR="00144B79">
                              <w:rPr>
                                <w:color w:val="001A74"/>
                              </w:rPr>
                              <w:t xml:space="preserve">% </w:t>
                            </w:r>
                            <w:r w:rsidR="00540D4F">
                              <w:rPr>
                                <w:color w:val="001A74"/>
                              </w:rPr>
                              <w:t xml:space="preserve">- </w:t>
                            </w:r>
                            <w:r w:rsidR="00144B79">
                              <w:rPr>
                                <w:color w:val="001A74"/>
                              </w:rPr>
                              <w:t xml:space="preserve">na </w:t>
                            </w:r>
                            <w:r w:rsidR="00144B79" w:rsidRPr="00144B79">
                              <w:rPr>
                                <w:color w:val="001A74"/>
                              </w:rPr>
                              <w:t xml:space="preserve">zagrożenia </w:t>
                            </w:r>
                            <w:r w:rsidR="00A109B9">
                              <w:rPr>
                                <w:szCs w:val="19"/>
                              </w:rPr>
                              <w:t xml:space="preserve">ze strony </w:t>
                            </w:r>
                            <w:r w:rsidR="00A109B9" w:rsidRPr="00CF6517">
                              <w:rPr>
                                <w:szCs w:val="19"/>
                              </w:rPr>
                              <w:t>czynnik</w:t>
                            </w:r>
                            <w:r w:rsidR="00A109B9">
                              <w:rPr>
                                <w:szCs w:val="19"/>
                              </w:rPr>
                              <w:t>ów</w:t>
                            </w:r>
                            <w:r w:rsidR="00A109B9" w:rsidRPr="00CF6517">
                              <w:rPr>
                                <w:szCs w:val="19"/>
                              </w:rPr>
                              <w:t xml:space="preserve"> mechaniczny</w:t>
                            </w:r>
                            <w:r w:rsidR="00A109B9">
                              <w:rPr>
                                <w:szCs w:val="19"/>
                              </w:rPr>
                              <w:t>ch</w:t>
                            </w:r>
                            <w:r w:rsidR="00A109B9" w:rsidRPr="00CF6517">
                              <w:rPr>
                                <w:szCs w:val="19"/>
                              </w:rPr>
                              <w:t xml:space="preserve"> związan</w:t>
                            </w:r>
                            <w:r w:rsidR="00A109B9">
                              <w:rPr>
                                <w:szCs w:val="19"/>
                              </w:rPr>
                              <w:t>e</w:t>
                            </w:r>
                            <w:r w:rsidR="00A109B9" w:rsidRPr="00CF6517">
                              <w:rPr>
                                <w:szCs w:val="19"/>
                              </w:rPr>
                              <w:t xml:space="preserve"> </w:t>
                            </w:r>
                            <w:r w:rsidR="00144B79" w:rsidRPr="00144B79">
                              <w:rPr>
                                <w:color w:val="001A74"/>
                              </w:rPr>
                              <w:t>z maszynami szczególnie niebezpiecznymi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685CD3" id="Pole tekstowe 25" o:spid="_x0000_s1030" type="#_x0000_t202" alt="70,2% zatrudnionych w warunkach zagrożenia narażonych było na szkodliwe czynniki związane ze środowiskiem pracy, 21,4% narażonych było na czynniki związane z uciążliwością pracy, a 8,4% - na zagrożenia ze strony czynników mechanicznych związane z maszynami szczególnie niebezpiecznymi." style="position:absolute;margin-left:9.55pt;margin-top:-280.05pt;width:129.8pt;height:186.8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" filled="f" stroked="f">
                <v:textbox>
                  <w:txbxContent>
                    <w:p w14:paraId="6B51F2CC" w14:textId="629F595E" w:rsidR="00144B79" w:rsidRPr="00AC15ED" w:rsidRDefault="00CF6517" w:rsidP="003C5DDE">
                      <w:pPr>
                        <w:pStyle w:val="tekstzboku"/>
                        <w:spacing w:before="0"/>
                      </w:pPr>
                      <w:r>
                        <w:rPr>
                          <w:color w:val="001A74"/>
                        </w:rPr>
                        <w:t>70,2</w:t>
                      </w:r>
                      <w:r w:rsidR="00144B79" w:rsidRPr="00B64A2B">
                        <w:rPr>
                          <w:color w:val="001A74"/>
                        </w:rPr>
                        <w:t xml:space="preserve">% zatrudnionych w </w:t>
                      </w:r>
                      <w:r w:rsidR="00144B79">
                        <w:rPr>
                          <w:color w:val="001A74"/>
                        </w:rPr>
                        <w:t>warunkach zagrożenia narażonych było na szkodliwe czynniki związane ze środowiskiem pracy, 21,</w:t>
                      </w:r>
                      <w:r>
                        <w:rPr>
                          <w:color w:val="001A74"/>
                        </w:rPr>
                        <w:t>4</w:t>
                      </w:r>
                      <w:r w:rsidR="00144B79">
                        <w:rPr>
                          <w:color w:val="001A74"/>
                        </w:rPr>
                        <w:t xml:space="preserve">% narażonych było na czynniki związane z uciążliwością pracy, </w:t>
                      </w:r>
                      <w:r w:rsidR="003C5DDE">
                        <w:rPr>
                          <w:color w:val="001A74"/>
                        </w:rPr>
                        <w:t xml:space="preserve">a </w:t>
                      </w:r>
                      <w:r w:rsidR="00144B79">
                        <w:rPr>
                          <w:color w:val="001A74"/>
                        </w:rPr>
                        <w:t>8,</w:t>
                      </w:r>
                      <w:r>
                        <w:rPr>
                          <w:color w:val="001A74"/>
                        </w:rPr>
                        <w:t>4</w:t>
                      </w:r>
                      <w:r w:rsidR="00144B79">
                        <w:rPr>
                          <w:color w:val="001A74"/>
                        </w:rPr>
                        <w:t xml:space="preserve">% </w:t>
                      </w:r>
                      <w:r w:rsidR="00540D4F">
                        <w:rPr>
                          <w:color w:val="001A74"/>
                        </w:rPr>
                        <w:t xml:space="preserve">- </w:t>
                      </w:r>
                      <w:r w:rsidR="00144B79">
                        <w:rPr>
                          <w:color w:val="001A74"/>
                        </w:rPr>
                        <w:t xml:space="preserve">na </w:t>
                      </w:r>
                      <w:r w:rsidR="00144B79" w:rsidRPr="00144B79">
                        <w:rPr>
                          <w:color w:val="001A74"/>
                        </w:rPr>
                        <w:t xml:space="preserve">zagrożenia </w:t>
                      </w:r>
                      <w:r w:rsidR="00A109B9">
                        <w:rPr>
                          <w:szCs w:val="19"/>
                        </w:rPr>
                        <w:t xml:space="preserve">ze strony </w:t>
                      </w:r>
                      <w:r w:rsidR="00A109B9" w:rsidRPr="00CF6517">
                        <w:rPr>
                          <w:szCs w:val="19"/>
                        </w:rPr>
                        <w:t>czynnik</w:t>
                      </w:r>
                      <w:r w:rsidR="00A109B9">
                        <w:rPr>
                          <w:szCs w:val="19"/>
                        </w:rPr>
                        <w:t>ów</w:t>
                      </w:r>
                      <w:r w:rsidR="00A109B9" w:rsidRPr="00CF6517">
                        <w:rPr>
                          <w:szCs w:val="19"/>
                        </w:rPr>
                        <w:t xml:space="preserve"> mechaniczny</w:t>
                      </w:r>
                      <w:r w:rsidR="00A109B9">
                        <w:rPr>
                          <w:szCs w:val="19"/>
                        </w:rPr>
                        <w:t>ch</w:t>
                      </w:r>
                      <w:r w:rsidR="00A109B9" w:rsidRPr="00CF6517">
                        <w:rPr>
                          <w:szCs w:val="19"/>
                        </w:rPr>
                        <w:t xml:space="preserve"> związan</w:t>
                      </w:r>
                      <w:r w:rsidR="00A109B9">
                        <w:rPr>
                          <w:szCs w:val="19"/>
                        </w:rPr>
                        <w:t>e</w:t>
                      </w:r>
                      <w:r w:rsidR="00A109B9" w:rsidRPr="00CF6517">
                        <w:rPr>
                          <w:szCs w:val="19"/>
                        </w:rPr>
                        <w:t xml:space="preserve"> </w:t>
                      </w:r>
                      <w:r w:rsidR="00144B79" w:rsidRPr="00144B79">
                        <w:rPr>
                          <w:color w:val="001A74"/>
                        </w:rPr>
                        <w:t>z maszynami szczególnie niebezpiecznymi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5B214E" w:rsidRPr="00CF6517">
        <w:rPr>
          <w:szCs w:val="19"/>
        </w:rPr>
        <w:t>W 202</w:t>
      </w:r>
      <w:r w:rsidR="00CF6517" w:rsidRPr="00CF6517">
        <w:rPr>
          <w:szCs w:val="19"/>
        </w:rPr>
        <w:t>5</w:t>
      </w:r>
      <w:r w:rsidR="005B214E" w:rsidRPr="00CF6517">
        <w:rPr>
          <w:szCs w:val="19"/>
        </w:rPr>
        <w:t xml:space="preserve"> r. w województwie świętokrzyskim spośród zatrudnionych w warunkach zagrożenia </w:t>
      </w:r>
      <w:r w:rsidR="00CF6517" w:rsidRPr="00CF6517">
        <w:rPr>
          <w:szCs w:val="19"/>
        </w:rPr>
        <w:t>70,2</w:t>
      </w:r>
      <w:r w:rsidR="005B214E" w:rsidRPr="00CF6517">
        <w:rPr>
          <w:szCs w:val="19"/>
        </w:rPr>
        <w:t>% osób było narażonych na szkodliwe czynniki zawiązane ze środowiskiem pracy (w 202</w:t>
      </w:r>
      <w:r w:rsidR="00CF6517" w:rsidRPr="00CF6517">
        <w:rPr>
          <w:szCs w:val="19"/>
        </w:rPr>
        <w:t>4</w:t>
      </w:r>
      <w:r w:rsidR="005B214E" w:rsidRPr="00CF6517">
        <w:rPr>
          <w:szCs w:val="19"/>
        </w:rPr>
        <w:t xml:space="preserve"> r. </w:t>
      </w:r>
      <w:r w:rsidR="00CF6517" w:rsidRPr="00CF6517">
        <w:rPr>
          <w:szCs w:val="19"/>
        </w:rPr>
        <w:t>69,9</w:t>
      </w:r>
      <w:r w:rsidR="005B214E" w:rsidRPr="00CF6517">
        <w:rPr>
          <w:szCs w:val="19"/>
        </w:rPr>
        <w:t>%)</w:t>
      </w:r>
      <w:r w:rsidR="003C5DDE" w:rsidRPr="00CF6517">
        <w:rPr>
          <w:szCs w:val="19"/>
        </w:rPr>
        <w:t>, z kolei 21,</w:t>
      </w:r>
      <w:r w:rsidR="00CF6517" w:rsidRPr="00CF6517">
        <w:rPr>
          <w:szCs w:val="19"/>
        </w:rPr>
        <w:t>4</w:t>
      </w:r>
      <w:r w:rsidR="003C5DDE" w:rsidRPr="00CF6517">
        <w:rPr>
          <w:szCs w:val="19"/>
        </w:rPr>
        <w:t>% n</w:t>
      </w:r>
      <w:r w:rsidR="005B214E" w:rsidRPr="00CF6517">
        <w:rPr>
          <w:szCs w:val="19"/>
        </w:rPr>
        <w:t xml:space="preserve">a czynniki związane z uciążliwością pracy (przed rokiem </w:t>
      </w:r>
      <w:r w:rsidR="00CF6517" w:rsidRPr="00CF6517">
        <w:rPr>
          <w:szCs w:val="19"/>
        </w:rPr>
        <w:t>21,2</w:t>
      </w:r>
      <w:r w:rsidR="005B214E" w:rsidRPr="00CF6517">
        <w:rPr>
          <w:szCs w:val="19"/>
        </w:rPr>
        <w:t>%), a 8,</w:t>
      </w:r>
      <w:r w:rsidR="00CF6517" w:rsidRPr="00CF6517">
        <w:rPr>
          <w:szCs w:val="19"/>
        </w:rPr>
        <w:t>4</w:t>
      </w:r>
      <w:r w:rsidR="005B214E" w:rsidRPr="00CF6517">
        <w:rPr>
          <w:szCs w:val="19"/>
        </w:rPr>
        <w:t xml:space="preserve">% było narażonych na zagrożenia </w:t>
      </w:r>
      <w:r w:rsidR="00A109B9">
        <w:rPr>
          <w:szCs w:val="19"/>
        </w:rPr>
        <w:t xml:space="preserve">ze strony </w:t>
      </w:r>
      <w:r w:rsidR="005B214E" w:rsidRPr="00CF6517">
        <w:rPr>
          <w:szCs w:val="19"/>
        </w:rPr>
        <w:t>czynnik</w:t>
      </w:r>
      <w:r w:rsidR="00A109B9">
        <w:rPr>
          <w:szCs w:val="19"/>
        </w:rPr>
        <w:t>ów</w:t>
      </w:r>
      <w:r w:rsidR="005B214E" w:rsidRPr="00CF6517">
        <w:rPr>
          <w:szCs w:val="19"/>
        </w:rPr>
        <w:t xml:space="preserve"> mechaniczny</w:t>
      </w:r>
      <w:r w:rsidR="00A109B9">
        <w:rPr>
          <w:szCs w:val="19"/>
        </w:rPr>
        <w:t>ch</w:t>
      </w:r>
      <w:r w:rsidR="005B214E" w:rsidRPr="00CF6517">
        <w:rPr>
          <w:szCs w:val="19"/>
        </w:rPr>
        <w:t xml:space="preserve"> związan</w:t>
      </w:r>
      <w:r w:rsidR="00A109B9">
        <w:rPr>
          <w:szCs w:val="19"/>
        </w:rPr>
        <w:t>e</w:t>
      </w:r>
      <w:r w:rsidR="005B214E" w:rsidRPr="00CF6517">
        <w:rPr>
          <w:szCs w:val="19"/>
        </w:rPr>
        <w:t xml:space="preserve"> z maszynami szczególnie niebezpiecznymi (w 202</w:t>
      </w:r>
      <w:r w:rsidR="00CF6517" w:rsidRPr="00CF6517">
        <w:rPr>
          <w:szCs w:val="19"/>
        </w:rPr>
        <w:t>4</w:t>
      </w:r>
      <w:r w:rsidR="005B214E" w:rsidRPr="00CF6517">
        <w:rPr>
          <w:szCs w:val="19"/>
        </w:rPr>
        <w:t xml:space="preserve"> r. </w:t>
      </w:r>
      <w:r w:rsidR="00CF6517" w:rsidRPr="00CF6517">
        <w:rPr>
          <w:szCs w:val="19"/>
        </w:rPr>
        <w:t>8,9</w:t>
      </w:r>
      <w:r w:rsidR="005B214E" w:rsidRPr="00CF6517">
        <w:rPr>
          <w:szCs w:val="19"/>
        </w:rPr>
        <w:t xml:space="preserve">%). </w:t>
      </w:r>
    </w:p>
    <w:p w14:paraId="1F43C21E" w14:textId="783AC4A3" w:rsidR="005B214E" w:rsidRPr="00602513" w:rsidRDefault="005B214E" w:rsidP="006E07AA">
      <w:pPr>
        <w:spacing w:line="288" w:lineRule="auto"/>
        <w:rPr>
          <w:szCs w:val="19"/>
        </w:rPr>
      </w:pPr>
      <w:r w:rsidRPr="005F197C">
        <w:rPr>
          <w:szCs w:val="19"/>
        </w:rPr>
        <w:t>W 202</w:t>
      </w:r>
      <w:r w:rsidR="00D50B5E" w:rsidRPr="005F197C">
        <w:rPr>
          <w:szCs w:val="19"/>
        </w:rPr>
        <w:t>5</w:t>
      </w:r>
      <w:r w:rsidRPr="005F197C">
        <w:rPr>
          <w:szCs w:val="19"/>
        </w:rPr>
        <w:t xml:space="preserve"> r.</w:t>
      </w:r>
      <w:r w:rsidR="00330EAF" w:rsidRPr="005F197C">
        <w:rPr>
          <w:szCs w:val="19"/>
        </w:rPr>
        <w:t xml:space="preserve">, </w:t>
      </w:r>
      <w:r w:rsidRPr="005F197C">
        <w:rPr>
          <w:szCs w:val="19"/>
        </w:rPr>
        <w:t>podobnie jak przed rokiem</w:t>
      </w:r>
      <w:r w:rsidR="00330EAF" w:rsidRPr="005F197C">
        <w:rPr>
          <w:szCs w:val="19"/>
        </w:rPr>
        <w:t>,</w:t>
      </w:r>
      <w:r w:rsidR="00E533D3" w:rsidRPr="005F197C">
        <w:rPr>
          <w:szCs w:val="19"/>
        </w:rPr>
        <w:t xml:space="preserve"> największe ryzyko </w:t>
      </w:r>
      <w:r w:rsidR="00980970" w:rsidRPr="005F197C">
        <w:rPr>
          <w:szCs w:val="19"/>
        </w:rPr>
        <w:t xml:space="preserve">dla zatrudnionych w warunkach zagrożenia </w:t>
      </w:r>
      <w:r w:rsidR="00E533D3" w:rsidRPr="005F197C">
        <w:rPr>
          <w:szCs w:val="19"/>
        </w:rPr>
        <w:t>związane</w:t>
      </w:r>
      <w:r w:rsidR="00980970" w:rsidRPr="005F197C">
        <w:rPr>
          <w:szCs w:val="19"/>
        </w:rPr>
        <w:t xml:space="preserve">go ze </w:t>
      </w:r>
      <w:r w:rsidR="00E533D3" w:rsidRPr="005F197C">
        <w:rPr>
          <w:szCs w:val="19"/>
        </w:rPr>
        <w:t>środowisk</w:t>
      </w:r>
      <w:r w:rsidR="00980970" w:rsidRPr="005F197C">
        <w:rPr>
          <w:szCs w:val="19"/>
        </w:rPr>
        <w:t>iem</w:t>
      </w:r>
      <w:r w:rsidR="00E533D3" w:rsidRPr="005F197C">
        <w:rPr>
          <w:szCs w:val="19"/>
        </w:rPr>
        <w:t xml:space="preserve"> pracy odnotowano w przemyśle </w:t>
      </w:r>
      <w:r w:rsidR="005F197C" w:rsidRPr="005F197C">
        <w:rPr>
          <w:szCs w:val="19"/>
        </w:rPr>
        <w:t>–</w:t>
      </w:r>
      <w:r w:rsidR="00980970" w:rsidRPr="005F197C">
        <w:rPr>
          <w:szCs w:val="19"/>
        </w:rPr>
        <w:t xml:space="preserve"> </w:t>
      </w:r>
      <w:r w:rsidR="005F197C" w:rsidRPr="005F197C">
        <w:rPr>
          <w:szCs w:val="19"/>
        </w:rPr>
        <w:t>86,0</w:t>
      </w:r>
      <w:r w:rsidR="00E533D3" w:rsidRPr="005F197C">
        <w:rPr>
          <w:szCs w:val="19"/>
        </w:rPr>
        <w:t xml:space="preserve"> </w:t>
      </w:r>
      <w:r w:rsidR="00980970" w:rsidRPr="005F197C">
        <w:rPr>
          <w:szCs w:val="19"/>
        </w:rPr>
        <w:t xml:space="preserve">na </w:t>
      </w:r>
      <w:r w:rsidRPr="00F1661E">
        <w:rPr>
          <w:szCs w:val="19"/>
        </w:rPr>
        <w:t>1000 zatrudnionych w zakładach objętych badaniem</w:t>
      </w:r>
      <w:r w:rsidR="00AF69C9" w:rsidRPr="00F1661E">
        <w:rPr>
          <w:szCs w:val="19"/>
        </w:rPr>
        <w:t xml:space="preserve"> (</w:t>
      </w:r>
      <w:r w:rsidR="00D50B5E" w:rsidRPr="00F1661E">
        <w:rPr>
          <w:szCs w:val="19"/>
        </w:rPr>
        <w:t>93,9</w:t>
      </w:r>
      <w:r w:rsidR="00AF69C9" w:rsidRPr="00602513">
        <w:rPr>
          <w:szCs w:val="19"/>
        </w:rPr>
        <w:t xml:space="preserve"> w 202</w:t>
      </w:r>
      <w:r w:rsidR="00D50B5E" w:rsidRPr="00602513">
        <w:rPr>
          <w:szCs w:val="19"/>
        </w:rPr>
        <w:t>4</w:t>
      </w:r>
      <w:r w:rsidR="00AF69C9" w:rsidRPr="00602513">
        <w:rPr>
          <w:szCs w:val="19"/>
        </w:rPr>
        <w:t xml:space="preserve"> r. </w:t>
      </w:r>
      <w:r w:rsidRPr="00602513">
        <w:rPr>
          <w:szCs w:val="19"/>
        </w:rPr>
        <w:t>), w tym w przetwórstwie przemysłowym (</w:t>
      </w:r>
      <w:r w:rsidR="005F197C" w:rsidRPr="00602513">
        <w:rPr>
          <w:szCs w:val="19"/>
        </w:rPr>
        <w:t>92,1</w:t>
      </w:r>
      <w:r w:rsidRPr="00602513">
        <w:rPr>
          <w:szCs w:val="19"/>
        </w:rPr>
        <w:t xml:space="preserve"> wobec </w:t>
      </w:r>
      <w:r w:rsidR="005F197C" w:rsidRPr="00602513">
        <w:rPr>
          <w:szCs w:val="19"/>
        </w:rPr>
        <w:t>101,9</w:t>
      </w:r>
      <w:r w:rsidR="00330EAF" w:rsidRPr="00602513">
        <w:rPr>
          <w:szCs w:val="19"/>
        </w:rPr>
        <w:t xml:space="preserve"> w 202</w:t>
      </w:r>
      <w:r w:rsidR="005F197C" w:rsidRPr="00602513">
        <w:rPr>
          <w:szCs w:val="19"/>
        </w:rPr>
        <w:t>4</w:t>
      </w:r>
      <w:r w:rsidR="00330EAF" w:rsidRPr="00602513">
        <w:rPr>
          <w:szCs w:val="19"/>
        </w:rPr>
        <w:t xml:space="preserve"> r.</w:t>
      </w:r>
      <w:r w:rsidRPr="00602513">
        <w:rPr>
          <w:szCs w:val="19"/>
        </w:rPr>
        <w:t>) oraz dostawie wody; gospodarowaniu ściekami i odpadami; rekultywacji (</w:t>
      </w:r>
      <w:r w:rsidR="005F197C" w:rsidRPr="00602513">
        <w:rPr>
          <w:szCs w:val="19"/>
        </w:rPr>
        <w:t>77,9</w:t>
      </w:r>
      <w:r w:rsidRPr="00602513">
        <w:rPr>
          <w:szCs w:val="19"/>
        </w:rPr>
        <w:t xml:space="preserve"> wobec </w:t>
      </w:r>
      <w:r w:rsidR="005F197C" w:rsidRPr="00602513">
        <w:rPr>
          <w:szCs w:val="19"/>
        </w:rPr>
        <w:t>62,3</w:t>
      </w:r>
      <w:r w:rsidRPr="00602513">
        <w:rPr>
          <w:szCs w:val="19"/>
        </w:rPr>
        <w:t xml:space="preserve">), a także w </w:t>
      </w:r>
      <w:r w:rsidRPr="00602513">
        <w:rPr>
          <w:rStyle w:val="markedcontent"/>
          <w:rFonts w:cs="Arial"/>
        </w:rPr>
        <w:t>rolnictwie, leśnictwie, łowiectwie i rybactwie (</w:t>
      </w:r>
      <w:r w:rsidR="005F197C" w:rsidRPr="00602513">
        <w:rPr>
          <w:rStyle w:val="markedcontent"/>
          <w:rFonts w:cs="Arial"/>
        </w:rPr>
        <w:t>75,0</w:t>
      </w:r>
      <w:r w:rsidRPr="00602513">
        <w:rPr>
          <w:rStyle w:val="markedcontent"/>
          <w:rFonts w:cs="Arial"/>
        </w:rPr>
        <w:t xml:space="preserve"> wobec </w:t>
      </w:r>
      <w:r w:rsidR="005F197C" w:rsidRPr="00602513">
        <w:rPr>
          <w:rStyle w:val="markedcontent"/>
          <w:rFonts w:cs="Arial"/>
        </w:rPr>
        <w:t>66,7</w:t>
      </w:r>
      <w:r w:rsidRPr="00602513">
        <w:rPr>
          <w:rStyle w:val="markedcontent"/>
          <w:rFonts w:cs="Arial"/>
        </w:rPr>
        <w:t>).</w:t>
      </w:r>
      <w:r w:rsidRPr="00602513">
        <w:rPr>
          <w:szCs w:val="19"/>
        </w:rPr>
        <w:t xml:space="preserve"> </w:t>
      </w:r>
      <w:r w:rsidR="00330EAF" w:rsidRPr="00602513">
        <w:rPr>
          <w:szCs w:val="19"/>
        </w:rPr>
        <w:t>N</w:t>
      </w:r>
      <w:r w:rsidRPr="00602513">
        <w:rPr>
          <w:szCs w:val="19"/>
        </w:rPr>
        <w:t>ajwięcej zagrożeń związanych z uciążliwością pracy</w:t>
      </w:r>
      <w:r w:rsidR="00330EAF" w:rsidRPr="00602513">
        <w:rPr>
          <w:szCs w:val="19"/>
        </w:rPr>
        <w:t xml:space="preserve"> odnotowano w</w:t>
      </w:r>
      <w:r w:rsidRPr="00602513">
        <w:rPr>
          <w:szCs w:val="19"/>
        </w:rPr>
        <w:t xml:space="preserve"> transporcie i gospodarce magazynowej (</w:t>
      </w:r>
      <w:r w:rsidR="00602513" w:rsidRPr="00602513">
        <w:rPr>
          <w:szCs w:val="19"/>
        </w:rPr>
        <w:t>85</w:t>
      </w:r>
      <w:r w:rsidRPr="00602513">
        <w:rPr>
          <w:szCs w:val="19"/>
        </w:rPr>
        <w:t xml:space="preserve">,2 </w:t>
      </w:r>
      <w:r w:rsidR="006E07AA" w:rsidRPr="00602513">
        <w:rPr>
          <w:szCs w:val="19"/>
        </w:rPr>
        <w:t xml:space="preserve">na 1000 zatrudnionych w zakładach objętych badaniem </w:t>
      </w:r>
      <w:r w:rsidRPr="00602513">
        <w:rPr>
          <w:szCs w:val="19"/>
        </w:rPr>
        <w:t>w 202</w:t>
      </w:r>
      <w:r w:rsidR="005F6B0D">
        <w:rPr>
          <w:szCs w:val="19"/>
        </w:rPr>
        <w:t>5</w:t>
      </w:r>
      <w:r w:rsidRPr="00602513">
        <w:rPr>
          <w:szCs w:val="19"/>
        </w:rPr>
        <w:t xml:space="preserve"> r. wobec </w:t>
      </w:r>
      <w:r w:rsidR="00602513" w:rsidRPr="00602513">
        <w:rPr>
          <w:szCs w:val="19"/>
        </w:rPr>
        <w:t>84,2</w:t>
      </w:r>
      <w:r w:rsidRPr="00602513">
        <w:rPr>
          <w:szCs w:val="19"/>
        </w:rPr>
        <w:t xml:space="preserve"> w 202</w:t>
      </w:r>
      <w:r w:rsidR="00602513" w:rsidRPr="00602513">
        <w:rPr>
          <w:szCs w:val="19"/>
        </w:rPr>
        <w:t>4</w:t>
      </w:r>
      <w:r w:rsidRPr="00602513">
        <w:rPr>
          <w:szCs w:val="19"/>
        </w:rPr>
        <w:t xml:space="preserve"> r.), </w:t>
      </w:r>
      <w:r w:rsidR="006E07AA" w:rsidRPr="00602513">
        <w:rPr>
          <w:szCs w:val="19"/>
        </w:rPr>
        <w:t xml:space="preserve">a </w:t>
      </w:r>
      <w:r w:rsidRPr="00602513">
        <w:rPr>
          <w:szCs w:val="19"/>
        </w:rPr>
        <w:t xml:space="preserve">z czynnikami mechanicznymi związanymi z maszynami szczególnie niebezpiecznym </w:t>
      </w:r>
      <w:r w:rsidR="006E07AA" w:rsidRPr="00602513">
        <w:rPr>
          <w:szCs w:val="19"/>
        </w:rPr>
        <w:t xml:space="preserve">- w </w:t>
      </w:r>
      <w:r w:rsidR="00602513" w:rsidRPr="00602513">
        <w:rPr>
          <w:szCs w:val="19"/>
        </w:rPr>
        <w:t>przemyśle</w:t>
      </w:r>
      <w:r w:rsidRPr="00602513">
        <w:rPr>
          <w:szCs w:val="19"/>
        </w:rPr>
        <w:t xml:space="preserve"> (</w:t>
      </w:r>
      <w:r w:rsidR="00602513" w:rsidRPr="00602513">
        <w:rPr>
          <w:szCs w:val="19"/>
        </w:rPr>
        <w:t>7,8</w:t>
      </w:r>
      <w:r w:rsidRPr="00602513">
        <w:rPr>
          <w:szCs w:val="19"/>
        </w:rPr>
        <w:t xml:space="preserve"> wobec </w:t>
      </w:r>
      <w:r w:rsidR="00602513" w:rsidRPr="00602513">
        <w:rPr>
          <w:szCs w:val="19"/>
        </w:rPr>
        <w:t>10,4</w:t>
      </w:r>
      <w:r w:rsidRPr="00602513">
        <w:rPr>
          <w:szCs w:val="19"/>
        </w:rPr>
        <w:t>)</w:t>
      </w:r>
      <w:r w:rsidR="00602513" w:rsidRPr="00602513">
        <w:rPr>
          <w:szCs w:val="19"/>
        </w:rPr>
        <w:t>, w tym w przetwórstwie przemysłowym (podobnie jak przed rokiem 8,9) oraz w budownictwie (7,4 wobec 10,3 w 2024 r.).</w:t>
      </w:r>
    </w:p>
    <w:p w14:paraId="502D99C9" w14:textId="015A7F61" w:rsidR="005B214E" w:rsidRPr="007E7E12" w:rsidRDefault="005B214E" w:rsidP="00F95B60">
      <w:pPr>
        <w:pStyle w:val="Nagwek1"/>
        <w:spacing w:before="240"/>
        <w:rPr>
          <w:rFonts w:ascii="Fira Sans" w:hAnsi="Fira Sans"/>
          <w:b/>
          <w:szCs w:val="19"/>
        </w:rPr>
      </w:pPr>
      <w:r w:rsidRPr="007E7E12">
        <w:rPr>
          <w:rFonts w:ascii="Fira Sans" w:hAnsi="Fira Sans"/>
          <w:b/>
          <w:szCs w:val="19"/>
        </w:rPr>
        <w:t>Zatrudnieni w warunkach zagrożenia czynnikami szkodliwymi i niebezpiecznymi</w:t>
      </w:r>
      <w:r>
        <w:rPr>
          <w:rFonts w:ascii="Fira Sans" w:hAnsi="Fira Sans"/>
          <w:b/>
          <w:szCs w:val="19"/>
        </w:rPr>
        <w:t xml:space="preserve"> </w:t>
      </w:r>
      <w:r w:rsidRPr="007E7E12">
        <w:rPr>
          <w:rFonts w:ascii="Fira Sans" w:hAnsi="Fira Sans"/>
          <w:b/>
          <w:szCs w:val="19"/>
        </w:rPr>
        <w:t>oraz uciążliwymi dla zdrowia</w:t>
      </w:r>
    </w:p>
    <w:p w14:paraId="00719102" w14:textId="3C8A5EC2" w:rsidR="005B214E" w:rsidRPr="007E7E12" w:rsidRDefault="005B214E" w:rsidP="005B214E">
      <w:pPr>
        <w:spacing w:line="288" w:lineRule="auto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P</w:t>
      </w:r>
      <w:r w:rsidRPr="007E7E12">
        <w:rPr>
          <w:rFonts w:cs="Arial"/>
          <w:color w:val="000000" w:themeColor="text1"/>
          <w:szCs w:val="19"/>
        </w:rPr>
        <w:t xml:space="preserve">racownicy w zakładach pracy mogą być jednocześnie narażeni na kilka czynników szkodliwych dla zdrowia </w:t>
      </w:r>
      <w:r w:rsidRPr="00494348">
        <w:rPr>
          <w:rFonts w:cs="Arial"/>
          <w:color w:val="000000" w:themeColor="text1"/>
          <w:szCs w:val="19"/>
        </w:rPr>
        <w:t xml:space="preserve">(tj. na zagrożenia związane ze środowiskiem pracy, uciążliwością pracy oraz na czynniki mechaniczne związane z maszynami szczególnie niebezpiecznymi). </w:t>
      </w:r>
      <w:r w:rsidRPr="007E7E12">
        <w:rPr>
          <w:rFonts w:cs="Arial"/>
          <w:color w:val="000000" w:themeColor="text1"/>
          <w:szCs w:val="19"/>
        </w:rPr>
        <w:t>Poniżej zaprezentowano dane dotyczące osób zatrudnionych w warunkach zagrożenia liczonych tyle razy, na ile czynników osoby te były narażone.</w:t>
      </w:r>
    </w:p>
    <w:p w14:paraId="1FD4BD2A" w14:textId="09EBECD1" w:rsidR="005B214E" w:rsidRPr="0068445D" w:rsidRDefault="005B214E" w:rsidP="005B214E">
      <w:pPr>
        <w:spacing w:line="288" w:lineRule="auto"/>
        <w:rPr>
          <w:rFonts w:cs="Arial"/>
          <w:szCs w:val="19"/>
        </w:rPr>
      </w:pPr>
      <w:r w:rsidRPr="000D1A84">
        <w:rPr>
          <w:rFonts w:cs="Arial"/>
          <w:szCs w:val="19"/>
        </w:rPr>
        <w:t>W 202</w:t>
      </w:r>
      <w:r w:rsidR="000D1A84" w:rsidRPr="000D1A84">
        <w:rPr>
          <w:rFonts w:cs="Arial"/>
          <w:szCs w:val="19"/>
        </w:rPr>
        <w:t>5</w:t>
      </w:r>
      <w:r w:rsidRPr="000D1A84">
        <w:rPr>
          <w:rFonts w:cs="Arial"/>
          <w:szCs w:val="19"/>
        </w:rPr>
        <w:t xml:space="preserve"> r. liczba </w:t>
      </w:r>
      <w:r w:rsidR="005F5D14">
        <w:rPr>
          <w:rFonts w:cs="Arial"/>
          <w:szCs w:val="19"/>
        </w:rPr>
        <w:t xml:space="preserve">tak liczonych zagrożeń na stanowiskach pracy </w:t>
      </w:r>
      <w:r w:rsidRPr="000D1A84">
        <w:rPr>
          <w:rFonts w:cs="Arial"/>
          <w:szCs w:val="19"/>
        </w:rPr>
        <w:t xml:space="preserve">w województwie świętokrzyskim (według stanu w dniu 31 grudnia) </w:t>
      </w:r>
      <w:r w:rsidRPr="0068445D">
        <w:rPr>
          <w:rFonts w:cs="Arial"/>
          <w:szCs w:val="19"/>
        </w:rPr>
        <w:t xml:space="preserve">wyniosła </w:t>
      </w:r>
      <w:r w:rsidR="000D1A84" w:rsidRPr="0068445D">
        <w:rPr>
          <w:rFonts w:cs="Arial"/>
          <w:szCs w:val="19"/>
        </w:rPr>
        <w:t>10,3</w:t>
      </w:r>
      <w:r w:rsidRPr="0068445D">
        <w:rPr>
          <w:rFonts w:cs="Arial"/>
          <w:szCs w:val="19"/>
        </w:rPr>
        <w:t xml:space="preserve"> tys. Większość z nich stanowiły </w:t>
      </w:r>
      <w:r w:rsidR="005F5D14">
        <w:rPr>
          <w:rFonts w:cs="Arial"/>
          <w:szCs w:val="19"/>
        </w:rPr>
        <w:t xml:space="preserve">zagrożenia </w:t>
      </w:r>
      <w:r w:rsidRPr="0068445D">
        <w:rPr>
          <w:rFonts w:cs="Arial"/>
          <w:szCs w:val="19"/>
        </w:rPr>
        <w:t xml:space="preserve">związane ze środowiskiem pracy – </w:t>
      </w:r>
      <w:r w:rsidR="000D1A84" w:rsidRPr="0068445D">
        <w:rPr>
          <w:rFonts w:cs="Arial"/>
          <w:szCs w:val="19"/>
        </w:rPr>
        <w:t>7,2</w:t>
      </w:r>
      <w:r w:rsidRPr="0068445D">
        <w:rPr>
          <w:rFonts w:cs="Arial"/>
          <w:szCs w:val="19"/>
        </w:rPr>
        <w:t xml:space="preserve"> tys. (</w:t>
      </w:r>
      <w:r w:rsidR="000D1A84" w:rsidRPr="0068445D">
        <w:rPr>
          <w:rFonts w:cs="Arial"/>
          <w:szCs w:val="19"/>
        </w:rPr>
        <w:t>69,7</w:t>
      </w:r>
      <w:r w:rsidRPr="0068445D">
        <w:rPr>
          <w:rFonts w:cs="Arial"/>
          <w:szCs w:val="19"/>
        </w:rPr>
        <w:t>%). Zagrożenia związane z uciążliwością pracy dotyczyły 2,</w:t>
      </w:r>
      <w:r w:rsidR="000D1A84" w:rsidRPr="0068445D">
        <w:rPr>
          <w:rFonts w:cs="Arial"/>
          <w:szCs w:val="19"/>
        </w:rPr>
        <w:t>1</w:t>
      </w:r>
      <w:r w:rsidRPr="0068445D">
        <w:rPr>
          <w:rFonts w:cs="Arial"/>
          <w:szCs w:val="19"/>
        </w:rPr>
        <w:t xml:space="preserve"> tys. osób (20,</w:t>
      </w:r>
      <w:r w:rsidR="000D1A84" w:rsidRPr="0068445D">
        <w:rPr>
          <w:rFonts w:cs="Arial"/>
          <w:szCs w:val="19"/>
        </w:rPr>
        <w:t>7</w:t>
      </w:r>
      <w:r w:rsidRPr="0068445D">
        <w:rPr>
          <w:rFonts w:cs="Arial"/>
          <w:szCs w:val="19"/>
        </w:rPr>
        <w:t xml:space="preserve">%), natomiast na szkodliwy wpływ czynników mechanicznych związanych z maszynami szczególnie niebezpiecznymi narażonych </w:t>
      </w:r>
      <w:r w:rsidRPr="0068445D">
        <w:rPr>
          <w:rFonts w:cs="Arial"/>
          <w:szCs w:val="19"/>
        </w:rPr>
        <w:lastRenderedPageBreak/>
        <w:t>było 1,0 tys. osób (</w:t>
      </w:r>
      <w:r w:rsidR="000D1A84" w:rsidRPr="0068445D">
        <w:rPr>
          <w:rFonts w:cs="Arial"/>
          <w:szCs w:val="19"/>
        </w:rPr>
        <w:t>9</w:t>
      </w:r>
      <w:r w:rsidRPr="0068445D">
        <w:rPr>
          <w:rFonts w:cs="Arial"/>
          <w:szCs w:val="19"/>
        </w:rPr>
        <w:t xml:space="preserve">,6%). Struktura ta nie różniła się znacząco od odnotowanej przed rokiem, kiedy to osoby narażone na zagrożenia związane ze środowiskiem pracy stanowiły </w:t>
      </w:r>
      <w:r w:rsidR="0068445D" w:rsidRPr="0068445D">
        <w:rPr>
          <w:rFonts w:cs="Arial"/>
          <w:szCs w:val="19"/>
        </w:rPr>
        <w:t>71,2</w:t>
      </w:r>
      <w:r w:rsidRPr="0068445D">
        <w:rPr>
          <w:rFonts w:cs="Arial"/>
          <w:szCs w:val="19"/>
        </w:rPr>
        <w:t xml:space="preserve">%, z uciążliwością pracy – </w:t>
      </w:r>
      <w:r w:rsidR="0068445D" w:rsidRPr="0068445D">
        <w:rPr>
          <w:rFonts w:cs="Arial"/>
          <w:szCs w:val="19"/>
        </w:rPr>
        <w:t>20,2</w:t>
      </w:r>
      <w:r w:rsidRPr="0068445D">
        <w:rPr>
          <w:rFonts w:cs="Arial"/>
          <w:szCs w:val="19"/>
        </w:rPr>
        <w:t>%, a na czynniki mechaniczne związane z maszynami szczególnie niebezpiecznymi – 8,6%.</w:t>
      </w:r>
    </w:p>
    <w:p w14:paraId="3F69BA05" w14:textId="5FE6A5F7" w:rsidR="005B214E" w:rsidRDefault="00690431" w:rsidP="005B214E">
      <w:pPr>
        <w:suppressAutoHyphens/>
        <w:spacing w:line="288" w:lineRule="auto"/>
        <w:rPr>
          <w:rFonts w:cs="Arial"/>
          <w:b/>
          <w:spacing w:val="-4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4CC09B72" wp14:editId="630390A5">
            <wp:simplePos x="0" y="0"/>
            <wp:positionH relativeFrom="margin">
              <wp:posOffset>199785</wp:posOffset>
            </wp:positionH>
            <wp:positionV relativeFrom="paragraph">
              <wp:posOffset>194945</wp:posOffset>
            </wp:positionV>
            <wp:extent cx="5040630" cy="1767205"/>
            <wp:effectExtent l="0" t="0" r="7620" b="0"/>
            <wp:wrapSquare wrapText="bothSides"/>
            <wp:docPr id="7" name="Obraz 7" descr="Wykres 2. Zatrudnienia w warunkach zagrożenia według grup zagrożeń w 2025 roku. Zatrudnieni liczeni są tyle razy, na ile czynników są narażeni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68D4" w:rsidRPr="00C26786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6CBDB29" wp14:editId="5ECD1C00">
                <wp:simplePos x="0" y="0"/>
                <wp:positionH relativeFrom="rightMargin">
                  <wp:posOffset>108361</wp:posOffset>
                </wp:positionH>
                <wp:positionV relativeFrom="paragraph">
                  <wp:posOffset>-2316</wp:posOffset>
                </wp:positionV>
                <wp:extent cx="1709420" cy="934571"/>
                <wp:effectExtent l="0" t="0" r="0" b="0"/>
                <wp:wrapNone/>
                <wp:docPr id="35" name="Pole tekstowe 35" descr="Zatrudnieni w warunkach zagrożenia najczęściej byli narażeni na szkodliwe czynniki związane ze środowiskiem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934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3DCA7" w14:textId="412459EC" w:rsidR="005B214E" w:rsidRDefault="0097490C" w:rsidP="005B214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Zatrudnieni w warunkach zagrożenia </w:t>
                            </w:r>
                            <w:r w:rsidR="00D968D4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najczęściej byli narażeni na szkodliwe </w:t>
                            </w:r>
                            <w:r w:rsidR="005B214E" w:rsidRPr="006178B0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czynniki związan</w:t>
                            </w:r>
                            <w:r w:rsidR="00D968D4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="005B214E" w:rsidRPr="006178B0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6CBDB29" id="Pole tekstowe 35" o:spid="_x0000_s1031" type="#_x0000_t202" alt="Zatrudnieni w warunkach zagrożenia najczęściej byli narażeni na szkodliwe czynniki związane ze środowiskiem pracy." style="position:absolute;margin-left:8.55pt;margin-top:-.2pt;width:134.6pt;height:73.6pt;z-index:251850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" filled="f" stroked="f">
                <v:textbox>
                  <w:txbxContent>
                    <w:p w14:paraId="6103DCA7" w14:textId="412459EC" w:rsidR="005B214E" w:rsidRDefault="0097490C" w:rsidP="005B214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Zatrudnieni w warunkach zagrożenia </w:t>
                      </w:r>
                      <w:r w:rsidR="00D968D4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najczęściej byli narażeni na szkodliwe </w:t>
                      </w:r>
                      <w:r w:rsidR="005B214E" w:rsidRPr="006178B0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czynniki związan</w:t>
                      </w:r>
                      <w:r w:rsidR="00D968D4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="005B214E" w:rsidRPr="006178B0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ze środowiskiem pracy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14E" w:rsidRPr="00C26786">
        <w:rPr>
          <w:rFonts w:cs="Arial"/>
          <w:b/>
          <w:spacing w:val="-4"/>
          <w:szCs w:val="19"/>
        </w:rPr>
        <w:t>Wykres 2. Zatrudnieni</w:t>
      </w:r>
      <w:r w:rsidR="00C26786" w:rsidRPr="00C26786">
        <w:rPr>
          <w:rFonts w:cs="Arial"/>
          <w:b/>
          <w:spacing w:val="-4"/>
          <w:szCs w:val="19"/>
          <w:vertAlign w:val="superscript"/>
        </w:rPr>
        <w:t>a</w:t>
      </w:r>
      <w:r w:rsidR="005B214E" w:rsidRPr="00C26786">
        <w:rPr>
          <w:rFonts w:cs="Arial"/>
          <w:b/>
          <w:spacing w:val="-4"/>
          <w:szCs w:val="19"/>
        </w:rPr>
        <w:t xml:space="preserve"> w warunkach zagrożenia według grup zagrożeń w 202</w:t>
      </w:r>
      <w:r>
        <w:rPr>
          <w:rFonts w:cs="Arial"/>
          <w:b/>
          <w:spacing w:val="-4"/>
          <w:szCs w:val="19"/>
        </w:rPr>
        <w:t>5</w:t>
      </w:r>
      <w:r w:rsidR="005B214E" w:rsidRPr="00C26786">
        <w:rPr>
          <w:rFonts w:cs="Arial"/>
          <w:b/>
          <w:spacing w:val="-4"/>
          <w:szCs w:val="19"/>
        </w:rPr>
        <w:t xml:space="preserve"> r</w:t>
      </w:r>
      <w:r w:rsidR="005B214E" w:rsidRPr="00C26786">
        <w:rPr>
          <w:rFonts w:cs="Arial"/>
          <w:b/>
          <w:spacing w:val="-4"/>
          <w:sz w:val="18"/>
          <w:szCs w:val="18"/>
        </w:rPr>
        <w:t>.</w:t>
      </w:r>
    </w:p>
    <w:p w14:paraId="561214EA" w14:textId="4EEAFB4E" w:rsidR="005B214E" w:rsidRPr="00740D52" w:rsidRDefault="005B214E" w:rsidP="005B214E">
      <w:pPr>
        <w:spacing w:line="288" w:lineRule="auto"/>
        <w:rPr>
          <w:rFonts w:cs="Arial"/>
          <w:sz w:val="17"/>
          <w:szCs w:val="17"/>
        </w:rPr>
      </w:pPr>
      <w:r w:rsidRPr="00740D52">
        <w:rPr>
          <w:rFonts w:ascii="FiraSans-Regular" w:hAnsi="FiraSans-Regular" w:cs="FiraSans-Regular"/>
          <w:sz w:val="17"/>
          <w:szCs w:val="17"/>
        </w:rPr>
        <w:t xml:space="preserve">a Liczeni tyle razy, na ile czynników </w:t>
      </w:r>
      <w:r w:rsidR="00277BFF">
        <w:rPr>
          <w:rFonts w:ascii="FiraSans-Regular" w:hAnsi="FiraSans-Regular" w:cs="FiraSans-Regular"/>
          <w:sz w:val="17"/>
          <w:szCs w:val="17"/>
        </w:rPr>
        <w:t>byli</w:t>
      </w:r>
      <w:r w:rsidRPr="00740D52">
        <w:rPr>
          <w:rFonts w:ascii="FiraSans-Regular" w:hAnsi="FiraSans-Regular" w:cs="FiraSans-Regular"/>
          <w:sz w:val="17"/>
          <w:szCs w:val="17"/>
        </w:rPr>
        <w:t xml:space="preserve"> narażeni.</w:t>
      </w:r>
    </w:p>
    <w:p w14:paraId="0EB934EB" w14:textId="77777777" w:rsidR="005B214E" w:rsidRDefault="005B214E" w:rsidP="00503FFB">
      <w:pPr>
        <w:spacing w:before="0" w:after="0" w:line="120" w:lineRule="auto"/>
        <w:rPr>
          <w:rFonts w:cs="Arial"/>
          <w:szCs w:val="19"/>
        </w:rPr>
      </w:pPr>
    </w:p>
    <w:p w14:paraId="722FE207" w14:textId="070211C5" w:rsidR="005B214E" w:rsidRDefault="005B214E" w:rsidP="007B5516">
      <w:pPr>
        <w:spacing w:line="288" w:lineRule="auto"/>
        <w:rPr>
          <w:rFonts w:cs="Arial"/>
          <w:szCs w:val="19"/>
        </w:rPr>
      </w:pPr>
      <w:r w:rsidRPr="00721FD1">
        <w:rPr>
          <w:rFonts w:cs="Arial"/>
          <w:szCs w:val="19"/>
        </w:rPr>
        <w:t>Wskaźnik osób zatrudnionych w warunkach zagrożenia</w:t>
      </w:r>
      <w:r w:rsidR="007B5516">
        <w:rPr>
          <w:rFonts w:cs="Arial"/>
          <w:szCs w:val="19"/>
        </w:rPr>
        <w:t xml:space="preserve"> </w:t>
      </w:r>
      <w:r w:rsidR="007B5516" w:rsidRPr="00721FD1">
        <w:rPr>
          <w:rFonts w:cs="Arial"/>
          <w:szCs w:val="19"/>
        </w:rPr>
        <w:t>(</w:t>
      </w:r>
      <w:r w:rsidR="007B5516" w:rsidRPr="007B5516">
        <w:rPr>
          <w:rFonts w:cs="Arial"/>
          <w:szCs w:val="19"/>
        </w:rPr>
        <w:t>liczba osób pracujących w warunkach zagrożenia w przeliczeniu na 1000 zatrudnionych w zakładach objętych badaniem</w:t>
      </w:r>
      <w:r w:rsidR="007B5516">
        <w:rPr>
          <w:rFonts w:cs="Arial"/>
          <w:szCs w:val="19"/>
        </w:rPr>
        <w:t>)</w:t>
      </w:r>
      <w:r w:rsidR="007B5516" w:rsidRPr="00721FD1">
        <w:rPr>
          <w:rFonts w:cs="Arial"/>
          <w:szCs w:val="19"/>
        </w:rPr>
        <w:t xml:space="preserve"> </w:t>
      </w:r>
      <w:r w:rsidR="001D11E4">
        <w:rPr>
          <w:rFonts w:cs="Arial"/>
          <w:szCs w:val="19"/>
        </w:rPr>
        <w:t>zmniejszył się</w:t>
      </w:r>
      <w:r w:rsidRPr="00721FD1">
        <w:rPr>
          <w:rFonts w:cs="Arial"/>
          <w:szCs w:val="19"/>
        </w:rPr>
        <w:t xml:space="preserve"> w ciągu roku dla zagrożeń związanych ze środowiskiem pracy </w:t>
      </w:r>
      <w:r w:rsidR="001D11E4">
        <w:rPr>
          <w:rFonts w:cs="Arial"/>
          <w:szCs w:val="19"/>
        </w:rPr>
        <w:t xml:space="preserve">z 58,8 </w:t>
      </w:r>
      <w:r w:rsidR="00410570">
        <w:rPr>
          <w:rFonts w:cs="Arial"/>
          <w:szCs w:val="19"/>
        </w:rPr>
        <w:t xml:space="preserve">do </w:t>
      </w:r>
      <w:r w:rsidRPr="006B1A64">
        <w:rPr>
          <w:rFonts w:cs="Arial"/>
          <w:szCs w:val="19"/>
        </w:rPr>
        <w:t>5</w:t>
      </w:r>
      <w:r w:rsidR="001D11E4">
        <w:rPr>
          <w:rFonts w:cs="Arial"/>
          <w:szCs w:val="19"/>
        </w:rPr>
        <w:t>1</w:t>
      </w:r>
      <w:r w:rsidRPr="006B1A64">
        <w:rPr>
          <w:rFonts w:cs="Arial"/>
          <w:szCs w:val="19"/>
        </w:rPr>
        <w:t>,8</w:t>
      </w:r>
      <w:r w:rsidRPr="00721FD1">
        <w:rPr>
          <w:rFonts w:cs="Arial"/>
          <w:szCs w:val="19"/>
        </w:rPr>
        <w:t xml:space="preserve"> oraz dla </w:t>
      </w:r>
      <w:r w:rsidR="001D11E4" w:rsidRPr="006B1A64">
        <w:rPr>
          <w:rFonts w:cs="Arial"/>
          <w:szCs w:val="19"/>
        </w:rPr>
        <w:t>zagroże</w:t>
      </w:r>
      <w:r w:rsidR="001D11E4">
        <w:rPr>
          <w:rFonts w:cs="Arial"/>
          <w:szCs w:val="19"/>
        </w:rPr>
        <w:t>ń</w:t>
      </w:r>
      <w:r w:rsidR="001D11E4" w:rsidRPr="006B1A64">
        <w:rPr>
          <w:rFonts w:cs="Arial"/>
          <w:szCs w:val="19"/>
        </w:rPr>
        <w:t xml:space="preserve"> związan</w:t>
      </w:r>
      <w:r w:rsidR="001D11E4">
        <w:rPr>
          <w:rFonts w:cs="Arial"/>
          <w:szCs w:val="19"/>
        </w:rPr>
        <w:t>ych</w:t>
      </w:r>
      <w:r w:rsidR="001D11E4" w:rsidRPr="006B1A64">
        <w:rPr>
          <w:rFonts w:cs="Arial"/>
          <w:szCs w:val="19"/>
        </w:rPr>
        <w:t xml:space="preserve"> z uciążliwością pracy </w:t>
      </w:r>
      <w:r w:rsidR="001D11E4">
        <w:rPr>
          <w:rFonts w:cs="Arial"/>
          <w:szCs w:val="19"/>
        </w:rPr>
        <w:t xml:space="preserve">– </w:t>
      </w:r>
      <w:r w:rsidR="00410570">
        <w:rPr>
          <w:rFonts w:cs="Arial"/>
          <w:szCs w:val="19"/>
        </w:rPr>
        <w:t>z 16,7</w:t>
      </w:r>
      <w:r w:rsidR="001D11E4">
        <w:rPr>
          <w:rFonts w:cs="Arial"/>
          <w:szCs w:val="19"/>
        </w:rPr>
        <w:t xml:space="preserve"> </w:t>
      </w:r>
      <w:r w:rsidR="00410570">
        <w:rPr>
          <w:rFonts w:cs="Arial"/>
          <w:szCs w:val="19"/>
        </w:rPr>
        <w:t xml:space="preserve">do </w:t>
      </w:r>
      <w:r w:rsidR="001D11E4">
        <w:rPr>
          <w:rFonts w:cs="Arial"/>
          <w:szCs w:val="19"/>
        </w:rPr>
        <w:t>15,3</w:t>
      </w:r>
      <w:r w:rsidR="00410570">
        <w:rPr>
          <w:rFonts w:cs="Arial"/>
          <w:szCs w:val="19"/>
        </w:rPr>
        <w:t xml:space="preserve">. Wskaźnik dla </w:t>
      </w:r>
      <w:r w:rsidRPr="00721FD1">
        <w:rPr>
          <w:rFonts w:cs="Arial"/>
          <w:szCs w:val="19"/>
        </w:rPr>
        <w:t>zagrożeń związanych z czynnikami mechanicznymi</w:t>
      </w:r>
      <w:r w:rsidR="00C1637C">
        <w:rPr>
          <w:rFonts w:cs="Arial"/>
          <w:szCs w:val="19"/>
        </w:rPr>
        <w:t>, jakie niosą</w:t>
      </w:r>
      <w:r w:rsidRPr="00A03513">
        <w:rPr>
          <w:rFonts w:cs="Arial"/>
          <w:szCs w:val="19"/>
        </w:rPr>
        <w:t xml:space="preserve"> maszyn</w:t>
      </w:r>
      <w:r w:rsidR="00C1637C">
        <w:rPr>
          <w:rFonts w:cs="Arial"/>
          <w:szCs w:val="19"/>
        </w:rPr>
        <w:t>y</w:t>
      </w:r>
      <w:r w:rsidRPr="00A03513">
        <w:rPr>
          <w:rFonts w:cs="Arial"/>
          <w:szCs w:val="19"/>
        </w:rPr>
        <w:t xml:space="preserve"> szczególnie niebezpieczn</w:t>
      </w:r>
      <w:r w:rsidR="00C1637C">
        <w:rPr>
          <w:rFonts w:cs="Arial"/>
          <w:szCs w:val="19"/>
        </w:rPr>
        <w:t>e</w:t>
      </w:r>
      <w:r w:rsidR="00410570">
        <w:rPr>
          <w:rFonts w:cs="Arial"/>
          <w:szCs w:val="19"/>
        </w:rPr>
        <w:t xml:space="preserve"> wyniósł podobnie jak w 2024 r.</w:t>
      </w:r>
      <w:r w:rsidRPr="00721FD1">
        <w:rPr>
          <w:rFonts w:cs="Arial"/>
          <w:szCs w:val="19"/>
        </w:rPr>
        <w:t xml:space="preserve"> </w:t>
      </w:r>
      <w:r w:rsidRPr="006B1A64">
        <w:rPr>
          <w:rFonts w:cs="Arial"/>
          <w:szCs w:val="19"/>
        </w:rPr>
        <w:t>7,1</w:t>
      </w:r>
      <w:r w:rsidR="00410570">
        <w:rPr>
          <w:rFonts w:cs="Arial"/>
          <w:szCs w:val="19"/>
        </w:rPr>
        <w:t>.</w:t>
      </w:r>
      <w:r w:rsidRPr="00721FD1">
        <w:rPr>
          <w:rFonts w:cs="Arial"/>
          <w:szCs w:val="19"/>
        </w:rPr>
        <w:t xml:space="preserve"> </w:t>
      </w:r>
    </w:p>
    <w:p w14:paraId="31FF0B66" w14:textId="1477FDB5" w:rsidR="005B214E" w:rsidRPr="004731A5" w:rsidRDefault="005B214E" w:rsidP="005B214E">
      <w:pPr>
        <w:spacing w:line="288" w:lineRule="auto"/>
        <w:rPr>
          <w:rFonts w:cs="Arial"/>
          <w:szCs w:val="19"/>
        </w:rPr>
      </w:pPr>
      <w:r w:rsidRPr="004731A5">
        <w:rPr>
          <w:rFonts w:cs="Arial"/>
          <w:szCs w:val="19"/>
        </w:rPr>
        <w:t>Zagrożenia związane ze środowiskiem pracy dotyczyły m.in. narażenia na: substancje chemiczne, pyły, hałas, drgania mechaniczne (wibracje), mikroklimat gorący lub zimny, promieniowanie, pole elektromagnetyczne oraz czynniki biologiczne. Podobnie jak przed rokiem</w:t>
      </w:r>
      <w:r w:rsidR="007B5516" w:rsidRPr="004731A5">
        <w:rPr>
          <w:rFonts w:cs="Arial"/>
          <w:szCs w:val="19"/>
        </w:rPr>
        <w:t>,</w:t>
      </w:r>
      <w:r w:rsidRPr="004731A5">
        <w:rPr>
          <w:rFonts w:cs="Arial"/>
          <w:szCs w:val="19"/>
        </w:rPr>
        <w:t xml:space="preserve"> najwięcej zagrożeń związanych ze środowiskiem pracy odnotowano w sekcji przetwórstwo przemysłowe (</w:t>
      </w:r>
      <w:r w:rsidR="00B51C64" w:rsidRPr="004731A5">
        <w:rPr>
          <w:rFonts w:cs="Arial"/>
          <w:szCs w:val="19"/>
        </w:rPr>
        <w:t>6</w:t>
      </w:r>
      <w:r w:rsidRPr="004731A5">
        <w:rPr>
          <w:rFonts w:cs="Arial"/>
          <w:szCs w:val="19"/>
        </w:rPr>
        <w:t>,0 tys.)</w:t>
      </w:r>
      <w:r w:rsidR="00606A74" w:rsidRPr="004731A5">
        <w:rPr>
          <w:rFonts w:cs="Arial"/>
          <w:szCs w:val="19"/>
        </w:rPr>
        <w:t xml:space="preserve">. Zanotowano tam </w:t>
      </w:r>
      <w:r w:rsidRPr="004731A5">
        <w:rPr>
          <w:rFonts w:cs="Arial"/>
          <w:szCs w:val="19"/>
        </w:rPr>
        <w:t xml:space="preserve">również </w:t>
      </w:r>
      <w:r w:rsidRPr="00E733B9">
        <w:rPr>
          <w:rFonts w:cs="Arial"/>
          <w:szCs w:val="19"/>
        </w:rPr>
        <w:t>największą często</w:t>
      </w:r>
      <w:r w:rsidR="00606A74" w:rsidRPr="00E733B9">
        <w:rPr>
          <w:rFonts w:cs="Arial"/>
          <w:szCs w:val="19"/>
        </w:rPr>
        <w:t>ść</w:t>
      </w:r>
      <w:r w:rsidRPr="00E733B9">
        <w:rPr>
          <w:rFonts w:cs="Arial"/>
          <w:szCs w:val="19"/>
        </w:rPr>
        <w:t xml:space="preserve"> </w:t>
      </w:r>
      <w:r w:rsidRPr="004731A5">
        <w:rPr>
          <w:rFonts w:cs="Arial"/>
          <w:szCs w:val="19"/>
        </w:rPr>
        <w:t xml:space="preserve">występowania tego zagrożenia – w przeliczeniu na 1000 zatrudnionych </w:t>
      </w:r>
      <w:r w:rsidRPr="004731A5">
        <w:rPr>
          <w:szCs w:val="19"/>
        </w:rPr>
        <w:t xml:space="preserve">w </w:t>
      </w:r>
      <w:r w:rsidR="00606A74" w:rsidRPr="004731A5">
        <w:rPr>
          <w:szCs w:val="19"/>
        </w:rPr>
        <w:t xml:space="preserve">badanych </w:t>
      </w:r>
      <w:r w:rsidRPr="004731A5">
        <w:rPr>
          <w:szCs w:val="19"/>
        </w:rPr>
        <w:t xml:space="preserve">zakładach </w:t>
      </w:r>
      <w:r w:rsidRPr="004731A5">
        <w:rPr>
          <w:rFonts w:cs="Arial"/>
          <w:szCs w:val="19"/>
        </w:rPr>
        <w:t xml:space="preserve">dotyczyło </w:t>
      </w:r>
      <w:r w:rsidR="00606A74" w:rsidRPr="004731A5">
        <w:rPr>
          <w:rFonts w:cs="Arial"/>
          <w:szCs w:val="19"/>
        </w:rPr>
        <w:t xml:space="preserve">ono </w:t>
      </w:r>
      <w:r w:rsidR="004731A5" w:rsidRPr="004731A5">
        <w:rPr>
          <w:rFonts w:cs="Arial"/>
          <w:szCs w:val="19"/>
        </w:rPr>
        <w:t>101,5</w:t>
      </w:r>
      <w:r w:rsidRPr="004731A5">
        <w:rPr>
          <w:rFonts w:cs="Arial"/>
          <w:szCs w:val="19"/>
        </w:rPr>
        <w:t xml:space="preserve"> os</w:t>
      </w:r>
      <w:r w:rsidR="00EE030C">
        <w:rPr>
          <w:rFonts w:cs="Arial"/>
          <w:szCs w:val="19"/>
        </w:rPr>
        <w:t>oby</w:t>
      </w:r>
      <w:r w:rsidRPr="004731A5">
        <w:rPr>
          <w:rFonts w:cs="Arial"/>
          <w:szCs w:val="19"/>
        </w:rPr>
        <w:t xml:space="preserve"> (</w:t>
      </w:r>
      <w:r w:rsidR="004B680F">
        <w:rPr>
          <w:rFonts w:cs="Arial"/>
          <w:szCs w:val="19"/>
        </w:rPr>
        <w:t xml:space="preserve">w 2024 r. </w:t>
      </w:r>
      <w:r w:rsidR="004731A5" w:rsidRPr="004731A5">
        <w:rPr>
          <w:rFonts w:cs="Arial"/>
          <w:szCs w:val="19"/>
        </w:rPr>
        <w:t>117,2</w:t>
      </w:r>
      <w:r w:rsidRPr="004731A5">
        <w:rPr>
          <w:rFonts w:cs="Arial"/>
          <w:szCs w:val="19"/>
        </w:rPr>
        <w:t>).</w:t>
      </w:r>
    </w:p>
    <w:p w14:paraId="421209A6" w14:textId="33CF2919" w:rsidR="00F714A7" w:rsidRPr="000F2EA8" w:rsidRDefault="00D968D4" w:rsidP="00F714A7">
      <w:pPr>
        <w:spacing w:line="288" w:lineRule="auto"/>
        <w:rPr>
          <w:rFonts w:cs="Arial"/>
          <w:szCs w:val="19"/>
        </w:rPr>
      </w:pPr>
      <w:r w:rsidRPr="00814A9B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B25C1BD" wp14:editId="12D9E3B2">
                <wp:simplePos x="0" y="0"/>
                <wp:positionH relativeFrom="rightMargin">
                  <wp:posOffset>128121</wp:posOffset>
                </wp:positionH>
                <wp:positionV relativeFrom="paragraph">
                  <wp:posOffset>1644</wp:posOffset>
                </wp:positionV>
                <wp:extent cx="1709420" cy="954741"/>
                <wp:effectExtent l="0" t="0" r="0" b="0"/>
                <wp:wrapNone/>
                <wp:docPr id="26" name="Pole tekstowe 26" descr="Najczęstsze zagrożenie związane ze środowiskiem pracy stanowił hałas, a następnie pyły, wibracje i czynniki biologicz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954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C97C7" w14:textId="2752EB7D" w:rsidR="00D968D4" w:rsidRPr="006178B0" w:rsidRDefault="00D968D4" w:rsidP="00D968D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Najczęstsze zagrożenie związane ze środowiskiem pracy stanowił hałas, a następnie pyły, </w:t>
                            </w:r>
                            <w:r w:rsidR="00D43E29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wibracje i 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czynniki biologiczne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B25C1BD" id="Pole tekstowe 26" o:spid="_x0000_s1032" type="#_x0000_t202" alt="Najczęstsze zagrożenie związane ze środowiskiem pracy stanowił hałas, a następnie pyły, wibracje i czynniki biologiczne." style="position:absolute;margin-left:10.1pt;margin-top:.15pt;width:134.6pt;height:75.2pt;z-index:2518876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" filled="f" stroked="f">
                <v:textbox>
                  <w:txbxContent>
                    <w:p w14:paraId="28AC97C7" w14:textId="2752EB7D" w:rsidR="00D968D4" w:rsidRPr="006178B0" w:rsidRDefault="00D968D4" w:rsidP="00D968D4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Najczęstsze zagrożenie związane ze środowiskiem pracy stanowił hałas, a następnie pyły, </w:t>
                      </w:r>
                      <w:r w:rsidR="00D43E29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wibracje i 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czynniki biologiczne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14A7" w:rsidRPr="00814A9B">
        <w:rPr>
          <w:rFonts w:cs="Arial"/>
          <w:szCs w:val="19"/>
        </w:rPr>
        <w:t xml:space="preserve">Spośród czynników związanych ze środowiskiem pracy </w:t>
      </w:r>
      <w:r w:rsidRPr="00814A9B">
        <w:rPr>
          <w:rFonts w:cs="Arial"/>
          <w:szCs w:val="19"/>
        </w:rPr>
        <w:t>dominował</w:t>
      </w:r>
      <w:r w:rsidR="00F714A7" w:rsidRPr="00814A9B">
        <w:rPr>
          <w:rFonts w:cs="Arial"/>
          <w:szCs w:val="19"/>
        </w:rPr>
        <w:t xml:space="preserve"> hałas, który zagr</w:t>
      </w:r>
      <w:r w:rsidR="00606A74" w:rsidRPr="00814A9B">
        <w:rPr>
          <w:rFonts w:cs="Arial"/>
          <w:szCs w:val="19"/>
        </w:rPr>
        <w:t xml:space="preserve">ażał </w:t>
      </w:r>
      <w:r w:rsidR="00F714A7" w:rsidRPr="00814A9B">
        <w:rPr>
          <w:rFonts w:cs="Arial"/>
          <w:szCs w:val="19"/>
        </w:rPr>
        <w:t>5,</w:t>
      </w:r>
      <w:r w:rsidR="00D36CBA" w:rsidRPr="00814A9B">
        <w:rPr>
          <w:rFonts w:cs="Arial"/>
          <w:szCs w:val="19"/>
        </w:rPr>
        <w:t>4</w:t>
      </w:r>
      <w:r w:rsidR="00F714A7" w:rsidRPr="00814A9B">
        <w:rPr>
          <w:rFonts w:cs="Arial"/>
          <w:szCs w:val="19"/>
        </w:rPr>
        <w:t xml:space="preserve"> tys. osób (</w:t>
      </w:r>
      <w:r w:rsidR="00D36CBA" w:rsidRPr="00814A9B">
        <w:rPr>
          <w:rFonts w:cs="Arial"/>
          <w:szCs w:val="19"/>
        </w:rPr>
        <w:t>75,2</w:t>
      </w:r>
      <w:r w:rsidR="00F714A7" w:rsidRPr="00814A9B">
        <w:rPr>
          <w:rFonts w:cs="Arial"/>
          <w:szCs w:val="19"/>
        </w:rPr>
        <w:t xml:space="preserve">%). </w:t>
      </w:r>
      <w:r w:rsidR="00606A74" w:rsidRPr="00814A9B">
        <w:rPr>
          <w:rFonts w:cs="Arial"/>
          <w:szCs w:val="19"/>
        </w:rPr>
        <w:t xml:space="preserve">Na drugim miejscu pod względem </w:t>
      </w:r>
      <w:r w:rsidR="00606A74" w:rsidRPr="000F2EA8">
        <w:rPr>
          <w:rFonts w:cs="Arial"/>
          <w:szCs w:val="19"/>
        </w:rPr>
        <w:t xml:space="preserve">częstości występowania były </w:t>
      </w:r>
      <w:r w:rsidR="00F714A7" w:rsidRPr="000F2EA8">
        <w:rPr>
          <w:rFonts w:cs="Arial"/>
          <w:szCs w:val="19"/>
        </w:rPr>
        <w:t>pyły (zwłókniające, rakotwórcze i inne), na które narażonych było 0,</w:t>
      </w:r>
      <w:r w:rsidR="00814A9B" w:rsidRPr="000F2EA8">
        <w:rPr>
          <w:rFonts w:cs="Arial"/>
          <w:szCs w:val="19"/>
        </w:rPr>
        <w:t>7</w:t>
      </w:r>
      <w:r w:rsidR="00F714A7" w:rsidRPr="000F2EA8">
        <w:rPr>
          <w:rFonts w:cs="Arial"/>
          <w:szCs w:val="19"/>
        </w:rPr>
        <w:t xml:space="preserve"> tys. osób (10,</w:t>
      </w:r>
      <w:r w:rsidR="00D36CBA" w:rsidRPr="000F2EA8">
        <w:rPr>
          <w:rFonts w:cs="Arial"/>
          <w:szCs w:val="19"/>
        </w:rPr>
        <w:t>0</w:t>
      </w:r>
      <w:r w:rsidR="00F714A7" w:rsidRPr="000F2EA8">
        <w:rPr>
          <w:rFonts w:cs="Arial"/>
          <w:szCs w:val="19"/>
        </w:rPr>
        <w:t>%)</w:t>
      </w:r>
      <w:r w:rsidR="00606A74" w:rsidRPr="000F2EA8">
        <w:rPr>
          <w:rFonts w:cs="Arial"/>
          <w:szCs w:val="19"/>
        </w:rPr>
        <w:t>. T</w:t>
      </w:r>
      <w:r w:rsidR="00F714A7" w:rsidRPr="000F2EA8">
        <w:rPr>
          <w:rFonts w:cs="Arial"/>
          <w:szCs w:val="19"/>
        </w:rPr>
        <w:t>rzeci</w:t>
      </w:r>
      <w:r w:rsidR="00606A74" w:rsidRPr="000F2EA8">
        <w:rPr>
          <w:rFonts w:cs="Arial"/>
          <w:szCs w:val="19"/>
        </w:rPr>
        <w:t>e miejsce zajęły</w:t>
      </w:r>
      <w:r w:rsidR="00F714A7" w:rsidRPr="000F2EA8">
        <w:rPr>
          <w:rFonts w:cs="Arial"/>
          <w:szCs w:val="19"/>
        </w:rPr>
        <w:t xml:space="preserve"> </w:t>
      </w:r>
      <w:r w:rsidR="00814A9B" w:rsidRPr="000F2EA8">
        <w:rPr>
          <w:rFonts w:cs="Arial"/>
          <w:szCs w:val="19"/>
        </w:rPr>
        <w:t>wibracje (drgania mechaniczne), stanowiące zagrożenie dla 0,3 tys. osób (4,5%)</w:t>
      </w:r>
      <w:r w:rsidR="00F714A7" w:rsidRPr="000F2EA8">
        <w:rPr>
          <w:rFonts w:cs="Arial"/>
          <w:szCs w:val="19"/>
        </w:rPr>
        <w:t>, a czwart</w:t>
      </w:r>
      <w:r w:rsidR="00606A74" w:rsidRPr="000F2EA8">
        <w:rPr>
          <w:rFonts w:cs="Arial"/>
          <w:szCs w:val="19"/>
        </w:rPr>
        <w:t xml:space="preserve">e </w:t>
      </w:r>
      <w:r w:rsidR="00F714A7" w:rsidRPr="000F2EA8">
        <w:rPr>
          <w:rFonts w:cs="Arial"/>
          <w:szCs w:val="19"/>
        </w:rPr>
        <w:t>–</w:t>
      </w:r>
      <w:r w:rsidR="00814A9B" w:rsidRPr="000F2EA8">
        <w:rPr>
          <w:rFonts w:cs="Arial"/>
          <w:szCs w:val="19"/>
        </w:rPr>
        <w:t xml:space="preserve"> czynniki biologiczne, na które narażonych </w:t>
      </w:r>
      <w:r w:rsidR="00EE030C">
        <w:rPr>
          <w:rFonts w:cs="Arial"/>
          <w:szCs w:val="19"/>
        </w:rPr>
        <w:t xml:space="preserve">było </w:t>
      </w:r>
      <w:r w:rsidR="00814A9B" w:rsidRPr="000F2EA8">
        <w:rPr>
          <w:rFonts w:cs="Arial"/>
          <w:szCs w:val="19"/>
        </w:rPr>
        <w:t>0,3 tys. osób (3,6%)</w:t>
      </w:r>
      <w:r w:rsidR="00F714A7" w:rsidRPr="000F2EA8">
        <w:rPr>
          <w:rFonts w:cs="Arial"/>
          <w:szCs w:val="19"/>
        </w:rPr>
        <w:t xml:space="preserve">. </w:t>
      </w:r>
    </w:p>
    <w:p w14:paraId="281C2B2B" w14:textId="51A40181" w:rsidR="005B214E" w:rsidRPr="00F57F6B" w:rsidRDefault="001E13ED" w:rsidP="00F95B60">
      <w:pPr>
        <w:autoSpaceDE w:val="0"/>
        <w:autoSpaceDN w:val="0"/>
        <w:adjustRightInd w:val="0"/>
        <w:spacing w:before="240" w:after="0" w:line="240" w:lineRule="auto"/>
        <w:ind w:left="709" w:hanging="709"/>
        <w:rPr>
          <w:rFonts w:cs="FiraSans-SemiBold"/>
          <w:b/>
          <w:bCs/>
          <w:szCs w:val="19"/>
        </w:rPr>
      </w:pPr>
      <w:r>
        <w:rPr>
          <w:noProof/>
        </w:rPr>
        <w:drawing>
          <wp:anchor distT="0" distB="0" distL="114300" distR="114300" simplePos="0" relativeHeight="251897856" behindDoc="0" locked="0" layoutInCell="1" allowOverlap="1" wp14:anchorId="108B7B12" wp14:editId="3D6D2048">
            <wp:simplePos x="0" y="0"/>
            <wp:positionH relativeFrom="column">
              <wp:posOffset>149860</wp:posOffset>
            </wp:positionH>
            <wp:positionV relativeFrom="paragraph">
              <wp:posOffset>383540</wp:posOffset>
            </wp:positionV>
            <wp:extent cx="5040630" cy="1767205"/>
            <wp:effectExtent l="0" t="0" r="0" b="0"/>
            <wp:wrapSquare wrapText="bothSides"/>
            <wp:docPr id="11" name="Obraz 11" descr="Wykres 3. Zatrudnieni w warunkach zagrożenia związanego ze środowiskiem pracy według czynników szkodliwych i niebezpiecznych oraz uciążliwych dla zdrowia w 2025 roku. Zatrudnieni liczeni są tyle razy, na ile czynników są narażeni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214E" w:rsidRPr="00F57F6B">
        <w:rPr>
          <w:rFonts w:cs="FiraSans-SemiBold"/>
          <w:b/>
          <w:bCs/>
          <w:szCs w:val="19"/>
        </w:rPr>
        <w:t>Wykres 3. Zatrudnieni</w:t>
      </w:r>
      <w:r w:rsidR="005B214E" w:rsidRPr="00F57F6B">
        <w:rPr>
          <w:rFonts w:cs="FiraSans-SemiBold"/>
          <w:b/>
          <w:bCs/>
          <w:szCs w:val="19"/>
          <w:vertAlign w:val="superscript"/>
        </w:rPr>
        <w:t>a</w:t>
      </w:r>
      <w:r w:rsidR="005B214E" w:rsidRPr="00F57F6B">
        <w:rPr>
          <w:rFonts w:cs="FiraSans-SemiBold"/>
          <w:b/>
          <w:bCs/>
          <w:szCs w:val="19"/>
        </w:rPr>
        <w:t xml:space="preserve"> w warunkach zagrożenia związanego ze środowiskiem pracy według czynników szkodliwych i niebezpiecznych oraz uciążliwych dla zdrowia w 202</w:t>
      </w:r>
      <w:r w:rsidR="00831FF7">
        <w:rPr>
          <w:rFonts w:cs="FiraSans-SemiBold"/>
          <w:b/>
          <w:bCs/>
          <w:szCs w:val="19"/>
        </w:rPr>
        <w:t>5</w:t>
      </w:r>
      <w:r w:rsidR="005B214E" w:rsidRPr="00F57F6B">
        <w:rPr>
          <w:rFonts w:cs="FiraSans-SemiBold"/>
          <w:b/>
          <w:bCs/>
          <w:szCs w:val="19"/>
        </w:rPr>
        <w:t xml:space="preserve"> r.</w:t>
      </w:r>
    </w:p>
    <w:p w14:paraId="7A115AC7" w14:textId="3FB659E8" w:rsidR="005B214E" w:rsidRPr="00740D52" w:rsidRDefault="005B214E" w:rsidP="005B214E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 w:val="17"/>
          <w:szCs w:val="17"/>
        </w:rPr>
      </w:pPr>
      <w:r w:rsidRPr="00740D52">
        <w:rPr>
          <w:rFonts w:ascii="FiraSans-Regular" w:hAnsi="FiraSans-Regular" w:cs="FiraSans-Regular"/>
          <w:sz w:val="17"/>
          <w:szCs w:val="17"/>
        </w:rPr>
        <w:t xml:space="preserve">a Liczeni tyle razy, na ile czynników </w:t>
      </w:r>
      <w:r w:rsidR="00606A74">
        <w:rPr>
          <w:rFonts w:ascii="FiraSans-Regular" w:hAnsi="FiraSans-Regular" w:cs="FiraSans-Regular"/>
          <w:sz w:val="17"/>
          <w:szCs w:val="17"/>
        </w:rPr>
        <w:t>byli</w:t>
      </w:r>
      <w:r w:rsidRPr="00740D52">
        <w:rPr>
          <w:rFonts w:ascii="FiraSans-Regular" w:hAnsi="FiraSans-Regular" w:cs="FiraSans-Regular"/>
          <w:sz w:val="17"/>
          <w:szCs w:val="17"/>
        </w:rPr>
        <w:t xml:space="preserve"> narażeni.</w:t>
      </w:r>
    </w:p>
    <w:p w14:paraId="06D46DF2" w14:textId="076C5EB1" w:rsidR="005B214E" w:rsidRDefault="005B214E" w:rsidP="005B214E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 w:val="17"/>
          <w:szCs w:val="17"/>
        </w:rPr>
      </w:pPr>
      <w:r w:rsidRPr="00740D52">
        <w:rPr>
          <w:rFonts w:ascii="FiraSans-Regular" w:hAnsi="FiraSans-Regular" w:cs="FiraSans-Regular"/>
          <w:sz w:val="17"/>
          <w:szCs w:val="17"/>
        </w:rPr>
        <w:t>b Zwłókniające, rakotwórcze i inne.</w:t>
      </w:r>
    </w:p>
    <w:p w14:paraId="245690D5" w14:textId="43080D8D" w:rsidR="005B214E" w:rsidRPr="00441D75" w:rsidRDefault="005B214E" w:rsidP="007D2208">
      <w:pPr>
        <w:spacing w:before="360" w:line="288" w:lineRule="auto"/>
        <w:rPr>
          <w:rFonts w:cs="Arial"/>
          <w:szCs w:val="19"/>
        </w:rPr>
      </w:pPr>
      <w:r w:rsidRPr="00441D75">
        <w:rPr>
          <w:rFonts w:cs="Arial"/>
          <w:szCs w:val="19"/>
        </w:rPr>
        <w:t>W 202</w:t>
      </w:r>
      <w:r w:rsidR="00441D75" w:rsidRPr="00441D75">
        <w:rPr>
          <w:rFonts w:cs="Arial"/>
          <w:szCs w:val="19"/>
        </w:rPr>
        <w:t>5</w:t>
      </w:r>
      <w:r w:rsidRPr="00441D75">
        <w:rPr>
          <w:rFonts w:cs="Arial"/>
          <w:szCs w:val="19"/>
        </w:rPr>
        <w:t xml:space="preserve"> r. w przeliczeniu na 1000 zatrudnionych objętych badaniem na hałas było narażonych </w:t>
      </w:r>
      <w:r w:rsidR="00441D75" w:rsidRPr="00441D75">
        <w:rPr>
          <w:rFonts w:cs="Arial"/>
          <w:szCs w:val="19"/>
        </w:rPr>
        <w:t>38</w:t>
      </w:r>
      <w:r w:rsidRPr="00441D75">
        <w:rPr>
          <w:rFonts w:cs="Arial"/>
          <w:szCs w:val="19"/>
        </w:rPr>
        <w:t xml:space="preserve">,9 </w:t>
      </w:r>
      <w:r w:rsidR="00D06D72" w:rsidRPr="00441D75">
        <w:rPr>
          <w:rFonts w:cs="Arial"/>
          <w:szCs w:val="19"/>
        </w:rPr>
        <w:t>os</w:t>
      </w:r>
      <w:r w:rsidR="00127863">
        <w:rPr>
          <w:rFonts w:cs="Arial"/>
          <w:szCs w:val="19"/>
        </w:rPr>
        <w:t>oby</w:t>
      </w:r>
      <w:r w:rsidRPr="00441D75">
        <w:rPr>
          <w:rFonts w:cs="Arial"/>
          <w:szCs w:val="19"/>
        </w:rPr>
        <w:t xml:space="preserve"> (w 202</w:t>
      </w:r>
      <w:r w:rsidR="00441D75" w:rsidRPr="00441D75">
        <w:rPr>
          <w:rFonts w:cs="Arial"/>
          <w:szCs w:val="19"/>
        </w:rPr>
        <w:t>4</w:t>
      </w:r>
      <w:r w:rsidRPr="00441D75">
        <w:rPr>
          <w:rFonts w:cs="Arial"/>
          <w:szCs w:val="19"/>
        </w:rPr>
        <w:t xml:space="preserve"> r. – </w:t>
      </w:r>
      <w:r w:rsidR="00441D75" w:rsidRPr="00441D75">
        <w:rPr>
          <w:rFonts w:cs="Arial"/>
          <w:szCs w:val="19"/>
        </w:rPr>
        <w:t>40,9</w:t>
      </w:r>
      <w:r w:rsidR="002B380F" w:rsidRPr="00441D75">
        <w:rPr>
          <w:rFonts w:cs="Arial"/>
          <w:szCs w:val="19"/>
        </w:rPr>
        <w:t>)</w:t>
      </w:r>
      <w:r w:rsidRPr="00441D75">
        <w:rPr>
          <w:rFonts w:cs="Arial"/>
          <w:szCs w:val="19"/>
        </w:rPr>
        <w:t xml:space="preserve">, a na pyły przemysłowe – </w:t>
      </w:r>
      <w:r w:rsidR="00441D75" w:rsidRPr="00441D75">
        <w:rPr>
          <w:rFonts w:cs="Arial"/>
          <w:szCs w:val="19"/>
        </w:rPr>
        <w:t>5,2</w:t>
      </w:r>
      <w:r w:rsidRPr="00441D75">
        <w:rPr>
          <w:rFonts w:cs="Arial"/>
          <w:szCs w:val="19"/>
        </w:rPr>
        <w:t xml:space="preserve"> os</w:t>
      </w:r>
      <w:r w:rsidR="00127863">
        <w:rPr>
          <w:rFonts w:cs="Arial"/>
          <w:szCs w:val="19"/>
        </w:rPr>
        <w:t>oby</w:t>
      </w:r>
      <w:r w:rsidRPr="00441D75">
        <w:rPr>
          <w:rFonts w:cs="Arial"/>
          <w:szCs w:val="19"/>
        </w:rPr>
        <w:t xml:space="preserve"> (w 202</w:t>
      </w:r>
      <w:r w:rsidR="00441D75" w:rsidRPr="00441D75">
        <w:rPr>
          <w:rFonts w:cs="Arial"/>
          <w:szCs w:val="19"/>
        </w:rPr>
        <w:t>4</w:t>
      </w:r>
      <w:r w:rsidRPr="00441D75">
        <w:rPr>
          <w:rFonts w:cs="Arial"/>
          <w:szCs w:val="19"/>
        </w:rPr>
        <w:t xml:space="preserve"> r. – </w:t>
      </w:r>
      <w:r w:rsidR="00441D75" w:rsidRPr="00441D75">
        <w:rPr>
          <w:rFonts w:cs="Arial"/>
          <w:szCs w:val="19"/>
        </w:rPr>
        <w:t>6</w:t>
      </w:r>
      <w:r w:rsidRPr="00441D75">
        <w:rPr>
          <w:rFonts w:cs="Arial"/>
          <w:szCs w:val="19"/>
        </w:rPr>
        <w:t xml:space="preserve">,0). </w:t>
      </w:r>
      <w:r w:rsidR="00441D75" w:rsidRPr="00441D75">
        <w:rPr>
          <w:rFonts w:cs="Arial"/>
          <w:szCs w:val="19"/>
        </w:rPr>
        <w:t xml:space="preserve">Wibracje </w:t>
      </w:r>
      <w:r w:rsidR="00441D75" w:rsidRPr="00441D75">
        <w:rPr>
          <w:rFonts w:cs="Arial"/>
          <w:szCs w:val="19"/>
        </w:rPr>
        <w:lastRenderedPageBreak/>
        <w:t>(drgania mechaniczne) stanowiły zagrożenie dla 2,3 osoby na 1000 zatrudnionych objętych badaniem (w 2024 r. – 2,9), natomiast c</w:t>
      </w:r>
      <w:r w:rsidRPr="00441D75">
        <w:rPr>
          <w:rFonts w:cs="Arial"/>
          <w:szCs w:val="19"/>
        </w:rPr>
        <w:t xml:space="preserve">zynniki biologiczne </w:t>
      </w:r>
      <w:r w:rsidR="00127863">
        <w:rPr>
          <w:rFonts w:cs="Arial"/>
          <w:szCs w:val="19"/>
        </w:rPr>
        <w:t>dla</w:t>
      </w:r>
      <w:r w:rsidRPr="00441D75">
        <w:rPr>
          <w:rFonts w:cs="Arial"/>
          <w:szCs w:val="19"/>
        </w:rPr>
        <w:t xml:space="preserve"> </w:t>
      </w:r>
      <w:r w:rsidR="00441D75" w:rsidRPr="00441D75">
        <w:rPr>
          <w:rFonts w:cs="Arial"/>
          <w:szCs w:val="19"/>
        </w:rPr>
        <w:t>1,9</w:t>
      </w:r>
      <w:r w:rsidRPr="00441D75">
        <w:rPr>
          <w:rFonts w:cs="Arial"/>
          <w:szCs w:val="19"/>
        </w:rPr>
        <w:t xml:space="preserve"> os</w:t>
      </w:r>
      <w:r w:rsidR="002B380F" w:rsidRPr="00441D75">
        <w:rPr>
          <w:rFonts w:cs="Arial"/>
          <w:szCs w:val="19"/>
        </w:rPr>
        <w:t>oby</w:t>
      </w:r>
      <w:r w:rsidRPr="00441D75">
        <w:rPr>
          <w:rFonts w:cs="Arial"/>
          <w:szCs w:val="19"/>
        </w:rPr>
        <w:t xml:space="preserve"> (w 202</w:t>
      </w:r>
      <w:r w:rsidR="00441D75" w:rsidRPr="00441D75">
        <w:rPr>
          <w:rFonts w:cs="Arial"/>
          <w:szCs w:val="19"/>
        </w:rPr>
        <w:t>4</w:t>
      </w:r>
      <w:r w:rsidRPr="00441D75">
        <w:rPr>
          <w:rFonts w:cs="Arial"/>
          <w:szCs w:val="19"/>
        </w:rPr>
        <w:t xml:space="preserve"> r. – </w:t>
      </w:r>
      <w:r w:rsidR="00441D75" w:rsidRPr="00441D75">
        <w:rPr>
          <w:rFonts w:cs="Arial"/>
          <w:szCs w:val="19"/>
        </w:rPr>
        <w:t>3,8</w:t>
      </w:r>
      <w:r w:rsidRPr="00441D75">
        <w:rPr>
          <w:rFonts w:cs="Arial"/>
          <w:szCs w:val="19"/>
        </w:rPr>
        <w:t xml:space="preserve">). </w:t>
      </w:r>
    </w:p>
    <w:p w14:paraId="27FEF9B9" w14:textId="2A81C271" w:rsidR="005B214E" w:rsidRPr="004860F6" w:rsidRDefault="00F40D6A" w:rsidP="005B214E">
      <w:pPr>
        <w:spacing w:line="288" w:lineRule="auto"/>
        <w:rPr>
          <w:rFonts w:cs="Arial"/>
          <w:szCs w:val="19"/>
        </w:rPr>
      </w:pPr>
      <w:r w:rsidRPr="00441D75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7EFFF0B" wp14:editId="339C7269">
                <wp:simplePos x="0" y="0"/>
                <wp:positionH relativeFrom="rightMargin">
                  <wp:posOffset>128382</wp:posOffset>
                </wp:positionH>
                <wp:positionV relativeFrom="paragraph">
                  <wp:posOffset>586292</wp:posOffset>
                </wp:positionV>
                <wp:extent cx="1709420" cy="954741"/>
                <wp:effectExtent l="0" t="0" r="0" b="0"/>
                <wp:wrapNone/>
                <wp:docPr id="28" name="Pole tekstowe 28" descr="Najczęstsze zagrożenie związane z uciążliwością pracy stanowiło nadmierne obciążenie fizycz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954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20D77" w14:textId="4E0E8F0D" w:rsidR="00F40D6A" w:rsidRPr="006178B0" w:rsidRDefault="00F40D6A" w:rsidP="00F40D6A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Najczęstsze zagrożenie związane z uciążliwością pracy stanowiło nadmierne obciążenie fizyczne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EFFF0B" id="Pole tekstowe 28" o:spid="_x0000_s1033" type="#_x0000_t202" alt="Najczęstsze zagrożenie związane z uciążliwością pracy stanowiło nadmierne obciążenie fizyczne." style="position:absolute;margin-left:10.1pt;margin-top:46.15pt;width:134.6pt;height:75.2pt;z-index:2518896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" filled="f" stroked="f">
                <v:textbox>
                  <w:txbxContent>
                    <w:p w14:paraId="57720D77" w14:textId="4E0E8F0D" w:rsidR="00F40D6A" w:rsidRPr="006178B0" w:rsidRDefault="00F40D6A" w:rsidP="00F40D6A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Najczęstsze zagrożenie związane z uciążliwością pracy stanowiło nadmierne obciążenie fizyczne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14E" w:rsidRPr="00441D75">
        <w:rPr>
          <w:rFonts w:cs="Arial"/>
          <w:szCs w:val="19"/>
        </w:rPr>
        <w:t>W 202</w:t>
      </w:r>
      <w:r w:rsidR="00441D75" w:rsidRPr="00441D75">
        <w:rPr>
          <w:rFonts w:cs="Arial"/>
          <w:szCs w:val="19"/>
        </w:rPr>
        <w:t>5</w:t>
      </w:r>
      <w:r w:rsidR="005B214E" w:rsidRPr="00441D75">
        <w:rPr>
          <w:rFonts w:cs="Arial"/>
          <w:szCs w:val="19"/>
        </w:rPr>
        <w:t xml:space="preserve"> r. zlikwidowano lub ograniczono </w:t>
      </w:r>
      <w:r w:rsidR="00441D75" w:rsidRPr="00441D75">
        <w:rPr>
          <w:rFonts w:cs="Arial"/>
          <w:szCs w:val="19"/>
        </w:rPr>
        <w:t xml:space="preserve">4,6 </w:t>
      </w:r>
      <w:r w:rsidR="005B214E" w:rsidRPr="00441D75">
        <w:rPr>
          <w:rFonts w:cs="Arial"/>
          <w:szCs w:val="19"/>
        </w:rPr>
        <w:t xml:space="preserve">tys. zagrożeń związanych ze środowiskiem pracy, </w:t>
      </w:r>
      <w:r w:rsidR="005B214E" w:rsidRPr="004860F6">
        <w:rPr>
          <w:rFonts w:cs="Arial"/>
          <w:szCs w:val="19"/>
        </w:rPr>
        <w:t>przy czym odnotowano</w:t>
      </w:r>
      <w:r w:rsidR="00441D75" w:rsidRPr="004860F6">
        <w:rPr>
          <w:rFonts w:cs="Arial"/>
          <w:szCs w:val="19"/>
        </w:rPr>
        <w:t xml:space="preserve"> 1</w:t>
      </w:r>
      <w:r w:rsidR="005B214E" w:rsidRPr="004860F6">
        <w:rPr>
          <w:rFonts w:cs="Arial"/>
          <w:szCs w:val="19"/>
        </w:rPr>
        <w:t>,3 tys. zagrożeń nowo powstałych lub ujawnionych (</w:t>
      </w:r>
      <w:r w:rsidR="004B680F">
        <w:rPr>
          <w:rFonts w:cs="Arial"/>
          <w:szCs w:val="19"/>
        </w:rPr>
        <w:t xml:space="preserve">rok wcześniej </w:t>
      </w:r>
      <w:r w:rsidR="005B214E" w:rsidRPr="004860F6">
        <w:rPr>
          <w:rFonts w:cs="Arial"/>
          <w:szCs w:val="19"/>
        </w:rPr>
        <w:t xml:space="preserve">odpowiednio </w:t>
      </w:r>
      <w:r w:rsidR="00441D75" w:rsidRPr="004860F6">
        <w:rPr>
          <w:rFonts w:cs="Arial"/>
          <w:szCs w:val="19"/>
        </w:rPr>
        <w:t>5,1</w:t>
      </w:r>
      <w:r w:rsidR="005B214E" w:rsidRPr="004860F6">
        <w:rPr>
          <w:rFonts w:cs="Arial"/>
          <w:szCs w:val="19"/>
        </w:rPr>
        <w:t xml:space="preserve"> tys. wobec 2,</w:t>
      </w:r>
      <w:r w:rsidR="00441D75" w:rsidRPr="004860F6">
        <w:rPr>
          <w:rFonts w:cs="Arial"/>
          <w:szCs w:val="19"/>
        </w:rPr>
        <w:t>3</w:t>
      </w:r>
      <w:r w:rsidR="005B214E" w:rsidRPr="004860F6">
        <w:rPr>
          <w:rFonts w:cs="Arial"/>
          <w:szCs w:val="19"/>
        </w:rPr>
        <w:t xml:space="preserve"> tys.).</w:t>
      </w:r>
    </w:p>
    <w:p w14:paraId="7BBEE67A" w14:textId="514C96EE" w:rsidR="005B214E" w:rsidRPr="00443ED6" w:rsidRDefault="005B214E" w:rsidP="005B214E">
      <w:pPr>
        <w:spacing w:line="288" w:lineRule="auto"/>
        <w:rPr>
          <w:rStyle w:val="markedcontent"/>
        </w:rPr>
      </w:pPr>
      <w:r w:rsidRPr="004860F6">
        <w:rPr>
          <w:rFonts w:cs="Arial"/>
          <w:szCs w:val="19"/>
        </w:rPr>
        <w:t xml:space="preserve">Do zagrożeń związanych z uciążliwością pracy </w:t>
      </w:r>
      <w:r w:rsidR="00127863">
        <w:rPr>
          <w:rFonts w:cs="Arial"/>
          <w:szCs w:val="19"/>
        </w:rPr>
        <w:t>należą</w:t>
      </w:r>
      <w:r w:rsidRPr="004860F6">
        <w:rPr>
          <w:rFonts w:cs="Arial"/>
          <w:szCs w:val="19"/>
        </w:rPr>
        <w:t xml:space="preserve"> m.in. nadmierne obciążenie fizyczne oraz niedostateczne oświetlenie stanowisk pracy. W 202</w:t>
      </w:r>
      <w:r w:rsidR="00335500" w:rsidRPr="004860F6">
        <w:rPr>
          <w:rFonts w:cs="Arial"/>
          <w:szCs w:val="19"/>
        </w:rPr>
        <w:t>5</w:t>
      </w:r>
      <w:r w:rsidRPr="004860F6">
        <w:rPr>
          <w:rFonts w:cs="Arial"/>
          <w:szCs w:val="19"/>
        </w:rPr>
        <w:t xml:space="preserve"> r. nadmierne obciążenie fizyczne stanowiło </w:t>
      </w:r>
      <w:r w:rsidR="00335500" w:rsidRPr="004860F6">
        <w:rPr>
          <w:rFonts w:cs="Arial"/>
          <w:szCs w:val="19"/>
        </w:rPr>
        <w:t>53,8</w:t>
      </w:r>
      <w:r w:rsidRPr="004860F6">
        <w:rPr>
          <w:rFonts w:cs="Arial"/>
          <w:szCs w:val="19"/>
        </w:rPr>
        <w:t>% wszystkich zagrożeń związanych z uciążliwością pracy (</w:t>
      </w:r>
      <w:r w:rsidR="004860F6" w:rsidRPr="004860F6">
        <w:rPr>
          <w:rFonts w:cs="Arial"/>
          <w:szCs w:val="19"/>
        </w:rPr>
        <w:t>spadek</w:t>
      </w:r>
      <w:r w:rsidRPr="004860F6">
        <w:rPr>
          <w:rFonts w:cs="Arial"/>
          <w:szCs w:val="19"/>
        </w:rPr>
        <w:t xml:space="preserve"> o </w:t>
      </w:r>
      <w:r w:rsidR="004860F6" w:rsidRPr="004860F6">
        <w:rPr>
          <w:rFonts w:cs="Arial"/>
          <w:szCs w:val="19"/>
        </w:rPr>
        <w:t>0,6</w:t>
      </w:r>
      <w:r w:rsidRPr="004860F6">
        <w:rPr>
          <w:rFonts w:cs="Arial"/>
          <w:szCs w:val="19"/>
        </w:rPr>
        <w:t xml:space="preserve"> p.proc. w stosunku do </w:t>
      </w:r>
      <w:r w:rsidRPr="00443ED6">
        <w:rPr>
          <w:rStyle w:val="markedcontent"/>
        </w:rPr>
        <w:t>202</w:t>
      </w:r>
      <w:r w:rsidR="004860F6" w:rsidRPr="00443ED6">
        <w:rPr>
          <w:rStyle w:val="markedcontent"/>
        </w:rPr>
        <w:t>4</w:t>
      </w:r>
      <w:r w:rsidRPr="00443ED6">
        <w:rPr>
          <w:rStyle w:val="markedcontent"/>
        </w:rPr>
        <w:t xml:space="preserve"> r.)</w:t>
      </w:r>
      <w:r w:rsidR="00127863">
        <w:rPr>
          <w:rStyle w:val="markedcontent"/>
        </w:rPr>
        <w:t xml:space="preserve">, dotykając 8,3 osoby </w:t>
      </w:r>
      <w:r w:rsidRPr="00443ED6">
        <w:rPr>
          <w:rStyle w:val="markedcontent"/>
        </w:rPr>
        <w:t xml:space="preserve">na 1000 zatrudnionych </w:t>
      </w:r>
      <w:r w:rsidRPr="00613B3C">
        <w:rPr>
          <w:rStyle w:val="markedcontent"/>
          <w:rFonts w:cs="Arial"/>
        </w:rPr>
        <w:t>w zakładach objętych badaniem</w:t>
      </w:r>
      <w:r w:rsidRPr="00443ED6">
        <w:rPr>
          <w:rStyle w:val="markedcontent"/>
        </w:rPr>
        <w:t xml:space="preserve"> (w 202</w:t>
      </w:r>
      <w:r w:rsidR="004860F6" w:rsidRPr="00443ED6">
        <w:rPr>
          <w:rStyle w:val="markedcontent"/>
        </w:rPr>
        <w:t>4</w:t>
      </w:r>
      <w:r w:rsidRPr="00443ED6">
        <w:rPr>
          <w:rStyle w:val="markedcontent"/>
        </w:rPr>
        <w:t xml:space="preserve"> r. </w:t>
      </w:r>
      <w:r w:rsidR="004860F6" w:rsidRPr="00443ED6">
        <w:rPr>
          <w:rStyle w:val="markedcontent"/>
        </w:rPr>
        <w:t>9,1</w:t>
      </w:r>
      <w:r w:rsidRPr="00443ED6">
        <w:rPr>
          <w:rStyle w:val="markedcontent"/>
        </w:rPr>
        <w:t xml:space="preserve">). </w:t>
      </w:r>
    </w:p>
    <w:p w14:paraId="659CBFF8" w14:textId="5A8A9D52" w:rsidR="005B214E" w:rsidRPr="00443ED6" w:rsidRDefault="005B214E" w:rsidP="005B214E">
      <w:pPr>
        <w:spacing w:line="288" w:lineRule="auto"/>
        <w:rPr>
          <w:rStyle w:val="markedcontent"/>
        </w:rPr>
      </w:pPr>
      <w:r w:rsidRPr="00443ED6">
        <w:rPr>
          <w:rStyle w:val="markedcontent"/>
        </w:rPr>
        <w:t>W 202</w:t>
      </w:r>
      <w:r w:rsidR="00613B3C" w:rsidRPr="00443ED6">
        <w:rPr>
          <w:rStyle w:val="markedcontent"/>
        </w:rPr>
        <w:t>5</w:t>
      </w:r>
      <w:r w:rsidRPr="00443ED6">
        <w:rPr>
          <w:rStyle w:val="markedcontent"/>
        </w:rPr>
        <w:t xml:space="preserve"> r., podobnie jak przed rokiem</w:t>
      </w:r>
      <w:r w:rsidR="00707AF7" w:rsidRPr="00443ED6">
        <w:rPr>
          <w:rStyle w:val="markedcontent"/>
        </w:rPr>
        <w:t>,</w:t>
      </w:r>
      <w:r w:rsidRPr="00443ED6">
        <w:rPr>
          <w:rStyle w:val="markedcontent"/>
        </w:rPr>
        <w:t xml:space="preserve"> najwięcej zagrożeń związanych z uciążliwością pracy odnotowano w sekcji transport i gospodarka magazynowa (</w:t>
      </w:r>
      <w:r w:rsidR="00613B3C" w:rsidRPr="00443ED6">
        <w:rPr>
          <w:rStyle w:val="markedcontent"/>
        </w:rPr>
        <w:t>0,9</w:t>
      </w:r>
      <w:r w:rsidRPr="00443ED6">
        <w:rPr>
          <w:rStyle w:val="markedcontent"/>
        </w:rPr>
        <w:t xml:space="preserve"> tys. wobec 1,</w:t>
      </w:r>
      <w:r w:rsidR="00613B3C" w:rsidRPr="00443ED6">
        <w:rPr>
          <w:rStyle w:val="markedcontent"/>
        </w:rPr>
        <w:t>1</w:t>
      </w:r>
      <w:r w:rsidRPr="00443ED6">
        <w:rPr>
          <w:rStyle w:val="markedcontent"/>
        </w:rPr>
        <w:t xml:space="preserve"> tys.) oraz przetwórstwo przemysłowe (0,</w:t>
      </w:r>
      <w:r w:rsidR="00613B3C" w:rsidRPr="00443ED6">
        <w:rPr>
          <w:rStyle w:val="markedcontent"/>
        </w:rPr>
        <w:t>8</w:t>
      </w:r>
      <w:r w:rsidRPr="00443ED6">
        <w:rPr>
          <w:rStyle w:val="markedcontent"/>
        </w:rPr>
        <w:t xml:space="preserve"> tys. wobec 0,</w:t>
      </w:r>
      <w:r w:rsidR="00613B3C" w:rsidRPr="00443ED6">
        <w:rPr>
          <w:rStyle w:val="markedcontent"/>
        </w:rPr>
        <w:t>9</w:t>
      </w:r>
      <w:r w:rsidRPr="00443ED6">
        <w:rPr>
          <w:rStyle w:val="markedcontent"/>
        </w:rPr>
        <w:t xml:space="preserve"> tys.). Ponadto w transporcie i gospodarce magazynowej </w:t>
      </w:r>
      <w:r w:rsidR="00707AF7" w:rsidRPr="00443ED6">
        <w:rPr>
          <w:rStyle w:val="markedcontent"/>
        </w:rPr>
        <w:t xml:space="preserve">zagrożenia tego typu </w:t>
      </w:r>
      <w:r w:rsidRPr="00443ED6">
        <w:rPr>
          <w:rStyle w:val="markedcontent"/>
        </w:rPr>
        <w:t>występowa</w:t>
      </w:r>
      <w:r w:rsidR="00707AF7" w:rsidRPr="00443ED6">
        <w:rPr>
          <w:rStyle w:val="markedcontent"/>
        </w:rPr>
        <w:t>ły najczęściej</w:t>
      </w:r>
      <w:r w:rsidRPr="00443ED6">
        <w:rPr>
          <w:rStyle w:val="markedcontent"/>
        </w:rPr>
        <w:t xml:space="preserve"> – w przeliczeniu na 1000 zatrudnionych </w:t>
      </w:r>
      <w:r w:rsidRPr="0004693E">
        <w:rPr>
          <w:rStyle w:val="markedcontent"/>
        </w:rPr>
        <w:t>w zakładach objętych badaniem</w:t>
      </w:r>
      <w:r w:rsidRPr="00443ED6">
        <w:rPr>
          <w:rStyle w:val="markedcontent"/>
        </w:rPr>
        <w:t xml:space="preserve"> dotyczyło 8</w:t>
      </w:r>
      <w:r w:rsidR="00443ED6" w:rsidRPr="00443ED6">
        <w:rPr>
          <w:rStyle w:val="markedcontent"/>
        </w:rPr>
        <w:t>5</w:t>
      </w:r>
      <w:r w:rsidRPr="00443ED6">
        <w:rPr>
          <w:rStyle w:val="markedcontent"/>
        </w:rPr>
        <w:t>,2 osób (</w:t>
      </w:r>
      <w:r w:rsidR="004B680F">
        <w:rPr>
          <w:rStyle w:val="markedcontent"/>
        </w:rPr>
        <w:t xml:space="preserve">rok wcześniej </w:t>
      </w:r>
      <w:r w:rsidR="00613B3C" w:rsidRPr="00443ED6">
        <w:rPr>
          <w:rStyle w:val="markedcontent"/>
        </w:rPr>
        <w:t>86,2</w:t>
      </w:r>
      <w:r w:rsidRPr="00443ED6">
        <w:rPr>
          <w:rStyle w:val="markedcontent"/>
        </w:rPr>
        <w:t>).</w:t>
      </w:r>
    </w:p>
    <w:p w14:paraId="497D6B6E" w14:textId="726FA793" w:rsidR="005B214E" w:rsidRPr="0004693E" w:rsidRDefault="005B214E" w:rsidP="005B214E">
      <w:pPr>
        <w:spacing w:line="288" w:lineRule="auto"/>
        <w:rPr>
          <w:rStyle w:val="markedcontent"/>
        </w:rPr>
      </w:pPr>
      <w:r w:rsidRPr="0004693E">
        <w:rPr>
          <w:rStyle w:val="markedcontent"/>
        </w:rPr>
        <w:t>W 202</w:t>
      </w:r>
      <w:r w:rsidR="0004693E" w:rsidRPr="0004693E">
        <w:rPr>
          <w:rStyle w:val="markedcontent"/>
        </w:rPr>
        <w:t>5</w:t>
      </w:r>
      <w:r w:rsidRPr="0004693E">
        <w:rPr>
          <w:rStyle w:val="markedcontent"/>
        </w:rPr>
        <w:t xml:space="preserve"> r. zlikwidowano lub ograniczono 0,7 tys. zagrożeń związanych z uciążliwością pracy i równocześnie stwierdzono 0,</w:t>
      </w:r>
      <w:r w:rsidR="0004693E" w:rsidRPr="0004693E">
        <w:rPr>
          <w:rStyle w:val="markedcontent"/>
        </w:rPr>
        <w:t>2</w:t>
      </w:r>
      <w:r w:rsidRPr="0004693E">
        <w:rPr>
          <w:rStyle w:val="markedcontent"/>
        </w:rPr>
        <w:t xml:space="preserve"> tys. zagrożeń nowo powstałych lub ujawnionych (w 202</w:t>
      </w:r>
      <w:r w:rsidR="0004693E" w:rsidRPr="0004693E">
        <w:rPr>
          <w:rStyle w:val="markedcontent"/>
        </w:rPr>
        <w:t>4</w:t>
      </w:r>
      <w:r w:rsidRPr="0004693E">
        <w:rPr>
          <w:rStyle w:val="markedcontent"/>
        </w:rPr>
        <w:t xml:space="preserve"> r. odpowiednio </w:t>
      </w:r>
      <w:r w:rsidR="0004693E" w:rsidRPr="0004693E">
        <w:rPr>
          <w:rStyle w:val="markedcontent"/>
        </w:rPr>
        <w:t>0,7</w:t>
      </w:r>
      <w:r w:rsidRPr="0004693E">
        <w:rPr>
          <w:rStyle w:val="markedcontent"/>
        </w:rPr>
        <w:t xml:space="preserve"> tys. wobec 0,3 tys.).</w:t>
      </w:r>
    </w:p>
    <w:p w14:paraId="6B8F28BC" w14:textId="705B9365" w:rsidR="005B214E" w:rsidRPr="00DB499A" w:rsidRDefault="005B214E" w:rsidP="005B214E">
      <w:pPr>
        <w:spacing w:line="288" w:lineRule="auto"/>
        <w:rPr>
          <w:rFonts w:cs="Arial"/>
          <w:szCs w:val="19"/>
        </w:rPr>
      </w:pPr>
      <w:r w:rsidRPr="003216F6">
        <w:rPr>
          <w:rFonts w:cs="Arial"/>
          <w:szCs w:val="19"/>
        </w:rPr>
        <w:t xml:space="preserve">Podczas badania warunków pracy zaobserwowano również zagrożenia czynnikami mechanicznymi związanymi z maszynami szczególnie niebezpiecznymi (m.in. pilarkami tarczowymi i taśmowymi, strugarkami, frezarkami, prasami itp.). </w:t>
      </w:r>
      <w:r w:rsidRPr="00DB499A">
        <w:rPr>
          <w:rFonts w:cs="Arial"/>
          <w:szCs w:val="19"/>
        </w:rPr>
        <w:t>Najwięcej zagrożeń tego typu odnotowano w sekcji przetwórstwo przemysłowe (0,</w:t>
      </w:r>
      <w:r w:rsidR="001764E0" w:rsidRPr="00DB499A">
        <w:rPr>
          <w:rFonts w:cs="Arial"/>
          <w:szCs w:val="19"/>
        </w:rPr>
        <w:t>7</w:t>
      </w:r>
      <w:r w:rsidRPr="00DB499A">
        <w:rPr>
          <w:rFonts w:cs="Arial"/>
          <w:szCs w:val="19"/>
        </w:rPr>
        <w:t xml:space="preserve"> tys.)</w:t>
      </w:r>
      <w:r w:rsidR="007D2208" w:rsidRPr="00DB499A">
        <w:rPr>
          <w:rFonts w:cs="Arial"/>
          <w:szCs w:val="19"/>
        </w:rPr>
        <w:t>, z</w:t>
      </w:r>
      <w:r w:rsidRPr="00DB499A">
        <w:rPr>
          <w:rFonts w:cs="Arial"/>
          <w:szCs w:val="19"/>
        </w:rPr>
        <w:t xml:space="preserve"> kolei naj</w:t>
      </w:r>
      <w:r w:rsidR="007D2208" w:rsidRPr="00DB499A">
        <w:rPr>
          <w:rFonts w:cs="Arial"/>
          <w:szCs w:val="19"/>
        </w:rPr>
        <w:t xml:space="preserve">częściej </w:t>
      </w:r>
      <w:r w:rsidRPr="00DB499A">
        <w:rPr>
          <w:rFonts w:cs="Arial"/>
          <w:szCs w:val="19"/>
        </w:rPr>
        <w:t xml:space="preserve">w sekcji dostawa wody; gospodarowanie ściekami i odpadami; rekultywacja – w przeliczeniu na 1000 zatrudnionych </w:t>
      </w:r>
      <w:r w:rsidRPr="00DB499A">
        <w:rPr>
          <w:szCs w:val="19"/>
        </w:rPr>
        <w:t>w zakładach objętych badaniem</w:t>
      </w:r>
      <w:r w:rsidRPr="00DB499A">
        <w:rPr>
          <w:rFonts w:cs="Arial"/>
          <w:szCs w:val="19"/>
        </w:rPr>
        <w:t xml:space="preserve"> dotyczyło </w:t>
      </w:r>
      <w:r w:rsidR="00DB499A" w:rsidRPr="00DB499A">
        <w:rPr>
          <w:rFonts w:cs="Arial"/>
          <w:szCs w:val="19"/>
        </w:rPr>
        <w:t>13,1</w:t>
      </w:r>
      <w:r w:rsidRPr="00DB499A">
        <w:rPr>
          <w:rFonts w:cs="Arial"/>
          <w:szCs w:val="19"/>
        </w:rPr>
        <w:t xml:space="preserve"> osób (</w:t>
      </w:r>
      <w:r w:rsidR="004B680F">
        <w:rPr>
          <w:rFonts w:cs="Arial"/>
          <w:szCs w:val="19"/>
        </w:rPr>
        <w:t xml:space="preserve">w 2024 r. </w:t>
      </w:r>
      <w:r w:rsidR="00DB499A" w:rsidRPr="00DB499A">
        <w:rPr>
          <w:rFonts w:cs="Arial"/>
          <w:szCs w:val="19"/>
        </w:rPr>
        <w:t>42,7</w:t>
      </w:r>
      <w:r w:rsidRPr="00DB499A">
        <w:rPr>
          <w:rFonts w:cs="Arial"/>
          <w:szCs w:val="19"/>
        </w:rPr>
        <w:t>)</w:t>
      </w:r>
      <w:r w:rsidR="004B680F">
        <w:rPr>
          <w:rFonts w:cs="Arial"/>
          <w:szCs w:val="19"/>
        </w:rPr>
        <w:t>.</w:t>
      </w:r>
    </w:p>
    <w:p w14:paraId="6E1AA2F7" w14:textId="63444269" w:rsidR="005B214E" w:rsidRPr="00777080" w:rsidRDefault="005B214E" w:rsidP="00F95B60">
      <w:pPr>
        <w:spacing w:after="0" w:line="288" w:lineRule="auto"/>
        <w:rPr>
          <w:rFonts w:cs="Arial"/>
          <w:szCs w:val="19"/>
        </w:rPr>
      </w:pPr>
      <w:r w:rsidRPr="00777080">
        <w:rPr>
          <w:rFonts w:cs="Arial"/>
          <w:szCs w:val="19"/>
        </w:rPr>
        <w:t>W 202</w:t>
      </w:r>
      <w:r w:rsidR="00777080" w:rsidRPr="00777080">
        <w:rPr>
          <w:rFonts w:cs="Arial"/>
          <w:szCs w:val="19"/>
        </w:rPr>
        <w:t>5</w:t>
      </w:r>
      <w:r w:rsidRPr="00777080">
        <w:rPr>
          <w:rFonts w:cs="Arial"/>
          <w:szCs w:val="19"/>
        </w:rPr>
        <w:t xml:space="preserve"> r. w tej grupie czynników zlikwidowano lub ograniczono 0,</w:t>
      </w:r>
      <w:r w:rsidR="00777080" w:rsidRPr="00777080">
        <w:rPr>
          <w:rFonts w:cs="Arial"/>
          <w:szCs w:val="19"/>
        </w:rPr>
        <w:t>6</w:t>
      </w:r>
      <w:r w:rsidRPr="00777080">
        <w:rPr>
          <w:rFonts w:cs="Arial"/>
          <w:szCs w:val="19"/>
        </w:rPr>
        <w:t xml:space="preserve"> tys. zagrożeń, przy równoczesnym zarejestrowaniu 0,2 tys. zagrożeń nowo powstałych lub ujawnionych (w 202</w:t>
      </w:r>
      <w:r w:rsidR="00777080" w:rsidRPr="00777080">
        <w:rPr>
          <w:rFonts w:cs="Arial"/>
          <w:szCs w:val="19"/>
        </w:rPr>
        <w:t>4</w:t>
      </w:r>
      <w:r w:rsidRPr="00777080">
        <w:rPr>
          <w:rFonts w:cs="Arial"/>
          <w:szCs w:val="19"/>
        </w:rPr>
        <w:t xml:space="preserve"> r. odpowiednio </w:t>
      </w:r>
      <w:r w:rsidR="00777080" w:rsidRPr="00777080">
        <w:rPr>
          <w:rFonts w:cs="Arial"/>
          <w:szCs w:val="19"/>
        </w:rPr>
        <w:t>0,4</w:t>
      </w:r>
      <w:r w:rsidRPr="00777080">
        <w:rPr>
          <w:rFonts w:cs="Arial"/>
          <w:szCs w:val="19"/>
        </w:rPr>
        <w:t xml:space="preserve"> tys. wobec 0,2 tys.). </w:t>
      </w:r>
    </w:p>
    <w:p w14:paraId="5F34DAE7" w14:textId="4D7D0E31" w:rsidR="005B214E" w:rsidRPr="006178B0" w:rsidRDefault="005B214E" w:rsidP="00F95B60">
      <w:pPr>
        <w:pStyle w:val="Nagwek1"/>
        <w:spacing w:before="240"/>
        <w:rPr>
          <w:rFonts w:ascii="Fira Sans" w:hAnsi="Fira Sans"/>
          <w:b/>
          <w:szCs w:val="19"/>
        </w:rPr>
      </w:pPr>
      <w:r>
        <w:rPr>
          <w:rFonts w:ascii="FiraSans-SemiBold" w:hAnsi="FiraSans-SemiBold" w:cs="FiraSans-SemiBold"/>
          <w:b/>
          <w:bCs w:val="0"/>
          <w:sz w:val="24"/>
        </w:rPr>
        <w:t>Działania profilaktyczne – ocena i eliminacja ryzyka zawodowego</w:t>
      </w:r>
    </w:p>
    <w:p w14:paraId="754F08F1" w14:textId="77777777" w:rsidR="005B214E" w:rsidRPr="0092501A" w:rsidRDefault="005B214E" w:rsidP="00F95B60">
      <w:pPr>
        <w:spacing w:line="288" w:lineRule="auto"/>
        <w:rPr>
          <w:rFonts w:cs="Arial"/>
          <w:color w:val="000000" w:themeColor="text1"/>
          <w:szCs w:val="19"/>
        </w:rPr>
      </w:pPr>
      <w:r w:rsidRPr="0092501A">
        <w:rPr>
          <w:rFonts w:cs="Arial"/>
          <w:color w:val="000000" w:themeColor="text1"/>
          <w:szCs w:val="19"/>
        </w:rPr>
        <w:t xml:space="preserve">W trakcie oceny aktualnie panujących warunków na stanowiskach pracy, znaczącym elementem jest ustalenie, czy w ciągu roku wystąpiła likwidacja lub ograniczanie zagrożeń do poziomu zgodnego z normą, czy ujawniły się zagrożenia istniejące lub powstały nowe. </w:t>
      </w:r>
    </w:p>
    <w:p w14:paraId="74170EF7" w14:textId="38DD15C8" w:rsidR="005B214E" w:rsidRPr="00691335" w:rsidRDefault="005B214E" w:rsidP="005B214E">
      <w:pPr>
        <w:spacing w:line="288" w:lineRule="auto"/>
        <w:rPr>
          <w:rFonts w:cs="Arial"/>
          <w:szCs w:val="19"/>
        </w:rPr>
      </w:pPr>
      <w:r w:rsidRPr="00691335">
        <w:rPr>
          <w:rFonts w:cs="Arial"/>
          <w:szCs w:val="19"/>
        </w:rPr>
        <w:t>W województwie świętokrzyskim w 202</w:t>
      </w:r>
      <w:r w:rsidR="00691335" w:rsidRPr="00691335">
        <w:rPr>
          <w:rFonts w:cs="Arial"/>
          <w:szCs w:val="19"/>
        </w:rPr>
        <w:t>5</w:t>
      </w:r>
      <w:r w:rsidRPr="00691335">
        <w:rPr>
          <w:rFonts w:cs="Arial"/>
          <w:szCs w:val="19"/>
        </w:rPr>
        <w:t xml:space="preserve"> r. na stanowiskach pracy, dla których przeprowadzono ocenę ryzyka zawodowego</w:t>
      </w:r>
      <w:r w:rsidR="00EA01D3">
        <w:rPr>
          <w:rFonts w:cs="Arial"/>
          <w:szCs w:val="19"/>
        </w:rPr>
        <w:t>,</w:t>
      </w:r>
      <w:r w:rsidRPr="00691335">
        <w:rPr>
          <w:rFonts w:cs="Arial"/>
          <w:szCs w:val="19"/>
        </w:rPr>
        <w:t xml:space="preserve"> zatrudnionych było 4</w:t>
      </w:r>
      <w:r w:rsidR="00691335" w:rsidRPr="00691335">
        <w:rPr>
          <w:rFonts w:cs="Arial"/>
          <w:szCs w:val="19"/>
        </w:rPr>
        <w:t>4</w:t>
      </w:r>
      <w:r w:rsidRPr="00691335">
        <w:rPr>
          <w:rFonts w:cs="Arial"/>
          <w:szCs w:val="19"/>
        </w:rPr>
        <w:t>,4 tys. osób (w 202</w:t>
      </w:r>
      <w:r w:rsidR="00691335" w:rsidRPr="00691335">
        <w:rPr>
          <w:rFonts w:cs="Arial"/>
          <w:szCs w:val="19"/>
        </w:rPr>
        <w:t>4</w:t>
      </w:r>
      <w:r w:rsidRPr="00691335">
        <w:rPr>
          <w:rFonts w:cs="Arial"/>
          <w:szCs w:val="19"/>
        </w:rPr>
        <w:t xml:space="preserve"> r. – </w:t>
      </w:r>
      <w:r w:rsidR="00691335" w:rsidRPr="00691335">
        <w:rPr>
          <w:rFonts w:cs="Arial"/>
          <w:szCs w:val="19"/>
        </w:rPr>
        <w:t>48</w:t>
      </w:r>
      <w:r w:rsidRPr="00691335">
        <w:rPr>
          <w:rFonts w:cs="Arial"/>
          <w:szCs w:val="19"/>
        </w:rPr>
        <w:t xml:space="preserve">,4 tys.). </w:t>
      </w:r>
      <w:r w:rsidR="002B43DF" w:rsidRPr="00691335">
        <w:rPr>
          <w:rFonts w:cs="Arial"/>
          <w:szCs w:val="19"/>
        </w:rPr>
        <w:t>Największa część z nich, bo 5</w:t>
      </w:r>
      <w:r w:rsidR="00691335" w:rsidRPr="00691335">
        <w:rPr>
          <w:rFonts w:cs="Arial"/>
          <w:szCs w:val="19"/>
        </w:rPr>
        <w:t>4</w:t>
      </w:r>
      <w:r w:rsidR="002B43DF" w:rsidRPr="00691335">
        <w:rPr>
          <w:rFonts w:cs="Arial"/>
          <w:szCs w:val="19"/>
        </w:rPr>
        <w:t>,0%, była zatrudniona w przemyśle (w 202</w:t>
      </w:r>
      <w:r w:rsidR="00691335" w:rsidRPr="00691335">
        <w:rPr>
          <w:rFonts w:cs="Arial"/>
          <w:szCs w:val="19"/>
        </w:rPr>
        <w:t>4</w:t>
      </w:r>
      <w:r w:rsidR="002B43DF" w:rsidRPr="00691335">
        <w:rPr>
          <w:rFonts w:cs="Arial"/>
          <w:szCs w:val="19"/>
        </w:rPr>
        <w:t xml:space="preserve"> r. </w:t>
      </w:r>
      <w:r w:rsidR="00691335" w:rsidRPr="00691335">
        <w:rPr>
          <w:rFonts w:cs="Arial"/>
          <w:szCs w:val="19"/>
        </w:rPr>
        <w:t>50,0</w:t>
      </w:r>
      <w:r w:rsidR="002B43DF" w:rsidRPr="00691335">
        <w:rPr>
          <w:rFonts w:cs="Arial"/>
          <w:szCs w:val="19"/>
        </w:rPr>
        <w:t xml:space="preserve">%), z czego </w:t>
      </w:r>
      <w:r w:rsidR="00691335" w:rsidRPr="00691335">
        <w:rPr>
          <w:rFonts w:cs="Arial"/>
          <w:szCs w:val="19"/>
        </w:rPr>
        <w:t>48,0</w:t>
      </w:r>
      <w:r w:rsidR="002B43DF" w:rsidRPr="00691335">
        <w:rPr>
          <w:rFonts w:cs="Arial"/>
          <w:szCs w:val="19"/>
        </w:rPr>
        <w:t>% w przetwórstwie przemysłowym (w 202</w:t>
      </w:r>
      <w:r w:rsidR="00691335" w:rsidRPr="00691335">
        <w:rPr>
          <w:rFonts w:cs="Arial"/>
          <w:szCs w:val="19"/>
        </w:rPr>
        <w:t>4</w:t>
      </w:r>
      <w:r w:rsidR="002B43DF" w:rsidRPr="00691335">
        <w:rPr>
          <w:rFonts w:cs="Arial"/>
          <w:szCs w:val="19"/>
        </w:rPr>
        <w:t xml:space="preserve"> r. </w:t>
      </w:r>
      <w:r w:rsidR="00691335" w:rsidRPr="00691335">
        <w:rPr>
          <w:rFonts w:cs="Arial"/>
          <w:szCs w:val="19"/>
        </w:rPr>
        <w:t>44,6</w:t>
      </w:r>
      <w:r w:rsidR="002B43DF" w:rsidRPr="00691335">
        <w:rPr>
          <w:rFonts w:cs="Arial"/>
          <w:szCs w:val="19"/>
        </w:rPr>
        <w:t xml:space="preserve">%). Znaczący odsetek pracujących </w:t>
      </w:r>
      <w:r w:rsidRPr="00691335">
        <w:rPr>
          <w:rFonts w:cs="Arial"/>
          <w:szCs w:val="19"/>
        </w:rPr>
        <w:t xml:space="preserve">skupiały również sekcje: opieka zdrowotna i pomoc społeczna (wyłącznie w zakresie opieki zdrowotnej) – </w:t>
      </w:r>
      <w:r w:rsidR="00691335" w:rsidRPr="00691335">
        <w:rPr>
          <w:rFonts w:cs="Arial"/>
          <w:szCs w:val="19"/>
        </w:rPr>
        <w:t>20,0</w:t>
      </w:r>
      <w:r w:rsidRPr="00691335">
        <w:rPr>
          <w:rFonts w:cs="Arial"/>
          <w:szCs w:val="19"/>
        </w:rPr>
        <w:t xml:space="preserve">% wobec </w:t>
      </w:r>
      <w:r w:rsidR="00691335" w:rsidRPr="00691335">
        <w:rPr>
          <w:rFonts w:cs="Arial"/>
          <w:szCs w:val="19"/>
        </w:rPr>
        <w:t>16,8</w:t>
      </w:r>
      <w:r w:rsidRPr="00691335">
        <w:rPr>
          <w:rFonts w:cs="Arial"/>
          <w:szCs w:val="19"/>
        </w:rPr>
        <w:t>% przed rokiem, handel; naprawa pojazdów samochodowych – 10,</w:t>
      </w:r>
      <w:r w:rsidR="00691335" w:rsidRPr="00691335">
        <w:rPr>
          <w:rFonts w:cs="Arial"/>
          <w:szCs w:val="19"/>
        </w:rPr>
        <w:t>2</w:t>
      </w:r>
      <w:r w:rsidRPr="00691335">
        <w:rPr>
          <w:rFonts w:cs="Arial"/>
          <w:szCs w:val="19"/>
        </w:rPr>
        <w:t xml:space="preserve">% wobec </w:t>
      </w:r>
      <w:r w:rsidR="00691335" w:rsidRPr="00691335">
        <w:rPr>
          <w:rFonts w:cs="Arial"/>
          <w:szCs w:val="19"/>
        </w:rPr>
        <w:t>10,9</w:t>
      </w:r>
      <w:r w:rsidRPr="00691335">
        <w:rPr>
          <w:rFonts w:cs="Arial"/>
          <w:szCs w:val="19"/>
        </w:rPr>
        <w:t xml:space="preserve">% </w:t>
      </w:r>
      <w:r w:rsidR="00691335" w:rsidRPr="00691335">
        <w:rPr>
          <w:rFonts w:cs="Arial"/>
          <w:szCs w:val="19"/>
        </w:rPr>
        <w:t>oraz budownictwo – 10,1% wobec 8,2%</w:t>
      </w:r>
      <w:r w:rsidRPr="00691335">
        <w:rPr>
          <w:rFonts w:cs="Arial"/>
          <w:szCs w:val="19"/>
        </w:rPr>
        <w:t>.</w:t>
      </w:r>
    </w:p>
    <w:p w14:paraId="33A61F07" w14:textId="5E563C5A" w:rsidR="005B214E" w:rsidRPr="000246D5" w:rsidRDefault="005B214E" w:rsidP="005B214E">
      <w:pPr>
        <w:spacing w:line="288" w:lineRule="auto"/>
        <w:rPr>
          <w:rFonts w:cs="Arial"/>
          <w:szCs w:val="19"/>
        </w:rPr>
      </w:pPr>
      <w:r w:rsidRPr="00523DCD">
        <w:rPr>
          <w:rFonts w:cs="Arial"/>
          <w:szCs w:val="19"/>
        </w:rPr>
        <w:t>W 202</w:t>
      </w:r>
      <w:r w:rsidR="00523DCD" w:rsidRPr="00523DCD">
        <w:rPr>
          <w:rFonts w:cs="Arial"/>
          <w:szCs w:val="19"/>
        </w:rPr>
        <w:t>5</w:t>
      </w:r>
      <w:r w:rsidRPr="00523DCD">
        <w:rPr>
          <w:rFonts w:cs="Arial"/>
          <w:szCs w:val="19"/>
        </w:rPr>
        <w:t xml:space="preserve"> r. w celu wyeliminowania ryzyka zawodowego na stanowiskach pracy zastosowano środki techniczne, </w:t>
      </w:r>
      <w:r w:rsidRPr="00E14590">
        <w:rPr>
          <w:rFonts w:cs="Arial"/>
          <w:szCs w:val="19"/>
        </w:rPr>
        <w:t xml:space="preserve">organizacyjne bądź ochrony indywidualnej wobec </w:t>
      </w:r>
      <w:r w:rsidR="00523DCD" w:rsidRPr="00E14590">
        <w:rPr>
          <w:rFonts w:cs="Arial"/>
          <w:szCs w:val="19"/>
        </w:rPr>
        <w:t>27,6</w:t>
      </w:r>
      <w:r w:rsidRPr="00E14590">
        <w:rPr>
          <w:rFonts w:cs="Arial"/>
          <w:szCs w:val="19"/>
        </w:rPr>
        <w:t xml:space="preserve"> tys. zatrudnionych (</w:t>
      </w:r>
      <w:r w:rsidR="004B680F">
        <w:rPr>
          <w:rFonts w:cs="Arial"/>
          <w:szCs w:val="19"/>
        </w:rPr>
        <w:t xml:space="preserve">rok wcześniej </w:t>
      </w:r>
      <w:r w:rsidR="001E7AF1" w:rsidRPr="00E14590">
        <w:rPr>
          <w:rFonts w:cs="Arial"/>
          <w:szCs w:val="19"/>
        </w:rPr>
        <w:t>25,9</w:t>
      </w:r>
      <w:r w:rsidRPr="00E14590">
        <w:rPr>
          <w:rFonts w:cs="Arial"/>
          <w:szCs w:val="19"/>
        </w:rPr>
        <w:t xml:space="preserve"> tys.). </w:t>
      </w:r>
      <w:r w:rsidR="00EA01D3">
        <w:t>Najczęściej sięgano po ochronę indywidualną,</w:t>
      </w:r>
      <w:r w:rsidRPr="000246D5">
        <w:rPr>
          <w:rFonts w:cs="Arial"/>
          <w:szCs w:val="19"/>
        </w:rPr>
        <w:t xml:space="preserve"> któr</w:t>
      </w:r>
      <w:r w:rsidR="00EA01D3">
        <w:rPr>
          <w:rFonts w:cs="Arial"/>
          <w:szCs w:val="19"/>
        </w:rPr>
        <w:t>ą</w:t>
      </w:r>
      <w:r w:rsidRPr="000246D5">
        <w:rPr>
          <w:rFonts w:cs="Arial"/>
          <w:szCs w:val="19"/>
        </w:rPr>
        <w:t xml:space="preserve"> otrzymało </w:t>
      </w:r>
      <w:r w:rsidR="00E14590" w:rsidRPr="000246D5">
        <w:rPr>
          <w:rFonts w:cs="Arial"/>
          <w:szCs w:val="19"/>
        </w:rPr>
        <w:t>18,3</w:t>
      </w:r>
      <w:r w:rsidRPr="000246D5">
        <w:rPr>
          <w:rFonts w:cs="Arial"/>
          <w:szCs w:val="19"/>
        </w:rPr>
        <w:t xml:space="preserve"> tys. pracowników (w 202</w:t>
      </w:r>
      <w:r w:rsidR="00E14590" w:rsidRPr="000246D5">
        <w:rPr>
          <w:rFonts w:cs="Arial"/>
          <w:szCs w:val="19"/>
        </w:rPr>
        <w:t>4</w:t>
      </w:r>
      <w:r w:rsidRPr="000246D5">
        <w:rPr>
          <w:rFonts w:cs="Arial"/>
          <w:szCs w:val="19"/>
        </w:rPr>
        <w:t xml:space="preserve"> r. </w:t>
      </w:r>
      <w:r w:rsidR="00E14590" w:rsidRPr="000246D5">
        <w:rPr>
          <w:rFonts w:cs="Arial"/>
          <w:szCs w:val="19"/>
        </w:rPr>
        <w:t>16,9</w:t>
      </w:r>
      <w:r w:rsidRPr="000246D5">
        <w:rPr>
          <w:rFonts w:cs="Arial"/>
          <w:szCs w:val="19"/>
        </w:rPr>
        <w:t xml:space="preserve"> tys.). Środki organizacyjne zastosowano dla 1</w:t>
      </w:r>
      <w:r w:rsidR="000246D5" w:rsidRPr="000246D5">
        <w:rPr>
          <w:rFonts w:cs="Arial"/>
          <w:szCs w:val="19"/>
        </w:rPr>
        <w:t>5</w:t>
      </w:r>
      <w:r w:rsidRPr="000246D5">
        <w:rPr>
          <w:rFonts w:cs="Arial"/>
          <w:szCs w:val="19"/>
        </w:rPr>
        <w:t>,3 tys. zatrudnionych (przed rokiem dla 13,</w:t>
      </w:r>
      <w:r w:rsidR="000246D5" w:rsidRPr="000246D5">
        <w:rPr>
          <w:rFonts w:cs="Arial"/>
          <w:szCs w:val="19"/>
        </w:rPr>
        <w:t>3</w:t>
      </w:r>
      <w:r w:rsidRPr="000246D5">
        <w:rPr>
          <w:rFonts w:cs="Arial"/>
          <w:szCs w:val="19"/>
        </w:rPr>
        <w:t xml:space="preserve"> tys.), a środki techniczne dla </w:t>
      </w:r>
      <w:r w:rsidR="000246D5" w:rsidRPr="000246D5">
        <w:rPr>
          <w:rFonts w:cs="Arial"/>
          <w:szCs w:val="19"/>
        </w:rPr>
        <w:t>7,9</w:t>
      </w:r>
      <w:r w:rsidRPr="000246D5">
        <w:rPr>
          <w:rFonts w:cs="Arial"/>
          <w:szCs w:val="19"/>
        </w:rPr>
        <w:t xml:space="preserve"> tys. osób (w 202</w:t>
      </w:r>
      <w:r w:rsidR="000246D5" w:rsidRPr="000246D5">
        <w:rPr>
          <w:rFonts w:cs="Arial"/>
          <w:szCs w:val="19"/>
        </w:rPr>
        <w:t xml:space="preserve">4 </w:t>
      </w:r>
      <w:r w:rsidRPr="000246D5">
        <w:rPr>
          <w:rFonts w:cs="Arial"/>
          <w:szCs w:val="19"/>
        </w:rPr>
        <w:t xml:space="preserve">r. dla </w:t>
      </w:r>
      <w:r w:rsidR="000246D5" w:rsidRPr="000246D5">
        <w:rPr>
          <w:rFonts w:cs="Arial"/>
          <w:szCs w:val="19"/>
        </w:rPr>
        <w:t>9,5</w:t>
      </w:r>
      <w:r w:rsidRPr="000246D5">
        <w:rPr>
          <w:rFonts w:cs="Arial"/>
          <w:szCs w:val="19"/>
        </w:rPr>
        <w:t xml:space="preserve"> tys.). W przypadku części z tych osób wykorzystano więcej niż jeden środek eliminujący ryzyko zawodowe na stanowisku pracy.</w:t>
      </w:r>
    </w:p>
    <w:p w14:paraId="536C5CF6" w14:textId="77777777" w:rsidR="005B214E" w:rsidRPr="006178B0" w:rsidRDefault="005B214E" w:rsidP="005B214E">
      <w:pPr>
        <w:pStyle w:val="Nagwek1"/>
        <w:rPr>
          <w:rFonts w:ascii="Fira Sans" w:hAnsi="Fira Sans"/>
          <w:b/>
          <w:szCs w:val="19"/>
        </w:rPr>
      </w:pPr>
      <w:r w:rsidRPr="006178B0">
        <w:rPr>
          <w:rFonts w:ascii="Fira Sans" w:hAnsi="Fira Sans"/>
          <w:b/>
          <w:szCs w:val="19"/>
        </w:rPr>
        <w:t>Wypadki przy pracy</w:t>
      </w:r>
    </w:p>
    <w:p w14:paraId="02C4291E" w14:textId="392A9020" w:rsidR="005B214E" w:rsidRPr="00815B39" w:rsidRDefault="005B214E" w:rsidP="005B214E">
      <w:pPr>
        <w:spacing w:line="288" w:lineRule="auto"/>
        <w:rPr>
          <w:color w:val="FF0000"/>
          <w:lang w:eastAsia="pl-PL"/>
        </w:rPr>
      </w:pPr>
      <w:r w:rsidRPr="00A06A41">
        <w:rPr>
          <w:lang w:eastAsia="pl-PL"/>
        </w:rPr>
        <w:t>W 202</w:t>
      </w:r>
      <w:r w:rsidR="00EB19DA">
        <w:rPr>
          <w:lang w:eastAsia="pl-PL"/>
        </w:rPr>
        <w:t>5</w:t>
      </w:r>
      <w:r w:rsidRPr="00A06A41">
        <w:rPr>
          <w:lang w:eastAsia="pl-PL"/>
        </w:rPr>
        <w:t xml:space="preserve"> r. w województwie świętokrzyskim </w:t>
      </w:r>
      <w:r w:rsidR="002B43DF">
        <w:rPr>
          <w:lang w:eastAsia="pl-PL"/>
        </w:rPr>
        <w:t xml:space="preserve">liczba osób </w:t>
      </w:r>
      <w:r w:rsidRPr="00A06A41">
        <w:rPr>
          <w:lang w:eastAsia="pl-PL"/>
        </w:rPr>
        <w:t xml:space="preserve">poszkodowanych w wypadkach przy pracy i wypadkach traktowanych na równi z wypadkami przy pracy </w:t>
      </w:r>
      <w:r w:rsidR="002B43DF">
        <w:rPr>
          <w:lang w:eastAsia="pl-PL"/>
        </w:rPr>
        <w:t>wyniosła</w:t>
      </w:r>
      <w:r w:rsidRPr="00A06A41">
        <w:rPr>
          <w:lang w:eastAsia="pl-PL"/>
        </w:rPr>
        <w:t xml:space="preserve"> 1,</w:t>
      </w:r>
      <w:r w:rsidR="00EB19DA">
        <w:rPr>
          <w:lang w:eastAsia="pl-PL"/>
        </w:rPr>
        <w:t>8</w:t>
      </w:r>
      <w:r w:rsidRPr="00A06A41">
        <w:rPr>
          <w:lang w:eastAsia="pl-PL"/>
        </w:rPr>
        <w:t xml:space="preserve"> tys. (</w:t>
      </w:r>
      <w:r w:rsidR="004B680F">
        <w:rPr>
          <w:lang w:eastAsia="pl-PL"/>
        </w:rPr>
        <w:t xml:space="preserve">rok wcześniej </w:t>
      </w:r>
      <w:r w:rsidRPr="00A06A41">
        <w:rPr>
          <w:lang w:eastAsia="pl-PL"/>
        </w:rPr>
        <w:t>1,</w:t>
      </w:r>
      <w:r w:rsidR="00EB19DA">
        <w:rPr>
          <w:lang w:eastAsia="pl-PL"/>
        </w:rPr>
        <w:t>7</w:t>
      </w:r>
      <w:r w:rsidRPr="00A06A41">
        <w:rPr>
          <w:lang w:eastAsia="pl-PL"/>
        </w:rPr>
        <w:t xml:space="preserve"> tys. osób). </w:t>
      </w:r>
    </w:p>
    <w:p w14:paraId="3A6A1846" w14:textId="63E7FC7A" w:rsidR="005B214E" w:rsidRPr="00336641" w:rsidRDefault="005B214E" w:rsidP="005B214E">
      <w:pPr>
        <w:spacing w:line="288" w:lineRule="auto"/>
        <w:rPr>
          <w:lang w:eastAsia="pl-PL"/>
        </w:rPr>
      </w:pPr>
      <w:r w:rsidRPr="00336641"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439B944" wp14:editId="5B097A30">
                <wp:simplePos x="0" y="0"/>
                <wp:positionH relativeFrom="rightMargin">
                  <wp:posOffset>158115</wp:posOffset>
                </wp:positionH>
                <wp:positionV relativeFrom="paragraph">
                  <wp:posOffset>0</wp:posOffset>
                </wp:positionV>
                <wp:extent cx="1710000" cy="1314000"/>
                <wp:effectExtent l="0" t="0" r="0" b="635"/>
                <wp:wrapNone/>
                <wp:docPr id="39" name="Pole tekstowe 39" descr="Wśród poszkodowanych w wypadkach przy pracy blisko co trzecia osoba pracowała w przetwórstwie przemysłowym, a częściej niż co piąta w opiece zdrowotnej i pomocy społeczn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131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BEDDD" w14:textId="77777777" w:rsidR="005B214E" w:rsidRPr="006178B0" w:rsidRDefault="005B214E" w:rsidP="005B214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62D9C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poszkodowanych 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wypadkach przy pracy blisko </w:t>
                            </w:r>
                            <w:r w:rsidRPr="00662D9C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co trzecia osoba pracowała w przetwórstwie przemysłowym, a 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częściej niż </w:t>
                            </w:r>
                            <w:r w:rsidRPr="00662D9C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 piąta w opiece zdrowotnej i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439B944" id="Pole tekstowe 39" o:spid="_x0000_s1034" type="#_x0000_t202" alt="Wśród poszkodowanych w wypadkach przy pracy blisko co trzecia osoba pracowała w przetwórstwie przemysłowym, a częściej niż co piąta w opiece zdrowotnej i pomocy społecznej." style="position:absolute;margin-left:12.45pt;margin-top:0;width:134.65pt;height:103.45pt;z-index:2518568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" filled="f" stroked="f">
                <v:textbox>
                  <w:txbxContent>
                    <w:p w14:paraId="4CDBEDDD" w14:textId="77777777" w:rsidR="005B214E" w:rsidRPr="006178B0" w:rsidRDefault="005B214E" w:rsidP="005B214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62D9C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poszkodowanych 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wypadkach przy pracy blisko </w:t>
                      </w:r>
                      <w:r w:rsidRPr="00662D9C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co trzecia osoba pracowała w przetwórstwie przemysłowym, a 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częściej niż </w:t>
                      </w:r>
                      <w:r w:rsidRPr="00662D9C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co piąta w opiece zdrowotnej i pomocy społecznej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6641">
        <w:rPr>
          <w:lang w:eastAsia="pl-PL"/>
        </w:rPr>
        <w:t>W 202</w:t>
      </w:r>
      <w:r w:rsidR="002059E4">
        <w:rPr>
          <w:lang w:eastAsia="pl-PL"/>
        </w:rPr>
        <w:t>5</w:t>
      </w:r>
      <w:r w:rsidRPr="00336641">
        <w:rPr>
          <w:lang w:eastAsia="pl-PL"/>
        </w:rPr>
        <w:t xml:space="preserve"> r., podobnie jak przed rokiem</w:t>
      </w:r>
      <w:r w:rsidR="002B43DF" w:rsidRPr="00336641">
        <w:rPr>
          <w:lang w:eastAsia="pl-PL"/>
        </w:rPr>
        <w:t>,</w:t>
      </w:r>
      <w:r w:rsidRPr="00336641">
        <w:rPr>
          <w:lang w:eastAsia="pl-PL"/>
        </w:rPr>
        <w:t xml:space="preserve"> najwięcej poszkodowanych osób odnotowano w jednostkach zakwalifikowanych do sekcji: przetwórstwo przemysłowe (</w:t>
      </w:r>
      <w:r w:rsidR="00E27BF4">
        <w:rPr>
          <w:lang w:eastAsia="pl-PL"/>
        </w:rPr>
        <w:t>30,4</w:t>
      </w:r>
      <w:r w:rsidRPr="00336641">
        <w:rPr>
          <w:lang w:eastAsia="pl-PL"/>
        </w:rPr>
        <w:t xml:space="preserve">% wobec </w:t>
      </w:r>
      <w:r w:rsidR="00E27BF4">
        <w:rPr>
          <w:lang w:eastAsia="pl-PL"/>
        </w:rPr>
        <w:t>29,2</w:t>
      </w:r>
      <w:r w:rsidRPr="00336641">
        <w:rPr>
          <w:lang w:eastAsia="pl-PL"/>
        </w:rPr>
        <w:t>% w 202</w:t>
      </w:r>
      <w:r w:rsidR="002059E4">
        <w:rPr>
          <w:lang w:eastAsia="pl-PL"/>
        </w:rPr>
        <w:t>4</w:t>
      </w:r>
      <w:r w:rsidRPr="00336641">
        <w:rPr>
          <w:lang w:eastAsia="pl-PL"/>
        </w:rPr>
        <w:t xml:space="preserve"> r.), opieka zdrowotna i pomoc społeczna (</w:t>
      </w:r>
      <w:r w:rsidR="002059E4">
        <w:rPr>
          <w:lang w:eastAsia="pl-PL"/>
        </w:rPr>
        <w:t xml:space="preserve">20,3% wobec </w:t>
      </w:r>
      <w:r w:rsidRPr="00336641">
        <w:rPr>
          <w:lang w:eastAsia="pl-PL"/>
        </w:rPr>
        <w:t>20,7%), handel; naprawa pojazdów samochodowych (</w:t>
      </w:r>
      <w:r w:rsidR="002059E4">
        <w:rPr>
          <w:lang w:eastAsia="pl-PL"/>
        </w:rPr>
        <w:t>15,7</w:t>
      </w:r>
      <w:r w:rsidRPr="00336641">
        <w:rPr>
          <w:lang w:eastAsia="pl-PL"/>
        </w:rPr>
        <w:t>% wobec 1</w:t>
      </w:r>
      <w:r w:rsidR="002059E4">
        <w:rPr>
          <w:lang w:eastAsia="pl-PL"/>
        </w:rPr>
        <w:t>4</w:t>
      </w:r>
      <w:r w:rsidRPr="00336641">
        <w:rPr>
          <w:lang w:eastAsia="pl-PL"/>
        </w:rPr>
        <w:t>,6%), edukacja (7,</w:t>
      </w:r>
      <w:r w:rsidR="002059E4">
        <w:rPr>
          <w:lang w:eastAsia="pl-PL"/>
        </w:rPr>
        <w:t>8</w:t>
      </w:r>
      <w:r w:rsidRPr="00336641">
        <w:rPr>
          <w:lang w:eastAsia="pl-PL"/>
        </w:rPr>
        <w:t>% wobec 7,</w:t>
      </w:r>
      <w:r w:rsidR="002059E4">
        <w:rPr>
          <w:lang w:eastAsia="pl-PL"/>
        </w:rPr>
        <w:t>2</w:t>
      </w:r>
      <w:r w:rsidRPr="00336641">
        <w:rPr>
          <w:lang w:eastAsia="pl-PL"/>
        </w:rPr>
        <w:t>%) oraz transport i gospodarka magazynowa (</w:t>
      </w:r>
      <w:r w:rsidR="002059E4">
        <w:rPr>
          <w:lang w:eastAsia="pl-PL"/>
        </w:rPr>
        <w:t>4</w:t>
      </w:r>
      <w:r w:rsidRPr="00336641">
        <w:rPr>
          <w:lang w:eastAsia="pl-PL"/>
        </w:rPr>
        <w:t xml:space="preserve">,4% wobec </w:t>
      </w:r>
      <w:r w:rsidR="002059E4">
        <w:rPr>
          <w:lang w:eastAsia="pl-PL"/>
        </w:rPr>
        <w:t>5,4</w:t>
      </w:r>
      <w:r w:rsidRPr="00336641">
        <w:rPr>
          <w:lang w:eastAsia="pl-PL"/>
        </w:rPr>
        <w:t>%). Łącznie w tych sekcjach zarejestrowano 1,</w:t>
      </w:r>
      <w:r w:rsidR="002059E4">
        <w:rPr>
          <w:lang w:eastAsia="pl-PL"/>
        </w:rPr>
        <w:t>4</w:t>
      </w:r>
      <w:r w:rsidRPr="00336641">
        <w:rPr>
          <w:lang w:eastAsia="pl-PL"/>
        </w:rPr>
        <w:t xml:space="preserve"> tys. poszkodowanych (w 202</w:t>
      </w:r>
      <w:r w:rsidR="002059E4">
        <w:rPr>
          <w:lang w:eastAsia="pl-PL"/>
        </w:rPr>
        <w:t>4</w:t>
      </w:r>
      <w:r w:rsidRPr="00336641">
        <w:rPr>
          <w:lang w:eastAsia="pl-PL"/>
        </w:rPr>
        <w:t xml:space="preserve"> r. – 1,</w:t>
      </w:r>
      <w:r w:rsidR="002059E4">
        <w:rPr>
          <w:lang w:eastAsia="pl-PL"/>
        </w:rPr>
        <w:t>3</w:t>
      </w:r>
      <w:r w:rsidRPr="00336641">
        <w:rPr>
          <w:lang w:eastAsia="pl-PL"/>
        </w:rPr>
        <w:t xml:space="preserve"> tys.). </w:t>
      </w:r>
    </w:p>
    <w:p w14:paraId="13320E00" w14:textId="4E84D039" w:rsidR="005B214E" w:rsidRDefault="00A90A07" w:rsidP="00F95B60">
      <w:pPr>
        <w:spacing w:after="240" w:line="288" w:lineRule="auto"/>
        <w:rPr>
          <w:lang w:eastAsia="pl-PL"/>
        </w:rPr>
      </w:pPr>
      <w:r w:rsidRPr="00336641">
        <w:rPr>
          <w:lang w:eastAsia="pl-PL"/>
        </w:rPr>
        <w:t>W 202</w:t>
      </w:r>
      <w:r w:rsidR="002059E4">
        <w:rPr>
          <w:lang w:eastAsia="pl-PL"/>
        </w:rPr>
        <w:t>5</w:t>
      </w:r>
      <w:r w:rsidRPr="00336641">
        <w:rPr>
          <w:lang w:eastAsia="pl-PL"/>
        </w:rPr>
        <w:t xml:space="preserve"> r</w:t>
      </w:r>
      <w:r w:rsidR="00B5797C">
        <w:rPr>
          <w:lang w:eastAsia="pl-PL"/>
        </w:rPr>
        <w:t>.</w:t>
      </w:r>
      <w:r w:rsidRPr="00336641">
        <w:rPr>
          <w:lang w:eastAsia="pl-PL"/>
        </w:rPr>
        <w:t xml:space="preserve"> cztery główne </w:t>
      </w:r>
      <w:r w:rsidR="00B5797C">
        <w:rPr>
          <w:lang w:eastAsia="pl-PL"/>
        </w:rPr>
        <w:t>obszary skupiły łącznie 1,6 tys. poszkodowanych w</w:t>
      </w:r>
      <w:r w:rsidRPr="00336641">
        <w:rPr>
          <w:lang w:eastAsia="pl-PL"/>
        </w:rPr>
        <w:t xml:space="preserve"> wypadk</w:t>
      </w:r>
      <w:r w:rsidR="00B5797C">
        <w:rPr>
          <w:lang w:eastAsia="pl-PL"/>
        </w:rPr>
        <w:t xml:space="preserve">ach </w:t>
      </w:r>
      <w:bookmarkStart w:id="2" w:name="_GoBack"/>
      <w:r w:rsidR="00B5797C">
        <w:t>(</w:t>
      </w:r>
      <w:r w:rsidR="004B680F">
        <w:t>rok wcześniej</w:t>
      </w:r>
      <w:bookmarkEnd w:id="2"/>
      <w:r w:rsidR="004B680F">
        <w:t xml:space="preserve"> </w:t>
      </w:r>
      <w:r w:rsidR="00B5797C">
        <w:t>– 1,5 tys.)</w:t>
      </w:r>
      <w:r w:rsidRPr="00336641">
        <w:rPr>
          <w:lang w:eastAsia="pl-PL"/>
        </w:rPr>
        <w:t>.</w:t>
      </w:r>
      <w:r w:rsidR="00336641" w:rsidRPr="00336641">
        <w:rPr>
          <w:lang w:eastAsia="pl-PL"/>
        </w:rPr>
        <w:t xml:space="preserve"> Najwięcej </w:t>
      </w:r>
      <w:r w:rsidR="005B214E" w:rsidRPr="00336641">
        <w:rPr>
          <w:lang w:eastAsia="pl-PL"/>
        </w:rPr>
        <w:t>poszkodowanych osób odnotowano w: miejscu produkcji przemysłowej (</w:t>
      </w:r>
      <w:r w:rsidR="002059E4">
        <w:rPr>
          <w:lang w:eastAsia="pl-PL"/>
        </w:rPr>
        <w:t>38,6</w:t>
      </w:r>
      <w:r w:rsidR="005B214E" w:rsidRPr="00336641">
        <w:rPr>
          <w:lang w:eastAsia="pl-PL"/>
        </w:rPr>
        <w:t xml:space="preserve">% wobec </w:t>
      </w:r>
      <w:r w:rsidR="002059E4">
        <w:rPr>
          <w:lang w:eastAsia="pl-PL"/>
        </w:rPr>
        <w:t>39,7</w:t>
      </w:r>
      <w:r w:rsidR="005B214E" w:rsidRPr="00336641">
        <w:rPr>
          <w:lang w:eastAsia="pl-PL"/>
        </w:rPr>
        <w:t>%), biurach, placówkach naukowych i szkołach, zakładach usługowych (</w:t>
      </w:r>
      <w:r w:rsidR="002059E4">
        <w:rPr>
          <w:lang w:eastAsia="pl-PL"/>
        </w:rPr>
        <w:t>27,1</w:t>
      </w:r>
      <w:r w:rsidR="005B214E" w:rsidRPr="00336641">
        <w:rPr>
          <w:lang w:eastAsia="pl-PL"/>
        </w:rPr>
        <w:t xml:space="preserve">% wobec </w:t>
      </w:r>
      <w:r w:rsidR="002059E4">
        <w:rPr>
          <w:lang w:eastAsia="pl-PL"/>
        </w:rPr>
        <w:t>24,2</w:t>
      </w:r>
      <w:r w:rsidR="005B214E" w:rsidRPr="00336641">
        <w:rPr>
          <w:lang w:eastAsia="pl-PL"/>
        </w:rPr>
        <w:t>%), placówkach ochrony zdrowia (</w:t>
      </w:r>
      <w:r w:rsidR="002059E4">
        <w:rPr>
          <w:lang w:eastAsia="pl-PL"/>
        </w:rPr>
        <w:t>18,5</w:t>
      </w:r>
      <w:r w:rsidR="005B214E" w:rsidRPr="00336641">
        <w:rPr>
          <w:lang w:eastAsia="pl-PL"/>
        </w:rPr>
        <w:t xml:space="preserve">% wobec </w:t>
      </w:r>
      <w:r w:rsidR="002059E4">
        <w:rPr>
          <w:lang w:eastAsia="pl-PL"/>
        </w:rPr>
        <w:t>19,0</w:t>
      </w:r>
      <w:r w:rsidR="005B214E" w:rsidRPr="00336641">
        <w:rPr>
          <w:lang w:eastAsia="pl-PL"/>
        </w:rPr>
        <w:t>%), miejscach i środkach komunikacji publicznej (7,</w:t>
      </w:r>
      <w:r w:rsidR="002059E4">
        <w:rPr>
          <w:lang w:eastAsia="pl-PL"/>
        </w:rPr>
        <w:t>5</w:t>
      </w:r>
      <w:r w:rsidR="005B214E" w:rsidRPr="00336641">
        <w:rPr>
          <w:lang w:eastAsia="pl-PL"/>
        </w:rPr>
        <w:t>% wobec 7,</w:t>
      </w:r>
      <w:r w:rsidR="002059E4">
        <w:rPr>
          <w:lang w:eastAsia="pl-PL"/>
        </w:rPr>
        <w:t>9</w:t>
      </w:r>
      <w:r w:rsidR="005B214E" w:rsidRPr="00336641">
        <w:rPr>
          <w:lang w:eastAsia="pl-PL"/>
        </w:rPr>
        <w:t xml:space="preserve">%). </w:t>
      </w:r>
    </w:p>
    <w:p w14:paraId="774D8102" w14:textId="5DB5BF3A" w:rsidR="005B214E" w:rsidRDefault="00E83151" w:rsidP="00E23973">
      <w:pPr>
        <w:spacing w:line="288" w:lineRule="auto"/>
        <w:ind w:left="851" w:hanging="851"/>
        <w:rPr>
          <w:rStyle w:val="markedcontent"/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26385F0C" wp14:editId="04CF393D">
            <wp:simplePos x="0" y="0"/>
            <wp:positionH relativeFrom="column">
              <wp:posOffset>172858</wp:posOffset>
            </wp:positionH>
            <wp:positionV relativeFrom="paragraph">
              <wp:posOffset>398934</wp:posOffset>
            </wp:positionV>
            <wp:extent cx="5040630" cy="1905635"/>
            <wp:effectExtent l="0" t="0" r="0" b="0"/>
            <wp:wrapSquare wrapText="bothSides"/>
            <wp:docPr id="22" name="Obraz 22" descr="Wykres 4. Poszkodowani w wypadkach przy pracy według miejsca powstania urazu w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214E" w:rsidRPr="006178B0">
        <w:rPr>
          <w:rFonts w:cs="Arial"/>
          <w:b/>
          <w:spacing w:val="-4"/>
          <w:szCs w:val="19"/>
        </w:rPr>
        <w:t xml:space="preserve">Wykres </w:t>
      </w:r>
      <w:r w:rsidR="00C95C9D">
        <w:rPr>
          <w:rFonts w:cs="Arial"/>
          <w:b/>
          <w:spacing w:val="-4"/>
          <w:szCs w:val="19"/>
        </w:rPr>
        <w:t>4</w:t>
      </w:r>
      <w:r w:rsidR="005B214E" w:rsidRPr="006178B0">
        <w:rPr>
          <w:rFonts w:cs="Arial"/>
          <w:b/>
          <w:spacing w:val="-4"/>
          <w:szCs w:val="19"/>
        </w:rPr>
        <w:t xml:space="preserve">. </w:t>
      </w:r>
      <w:r w:rsidR="005B214E" w:rsidRPr="00C91FBE">
        <w:rPr>
          <w:rStyle w:val="markedcontent"/>
          <w:rFonts w:cs="Arial"/>
          <w:b/>
          <w:szCs w:val="19"/>
        </w:rPr>
        <w:t xml:space="preserve">Poszkodowani w wypadkach przy pracy według miejsca powstania </w:t>
      </w:r>
      <w:r w:rsidR="00E23973">
        <w:rPr>
          <w:rStyle w:val="markedcontent"/>
          <w:rFonts w:cs="Arial"/>
          <w:b/>
          <w:szCs w:val="19"/>
        </w:rPr>
        <w:t>wypadku</w:t>
      </w:r>
      <w:r w:rsidR="005B214E" w:rsidRPr="00C91FBE">
        <w:rPr>
          <w:rStyle w:val="markedcontent"/>
          <w:rFonts w:cs="Arial"/>
          <w:b/>
          <w:szCs w:val="19"/>
        </w:rPr>
        <w:t xml:space="preserve"> </w:t>
      </w:r>
      <w:r w:rsidR="00462BF7">
        <w:rPr>
          <w:rStyle w:val="markedcontent"/>
          <w:rFonts w:cs="Arial"/>
          <w:b/>
          <w:szCs w:val="19"/>
        </w:rPr>
        <w:br/>
      </w:r>
      <w:r w:rsidR="005B214E" w:rsidRPr="006178B0">
        <w:rPr>
          <w:rStyle w:val="markedcontent"/>
          <w:rFonts w:cs="Arial"/>
          <w:b/>
          <w:szCs w:val="19"/>
        </w:rPr>
        <w:t>w 202</w:t>
      </w:r>
      <w:r w:rsidR="002059E4">
        <w:rPr>
          <w:rStyle w:val="markedcontent"/>
          <w:rFonts w:cs="Arial"/>
          <w:b/>
          <w:szCs w:val="19"/>
        </w:rPr>
        <w:t>5</w:t>
      </w:r>
      <w:r w:rsidR="005B214E" w:rsidRPr="006178B0">
        <w:rPr>
          <w:rStyle w:val="markedcontent"/>
          <w:rFonts w:cs="Arial"/>
          <w:b/>
          <w:szCs w:val="19"/>
        </w:rPr>
        <w:t xml:space="preserve"> r</w:t>
      </w:r>
      <w:r w:rsidR="005B214E" w:rsidRPr="006178B0">
        <w:rPr>
          <w:rStyle w:val="markedcontent"/>
          <w:rFonts w:cs="Arial"/>
          <w:szCs w:val="19"/>
        </w:rPr>
        <w:t>.</w:t>
      </w:r>
    </w:p>
    <w:p w14:paraId="79295B4D" w14:textId="15AB0EDD" w:rsidR="005B214E" w:rsidRDefault="005B214E" w:rsidP="005B214E">
      <w:pPr>
        <w:spacing w:line="288" w:lineRule="auto"/>
        <w:rPr>
          <w:lang w:eastAsia="pl-PL"/>
        </w:rPr>
      </w:pPr>
    </w:p>
    <w:p w14:paraId="42A082D9" w14:textId="1CC2D962" w:rsidR="005B214E" w:rsidRPr="00676224" w:rsidRDefault="005B214E" w:rsidP="005B214E">
      <w:pPr>
        <w:spacing w:line="288" w:lineRule="auto"/>
        <w:rPr>
          <w:lang w:eastAsia="pl-PL"/>
        </w:rPr>
      </w:pPr>
      <w:r w:rsidRPr="00A62404">
        <w:rPr>
          <w:lang w:eastAsia="pl-PL"/>
        </w:rPr>
        <w:t xml:space="preserve">Wydarzenia najczęściej powodujące uraz to: uderzenia w nieruchomy </w:t>
      </w:r>
      <w:r w:rsidRPr="00676224">
        <w:rPr>
          <w:lang w:eastAsia="pl-PL"/>
        </w:rPr>
        <w:t>obiekt (3</w:t>
      </w:r>
      <w:r w:rsidR="00A018EA">
        <w:rPr>
          <w:lang w:eastAsia="pl-PL"/>
        </w:rPr>
        <w:t>1</w:t>
      </w:r>
      <w:r w:rsidRPr="00676224">
        <w:rPr>
          <w:lang w:eastAsia="pl-PL"/>
        </w:rPr>
        <w:t xml:space="preserve">,0% poszkodowanych wobec </w:t>
      </w:r>
      <w:r w:rsidR="002C7F55">
        <w:rPr>
          <w:lang w:eastAsia="pl-PL"/>
        </w:rPr>
        <w:t>32,0</w:t>
      </w:r>
      <w:r w:rsidRPr="00676224">
        <w:rPr>
          <w:lang w:eastAsia="pl-PL"/>
        </w:rPr>
        <w:t>% w 202</w:t>
      </w:r>
      <w:r w:rsidR="002C7F55">
        <w:rPr>
          <w:lang w:eastAsia="pl-PL"/>
        </w:rPr>
        <w:t>4</w:t>
      </w:r>
      <w:r w:rsidRPr="00676224">
        <w:rPr>
          <w:lang w:eastAsia="pl-PL"/>
        </w:rPr>
        <w:t xml:space="preserve"> r.), </w:t>
      </w:r>
      <w:r w:rsidR="00A018EA">
        <w:rPr>
          <w:lang w:eastAsia="pl-PL"/>
        </w:rPr>
        <w:t>k</w:t>
      </w:r>
      <w:r w:rsidR="00A018EA" w:rsidRPr="00A018EA">
        <w:rPr>
          <w:lang w:eastAsia="pl-PL"/>
        </w:rPr>
        <w:t>ontakt z przedmiotem ostro zakończonym, szorstkim, chropowatym lub twardym</w:t>
      </w:r>
      <w:r w:rsidRPr="00676224">
        <w:rPr>
          <w:lang w:eastAsia="pl-PL"/>
        </w:rPr>
        <w:t xml:space="preserve"> (</w:t>
      </w:r>
      <w:r w:rsidR="00A018EA">
        <w:rPr>
          <w:lang w:eastAsia="pl-PL"/>
        </w:rPr>
        <w:t>24,8</w:t>
      </w:r>
      <w:r w:rsidRPr="00676224">
        <w:rPr>
          <w:lang w:eastAsia="pl-PL"/>
        </w:rPr>
        <w:t xml:space="preserve">% wobec </w:t>
      </w:r>
      <w:r w:rsidR="00A018EA">
        <w:rPr>
          <w:lang w:eastAsia="pl-PL"/>
        </w:rPr>
        <w:t>20,9</w:t>
      </w:r>
      <w:r w:rsidRPr="00676224">
        <w:rPr>
          <w:lang w:eastAsia="pl-PL"/>
        </w:rPr>
        <w:t xml:space="preserve">%), </w:t>
      </w:r>
      <w:r w:rsidR="00933BA7" w:rsidRPr="00676224">
        <w:rPr>
          <w:lang w:eastAsia="pl-PL"/>
        </w:rPr>
        <w:t>obciążenie fizyczne lub psychiczne (16,</w:t>
      </w:r>
      <w:r w:rsidR="00933BA7">
        <w:rPr>
          <w:lang w:eastAsia="pl-PL"/>
        </w:rPr>
        <w:t>1</w:t>
      </w:r>
      <w:r w:rsidR="00933BA7" w:rsidRPr="00676224">
        <w:rPr>
          <w:lang w:eastAsia="pl-PL"/>
        </w:rPr>
        <w:t xml:space="preserve">% wobec </w:t>
      </w:r>
      <w:r w:rsidR="00933BA7">
        <w:rPr>
          <w:lang w:eastAsia="pl-PL"/>
        </w:rPr>
        <w:t>16</w:t>
      </w:r>
      <w:r w:rsidR="00933BA7" w:rsidRPr="00676224">
        <w:rPr>
          <w:lang w:eastAsia="pl-PL"/>
        </w:rPr>
        <w:t>,8%)</w:t>
      </w:r>
      <w:r w:rsidRPr="00676224">
        <w:rPr>
          <w:lang w:eastAsia="pl-PL"/>
        </w:rPr>
        <w:t>, a także</w:t>
      </w:r>
      <w:r w:rsidR="00933BA7" w:rsidRPr="00933BA7">
        <w:rPr>
          <w:lang w:eastAsia="pl-PL"/>
        </w:rPr>
        <w:t xml:space="preserve"> </w:t>
      </w:r>
      <w:r w:rsidR="00933BA7" w:rsidRPr="00676224">
        <w:rPr>
          <w:lang w:eastAsia="pl-PL"/>
        </w:rPr>
        <w:t>uderzenie przez obiekt w ruchu (</w:t>
      </w:r>
      <w:r w:rsidR="00933BA7">
        <w:rPr>
          <w:lang w:eastAsia="pl-PL"/>
        </w:rPr>
        <w:t>15,9</w:t>
      </w:r>
      <w:r w:rsidR="00933BA7" w:rsidRPr="00676224">
        <w:rPr>
          <w:lang w:eastAsia="pl-PL"/>
        </w:rPr>
        <w:t xml:space="preserve">% wobec </w:t>
      </w:r>
      <w:r w:rsidR="00933BA7">
        <w:rPr>
          <w:lang w:eastAsia="pl-PL"/>
        </w:rPr>
        <w:t>17,8</w:t>
      </w:r>
      <w:r w:rsidR="00933BA7" w:rsidRPr="00676224">
        <w:rPr>
          <w:lang w:eastAsia="pl-PL"/>
        </w:rPr>
        <w:t>%)</w:t>
      </w:r>
      <w:r w:rsidRPr="00676224">
        <w:rPr>
          <w:lang w:eastAsia="pl-PL"/>
        </w:rPr>
        <w:t>.</w:t>
      </w:r>
    </w:p>
    <w:p w14:paraId="22C88BA3" w14:textId="2075F1CF" w:rsidR="005B214E" w:rsidRDefault="00E83151" w:rsidP="005B214E">
      <w:pPr>
        <w:spacing w:before="360" w:line="240" w:lineRule="auto"/>
        <w:ind w:left="851" w:hanging="851"/>
        <w:rPr>
          <w:rStyle w:val="markedcontent"/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7D337000" wp14:editId="6B684898">
            <wp:simplePos x="0" y="0"/>
            <wp:positionH relativeFrom="column">
              <wp:posOffset>180639</wp:posOffset>
            </wp:positionH>
            <wp:positionV relativeFrom="paragraph">
              <wp:posOffset>505866</wp:posOffset>
            </wp:positionV>
            <wp:extent cx="5040630" cy="1905635"/>
            <wp:effectExtent l="0" t="0" r="0" b="0"/>
            <wp:wrapSquare wrapText="bothSides"/>
            <wp:docPr id="30" name="Obraz 30" descr="Wykres 5. Poszkodowani w wypadkach przy pracy według wydarzeń powodujących uraz w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214E" w:rsidRPr="006178B0">
        <w:rPr>
          <w:rFonts w:cs="Arial"/>
          <w:b/>
          <w:spacing w:val="-4"/>
          <w:szCs w:val="19"/>
        </w:rPr>
        <w:t xml:space="preserve">Wykres </w:t>
      </w:r>
      <w:r w:rsidR="000D04CC">
        <w:rPr>
          <w:rFonts w:cs="Arial"/>
          <w:b/>
          <w:spacing w:val="-4"/>
          <w:szCs w:val="19"/>
        </w:rPr>
        <w:t>5</w:t>
      </w:r>
      <w:r w:rsidR="005B214E" w:rsidRPr="006178B0">
        <w:rPr>
          <w:rFonts w:cs="Arial"/>
          <w:b/>
          <w:spacing w:val="-4"/>
          <w:szCs w:val="19"/>
        </w:rPr>
        <w:t xml:space="preserve">. </w:t>
      </w:r>
      <w:r w:rsidR="005B214E" w:rsidRPr="006178B0">
        <w:rPr>
          <w:rStyle w:val="markedcontent"/>
          <w:rFonts w:cs="Arial"/>
          <w:b/>
          <w:szCs w:val="19"/>
        </w:rPr>
        <w:t xml:space="preserve">Poszkodowani w wypadkach przy pracy według wydarzeń powodujących uraz </w:t>
      </w:r>
      <w:r w:rsidR="00462BF7">
        <w:rPr>
          <w:rStyle w:val="markedcontent"/>
          <w:rFonts w:cs="Arial"/>
          <w:b/>
          <w:szCs w:val="19"/>
        </w:rPr>
        <w:br/>
      </w:r>
      <w:r w:rsidR="005B214E" w:rsidRPr="006178B0">
        <w:rPr>
          <w:rStyle w:val="markedcontent"/>
          <w:rFonts w:cs="Arial"/>
          <w:b/>
          <w:szCs w:val="19"/>
        </w:rPr>
        <w:t>w 202</w:t>
      </w:r>
      <w:r w:rsidR="002059E4">
        <w:rPr>
          <w:rStyle w:val="markedcontent"/>
          <w:rFonts w:cs="Arial"/>
          <w:b/>
          <w:szCs w:val="19"/>
        </w:rPr>
        <w:t>5</w:t>
      </w:r>
      <w:r w:rsidR="005B214E" w:rsidRPr="006178B0">
        <w:rPr>
          <w:rStyle w:val="markedcontent"/>
          <w:rFonts w:cs="Arial"/>
          <w:b/>
          <w:szCs w:val="19"/>
        </w:rPr>
        <w:t xml:space="preserve"> r</w:t>
      </w:r>
      <w:r w:rsidR="005B214E" w:rsidRPr="006178B0">
        <w:rPr>
          <w:rStyle w:val="markedcontent"/>
          <w:rFonts w:cs="Arial"/>
          <w:szCs w:val="19"/>
        </w:rPr>
        <w:t>.</w:t>
      </w:r>
    </w:p>
    <w:p w14:paraId="02A1A6AA" w14:textId="6085A05D" w:rsidR="005B214E" w:rsidRDefault="005B214E" w:rsidP="005B214E">
      <w:pPr>
        <w:spacing w:line="288" w:lineRule="auto"/>
        <w:rPr>
          <w:rFonts w:cs="Arial"/>
          <w:sz w:val="16"/>
          <w:szCs w:val="16"/>
        </w:rPr>
      </w:pPr>
      <w:r w:rsidRPr="006A6F5D">
        <w:rPr>
          <w:rFonts w:cs="Arial"/>
          <w:sz w:val="16"/>
          <w:szCs w:val="16"/>
        </w:rPr>
        <w:t>a Kontakt z prądem elektrycznym, temperaturą, niebezpiecznymi substancjami i preparatami chemicznymi; Przejaw agresji ze strony człowieka lub zwierzęcia.</w:t>
      </w:r>
    </w:p>
    <w:p w14:paraId="634413AE" w14:textId="4B626B4C" w:rsidR="005B214E" w:rsidRDefault="001F5FCA" w:rsidP="00E23973">
      <w:pPr>
        <w:spacing w:before="240" w:line="288" w:lineRule="auto"/>
        <w:rPr>
          <w:lang w:eastAsia="pl-PL"/>
        </w:rPr>
      </w:pPr>
      <w:r w:rsidRPr="001F5FCA">
        <w:rPr>
          <w:lang w:eastAsia="pl-PL"/>
        </w:rPr>
        <w:t xml:space="preserve">Najczęstszymi przyczynami wypadków, wynikającymi z nieprawidłowego przebiegu pracy, były </w:t>
      </w:r>
      <w:r w:rsidR="00336641" w:rsidRPr="00336641">
        <w:rPr>
          <w:lang w:eastAsia="pl-PL"/>
        </w:rPr>
        <w:t>poślizgnięcia, potknięcia i upadki. W 202</w:t>
      </w:r>
      <w:r w:rsidR="00664367">
        <w:rPr>
          <w:lang w:eastAsia="pl-PL"/>
        </w:rPr>
        <w:t>5</w:t>
      </w:r>
      <w:r w:rsidR="00336641" w:rsidRPr="00336641">
        <w:rPr>
          <w:lang w:eastAsia="pl-PL"/>
        </w:rPr>
        <w:t xml:space="preserve"> r. dotyczyły one </w:t>
      </w:r>
      <w:r w:rsidR="00247E77">
        <w:rPr>
          <w:lang w:eastAsia="pl-PL"/>
        </w:rPr>
        <w:t>27,6</w:t>
      </w:r>
      <w:r w:rsidR="00336641" w:rsidRPr="00336641">
        <w:rPr>
          <w:lang w:eastAsia="pl-PL"/>
        </w:rPr>
        <w:t>% wszystkich poszkodowanych</w:t>
      </w:r>
      <w:r w:rsidR="005B214E" w:rsidRPr="006C6BBE">
        <w:rPr>
          <w:lang w:eastAsia="pl-PL"/>
        </w:rPr>
        <w:t xml:space="preserve"> (</w:t>
      </w:r>
      <w:r w:rsidR="00C14463" w:rsidRPr="006C6BBE">
        <w:rPr>
          <w:lang w:eastAsia="pl-PL"/>
        </w:rPr>
        <w:t>w 202</w:t>
      </w:r>
      <w:r w:rsidR="00C14463">
        <w:rPr>
          <w:lang w:eastAsia="pl-PL"/>
        </w:rPr>
        <w:t>4</w:t>
      </w:r>
      <w:r w:rsidR="00C14463" w:rsidRPr="006C6BBE">
        <w:rPr>
          <w:lang w:eastAsia="pl-PL"/>
        </w:rPr>
        <w:t xml:space="preserve"> r.</w:t>
      </w:r>
      <w:r w:rsidR="00C14463">
        <w:rPr>
          <w:lang w:eastAsia="pl-PL"/>
        </w:rPr>
        <w:t xml:space="preserve"> </w:t>
      </w:r>
      <w:r w:rsidR="00664367">
        <w:rPr>
          <w:lang w:eastAsia="pl-PL"/>
        </w:rPr>
        <w:t>29,7</w:t>
      </w:r>
      <w:r w:rsidR="005B214E" w:rsidRPr="006C6BBE">
        <w:rPr>
          <w:lang w:eastAsia="pl-PL"/>
        </w:rPr>
        <w:t>%).</w:t>
      </w:r>
    </w:p>
    <w:p w14:paraId="45B3DBEB" w14:textId="67CA4E97" w:rsidR="005B214E" w:rsidRPr="006178B0" w:rsidRDefault="0078272F" w:rsidP="00F95B60">
      <w:pPr>
        <w:spacing w:before="240" w:line="240" w:lineRule="auto"/>
        <w:ind w:left="709" w:hanging="709"/>
        <w:rPr>
          <w:rFonts w:cs="Arial"/>
          <w:b/>
          <w:spacing w:val="-4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1900928" behindDoc="0" locked="0" layoutInCell="1" allowOverlap="1" wp14:anchorId="027062EE" wp14:editId="6E3E2CC0">
            <wp:simplePos x="0" y="0"/>
            <wp:positionH relativeFrom="column">
              <wp:posOffset>149806</wp:posOffset>
            </wp:positionH>
            <wp:positionV relativeFrom="paragraph">
              <wp:posOffset>495007</wp:posOffset>
            </wp:positionV>
            <wp:extent cx="5040630" cy="2458720"/>
            <wp:effectExtent l="0" t="0" r="0" b="0"/>
            <wp:wrapSquare wrapText="bothSides"/>
            <wp:docPr id="31" name="Obraz 31" descr="Wykres 6. Poszkodowani w wypadkach przy pracy według wydarzeń będących odchyleniem od stanu normalnego w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214E" w:rsidRPr="006178B0">
        <w:rPr>
          <w:rFonts w:cs="Arial"/>
          <w:b/>
          <w:spacing w:val="-4"/>
          <w:szCs w:val="19"/>
        </w:rPr>
        <w:t xml:space="preserve">Wykres </w:t>
      </w:r>
      <w:r w:rsidR="000D04CC">
        <w:rPr>
          <w:rFonts w:cs="Arial"/>
          <w:b/>
          <w:spacing w:val="-4"/>
          <w:szCs w:val="19"/>
        </w:rPr>
        <w:t>6</w:t>
      </w:r>
      <w:r w:rsidR="005B214E" w:rsidRPr="006178B0">
        <w:rPr>
          <w:rFonts w:cs="Arial"/>
          <w:b/>
          <w:spacing w:val="-4"/>
          <w:szCs w:val="19"/>
        </w:rPr>
        <w:t>.</w:t>
      </w:r>
      <w:r w:rsidR="005B214E" w:rsidRPr="006178B0">
        <w:rPr>
          <w:szCs w:val="19"/>
        </w:rPr>
        <w:t xml:space="preserve"> </w:t>
      </w:r>
      <w:r w:rsidR="005B214E" w:rsidRPr="006178B0">
        <w:rPr>
          <w:rFonts w:cs="Arial"/>
          <w:b/>
          <w:spacing w:val="-4"/>
          <w:szCs w:val="19"/>
        </w:rPr>
        <w:t>Poszkodowani w wypadkach przy pracy według wydarzeń będących odchyleniem</w:t>
      </w:r>
      <w:r w:rsidR="005B214E">
        <w:rPr>
          <w:rFonts w:cs="Arial"/>
          <w:b/>
          <w:spacing w:val="-4"/>
          <w:szCs w:val="19"/>
        </w:rPr>
        <w:t xml:space="preserve"> </w:t>
      </w:r>
      <w:r w:rsidR="00462BF7">
        <w:rPr>
          <w:rFonts w:cs="Arial"/>
          <w:b/>
          <w:spacing w:val="-4"/>
          <w:szCs w:val="19"/>
        </w:rPr>
        <w:br/>
      </w:r>
      <w:r w:rsidR="005B214E" w:rsidRPr="006178B0">
        <w:rPr>
          <w:rFonts w:cs="Arial"/>
          <w:b/>
          <w:spacing w:val="-4"/>
          <w:szCs w:val="19"/>
        </w:rPr>
        <w:t>od stanu normalnego w 202</w:t>
      </w:r>
      <w:r w:rsidR="002059E4">
        <w:rPr>
          <w:rFonts w:cs="Arial"/>
          <w:b/>
          <w:spacing w:val="-4"/>
          <w:szCs w:val="19"/>
        </w:rPr>
        <w:t>5</w:t>
      </w:r>
      <w:r w:rsidR="005B214E" w:rsidRPr="006178B0">
        <w:rPr>
          <w:rFonts w:cs="Arial"/>
          <w:b/>
          <w:spacing w:val="-4"/>
          <w:szCs w:val="19"/>
        </w:rPr>
        <w:t xml:space="preserve"> r.</w:t>
      </w:r>
    </w:p>
    <w:p w14:paraId="20089AD1" w14:textId="3199281F" w:rsidR="005B214E" w:rsidRDefault="005B214E" w:rsidP="005B214E">
      <w:pPr>
        <w:rPr>
          <w:rFonts w:cs="Arial"/>
          <w:sz w:val="16"/>
          <w:szCs w:val="16"/>
        </w:rPr>
      </w:pPr>
      <w:r w:rsidRPr="006178B0">
        <w:rPr>
          <w:rFonts w:cs="Arial"/>
          <w:sz w:val="16"/>
          <w:szCs w:val="16"/>
        </w:rPr>
        <w:t xml:space="preserve">a </w:t>
      </w:r>
      <w:r w:rsidRPr="006A6F5D">
        <w:rPr>
          <w:rFonts w:cs="Arial"/>
          <w:sz w:val="16"/>
          <w:szCs w:val="16"/>
        </w:rPr>
        <w:t>Wstrząs, strach, przemoc, atak, zagrożenie, obecność; Wyrzut, wyciek, emisja substancji szkodliwych; Odchylenia związane z elektrycznością, wybuch, pożar.</w:t>
      </w:r>
    </w:p>
    <w:p w14:paraId="0528129B" w14:textId="124FE761" w:rsidR="005B214E" w:rsidRPr="0064105F" w:rsidRDefault="005B214E" w:rsidP="00E23973">
      <w:pPr>
        <w:spacing w:before="360"/>
        <w:rPr>
          <w:lang w:eastAsia="pl-PL"/>
        </w:rPr>
      </w:pPr>
      <w:r w:rsidRPr="006C6BBE">
        <w:rPr>
          <w:lang w:eastAsia="pl-PL"/>
        </w:rPr>
        <w:t>W wyniku wypadków przy pracy poszkodowani najczęściej doznawali urazu kończyn górnych (</w:t>
      </w:r>
      <w:r w:rsidR="005A3230">
        <w:rPr>
          <w:lang w:eastAsia="pl-PL"/>
        </w:rPr>
        <w:t>47,2% wobec 44,0% w 2024 r.</w:t>
      </w:r>
      <w:r w:rsidRPr="006C6BBE">
        <w:rPr>
          <w:lang w:eastAsia="pl-PL"/>
        </w:rPr>
        <w:t>) oraz kończyn dolnych (</w:t>
      </w:r>
      <w:r w:rsidR="005A3230">
        <w:rPr>
          <w:lang w:eastAsia="pl-PL"/>
        </w:rPr>
        <w:t>35,0</w:t>
      </w:r>
      <w:r w:rsidRPr="0064105F">
        <w:rPr>
          <w:lang w:eastAsia="pl-PL"/>
        </w:rPr>
        <w:t>%</w:t>
      </w:r>
      <w:r w:rsidR="005A3230">
        <w:rPr>
          <w:lang w:eastAsia="pl-PL"/>
        </w:rPr>
        <w:t xml:space="preserve"> wobec 37,8%</w:t>
      </w:r>
      <w:r w:rsidRPr="0064105F">
        <w:rPr>
          <w:lang w:eastAsia="pl-PL"/>
        </w:rPr>
        <w:t xml:space="preserve">). </w:t>
      </w:r>
      <w:r w:rsidR="00E23973">
        <w:rPr>
          <w:lang w:eastAsia="pl-PL"/>
        </w:rPr>
        <w:t>N</w:t>
      </w:r>
      <w:r w:rsidRPr="0064105F">
        <w:rPr>
          <w:lang w:eastAsia="pl-PL"/>
        </w:rPr>
        <w:t>ajczęściej występującymi rodzajami urazu były rany i powierzchowne urazy (</w:t>
      </w:r>
      <w:r w:rsidR="005A3230">
        <w:rPr>
          <w:lang w:eastAsia="pl-PL"/>
        </w:rPr>
        <w:t>48,3</w:t>
      </w:r>
      <w:r w:rsidRPr="0064105F">
        <w:rPr>
          <w:lang w:eastAsia="pl-PL"/>
        </w:rPr>
        <w:t>%</w:t>
      </w:r>
      <w:r w:rsidR="005A3230">
        <w:rPr>
          <w:lang w:eastAsia="pl-PL"/>
        </w:rPr>
        <w:t xml:space="preserve"> wobec 43,5% w 2024 r.</w:t>
      </w:r>
      <w:r w:rsidRPr="0064105F">
        <w:rPr>
          <w:lang w:eastAsia="pl-PL"/>
        </w:rPr>
        <w:t>), przemieszczenia, zwichnięcia, skręcenia i naderwania (</w:t>
      </w:r>
      <w:r w:rsidR="005A3230">
        <w:rPr>
          <w:lang w:eastAsia="pl-PL"/>
        </w:rPr>
        <w:t>25,9</w:t>
      </w:r>
      <w:r w:rsidRPr="0064105F">
        <w:rPr>
          <w:lang w:eastAsia="pl-PL"/>
        </w:rPr>
        <w:t>%</w:t>
      </w:r>
      <w:r w:rsidR="005A3230">
        <w:rPr>
          <w:lang w:eastAsia="pl-PL"/>
        </w:rPr>
        <w:t xml:space="preserve"> wobec 28,6%</w:t>
      </w:r>
      <w:r w:rsidRPr="0064105F">
        <w:rPr>
          <w:lang w:eastAsia="pl-PL"/>
        </w:rPr>
        <w:t>) oraz złamania kości (</w:t>
      </w:r>
      <w:r w:rsidR="005A3230">
        <w:rPr>
          <w:lang w:eastAsia="pl-PL"/>
        </w:rPr>
        <w:t>18,9</w:t>
      </w:r>
      <w:r w:rsidRPr="0064105F">
        <w:rPr>
          <w:lang w:eastAsia="pl-PL"/>
        </w:rPr>
        <w:t>%</w:t>
      </w:r>
      <w:r w:rsidR="005A3230">
        <w:rPr>
          <w:lang w:eastAsia="pl-PL"/>
        </w:rPr>
        <w:t xml:space="preserve"> wobec 20,8%</w:t>
      </w:r>
      <w:r w:rsidRPr="0064105F">
        <w:rPr>
          <w:lang w:eastAsia="pl-PL"/>
        </w:rPr>
        <w:t>).</w:t>
      </w:r>
    </w:p>
    <w:p w14:paraId="5A8DFE0E" w14:textId="5110DC50" w:rsidR="005B214E" w:rsidRPr="006178B0" w:rsidRDefault="005B214E" w:rsidP="00F95B60">
      <w:pPr>
        <w:keepNext/>
        <w:spacing w:before="240" w:line="288" w:lineRule="auto"/>
        <w:rPr>
          <w:rFonts w:cs="Arial"/>
          <w:b/>
          <w:color w:val="001D77"/>
          <w:szCs w:val="19"/>
        </w:rPr>
      </w:pPr>
      <w:r w:rsidRPr="006178B0">
        <w:rPr>
          <w:rFonts w:cs="Arial"/>
          <w:b/>
          <w:color w:val="001D77"/>
          <w:szCs w:val="19"/>
        </w:rPr>
        <w:t>Stwierdzone choroby zawodowe</w:t>
      </w:r>
    </w:p>
    <w:p w14:paraId="14584238" w14:textId="253ECA76" w:rsidR="005B214E" w:rsidRPr="00C65E51" w:rsidRDefault="005B214E" w:rsidP="005B214E">
      <w:pPr>
        <w:spacing w:line="288" w:lineRule="auto"/>
        <w:rPr>
          <w:b/>
          <w:lang w:eastAsia="pl-PL"/>
        </w:rPr>
      </w:pPr>
      <w:r w:rsidRPr="00A779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45720" distL="114300" distR="114300" simplePos="0" relativeHeight="251849728" behindDoc="1" locked="0" layoutInCell="1" allowOverlap="1" wp14:anchorId="5A4C4750" wp14:editId="1FA5875C">
                <wp:simplePos x="0" y="0"/>
                <wp:positionH relativeFrom="rightMargin">
                  <wp:posOffset>107950</wp:posOffset>
                </wp:positionH>
                <wp:positionV relativeFrom="paragraph">
                  <wp:posOffset>0</wp:posOffset>
                </wp:positionV>
                <wp:extent cx="1710000" cy="709200"/>
                <wp:effectExtent l="0" t="0" r="0" b="0"/>
                <wp:wrapTight wrapText="bothSides">
                  <wp:wrapPolygon edited="0">
                    <wp:start x="722" y="0"/>
                    <wp:lineTo x="722" y="20903"/>
                    <wp:lineTo x="20701" y="20903"/>
                    <wp:lineTo x="20701" y="0"/>
                    <wp:lineTo x="722" y="0"/>
                  </wp:wrapPolygon>
                </wp:wrapTight>
                <wp:docPr id="40" name="Pole tekstowe 40" descr="Na 100 tys. zatrudnionych stwierdzono 18,2 przypadku chorób zawod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0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0DC1" w14:textId="74A9ABAC" w:rsidR="005B214E" w:rsidRPr="006178B0" w:rsidRDefault="005B214E" w:rsidP="005B214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6178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 100 tys. zatrudnionych stwierdzono </w:t>
                            </w:r>
                            <w:r w:rsidR="00C65E51">
                              <w:rPr>
                                <w:color w:val="001D77"/>
                                <w:sz w:val="18"/>
                                <w:szCs w:val="18"/>
                              </w:rPr>
                              <w:t>18,2</w:t>
                            </w:r>
                            <w:r w:rsidRPr="006178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przypadk</w:t>
                            </w:r>
                            <w:r w:rsidR="00173047">
                              <w:rPr>
                                <w:color w:val="001D77"/>
                                <w:sz w:val="18"/>
                                <w:szCs w:val="18"/>
                              </w:rPr>
                              <w:t>u</w:t>
                            </w:r>
                            <w:r w:rsidRPr="006178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chorób zawodowych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A4C4750" id="Pole tekstowe 40" o:spid="_x0000_s1035" type="#_x0000_t202" alt="Na 100 tys. zatrudnionych stwierdzono 18,2 przypadku chorób zawodowych." style="position:absolute;margin-left:8.5pt;margin-top:0;width:134.65pt;height:55.85pt;z-index:-251466752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" filled="f" stroked="f">
                <v:textbox>
                  <w:txbxContent>
                    <w:p w14:paraId="2C410DC1" w14:textId="74A9ABAC" w:rsidR="005B214E" w:rsidRPr="006178B0" w:rsidRDefault="005B214E" w:rsidP="005B214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6178B0">
                        <w:rPr>
                          <w:color w:val="001D77"/>
                          <w:sz w:val="18"/>
                          <w:szCs w:val="18"/>
                        </w:rPr>
                        <w:t xml:space="preserve">Na 100 tys. zatrudnionych stwierdzono </w:t>
                      </w:r>
                      <w:r w:rsidR="00C65E51">
                        <w:rPr>
                          <w:color w:val="001D77"/>
                          <w:sz w:val="18"/>
                          <w:szCs w:val="18"/>
                        </w:rPr>
                        <w:t>18,2</w:t>
                      </w:r>
                      <w:r w:rsidRPr="006178B0">
                        <w:rPr>
                          <w:color w:val="001D77"/>
                          <w:sz w:val="18"/>
                          <w:szCs w:val="18"/>
                        </w:rPr>
                        <w:t xml:space="preserve"> przypadk</w:t>
                      </w:r>
                      <w:r w:rsidR="00173047">
                        <w:rPr>
                          <w:color w:val="001D77"/>
                          <w:sz w:val="18"/>
                          <w:szCs w:val="18"/>
                        </w:rPr>
                        <w:t>u</w:t>
                      </w:r>
                      <w:r w:rsidRPr="006178B0">
                        <w:rPr>
                          <w:color w:val="001D77"/>
                          <w:sz w:val="18"/>
                          <w:szCs w:val="18"/>
                        </w:rPr>
                        <w:t xml:space="preserve"> chorób zawodowych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A77921">
        <w:rPr>
          <w:lang w:eastAsia="pl-PL"/>
        </w:rPr>
        <w:t xml:space="preserve">Praca w warunkach zagrożenia zwiększa także ryzyko pojawienia się chorób zawodowych, które definiowane są jako </w:t>
      </w:r>
      <w:r w:rsidRPr="00C65E51">
        <w:rPr>
          <w:lang w:eastAsia="pl-PL"/>
        </w:rPr>
        <w:t>patologia wywołana czynnikami szkodliwymi występującymi w środowisku pracy lub sposobem wykonywania pracy. W 202</w:t>
      </w:r>
      <w:r w:rsidR="00C65E51" w:rsidRPr="00C65E51">
        <w:rPr>
          <w:lang w:eastAsia="pl-PL"/>
        </w:rPr>
        <w:t>5</w:t>
      </w:r>
      <w:r w:rsidRPr="00C65E51">
        <w:rPr>
          <w:lang w:eastAsia="pl-PL"/>
        </w:rPr>
        <w:t xml:space="preserve"> r. w województwie świętokrzyskim stwierdzono </w:t>
      </w:r>
      <w:r w:rsidR="00C65E51" w:rsidRPr="00C65E51">
        <w:rPr>
          <w:lang w:eastAsia="pl-PL"/>
        </w:rPr>
        <w:t>57</w:t>
      </w:r>
      <w:r w:rsidRPr="00C65E51">
        <w:rPr>
          <w:lang w:eastAsia="pl-PL"/>
        </w:rPr>
        <w:t xml:space="preserve"> przypadk</w:t>
      </w:r>
      <w:r w:rsidR="00243070" w:rsidRPr="00C65E51">
        <w:rPr>
          <w:lang w:eastAsia="pl-PL"/>
        </w:rPr>
        <w:t>ów</w:t>
      </w:r>
      <w:r w:rsidRPr="00C65E51">
        <w:rPr>
          <w:lang w:eastAsia="pl-PL"/>
        </w:rPr>
        <w:t xml:space="preserve"> chorób zawodowych, tj. o </w:t>
      </w:r>
      <w:r w:rsidR="00C65E51" w:rsidRPr="00C65E51">
        <w:rPr>
          <w:lang w:eastAsia="pl-PL"/>
        </w:rPr>
        <w:t>8</w:t>
      </w:r>
      <w:r w:rsidRPr="00C65E51">
        <w:rPr>
          <w:lang w:eastAsia="pl-PL"/>
        </w:rPr>
        <w:t xml:space="preserve"> </w:t>
      </w:r>
      <w:r w:rsidR="00C65E51" w:rsidRPr="00C65E51">
        <w:rPr>
          <w:lang w:eastAsia="pl-PL"/>
        </w:rPr>
        <w:t>więcej</w:t>
      </w:r>
      <w:r w:rsidRPr="00C65E51">
        <w:rPr>
          <w:lang w:eastAsia="pl-PL"/>
        </w:rPr>
        <w:t xml:space="preserve"> niż w poprzednim roku. Oznacza to, że w przeliczeniu na 100 tys. zatrudnionych stwierdzono </w:t>
      </w:r>
      <w:r w:rsidR="00C65E51" w:rsidRPr="00C65E51">
        <w:rPr>
          <w:lang w:eastAsia="pl-PL"/>
        </w:rPr>
        <w:t>18,2</w:t>
      </w:r>
      <w:r w:rsidRPr="00C65E51">
        <w:rPr>
          <w:lang w:eastAsia="pl-PL"/>
        </w:rPr>
        <w:t xml:space="preserve"> przypadk</w:t>
      </w:r>
      <w:r w:rsidR="00173047" w:rsidRPr="00C65E51">
        <w:rPr>
          <w:lang w:eastAsia="pl-PL"/>
        </w:rPr>
        <w:t>u</w:t>
      </w:r>
      <w:r w:rsidRPr="00C65E51">
        <w:rPr>
          <w:lang w:eastAsia="pl-PL"/>
        </w:rPr>
        <w:t xml:space="preserve"> chorób zawodowych (wobec </w:t>
      </w:r>
      <w:r w:rsidR="00C65E51" w:rsidRPr="00C65E51">
        <w:rPr>
          <w:lang w:eastAsia="pl-PL"/>
        </w:rPr>
        <w:t>15,5</w:t>
      </w:r>
      <w:r w:rsidRPr="00C65E51">
        <w:rPr>
          <w:lang w:eastAsia="pl-PL"/>
        </w:rPr>
        <w:t xml:space="preserve"> w 202</w:t>
      </w:r>
      <w:r w:rsidR="00C65E51" w:rsidRPr="00C65E51">
        <w:rPr>
          <w:lang w:eastAsia="pl-PL"/>
        </w:rPr>
        <w:t>4</w:t>
      </w:r>
      <w:r w:rsidRPr="00C65E51">
        <w:rPr>
          <w:lang w:eastAsia="pl-PL"/>
        </w:rPr>
        <w:t xml:space="preserve"> r.).</w:t>
      </w:r>
    </w:p>
    <w:p w14:paraId="18F11DBC" w14:textId="74E9D400" w:rsidR="005B214E" w:rsidRPr="00A77ABE" w:rsidRDefault="00F95B60" w:rsidP="005B214E">
      <w:pPr>
        <w:spacing w:before="36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05E37284" wp14:editId="7CBBC1D3">
            <wp:simplePos x="0" y="0"/>
            <wp:positionH relativeFrom="column">
              <wp:posOffset>127000</wp:posOffset>
            </wp:positionH>
            <wp:positionV relativeFrom="paragraph">
              <wp:posOffset>375285</wp:posOffset>
            </wp:positionV>
            <wp:extent cx="5040630" cy="1905635"/>
            <wp:effectExtent l="0" t="0" r="0" b="0"/>
            <wp:wrapSquare wrapText="bothSides"/>
            <wp:docPr id="32" name="Obraz 32" descr="Wykres 7. Stwierdzone choroby zawodowe w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214E" w:rsidRPr="00A77ABE">
        <w:rPr>
          <w:rFonts w:cs="Arial"/>
          <w:b/>
          <w:spacing w:val="-4"/>
          <w:szCs w:val="19"/>
        </w:rPr>
        <w:t xml:space="preserve">Wykres </w:t>
      </w:r>
      <w:r w:rsidR="00A77ABE" w:rsidRPr="00A77ABE">
        <w:rPr>
          <w:rFonts w:cs="Arial"/>
          <w:b/>
          <w:spacing w:val="-4"/>
          <w:szCs w:val="19"/>
        </w:rPr>
        <w:t>7</w:t>
      </w:r>
      <w:r w:rsidR="005B214E" w:rsidRPr="00A77ABE">
        <w:rPr>
          <w:rFonts w:cs="Arial"/>
          <w:b/>
          <w:spacing w:val="-4"/>
          <w:szCs w:val="19"/>
        </w:rPr>
        <w:t>. Stwierdzone choroby zawodowe w 202</w:t>
      </w:r>
      <w:r w:rsidR="00382E68">
        <w:rPr>
          <w:rFonts w:cs="Arial"/>
          <w:b/>
          <w:spacing w:val="-4"/>
          <w:szCs w:val="19"/>
        </w:rPr>
        <w:t>5</w:t>
      </w:r>
      <w:r w:rsidR="005B214E" w:rsidRPr="00A77ABE">
        <w:rPr>
          <w:rFonts w:cs="Arial"/>
          <w:b/>
          <w:spacing w:val="-4"/>
          <w:szCs w:val="19"/>
        </w:rPr>
        <w:t xml:space="preserve"> r.</w:t>
      </w:r>
      <w:r w:rsidR="005B214E" w:rsidRPr="00A77A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D595F" w14:textId="3AD37A86" w:rsidR="005B214E" w:rsidRPr="006178B0" w:rsidRDefault="005B214E" w:rsidP="00F95B60">
      <w:pPr>
        <w:spacing w:before="240" w:line="240" w:lineRule="auto"/>
        <w:jc w:val="both"/>
        <w:rPr>
          <w:rFonts w:cs="Arial"/>
          <w:b/>
          <w:color w:val="001D77"/>
          <w:szCs w:val="19"/>
        </w:rPr>
      </w:pPr>
      <w:r w:rsidRPr="006178B0">
        <w:rPr>
          <w:rFonts w:cs="Arial"/>
          <w:b/>
          <w:color w:val="001D77"/>
          <w:szCs w:val="19"/>
        </w:rPr>
        <w:t>Odszkodowania i renty</w:t>
      </w:r>
    </w:p>
    <w:p w14:paraId="3D4A74F1" w14:textId="77777777" w:rsidR="005B214E" w:rsidRPr="00E55E3F" w:rsidRDefault="005B214E" w:rsidP="005B214E">
      <w:pPr>
        <w:spacing w:line="288" w:lineRule="auto"/>
        <w:rPr>
          <w:rFonts w:cs="Arial"/>
          <w:bCs/>
          <w:szCs w:val="19"/>
        </w:rPr>
      </w:pPr>
      <w:r w:rsidRPr="00A500BE">
        <w:t xml:space="preserve">Świadczenia z tytułu wypadków przy pracy i chorób zawodowych mają charakter jednorazowy lub okresowy. Przysługują one pracownikom, którzy na skutek wypadku przy pracy lub choroby </w:t>
      </w:r>
      <w:r w:rsidRPr="00E55E3F">
        <w:t>zawodowej doznali uszczerbku na zdrowiu, jak również członkom rodzin pracowników zmarłych wskutek takiego wypadku lub choroby zawodowej.</w:t>
      </w:r>
    </w:p>
    <w:p w14:paraId="6C751CD0" w14:textId="3E7D46FB" w:rsidR="005B214E" w:rsidRPr="00E55E3F" w:rsidRDefault="005B214E" w:rsidP="005B214E">
      <w:pPr>
        <w:spacing w:line="288" w:lineRule="auto"/>
        <w:rPr>
          <w:rFonts w:cs="Arial"/>
          <w:bCs/>
          <w:szCs w:val="19"/>
        </w:rPr>
      </w:pPr>
      <w:r w:rsidRPr="00E55E3F">
        <w:rPr>
          <w:rFonts w:cs="Arial"/>
          <w:bCs/>
          <w:szCs w:val="19"/>
        </w:rPr>
        <w:t>W 202</w:t>
      </w:r>
      <w:r w:rsidR="0078511D" w:rsidRPr="00E55E3F">
        <w:rPr>
          <w:rFonts w:cs="Arial"/>
          <w:bCs/>
          <w:szCs w:val="19"/>
        </w:rPr>
        <w:t>5</w:t>
      </w:r>
      <w:r w:rsidRPr="00E55E3F">
        <w:rPr>
          <w:rFonts w:cs="Arial"/>
          <w:bCs/>
          <w:szCs w:val="19"/>
        </w:rPr>
        <w:t xml:space="preserve"> r. w województwie świętokrzyskim wypłacono </w:t>
      </w:r>
      <w:r w:rsidR="0078511D" w:rsidRPr="00E55E3F">
        <w:rPr>
          <w:rFonts w:cs="Arial"/>
          <w:bCs/>
          <w:szCs w:val="19"/>
        </w:rPr>
        <w:t>1532</w:t>
      </w:r>
      <w:r w:rsidRPr="00E55E3F">
        <w:rPr>
          <w:rFonts w:cs="Arial"/>
          <w:bCs/>
          <w:szCs w:val="19"/>
        </w:rPr>
        <w:t xml:space="preserve"> jednorazow</w:t>
      </w:r>
      <w:r w:rsidR="00F95B60">
        <w:rPr>
          <w:rFonts w:cs="Arial"/>
          <w:bCs/>
          <w:szCs w:val="19"/>
        </w:rPr>
        <w:t>e</w:t>
      </w:r>
      <w:r w:rsidRPr="00E55E3F">
        <w:rPr>
          <w:rFonts w:cs="Arial"/>
          <w:bCs/>
          <w:szCs w:val="19"/>
        </w:rPr>
        <w:t xml:space="preserve"> odszkodowa</w:t>
      </w:r>
      <w:r w:rsidR="00F95B60">
        <w:rPr>
          <w:rFonts w:cs="Arial"/>
          <w:bCs/>
          <w:szCs w:val="19"/>
        </w:rPr>
        <w:t>nia</w:t>
      </w:r>
      <w:r w:rsidRPr="00E55E3F">
        <w:rPr>
          <w:rFonts w:cs="Arial"/>
          <w:bCs/>
          <w:szCs w:val="19"/>
        </w:rPr>
        <w:t xml:space="preserve"> z tytułu wypadków przy pracy i chorób zawodowych na łączną kwotę </w:t>
      </w:r>
      <w:r w:rsidR="0078511D" w:rsidRPr="00E55E3F">
        <w:rPr>
          <w:rFonts w:cs="Arial"/>
          <w:bCs/>
          <w:szCs w:val="19"/>
        </w:rPr>
        <w:t>16522,4</w:t>
      </w:r>
      <w:r w:rsidRPr="00E55E3F">
        <w:rPr>
          <w:rFonts w:cs="Arial"/>
          <w:bCs/>
          <w:szCs w:val="19"/>
        </w:rPr>
        <w:t xml:space="preserve"> tys. zł (</w:t>
      </w:r>
      <w:r w:rsidR="00D33B87" w:rsidRPr="00E55E3F">
        <w:rPr>
          <w:rFonts w:cs="Arial"/>
          <w:bCs/>
          <w:szCs w:val="19"/>
        </w:rPr>
        <w:t>w 202</w:t>
      </w:r>
      <w:r w:rsidR="008A7FD8" w:rsidRPr="00E55E3F">
        <w:rPr>
          <w:rFonts w:cs="Arial"/>
          <w:bCs/>
          <w:szCs w:val="19"/>
        </w:rPr>
        <w:t>4</w:t>
      </w:r>
      <w:r w:rsidR="00D33B87" w:rsidRPr="00E55E3F">
        <w:rPr>
          <w:rFonts w:cs="Arial"/>
          <w:bCs/>
          <w:szCs w:val="19"/>
        </w:rPr>
        <w:t xml:space="preserve"> r. </w:t>
      </w:r>
      <w:r w:rsidR="0078511D" w:rsidRPr="00E55E3F">
        <w:rPr>
          <w:rFonts w:cs="Arial"/>
          <w:bCs/>
          <w:szCs w:val="19"/>
        </w:rPr>
        <w:lastRenderedPageBreak/>
        <w:t>1704</w:t>
      </w:r>
      <w:r w:rsidRPr="00E55E3F">
        <w:rPr>
          <w:rFonts w:cs="Arial"/>
          <w:bCs/>
          <w:szCs w:val="19"/>
        </w:rPr>
        <w:t xml:space="preserve"> odszkodowa</w:t>
      </w:r>
      <w:r w:rsidR="00F95B60">
        <w:rPr>
          <w:rFonts w:cs="Arial"/>
          <w:bCs/>
          <w:szCs w:val="19"/>
        </w:rPr>
        <w:t>nia</w:t>
      </w:r>
      <w:r w:rsidR="00D33B87" w:rsidRPr="00E55E3F">
        <w:rPr>
          <w:rFonts w:cs="Arial"/>
          <w:bCs/>
          <w:szCs w:val="19"/>
        </w:rPr>
        <w:t xml:space="preserve"> na łączną kwotę</w:t>
      </w:r>
      <w:r w:rsidR="0078511D" w:rsidRPr="00E55E3F">
        <w:rPr>
          <w:rFonts w:cs="Arial"/>
          <w:bCs/>
          <w:szCs w:val="19"/>
        </w:rPr>
        <w:t xml:space="preserve"> 16486,8 </w:t>
      </w:r>
      <w:r w:rsidRPr="00E55E3F">
        <w:rPr>
          <w:rFonts w:cs="Arial"/>
          <w:bCs/>
          <w:szCs w:val="19"/>
        </w:rPr>
        <w:t xml:space="preserve">tys. zł). Odszkodowania z tytułu wypadków przy pracy stanowiły </w:t>
      </w:r>
      <w:r w:rsidR="00E55E3F" w:rsidRPr="00E55E3F">
        <w:rPr>
          <w:rFonts w:cs="Arial"/>
          <w:bCs/>
          <w:szCs w:val="19"/>
        </w:rPr>
        <w:t>96,9</w:t>
      </w:r>
      <w:r w:rsidRPr="00E55E3F">
        <w:rPr>
          <w:rFonts w:cs="Arial"/>
          <w:bCs/>
          <w:szCs w:val="19"/>
        </w:rPr>
        <w:t xml:space="preserve">% liczby świadczeń i przeznaczono na nie </w:t>
      </w:r>
      <w:r w:rsidR="00E55E3F" w:rsidRPr="00E55E3F">
        <w:rPr>
          <w:rFonts w:cs="Arial"/>
          <w:bCs/>
          <w:szCs w:val="19"/>
        </w:rPr>
        <w:t>93,1</w:t>
      </w:r>
      <w:r w:rsidRPr="00E55E3F">
        <w:rPr>
          <w:rFonts w:cs="Arial"/>
          <w:bCs/>
          <w:szCs w:val="19"/>
        </w:rPr>
        <w:t xml:space="preserve">% wypłaconej kwoty. </w:t>
      </w:r>
    </w:p>
    <w:p w14:paraId="63DF3A8A" w14:textId="273BFC1C" w:rsidR="005B214E" w:rsidRPr="00D36387" w:rsidRDefault="00AA031B" w:rsidP="005B214E">
      <w:pPr>
        <w:spacing w:line="288" w:lineRule="auto"/>
        <w:rPr>
          <w:rFonts w:cs="Arial"/>
          <w:bCs/>
          <w:szCs w:val="19"/>
        </w:rPr>
      </w:pPr>
      <w:r w:rsidRPr="00D36387">
        <w:rPr>
          <w:rFonts w:cs="Arial"/>
          <w:bCs/>
          <w:szCs w:val="19"/>
        </w:rPr>
        <w:t>W 202</w:t>
      </w:r>
      <w:r w:rsidR="00D36387" w:rsidRPr="00D36387">
        <w:rPr>
          <w:rFonts w:cs="Arial"/>
          <w:bCs/>
          <w:szCs w:val="19"/>
        </w:rPr>
        <w:t>5</w:t>
      </w:r>
      <w:r w:rsidRPr="00D36387">
        <w:rPr>
          <w:rFonts w:cs="Arial"/>
          <w:bCs/>
          <w:szCs w:val="19"/>
        </w:rPr>
        <w:t xml:space="preserve"> r. r</w:t>
      </w:r>
      <w:r w:rsidR="005B214E" w:rsidRPr="00D36387">
        <w:rPr>
          <w:rFonts w:cs="Arial"/>
          <w:bCs/>
          <w:szCs w:val="19"/>
        </w:rPr>
        <w:t xml:space="preserve">entę wypadkową z tytułu niezdolności do pracy otrzymało </w:t>
      </w:r>
      <w:r w:rsidR="00D36387" w:rsidRPr="00D36387">
        <w:rPr>
          <w:rFonts w:cs="Arial"/>
          <w:bCs/>
          <w:szCs w:val="19"/>
        </w:rPr>
        <w:t>3391</w:t>
      </w:r>
      <w:r w:rsidR="005B214E" w:rsidRPr="00D36387">
        <w:rPr>
          <w:rFonts w:cs="Arial"/>
          <w:bCs/>
          <w:szCs w:val="19"/>
        </w:rPr>
        <w:t xml:space="preserve"> osób (w 202</w:t>
      </w:r>
      <w:r w:rsidR="00D36387" w:rsidRPr="00D36387">
        <w:rPr>
          <w:rFonts w:cs="Arial"/>
          <w:bCs/>
          <w:szCs w:val="19"/>
        </w:rPr>
        <w:t>4</w:t>
      </w:r>
      <w:r w:rsidR="005B214E" w:rsidRPr="00D36387">
        <w:rPr>
          <w:rFonts w:cs="Arial"/>
          <w:bCs/>
          <w:szCs w:val="19"/>
        </w:rPr>
        <w:t xml:space="preserve"> r.</w:t>
      </w:r>
      <w:r w:rsidR="00D33B87" w:rsidRPr="00D36387">
        <w:rPr>
          <w:rFonts w:cs="Arial"/>
          <w:bCs/>
          <w:szCs w:val="19"/>
        </w:rPr>
        <w:t xml:space="preserve"> – </w:t>
      </w:r>
      <w:r w:rsidR="00D36387" w:rsidRPr="00D36387">
        <w:rPr>
          <w:rFonts w:cs="Arial"/>
          <w:bCs/>
          <w:szCs w:val="19"/>
        </w:rPr>
        <w:t>3536</w:t>
      </w:r>
      <w:r w:rsidR="00D33B87" w:rsidRPr="00D36387">
        <w:rPr>
          <w:rFonts w:cs="Arial"/>
          <w:bCs/>
          <w:szCs w:val="19"/>
        </w:rPr>
        <w:t xml:space="preserve"> osób</w:t>
      </w:r>
      <w:r w:rsidR="005B214E" w:rsidRPr="00D36387">
        <w:rPr>
          <w:rFonts w:cs="Arial"/>
          <w:bCs/>
          <w:szCs w:val="19"/>
        </w:rPr>
        <w:t>). Najczęstszą przyczyną otrzymania świadczenia był</w:t>
      </w:r>
      <w:r w:rsidR="00D33B87" w:rsidRPr="00D36387">
        <w:rPr>
          <w:rFonts w:cs="Arial"/>
          <w:bCs/>
          <w:szCs w:val="19"/>
        </w:rPr>
        <w:t>a choroba zawodowa (50,</w:t>
      </w:r>
      <w:r w:rsidR="00D36387" w:rsidRPr="00D36387">
        <w:rPr>
          <w:rFonts w:cs="Arial"/>
          <w:bCs/>
          <w:szCs w:val="19"/>
        </w:rPr>
        <w:t>3</w:t>
      </w:r>
      <w:r w:rsidR="00D33B87" w:rsidRPr="00D36387">
        <w:rPr>
          <w:rFonts w:cs="Arial"/>
          <w:bCs/>
          <w:szCs w:val="19"/>
        </w:rPr>
        <w:t>%)</w:t>
      </w:r>
      <w:r w:rsidR="005B214E" w:rsidRPr="00D36387">
        <w:rPr>
          <w:rFonts w:cs="Arial"/>
          <w:bCs/>
          <w:szCs w:val="19"/>
        </w:rPr>
        <w:t>, następnie</w:t>
      </w:r>
      <w:r w:rsidR="00D33B87" w:rsidRPr="00D36387">
        <w:rPr>
          <w:rFonts w:cs="Arial"/>
          <w:bCs/>
          <w:szCs w:val="19"/>
        </w:rPr>
        <w:t xml:space="preserve"> wypadek przy pracy (43,</w:t>
      </w:r>
      <w:r w:rsidR="00D36387" w:rsidRPr="00D36387">
        <w:rPr>
          <w:rFonts w:cs="Arial"/>
          <w:bCs/>
          <w:szCs w:val="19"/>
        </w:rPr>
        <w:t>5</w:t>
      </w:r>
      <w:r w:rsidR="00D33B87" w:rsidRPr="00D36387">
        <w:rPr>
          <w:rFonts w:cs="Arial"/>
          <w:bCs/>
          <w:szCs w:val="19"/>
        </w:rPr>
        <w:t>%)</w:t>
      </w:r>
      <w:r w:rsidR="005B214E" w:rsidRPr="00D36387">
        <w:rPr>
          <w:rFonts w:cs="Arial"/>
          <w:bCs/>
          <w:szCs w:val="19"/>
        </w:rPr>
        <w:t xml:space="preserve">, natomiast wypadek w drodze do/ z pracy stanowił 6,2% liczby wypłaconych rent. Na wszystkie renty wypadkowe przeznaczono </w:t>
      </w:r>
      <w:r w:rsidR="00D36387" w:rsidRPr="00D36387">
        <w:rPr>
          <w:rFonts w:cs="Arial"/>
          <w:bCs/>
          <w:szCs w:val="19"/>
        </w:rPr>
        <w:t>188261,2</w:t>
      </w:r>
      <w:r w:rsidR="005B214E" w:rsidRPr="00D36387">
        <w:rPr>
          <w:rFonts w:cs="Arial"/>
          <w:bCs/>
          <w:szCs w:val="19"/>
        </w:rPr>
        <w:t xml:space="preserve"> tys. zł (w 202</w:t>
      </w:r>
      <w:r w:rsidR="00D36387" w:rsidRPr="00D36387">
        <w:rPr>
          <w:rFonts w:cs="Arial"/>
          <w:bCs/>
          <w:szCs w:val="19"/>
        </w:rPr>
        <w:t>4</w:t>
      </w:r>
      <w:r w:rsidR="005B214E" w:rsidRPr="00D36387">
        <w:rPr>
          <w:rFonts w:cs="Arial"/>
          <w:bCs/>
          <w:szCs w:val="19"/>
        </w:rPr>
        <w:t xml:space="preserve"> r.</w:t>
      </w:r>
      <w:r w:rsidR="00D33B87" w:rsidRPr="00D36387">
        <w:rPr>
          <w:rFonts w:cs="Arial"/>
          <w:bCs/>
          <w:szCs w:val="19"/>
        </w:rPr>
        <w:t xml:space="preserve"> - </w:t>
      </w:r>
      <w:r w:rsidR="00D36387" w:rsidRPr="00D36387">
        <w:rPr>
          <w:rFonts w:cs="Arial"/>
          <w:bCs/>
          <w:szCs w:val="19"/>
        </w:rPr>
        <w:t>179644,1</w:t>
      </w:r>
      <w:r w:rsidR="00D33B87" w:rsidRPr="00D36387">
        <w:rPr>
          <w:rFonts w:cs="Arial"/>
          <w:bCs/>
          <w:szCs w:val="19"/>
        </w:rPr>
        <w:t xml:space="preserve"> tys. zł</w:t>
      </w:r>
      <w:r w:rsidR="005B214E" w:rsidRPr="00D36387">
        <w:rPr>
          <w:rFonts w:cs="Arial"/>
          <w:bCs/>
          <w:szCs w:val="19"/>
        </w:rPr>
        <w:t>).</w:t>
      </w:r>
    </w:p>
    <w:p w14:paraId="209F71FA" w14:textId="41702A50" w:rsidR="004622F9" w:rsidRPr="00D36387" w:rsidRDefault="004622F9" w:rsidP="004622F9">
      <w:pPr>
        <w:spacing w:line="288" w:lineRule="auto"/>
        <w:rPr>
          <w:rFonts w:cs="Arial"/>
          <w:bCs/>
          <w:szCs w:val="19"/>
        </w:rPr>
      </w:pPr>
      <w:r w:rsidRPr="00D36387">
        <w:rPr>
          <w:rFonts w:cs="Arial"/>
          <w:bCs/>
          <w:szCs w:val="19"/>
        </w:rPr>
        <w:t>W 202</w:t>
      </w:r>
      <w:r w:rsidR="00D36387" w:rsidRPr="00D36387">
        <w:rPr>
          <w:rFonts w:cs="Arial"/>
          <w:bCs/>
          <w:szCs w:val="19"/>
        </w:rPr>
        <w:t>5</w:t>
      </w:r>
      <w:r w:rsidRPr="00D36387">
        <w:rPr>
          <w:rFonts w:cs="Arial"/>
          <w:bCs/>
          <w:szCs w:val="19"/>
        </w:rPr>
        <w:t xml:space="preserve"> r. rentę rodzinną wypadkową otrzymało </w:t>
      </w:r>
      <w:r w:rsidR="00D36387" w:rsidRPr="00D36387">
        <w:rPr>
          <w:rFonts w:cs="Arial"/>
          <w:bCs/>
          <w:szCs w:val="19"/>
        </w:rPr>
        <w:t>599</w:t>
      </w:r>
      <w:r w:rsidRPr="00D36387">
        <w:rPr>
          <w:rFonts w:cs="Arial"/>
          <w:bCs/>
          <w:szCs w:val="19"/>
        </w:rPr>
        <w:t xml:space="preserve"> osób (w 202</w:t>
      </w:r>
      <w:r w:rsidR="00D36387" w:rsidRPr="00D36387">
        <w:rPr>
          <w:rFonts w:cs="Arial"/>
          <w:bCs/>
          <w:szCs w:val="19"/>
        </w:rPr>
        <w:t>4</w:t>
      </w:r>
      <w:r w:rsidRPr="00D36387">
        <w:rPr>
          <w:rFonts w:cs="Arial"/>
          <w:bCs/>
          <w:szCs w:val="19"/>
        </w:rPr>
        <w:t xml:space="preserve"> r. – 6</w:t>
      </w:r>
      <w:r w:rsidR="00D36387" w:rsidRPr="00D36387">
        <w:rPr>
          <w:rFonts w:cs="Arial"/>
          <w:bCs/>
          <w:szCs w:val="19"/>
        </w:rPr>
        <w:t>30</w:t>
      </w:r>
      <w:r w:rsidRPr="00D36387">
        <w:rPr>
          <w:rFonts w:cs="Arial"/>
          <w:bCs/>
          <w:szCs w:val="19"/>
        </w:rPr>
        <w:t xml:space="preserve"> osób). W 202</w:t>
      </w:r>
      <w:r w:rsidR="00D36387" w:rsidRPr="00D36387">
        <w:rPr>
          <w:rFonts w:cs="Arial"/>
          <w:bCs/>
          <w:szCs w:val="19"/>
        </w:rPr>
        <w:t>5</w:t>
      </w:r>
      <w:r w:rsidRPr="00D36387">
        <w:rPr>
          <w:rFonts w:cs="Arial"/>
          <w:bCs/>
          <w:szCs w:val="19"/>
        </w:rPr>
        <w:t xml:space="preserve"> r. najczęstszą przyczyną otrzymania świadczenia był wypadek przy pracy (63,</w:t>
      </w:r>
      <w:r w:rsidR="00D36387" w:rsidRPr="00D36387">
        <w:rPr>
          <w:rFonts w:cs="Arial"/>
          <w:bCs/>
          <w:szCs w:val="19"/>
        </w:rPr>
        <w:t>4</w:t>
      </w:r>
      <w:r w:rsidRPr="00D36387">
        <w:rPr>
          <w:rFonts w:cs="Arial"/>
          <w:bCs/>
          <w:szCs w:val="19"/>
        </w:rPr>
        <w:t>%), następnie choroba zawodowa (26,</w:t>
      </w:r>
      <w:r w:rsidR="00D36387" w:rsidRPr="00D36387">
        <w:rPr>
          <w:rFonts w:cs="Arial"/>
          <w:bCs/>
          <w:szCs w:val="19"/>
        </w:rPr>
        <w:t>9</w:t>
      </w:r>
      <w:r w:rsidRPr="00D36387">
        <w:rPr>
          <w:rFonts w:cs="Arial"/>
          <w:bCs/>
          <w:szCs w:val="19"/>
        </w:rPr>
        <w:t>%), natomiast wypadek w drodze do/ z pracy stanowił 9,</w:t>
      </w:r>
      <w:r w:rsidR="00D36387" w:rsidRPr="00D36387">
        <w:rPr>
          <w:rFonts w:cs="Arial"/>
          <w:bCs/>
          <w:szCs w:val="19"/>
        </w:rPr>
        <w:t>7</w:t>
      </w:r>
      <w:r w:rsidRPr="00D36387">
        <w:rPr>
          <w:rFonts w:cs="Arial"/>
          <w:bCs/>
          <w:szCs w:val="19"/>
        </w:rPr>
        <w:t xml:space="preserve">% liczby wypłaconych rent. Na wszystkie renty rodzinne wypadkowe przeznaczono </w:t>
      </w:r>
      <w:r w:rsidR="00D36387" w:rsidRPr="00D36387">
        <w:rPr>
          <w:rFonts w:cs="Arial"/>
          <w:bCs/>
          <w:szCs w:val="19"/>
        </w:rPr>
        <w:t>25262,1</w:t>
      </w:r>
      <w:r w:rsidRPr="00D36387">
        <w:rPr>
          <w:rFonts w:cs="Arial"/>
          <w:bCs/>
          <w:szCs w:val="19"/>
        </w:rPr>
        <w:t xml:space="preserve"> tys. zł (w 202</w:t>
      </w:r>
      <w:r w:rsidR="00D36387" w:rsidRPr="00D36387">
        <w:rPr>
          <w:rFonts w:cs="Arial"/>
          <w:bCs/>
          <w:szCs w:val="19"/>
        </w:rPr>
        <w:t>4</w:t>
      </w:r>
      <w:r w:rsidRPr="00D36387">
        <w:rPr>
          <w:rFonts w:cs="Arial"/>
          <w:bCs/>
          <w:szCs w:val="19"/>
        </w:rPr>
        <w:t xml:space="preserve"> r. - </w:t>
      </w:r>
      <w:r w:rsidR="00D36387" w:rsidRPr="00D36387">
        <w:rPr>
          <w:rFonts w:cs="Arial"/>
          <w:bCs/>
          <w:szCs w:val="19"/>
        </w:rPr>
        <w:t>24682,5</w:t>
      </w:r>
      <w:r w:rsidRPr="00D36387">
        <w:rPr>
          <w:rFonts w:cs="Arial"/>
          <w:bCs/>
          <w:szCs w:val="19"/>
        </w:rPr>
        <w:t xml:space="preserve"> tys. zł).</w:t>
      </w:r>
    </w:p>
    <w:p w14:paraId="4AB4C80D" w14:textId="77777777" w:rsidR="005B214E" w:rsidRPr="00B65E3E" w:rsidRDefault="005B214E" w:rsidP="00F95B60">
      <w:pPr>
        <w:spacing w:before="840" w:line="288" w:lineRule="auto"/>
        <w:rPr>
          <w:rFonts w:cs="Arial"/>
          <w:color w:val="000000" w:themeColor="text1"/>
          <w:szCs w:val="19"/>
        </w:rPr>
      </w:pPr>
      <w:r w:rsidRPr="00B65E3E">
        <w:rPr>
          <w:rFonts w:cs="Arial"/>
          <w:color w:val="000000" w:themeColor="text1"/>
          <w:szCs w:val="19"/>
        </w:rPr>
        <w:t>Informację sygnalną opracowano na podstawie danych nieostatecznych i w związku z tym niektóre dane mogą ulec zmianie w następnych publikacjach Urzędu Statystycznego.</w:t>
      </w:r>
    </w:p>
    <w:p w14:paraId="51D81F61" w14:textId="6BBD3B85" w:rsidR="005B214E" w:rsidRDefault="005B214E" w:rsidP="00173047">
      <w:pPr>
        <w:spacing w:line="288" w:lineRule="auto"/>
        <w:rPr>
          <w:rFonts w:cs="Arial"/>
          <w:color w:val="000000" w:themeColor="text1"/>
          <w:szCs w:val="19"/>
        </w:rPr>
      </w:pPr>
    </w:p>
    <w:p w14:paraId="26B9C38B" w14:textId="0CFC7718" w:rsidR="00DA331D" w:rsidRPr="00B65E3E" w:rsidRDefault="00DA331D" w:rsidP="007176AE">
      <w:pPr>
        <w:spacing w:line="288" w:lineRule="auto"/>
        <w:rPr>
          <w:rFonts w:cs="Arial"/>
          <w:color w:val="000000" w:themeColor="text1"/>
          <w:szCs w:val="19"/>
        </w:rPr>
        <w:sectPr w:rsidR="00DA331D" w:rsidRPr="00B65E3E" w:rsidSect="008377B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5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&#10;Urząd Statystyczny w Kielcach, Dyrektor Ewa Tomczyk, tel: 41 249 96 01 Rozpowszechnianie:&#10;Świętokrzyski Ośrodek Badań Regionalnych&#10;Tel: 41 249 96 23, 41 249 96 24&#10;Linki: strona Internetowa Urzędu Statystycznego w Kielcach www.stat.gov.pl oraz przekierowania do mediów społecznościowych Urzędu.&#10;"/>
      </w:tblPr>
      <w:tblGrid>
        <w:gridCol w:w="10348"/>
        <w:gridCol w:w="236"/>
      </w:tblGrid>
      <w:tr w:rsidR="00DE2400" w:rsidRPr="006178B0" w14:paraId="385BC66B" w14:textId="77777777" w:rsidTr="00FA37C0">
        <w:trPr>
          <w:trHeight w:val="1626"/>
        </w:trPr>
        <w:tc>
          <w:tcPr>
            <w:tcW w:w="10348" w:type="dxa"/>
          </w:tcPr>
          <w:p w14:paraId="7B4204B6" w14:textId="77777777" w:rsidR="003C7020" w:rsidRDefault="003C7020" w:rsidP="003C7020">
            <w:pPr>
              <w:spacing w:line="288" w:lineRule="auto"/>
            </w:pPr>
          </w:p>
          <w:p w14:paraId="0A61650F" w14:textId="2EBBB5C0" w:rsidR="003C7020" w:rsidRDefault="003C7020" w:rsidP="00FA37C0">
            <w:pPr>
              <w:spacing w:after="360" w:line="288" w:lineRule="auto"/>
            </w:pPr>
            <w:r>
              <w:t>W przypadku cytowania danych Głównego Urzędu Statystycznego prosimy o zamieszczenie informacji: „Źródło danych GUS”, a przypadku publikowania obliczeń dokonanych na podstawie danych opublikowanych przez GUS prosimy o zamieszczenie informacji: „Opracowanie własne na podstawie danych GUS”.</w:t>
            </w:r>
          </w:p>
          <w:tbl>
            <w:tblPr>
              <w:tblStyle w:val="Tabela-Siatka1"/>
              <w:tblW w:w="9854" w:type="dxa"/>
              <w:tblInd w:w="2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Opracowanie merytoryczne: Urząd Statystyczny w Kielcach, Dyrektor Ewa Tomczyk, tel: 41 249 96 01&#10;Rozpowszechnianie: Świętokrzyski Ośrodek Badań Regionalnych - Informatorium statystyczne, tel: 41 249 96 23, 41 249 96 24,&#10;Osoba do kontaktu z mediami w Urzędzie Statystycznym w Kielcach&#10;tel. 41 249 96 22, e-mail: a.krolik@stat.gov.pl       "/>
            </w:tblPr>
            <w:tblGrid>
              <w:gridCol w:w="4926"/>
              <w:gridCol w:w="4928"/>
            </w:tblGrid>
            <w:tr w:rsidR="00FA37C0" w:rsidRPr="00267B2B" w14:paraId="5208D071" w14:textId="77777777" w:rsidTr="00C73B92">
              <w:trPr>
                <w:trHeight w:val="1626"/>
              </w:trPr>
              <w:tc>
                <w:tcPr>
                  <w:tcW w:w="4926" w:type="dxa"/>
                </w:tcPr>
                <w:p w14:paraId="1118940F" w14:textId="77777777" w:rsidR="00FA37C0" w:rsidRPr="00267B2B" w:rsidRDefault="00FA37C0" w:rsidP="00C73B92">
                  <w:pPr>
                    <w:spacing w:before="0" w:after="0" w:line="276" w:lineRule="auto"/>
                    <w:rPr>
                      <w:rFonts w:cs="Arial"/>
                      <w:sz w:val="20"/>
                    </w:rPr>
                  </w:pPr>
                  <w:r w:rsidRPr="00267B2B">
                    <w:rPr>
                      <w:rFonts w:cs="Arial"/>
                      <w:sz w:val="20"/>
                    </w:rPr>
                    <w:t>Opracowanie merytoryczne:</w:t>
                  </w:r>
                </w:p>
                <w:p w14:paraId="76F4B067" w14:textId="77777777" w:rsidR="00FA37C0" w:rsidRPr="00267B2B" w:rsidRDefault="00FA37C0" w:rsidP="00C73B92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267B2B">
                    <w:rPr>
                      <w:rFonts w:cs="Arial"/>
                      <w:b/>
                      <w:color w:val="000000" w:themeColor="text1"/>
                      <w:sz w:val="20"/>
                    </w:rPr>
                    <w:t>Urząd Statystyczny w Kielcach</w:t>
                  </w:r>
                </w:p>
                <w:p w14:paraId="24205F06" w14:textId="77777777" w:rsidR="00FA37C0" w:rsidRPr="00267B2B" w:rsidRDefault="00FA37C0" w:rsidP="00C73B92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lang w:val="fi-FI"/>
                    </w:rPr>
                  </w:pPr>
                  <w:r w:rsidRPr="00267B2B">
                    <w:rPr>
                      <w:rFonts w:cs="Arial"/>
                      <w:b/>
                      <w:color w:val="000000" w:themeColor="text1"/>
                      <w:sz w:val="20"/>
                      <w:szCs w:val="20"/>
                    </w:rPr>
                    <w:t>Dyrektor</w:t>
                  </w:r>
                  <w:r w:rsidRPr="00267B2B">
                    <w:rPr>
                      <w:b/>
                      <w:sz w:val="20"/>
                      <w:szCs w:val="20"/>
                      <w:lang w:val="fi-FI"/>
                    </w:rPr>
                    <w:t xml:space="preserve"> Ewa Tomczyk</w:t>
                  </w:r>
                </w:p>
                <w:p w14:paraId="08EA298C" w14:textId="77777777" w:rsidR="00FA37C0" w:rsidRPr="00267B2B" w:rsidRDefault="00FA37C0" w:rsidP="00C73B92">
                  <w:pPr>
                    <w:keepNext/>
                    <w:keepLines/>
                    <w:spacing w:before="0" w:line="276" w:lineRule="auto"/>
                    <w:outlineLvl w:val="2"/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</w:pPr>
                  <w:r w:rsidRPr="00267B2B"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  <w:t xml:space="preserve">Tel: </w:t>
                  </w:r>
                  <w:r w:rsidRPr="00267B2B">
                    <w:rPr>
                      <w:rFonts w:eastAsiaTheme="majorEastAsia" w:cs="Arial"/>
                      <w:color w:val="000000" w:themeColor="text1"/>
                      <w:sz w:val="20"/>
                      <w:szCs w:val="20"/>
                      <w:lang w:val="fi-FI"/>
                    </w:rPr>
                    <w:t>41</w:t>
                  </w:r>
                  <w:r>
                    <w:rPr>
                      <w:rFonts w:eastAsiaTheme="majorEastAsia" w:cs="Arial"/>
                      <w:color w:val="000000" w:themeColor="text1"/>
                      <w:sz w:val="20"/>
                      <w:szCs w:val="20"/>
                      <w:lang w:val="fi-FI"/>
                    </w:rPr>
                    <w:t xml:space="preserve"> </w:t>
                  </w:r>
                  <w:r w:rsidRPr="00267B2B">
                    <w:rPr>
                      <w:rFonts w:eastAsiaTheme="majorEastAsia" w:cs="Arial"/>
                      <w:color w:val="000000" w:themeColor="text1"/>
                      <w:sz w:val="20"/>
                      <w:szCs w:val="20"/>
                      <w:lang w:val="fi-FI"/>
                    </w:rPr>
                    <w:t>249 96 01</w:t>
                  </w:r>
                </w:p>
              </w:tc>
              <w:tc>
                <w:tcPr>
                  <w:tcW w:w="4928" w:type="dxa"/>
                </w:tcPr>
                <w:p w14:paraId="1A489476" w14:textId="77777777" w:rsidR="00FA37C0" w:rsidRPr="00267B2B" w:rsidRDefault="00FA37C0" w:rsidP="00C73B92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267B2B">
                    <w:rPr>
                      <w:rFonts w:cs="Arial"/>
                      <w:sz w:val="20"/>
                    </w:rPr>
                    <w:t>Rozpowszechnianie:</w:t>
                  </w:r>
                  <w:r w:rsidRPr="00267B2B">
                    <w:rPr>
                      <w:rFonts w:cs="Arial"/>
                      <w:sz w:val="20"/>
                    </w:rPr>
                    <w:br/>
                  </w:r>
                  <w:r w:rsidRPr="00267B2B">
                    <w:rPr>
                      <w:rFonts w:cs="Arial"/>
                      <w:b/>
                      <w:sz w:val="20"/>
                    </w:rPr>
                    <w:t>Świętokrzyski Ośrodek Badań Regionalnych</w:t>
                  </w:r>
                </w:p>
                <w:p w14:paraId="6D7439F9" w14:textId="77777777" w:rsidR="00FA37C0" w:rsidRPr="00267B2B" w:rsidRDefault="00FA37C0" w:rsidP="00C73B92">
                  <w:pPr>
                    <w:spacing w:before="0" w:after="0" w:line="276" w:lineRule="auto"/>
                    <w:rPr>
                      <w:rFonts w:cs="Arial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B2B">
                    <w:rPr>
                      <w:rFonts w:cs="Arial"/>
                      <w:b/>
                      <w:color w:val="000000" w:themeColor="text1"/>
                      <w:sz w:val="20"/>
                      <w:szCs w:val="20"/>
                    </w:rPr>
                    <w:t xml:space="preserve">Informatorium Statystyczne </w:t>
                  </w:r>
                </w:p>
                <w:p w14:paraId="1EE0EDC2" w14:textId="77777777" w:rsidR="00FA37C0" w:rsidRPr="00267B2B" w:rsidRDefault="00FA37C0" w:rsidP="00C73B92">
                  <w:pPr>
                    <w:spacing w:before="0" w:after="0" w:line="276" w:lineRule="auto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267B2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Tel: 41</w:t>
                  </w: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67B2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249 96 23, 41</w:t>
                  </w: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67B2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249 96 24</w:t>
                  </w:r>
                </w:p>
                <w:p w14:paraId="360DFF52" w14:textId="77777777" w:rsidR="00FA37C0" w:rsidRPr="00267B2B" w:rsidRDefault="00FA37C0" w:rsidP="00C73B92">
                  <w:pPr>
                    <w:keepNext/>
                    <w:keepLines/>
                    <w:spacing w:before="0" w:line="276" w:lineRule="auto"/>
                    <w:outlineLvl w:val="2"/>
                    <w:rPr>
                      <w:rFonts w:asciiTheme="majorHAnsi" w:eastAsiaTheme="majorEastAsia" w:hAnsiTheme="majorHAnsi" w:cstheme="majorBidi"/>
                      <w:color w:val="1F4D78" w:themeColor="accent1" w:themeShade="7F"/>
                      <w:sz w:val="18"/>
                      <w:szCs w:val="24"/>
                    </w:rPr>
                  </w:pPr>
                </w:p>
              </w:tc>
            </w:tr>
            <w:tr w:rsidR="00FA37C0" w:rsidRPr="00267B2B" w14:paraId="301F30AC" w14:textId="77777777" w:rsidTr="00C73B9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7316F38" w14:textId="77777777" w:rsidR="00FA37C0" w:rsidRPr="00267B2B" w:rsidRDefault="00FA37C0" w:rsidP="00C73B92">
                  <w:pPr>
                    <w:rPr>
                      <w:b/>
                      <w:sz w:val="20"/>
                    </w:rPr>
                  </w:pPr>
                  <w:r w:rsidRPr="00267B2B">
                    <w:rPr>
                      <w:b/>
                      <w:sz w:val="20"/>
                    </w:rPr>
                    <w:t>Osoba do kontaktu z mediami w Urzędzie Statystycznym w Kielcach</w:t>
                  </w:r>
                </w:p>
                <w:p w14:paraId="7E848DF5" w14:textId="77777777" w:rsidR="00FA37C0" w:rsidRPr="00267B2B" w:rsidRDefault="00FA37C0" w:rsidP="00C73B92">
                  <w:pPr>
                    <w:rPr>
                      <w:sz w:val="20"/>
                      <w:lang w:val="en-US"/>
                    </w:rPr>
                  </w:pPr>
                  <w:r w:rsidRPr="00267B2B">
                    <w:rPr>
                      <w:sz w:val="20"/>
                      <w:lang w:val="en-US"/>
                    </w:rPr>
                    <w:t>Tel. 41</w:t>
                  </w:r>
                  <w:r>
                    <w:rPr>
                      <w:sz w:val="20"/>
                      <w:lang w:val="en-US"/>
                    </w:rPr>
                    <w:t xml:space="preserve"> </w:t>
                  </w:r>
                  <w:r w:rsidRPr="00267B2B">
                    <w:rPr>
                      <w:sz w:val="20"/>
                      <w:lang w:val="en-US"/>
                    </w:rPr>
                    <w:t>249 96 22</w:t>
                  </w:r>
                </w:p>
                <w:p w14:paraId="3E46EF4F" w14:textId="77777777" w:rsidR="00FA37C0" w:rsidRPr="00267B2B" w:rsidRDefault="00FA37C0" w:rsidP="00C73B92">
                  <w:pPr>
                    <w:keepNext/>
                    <w:keepLines/>
                    <w:spacing w:before="40" w:after="480"/>
                    <w:outlineLvl w:val="1"/>
                    <w:rPr>
                      <w:rFonts w:eastAsiaTheme="majorEastAsia" w:cstheme="majorBidi"/>
                      <w:color w:val="2E74B5" w:themeColor="accent1" w:themeShade="BF"/>
                      <w:sz w:val="20"/>
                      <w:szCs w:val="20"/>
                      <w:lang w:val="en-US"/>
                    </w:rPr>
                  </w:pPr>
                  <w:r w:rsidRPr="00267B2B">
                    <w:rPr>
                      <w:rFonts w:eastAsiaTheme="majorEastAsia" w:cstheme="majorBidi"/>
                      <w:b/>
                      <w:sz w:val="20"/>
                      <w:szCs w:val="20"/>
                      <w:lang w:val="en-US"/>
                    </w:rPr>
                    <w:t>e-mail:</w:t>
                  </w:r>
                  <w:r w:rsidRPr="00267B2B">
                    <w:rPr>
                      <w:rFonts w:eastAsiaTheme="majorEastAsia" w:cstheme="majorBidi"/>
                      <w:sz w:val="20"/>
                      <w:szCs w:val="20"/>
                      <w:lang w:val="en-US"/>
                    </w:rPr>
                    <w:t xml:space="preserve"> a.krolik@stat.gov.pl</w:t>
                  </w:r>
                </w:p>
              </w:tc>
              <w:tc>
                <w:tcPr>
                  <w:tcW w:w="4928" w:type="dxa"/>
                  <w:vAlign w:val="center"/>
                </w:tcPr>
                <w:p w14:paraId="4257748E" w14:textId="77777777" w:rsidR="00FA37C0" w:rsidRPr="00267B2B" w:rsidRDefault="004B680F" w:rsidP="00C73B92">
                  <w:pPr>
                    <w:ind w:firstLine="680"/>
                    <w:rPr>
                      <w:sz w:val="18"/>
                      <w:lang w:val="en-US"/>
                    </w:rPr>
                  </w:pPr>
                  <w:hyperlink r:id="rId23" w:tooltip="Link do strony Urzędu Statystycznego w Kielcach" w:history="1">
                    <w:r w:rsidR="00FA37C0" w:rsidRPr="00267B2B">
                      <w:rPr>
                        <w:color w:val="0000FF"/>
                        <w:u w:val="single"/>
                        <w:lang w:val="en-US"/>
                      </w:rPr>
                      <w:t>kielce.stat.gov.pl</w:t>
                    </w:r>
                  </w:hyperlink>
                  <w:r w:rsidR="00FA37C0" w:rsidRPr="00267B2B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04000" behindDoc="0" locked="0" layoutInCell="1" allowOverlap="1" wp14:anchorId="43071A4D" wp14:editId="6DF64F68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8255</wp:posOffset>
                        </wp:positionV>
                        <wp:extent cx="251460" cy="251460"/>
                        <wp:effectExtent l="0" t="0" r="0" b="0"/>
                        <wp:wrapNone/>
                        <wp:docPr id="47" name="Obraz 47" descr="Ikonka strony www">
                          <a:hlinkClick xmlns:a="http://schemas.openxmlformats.org/drawingml/2006/main" r:id="rId23" tooltip="Link do strony Internetowej Urzędu Statystycznego w Kielcach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Obraz 12" descr="Ikonka strony www">
                                  <a:hlinkClick r:id="rId23" tooltip="Link do strony Internetowej Urzędu Statystycznego w Kielcach"/>
                                </pic:cNvPr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A37C0" w:rsidRPr="00267B2B" w14:paraId="784AF68F" w14:textId="77777777" w:rsidTr="00C73B92">
              <w:trPr>
                <w:trHeight w:val="418"/>
              </w:trPr>
              <w:tc>
                <w:tcPr>
                  <w:tcW w:w="4926" w:type="dxa"/>
                  <w:vMerge/>
                </w:tcPr>
                <w:p w14:paraId="379AFC18" w14:textId="77777777" w:rsidR="00FA37C0" w:rsidRPr="00267B2B" w:rsidRDefault="00FA37C0" w:rsidP="00C73B92">
                  <w:pPr>
                    <w:rPr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4928" w:type="dxa"/>
                  <w:vAlign w:val="center"/>
                </w:tcPr>
                <w:p w14:paraId="4FC5F4BE" w14:textId="77777777" w:rsidR="00FA37C0" w:rsidRPr="00267B2B" w:rsidRDefault="00FA37C0" w:rsidP="00C73B92">
                  <w:pPr>
                    <w:ind w:firstLine="680"/>
                    <w:rPr>
                      <w:sz w:val="18"/>
                    </w:rPr>
                  </w:pPr>
                  <w:r w:rsidRPr="00267B2B">
                    <w:rPr>
                      <w:sz w:val="20"/>
                    </w:rPr>
                    <w:t>@</w:t>
                  </w:r>
                  <w:hyperlink r:id="rId25" w:tooltip="Link do platformy X " w:history="1">
                    <w:r w:rsidRPr="00267B2B">
                      <w:rPr>
                        <w:color w:val="0000FF"/>
                        <w:sz w:val="20"/>
                        <w:u w:val="single"/>
                      </w:rPr>
                      <w:t>Kielce_STAT</w:t>
                    </w:r>
                  </w:hyperlink>
                  <w:r w:rsidRPr="00267B2B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05024" behindDoc="0" locked="0" layoutInCell="1" allowOverlap="1" wp14:anchorId="54C4B226" wp14:editId="18F34A07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48" name="Obraz 48" descr="Ikona platformy X (dawniej twitter)">
                          <a:hlinkClick xmlns:a="http://schemas.openxmlformats.org/drawingml/2006/main" r:id="rId26" tooltip="Link do komunikatora Twiteer Urzędu Statystycznego w Kielcach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Obraz 7" descr="Ikona platformy X (dawniej twitter)">
                                  <a:hlinkClick r:id="rId26" tooltip="Link do komunikatora Twiteer Urzędu Statystycznego w Kielcach"/>
                                </pic:cNvPr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A37C0" w:rsidRPr="00267B2B" w14:paraId="077C34ED" w14:textId="77777777" w:rsidTr="00C73B92">
              <w:trPr>
                <w:trHeight w:val="476"/>
              </w:trPr>
              <w:tc>
                <w:tcPr>
                  <w:tcW w:w="4926" w:type="dxa"/>
                  <w:vMerge/>
                </w:tcPr>
                <w:p w14:paraId="6EE1CE79" w14:textId="77777777" w:rsidR="00FA37C0" w:rsidRPr="00267B2B" w:rsidRDefault="00FA37C0" w:rsidP="00C73B9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8" w:type="dxa"/>
                </w:tcPr>
                <w:p w14:paraId="67BAE1FA" w14:textId="77777777" w:rsidR="00FA37C0" w:rsidRPr="00267B2B" w:rsidRDefault="00FA37C0" w:rsidP="00C73B92">
                  <w:pPr>
                    <w:ind w:firstLine="680"/>
                    <w:rPr>
                      <w:sz w:val="18"/>
                    </w:rPr>
                  </w:pPr>
                  <w:r w:rsidRPr="00267B2B">
                    <w:rPr>
                      <w:sz w:val="20"/>
                    </w:rPr>
                    <w:t>@</w:t>
                  </w:r>
                  <w:hyperlink r:id="rId28" w:tooltip="Link do Facebooka" w:history="1">
                    <w:r w:rsidRPr="00267B2B">
                      <w:rPr>
                        <w:color w:val="0000FF"/>
                        <w:u w:val="single"/>
                      </w:rPr>
                      <w:t>UrzadStatystycznyKielce</w:t>
                    </w:r>
                  </w:hyperlink>
                  <w:r w:rsidRPr="00267B2B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06048" behindDoc="0" locked="0" layoutInCell="1" allowOverlap="1" wp14:anchorId="486BC070" wp14:editId="277927BD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20" name="Obraz 20" descr="Ikonka facebooka">
                          <a:hlinkClick xmlns:a="http://schemas.openxmlformats.org/drawingml/2006/main" r:id="rId28" tooltip="Link do strony Facebook Urzędu Statystycznego w Kielcach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Obraz 23" descr="Ikonka facebooka">
                                  <a:hlinkClick r:id="rId28" tooltip="Link do strony Facebook Urzędu Statystycznego w Kielcach"/>
                                </pic:cNvPr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67B2B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</w:tbl>
          <w:p w14:paraId="56834317" w14:textId="55B7E1E1" w:rsidR="00DE2400" w:rsidRPr="006178B0" w:rsidRDefault="00DE2400" w:rsidP="002435F4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36" w:type="dxa"/>
          </w:tcPr>
          <w:p w14:paraId="56F2B6CD" w14:textId="77777777" w:rsidR="00DE2400" w:rsidRPr="006178B0" w:rsidRDefault="00DE2400" w:rsidP="008377BA">
            <w:pPr>
              <w:rPr>
                <w:sz w:val="18"/>
              </w:rPr>
            </w:pPr>
          </w:p>
        </w:tc>
      </w:tr>
      <w:tr w:rsidR="00DE2400" w:rsidRPr="006178B0" w14:paraId="3F3EC1A7" w14:textId="77777777" w:rsidTr="00FA37C0">
        <w:trPr>
          <w:trHeight w:val="4114"/>
        </w:trPr>
        <w:tc>
          <w:tcPr>
            <w:tcW w:w="10584" w:type="dxa"/>
            <w:gridSpan w:val="2"/>
            <w:shd w:val="clear" w:color="auto" w:fill="D9D9D9" w:themeFill="background1" w:themeFillShade="D9"/>
          </w:tcPr>
          <w:p w14:paraId="6AB4A8AE" w14:textId="07B04A87" w:rsidR="003424A8" w:rsidRPr="002435F4" w:rsidRDefault="003424A8" w:rsidP="00A67ABC">
            <w:pPr>
              <w:rPr>
                <w:b/>
                <w:color w:val="000000" w:themeColor="text1"/>
                <w:szCs w:val="19"/>
              </w:rPr>
            </w:pPr>
            <w:r w:rsidRPr="002435F4">
              <w:rPr>
                <w:b/>
                <w:color w:val="000000" w:themeColor="text1"/>
                <w:szCs w:val="19"/>
              </w:rPr>
              <w:t>Powiązane opracowania</w:t>
            </w:r>
          </w:p>
          <w:p w14:paraId="6EE71DE3" w14:textId="2AE12531" w:rsidR="00C833A5" w:rsidRPr="0099635F" w:rsidRDefault="0099635F" w:rsidP="00A67ABC">
            <w:pPr>
              <w:autoSpaceDE w:val="0"/>
              <w:autoSpaceDN w:val="0"/>
              <w:adjustRightInd w:val="0"/>
              <w:rPr>
                <w:rStyle w:val="Hipercze"/>
                <w:szCs w:val="19"/>
              </w:rPr>
            </w:pPr>
            <w:r>
              <w:rPr>
                <w:rFonts w:cs="Times New Roman"/>
                <w:szCs w:val="19"/>
              </w:rPr>
              <w:fldChar w:fldCharType="begin"/>
            </w:r>
            <w:r>
              <w:rPr>
                <w:rFonts w:cs="Times New Roman"/>
                <w:szCs w:val="19"/>
              </w:rPr>
              <w:instrText xml:space="preserve"> HYPERLINK "https://stat.gov.pl/obszary-tematyczne/rynek-pracy/warunki-pracy-wypadki-przy-pracy/warunki-pracy-w-2025-r-,1,20.html" \o "Link do publikacji rocznej Wypadki przy pracy w 2023 r." </w:instrText>
            </w:r>
            <w:r>
              <w:rPr>
                <w:rFonts w:cs="Times New Roman"/>
                <w:szCs w:val="19"/>
              </w:rPr>
              <w:fldChar w:fldCharType="separate"/>
            </w:r>
            <w:r w:rsidR="00C833A5" w:rsidRPr="0099635F">
              <w:rPr>
                <w:rStyle w:val="Hipercze"/>
                <w:szCs w:val="19"/>
              </w:rPr>
              <w:t>Wypadki przy pracy w 202</w:t>
            </w:r>
            <w:r w:rsidRPr="0099635F">
              <w:rPr>
                <w:rStyle w:val="Hipercze"/>
                <w:szCs w:val="19"/>
              </w:rPr>
              <w:t>5</w:t>
            </w:r>
            <w:r w:rsidR="00C833A5" w:rsidRPr="0099635F">
              <w:rPr>
                <w:rStyle w:val="Hipercze"/>
                <w:szCs w:val="19"/>
              </w:rPr>
              <w:t xml:space="preserve"> r. – publikacja roczna</w:t>
            </w:r>
          </w:p>
          <w:p w14:paraId="2FB81858" w14:textId="1DCDAF2B" w:rsidR="003424A8" w:rsidRPr="00F627C8" w:rsidRDefault="0099635F" w:rsidP="00A67ABC">
            <w:pPr>
              <w:autoSpaceDE w:val="0"/>
              <w:autoSpaceDN w:val="0"/>
              <w:adjustRightInd w:val="0"/>
              <w:rPr>
                <w:rStyle w:val="Hipercze"/>
                <w:szCs w:val="19"/>
              </w:rPr>
            </w:pPr>
            <w:r>
              <w:rPr>
                <w:rFonts w:cs="Times New Roman"/>
                <w:szCs w:val="19"/>
              </w:rPr>
              <w:fldChar w:fldCharType="end"/>
            </w:r>
            <w:r w:rsidR="003424A8" w:rsidRPr="00F627C8">
              <w:rPr>
                <w:rStyle w:val="Hipercze"/>
                <w:szCs w:val="19"/>
              </w:rPr>
              <w:fldChar w:fldCharType="begin"/>
            </w:r>
            <w:r w:rsidR="000C0269" w:rsidRPr="00F627C8">
              <w:rPr>
                <w:rStyle w:val="Hipercze"/>
                <w:szCs w:val="19"/>
              </w:rPr>
              <w:instrText>HYPERLINK "https://stat.gov.pl/obszary-tematyczne/rynek-pracy/warunki-pracy-wypadki-przy-pracy/warunki-pracy-w-2024-r-,1,19.html" \o "Link do publikacji rocznej Warunki pracy w 2024 r."</w:instrText>
            </w:r>
            <w:r w:rsidR="003424A8" w:rsidRPr="00F627C8">
              <w:rPr>
                <w:rStyle w:val="Hipercze"/>
                <w:szCs w:val="19"/>
              </w:rPr>
              <w:fldChar w:fldCharType="separate"/>
            </w:r>
            <w:r w:rsidR="003424A8" w:rsidRPr="00F627C8">
              <w:rPr>
                <w:rStyle w:val="Hipercze"/>
                <w:szCs w:val="19"/>
              </w:rPr>
              <w:t>Warunki pracy w 20</w:t>
            </w:r>
            <w:r w:rsidR="00162123" w:rsidRPr="00F627C8">
              <w:rPr>
                <w:rStyle w:val="Hipercze"/>
                <w:szCs w:val="19"/>
              </w:rPr>
              <w:t>2</w:t>
            </w:r>
            <w:r w:rsidR="00511E5F" w:rsidRPr="00F627C8">
              <w:rPr>
                <w:rStyle w:val="Hipercze"/>
                <w:szCs w:val="19"/>
              </w:rPr>
              <w:t>4</w:t>
            </w:r>
            <w:r w:rsidR="003424A8" w:rsidRPr="00F627C8">
              <w:rPr>
                <w:rStyle w:val="Hipercze"/>
                <w:szCs w:val="19"/>
              </w:rPr>
              <w:t xml:space="preserve"> r. - publikacja roczna</w:t>
            </w:r>
          </w:p>
          <w:p w14:paraId="166E5F96" w14:textId="5C2B7E9B" w:rsidR="003424A8" w:rsidRPr="00F627C8" w:rsidRDefault="003424A8" w:rsidP="00A67ABC">
            <w:pPr>
              <w:autoSpaceDE w:val="0"/>
              <w:autoSpaceDN w:val="0"/>
              <w:adjustRightInd w:val="0"/>
              <w:rPr>
                <w:rStyle w:val="Hipercze"/>
                <w:szCs w:val="19"/>
              </w:rPr>
            </w:pPr>
            <w:r w:rsidRPr="00F627C8">
              <w:rPr>
                <w:rStyle w:val="Hipercze"/>
                <w:szCs w:val="19"/>
              </w:rPr>
              <w:fldChar w:fldCharType="end"/>
            </w:r>
            <w:r w:rsidR="00BF7A0E" w:rsidRPr="00F627C8">
              <w:rPr>
                <w:rStyle w:val="Hipercze"/>
              </w:rPr>
              <w:fldChar w:fldCharType="begin"/>
            </w:r>
            <w:r w:rsidR="0099635F" w:rsidRPr="00F627C8">
              <w:rPr>
                <w:rStyle w:val="Hipercze"/>
              </w:rPr>
              <w:instrText>HYPERLINK "https://kielce.stat.gov.pl/opracowania-biezace/opracowania-sygnalne/praca-wynagrodzenie/wypadki-przy-pracy-w-wojewodztwie-swietokrzyskim-w-2024-r-,12,7.html" \o "Link do informacji sygnalnej Wypadki przy pracy w województwie świętokrzyskim w 2023 r."</w:instrText>
            </w:r>
            <w:r w:rsidR="00BF7A0E" w:rsidRPr="00F627C8">
              <w:rPr>
                <w:rStyle w:val="Hipercze"/>
              </w:rPr>
              <w:fldChar w:fldCharType="separate"/>
            </w:r>
            <w:r w:rsidR="00BF7A0E" w:rsidRPr="00F627C8">
              <w:rPr>
                <w:rStyle w:val="Hipercze"/>
                <w:szCs w:val="19"/>
              </w:rPr>
              <w:t>Wypadki przy pracy w województwie świętokrzyskim w 202</w:t>
            </w:r>
            <w:r w:rsidR="0099635F" w:rsidRPr="00F627C8">
              <w:rPr>
                <w:rStyle w:val="Hipercze"/>
                <w:szCs w:val="19"/>
              </w:rPr>
              <w:t>4</w:t>
            </w:r>
            <w:r w:rsidR="00BF7A0E" w:rsidRPr="00F627C8">
              <w:rPr>
                <w:rStyle w:val="Hipercze"/>
                <w:szCs w:val="19"/>
              </w:rPr>
              <w:t xml:space="preserve"> r.</w:t>
            </w:r>
          </w:p>
          <w:p w14:paraId="2B27D81C" w14:textId="3FF935FC" w:rsidR="003424A8" w:rsidRPr="00614E7B" w:rsidRDefault="00BF7A0E" w:rsidP="00462BF7">
            <w:pPr>
              <w:autoSpaceDE w:val="0"/>
              <w:autoSpaceDN w:val="0"/>
              <w:adjustRightInd w:val="0"/>
              <w:spacing w:before="360"/>
              <w:rPr>
                <w:b/>
                <w:color w:val="000000" w:themeColor="text1"/>
                <w:szCs w:val="19"/>
              </w:rPr>
            </w:pPr>
            <w:r w:rsidRPr="00F627C8">
              <w:rPr>
                <w:rStyle w:val="Hipercze"/>
              </w:rPr>
              <w:fldChar w:fldCharType="end"/>
            </w:r>
            <w:r w:rsidR="003424A8" w:rsidRPr="00614E7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329A76F9" w14:textId="1AAAF727" w:rsidR="003424A8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lang w:eastAsia="pl-PL"/>
              </w:rPr>
            </w:pPr>
            <w:hyperlink r:id="rId30" w:tooltip="Link do bazy danych Bank Danych Lokalnych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Bank Danych Lokalnych/Rynek pracy/Warunki pracy</w:t>
              </w:r>
            </w:hyperlink>
          </w:p>
          <w:p w14:paraId="6AD30F43" w14:textId="2D484274" w:rsidR="003424A8" w:rsidRPr="00F627C8" w:rsidRDefault="003424A8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lang w:eastAsia="pl-PL"/>
              </w:rPr>
            </w:pPr>
            <w:r w:rsidRPr="00F627C8">
              <w:rPr>
                <w:rStyle w:val="Hipercze"/>
                <w:rFonts w:cs="Fira Sans"/>
                <w:lang w:eastAsia="pl-PL"/>
              </w:rPr>
              <w:fldChar w:fldCharType="begin"/>
            </w:r>
            <w:r w:rsidR="003F1073" w:rsidRPr="00F627C8">
              <w:rPr>
                <w:rStyle w:val="Hipercze"/>
                <w:rFonts w:cs="Fira Sans"/>
                <w:lang w:eastAsia="pl-PL"/>
              </w:rPr>
              <w:instrText>HYPERLINK "https://strateg.stat.gov.pl/dashboard/" \o "Link do bazy danych Strateg"</w:instrText>
            </w:r>
            <w:r w:rsidRPr="00F627C8">
              <w:rPr>
                <w:rStyle w:val="Hipercze"/>
                <w:rFonts w:cs="Fira Sans"/>
                <w:lang w:eastAsia="pl-PL"/>
              </w:rPr>
              <w:fldChar w:fldCharType="separate"/>
            </w:r>
            <w:r w:rsidRPr="00F627C8">
              <w:rPr>
                <w:rStyle w:val="Hipercze"/>
                <w:rFonts w:cs="Fira Sans"/>
                <w:lang w:eastAsia="pl-PL"/>
              </w:rPr>
              <w:t>STRATEG/Obszary tematyczne/Rynek pracy</w:t>
            </w:r>
            <w:r w:rsidR="004543C4" w:rsidRPr="00F627C8">
              <w:rPr>
                <w:rStyle w:val="Hipercze"/>
                <w:rFonts w:cs="Fira Sans"/>
                <w:lang w:eastAsia="pl-PL"/>
              </w:rPr>
              <w:t xml:space="preserve"> </w:t>
            </w:r>
          </w:p>
          <w:p w14:paraId="0F9C7BA7" w14:textId="2AB0AFF0" w:rsidR="004543C4" w:rsidRPr="00F627C8" w:rsidRDefault="003424A8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lang w:eastAsia="pl-PL"/>
              </w:rPr>
            </w:pPr>
            <w:r w:rsidRPr="00F627C8">
              <w:rPr>
                <w:rStyle w:val="Hipercze"/>
                <w:rFonts w:cs="Fira Sans"/>
                <w:lang w:eastAsia="pl-PL"/>
              </w:rPr>
              <w:fldChar w:fldCharType="end"/>
            </w:r>
            <w:hyperlink r:id="rId31" w:tooltip="Link do bazy danych Dziedzinowe Bazy Wiedzy" w:history="1">
              <w:r w:rsidR="004543C4" w:rsidRPr="00F627C8">
                <w:rPr>
                  <w:rStyle w:val="Hipercze"/>
                  <w:rFonts w:cs="Fira Sans"/>
                  <w:lang w:eastAsia="pl-PL"/>
                </w:rPr>
                <w:t>Dziedzinowe Bazy Wiedzy/Rynek pracy</w:t>
              </w:r>
            </w:hyperlink>
          </w:p>
          <w:p w14:paraId="6427C7D0" w14:textId="77777777" w:rsidR="003424A8" w:rsidRPr="00614E7B" w:rsidRDefault="003424A8" w:rsidP="00A67ABC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614E7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65294FF3" w14:textId="169427CD" w:rsidR="003424A8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</w:rPr>
            </w:pPr>
            <w:hyperlink r:id="rId32" w:tooltip="Warunki pracy - link do podstrony &lt;Pojęcia stosowane w statystyce publicznej&gt;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Warunki pracy</w:t>
              </w:r>
            </w:hyperlink>
          </w:p>
          <w:p w14:paraId="7CED11DD" w14:textId="22B8E8E5" w:rsidR="003424A8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lang w:eastAsia="pl-PL"/>
              </w:rPr>
            </w:pPr>
            <w:hyperlink r:id="rId33" w:tooltip="Pracownicy zatrudnieni w warunkach zagrożenia - link do podstrony &lt;Pojęcia stosowane w statystyce publicznej&gt;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Pracownicy zatrudnieni w warunkach zagrożenia</w:t>
              </w:r>
            </w:hyperlink>
          </w:p>
          <w:p w14:paraId="53EEE45B" w14:textId="4C084BA9" w:rsidR="00C21CAE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lang w:eastAsia="pl-PL"/>
              </w:rPr>
            </w:pPr>
            <w:hyperlink r:id="rId34" w:tooltip="Wskaźnik zatrudnionych w warunkach zagrożenia - link do podstrony &lt;Pojęcia stosowane w statystyce publicznej&gt;" w:history="1">
              <w:r w:rsidR="00C21CAE" w:rsidRPr="00F627C8">
                <w:rPr>
                  <w:rStyle w:val="Hipercze"/>
                  <w:rFonts w:cs="Fira Sans"/>
                  <w:lang w:eastAsia="pl-PL"/>
                </w:rPr>
                <w:t>Wskaźnik zatrudnionych w warunkach zagrożenia</w:t>
              </w:r>
            </w:hyperlink>
          </w:p>
          <w:p w14:paraId="2DD33D67" w14:textId="04AD535A" w:rsidR="003424A8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</w:rPr>
            </w:pPr>
            <w:hyperlink r:id="rId35" w:tooltip="Zagrożenia czynnikami związanymi ze środowiskiem pracy - link do podstrony &lt;Pojęcia stosowane w statystyce publicznej&gt;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Zagrożenia czynnikami związanymi ze środowiskiem pracy</w:t>
              </w:r>
            </w:hyperlink>
          </w:p>
          <w:p w14:paraId="1BE76479" w14:textId="3093D16A" w:rsidR="003424A8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</w:rPr>
            </w:pPr>
            <w:hyperlink r:id="rId36" w:tooltip="Zagrożenia związane z uciążliwością pracy - link do podstrony &lt;Pojęcia stosowane w statystyce publicznej&gt;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Zagrożenia związane z uciążliwością pracy</w:t>
              </w:r>
            </w:hyperlink>
          </w:p>
          <w:p w14:paraId="17063772" w14:textId="341AE206" w:rsidR="003424A8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</w:rPr>
            </w:pPr>
            <w:hyperlink r:id="rId37" w:tooltip="Zagrożenia czynnikami mechanicznymi związanymi z maszynami szczególnie niebezpiecznymi - link do podstrony &lt;Pojęcia stosowane w statystyce publicznej&gt;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Zagrożenia czynnikami mechanicznymi związanymi z maszynami szczególnie niebezpiecznymi</w:t>
              </w:r>
            </w:hyperlink>
          </w:p>
          <w:p w14:paraId="6489E0CF" w14:textId="5A2ECFE2" w:rsidR="003424A8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lang w:eastAsia="pl-PL"/>
              </w:rPr>
            </w:pPr>
            <w:hyperlink r:id="rId38" w:tooltip="Ocena ryzyka zawodowego - link do podstrony &lt;Pojęcia stosowane w statystyce publicznej&gt;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Ocena ryzyka zawodowego</w:t>
              </w:r>
            </w:hyperlink>
          </w:p>
          <w:p w14:paraId="4EB37114" w14:textId="77777777" w:rsidR="00DE2400" w:rsidRPr="00F627C8" w:rsidRDefault="004B680F" w:rsidP="00A67ABC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lang w:eastAsia="pl-PL"/>
              </w:rPr>
            </w:pPr>
            <w:hyperlink r:id="rId39" w:tooltip="Wypadek przy pracy - link do podstrony &lt;Pojęcia stosowane w statystyce publicznej&gt;" w:history="1">
              <w:r w:rsidR="003424A8" w:rsidRPr="00F627C8">
                <w:rPr>
                  <w:rStyle w:val="Hipercze"/>
                  <w:rFonts w:cs="Fira Sans"/>
                  <w:lang w:eastAsia="pl-PL"/>
                </w:rPr>
                <w:t>Wypadek przy pracy</w:t>
              </w:r>
            </w:hyperlink>
          </w:p>
          <w:p w14:paraId="2FD2A633" w14:textId="16EE9EBA" w:rsidR="0099635F" w:rsidRPr="007A7258" w:rsidRDefault="004B680F" w:rsidP="00A67ABC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40" w:history="1">
              <w:r w:rsidR="0099635F" w:rsidRPr="0099635F">
                <w:rPr>
                  <w:rStyle w:val="Hipercze"/>
                  <w:rFonts w:cs="Fira Sans"/>
                  <w:lang w:eastAsia="pl-PL"/>
                </w:rPr>
                <w:t>Choroba zawodowa</w:t>
              </w:r>
            </w:hyperlink>
          </w:p>
        </w:tc>
      </w:tr>
    </w:tbl>
    <w:p w14:paraId="6597F650" w14:textId="14753159" w:rsidR="000470AA" w:rsidRPr="006F5C11" w:rsidRDefault="000470AA" w:rsidP="00462BF7">
      <w:pPr>
        <w:rPr>
          <w:sz w:val="18"/>
        </w:rPr>
      </w:pPr>
    </w:p>
    <w:sectPr w:rsidR="000470AA" w:rsidRPr="006F5C11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27F8834" w16cex:dateUtc="2026-08-24T12:27:00Z"/>
  <w16cex:commentExtensible w16cex:durableId="5CC23BAB" w16cex:dateUtc="2026-08-24T13:14:00Z"/>
  <w16cex:commentExtensible w16cex:durableId="443A7E7B" w16cex:dateUtc="2026-08-24T13:09:00Z"/>
  <w16cex:commentExtensible w16cex:durableId="3F138764" w16cex:dateUtc="2026-08-24T13:10:00Z"/>
  <w16cex:commentExtensible w16cex:durableId="2CA5ED07" w16cex:dateUtc="2026-08-24T13:10:00Z"/>
  <w16cex:commentExtensible w16cex:durableId="65FF4349" w16cex:dateUtc="2026-08-24T13:10:00Z"/>
  <w16cex:commentExtensible w16cex:durableId="442EC4E5" w16cex:dateUtc="2026-08-24T13:11:00Z"/>
  <w16cex:commentExtensible w16cex:durableId="0EBAE5ED" w16cex:dateUtc="2026-08-24T13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FA7F8" w14:textId="77777777" w:rsidR="00A23EAB" w:rsidRPr="006178B0" w:rsidRDefault="00A23EAB" w:rsidP="000662E2">
      <w:pPr>
        <w:spacing w:after="0" w:line="240" w:lineRule="auto"/>
      </w:pPr>
      <w:r w:rsidRPr="006178B0">
        <w:separator/>
      </w:r>
    </w:p>
  </w:endnote>
  <w:endnote w:type="continuationSeparator" w:id="0">
    <w:p w14:paraId="79AEA2B1" w14:textId="77777777" w:rsidR="00A23EAB" w:rsidRPr="006178B0" w:rsidRDefault="00A23EAB" w:rsidP="000662E2">
      <w:pPr>
        <w:spacing w:after="0" w:line="240" w:lineRule="auto"/>
      </w:pPr>
      <w:r w:rsidRPr="006178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C8A52E3A-6254-4C56-BBC6-F2D472C1D2B1}"/>
    <w:embedBold r:id="rId2" w:fontKey="{22A4E371-1141-4F27-9950-2B6471D92B5F}"/>
    <w:embedBoldItalic r:id="rId3" w:fontKey="{8073CCE5-DED4-43A1-BE99-88F021E765B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578C017-0118-4526-B0E3-AC8D5B9C4BED}"/>
    <w:embedBold r:id="rId5" w:fontKey="{CDC41304-9B2B-4808-B072-A218D3299555}"/>
    <w:embedBoldItalic r:id="rId6" w:fontKey="{5FCEAD57-DA12-42BC-ADC2-94FA8669B0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678FF15-4883-44D7-B520-E1F26F9DAAA6}"/>
    <w:embedBold r:id="rId8" w:fontKey="{E7E80515-1856-4076-8248-563A7B8C23BA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0F7539D-68EF-48FF-824A-BD0CE2B0594A}"/>
    <w:embedItalic r:id="rId10" w:fontKey="{06F7D9B6-D151-4F0F-AB6B-763674D8C0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E73C252-078A-40A0-BC1C-F8C1F3F2A9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1BDF4AC-98E8-43F6-BCA6-45AE03644940}"/>
    <w:embedBold r:id="rId13" w:fontKey="{02DBB745-FA3E-4CBA-AD4F-DCBAC9A51FA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BCBF993A-C056-4A0F-9FFC-F5DADF2DE0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Semi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5839879E" w14:textId="77777777" w:rsidR="00966A63" w:rsidRPr="006178B0" w:rsidRDefault="00966A63" w:rsidP="003B18B6">
        <w:pPr>
          <w:pStyle w:val="Stopka"/>
          <w:jc w:val="center"/>
        </w:pPr>
        <w:r w:rsidRPr="006178B0">
          <w:fldChar w:fldCharType="begin"/>
        </w:r>
        <w:r w:rsidRPr="006178B0">
          <w:instrText>PAGE   \* MERGEFORMAT</w:instrText>
        </w:r>
        <w:r w:rsidRPr="006178B0">
          <w:fldChar w:fldCharType="separate"/>
        </w:r>
        <w:r w:rsidRPr="006178B0">
          <w:t>2</w:t>
        </w:r>
        <w:r w:rsidRPr="006178B0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0FDB49B7" w14:textId="77777777" w:rsidR="00966A63" w:rsidRPr="006178B0" w:rsidRDefault="00966A63" w:rsidP="003B18B6">
        <w:pPr>
          <w:pStyle w:val="Stopka"/>
          <w:jc w:val="center"/>
        </w:pPr>
        <w:r w:rsidRPr="006178B0">
          <w:fldChar w:fldCharType="begin"/>
        </w:r>
        <w:r w:rsidRPr="006178B0">
          <w:instrText>PAGE   \* MERGEFORMAT</w:instrText>
        </w:r>
        <w:r w:rsidRPr="006178B0">
          <w:fldChar w:fldCharType="separate"/>
        </w:r>
        <w:r w:rsidRPr="006178B0">
          <w:t>1</w:t>
        </w:r>
        <w:r w:rsidRPr="006178B0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B83BF64" w14:textId="77777777" w:rsidR="00966A63" w:rsidRPr="006178B0" w:rsidRDefault="00966A63" w:rsidP="003B18B6">
        <w:pPr>
          <w:pStyle w:val="Stopka"/>
          <w:jc w:val="center"/>
        </w:pPr>
        <w:r w:rsidRPr="006178B0">
          <w:fldChar w:fldCharType="begin"/>
        </w:r>
        <w:r w:rsidRPr="006178B0">
          <w:instrText>PAGE   \* MERGEFORMAT</w:instrText>
        </w:r>
        <w:r w:rsidRPr="006178B0">
          <w:fldChar w:fldCharType="separate"/>
        </w:r>
        <w:r w:rsidRPr="006178B0">
          <w:t>12</w:t>
        </w:r>
        <w:r w:rsidRPr="006178B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A5003" w14:textId="77777777" w:rsidR="00A23EAB" w:rsidRPr="006178B0" w:rsidRDefault="00A23EAB" w:rsidP="000662E2">
      <w:pPr>
        <w:spacing w:after="0" w:line="240" w:lineRule="auto"/>
      </w:pPr>
      <w:r w:rsidRPr="006178B0">
        <w:separator/>
      </w:r>
    </w:p>
  </w:footnote>
  <w:footnote w:type="continuationSeparator" w:id="0">
    <w:p w14:paraId="58067510" w14:textId="77777777" w:rsidR="00A23EAB" w:rsidRPr="006178B0" w:rsidRDefault="00A23EAB" w:rsidP="000662E2">
      <w:pPr>
        <w:spacing w:after="0" w:line="240" w:lineRule="auto"/>
      </w:pPr>
      <w:r w:rsidRPr="006178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0F8E7" w14:textId="77777777" w:rsidR="00966A63" w:rsidRPr="006178B0" w:rsidRDefault="00966A63">
    <w:pPr>
      <w:pStyle w:val="Nagwek"/>
    </w:pPr>
    <w:r w:rsidRPr="006178B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46F8155" wp14:editId="4215A84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ED4D0AD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38C9A32A" w14:textId="77777777" w:rsidR="00966A63" w:rsidRPr="006178B0" w:rsidRDefault="00966A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3F0E" w14:textId="02628E20" w:rsidR="00966A63" w:rsidRPr="006178B0" w:rsidRDefault="00966A63">
    <w:pPr>
      <w:pStyle w:val="Nagwek"/>
      <w:rPr>
        <w:lang w:eastAsia="pl-PL"/>
      </w:rPr>
    </w:pPr>
    <w:r w:rsidRPr="006178B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579BC79" wp14:editId="53E69745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0FF881C" id="Prostokąt 10" o:spid="_x0000_s1026" alt="&quot;&quot;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" fillcolor="#f2f2f2" stroked="f" strokeweight="1pt">
              <w10:wrap type="tight" anchorx="page"/>
            </v:rect>
          </w:pict>
        </mc:Fallback>
      </mc:AlternateContent>
    </w:r>
    <w:r w:rsidRPr="006178B0">
      <w:rPr>
        <w:noProof/>
        <w:lang w:eastAsia="pl-PL"/>
      </w:rPr>
      <w:drawing>
        <wp:inline distT="0" distB="0" distL="0" distR="0" wp14:anchorId="40681F43" wp14:editId="75842AEC">
          <wp:extent cx="1485900" cy="691282"/>
          <wp:effectExtent l="0" t="0" r="0" b="0"/>
          <wp:docPr id="27" name="Obraz 27" descr="Logo Urzędu Statystycznego w Kielcach&#10;" title="Urząd Statystyczny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178B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6F9AEA" wp14:editId="10404BD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: Informacje sygnalne.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C5ABC5" w14:textId="77777777" w:rsidR="00966A63" w:rsidRPr="006178B0" w:rsidRDefault="00966A6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6178B0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6A6F9AEA" id="Schemat blokowy: opóźnienie 6" o:spid="_x0000_s1036" alt="Nazwa serii wydawniczej: Informacje sygnalne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CICMi2wwYAAP8sAAAOAAAAAAAAAAAAAAAAAC4CAABkcnMvZTJvRG9jLnhtbFBLAQItABQABgAI&#10;AAAAIQAwTwz13gAAAAoBAAAPAAAAAAAAAAAAAAAAAB0JAABkcnMvZG93bnJldi54bWxQSwUGAAAA&#10;AAQABADzAAAAKAo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C5ABC5" w14:textId="77777777" w:rsidR="00966A63" w:rsidRPr="006178B0" w:rsidRDefault="00966A6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6178B0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6178B0">
      <w:rPr>
        <w:lang w:eastAsia="pl-PL"/>
      </w:rPr>
      <w:t xml:space="preserve"> </w:t>
    </w:r>
    <w:r w:rsidRPr="006178B0">
      <w:t xml:space="preserve">  </w:t>
    </w:r>
  </w:p>
  <w:p w14:paraId="3A1BE31D" w14:textId="77777777" w:rsidR="00966A63" w:rsidRPr="006178B0" w:rsidRDefault="00966A63">
    <w:pPr>
      <w:pStyle w:val="Nagwek"/>
      <w:rPr>
        <w:lang w:eastAsia="pl-PL"/>
      </w:rPr>
    </w:pPr>
    <w:r w:rsidRPr="006178B0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8B713FD" wp14:editId="2B750BB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: 26.08.2026 rok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17E36" w14:textId="3D5F89CD" w:rsidR="00966A63" w:rsidRPr="006178B0" w:rsidRDefault="00FC3E7F" w:rsidP="00B3730E">
                          <w:pPr>
                            <w:pStyle w:val="Datainformacjisygnalnej"/>
                          </w:pPr>
                          <w:r w:rsidRPr="006178B0">
                            <w:t>2</w:t>
                          </w:r>
                          <w:r w:rsidR="003B4E1E" w:rsidRPr="006178B0">
                            <w:t>6</w:t>
                          </w:r>
                          <w:r w:rsidR="00966A63" w:rsidRPr="006178B0">
                            <w:t>.0</w:t>
                          </w:r>
                          <w:r w:rsidRPr="006178B0">
                            <w:t>8</w:t>
                          </w:r>
                          <w:r w:rsidR="00966A63" w:rsidRPr="006178B0">
                            <w:t>.202</w:t>
                          </w:r>
                          <w:r w:rsidR="00236B4B">
                            <w:t>6</w:t>
                          </w:r>
                          <w:r w:rsidR="00966A63" w:rsidRPr="006178B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8B713FD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: 26.08.2026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" filled="f" stroked="f">
              <v:textbox>
                <w:txbxContent>
                  <w:p w14:paraId="39D17E36" w14:textId="3D5F89CD" w:rsidR="00966A63" w:rsidRPr="006178B0" w:rsidRDefault="00FC3E7F" w:rsidP="00B3730E">
                    <w:pPr>
                      <w:pStyle w:val="Datainformacjisygnalnej"/>
                    </w:pPr>
                    <w:r w:rsidRPr="006178B0">
                      <w:t>2</w:t>
                    </w:r>
                    <w:r w:rsidR="003B4E1E" w:rsidRPr="006178B0">
                      <w:t>6</w:t>
                    </w:r>
                    <w:r w:rsidR="00966A63" w:rsidRPr="006178B0">
                      <w:t>.0</w:t>
                    </w:r>
                    <w:r w:rsidRPr="006178B0">
                      <w:t>8</w:t>
                    </w:r>
                    <w:r w:rsidR="00966A63" w:rsidRPr="006178B0">
                      <w:t>.202</w:t>
                    </w:r>
                    <w:r w:rsidR="00236B4B">
                      <w:t>6</w:t>
                    </w:r>
                    <w:r w:rsidR="00966A63" w:rsidRPr="006178B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46121" w14:textId="77777777" w:rsidR="00966A63" w:rsidRPr="006178B0" w:rsidRDefault="00966A63">
    <w:pPr>
      <w:pStyle w:val="Nagwek"/>
    </w:pPr>
  </w:p>
  <w:p w14:paraId="749F0CF2" w14:textId="77777777" w:rsidR="00966A63" w:rsidRPr="006178B0" w:rsidRDefault="00966A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29.2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" o:bullet="t">
        <v:imagedata r:id="rId1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596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F91751"/>
    <w:multiLevelType w:val="hybridMultilevel"/>
    <w:tmpl w:val="65FE26F8"/>
    <w:lvl w:ilvl="0" w:tplc="66F2C7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0C67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C0A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8C2D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36C0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00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76D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DCDF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A5F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3F6255"/>
    <w:multiLevelType w:val="hybridMultilevel"/>
    <w:tmpl w:val="3C38AE0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6D076D5B"/>
    <w:multiLevelType w:val="hybridMultilevel"/>
    <w:tmpl w:val="F94444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B7FDA"/>
    <w:multiLevelType w:val="hybridMultilevel"/>
    <w:tmpl w:val="60CA7E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E"/>
    <w:rsid w:val="00001C5B"/>
    <w:rsid w:val="00003437"/>
    <w:rsid w:val="00003B12"/>
    <w:rsid w:val="00003E4A"/>
    <w:rsid w:val="00004DAE"/>
    <w:rsid w:val="00005D41"/>
    <w:rsid w:val="00006BDD"/>
    <w:rsid w:val="0000709F"/>
    <w:rsid w:val="0001035D"/>
    <w:rsid w:val="000108B8"/>
    <w:rsid w:val="0001439B"/>
    <w:rsid w:val="000152F5"/>
    <w:rsid w:val="000171A8"/>
    <w:rsid w:val="0002012A"/>
    <w:rsid w:val="00020F73"/>
    <w:rsid w:val="000235EE"/>
    <w:rsid w:val="000246D5"/>
    <w:rsid w:val="000302A5"/>
    <w:rsid w:val="00034CB6"/>
    <w:rsid w:val="000435D5"/>
    <w:rsid w:val="0004582E"/>
    <w:rsid w:val="000463E4"/>
    <w:rsid w:val="0004693E"/>
    <w:rsid w:val="000470AA"/>
    <w:rsid w:val="00052DC7"/>
    <w:rsid w:val="0005387C"/>
    <w:rsid w:val="00054E86"/>
    <w:rsid w:val="00055D8B"/>
    <w:rsid w:val="0005758E"/>
    <w:rsid w:val="00057CA1"/>
    <w:rsid w:val="00063C02"/>
    <w:rsid w:val="000647A9"/>
    <w:rsid w:val="000662E2"/>
    <w:rsid w:val="00066664"/>
    <w:rsid w:val="00066883"/>
    <w:rsid w:val="00066DFF"/>
    <w:rsid w:val="00066F16"/>
    <w:rsid w:val="00071B39"/>
    <w:rsid w:val="00071C98"/>
    <w:rsid w:val="00072FF5"/>
    <w:rsid w:val="00074A41"/>
    <w:rsid w:val="00074DD8"/>
    <w:rsid w:val="00075759"/>
    <w:rsid w:val="000800F9"/>
    <w:rsid w:val="000806F7"/>
    <w:rsid w:val="000835F6"/>
    <w:rsid w:val="00086B62"/>
    <w:rsid w:val="0009076C"/>
    <w:rsid w:val="00090F0C"/>
    <w:rsid w:val="00091308"/>
    <w:rsid w:val="0009161A"/>
    <w:rsid w:val="00092305"/>
    <w:rsid w:val="00097514"/>
    <w:rsid w:val="00097840"/>
    <w:rsid w:val="000A0D1E"/>
    <w:rsid w:val="000A24F4"/>
    <w:rsid w:val="000A2A38"/>
    <w:rsid w:val="000A3E72"/>
    <w:rsid w:val="000A4370"/>
    <w:rsid w:val="000A506C"/>
    <w:rsid w:val="000A573F"/>
    <w:rsid w:val="000A6F24"/>
    <w:rsid w:val="000A719D"/>
    <w:rsid w:val="000B0727"/>
    <w:rsid w:val="000B0D82"/>
    <w:rsid w:val="000B1B64"/>
    <w:rsid w:val="000B1F70"/>
    <w:rsid w:val="000B229E"/>
    <w:rsid w:val="000B2627"/>
    <w:rsid w:val="000B3C3A"/>
    <w:rsid w:val="000C0034"/>
    <w:rsid w:val="000C0269"/>
    <w:rsid w:val="000C135D"/>
    <w:rsid w:val="000C29E3"/>
    <w:rsid w:val="000D0169"/>
    <w:rsid w:val="000D04CC"/>
    <w:rsid w:val="000D1A84"/>
    <w:rsid w:val="000D1D43"/>
    <w:rsid w:val="000D225C"/>
    <w:rsid w:val="000D2A5C"/>
    <w:rsid w:val="000D2E70"/>
    <w:rsid w:val="000D39F0"/>
    <w:rsid w:val="000E0167"/>
    <w:rsid w:val="000E0918"/>
    <w:rsid w:val="000E6750"/>
    <w:rsid w:val="000E6EC1"/>
    <w:rsid w:val="000E79A9"/>
    <w:rsid w:val="000F067E"/>
    <w:rsid w:val="000F2EA8"/>
    <w:rsid w:val="000F42CF"/>
    <w:rsid w:val="000F65F8"/>
    <w:rsid w:val="001011C3"/>
    <w:rsid w:val="00105C67"/>
    <w:rsid w:val="00106DA3"/>
    <w:rsid w:val="00107DD3"/>
    <w:rsid w:val="00110214"/>
    <w:rsid w:val="001103CC"/>
    <w:rsid w:val="00110D87"/>
    <w:rsid w:val="001119A4"/>
    <w:rsid w:val="00112399"/>
    <w:rsid w:val="0011360D"/>
    <w:rsid w:val="00114DB9"/>
    <w:rsid w:val="00116087"/>
    <w:rsid w:val="00117711"/>
    <w:rsid w:val="00117B39"/>
    <w:rsid w:val="00120813"/>
    <w:rsid w:val="00121D3F"/>
    <w:rsid w:val="00121E54"/>
    <w:rsid w:val="001266FE"/>
    <w:rsid w:val="00126B21"/>
    <w:rsid w:val="00127863"/>
    <w:rsid w:val="00130296"/>
    <w:rsid w:val="001310C1"/>
    <w:rsid w:val="001332EA"/>
    <w:rsid w:val="00133A7C"/>
    <w:rsid w:val="00133B2B"/>
    <w:rsid w:val="00134145"/>
    <w:rsid w:val="00136736"/>
    <w:rsid w:val="00136D67"/>
    <w:rsid w:val="00137400"/>
    <w:rsid w:val="001423B6"/>
    <w:rsid w:val="00142FEE"/>
    <w:rsid w:val="001448A7"/>
    <w:rsid w:val="00144B79"/>
    <w:rsid w:val="00145D23"/>
    <w:rsid w:val="00146621"/>
    <w:rsid w:val="00152B30"/>
    <w:rsid w:val="001537F0"/>
    <w:rsid w:val="0015450B"/>
    <w:rsid w:val="001617E3"/>
    <w:rsid w:val="00162123"/>
    <w:rsid w:val="00162325"/>
    <w:rsid w:val="00166855"/>
    <w:rsid w:val="00172734"/>
    <w:rsid w:val="00173047"/>
    <w:rsid w:val="00173106"/>
    <w:rsid w:val="001740E7"/>
    <w:rsid w:val="001764E0"/>
    <w:rsid w:val="00181C96"/>
    <w:rsid w:val="001822CC"/>
    <w:rsid w:val="001834F4"/>
    <w:rsid w:val="00186907"/>
    <w:rsid w:val="00191905"/>
    <w:rsid w:val="00192F2F"/>
    <w:rsid w:val="00193D04"/>
    <w:rsid w:val="001951DA"/>
    <w:rsid w:val="001A0790"/>
    <w:rsid w:val="001A15CB"/>
    <w:rsid w:val="001A2DF6"/>
    <w:rsid w:val="001A4452"/>
    <w:rsid w:val="001A5F44"/>
    <w:rsid w:val="001A69B2"/>
    <w:rsid w:val="001B053D"/>
    <w:rsid w:val="001B26B1"/>
    <w:rsid w:val="001C3269"/>
    <w:rsid w:val="001C3BD8"/>
    <w:rsid w:val="001C4C03"/>
    <w:rsid w:val="001C5495"/>
    <w:rsid w:val="001C7580"/>
    <w:rsid w:val="001C788A"/>
    <w:rsid w:val="001D01AA"/>
    <w:rsid w:val="001D1054"/>
    <w:rsid w:val="001D11E4"/>
    <w:rsid w:val="001D19B6"/>
    <w:rsid w:val="001D1DB4"/>
    <w:rsid w:val="001D23F1"/>
    <w:rsid w:val="001D25F9"/>
    <w:rsid w:val="001D34A5"/>
    <w:rsid w:val="001D4ECD"/>
    <w:rsid w:val="001D61ED"/>
    <w:rsid w:val="001E02F8"/>
    <w:rsid w:val="001E130D"/>
    <w:rsid w:val="001E13ED"/>
    <w:rsid w:val="001E1F21"/>
    <w:rsid w:val="001E4C8F"/>
    <w:rsid w:val="001E5B2D"/>
    <w:rsid w:val="001E779F"/>
    <w:rsid w:val="001E7AF1"/>
    <w:rsid w:val="001F29AC"/>
    <w:rsid w:val="001F5FCA"/>
    <w:rsid w:val="00200C5A"/>
    <w:rsid w:val="0020156C"/>
    <w:rsid w:val="002049BB"/>
    <w:rsid w:val="002059E4"/>
    <w:rsid w:val="00206388"/>
    <w:rsid w:val="0021034F"/>
    <w:rsid w:val="00211892"/>
    <w:rsid w:val="00212C0E"/>
    <w:rsid w:val="00216634"/>
    <w:rsid w:val="002268F0"/>
    <w:rsid w:val="0023145C"/>
    <w:rsid w:val="00232F71"/>
    <w:rsid w:val="00235BFC"/>
    <w:rsid w:val="00236B4B"/>
    <w:rsid w:val="00242D31"/>
    <w:rsid w:val="00243070"/>
    <w:rsid w:val="002435F4"/>
    <w:rsid w:val="00243638"/>
    <w:rsid w:val="00243F91"/>
    <w:rsid w:val="00244341"/>
    <w:rsid w:val="00244C52"/>
    <w:rsid w:val="0024660E"/>
    <w:rsid w:val="00246DFA"/>
    <w:rsid w:val="00247E77"/>
    <w:rsid w:val="00252343"/>
    <w:rsid w:val="00253A7A"/>
    <w:rsid w:val="0025481E"/>
    <w:rsid w:val="00254E5E"/>
    <w:rsid w:val="0025608E"/>
    <w:rsid w:val="002574F9"/>
    <w:rsid w:val="0026010C"/>
    <w:rsid w:val="002610C1"/>
    <w:rsid w:val="00262B61"/>
    <w:rsid w:val="00262CC6"/>
    <w:rsid w:val="00263E08"/>
    <w:rsid w:val="00264424"/>
    <w:rsid w:val="00273CBC"/>
    <w:rsid w:val="00276811"/>
    <w:rsid w:val="00277502"/>
    <w:rsid w:val="00277BFF"/>
    <w:rsid w:val="00282699"/>
    <w:rsid w:val="0028391B"/>
    <w:rsid w:val="002872EB"/>
    <w:rsid w:val="00287A9F"/>
    <w:rsid w:val="00291922"/>
    <w:rsid w:val="002926DF"/>
    <w:rsid w:val="00293B36"/>
    <w:rsid w:val="002948F9"/>
    <w:rsid w:val="00296697"/>
    <w:rsid w:val="002A0CC2"/>
    <w:rsid w:val="002A2C41"/>
    <w:rsid w:val="002A2E23"/>
    <w:rsid w:val="002B0472"/>
    <w:rsid w:val="002B0E5B"/>
    <w:rsid w:val="002B0EB4"/>
    <w:rsid w:val="002B12E2"/>
    <w:rsid w:val="002B380F"/>
    <w:rsid w:val="002B43DF"/>
    <w:rsid w:val="002B46BB"/>
    <w:rsid w:val="002B512D"/>
    <w:rsid w:val="002B6B12"/>
    <w:rsid w:val="002B7F78"/>
    <w:rsid w:val="002C20E2"/>
    <w:rsid w:val="002C21F0"/>
    <w:rsid w:val="002C6E1B"/>
    <w:rsid w:val="002C7F55"/>
    <w:rsid w:val="002D01DF"/>
    <w:rsid w:val="002D25B3"/>
    <w:rsid w:val="002D58E1"/>
    <w:rsid w:val="002D6933"/>
    <w:rsid w:val="002D7B2B"/>
    <w:rsid w:val="002E334C"/>
    <w:rsid w:val="002E3EB3"/>
    <w:rsid w:val="002E6140"/>
    <w:rsid w:val="002E6985"/>
    <w:rsid w:val="002E71B6"/>
    <w:rsid w:val="002F0A2D"/>
    <w:rsid w:val="002F0F5C"/>
    <w:rsid w:val="002F0FD1"/>
    <w:rsid w:val="002F35F6"/>
    <w:rsid w:val="002F77C8"/>
    <w:rsid w:val="002F7A09"/>
    <w:rsid w:val="00301067"/>
    <w:rsid w:val="00301EB3"/>
    <w:rsid w:val="00304F22"/>
    <w:rsid w:val="00305BAF"/>
    <w:rsid w:val="0030688D"/>
    <w:rsid w:val="00306C7C"/>
    <w:rsid w:val="00306FB8"/>
    <w:rsid w:val="00311828"/>
    <w:rsid w:val="003140C1"/>
    <w:rsid w:val="00314F86"/>
    <w:rsid w:val="0031694A"/>
    <w:rsid w:val="00317F4D"/>
    <w:rsid w:val="003216F6"/>
    <w:rsid w:val="00322EDD"/>
    <w:rsid w:val="00325425"/>
    <w:rsid w:val="00325BE5"/>
    <w:rsid w:val="00330083"/>
    <w:rsid w:val="003309FA"/>
    <w:rsid w:val="00330EAF"/>
    <w:rsid w:val="003318E3"/>
    <w:rsid w:val="00332320"/>
    <w:rsid w:val="003334DA"/>
    <w:rsid w:val="00334515"/>
    <w:rsid w:val="00334679"/>
    <w:rsid w:val="00335500"/>
    <w:rsid w:val="00336641"/>
    <w:rsid w:val="00337ACD"/>
    <w:rsid w:val="003424A8"/>
    <w:rsid w:val="00343174"/>
    <w:rsid w:val="0034708A"/>
    <w:rsid w:val="00347D72"/>
    <w:rsid w:val="00351477"/>
    <w:rsid w:val="00352F86"/>
    <w:rsid w:val="003539EA"/>
    <w:rsid w:val="00353F45"/>
    <w:rsid w:val="00357611"/>
    <w:rsid w:val="003612E7"/>
    <w:rsid w:val="00361EE6"/>
    <w:rsid w:val="0036432A"/>
    <w:rsid w:val="00364AF9"/>
    <w:rsid w:val="00365DCE"/>
    <w:rsid w:val="00366A38"/>
    <w:rsid w:val="00367237"/>
    <w:rsid w:val="0037077F"/>
    <w:rsid w:val="00370E32"/>
    <w:rsid w:val="00372411"/>
    <w:rsid w:val="00373882"/>
    <w:rsid w:val="0037764A"/>
    <w:rsid w:val="003818E7"/>
    <w:rsid w:val="00382642"/>
    <w:rsid w:val="00382E68"/>
    <w:rsid w:val="00383973"/>
    <w:rsid w:val="00383B37"/>
    <w:rsid w:val="003843DB"/>
    <w:rsid w:val="00384A04"/>
    <w:rsid w:val="003857CC"/>
    <w:rsid w:val="00385B13"/>
    <w:rsid w:val="003912F8"/>
    <w:rsid w:val="00393761"/>
    <w:rsid w:val="00394E26"/>
    <w:rsid w:val="0039599F"/>
    <w:rsid w:val="00396691"/>
    <w:rsid w:val="003966F5"/>
    <w:rsid w:val="00397D18"/>
    <w:rsid w:val="00397E12"/>
    <w:rsid w:val="003A00CD"/>
    <w:rsid w:val="003A15DA"/>
    <w:rsid w:val="003A1B36"/>
    <w:rsid w:val="003A728C"/>
    <w:rsid w:val="003B1454"/>
    <w:rsid w:val="003B18B6"/>
    <w:rsid w:val="003B1BE8"/>
    <w:rsid w:val="003B2EF6"/>
    <w:rsid w:val="003B459F"/>
    <w:rsid w:val="003B4E1E"/>
    <w:rsid w:val="003B695C"/>
    <w:rsid w:val="003C161B"/>
    <w:rsid w:val="003C1B8C"/>
    <w:rsid w:val="003C3C2F"/>
    <w:rsid w:val="003C3D41"/>
    <w:rsid w:val="003C48CB"/>
    <w:rsid w:val="003C537E"/>
    <w:rsid w:val="003C59E0"/>
    <w:rsid w:val="003C5DDE"/>
    <w:rsid w:val="003C5F92"/>
    <w:rsid w:val="003C6C8D"/>
    <w:rsid w:val="003C7020"/>
    <w:rsid w:val="003D2656"/>
    <w:rsid w:val="003D4F95"/>
    <w:rsid w:val="003D5F08"/>
    <w:rsid w:val="003D5F42"/>
    <w:rsid w:val="003D60A9"/>
    <w:rsid w:val="003D6234"/>
    <w:rsid w:val="003D6291"/>
    <w:rsid w:val="003E2A42"/>
    <w:rsid w:val="003E76F6"/>
    <w:rsid w:val="003F1073"/>
    <w:rsid w:val="003F360F"/>
    <w:rsid w:val="003F40E6"/>
    <w:rsid w:val="003F4199"/>
    <w:rsid w:val="003F4C97"/>
    <w:rsid w:val="003F5AAA"/>
    <w:rsid w:val="003F666D"/>
    <w:rsid w:val="003F7B18"/>
    <w:rsid w:val="003F7FE6"/>
    <w:rsid w:val="00400193"/>
    <w:rsid w:val="00401526"/>
    <w:rsid w:val="00406961"/>
    <w:rsid w:val="00410570"/>
    <w:rsid w:val="00410DF8"/>
    <w:rsid w:val="004112E2"/>
    <w:rsid w:val="00412972"/>
    <w:rsid w:val="004140C7"/>
    <w:rsid w:val="00415921"/>
    <w:rsid w:val="00416EAF"/>
    <w:rsid w:val="00416F7B"/>
    <w:rsid w:val="00420E62"/>
    <w:rsid w:val="004212E7"/>
    <w:rsid w:val="0042173A"/>
    <w:rsid w:val="00423C88"/>
    <w:rsid w:val="0042446D"/>
    <w:rsid w:val="004244C1"/>
    <w:rsid w:val="00425A58"/>
    <w:rsid w:val="00425D15"/>
    <w:rsid w:val="00427BF8"/>
    <w:rsid w:val="00431C02"/>
    <w:rsid w:val="0043272F"/>
    <w:rsid w:val="00433FC1"/>
    <w:rsid w:val="00437395"/>
    <w:rsid w:val="00437891"/>
    <w:rsid w:val="00441D75"/>
    <w:rsid w:val="00443ED6"/>
    <w:rsid w:val="00445047"/>
    <w:rsid w:val="00445EA0"/>
    <w:rsid w:val="00446749"/>
    <w:rsid w:val="00447566"/>
    <w:rsid w:val="0045049E"/>
    <w:rsid w:val="00451927"/>
    <w:rsid w:val="00453EB7"/>
    <w:rsid w:val="004543C4"/>
    <w:rsid w:val="00457427"/>
    <w:rsid w:val="004622F9"/>
    <w:rsid w:val="00462BF7"/>
    <w:rsid w:val="00463061"/>
    <w:rsid w:val="00463E39"/>
    <w:rsid w:val="004640B7"/>
    <w:rsid w:val="004657FC"/>
    <w:rsid w:val="00465C28"/>
    <w:rsid w:val="00472411"/>
    <w:rsid w:val="004731A5"/>
    <w:rsid w:val="004733F6"/>
    <w:rsid w:val="00474E69"/>
    <w:rsid w:val="00477102"/>
    <w:rsid w:val="0047737E"/>
    <w:rsid w:val="00477472"/>
    <w:rsid w:val="00483E9F"/>
    <w:rsid w:val="00485A2C"/>
    <w:rsid w:val="004860F6"/>
    <w:rsid w:val="00490FDA"/>
    <w:rsid w:val="00492EA6"/>
    <w:rsid w:val="00493B75"/>
    <w:rsid w:val="00494A84"/>
    <w:rsid w:val="0049621B"/>
    <w:rsid w:val="004968F8"/>
    <w:rsid w:val="00497FA7"/>
    <w:rsid w:val="004A0297"/>
    <w:rsid w:val="004A0E0D"/>
    <w:rsid w:val="004A1D19"/>
    <w:rsid w:val="004A589D"/>
    <w:rsid w:val="004B139A"/>
    <w:rsid w:val="004B3297"/>
    <w:rsid w:val="004B4356"/>
    <w:rsid w:val="004B559C"/>
    <w:rsid w:val="004B6077"/>
    <w:rsid w:val="004B6361"/>
    <w:rsid w:val="004B680F"/>
    <w:rsid w:val="004C0C5D"/>
    <w:rsid w:val="004C1895"/>
    <w:rsid w:val="004C6D40"/>
    <w:rsid w:val="004D446B"/>
    <w:rsid w:val="004E2440"/>
    <w:rsid w:val="004E4150"/>
    <w:rsid w:val="004E54E7"/>
    <w:rsid w:val="004E6584"/>
    <w:rsid w:val="004E6AA8"/>
    <w:rsid w:val="004F0C3C"/>
    <w:rsid w:val="004F1B38"/>
    <w:rsid w:val="004F2280"/>
    <w:rsid w:val="004F23BB"/>
    <w:rsid w:val="004F3856"/>
    <w:rsid w:val="004F480D"/>
    <w:rsid w:val="004F63FC"/>
    <w:rsid w:val="004F7ABF"/>
    <w:rsid w:val="00501291"/>
    <w:rsid w:val="00503FFB"/>
    <w:rsid w:val="00504A1A"/>
    <w:rsid w:val="00505A92"/>
    <w:rsid w:val="0050604A"/>
    <w:rsid w:val="0051047C"/>
    <w:rsid w:val="00511E5F"/>
    <w:rsid w:val="00517164"/>
    <w:rsid w:val="005203F1"/>
    <w:rsid w:val="00521BC3"/>
    <w:rsid w:val="00522225"/>
    <w:rsid w:val="005223A4"/>
    <w:rsid w:val="00523DCD"/>
    <w:rsid w:val="00525F6A"/>
    <w:rsid w:val="00530BAF"/>
    <w:rsid w:val="00533632"/>
    <w:rsid w:val="00534013"/>
    <w:rsid w:val="0053418E"/>
    <w:rsid w:val="00536CE9"/>
    <w:rsid w:val="00540C5C"/>
    <w:rsid w:val="00540D4F"/>
    <w:rsid w:val="00541E6E"/>
    <w:rsid w:val="0054251F"/>
    <w:rsid w:val="00546467"/>
    <w:rsid w:val="0055183F"/>
    <w:rsid w:val="005520D8"/>
    <w:rsid w:val="00555CFB"/>
    <w:rsid w:val="00556CF1"/>
    <w:rsid w:val="005602F4"/>
    <w:rsid w:val="00560479"/>
    <w:rsid w:val="005614A6"/>
    <w:rsid w:val="00561675"/>
    <w:rsid w:val="005619EF"/>
    <w:rsid w:val="00566AF0"/>
    <w:rsid w:val="00566E13"/>
    <w:rsid w:val="005701E2"/>
    <w:rsid w:val="00571EFF"/>
    <w:rsid w:val="00572ABA"/>
    <w:rsid w:val="00573695"/>
    <w:rsid w:val="00573CBA"/>
    <w:rsid w:val="00575316"/>
    <w:rsid w:val="005757AD"/>
    <w:rsid w:val="005762A7"/>
    <w:rsid w:val="00576806"/>
    <w:rsid w:val="0057682C"/>
    <w:rsid w:val="00577453"/>
    <w:rsid w:val="00577B1B"/>
    <w:rsid w:val="005856C6"/>
    <w:rsid w:val="005858C3"/>
    <w:rsid w:val="00587CEE"/>
    <w:rsid w:val="005916D7"/>
    <w:rsid w:val="00593335"/>
    <w:rsid w:val="0059427F"/>
    <w:rsid w:val="00595E2A"/>
    <w:rsid w:val="005963CB"/>
    <w:rsid w:val="005A0140"/>
    <w:rsid w:val="005A26B8"/>
    <w:rsid w:val="005A3230"/>
    <w:rsid w:val="005A47B9"/>
    <w:rsid w:val="005A698C"/>
    <w:rsid w:val="005A7420"/>
    <w:rsid w:val="005B0403"/>
    <w:rsid w:val="005B214E"/>
    <w:rsid w:val="005B5F10"/>
    <w:rsid w:val="005C0CAC"/>
    <w:rsid w:val="005C3951"/>
    <w:rsid w:val="005C466D"/>
    <w:rsid w:val="005C652F"/>
    <w:rsid w:val="005C6A69"/>
    <w:rsid w:val="005D062E"/>
    <w:rsid w:val="005D0C43"/>
    <w:rsid w:val="005D42A3"/>
    <w:rsid w:val="005D57AB"/>
    <w:rsid w:val="005E0799"/>
    <w:rsid w:val="005E0B20"/>
    <w:rsid w:val="005E10F9"/>
    <w:rsid w:val="005E1200"/>
    <w:rsid w:val="005E68DE"/>
    <w:rsid w:val="005F15C7"/>
    <w:rsid w:val="005F197C"/>
    <w:rsid w:val="005F2ECD"/>
    <w:rsid w:val="005F3478"/>
    <w:rsid w:val="005F396D"/>
    <w:rsid w:val="005F45EE"/>
    <w:rsid w:val="005F5A80"/>
    <w:rsid w:val="005F5D14"/>
    <w:rsid w:val="005F5EFB"/>
    <w:rsid w:val="005F6B0D"/>
    <w:rsid w:val="005F77D6"/>
    <w:rsid w:val="00601568"/>
    <w:rsid w:val="00602513"/>
    <w:rsid w:val="006035DA"/>
    <w:rsid w:val="00603EF2"/>
    <w:rsid w:val="006044FF"/>
    <w:rsid w:val="00606A74"/>
    <w:rsid w:val="00607CC5"/>
    <w:rsid w:val="0061089C"/>
    <w:rsid w:val="00610ACA"/>
    <w:rsid w:val="0061179B"/>
    <w:rsid w:val="006125F9"/>
    <w:rsid w:val="00613B3C"/>
    <w:rsid w:val="00614E7B"/>
    <w:rsid w:val="006173E6"/>
    <w:rsid w:val="006178B0"/>
    <w:rsid w:val="006250ED"/>
    <w:rsid w:val="00626BDB"/>
    <w:rsid w:val="00627005"/>
    <w:rsid w:val="006302CD"/>
    <w:rsid w:val="00630B74"/>
    <w:rsid w:val="00633014"/>
    <w:rsid w:val="0063437B"/>
    <w:rsid w:val="00634677"/>
    <w:rsid w:val="00634E1F"/>
    <w:rsid w:val="00635CDE"/>
    <w:rsid w:val="00637C27"/>
    <w:rsid w:val="0064017E"/>
    <w:rsid w:val="00640292"/>
    <w:rsid w:val="00641B6D"/>
    <w:rsid w:val="00642B0A"/>
    <w:rsid w:val="00647619"/>
    <w:rsid w:val="00652A74"/>
    <w:rsid w:val="00652B53"/>
    <w:rsid w:val="00654BB6"/>
    <w:rsid w:val="00655B91"/>
    <w:rsid w:val="0065626F"/>
    <w:rsid w:val="00660C16"/>
    <w:rsid w:val="00662D9C"/>
    <w:rsid w:val="00664367"/>
    <w:rsid w:val="00664AAA"/>
    <w:rsid w:val="00664CEF"/>
    <w:rsid w:val="006673CA"/>
    <w:rsid w:val="00667B42"/>
    <w:rsid w:val="00672371"/>
    <w:rsid w:val="00673621"/>
    <w:rsid w:val="00673C26"/>
    <w:rsid w:val="00674DE5"/>
    <w:rsid w:val="00676B61"/>
    <w:rsid w:val="00677ACA"/>
    <w:rsid w:val="006812AF"/>
    <w:rsid w:val="00681DCD"/>
    <w:rsid w:val="0068327D"/>
    <w:rsid w:val="00683D31"/>
    <w:rsid w:val="00683F20"/>
    <w:rsid w:val="0068445D"/>
    <w:rsid w:val="00685507"/>
    <w:rsid w:val="00690431"/>
    <w:rsid w:val="00691335"/>
    <w:rsid w:val="00691534"/>
    <w:rsid w:val="00693879"/>
    <w:rsid w:val="00693880"/>
    <w:rsid w:val="00694AF0"/>
    <w:rsid w:val="00696C0D"/>
    <w:rsid w:val="006A050A"/>
    <w:rsid w:val="006A4686"/>
    <w:rsid w:val="006A4FB6"/>
    <w:rsid w:val="006A6F5D"/>
    <w:rsid w:val="006B011E"/>
    <w:rsid w:val="006B0E9E"/>
    <w:rsid w:val="006B1E79"/>
    <w:rsid w:val="006B486D"/>
    <w:rsid w:val="006B5AE4"/>
    <w:rsid w:val="006B65B3"/>
    <w:rsid w:val="006B66B5"/>
    <w:rsid w:val="006C0C86"/>
    <w:rsid w:val="006C2A09"/>
    <w:rsid w:val="006C3DED"/>
    <w:rsid w:val="006D06FA"/>
    <w:rsid w:val="006D1507"/>
    <w:rsid w:val="006D2082"/>
    <w:rsid w:val="006D24B1"/>
    <w:rsid w:val="006D2FED"/>
    <w:rsid w:val="006D4054"/>
    <w:rsid w:val="006D6AB2"/>
    <w:rsid w:val="006E02EC"/>
    <w:rsid w:val="006E07AA"/>
    <w:rsid w:val="006E13D2"/>
    <w:rsid w:val="006E3C4F"/>
    <w:rsid w:val="006E3F50"/>
    <w:rsid w:val="006E4363"/>
    <w:rsid w:val="006E464F"/>
    <w:rsid w:val="006E5AA5"/>
    <w:rsid w:val="006E65CE"/>
    <w:rsid w:val="006E6F41"/>
    <w:rsid w:val="006E73E6"/>
    <w:rsid w:val="006F420C"/>
    <w:rsid w:val="006F43F3"/>
    <w:rsid w:val="006F511B"/>
    <w:rsid w:val="006F5C11"/>
    <w:rsid w:val="006F77D5"/>
    <w:rsid w:val="007001C2"/>
    <w:rsid w:val="00701903"/>
    <w:rsid w:val="007048FA"/>
    <w:rsid w:val="00704FA5"/>
    <w:rsid w:val="00706518"/>
    <w:rsid w:val="007066B1"/>
    <w:rsid w:val="007073C5"/>
    <w:rsid w:val="00707AF7"/>
    <w:rsid w:val="0071154F"/>
    <w:rsid w:val="00712725"/>
    <w:rsid w:val="00713A8E"/>
    <w:rsid w:val="007147D5"/>
    <w:rsid w:val="00715F1D"/>
    <w:rsid w:val="007176AE"/>
    <w:rsid w:val="007200F1"/>
    <w:rsid w:val="007211B1"/>
    <w:rsid w:val="00723360"/>
    <w:rsid w:val="00725316"/>
    <w:rsid w:val="007277DA"/>
    <w:rsid w:val="00731C03"/>
    <w:rsid w:val="00731D27"/>
    <w:rsid w:val="00737077"/>
    <w:rsid w:val="0074154D"/>
    <w:rsid w:val="00741936"/>
    <w:rsid w:val="00741CDB"/>
    <w:rsid w:val="007450C1"/>
    <w:rsid w:val="00746187"/>
    <w:rsid w:val="00747194"/>
    <w:rsid w:val="00761646"/>
    <w:rsid w:val="007621C0"/>
    <w:rsid w:val="0076254F"/>
    <w:rsid w:val="00762DC6"/>
    <w:rsid w:val="00766933"/>
    <w:rsid w:val="007671BC"/>
    <w:rsid w:val="00772F4F"/>
    <w:rsid w:val="007748BE"/>
    <w:rsid w:val="00777080"/>
    <w:rsid w:val="007770FD"/>
    <w:rsid w:val="007801F5"/>
    <w:rsid w:val="0078060B"/>
    <w:rsid w:val="00780B38"/>
    <w:rsid w:val="0078232E"/>
    <w:rsid w:val="007823BD"/>
    <w:rsid w:val="0078272F"/>
    <w:rsid w:val="007836B3"/>
    <w:rsid w:val="00783CA4"/>
    <w:rsid w:val="007842FB"/>
    <w:rsid w:val="00784A4B"/>
    <w:rsid w:val="0078511D"/>
    <w:rsid w:val="00786124"/>
    <w:rsid w:val="00786F12"/>
    <w:rsid w:val="00787C95"/>
    <w:rsid w:val="0079066A"/>
    <w:rsid w:val="00790ACF"/>
    <w:rsid w:val="00792ABE"/>
    <w:rsid w:val="00793666"/>
    <w:rsid w:val="00794CE1"/>
    <w:rsid w:val="0079514B"/>
    <w:rsid w:val="00795252"/>
    <w:rsid w:val="007A0260"/>
    <w:rsid w:val="007A2DC1"/>
    <w:rsid w:val="007A359A"/>
    <w:rsid w:val="007A47B5"/>
    <w:rsid w:val="007A7258"/>
    <w:rsid w:val="007B5516"/>
    <w:rsid w:val="007B56E4"/>
    <w:rsid w:val="007B61BC"/>
    <w:rsid w:val="007C16AA"/>
    <w:rsid w:val="007C3030"/>
    <w:rsid w:val="007D0869"/>
    <w:rsid w:val="007D14C4"/>
    <w:rsid w:val="007D2208"/>
    <w:rsid w:val="007D264E"/>
    <w:rsid w:val="007D3319"/>
    <w:rsid w:val="007D335D"/>
    <w:rsid w:val="007D34A3"/>
    <w:rsid w:val="007D572F"/>
    <w:rsid w:val="007D599A"/>
    <w:rsid w:val="007D605C"/>
    <w:rsid w:val="007D6348"/>
    <w:rsid w:val="007D64E4"/>
    <w:rsid w:val="007E2B65"/>
    <w:rsid w:val="007E3314"/>
    <w:rsid w:val="007E3514"/>
    <w:rsid w:val="007E387B"/>
    <w:rsid w:val="007E4B03"/>
    <w:rsid w:val="007E6BE8"/>
    <w:rsid w:val="007E7726"/>
    <w:rsid w:val="007F324B"/>
    <w:rsid w:val="007F6DC6"/>
    <w:rsid w:val="008009A5"/>
    <w:rsid w:val="008011BC"/>
    <w:rsid w:val="00801F2C"/>
    <w:rsid w:val="0080553C"/>
    <w:rsid w:val="00805B46"/>
    <w:rsid w:val="00805DB4"/>
    <w:rsid w:val="00807F80"/>
    <w:rsid w:val="00814A9B"/>
    <w:rsid w:val="00817686"/>
    <w:rsid w:val="00823593"/>
    <w:rsid w:val="008244AE"/>
    <w:rsid w:val="00825DC2"/>
    <w:rsid w:val="008313C5"/>
    <w:rsid w:val="00831FF7"/>
    <w:rsid w:val="00833328"/>
    <w:rsid w:val="00834AD3"/>
    <w:rsid w:val="00836A8D"/>
    <w:rsid w:val="00837706"/>
    <w:rsid w:val="008377BA"/>
    <w:rsid w:val="00842EB8"/>
    <w:rsid w:val="0084314D"/>
    <w:rsid w:val="00843795"/>
    <w:rsid w:val="00847F0F"/>
    <w:rsid w:val="00852448"/>
    <w:rsid w:val="00853F73"/>
    <w:rsid w:val="00857263"/>
    <w:rsid w:val="00857A3C"/>
    <w:rsid w:val="00860FE3"/>
    <w:rsid w:val="00862BDC"/>
    <w:rsid w:val="008632A9"/>
    <w:rsid w:val="0086340B"/>
    <w:rsid w:val="0087154C"/>
    <w:rsid w:val="00875B6A"/>
    <w:rsid w:val="008765BB"/>
    <w:rsid w:val="00877F6C"/>
    <w:rsid w:val="0088258A"/>
    <w:rsid w:val="00883038"/>
    <w:rsid w:val="00886332"/>
    <w:rsid w:val="00887C56"/>
    <w:rsid w:val="008925F0"/>
    <w:rsid w:val="0089448A"/>
    <w:rsid w:val="008954B1"/>
    <w:rsid w:val="00895BFE"/>
    <w:rsid w:val="0089652C"/>
    <w:rsid w:val="008969B6"/>
    <w:rsid w:val="00897877"/>
    <w:rsid w:val="008A26D9"/>
    <w:rsid w:val="008A4AF4"/>
    <w:rsid w:val="008A7B5B"/>
    <w:rsid w:val="008A7FD8"/>
    <w:rsid w:val="008B12D2"/>
    <w:rsid w:val="008B4AC7"/>
    <w:rsid w:val="008C0C29"/>
    <w:rsid w:val="008C19AF"/>
    <w:rsid w:val="008C32E6"/>
    <w:rsid w:val="008C3A09"/>
    <w:rsid w:val="008D02DA"/>
    <w:rsid w:val="008D18C4"/>
    <w:rsid w:val="008D3B85"/>
    <w:rsid w:val="008D4BDB"/>
    <w:rsid w:val="008D66DC"/>
    <w:rsid w:val="008D6B08"/>
    <w:rsid w:val="008D76BC"/>
    <w:rsid w:val="008E4542"/>
    <w:rsid w:val="008E59A7"/>
    <w:rsid w:val="008E5A2B"/>
    <w:rsid w:val="008E7DBA"/>
    <w:rsid w:val="008F0829"/>
    <w:rsid w:val="008F3638"/>
    <w:rsid w:val="008F4441"/>
    <w:rsid w:val="008F4985"/>
    <w:rsid w:val="008F677A"/>
    <w:rsid w:val="008F6B20"/>
    <w:rsid w:val="008F6F31"/>
    <w:rsid w:val="008F7119"/>
    <w:rsid w:val="008F74DF"/>
    <w:rsid w:val="009007EB"/>
    <w:rsid w:val="00900AE6"/>
    <w:rsid w:val="00902274"/>
    <w:rsid w:val="009037FD"/>
    <w:rsid w:val="00904305"/>
    <w:rsid w:val="009127BA"/>
    <w:rsid w:val="009162B4"/>
    <w:rsid w:val="009164D4"/>
    <w:rsid w:val="00920AAE"/>
    <w:rsid w:val="009212DA"/>
    <w:rsid w:val="009227A6"/>
    <w:rsid w:val="00924DFA"/>
    <w:rsid w:val="009259AF"/>
    <w:rsid w:val="00927788"/>
    <w:rsid w:val="00927BE6"/>
    <w:rsid w:val="00930D60"/>
    <w:rsid w:val="009325D1"/>
    <w:rsid w:val="00933690"/>
    <w:rsid w:val="00933BA7"/>
    <w:rsid w:val="00933E7B"/>
    <w:rsid w:val="00933EC1"/>
    <w:rsid w:val="009351B5"/>
    <w:rsid w:val="009446AD"/>
    <w:rsid w:val="00945B6B"/>
    <w:rsid w:val="00951842"/>
    <w:rsid w:val="00951CDE"/>
    <w:rsid w:val="00952035"/>
    <w:rsid w:val="00952E0A"/>
    <w:rsid w:val="009530DB"/>
    <w:rsid w:val="00953676"/>
    <w:rsid w:val="00954E1E"/>
    <w:rsid w:val="009550E8"/>
    <w:rsid w:val="00956F30"/>
    <w:rsid w:val="009575B8"/>
    <w:rsid w:val="00965AEC"/>
    <w:rsid w:val="00965CFC"/>
    <w:rsid w:val="00966A63"/>
    <w:rsid w:val="00966C9A"/>
    <w:rsid w:val="00970511"/>
    <w:rsid w:val="009705EE"/>
    <w:rsid w:val="0097080D"/>
    <w:rsid w:val="00971A2D"/>
    <w:rsid w:val="0097262D"/>
    <w:rsid w:val="009738BA"/>
    <w:rsid w:val="0097490C"/>
    <w:rsid w:val="00976081"/>
    <w:rsid w:val="00977927"/>
    <w:rsid w:val="00980970"/>
    <w:rsid w:val="0098135C"/>
    <w:rsid w:val="0098156A"/>
    <w:rsid w:val="009863D2"/>
    <w:rsid w:val="009909CB"/>
    <w:rsid w:val="00991BAC"/>
    <w:rsid w:val="00991F7C"/>
    <w:rsid w:val="0099635F"/>
    <w:rsid w:val="009A03D4"/>
    <w:rsid w:val="009A07BA"/>
    <w:rsid w:val="009A1ED5"/>
    <w:rsid w:val="009A4555"/>
    <w:rsid w:val="009A5345"/>
    <w:rsid w:val="009A5F59"/>
    <w:rsid w:val="009A6EA0"/>
    <w:rsid w:val="009A7C65"/>
    <w:rsid w:val="009B2F94"/>
    <w:rsid w:val="009B371F"/>
    <w:rsid w:val="009B4303"/>
    <w:rsid w:val="009B4A45"/>
    <w:rsid w:val="009B53FD"/>
    <w:rsid w:val="009C1335"/>
    <w:rsid w:val="009C1AB2"/>
    <w:rsid w:val="009C2E1A"/>
    <w:rsid w:val="009C3101"/>
    <w:rsid w:val="009C358E"/>
    <w:rsid w:val="009C52A7"/>
    <w:rsid w:val="009C7251"/>
    <w:rsid w:val="009D0CCC"/>
    <w:rsid w:val="009D14D5"/>
    <w:rsid w:val="009D289A"/>
    <w:rsid w:val="009D2A55"/>
    <w:rsid w:val="009D74FD"/>
    <w:rsid w:val="009D7F9B"/>
    <w:rsid w:val="009E2E91"/>
    <w:rsid w:val="009E333C"/>
    <w:rsid w:val="009E4768"/>
    <w:rsid w:val="009E5602"/>
    <w:rsid w:val="009E7E56"/>
    <w:rsid w:val="009F1EB1"/>
    <w:rsid w:val="00A018EA"/>
    <w:rsid w:val="00A01B40"/>
    <w:rsid w:val="00A05037"/>
    <w:rsid w:val="00A07F74"/>
    <w:rsid w:val="00A102E4"/>
    <w:rsid w:val="00A109B9"/>
    <w:rsid w:val="00A11197"/>
    <w:rsid w:val="00A12308"/>
    <w:rsid w:val="00A139F5"/>
    <w:rsid w:val="00A16840"/>
    <w:rsid w:val="00A17BFF"/>
    <w:rsid w:val="00A213D1"/>
    <w:rsid w:val="00A23EAB"/>
    <w:rsid w:val="00A25E20"/>
    <w:rsid w:val="00A32E16"/>
    <w:rsid w:val="00A33C88"/>
    <w:rsid w:val="00A365F4"/>
    <w:rsid w:val="00A453BA"/>
    <w:rsid w:val="00A455EA"/>
    <w:rsid w:val="00A47D80"/>
    <w:rsid w:val="00A500BE"/>
    <w:rsid w:val="00A52854"/>
    <w:rsid w:val="00A53132"/>
    <w:rsid w:val="00A54488"/>
    <w:rsid w:val="00A54D0A"/>
    <w:rsid w:val="00A5530A"/>
    <w:rsid w:val="00A560C8"/>
    <w:rsid w:val="00A563F2"/>
    <w:rsid w:val="00A566DF"/>
    <w:rsid w:val="00A566E8"/>
    <w:rsid w:val="00A56BF7"/>
    <w:rsid w:val="00A57AD7"/>
    <w:rsid w:val="00A63D11"/>
    <w:rsid w:val="00A654E7"/>
    <w:rsid w:val="00A66347"/>
    <w:rsid w:val="00A66FE8"/>
    <w:rsid w:val="00A671AC"/>
    <w:rsid w:val="00A67ABC"/>
    <w:rsid w:val="00A70386"/>
    <w:rsid w:val="00A7221B"/>
    <w:rsid w:val="00A73329"/>
    <w:rsid w:val="00A77921"/>
    <w:rsid w:val="00A77ABE"/>
    <w:rsid w:val="00A80232"/>
    <w:rsid w:val="00A810F9"/>
    <w:rsid w:val="00A82D31"/>
    <w:rsid w:val="00A8318C"/>
    <w:rsid w:val="00A843AD"/>
    <w:rsid w:val="00A85E7E"/>
    <w:rsid w:val="00A86871"/>
    <w:rsid w:val="00A86ECC"/>
    <w:rsid w:val="00A86FCC"/>
    <w:rsid w:val="00A87C33"/>
    <w:rsid w:val="00A90A07"/>
    <w:rsid w:val="00A90A6D"/>
    <w:rsid w:val="00A92C60"/>
    <w:rsid w:val="00A959F6"/>
    <w:rsid w:val="00A971E5"/>
    <w:rsid w:val="00AA031B"/>
    <w:rsid w:val="00AA353E"/>
    <w:rsid w:val="00AA37E9"/>
    <w:rsid w:val="00AA5FB5"/>
    <w:rsid w:val="00AA65F4"/>
    <w:rsid w:val="00AA6625"/>
    <w:rsid w:val="00AA710D"/>
    <w:rsid w:val="00AB2E5F"/>
    <w:rsid w:val="00AB3EB5"/>
    <w:rsid w:val="00AB4155"/>
    <w:rsid w:val="00AB64F3"/>
    <w:rsid w:val="00AB6D25"/>
    <w:rsid w:val="00AC1222"/>
    <w:rsid w:val="00AC15ED"/>
    <w:rsid w:val="00AC2CB6"/>
    <w:rsid w:val="00AC453D"/>
    <w:rsid w:val="00AC4C47"/>
    <w:rsid w:val="00AD0E56"/>
    <w:rsid w:val="00AD384B"/>
    <w:rsid w:val="00AD3C47"/>
    <w:rsid w:val="00AD3C51"/>
    <w:rsid w:val="00AD721A"/>
    <w:rsid w:val="00AD7D81"/>
    <w:rsid w:val="00AE229B"/>
    <w:rsid w:val="00AE2D4B"/>
    <w:rsid w:val="00AE2EF2"/>
    <w:rsid w:val="00AE4F99"/>
    <w:rsid w:val="00AF5F15"/>
    <w:rsid w:val="00AF69C9"/>
    <w:rsid w:val="00AF6DA7"/>
    <w:rsid w:val="00B00025"/>
    <w:rsid w:val="00B0161B"/>
    <w:rsid w:val="00B07771"/>
    <w:rsid w:val="00B11B69"/>
    <w:rsid w:val="00B11D49"/>
    <w:rsid w:val="00B14952"/>
    <w:rsid w:val="00B160D4"/>
    <w:rsid w:val="00B16871"/>
    <w:rsid w:val="00B24486"/>
    <w:rsid w:val="00B25875"/>
    <w:rsid w:val="00B25B45"/>
    <w:rsid w:val="00B25CAC"/>
    <w:rsid w:val="00B274A2"/>
    <w:rsid w:val="00B304F9"/>
    <w:rsid w:val="00B31E5A"/>
    <w:rsid w:val="00B3636C"/>
    <w:rsid w:val="00B3730E"/>
    <w:rsid w:val="00B41090"/>
    <w:rsid w:val="00B44AD6"/>
    <w:rsid w:val="00B47359"/>
    <w:rsid w:val="00B51C64"/>
    <w:rsid w:val="00B5797C"/>
    <w:rsid w:val="00B57A35"/>
    <w:rsid w:val="00B60241"/>
    <w:rsid w:val="00B64A2B"/>
    <w:rsid w:val="00B653AB"/>
    <w:rsid w:val="00B6543E"/>
    <w:rsid w:val="00B65CB3"/>
    <w:rsid w:val="00B65E3E"/>
    <w:rsid w:val="00B65F9E"/>
    <w:rsid w:val="00B66B19"/>
    <w:rsid w:val="00B73DB2"/>
    <w:rsid w:val="00B755CF"/>
    <w:rsid w:val="00B766FD"/>
    <w:rsid w:val="00B76A56"/>
    <w:rsid w:val="00B809FF"/>
    <w:rsid w:val="00B87B03"/>
    <w:rsid w:val="00B90552"/>
    <w:rsid w:val="00B914E9"/>
    <w:rsid w:val="00B9207D"/>
    <w:rsid w:val="00B92F15"/>
    <w:rsid w:val="00B94B09"/>
    <w:rsid w:val="00B94F53"/>
    <w:rsid w:val="00B956EE"/>
    <w:rsid w:val="00BA0546"/>
    <w:rsid w:val="00BA16E0"/>
    <w:rsid w:val="00BA2449"/>
    <w:rsid w:val="00BA2BA1"/>
    <w:rsid w:val="00BA2BA7"/>
    <w:rsid w:val="00BA3447"/>
    <w:rsid w:val="00BA3562"/>
    <w:rsid w:val="00BA42C3"/>
    <w:rsid w:val="00BA4394"/>
    <w:rsid w:val="00BA6EDB"/>
    <w:rsid w:val="00BA7D2E"/>
    <w:rsid w:val="00BB3A92"/>
    <w:rsid w:val="00BB441E"/>
    <w:rsid w:val="00BB4F09"/>
    <w:rsid w:val="00BB5064"/>
    <w:rsid w:val="00BC0EDF"/>
    <w:rsid w:val="00BC2D48"/>
    <w:rsid w:val="00BC5E22"/>
    <w:rsid w:val="00BD05C4"/>
    <w:rsid w:val="00BD1D0A"/>
    <w:rsid w:val="00BD4E33"/>
    <w:rsid w:val="00BD70C6"/>
    <w:rsid w:val="00BD76CA"/>
    <w:rsid w:val="00BE1690"/>
    <w:rsid w:val="00BF0531"/>
    <w:rsid w:val="00BF3455"/>
    <w:rsid w:val="00BF56F2"/>
    <w:rsid w:val="00BF598A"/>
    <w:rsid w:val="00BF7A0E"/>
    <w:rsid w:val="00C0221A"/>
    <w:rsid w:val="00C030DE"/>
    <w:rsid w:val="00C051A8"/>
    <w:rsid w:val="00C07F7C"/>
    <w:rsid w:val="00C11579"/>
    <w:rsid w:val="00C122C5"/>
    <w:rsid w:val="00C136BA"/>
    <w:rsid w:val="00C13C85"/>
    <w:rsid w:val="00C14463"/>
    <w:rsid w:val="00C1637C"/>
    <w:rsid w:val="00C21385"/>
    <w:rsid w:val="00C21CAE"/>
    <w:rsid w:val="00C22105"/>
    <w:rsid w:val="00C2349A"/>
    <w:rsid w:val="00C23550"/>
    <w:rsid w:val="00C244B6"/>
    <w:rsid w:val="00C26269"/>
    <w:rsid w:val="00C26786"/>
    <w:rsid w:val="00C26CA3"/>
    <w:rsid w:val="00C27BF1"/>
    <w:rsid w:val="00C30CA5"/>
    <w:rsid w:val="00C3183F"/>
    <w:rsid w:val="00C32A40"/>
    <w:rsid w:val="00C32EB1"/>
    <w:rsid w:val="00C33D44"/>
    <w:rsid w:val="00C33F21"/>
    <w:rsid w:val="00C34363"/>
    <w:rsid w:val="00C355BE"/>
    <w:rsid w:val="00C3702F"/>
    <w:rsid w:val="00C377FD"/>
    <w:rsid w:val="00C445D2"/>
    <w:rsid w:val="00C4500A"/>
    <w:rsid w:val="00C50F45"/>
    <w:rsid w:val="00C51C62"/>
    <w:rsid w:val="00C51D28"/>
    <w:rsid w:val="00C52631"/>
    <w:rsid w:val="00C53553"/>
    <w:rsid w:val="00C53DD6"/>
    <w:rsid w:val="00C60341"/>
    <w:rsid w:val="00C62238"/>
    <w:rsid w:val="00C64A37"/>
    <w:rsid w:val="00C65E51"/>
    <w:rsid w:val="00C70DD9"/>
    <w:rsid w:val="00C7158E"/>
    <w:rsid w:val="00C71D3D"/>
    <w:rsid w:val="00C71E52"/>
    <w:rsid w:val="00C7250B"/>
    <w:rsid w:val="00C7346B"/>
    <w:rsid w:val="00C75D23"/>
    <w:rsid w:val="00C77901"/>
    <w:rsid w:val="00C77C0E"/>
    <w:rsid w:val="00C8142C"/>
    <w:rsid w:val="00C833A5"/>
    <w:rsid w:val="00C83721"/>
    <w:rsid w:val="00C858B5"/>
    <w:rsid w:val="00C86839"/>
    <w:rsid w:val="00C87A46"/>
    <w:rsid w:val="00C911A3"/>
    <w:rsid w:val="00C91687"/>
    <w:rsid w:val="00C917D7"/>
    <w:rsid w:val="00C924A8"/>
    <w:rsid w:val="00C926A1"/>
    <w:rsid w:val="00C93343"/>
    <w:rsid w:val="00C945FE"/>
    <w:rsid w:val="00C95C9D"/>
    <w:rsid w:val="00C96FAA"/>
    <w:rsid w:val="00C97A04"/>
    <w:rsid w:val="00CA0100"/>
    <w:rsid w:val="00CA107B"/>
    <w:rsid w:val="00CA1868"/>
    <w:rsid w:val="00CA484D"/>
    <w:rsid w:val="00CA4C08"/>
    <w:rsid w:val="00CA4FB6"/>
    <w:rsid w:val="00CB0CBF"/>
    <w:rsid w:val="00CB2F90"/>
    <w:rsid w:val="00CB3998"/>
    <w:rsid w:val="00CB4A19"/>
    <w:rsid w:val="00CB6AD4"/>
    <w:rsid w:val="00CB6F83"/>
    <w:rsid w:val="00CC00FA"/>
    <w:rsid w:val="00CC0DDD"/>
    <w:rsid w:val="00CC394D"/>
    <w:rsid w:val="00CC52E9"/>
    <w:rsid w:val="00CC712A"/>
    <w:rsid w:val="00CC739E"/>
    <w:rsid w:val="00CD13FE"/>
    <w:rsid w:val="00CD1EBB"/>
    <w:rsid w:val="00CD28CF"/>
    <w:rsid w:val="00CD4AA0"/>
    <w:rsid w:val="00CD4F7C"/>
    <w:rsid w:val="00CD530D"/>
    <w:rsid w:val="00CD58B7"/>
    <w:rsid w:val="00CD724A"/>
    <w:rsid w:val="00CD7967"/>
    <w:rsid w:val="00CE0A14"/>
    <w:rsid w:val="00CE235E"/>
    <w:rsid w:val="00CE53F6"/>
    <w:rsid w:val="00CF0E9E"/>
    <w:rsid w:val="00CF18EE"/>
    <w:rsid w:val="00CF22F8"/>
    <w:rsid w:val="00CF30BD"/>
    <w:rsid w:val="00CF4099"/>
    <w:rsid w:val="00CF4D25"/>
    <w:rsid w:val="00CF6517"/>
    <w:rsid w:val="00D00796"/>
    <w:rsid w:val="00D02847"/>
    <w:rsid w:val="00D06D72"/>
    <w:rsid w:val="00D079F1"/>
    <w:rsid w:val="00D10E3A"/>
    <w:rsid w:val="00D12D7E"/>
    <w:rsid w:val="00D13242"/>
    <w:rsid w:val="00D14875"/>
    <w:rsid w:val="00D16444"/>
    <w:rsid w:val="00D2035A"/>
    <w:rsid w:val="00D20CA0"/>
    <w:rsid w:val="00D237AA"/>
    <w:rsid w:val="00D2443E"/>
    <w:rsid w:val="00D24E83"/>
    <w:rsid w:val="00D261A2"/>
    <w:rsid w:val="00D26AA6"/>
    <w:rsid w:val="00D33B87"/>
    <w:rsid w:val="00D34B1E"/>
    <w:rsid w:val="00D36387"/>
    <w:rsid w:val="00D369CD"/>
    <w:rsid w:val="00D36CBA"/>
    <w:rsid w:val="00D37B4A"/>
    <w:rsid w:val="00D43E29"/>
    <w:rsid w:val="00D465C7"/>
    <w:rsid w:val="00D50B5E"/>
    <w:rsid w:val="00D5138B"/>
    <w:rsid w:val="00D52045"/>
    <w:rsid w:val="00D5322A"/>
    <w:rsid w:val="00D54544"/>
    <w:rsid w:val="00D54B38"/>
    <w:rsid w:val="00D57F58"/>
    <w:rsid w:val="00D616D2"/>
    <w:rsid w:val="00D628CC"/>
    <w:rsid w:val="00D63B5F"/>
    <w:rsid w:val="00D677FD"/>
    <w:rsid w:val="00D70D5B"/>
    <w:rsid w:val="00D70EF7"/>
    <w:rsid w:val="00D71023"/>
    <w:rsid w:val="00D80D7F"/>
    <w:rsid w:val="00D833A3"/>
    <w:rsid w:val="00D8397C"/>
    <w:rsid w:val="00D91F6E"/>
    <w:rsid w:val="00D934B3"/>
    <w:rsid w:val="00D94EED"/>
    <w:rsid w:val="00D96026"/>
    <w:rsid w:val="00D968D4"/>
    <w:rsid w:val="00D972F6"/>
    <w:rsid w:val="00DA0B84"/>
    <w:rsid w:val="00DA0BA8"/>
    <w:rsid w:val="00DA2309"/>
    <w:rsid w:val="00DA2B7C"/>
    <w:rsid w:val="00DA331D"/>
    <w:rsid w:val="00DA345C"/>
    <w:rsid w:val="00DA67CB"/>
    <w:rsid w:val="00DA77AC"/>
    <w:rsid w:val="00DA7C1C"/>
    <w:rsid w:val="00DB147A"/>
    <w:rsid w:val="00DB1B7A"/>
    <w:rsid w:val="00DB33B4"/>
    <w:rsid w:val="00DB392C"/>
    <w:rsid w:val="00DB39F1"/>
    <w:rsid w:val="00DB499A"/>
    <w:rsid w:val="00DB666D"/>
    <w:rsid w:val="00DB706E"/>
    <w:rsid w:val="00DC1B27"/>
    <w:rsid w:val="00DC21F8"/>
    <w:rsid w:val="00DC47E4"/>
    <w:rsid w:val="00DC6708"/>
    <w:rsid w:val="00DC6E84"/>
    <w:rsid w:val="00DD011A"/>
    <w:rsid w:val="00DD0287"/>
    <w:rsid w:val="00DD39F2"/>
    <w:rsid w:val="00DE0BB0"/>
    <w:rsid w:val="00DE2400"/>
    <w:rsid w:val="00DE58F1"/>
    <w:rsid w:val="00DE6B58"/>
    <w:rsid w:val="00DF0684"/>
    <w:rsid w:val="00DF0E80"/>
    <w:rsid w:val="00DF1EFA"/>
    <w:rsid w:val="00DF33EC"/>
    <w:rsid w:val="00DF3C66"/>
    <w:rsid w:val="00DF4D75"/>
    <w:rsid w:val="00DF5E32"/>
    <w:rsid w:val="00DF6BA3"/>
    <w:rsid w:val="00E01436"/>
    <w:rsid w:val="00E03DFD"/>
    <w:rsid w:val="00E03E79"/>
    <w:rsid w:val="00E045BD"/>
    <w:rsid w:val="00E04D6C"/>
    <w:rsid w:val="00E14590"/>
    <w:rsid w:val="00E17B77"/>
    <w:rsid w:val="00E231AB"/>
    <w:rsid w:val="00E23337"/>
    <w:rsid w:val="00E23973"/>
    <w:rsid w:val="00E24360"/>
    <w:rsid w:val="00E259EA"/>
    <w:rsid w:val="00E25D33"/>
    <w:rsid w:val="00E27BF4"/>
    <w:rsid w:val="00E305C2"/>
    <w:rsid w:val="00E31EBB"/>
    <w:rsid w:val="00E32061"/>
    <w:rsid w:val="00E33CB6"/>
    <w:rsid w:val="00E33F48"/>
    <w:rsid w:val="00E35817"/>
    <w:rsid w:val="00E35D2C"/>
    <w:rsid w:val="00E42FF9"/>
    <w:rsid w:val="00E43CB0"/>
    <w:rsid w:val="00E44790"/>
    <w:rsid w:val="00E45B8B"/>
    <w:rsid w:val="00E4714C"/>
    <w:rsid w:val="00E50214"/>
    <w:rsid w:val="00E5178D"/>
    <w:rsid w:val="00E51AEB"/>
    <w:rsid w:val="00E522A7"/>
    <w:rsid w:val="00E533D3"/>
    <w:rsid w:val="00E5349E"/>
    <w:rsid w:val="00E54452"/>
    <w:rsid w:val="00E55612"/>
    <w:rsid w:val="00E55E3F"/>
    <w:rsid w:val="00E56951"/>
    <w:rsid w:val="00E62DE2"/>
    <w:rsid w:val="00E63B0C"/>
    <w:rsid w:val="00E64096"/>
    <w:rsid w:val="00E647F1"/>
    <w:rsid w:val="00E65F89"/>
    <w:rsid w:val="00E664C5"/>
    <w:rsid w:val="00E671A2"/>
    <w:rsid w:val="00E70879"/>
    <w:rsid w:val="00E7138D"/>
    <w:rsid w:val="00E7199A"/>
    <w:rsid w:val="00E722D7"/>
    <w:rsid w:val="00E733B9"/>
    <w:rsid w:val="00E76D26"/>
    <w:rsid w:val="00E76EE5"/>
    <w:rsid w:val="00E773DB"/>
    <w:rsid w:val="00E77AB4"/>
    <w:rsid w:val="00E815C1"/>
    <w:rsid w:val="00E83151"/>
    <w:rsid w:val="00E83425"/>
    <w:rsid w:val="00E83AD2"/>
    <w:rsid w:val="00E870B0"/>
    <w:rsid w:val="00E9210F"/>
    <w:rsid w:val="00E925BA"/>
    <w:rsid w:val="00E933C7"/>
    <w:rsid w:val="00E95B8E"/>
    <w:rsid w:val="00E97828"/>
    <w:rsid w:val="00EA01D3"/>
    <w:rsid w:val="00EA1846"/>
    <w:rsid w:val="00EA278E"/>
    <w:rsid w:val="00EA2AD6"/>
    <w:rsid w:val="00EA3807"/>
    <w:rsid w:val="00EA6D09"/>
    <w:rsid w:val="00EB088B"/>
    <w:rsid w:val="00EB10C8"/>
    <w:rsid w:val="00EB1390"/>
    <w:rsid w:val="00EB13C2"/>
    <w:rsid w:val="00EB19DA"/>
    <w:rsid w:val="00EB2C71"/>
    <w:rsid w:val="00EB3333"/>
    <w:rsid w:val="00EB347A"/>
    <w:rsid w:val="00EB4340"/>
    <w:rsid w:val="00EB4DAE"/>
    <w:rsid w:val="00EB556D"/>
    <w:rsid w:val="00EB5A7D"/>
    <w:rsid w:val="00EC4B02"/>
    <w:rsid w:val="00EC4C63"/>
    <w:rsid w:val="00EC4D3E"/>
    <w:rsid w:val="00ED195D"/>
    <w:rsid w:val="00ED3144"/>
    <w:rsid w:val="00ED55C0"/>
    <w:rsid w:val="00ED682B"/>
    <w:rsid w:val="00ED7689"/>
    <w:rsid w:val="00ED7929"/>
    <w:rsid w:val="00EE030C"/>
    <w:rsid w:val="00EE0802"/>
    <w:rsid w:val="00EE0D52"/>
    <w:rsid w:val="00EE0EE3"/>
    <w:rsid w:val="00EE41D5"/>
    <w:rsid w:val="00EF4F05"/>
    <w:rsid w:val="00F0166F"/>
    <w:rsid w:val="00F02D44"/>
    <w:rsid w:val="00F03032"/>
    <w:rsid w:val="00F037A4"/>
    <w:rsid w:val="00F049AB"/>
    <w:rsid w:val="00F06C1D"/>
    <w:rsid w:val="00F1012E"/>
    <w:rsid w:val="00F1165A"/>
    <w:rsid w:val="00F136F4"/>
    <w:rsid w:val="00F142DB"/>
    <w:rsid w:val="00F1661E"/>
    <w:rsid w:val="00F248FD"/>
    <w:rsid w:val="00F253C5"/>
    <w:rsid w:val="00F25585"/>
    <w:rsid w:val="00F27C8F"/>
    <w:rsid w:val="00F3157A"/>
    <w:rsid w:val="00F32749"/>
    <w:rsid w:val="00F33074"/>
    <w:rsid w:val="00F354C0"/>
    <w:rsid w:val="00F36396"/>
    <w:rsid w:val="00F37172"/>
    <w:rsid w:val="00F40D6A"/>
    <w:rsid w:val="00F43399"/>
    <w:rsid w:val="00F4458B"/>
    <w:rsid w:val="00F4477E"/>
    <w:rsid w:val="00F46269"/>
    <w:rsid w:val="00F529AC"/>
    <w:rsid w:val="00F5663F"/>
    <w:rsid w:val="00F5748C"/>
    <w:rsid w:val="00F57F6B"/>
    <w:rsid w:val="00F604FF"/>
    <w:rsid w:val="00F60BA8"/>
    <w:rsid w:val="00F627C8"/>
    <w:rsid w:val="00F63781"/>
    <w:rsid w:val="00F67D8F"/>
    <w:rsid w:val="00F714A7"/>
    <w:rsid w:val="00F72A3B"/>
    <w:rsid w:val="00F76E2E"/>
    <w:rsid w:val="00F802BE"/>
    <w:rsid w:val="00F80E93"/>
    <w:rsid w:val="00F825F2"/>
    <w:rsid w:val="00F82F32"/>
    <w:rsid w:val="00F842DC"/>
    <w:rsid w:val="00F85732"/>
    <w:rsid w:val="00F86024"/>
    <w:rsid w:val="00F8608F"/>
    <w:rsid w:val="00F8611A"/>
    <w:rsid w:val="00F95B60"/>
    <w:rsid w:val="00FA145E"/>
    <w:rsid w:val="00FA1838"/>
    <w:rsid w:val="00FA30C2"/>
    <w:rsid w:val="00FA37C0"/>
    <w:rsid w:val="00FA5128"/>
    <w:rsid w:val="00FA7D5A"/>
    <w:rsid w:val="00FB0864"/>
    <w:rsid w:val="00FB2CC8"/>
    <w:rsid w:val="00FB32A9"/>
    <w:rsid w:val="00FB38C2"/>
    <w:rsid w:val="00FB42D4"/>
    <w:rsid w:val="00FB4D2D"/>
    <w:rsid w:val="00FB5906"/>
    <w:rsid w:val="00FB7397"/>
    <w:rsid w:val="00FB762F"/>
    <w:rsid w:val="00FB7958"/>
    <w:rsid w:val="00FC1C8B"/>
    <w:rsid w:val="00FC2865"/>
    <w:rsid w:val="00FC2AED"/>
    <w:rsid w:val="00FC3E7F"/>
    <w:rsid w:val="00FC40AD"/>
    <w:rsid w:val="00FC4996"/>
    <w:rsid w:val="00FC6B2A"/>
    <w:rsid w:val="00FD0118"/>
    <w:rsid w:val="00FD5EA7"/>
    <w:rsid w:val="00FE0F8B"/>
    <w:rsid w:val="00FE145C"/>
    <w:rsid w:val="00FE1B04"/>
    <w:rsid w:val="00FE36CF"/>
    <w:rsid w:val="00FE3EEE"/>
    <w:rsid w:val="00FF0246"/>
    <w:rsid w:val="00FF0CA8"/>
    <w:rsid w:val="00FF46B2"/>
    <w:rsid w:val="00F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6372FA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6B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A37E9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864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B766F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66F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9550E8"/>
  </w:style>
  <w:style w:type="paragraph" w:customStyle="1" w:styleId="Default">
    <w:name w:val="Default"/>
    <w:rsid w:val="005B214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43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twitter.com/Kielce_STAT" TargetMode="External"/><Relationship Id="rId39" Type="http://schemas.openxmlformats.org/officeDocument/2006/relationships/hyperlink" Target="https://stat.gov.pl/metainformacje/slownik-pojec/pojecia-stosowane-w-statystyce-publicznej/4716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188,pojecie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948,pojecie.html" TargetMode="External"/><Relationship Id="rId37" Type="http://schemas.openxmlformats.org/officeDocument/2006/relationships/hyperlink" Target="http://stat.gov.pl/metainformacje/slownik-pojec/pojecia-stosowane-w-statystyce-publicznej/632,pojecie.html" TargetMode="External"/><Relationship Id="rId40" Type="http://schemas.openxmlformats.org/officeDocument/2006/relationships/hyperlink" Target="https://stat.gov.pl/metainformacje/slownik-pojec/pojecia-stosowane-w-statystyce-publicznej/1359,pojecie.html" TargetMode="External"/><Relationship Id="rId45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https://kielce.stat.gov.pl/" TargetMode="External"/><Relationship Id="rId28" Type="http://schemas.openxmlformats.org/officeDocument/2006/relationships/hyperlink" Target="https://www.facebook.com/UrzadStatystycznyKielce/" TargetMode="External"/><Relationship Id="rId36" Type="http://schemas.openxmlformats.org/officeDocument/2006/relationships/hyperlink" Target="http://stat.gov.pl/metainformacje/slownik-pojec/pojecia-stosowane-w-statystyce-publicznej/634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dbw.stat.gov.pl/baza-danych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tat.gov.pl/metainformacje/slownik-pojec/pojecia-stosowane-w-statystyce-publicznej/633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x.com/Kielce_STAT" TargetMode="External"/><Relationship Id="rId33" Type="http://schemas.openxmlformats.org/officeDocument/2006/relationships/hyperlink" Target="https://stat.gov.pl/metainformacje/slownik-pojec/pojecia-stosowane-w-statystyce-publicznej/4031,pojecie.html" TargetMode="External"/><Relationship Id="rId38" Type="http://schemas.openxmlformats.org/officeDocument/2006/relationships/hyperlink" Target="https://stat.gov.pl/metainformacje/slownik-pojec/pojecia-stosowane-w-statystyce-publicznej/4032,pojecie.html" TargetMode="External"/><Relationship Id="rId20" Type="http://schemas.openxmlformats.org/officeDocument/2006/relationships/footer" Target="footer1.xml"/><Relationship Id="rId41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1D77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30d47203-49ec-4c8c-a442-62231931aabb"/>
    <ds:schemaRef ds:uri="b5698c14-9734-4c2e-b0a6-c0f0e0420a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AC5921-FE11-48B5-B9BC-97C48C3C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3185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świętokrzyskim w 2023 roku</vt:lpstr>
    </vt:vector>
  </TitlesOfParts>
  <Company/>
  <LinksUpToDate>false</LinksUpToDate>
  <CharactersWithSpaces>22254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świętokrzyskim w 2023 roku</dc:title>
  <dc:subject/>
  <dc:creator>Zawistowska Beata</dc:creator>
  <cp:keywords/>
  <dc:description/>
  <cp:lastModifiedBy>Królik Aneta</cp:lastModifiedBy>
  <cp:revision>2</cp:revision>
  <cp:lastPrinted>2024-08-22T06:21:00Z</cp:lastPrinted>
  <dcterms:created xsi:type="dcterms:W3CDTF">2026-08-25T06:42:00Z</dcterms:created>
  <dcterms:modified xsi:type="dcterms:W3CDTF">2026-08-25T06:42:00Z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