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EB3F9E9" w:rsidR="00393761" w:rsidRPr="00F866B3" w:rsidRDefault="00B268F3" w:rsidP="003C0C8B">
      <w:pPr>
        <w:pStyle w:val="Nagwek1"/>
      </w:pPr>
      <w:bookmarkStart w:id="0" w:name="_GoBack"/>
      <w:bookmarkEnd w:id="0"/>
      <w:r w:rsidRPr="00F866B3">
        <w:rPr>
          <w:noProof/>
          <w:lang w:val="pl-PL" w:eastAsia="pl-PL"/>
        </w:rPr>
        <mc:AlternateContent>
          <mc:Choice Requires="wps">
            <w:drawing>
              <wp:anchor distT="45720" distB="45720" distL="114300" distR="114300" simplePos="0" relativeHeight="251738112" behindDoc="0" locked="0" layoutInCell="1" allowOverlap="1" wp14:anchorId="2FC13F97" wp14:editId="0B1A14BD">
                <wp:simplePos x="0" y="0"/>
                <wp:positionH relativeFrom="margin">
                  <wp:posOffset>-11430</wp:posOffset>
                </wp:positionH>
                <wp:positionV relativeFrom="paragraph">
                  <wp:posOffset>686435</wp:posOffset>
                </wp:positionV>
                <wp:extent cx="2204085" cy="1242060"/>
                <wp:effectExtent l="0" t="0" r="5715" b="0"/>
                <wp:wrapSquare wrapText="bothSides"/>
                <wp:docPr id="6" name="Pole tekstowe 2" descr="The arrow pointed up illustrates the growth in the number of places in children’s clubs in comparison wit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42060"/>
                        </a:xfrm>
                        <a:prstGeom prst="roundRect">
                          <a:avLst/>
                        </a:prstGeom>
                        <a:solidFill>
                          <a:srgbClr val="001D77"/>
                        </a:solidFill>
                        <a:ln w="9525">
                          <a:noFill/>
                          <a:miter lim="800000"/>
                          <a:headEnd/>
                          <a:tailEnd/>
                        </a:ln>
                      </wps:spPr>
                      <wps:txbx>
                        <w:txbxContent>
                          <w:p w14:paraId="56D1096E" w14:textId="5FC04C61" w:rsidR="00313F5C" w:rsidRPr="009B2A4A"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Pr>
                                <w:rStyle w:val="WartowskanikaZnak"/>
                              </w:rPr>
                              <w:t xml:space="preserve"> </w:t>
                            </w:r>
                            <w:r w:rsidR="00160ECC">
                              <w:rPr>
                                <w:rStyle w:val="WartowskanikaZnak"/>
                                <w:sz w:val="72"/>
                                <w:szCs w:val="72"/>
                              </w:rPr>
                              <w:t>19.3</w:t>
                            </w:r>
                            <w:r>
                              <w:rPr>
                                <w:rStyle w:val="WartowskanikaZnak"/>
                                <w:sz w:val="72"/>
                                <w:szCs w:val="72"/>
                              </w:rPr>
                              <w:t>%</w:t>
                            </w:r>
                          </w:p>
                          <w:p w14:paraId="5A3E091D" w14:textId="1C012A9D" w:rsidR="00412461" w:rsidRPr="00442601" w:rsidRDefault="00412461" w:rsidP="00412461">
                            <w:pPr>
                              <w:pStyle w:val="Opiswskanika"/>
                              <w:rPr>
                                <w:sz w:val="18"/>
                                <w:szCs w:val="20"/>
                              </w:rPr>
                            </w:pPr>
                            <w:r w:rsidRPr="00442601">
                              <w:t xml:space="preserve">Increase in the number of places </w:t>
                            </w:r>
                            <w:r w:rsidRPr="00160ECC">
                              <w:rPr>
                                <w:color w:val="auto"/>
                              </w:rPr>
                              <w:t xml:space="preserve">in </w:t>
                            </w:r>
                            <w:r w:rsidR="00160ECC" w:rsidRPr="00160ECC">
                              <w:rPr>
                                <w:color w:val="auto"/>
                              </w:rPr>
                              <w:t>children’s clubs</w:t>
                            </w:r>
                            <w:r w:rsidRPr="00160ECC">
                              <w:rPr>
                                <w:color w:val="auto"/>
                              </w:rPr>
                              <w:t xml:space="preserve"> in </w:t>
                            </w:r>
                            <w:r w:rsidRPr="00442601">
                              <w:t>comparison with 202</w:t>
                            </w:r>
                            <w:r w:rsidR="00160ECC">
                              <w:t>4</w:t>
                            </w:r>
                          </w:p>
                          <w:p w14:paraId="63B3F253" w14:textId="7D12D70D"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The arrow pointed up illustrates the growth in the number of places in children’s clubs in comparison with 2024" style="position:absolute;margin-left:-.9pt;margin-top:54.05pt;width:173.55pt;height:97.8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" fillcolor="#001d77" stroked="f">
                <v:stroke joinstyle="miter"/>
                <v:textbox>
                  <w:txbxContent>
                    <w:p w14:paraId="56D1096E" w14:textId="5FC04C61" w:rsidR="00313F5C" w:rsidRPr="009B2A4A"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Pr>
                          <w:rStyle w:val="WartowskanikaZnak"/>
                        </w:rPr>
                        <w:t xml:space="preserve"> </w:t>
                      </w:r>
                      <w:r w:rsidR="00160ECC">
                        <w:rPr>
                          <w:rStyle w:val="WartowskanikaZnak"/>
                          <w:sz w:val="72"/>
                          <w:szCs w:val="72"/>
                        </w:rPr>
                        <w:t>19.3</w:t>
                      </w:r>
                      <w:r>
                        <w:rPr>
                          <w:rStyle w:val="WartowskanikaZnak"/>
                          <w:sz w:val="72"/>
                          <w:szCs w:val="72"/>
                        </w:rPr>
                        <w:t>%</w:t>
                      </w:r>
                    </w:p>
                    <w:p w14:paraId="5A3E091D" w14:textId="1C012A9D" w:rsidR="00412461" w:rsidRPr="00442601" w:rsidRDefault="00412461" w:rsidP="00412461">
                      <w:pPr>
                        <w:pStyle w:val="Opiswskanika"/>
                        <w:rPr>
                          <w:sz w:val="18"/>
                          <w:szCs w:val="20"/>
                        </w:rPr>
                      </w:pPr>
                      <w:r w:rsidRPr="00442601">
                        <w:t xml:space="preserve">Increase in the number of places </w:t>
                      </w:r>
                      <w:r w:rsidRPr="00160ECC">
                        <w:rPr>
                          <w:color w:val="auto"/>
                        </w:rPr>
                        <w:t xml:space="preserve">in </w:t>
                      </w:r>
                      <w:r w:rsidR="00160ECC" w:rsidRPr="00160ECC">
                        <w:rPr>
                          <w:color w:val="auto"/>
                        </w:rPr>
                        <w:t>children’s clubs</w:t>
                      </w:r>
                      <w:r w:rsidRPr="00160ECC">
                        <w:rPr>
                          <w:color w:val="auto"/>
                        </w:rPr>
                        <w:t xml:space="preserve"> in </w:t>
                      </w:r>
                      <w:r w:rsidRPr="00442601">
                        <w:t>comparison with 202</w:t>
                      </w:r>
                      <w:r w:rsidR="00160ECC">
                        <w:t>4</w:t>
                      </w:r>
                    </w:p>
                    <w:p w14:paraId="63B3F253" w14:textId="7D12D70D" w:rsidR="005C0CAC" w:rsidRPr="007D605C" w:rsidRDefault="005C0CAC" w:rsidP="00F049AB">
                      <w:pPr>
                        <w:pStyle w:val="Opiswskanika"/>
                        <w:rPr>
                          <w:sz w:val="18"/>
                          <w:szCs w:val="20"/>
                        </w:rPr>
                      </w:pPr>
                    </w:p>
                  </w:txbxContent>
                </v:textbox>
                <w10:wrap type="square" anchorx="margin"/>
              </v:roundrect>
            </w:pict>
          </mc:Fallback>
        </mc:AlternateContent>
      </w:r>
      <w:r w:rsidR="008F78D2">
        <w:t>Care services for children under age of 3 in 2025</w:t>
      </w:r>
    </w:p>
    <w:p w14:paraId="666C5FAC" w14:textId="2BBC01E9" w:rsidR="006D7409" w:rsidRPr="00F866B3" w:rsidRDefault="00D6040A" w:rsidP="003C0C8B">
      <w:pPr>
        <w:pStyle w:val="Lead"/>
        <w:spacing w:after="480"/>
      </w:pPr>
      <w:r w:rsidRPr="00E72B52">
        <w:t>At the end of 202</w:t>
      </w:r>
      <w:r w:rsidR="00160ECC">
        <w:t>5</w:t>
      </w:r>
      <w:r w:rsidRPr="00E72B52">
        <w:t xml:space="preserve">, there were </w:t>
      </w:r>
      <w:r w:rsidR="00160ECC">
        <w:t>5</w:t>
      </w:r>
      <w:r w:rsidRPr="00E72B52">
        <w:t>.</w:t>
      </w:r>
      <w:r w:rsidR="00160ECC">
        <w:t>1</w:t>
      </w:r>
      <w:r w:rsidRPr="00E72B52">
        <w:t xml:space="preserve"> thousand nurseries, </w:t>
      </w:r>
      <w:r w:rsidR="00160ECC">
        <w:t>1.1</w:t>
      </w:r>
      <w:r w:rsidRPr="00E72B52">
        <w:t> thousand children’s clubs and</w:t>
      </w:r>
      <w:r>
        <w:t> </w:t>
      </w:r>
      <w:r w:rsidRPr="00E72B52">
        <w:t>2.</w:t>
      </w:r>
      <w:r w:rsidR="00160ECC">
        <w:t>4</w:t>
      </w:r>
      <w:r>
        <w:t> </w:t>
      </w:r>
      <w:r w:rsidRPr="00E72B52">
        <w:t>thousand day carers providing in total 2</w:t>
      </w:r>
      <w:r w:rsidR="00160ECC">
        <w:t>56</w:t>
      </w:r>
      <w:r w:rsidRPr="00E72B52">
        <w:t>.</w:t>
      </w:r>
      <w:r w:rsidR="00160ECC">
        <w:t>2</w:t>
      </w:r>
      <w:r w:rsidRPr="00E72B52">
        <w:t xml:space="preserve"> thousand places. In nurseries </w:t>
      </w:r>
      <w:r>
        <w:t xml:space="preserve">there were </w:t>
      </w:r>
      <w:r w:rsidRPr="00E72B52">
        <w:t>16</w:t>
      </w:r>
      <w:r w:rsidR="00160ECC">
        <w:t>3</w:t>
      </w:r>
      <w:r w:rsidRPr="00E72B52">
        <w:t>.</w:t>
      </w:r>
      <w:r w:rsidR="00160ECC">
        <w:t>5</w:t>
      </w:r>
      <w:r w:rsidRPr="00E72B52">
        <w:t xml:space="preserve"> thousand children, 1</w:t>
      </w:r>
      <w:r w:rsidR="00160ECC">
        <w:t>6</w:t>
      </w:r>
      <w:r w:rsidRPr="00E72B52">
        <w:t>.</w:t>
      </w:r>
      <w:r w:rsidR="00160ECC">
        <w:t>8</w:t>
      </w:r>
      <w:r w:rsidRPr="00E72B52">
        <w:t> thousand in children’s clubs and 1</w:t>
      </w:r>
      <w:r w:rsidR="00160ECC">
        <w:t>2</w:t>
      </w:r>
      <w:r w:rsidRPr="00E72B52">
        <w:t>.</w:t>
      </w:r>
      <w:r w:rsidR="00160ECC">
        <w:t>4</w:t>
      </w:r>
      <w:r w:rsidRPr="00E72B52">
        <w:t xml:space="preserve"> thousand at day carers’</w:t>
      </w:r>
      <w:r w:rsidR="006D7409" w:rsidRPr="00F866B3">
        <w:t>.</w:t>
      </w:r>
    </w:p>
    <w:p w14:paraId="3DB10F9F" w14:textId="6C2D14C0" w:rsidR="00E95B8E" w:rsidRPr="00F866B3" w:rsidRDefault="00412461" w:rsidP="003C0C8B">
      <w:pPr>
        <w:pStyle w:val="Nagwek2"/>
      </w:pPr>
      <w:r>
        <w:t>Nurseries</w:t>
      </w:r>
    </w:p>
    <w:p w14:paraId="46D5E1F6" w14:textId="5B64C386" w:rsidR="00412461" w:rsidRDefault="00412461" w:rsidP="00412461">
      <w:pPr>
        <w:rPr>
          <w:rFonts w:eastAsia="Times New Roman" w:cs="Times New Roman"/>
          <w:szCs w:val="19"/>
          <w:lang w:val="en-GB" w:eastAsia="pl-PL"/>
        </w:rPr>
      </w:pPr>
      <w:r w:rsidRPr="00E72B52">
        <w:rPr>
          <w:rFonts w:eastAsia="Times New Roman" w:cs="Times New Roman"/>
          <w:szCs w:val="19"/>
          <w:lang w:val="en-GB" w:eastAsia="pl-PL"/>
        </w:rPr>
        <w:t>As of 31 December 202</w:t>
      </w:r>
      <w:r w:rsidR="004A4EC8">
        <w:rPr>
          <w:rFonts w:eastAsia="Times New Roman" w:cs="Times New Roman"/>
          <w:szCs w:val="19"/>
          <w:lang w:val="en-GB" w:eastAsia="pl-PL"/>
        </w:rPr>
        <w:t>5</w:t>
      </w:r>
      <w:r w:rsidRPr="00E72B52">
        <w:rPr>
          <w:rFonts w:eastAsia="Times New Roman" w:cs="Times New Roman"/>
          <w:szCs w:val="19"/>
          <w:lang w:val="en-GB" w:eastAsia="pl-PL"/>
        </w:rPr>
        <w:t xml:space="preserve">, in Poland there were </w:t>
      </w:r>
      <w:r w:rsidR="004A4EC8">
        <w:rPr>
          <w:rFonts w:eastAsia="Times New Roman" w:cs="Times New Roman"/>
          <w:szCs w:val="19"/>
          <w:lang w:val="en-GB" w:eastAsia="pl-PL"/>
        </w:rPr>
        <w:t>5</w:t>
      </w:r>
      <w:r w:rsidRPr="00E72B52">
        <w:rPr>
          <w:rFonts w:eastAsia="Times New Roman" w:cs="Times New Roman"/>
          <w:szCs w:val="19"/>
          <w:lang w:val="en-GB" w:eastAsia="pl-PL"/>
        </w:rPr>
        <w:t xml:space="preserve"> </w:t>
      </w:r>
      <w:r w:rsidR="004A4EC8">
        <w:rPr>
          <w:rFonts w:eastAsia="Times New Roman" w:cs="Times New Roman"/>
          <w:szCs w:val="19"/>
          <w:lang w:val="en-GB" w:eastAsia="pl-PL"/>
        </w:rPr>
        <w:t>122</w:t>
      </w:r>
      <w:r w:rsidRPr="00E72B52">
        <w:rPr>
          <w:rFonts w:eastAsia="Times New Roman" w:cs="Times New Roman"/>
          <w:szCs w:val="19"/>
          <w:lang w:val="en-GB" w:eastAsia="pl-PL"/>
        </w:rPr>
        <w:t xml:space="preserve"> nurseries (</w:t>
      </w:r>
      <w:r>
        <w:rPr>
          <w:rFonts w:eastAsia="Times New Roman" w:cs="Times New Roman"/>
          <w:szCs w:val="19"/>
          <w:lang w:val="en-GB" w:eastAsia="pl-PL"/>
        </w:rPr>
        <w:t>in</w:t>
      </w:r>
      <w:r w:rsidRPr="00E72B52">
        <w:rPr>
          <w:rFonts w:eastAsia="Times New Roman" w:cs="Times New Roman"/>
          <w:szCs w:val="19"/>
          <w:lang w:val="en-GB" w:eastAsia="pl-PL"/>
        </w:rPr>
        <w:t xml:space="preserve"> 202</w:t>
      </w:r>
      <w:r w:rsidR="004A4EC8">
        <w:rPr>
          <w:rFonts w:eastAsia="Times New Roman" w:cs="Times New Roman"/>
          <w:szCs w:val="19"/>
          <w:lang w:val="en-GB" w:eastAsia="pl-PL"/>
        </w:rPr>
        <w:t>4</w:t>
      </w:r>
      <w:r>
        <w:rPr>
          <w:rFonts w:eastAsia="Times New Roman" w:cs="Times New Roman"/>
          <w:szCs w:val="19"/>
          <w:lang w:val="en-GB" w:eastAsia="pl-PL"/>
        </w:rPr>
        <w:t xml:space="preserve"> – </w:t>
      </w:r>
      <w:r w:rsidR="004A4EC8">
        <w:rPr>
          <w:rFonts w:eastAsia="Times New Roman" w:cs="Times New Roman"/>
          <w:szCs w:val="19"/>
          <w:lang w:val="en-GB" w:eastAsia="pl-PL"/>
        </w:rPr>
        <w:t>4 776</w:t>
      </w:r>
      <w:r w:rsidRPr="00E72B52">
        <w:rPr>
          <w:rFonts w:eastAsia="Times New Roman" w:cs="Times New Roman"/>
          <w:szCs w:val="19"/>
          <w:lang w:val="en-GB" w:eastAsia="pl-PL"/>
        </w:rPr>
        <w:t xml:space="preserve">). </w:t>
      </w:r>
      <w:r>
        <w:rPr>
          <w:rFonts w:eastAsia="Times New Roman" w:cs="Times New Roman"/>
          <w:szCs w:val="19"/>
          <w:lang w:val="en-GB" w:eastAsia="pl-PL"/>
        </w:rPr>
        <w:t xml:space="preserve">Most nurseries operated in </w:t>
      </w:r>
      <w:r w:rsidRPr="00412461">
        <w:rPr>
          <w:rFonts w:eastAsia="Times New Roman" w:cs="Times New Roman"/>
          <w:szCs w:val="19"/>
          <w:lang w:val="en-GB" w:eastAsia="pl-PL"/>
        </w:rPr>
        <w:t>Mazowieckie</w:t>
      </w:r>
      <w:r>
        <w:rPr>
          <w:rFonts w:eastAsia="Times New Roman" w:cs="Times New Roman"/>
          <w:szCs w:val="19"/>
          <w:lang w:val="en-GB" w:eastAsia="pl-PL"/>
        </w:rPr>
        <w:t xml:space="preserve"> voivodeship </w:t>
      </w:r>
      <w:r w:rsidRPr="00E72B52">
        <w:rPr>
          <w:rFonts w:eastAsia="Times New Roman" w:cs="Times New Roman"/>
          <w:szCs w:val="19"/>
          <w:lang w:val="en-GB" w:eastAsia="pl-PL"/>
        </w:rPr>
        <w:t>(8</w:t>
      </w:r>
      <w:r w:rsidR="004A4EC8">
        <w:rPr>
          <w:rFonts w:eastAsia="Times New Roman" w:cs="Times New Roman"/>
          <w:szCs w:val="19"/>
          <w:lang w:val="en-GB" w:eastAsia="pl-PL"/>
        </w:rPr>
        <w:t>69</w:t>
      </w:r>
      <w:r w:rsidRPr="00E72B52">
        <w:rPr>
          <w:rFonts w:eastAsia="Times New Roman" w:cs="Times New Roman"/>
          <w:szCs w:val="19"/>
          <w:lang w:val="en-GB" w:eastAsia="pl-PL"/>
        </w:rPr>
        <w:t>)</w:t>
      </w:r>
      <w:r>
        <w:rPr>
          <w:rFonts w:eastAsia="Times New Roman" w:cs="Times New Roman"/>
          <w:szCs w:val="19"/>
          <w:lang w:val="en-GB" w:eastAsia="pl-PL"/>
        </w:rPr>
        <w:t xml:space="preserve"> and the lowest number was recorded in </w:t>
      </w:r>
      <w:r w:rsidR="004A4EC8" w:rsidRPr="0063445C">
        <w:rPr>
          <w:rFonts w:eastAsia="Times New Roman" w:cs="Times New Roman"/>
          <w:szCs w:val="19"/>
          <w:lang w:eastAsia="pl-PL"/>
        </w:rPr>
        <w:t>Lubuskie</w:t>
      </w:r>
      <w:r>
        <w:rPr>
          <w:rFonts w:eastAsia="Times New Roman" w:cs="Times New Roman"/>
          <w:szCs w:val="19"/>
          <w:lang w:val="en-GB" w:eastAsia="pl-PL"/>
        </w:rPr>
        <w:t xml:space="preserve"> voivodeship</w:t>
      </w:r>
      <w:r w:rsidRPr="00E72B52">
        <w:rPr>
          <w:rFonts w:eastAsia="Times New Roman" w:cs="Times New Roman"/>
          <w:szCs w:val="19"/>
          <w:lang w:val="en-GB" w:eastAsia="pl-PL"/>
        </w:rPr>
        <w:t xml:space="preserve"> (</w:t>
      </w:r>
      <w:r w:rsidR="004A4EC8">
        <w:rPr>
          <w:rFonts w:eastAsia="Times New Roman" w:cs="Times New Roman"/>
          <w:szCs w:val="19"/>
          <w:lang w:val="en-GB" w:eastAsia="pl-PL"/>
        </w:rPr>
        <w:t>112</w:t>
      </w:r>
      <w:r w:rsidRPr="00E72B52">
        <w:rPr>
          <w:rFonts w:eastAsia="Times New Roman" w:cs="Times New Roman"/>
          <w:szCs w:val="19"/>
          <w:lang w:val="en-GB" w:eastAsia="pl-PL"/>
        </w:rPr>
        <w:t xml:space="preserve">). </w:t>
      </w:r>
      <w:r>
        <w:rPr>
          <w:rFonts w:eastAsia="Times New Roman" w:cs="Times New Roman"/>
          <w:szCs w:val="19"/>
          <w:lang w:val="en-GB" w:eastAsia="pl-PL"/>
        </w:rPr>
        <w:t xml:space="preserve">The facilities were run </w:t>
      </w:r>
      <w:r w:rsidR="00743A94">
        <w:rPr>
          <w:rFonts w:eastAsia="Times New Roman" w:cs="Times New Roman"/>
          <w:szCs w:val="19"/>
          <w:lang w:val="en-GB" w:eastAsia="pl-PL"/>
        </w:rPr>
        <w:t xml:space="preserve">mainly </w:t>
      </w:r>
      <w:r>
        <w:rPr>
          <w:rFonts w:eastAsia="Times New Roman" w:cs="Times New Roman"/>
          <w:szCs w:val="19"/>
          <w:lang w:val="en-GB" w:eastAsia="pl-PL"/>
        </w:rPr>
        <w:t>by p</w:t>
      </w:r>
      <w:r w:rsidRPr="00E72B52">
        <w:rPr>
          <w:rFonts w:eastAsia="Times New Roman" w:cs="Times New Roman"/>
          <w:szCs w:val="19"/>
          <w:lang w:val="en-GB" w:eastAsia="pl-PL"/>
        </w:rPr>
        <w:t xml:space="preserve">hysical persons (2 </w:t>
      </w:r>
      <w:r w:rsidR="004A4EC8">
        <w:rPr>
          <w:rFonts w:eastAsia="Times New Roman" w:cs="Times New Roman"/>
          <w:szCs w:val="19"/>
          <w:lang w:val="en-GB" w:eastAsia="pl-PL"/>
        </w:rPr>
        <w:t>333</w:t>
      </w:r>
      <w:r w:rsidRPr="00E72B52">
        <w:rPr>
          <w:rFonts w:eastAsia="Times New Roman" w:cs="Times New Roman"/>
          <w:szCs w:val="19"/>
          <w:lang w:val="en-GB" w:eastAsia="pl-PL"/>
        </w:rPr>
        <w:t>)</w:t>
      </w:r>
      <w:r w:rsidR="004A4EC8">
        <w:rPr>
          <w:rFonts w:eastAsia="Times New Roman" w:cs="Times New Roman"/>
          <w:szCs w:val="19"/>
          <w:lang w:val="en-GB" w:eastAsia="pl-PL"/>
        </w:rPr>
        <w:t>.</w:t>
      </w:r>
    </w:p>
    <w:p w14:paraId="2EE944CB" w14:textId="37838612" w:rsidR="004A4EC8" w:rsidRDefault="004A4EC8" w:rsidP="004A4EC8">
      <w:pPr>
        <w:pStyle w:val="Tytuwykresu"/>
        <w:spacing w:before="80" w:after="0"/>
      </w:pPr>
      <w:r w:rsidRPr="00E72B52">
        <w:t xml:space="preserve">Chart </w:t>
      </w:r>
      <w:r>
        <w:t>1</w:t>
      </w:r>
      <w:r w:rsidRPr="00E72B52">
        <w:t xml:space="preserve">. </w:t>
      </w:r>
      <w:r>
        <w:t>Nurseries</w:t>
      </w:r>
      <w:r w:rsidRPr="00E72B52">
        <w:t xml:space="preserve"> by type of supervising body in 202</w:t>
      </w:r>
      <w:r>
        <w:t>5</w:t>
      </w:r>
    </w:p>
    <w:p w14:paraId="4600F923" w14:textId="21CEB797" w:rsidR="004A4EC8" w:rsidRPr="00442601" w:rsidRDefault="003B27C2" w:rsidP="004A4EC8">
      <w:pPr>
        <w:pStyle w:val="Tytuwykresu"/>
        <w:spacing w:before="0" w:after="0"/>
        <w:ind w:firstLine="709"/>
        <w:rPr>
          <w:b w:val="0"/>
        </w:rPr>
      </w:pPr>
      <w:r>
        <w:rPr>
          <w:b w:val="0"/>
          <w:lang w:val="pl-PL"/>
        </w:rPr>
        <w:drawing>
          <wp:anchor distT="0" distB="0" distL="114300" distR="114300" simplePos="0" relativeHeight="251798528" behindDoc="0" locked="0" layoutInCell="1" allowOverlap="1" wp14:anchorId="141FC64E" wp14:editId="633B6C7D">
            <wp:simplePos x="0" y="0"/>
            <wp:positionH relativeFrom="column">
              <wp:posOffset>655955</wp:posOffset>
            </wp:positionH>
            <wp:positionV relativeFrom="paragraph">
              <wp:posOffset>206375</wp:posOffset>
            </wp:positionV>
            <wp:extent cx="3709670" cy="2226310"/>
            <wp:effectExtent l="0" t="0" r="0" b="0"/>
            <wp:wrapTopAndBottom/>
            <wp:docPr id="24" name="Obraz 24" descr="The pie chart presents nurseries by type of supervising body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The pie chart presents nurseries by type of supervising body in 2025, as of 31 December, the data in Excel fil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709670" cy="2226310"/>
                    </a:xfrm>
                    <a:prstGeom prst="rect">
                      <a:avLst/>
                    </a:prstGeom>
                    <a:noFill/>
                  </pic:spPr>
                </pic:pic>
              </a:graphicData>
            </a:graphic>
            <wp14:sizeRelH relativeFrom="margin">
              <wp14:pctWidth>0</wp14:pctWidth>
            </wp14:sizeRelH>
            <wp14:sizeRelV relativeFrom="margin">
              <wp14:pctHeight>0</wp14:pctHeight>
            </wp14:sizeRelV>
          </wp:anchor>
        </w:drawing>
      </w:r>
      <w:r w:rsidR="00C23F93" w:rsidRPr="00E72B52">
        <w:rPr>
          <w:spacing w:val="-2"/>
          <w:lang w:val="pl-PL"/>
        </w:rPr>
        <mc:AlternateContent>
          <mc:Choice Requires="wps">
            <w:drawing>
              <wp:anchor distT="45720" distB="45720" distL="114300" distR="114300" simplePos="0" relativeHeight="251774976" behindDoc="1" locked="0" layoutInCell="1" allowOverlap="1" wp14:anchorId="25BCD8D0" wp14:editId="493D0636">
                <wp:simplePos x="0" y="0"/>
                <wp:positionH relativeFrom="column">
                  <wp:posOffset>5283200</wp:posOffset>
                </wp:positionH>
                <wp:positionV relativeFrom="paragraph">
                  <wp:posOffset>158750</wp:posOffset>
                </wp:positionV>
                <wp:extent cx="1725295" cy="588010"/>
                <wp:effectExtent l="0" t="0" r="0" b="2540"/>
                <wp:wrapTight wrapText="bothSides">
                  <wp:wrapPolygon edited="0">
                    <wp:start x="715" y="0"/>
                    <wp:lineTo x="715" y="20994"/>
                    <wp:lineTo x="20749" y="20994"/>
                    <wp:lineTo x="20749" y="0"/>
                    <wp:lineTo x="715" y="0"/>
                  </wp:wrapPolygon>
                </wp:wrapTight>
                <wp:docPr id="2" name="Pole tekstowe 2" descr="45.5% nurseries were run by physical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88010"/>
                        </a:xfrm>
                        <a:prstGeom prst="rect">
                          <a:avLst/>
                        </a:prstGeom>
                        <a:noFill/>
                        <a:ln w="9525">
                          <a:noFill/>
                          <a:miter lim="800000"/>
                          <a:headEnd/>
                          <a:tailEnd/>
                        </a:ln>
                      </wps:spPr>
                      <wps:txbx>
                        <w:txbxContent>
                          <w:p w14:paraId="207BC233" w14:textId="66A2169E" w:rsidR="00412461" w:rsidRPr="00C73716" w:rsidRDefault="00CB5C2C" w:rsidP="002D1978">
                            <w:pPr>
                              <w:pStyle w:val="Tekstzbokuwramcenaszarympolu"/>
                              <w:ind w:left="-142"/>
                            </w:pPr>
                            <w:r>
                              <w:t>45.5</w:t>
                            </w:r>
                            <w:r w:rsidR="00EF4582" w:rsidRPr="00C73716">
                              <w:t xml:space="preserve">% </w:t>
                            </w:r>
                            <w:r>
                              <w:t>nurseries</w:t>
                            </w:r>
                            <w:r w:rsidR="00EF4582" w:rsidRPr="00C73716">
                              <w:t xml:space="preserve"> were run by physical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BCD8D0" id="_x0000_t202" coordsize="21600,21600" o:spt="202" path="m,l,21600r21600,l21600,xe">
                <v:stroke joinstyle="miter"/>
                <v:path gradientshapeok="t" o:connecttype="rect"/>
              </v:shapetype>
              <v:shape id="_x0000_s1027" type="#_x0000_t202" alt="45.5% nurseries were run by physical persons" style="position:absolute;left:0;text-align:left;margin-left:416pt;margin-top:12.5pt;width:135.85pt;height:46.3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" filled="f" stroked="f">
                <v:textbox>
                  <w:txbxContent>
                    <w:p w14:paraId="207BC233" w14:textId="66A2169E" w:rsidR="00412461" w:rsidRPr="00C73716" w:rsidRDefault="00CB5C2C" w:rsidP="002D1978">
                      <w:pPr>
                        <w:pStyle w:val="Tekstzbokuwramcenaszarympolu"/>
                        <w:ind w:left="-142"/>
                      </w:pPr>
                      <w:r>
                        <w:t>45.5</w:t>
                      </w:r>
                      <w:r w:rsidR="00EF4582" w:rsidRPr="00C73716">
                        <w:t xml:space="preserve">% </w:t>
                      </w:r>
                      <w:r>
                        <w:t>nurseries</w:t>
                      </w:r>
                      <w:r w:rsidR="00EF4582" w:rsidRPr="00C73716">
                        <w:t xml:space="preserve"> were run by physical persons</w:t>
                      </w:r>
                    </w:p>
                  </w:txbxContent>
                </v:textbox>
                <w10:wrap type="tight"/>
              </v:shape>
            </w:pict>
          </mc:Fallback>
        </mc:AlternateContent>
      </w:r>
      <w:r w:rsidR="004A4EC8" w:rsidRPr="00442601">
        <w:rPr>
          <w:b w:val="0"/>
        </w:rPr>
        <w:t>As of 31 December</w:t>
      </w:r>
    </w:p>
    <w:p w14:paraId="2E6281F1" w14:textId="77777777" w:rsidR="004A4EC8" w:rsidRPr="00245B33" w:rsidRDefault="004A4EC8" w:rsidP="004A4EC8">
      <w:pPr>
        <w:pStyle w:val="rdo"/>
        <w:spacing w:before="0" w:after="0" w:line="240" w:lineRule="auto"/>
        <w:rPr>
          <w:lang w:val="en-GB"/>
        </w:rPr>
      </w:pPr>
      <w:r w:rsidRPr="00245B33">
        <w:rPr>
          <w:lang w:val="en-GB"/>
        </w:rPr>
        <w:t xml:space="preserve">Source: The data </w:t>
      </w:r>
      <w:r>
        <w:rPr>
          <w:lang w:val="en-GB"/>
        </w:rPr>
        <w:t>from</w:t>
      </w:r>
      <w:r w:rsidRPr="00245B33">
        <w:rPr>
          <w:lang w:val="en-GB"/>
        </w:rPr>
        <w:t xml:space="preserve"> the Ministry of Family, Labour and Social Policy.</w:t>
      </w:r>
    </w:p>
    <w:p w14:paraId="164A867E" w14:textId="734A9678" w:rsidR="00412461" w:rsidRPr="00E72B52" w:rsidRDefault="00412461" w:rsidP="00412461">
      <w:pPr>
        <w:rPr>
          <w:rFonts w:eastAsia="Times New Roman" w:cs="Times New Roman"/>
          <w:szCs w:val="19"/>
          <w:lang w:val="en-GB" w:eastAsia="pl-PL"/>
        </w:rPr>
      </w:pPr>
      <w:r>
        <w:rPr>
          <w:rFonts w:eastAsia="Times New Roman" w:cs="Times New Roman"/>
          <w:szCs w:val="19"/>
          <w:lang w:val="en-GB" w:eastAsia="pl-PL"/>
        </w:rPr>
        <w:t>T</w:t>
      </w:r>
      <w:r w:rsidRPr="00E72B52">
        <w:rPr>
          <w:rFonts w:eastAsia="Times New Roman" w:cs="Times New Roman"/>
          <w:szCs w:val="19"/>
          <w:lang w:val="en-GB" w:eastAsia="pl-PL"/>
        </w:rPr>
        <w:t xml:space="preserve">he care for </w:t>
      </w:r>
      <w:r>
        <w:rPr>
          <w:rFonts w:eastAsia="Times New Roman" w:cs="Times New Roman"/>
          <w:szCs w:val="19"/>
          <w:lang w:val="en-GB" w:eastAsia="pl-PL"/>
        </w:rPr>
        <w:t>7 to</w:t>
      </w:r>
      <w:r w:rsidRPr="00E72B52">
        <w:rPr>
          <w:rFonts w:eastAsia="Times New Roman" w:cs="Times New Roman"/>
          <w:szCs w:val="19"/>
          <w:lang w:val="en-GB" w:eastAsia="pl-PL"/>
        </w:rPr>
        <w:t xml:space="preserve"> 10 hours a day </w:t>
      </w:r>
      <w:r>
        <w:rPr>
          <w:rFonts w:eastAsia="Times New Roman" w:cs="Times New Roman"/>
          <w:szCs w:val="19"/>
          <w:lang w:val="en-GB" w:eastAsia="pl-PL"/>
        </w:rPr>
        <w:t>was offered by 6</w:t>
      </w:r>
      <w:r w:rsidR="00116618">
        <w:rPr>
          <w:rFonts w:eastAsia="Times New Roman" w:cs="Times New Roman"/>
          <w:szCs w:val="19"/>
          <w:lang w:val="en-GB" w:eastAsia="pl-PL"/>
        </w:rPr>
        <w:t>2</w:t>
      </w:r>
      <w:r>
        <w:rPr>
          <w:rFonts w:eastAsia="Times New Roman" w:cs="Times New Roman"/>
          <w:szCs w:val="19"/>
          <w:lang w:val="en-GB" w:eastAsia="pl-PL"/>
        </w:rPr>
        <w:t>.</w:t>
      </w:r>
      <w:r w:rsidR="00EE5035">
        <w:rPr>
          <w:rFonts w:eastAsia="Times New Roman" w:cs="Times New Roman"/>
          <w:szCs w:val="19"/>
          <w:lang w:val="en-GB" w:eastAsia="pl-PL"/>
        </w:rPr>
        <w:t>8</w:t>
      </w:r>
      <w:r>
        <w:rPr>
          <w:rFonts w:eastAsia="Times New Roman" w:cs="Times New Roman"/>
          <w:szCs w:val="19"/>
          <w:lang w:val="en-GB" w:eastAsia="pl-PL"/>
        </w:rPr>
        <w:t>% nurseries, the care over 10 hours a day – by 3</w:t>
      </w:r>
      <w:r w:rsidR="00EE5035">
        <w:rPr>
          <w:rFonts w:eastAsia="Times New Roman" w:cs="Times New Roman"/>
          <w:szCs w:val="19"/>
          <w:lang w:val="en-GB" w:eastAsia="pl-PL"/>
        </w:rPr>
        <w:t>6</w:t>
      </w:r>
      <w:r>
        <w:rPr>
          <w:rFonts w:eastAsia="Times New Roman" w:cs="Times New Roman"/>
          <w:szCs w:val="19"/>
          <w:lang w:val="en-GB" w:eastAsia="pl-PL"/>
        </w:rPr>
        <w:t>.</w:t>
      </w:r>
      <w:r w:rsidR="00EE5035">
        <w:rPr>
          <w:rFonts w:eastAsia="Times New Roman" w:cs="Times New Roman"/>
          <w:szCs w:val="19"/>
          <w:lang w:val="en-GB" w:eastAsia="pl-PL"/>
        </w:rPr>
        <w:t>5</w:t>
      </w:r>
      <w:r>
        <w:rPr>
          <w:rFonts w:eastAsia="Times New Roman" w:cs="Times New Roman"/>
          <w:szCs w:val="19"/>
          <w:lang w:val="en-GB" w:eastAsia="pl-PL"/>
        </w:rPr>
        <w:t>% facilities, while other nurseries operated for less than 7 hours a day.</w:t>
      </w:r>
    </w:p>
    <w:p w14:paraId="4416475F" w14:textId="3C015BC3" w:rsidR="00412461" w:rsidRDefault="00412461" w:rsidP="00412461">
      <w:pPr>
        <w:rPr>
          <w:rFonts w:eastAsia="Times New Roman" w:cs="Times New Roman"/>
          <w:szCs w:val="19"/>
          <w:lang w:val="en-GB" w:eastAsia="pl-PL"/>
        </w:rPr>
      </w:pPr>
      <w:r w:rsidRPr="00E72B52">
        <w:rPr>
          <w:rFonts w:eastAsia="Times New Roman" w:cs="Times New Roman"/>
          <w:szCs w:val="19"/>
          <w:lang w:val="en-GB" w:eastAsia="pl-PL"/>
        </w:rPr>
        <w:t>The amenities for children with disabilities were located in 4</w:t>
      </w:r>
      <w:r w:rsidR="00851FA3">
        <w:rPr>
          <w:rFonts w:eastAsia="Times New Roman" w:cs="Times New Roman"/>
          <w:szCs w:val="19"/>
          <w:lang w:val="en-GB" w:eastAsia="pl-PL"/>
        </w:rPr>
        <w:t>7</w:t>
      </w:r>
      <w:r w:rsidRPr="00E72B52">
        <w:rPr>
          <w:rFonts w:eastAsia="Times New Roman" w:cs="Times New Roman"/>
          <w:szCs w:val="19"/>
          <w:lang w:val="en-GB" w:eastAsia="pl-PL"/>
        </w:rPr>
        <w:t>.</w:t>
      </w:r>
      <w:r w:rsidR="00851FA3">
        <w:rPr>
          <w:rFonts w:eastAsia="Times New Roman" w:cs="Times New Roman"/>
          <w:szCs w:val="19"/>
          <w:lang w:val="en-GB" w:eastAsia="pl-PL"/>
        </w:rPr>
        <w:t>1</w:t>
      </w:r>
      <w:r>
        <w:rPr>
          <w:rFonts w:eastAsia="Times New Roman" w:cs="Times New Roman"/>
          <w:szCs w:val="19"/>
          <w:lang w:val="en-GB" w:eastAsia="pl-PL"/>
        </w:rPr>
        <w:t>% nurseries</w:t>
      </w:r>
      <w:r w:rsidRPr="00E72B52">
        <w:rPr>
          <w:rFonts w:eastAsia="Times New Roman" w:cs="Times New Roman"/>
          <w:szCs w:val="19"/>
          <w:lang w:val="en-GB" w:eastAsia="pl-PL"/>
        </w:rPr>
        <w:t xml:space="preserve">. </w:t>
      </w:r>
      <w:r>
        <w:rPr>
          <w:rFonts w:eastAsia="Times New Roman" w:cs="Times New Roman"/>
          <w:szCs w:val="19"/>
          <w:lang w:val="en-GB" w:eastAsia="pl-PL"/>
        </w:rPr>
        <w:t xml:space="preserve">Most facilities were equipped with </w:t>
      </w:r>
      <w:r w:rsidRPr="00E72B52">
        <w:rPr>
          <w:rFonts w:eastAsia="Times New Roman" w:cs="Times New Roman"/>
          <w:szCs w:val="19"/>
          <w:lang w:val="en-GB" w:eastAsia="pl-PL"/>
        </w:rPr>
        <w:t>architectural amenities for children with motor disabilities (3</w:t>
      </w:r>
      <w:r w:rsidR="00851FA3">
        <w:rPr>
          <w:rFonts w:eastAsia="Times New Roman" w:cs="Times New Roman"/>
          <w:szCs w:val="19"/>
          <w:lang w:val="en-GB" w:eastAsia="pl-PL"/>
        </w:rPr>
        <w:t>7</w:t>
      </w:r>
      <w:r w:rsidRPr="00E72B52">
        <w:rPr>
          <w:rFonts w:eastAsia="Times New Roman" w:cs="Times New Roman"/>
          <w:szCs w:val="19"/>
          <w:lang w:val="en-GB" w:eastAsia="pl-PL"/>
        </w:rPr>
        <w:t>.</w:t>
      </w:r>
      <w:r w:rsidR="00851FA3">
        <w:rPr>
          <w:rFonts w:eastAsia="Times New Roman" w:cs="Times New Roman"/>
          <w:szCs w:val="19"/>
          <w:lang w:val="en-GB" w:eastAsia="pl-PL"/>
        </w:rPr>
        <w:t>4</w:t>
      </w:r>
      <w:r w:rsidRPr="00E72B52">
        <w:rPr>
          <w:rFonts w:eastAsia="Times New Roman" w:cs="Times New Roman"/>
          <w:szCs w:val="19"/>
          <w:lang w:val="en-GB" w:eastAsia="pl-PL"/>
        </w:rPr>
        <w:t xml:space="preserve">%). Professional personnel was reported </w:t>
      </w:r>
      <w:r>
        <w:rPr>
          <w:rFonts w:eastAsia="Times New Roman" w:cs="Times New Roman"/>
          <w:szCs w:val="19"/>
          <w:lang w:val="en-GB" w:eastAsia="pl-PL"/>
        </w:rPr>
        <w:t>by</w:t>
      </w:r>
      <w:r w:rsidRPr="00E72B52">
        <w:rPr>
          <w:rFonts w:eastAsia="Times New Roman" w:cs="Times New Roman"/>
          <w:szCs w:val="19"/>
          <w:lang w:val="en-GB" w:eastAsia="pl-PL"/>
        </w:rPr>
        <w:t xml:space="preserve"> 21.</w:t>
      </w:r>
      <w:r w:rsidR="00167503">
        <w:rPr>
          <w:rFonts w:eastAsia="Times New Roman" w:cs="Times New Roman"/>
          <w:szCs w:val="19"/>
          <w:lang w:val="en-GB" w:eastAsia="pl-PL"/>
        </w:rPr>
        <w:t>5</w:t>
      </w:r>
      <w:r w:rsidRPr="00E72B52">
        <w:rPr>
          <w:rFonts w:eastAsia="Times New Roman" w:cs="Times New Roman"/>
          <w:szCs w:val="19"/>
          <w:lang w:val="en-GB" w:eastAsia="pl-PL"/>
        </w:rPr>
        <w:t xml:space="preserve">% nurseries, </w:t>
      </w:r>
      <w:r>
        <w:rPr>
          <w:rFonts w:eastAsia="Times New Roman" w:cs="Times New Roman"/>
          <w:szCs w:val="19"/>
          <w:lang w:val="en-GB" w:eastAsia="pl-PL"/>
        </w:rPr>
        <w:t xml:space="preserve">while </w:t>
      </w:r>
      <w:r w:rsidRPr="00E72B52">
        <w:rPr>
          <w:rFonts w:eastAsia="Times New Roman" w:cs="Times New Roman"/>
          <w:szCs w:val="19"/>
          <w:lang w:val="en-GB" w:eastAsia="pl-PL"/>
        </w:rPr>
        <w:t>12.</w:t>
      </w:r>
      <w:r w:rsidR="00851FA3">
        <w:rPr>
          <w:rFonts w:eastAsia="Times New Roman" w:cs="Times New Roman"/>
          <w:szCs w:val="19"/>
          <w:lang w:val="en-GB" w:eastAsia="pl-PL"/>
        </w:rPr>
        <w:t>9</w:t>
      </w:r>
      <w:r w:rsidRPr="00E72B52">
        <w:rPr>
          <w:rFonts w:eastAsia="Times New Roman" w:cs="Times New Roman"/>
          <w:szCs w:val="19"/>
          <w:lang w:val="en-GB" w:eastAsia="pl-PL"/>
        </w:rPr>
        <w:t>% facilities used professional instruments to identify development and educational needs. Other facilities (5</w:t>
      </w:r>
      <w:r w:rsidR="00851FA3">
        <w:rPr>
          <w:rFonts w:eastAsia="Times New Roman" w:cs="Times New Roman"/>
          <w:szCs w:val="19"/>
          <w:lang w:val="en-GB" w:eastAsia="pl-PL"/>
        </w:rPr>
        <w:t>2</w:t>
      </w:r>
      <w:r w:rsidRPr="00E72B52">
        <w:rPr>
          <w:rFonts w:eastAsia="Times New Roman" w:cs="Times New Roman"/>
          <w:szCs w:val="19"/>
          <w:lang w:val="en-GB" w:eastAsia="pl-PL"/>
        </w:rPr>
        <w:t>.</w:t>
      </w:r>
      <w:r w:rsidR="00851FA3">
        <w:rPr>
          <w:rFonts w:eastAsia="Times New Roman" w:cs="Times New Roman"/>
          <w:szCs w:val="19"/>
          <w:lang w:val="en-GB" w:eastAsia="pl-PL"/>
        </w:rPr>
        <w:t>9</w:t>
      </w:r>
      <w:r w:rsidRPr="00E72B52">
        <w:rPr>
          <w:rFonts w:eastAsia="Times New Roman" w:cs="Times New Roman"/>
          <w:szCs w:val="19"/>
          <w:lang w:val="en-GB" w:eastAsia="pl-PL"/>
        </w:rPr>
        <w:t xml:space="preserve">%) did not </w:t>
      </w:r>
      <w:r>
        <w:rPr>
          <w:rFonts w:eastAsia="Times New Roman" w:cs="Times New Roman"/>
          <w:szCs w:val="19"/>
          <w:lang w:val="en-GB" w:eastAsia="pl-PL"/>
        </w:rPr>
        <w:t xml:space="preserve">have </w:t>
      </w:r>
      <w:r w:rsidRPr="00E72B52">
        <w:rPr>
          <w:rFonts w:eastAsia="Times New Roman" w:cs="Times New Roman"/>
          <w:szCs w:val="19"/>
          <w:lang w:val="en-GB" w:eastAsia="pl-PL"/>
        </w:rPr>
        <w:t>any amenities.</w:t>
      </w:r>
    </w:p>
    <w:p w14:paraId="77BC71D2" w14:textId="0F7B6917" w:rsidR="00851FA3" w:rsidRDefault="00C73716" w:rsidP="003B27C2">
      <w:pPr>
        <w:spacing w:after="960"/>
        <w:rPr>
          <w:rFonts w:eastAsia="Times New Roman" w:cs="Times New Roman"/>
          <w:szCs w:val="19"/>
          <w:lang w:val="en-GB" w:eastAsia="pl-PL"/>
        </w:rPr>
      </w:pPr>
      <w:r w:rsidRPr="00CC3581">
        <w:rPr>
          <w:b/>
          <w:noProof/>
          <w:spacing w:val="-2"/>
          <w:lang w:eastAsia="pl-PL"/>
        </w:rPr>
        <mc:AlternateContent>
          <mc:Choice Requires="wps">
            <w:drawing>
              <wp:anchor distT="45720" distB="45720" distL="114300" distR="114300" simplePos="0" relativeHeight="251802624" behindDoc="1" locked="0" layoutInCell="1" allowOverlap="1" wp14:anchorId="20F54AB5" wp14:editId="2F735B93">
                <wp:simplePos x="0" y="0"/>
                <wp:positionH relativeFrom="column">
                  <wp:posOffset>5267459</wp:posOffset>
                </wp:positionH>
                <wp:positionV relativeFrom="paragraph">
                  <wp:posOffset>58724</wp:posOffset>
                </wp:positionV>
                <wp:extent cx="1725295" cy="695960"/>
                <wp:effectExtent l="0" t="0" r="0" b="0"/>
                <wp:wrapTight wrapText="bothSides">
                  <wp:wrapPolygon edited="0">
                    <wp:start x="715" y="0"/>
                    <wp:lineTo x="715" y="20693"/>
                    <wp:lineTo x="20749" y="20693"/>
                    <wp:lineTo x="20749" y="0"/>
                    <wp:lineTo x="715" y="0"/>
                  </wp:wrapPolygon>
                </wp:wrapTight>
                <wp:docPr id="27" name="Pole tekstowe 27" descr="Nurseries provided 218.9 thousand pla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95960"/>
                        </a:xfrm>
                        <a:prstGeom prst="rect">
                          <a:avLst/>
                        </a:prstGeom>
                        <a:noFill/>
                        <a:ln w="9525">
                          <a:noFill/>
                          <a:miter lim="800000"/>
                          <a:headEnd/>
                          <a:tailEnd/>
                        </a:ln>
                      </wps:spPr>
                      <wps:txbx>
                        <w:txbxContent>
                          <w:p w14:paraId="236747AC" w14:textId="4E731312" w:rsidR="00D26EA4" w:rsidRPr="009B2A4A" w:rsidRDefault="00D26EA4" w:rsidP="00D26EA4">
                            <w:pPr>
                              <w:pStyle w:val="Tekstzbokuwramcenaszarympolu"/>
                            </w:pPr>
                            <w:r w:rsidRPr="00A5732E">
                              <w:t xml:space="preserve">Nurseries provided </w:t>
                            </w:r>
                            <w:r>
                              <w:t>218.9</w:t>
                            </w:r>
                            <w:r w:rsidRPr="00A5732E">
                              <w:t xml:space="preserve"> thousand places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54AB5" id="Pole tekstowe 27" o:spid="_x0000_s1028" type="#_x0000_t202" alt="Nurseries provided 218.9 thousand places" style="position:absolute;margin-left:414.75pt;margin-top:4.6pt;width:135.85pt;height:54.8pt;z-index:-25151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" filled="f" stroked="f">
                <v:textbox>
                  <w:txbxContent>
                    <w:p w14:paraId="236747AC" w14:textId="4E731312" w:rsidR="00D26EA4" w:rsidRPr="009B2A4A" w:rsidRDefault="00D26EA4" w:rsidP="00D26EA4">
                      <w:pPr>
                        <w:pStyle w:val="Tekstzbokuwramcenaszarympolu"/>
                      </w:pPr>
                      <w:r w:rsidRPr="00A5732E">
                        <w:t xml:space="preserve">Nurseries provided </w:t>
                      </w:r>
                      <w:r>
                        <w:t>218.9</w:t>
                      </w:r>
                      <w:r w:rsidRPr="00A5732E">
                        <w:t xml:space="preserve"> thousand places</w:t>
                      </w:r>
                    </w:p>
                  </w:txbxContent>
                </v:textbox>
                <w10:wrap type="tight"/>
              </v:shape>
            </w:pict>
          </mc:Fallback>
        </mc:AlternateContent>
      </w:r>
      <w:r w:rsidR="00851FA3" w:rsidRPr="00E72B52">
        <w:rPr>
          <w:rFonts w:eastAsia="Times New Roman" w:cs="Times New Roman"/>
          <w:szCs w:val="19"/>
          <w:lang w:val="en-GB" w:eastAsia="pl-PL"/>
        </w:rPr>
        <w:t xml:space="preserve">The </w:t>
      </w:r>
      <w:r w:rsidR="00851FA3">
        <w:rPr>
          <w:rFonts w:eastAsia="Times New Roman" w:cs="Times New Roman"/>
          <w:szCs w:val="19"/>
          <w:lang w:val="en-GB" w:eastAsia="pl-PL"/>
        </w:rPr>
        <w:t xml:space="preserve">total </w:t>
      </w:r>
      <w:r w:rsidR="00851FA3" w:rsidRPr="00E72B52">
        <w:rPr>
          <w:rFonts w:eastAsia="Times New Roman" w:cs="Times New Roman"/>
          <w:szCs w:val="19"/>
          <w:lang w:val="en-GB" w:eastAsia="pl-PL"/>
        </w:rPr>
        <w:t>number of places in nurseries amounted to 2</w:t>
      </w:r>
      <w:r w:rsidR="00851FA3">
        <w:rPr>
          <w:rFonts w:eastAsia="Times New Roman" w:cs="Times New Roman"/>
          <w:szCs w:val="19"/>
          <w:lang w:val="en-GB" w:eastAsia="pl-PL"/>
        </w:rPr>
        <w:t>18</w:t>
      </w:r>
      <w:r w:rsidR="00851FA3" w:rsidRPr="00E72B52">
        <w:rPr>
          <w:rFonts w:eastAsia="Times New Roman" w:cs="Times New Roman"/>
          <w:szCs w:val="19"/>
          <w:lang w:val="en-GB" w:eastAsia="pl-PL"/>
        </w:rPr>
        <w:t>.</w:t>
      </w:r>
      <w:r w:rsidR="00851FA3">
        <w:rPr>
          <w:rFonts w:eastAsia="Times New Roman" w:cs="Times New Roman"/>
          <w:szCs w:val="19"/>
          <w:lang w:val="en-GB" w:eastAsia="pl-PL"/>
        </w:rPr>
        <w:t>9</w:t>
      </w:r>
      <w:r w:rsidR="00851FA3" w:rsidRPr="00E72B52">
        <w:rPr>
          <w:rFonts w:eastAsia="Times New Roman" w:cs="Times New Roman"/>
          <w:szCs w:val="19"/>
          <w:lang w:val="en-GB" w:eastAsia="pl-PL"/>
        </w:rPr>
        <w:t xml:space="preserve"> thousand (</w:t>
      </w:r>
      <w:r w:rsidR="00851FA3">
        <w:rPr>
          <w:rFonts w:eastAsia="Times New Roman" w:cs="Times New Roman"/>
          <w:szCs w:val="19"/>
          <w:lang w:val="en-GB" w:eastAsia="pl-PL"/>
        </w:rPr>
        <w:t>by 6</w:t>
      </w:r>
      <w:r w:rsidR="00851FA3" w:rsidRPr="00E72B52">
        <w:rPr>
          <w:rFonts w:eastAsia="Times New Roman" w:cs="Times New Roman"/>
          <w:szCs w:val="19"/>
          <w:lang w:val="en-GB" w:eastAsia="pl-PL"/>
        </w:rPr>
        <w:t>.</w:t>
      </w:r>
      <w:r w:rsidR="00851FA3">
        <w:rPr>
          <w:rFonts w:eastAsia="Times New Roman" w:cs="Times New Roman"/>
          <w:szCs w:val="19"/>
          <w:lang w:val="en-GB" w:eastAsia="pl-PL"/>
        </w:rPr>
        <w:t>6</w:t>
      </w:r>
      <w:r w:rsidR="00851FA3" w:rsidRPr="00E72B52">
        <w:rPr>
          <w:rFonts w:eastAsia="Times New Roman" w:cs="Times New Roman"/>
          <w:szCs w:val="19"/>
          <w:lang w:val="en-GB" w:eastAsia="pl-PL"/>
        </w:rPr>
        <w:t>% more than in 202</w:t>
      </w:r>
      <w:r w:rsidR="00851FA3">
        <w:rPr>
          <w:rFonts w:eastAsia="Times New Roman" w:cs="Times New Roman"/>
          <w:szCs w:val="19"/>
          <w:lang w:val="en-GB" w:eastAsia="pl-PL"/>
        </w:rPr>
        <w:t>4</w:t>
      </w:r>
      <w:r w:rsidR="00851FA3" w:rsidRPr="00E72B52">
        <w:rPr>
          <w:rFonts w:eastAsia="Times New Roman" w:cs="Times New Roman"/>
          <w:szCs w:val="19"/>
          <w:lang w:val="en-GB" w:eastAsia="pl-PL"/>
        </w:rPr>
        <w:t xml:space="preserve">). Most places were located in </w:t>
      </w:r>
      <w:r w:rsidR="00851FA3" w:rsidRPr="00412461">
        <w:rPr>
          <w:rFonts w:eastAsia="Times New Roman" w:cs="Times New Roman"/>
          <w:szCs w:val="19"/>
          <w:lang w:val="en-GB" w:eastAsia="pl-PL"/>
        </w:rPr>
        <w:t>Mazowieckie</w:t>
      </w:r>
      <w:r w:rsidR="00851FA3" w:rsidRPr="00E72B52">
        <w:rPr>
          <w:rFonts w:eastAsia="Times New Roman" w:cs="Times New Roman"/>
          <w:szCs w:val="19"/>
          <w:lang w:val="en-GB" w:eastAsia="pl-PL"/>
        </w:rPr>
        <w:t xml:space="preserve"> voivodeship (3</w:t>
      </w:r>
      <w:r w:rsidR="00851FA3">
        <w:rPr>
          <w:rFonts w:eastAsia="Times New Roman" w:cs="Times New Roman"/>
          <w:szCs w:val="19"/>
          <w:lang w:val="en-GB" w:eastAsia="pl-PL"/>
        </w:rPr>
        <w:t>7</w:t>
      </w:r>
      <w:r w:rsidR="00851FA3" w:rsidRPr="00E72B52">
        <w:rPr>
          <w:rFonts w:eastAsia="Times New Roman" w:cs="Times New Roman"/>
          <w:szCs w:val="19"/>
          <w:lang w:val="en-GB" w:eastAsia="pl-PL"/>
        </w:rPr>
        <w:t>.</w:t>
      </w:r>
      <w:r w:rsidR="00851FA3">
        <w:rPr>
          <w:rFonts w:eastAsia="Times New Roman" w:cs="Times New Roman"/>
          <w:szCs w:val="19"/>
          <w:lang w:val="en-GB" w:eastAsia="pl-PL"/>
        </w:rPr>
        <w:t>6</w:t>
      </w:r>
      <w:r w:rsidR="00851FA3" w:rsidRPr="00E72B52">
        <w:rPr>
          <w:rFonts w:eastAsia="Times New Roman" w:cs="Times New Roman"/>
          <w:szCs w:val="19"/>
          <w:lang w:val="en-GB" w:eastAsia="pl-PL"/>
        </w:rPr>
        <w:t xml:space="preserve"> thousand) and the lowest number was recorded in </w:t>
      </w:r>
      <w:r w:rsidR="00851FA3" w:rsidRPr="00412461">
        <w:rPr>
          <w:rFonts w:eastAsia="Times New Roman" w:cs="Times New Roman"/>
          <w:szCs w:val="19"/>
          <w:lang w:val="en-GB" w:eastAsia="pl-PL"/>
        </w:rPr>
        <w:t>Świętokrzyskie</w:t>
      </w:r>
      <w:r w:rsidR="00851FA3" w:rsidRPr="00E72B52">
        <w:rPr>
          <w:rFonts w:eastAsia="Times New Roman" w:cs="Times New Roman"/>
          <w:szCs w:val="19"/>
          <w:lang w:val="en-GB" w:eastAsia="pl-PL"/>
        </w:rPr>
        <w:t xml:space="preserve"> voivodeship (4.</w:t>
      </w:r>
      <w:r w:rsidR="00851FA3">
        <w:rPr>
          <w:rFonts w:eastAsia="Times New Roman" w:cs="Times New Roman"/>
          <w:szCs w:val="19"/>
          <w:lang w:val="en-GB" w:eastAsia="pl-PL"/>
        </w:rPr>
        <w:t>9</w:t>
      </w:r>
      <w:r w:rsidR="00851FA3" w:rsidRPr="00E72B52">
        <w:rPr>
          <w:rFonts w:eastAsia="Times New Roman" w:cs="Times New Roman"/>
          <w:szCs w:val="19"/>
          <w:lang w:val="en-GB" w:eastAsia="pl-PL"/>
        </w:rPr>
        <w:t xml:space="preserve"> thousand). Considering the number of places in nurseries per 1 thousand children up to age of 3</w:t>
      </w:r>
      <w:r w:rsidR="00851FA3">
        <w:rPr>
          <w:rStyle w:val="Odwoanieprzypisudolnego"/>
          <w:rFonts w:eastAsia="Times New Roman" w:cs="Times New Roman"/>
          <w:szCs w:val="19"/>
          <w:lang w:val="en-GB" w:eastAsia="pl-PL"/>
        </w:rPr>
        <w:footnoteReference w:id="2"/>
      </w:r>
      <w:r w:rsidR="00851FA3" w:rsidRPr="00E72B52">
        <w:rPr>
          <w:rFonts w:eastAsia="Times New Roman" w:cs="Times New Roman"/>
          <w:szCs w:val="19"/>
          <w:lang w:val="en-GB" w:eastAsia="pl-PL"/>
        </w:rPr>
        <w:t xml:space="preserve">, the biggest value referred to </w:t>
      </w:r>
      <w:r w:rsidR="00851FA3" w:rsidRPr="00412461">
        <w:rPr>
          <w:rFonts w:eastAsia="Times New Roman" w:cs="Times New Roman"/>
          <w:szCs w:val="19"/>
          <w:lang w:val="en-GB" w:eastAsia="pl-PL"/>
        </w:rPr>
        <w:t>Dolnośląskie</w:t>
      </w:r>
      <w:r w:rsidR="00851FA3" w:rsidRPr="00E72B52">
        <w:rPr>
          <w:rFonts w:eastAsia="Times New Roman" w:cs="Times New Roman"/>
          <w:szCs w:val="19"/>
          <w:lang w:val="en-GB" w:eastAsia="pl-PL"/>
        </w:rPr>
        <w:t xml:space="preserve"> voivodeship (3</w:t>
      </w:r>
      <w:r w:rsidR="00851FA3">
        <w:rPr>
          <w:rFonts w:eastAsia="Times New Roman" w:cs="Times New Roman"/>
          <w:szCs w:val="19"/>
          <w:lang w:val="en-GB" w:eastAsia="pl-PL"/>
        </w:rPr>
        <w:t>89</w:t>
      </w:r>
      <w:r w:rsidR="00851FA3" w:rsidRPr="00E72B52">
        <w:rPr>
          <w:rFonts w:eastAsia="Times New Roman" w:cs="Times New Roman"/>
          <w:szCs w:val="19"/>
          <w:lang w:val="en-GB" w:eastAsia="pl-PL"/>
        </w:rPr>
        <w:t xml:space="preserve">) and the lowest one to </w:t>
      </w:r>
      <w:r w:rsidR="00851FA3" w:rsidRPr="0063445C">
        <w:rPr>
          <w:rFonts w:eastAsia="Times New Roman" w:cs="Times New Roman"/>
          <w:szCs w:val="19"/>
          <w:lang w:eastAsia="pl-PL"/>
        </w:rPr>
        <w:t>Warmińsko-mazurskie</w:t>
      </w:r>
      <w:r w:rsidR="00851FA3" w:rsidRPr="00E72B52">
        <w:rPr>
          <w:rFonts w:eastAsia="Times New Roman" w:cs="Times New Roman"/>
          <w:szCs w:val="19"/>
          <w:lang w:val="en-GB" w:eastAsia="pl-PL"/>
        </w:rPr>
        <w:t xml:space="preserve"> voivodeship (</w:t>
      </w:r>
      <w:r w:rsidR="00851FA3">
        <w:rPr>
          <w:rFonts w:eastAsia="Times New Roman" w:cs="Times New Roman"/>
          <w:szCs w:val="19"/>
          <w:lang w:val="en-GB" w:eastAsia="pl-PL"/>
        </w:rPr>
        <w:t>225</w:t>
      </w:r>
      <w:r w:rsidR="00851FA3" w:rsidRPr="00E72B52">
        <w:rPr>
          <w:rFonts w:eastAsia="Times New Roman" w:cs="Times New Roman"/>
          <w:szCs w:val="19"/>
          <w:lang w:val="en-GB" w:eastAsia="pl-PL"/>
        </w:rPr>
        <w:t>).</w:t>
      </w:r>
    </w:p>
    <w:p w14:paraId="7688BCE1" w14:textId="56DF4023" w:rsidR="00412461" w:rsidRPr="00E72B52" w:rsidRDefault="00412461" w:rsidP="00412461">
      <w:pPr>
        <w:pStyle w:val="Tytuwykresu"/>
        <w:spacing w:after="0"/>
      </w:pPr>
      <w:r w:rsidRPr="00E72B52">
        <w:lastRenderedPageBreak/>
        <w:t>Map 1. Nurseries and places in nurseries in 202</w:t>
      </w:r>
      <w:r w:rsidR="0018301A">
        <w:t>5</w:t>
      </w:r>
    </w:p>
    <w:p w14:paraId="76C2F69A" w14:textId="4DAC6943" w:rsidR="00412461" w:rsidRDefault="000F25A0" w:rsidP="00412461">
      <w:pPr>
        <w:spacing w:before="0" w:after="0" w:line="240" w:lineRule="auto"/>
        <w:ind w:firstLine="624"/>
        <w:rPr>
          <w:spacing w:val="-2"/>
          <w:szCs w:val="19"/>
          <w:lang w:val="en-GB" w:eastAsia="pl-PL"/>
        </w:rPr>
      </w:pPr>
      <w:r w:rsidRPr="007658CF">
        <w:rPr>
          <w:noProof/>
          <w:spacing w:val="-2"/>
          <w:lang w:eastAsia="pl-PL"/>
        </w:rPr>
        <w:drawing>
          <wp:anchor distT="0" distB="0" distL="114300" distR="114300" simplePos="0" relativeHeight="251777024" behindDoc="0" locked="0" layoutInCell="1" allowOverlap="1" wp14:anchorId="07B7D182" wp14:editId="5EBB902B">
            <wp:simplePos x="0" y="0"/>
            <wp:positionH relativeFrom="column">
              <wp:posOffset>43180</wp:posOffset>
            </wp:positionH>
            <wp:positionV relativeFrom="paragraph">
              <wp:posOffset>206486</wp:posOffset>
            </wp:positionV>
            <wp:extent cx="4710430" cy="3349625"/>
            <wp:effectExtent l="0" t="0" r="0" b="3175"/>
            <wp:wrapTopAndBottom/>
            <wp:docPr id="16" name="Obraz 16" descr="The map presents nurseries and places in nurseries per 1000 children up to the age of 3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710430" cy="3349625"/>
                    </a:xfrm>
                    <a:prstGeom prst="rect">
                      <a:avLst/>
                    </a:prstGeom>
                    <a:noFill/>
                  </pic:spPr>
                </pic:pic>
              </a:graphicData>
            </a:graphic>
            <wp14:sizeRelH relativeFrom="margin">
              <wp14:pctWidth>0</wp14:pctWidth>
            </wp14:sizeRelH>
          </wp:anchor>
        </w:drawing>
      </w:r>
      <w:r w:rsidR="00412461">
        <w:rPr>
          <w:spacing w:val="-2"/>
          <w:szCs w:val="19"/>
          <w:lang w:val="en-GB" w:eastAsia="pl-PL"/>
        </w:rPr>
        <w:t>As of 31 December</w:t>
      </w:r>
    </w:p>
    <w:p w14:paraId="307B5D52" w14:textId="542A4637" w:rsidR="00412461" w:rsidRPr="005F38C3" w:rsidRDefault="00412461" w:rsidP="00412461">
      <w:pPr>
        <w:pStyle w:val="rdo"/>
        <w:rPr>
          <w:lang w:val="en-GB"/>
        </w:rPr>
      </w:pPr>
      <w:r w:rsidRPr="000F6B06">
        <w:rPr>
          <w:lang w:val="en-GB"/>
        </w:rPr>
        <w:t xml:space="preserve">Source: Own study based on the data </w:t>
      </w:r>
      <w:r>
        <w:rPr>
          <w:lang w:val="en-GB"/>
        </w:rPr>
        <w:t xml:space="preserve">from </w:t>
      </w:r>
      <w:r w:rsidRPr="000F6B06">
        <w:rPr>
          <w:lang w:val="en-GB"/>
        </w:rPr>
        <w:t>the Ministry of Family, Labour and Social Policy</w:t>
      </w:r>
      <w:r w:rsidRPr="005F38C3">
        <w:rPr>
          <w:lang w:val="en-GB"/>
        </w:rPr>
        <w:t>.</w:t>
      </w:r>
    </w:p>
    <w:p w14:paraId="76940C1C" w14:textId="36E29AB2" w:rsidR="00412461" w:rsidRDefault="00412461" w:rsidP="00412461">
      <w:pPr>
        <w:spacing w:before="0" w:after="0"/>
        <w:rPr>
          <w:spacing w:val="-2"/>
          <w:szCs w:val="19"/>
          <w:lang w:val="en-GB" w:eastAsia="pl-PL"/>
        </w:rPr>
      </w:pPr>
      <w:r w:rsidRPr="00E72B52">
        <w:rPr>
          <w:spacing w:val="-2"/>
          <w:szCs w:val="19"/>
          <w:lang w:val="en-GB" w:eastAsia="pl-PL"/>
        </w:rPr>
        <w:t>At the end of the year 16</w:t>
      </w:r>
      <w:r w:rsidR="0018301A">
        <w:rPr>
          <w:spacing w:val="-2"/>
          <w:szCs w:val="19"/>
          <w:lang w:val="en-GB" w:eastAsia="pl-PL"/>
        </w:rPr>
        <w:t>3</w:t>
      </w:r>
      <w:r w:rsidRPr="00E72B52">
        <w:rPr>
          <w:spacing w:val="-2"/>
          <w:szCs w:val="19"/>
          <w:lang w:val="en-GB" w:eastAsia="pl-PL"/>
        </w:rPr>
        <w:t>.</w:t>
      </w:r>
      <w:r w:rsidR="0018301A">
        <w:rPr>
          <w:spacing w:val="-2"/>
          <w:szCs w:val="19"/>
          <w:lang w:val="en-GB" w:eastAsia="pl-PL"/>
        </w:rPr>
        <w:t>5</w:t>
      </w:r>
      <w:r w:rsidRPr="00E72B52">
        <w:rPr>
          <w:spacing w:val="-2"/>
          <w:szCs w:val="19"/>
          <w:lang w:val="en-GB" w:eastAsia="pl-PL"/>
        </w:rPr>
        <w:t xml:space="preserve"> thousand children </w:t>
      </w:r>
      <w:r>
        <w:rPr>
          <w:spacing w:val="-2"/>
          <w:szCs w:val="19"/>
          <w:lang w:val="en-GB" w:eastAsia="pl-PL"/>
        </w:rPr>
        <w:t>attended the</w:t>
      </w:r>
      <w:r w:rsidRPr="00E72B52">
        <w:rPr>
          <w:spacing w:val="-2"/>
          <w:szCs w:val="19"/>
          <w:lang w:val="en-GB" w:eastAsia="pl-PL"/>
        </w:rPr>
        <w:t xml:space="preserve"> nurseries</w:t>
      </w:r>
      <w:r>
        <w:rPr>
          <w:spacing w:val="-2"/>
          <w:szCs w:val="19"/>
          <w:lang w:val="en-GB" w:eastAsia="pl-PL"/>
        </w:rPr>
        <w:t xml:space="preserve"> (by </w:t>
      </w:r>
      <w:r w:rsidR="0018301A">
        <w:rPr>
          <w:spacing w:val="-2"/>
          <w:szCs w:val="19"/>
          <w:lang w:val="en-GB" w:eastAsia="pl-PL"/>
        </w:rPr>
        <w:t>1</w:t>
      </w:r>
      <w:r>
        <w:rPr>
          <w:spacing w:val="-2"/>
          <w:szCs w:val="19"/>
          <w:lang w:val="en-GB" w:eastAsia="pl-PL"/>
        </w:rPr>
        <w:t>.</w:t>
      </w:r>
      <w:r w:rsidR="0018301A">
        <w:rPr>
          <w:spacing w:val="-2"/>
          <w:szCs w:val="19"/>
          <w:lang w:val="en-GB" w:eastAsia="pl-PL"/>
        </w:rPr>
        <w:t>4</w:t>
      </w:r>
      <w:r>
        <w:rPr>
          <w:spacing w:val="-2"/>
          <w:szCs w:val="19"/>
          <w:lang w:val="en-GB" w:eastAsia="pl-PL"/>
        </w:rPr>
        <w:t xml:space="preserve">% </w:t>
      </w:r>
      <w:r w:rsidR="0018301A">
        <w:rPr>
          <w:spacing w:val="-2"/>
          <w:szCs w:val="19"/>
          <w:lang w:val="en-GB" w:eastAsia="pl-PL"/>
        </w:rPr>
        <w:t>less</w:t>
      </w:r>
      <w:r>
        <w:rPr>
          <w:spacing w:val="-2"/>
          <w:szCs w:val="19"/>
          <w:lang w:val="en-GB" w:eastAsia="pl-PL"/>
        </w:rPr>
        <w:t xml:space="preserve"> than in 202</w:t>
      </w:r>
      <w:r w:rsidR="0018301A">
        <w:rPr>
          <w:spacing w:val="-2"/>
          <w:szCs w:val="19"/>
          <w:lang w:val="en-GB" w:eastAsia="pl-PL"/>
        </w:rPr>
        <w:t>4</w:t>
      </w:r>
      <w:r>
        <w:rPr>
          <w:spacing w:val="-2"/>
          <w:szCs w:val="19"/>
          <w:lang w:val="en-GB" w:eastAsia="pl-PL"/>
        </w:rPr>
        <w:t>), of which</w:t>
      </w:r>
      <w:r w:rsidRPr="00E72B52">
        <w:rPr>
          <w:spacing w:val="-2"/>
          <w:szCs w:val="19"/>
          <w:lang w:val="en-GB" w:eastAsia="pl-PL"/>
        </w:rPr>
        <w:t xml:space="preserve"> </w:t>
      </w:r>
      <w:r>
        <w:rPr>
          <w:spacing w:val="-2"/>
          <w:szCs w:val="19"/>
          <w:lang w:val="en-GB" w:eastAsia="pl-PL"/>
        </w:rPr>
        <w:t>t</w:t>
      </w:r>
      <w:r w:rsidRPr="00E72B52">
        <w:rPr>
          <w:spacing w:val="-2"/>
          <w:szCs w:val="19"/>
          <w:lang w:val="en-GB" w:eastAsia="pl-PL"/>
        </w:rPr>
        <w:t xml:space="preserve">he biggest </w:t>
      </w:r>
      <w:r>
        <w:rPr>
          <w:spacing w:val="-2"/>
          <w:szCs w:val="19"/>
          <w:lang w:val="en-GB" w:eastAsia="pl-PL"/>
        </w:rPr>
        <w:t>group</w:t>
      </w:r>
      <w:r w:rsidRPr="00E72B52">
        <w:rPr>
          <w:spacing w:val="-2"/>
          <w:szCs w:val="19"/>
          <w:lang w:val="en-GB" w:eastAsia="pl-PL"/>
        </w:rPr>
        <w:t xml:space="preserve"> was two-year olds – 53.</w:t>
      </w:r>
      <w:r w:rsidR="0018301A">
        <w:rPr>
          <w:spacing w:val="-2"/>
          <w:szCs w:val="19"/>
          <w:lang w:val="en-GB" w:eastAsia="pl-PL"/>
        </w:rPr>
        <w:t>5</w:t>
      </w:r>
      <w:r w:rsidRPr="00E72B52">
        <w:rPr>
          <w:spacing w:val="-2"/>
          <w:szCs w:val="19"/>
          <w:lang w:val="en-GB" w:eastAsia="pl-PL"/>
        </w:rPr>
        <w:t>% and the smallest one was children at age of 4</w:t>
      </w:r>
      <w:r>
        <w:rPr>
          <w:rStyle w:val="Odwoanieprzypisudolnego"/>
          <w:spacing w:val="-2"/>
          <w:szCs w:val="19"/>
          <w:lang w:val="en-GB" w:eastAsia="pl-PL"/>
        </w:rPr>
        <w:footnoteReference w:id="3"/>
      </w:r>
      <w:r w:rsidRPr="00E72B52">
        <w:rPr>
          <w:spacing w:val="-2"/>
          <w:szCs w:val="19"/>
          <w:lang w:val="en-GB" w:eastAsia="pl-PL"/>
        </w:rPr>
        <w:t xml:space="preserve"> – 0.</w:t>
      </w:r>
      <w:r w:rsidR="0018301A">
        <w:rPr>
          <w:spacing w:val="-2"/>
          <w:szCs w:val="19"/>
          <w:lang w:val="en-GB" w:eastAsia="pl-PL"/>
        </w:rPr>
        <w:t>2</w:t>
      </w:r>
      <w:r w:rsidRPr="00E72B52">
        <w:rPr>
          <w:spacing w:val="-2"/>
          <w:szCs w:val="19"/>
          <w:lang w:val="en-GB" w:eastAsia="pl-PL"/>
        </w:rPr>
        <w:t xml:space="preserve">%. </w:t>
      </w:r>
      <w:r w:rsidR="00167503">
        <w:rPr>
          <w:spacing w:val="-2"/>
          <w:szCs w:val="19"/>
          <w:lang w:val="en-GB" w:eastAsia="pl-PL"/>
        </w:rPr>
        <w:t>The share of</w:t>
      </w:r>
      <w:r w:rsidR="00167503" w:rsidRPr="00E72B52">
        <w:rPr>
          <w:spacing w:val="-2"/>
          <w:szCs w:val="19"/>
          <w:lang w:val="en-GB" w:eastAsia="pl-PL"/>
        </w:rPr>
        <w:t xml:space="preserve"> one-year old children accounted for </w:t>
      </w:r>
      <w:r w:rsidR="00167503">
        <w:rPr>
          <w:spacing w:val="-2"/>
          <w:szCs w:val="19"/>
          <w:lang w:val="en-GB" w:eastAsia="pl-PL"/>
        </w:rPr>
        <w:t>38.1</w:t>
      </w:r>
      <w:r w:rsidR="00167503" w:rsidRPr="00E72B52">
        <w:rPr>
          <w:spacing w:val="-2"/>
          <w:szCs w:val="19"/>
          <w:lang w:val="en-GB" w:eastAsia="pl-PL"/>
        </w:rPr>
        <w:t>%, at age of 3 – 6.</w:t>
      </w:r>
      <w:r w:rsidR="00167503">
        <w:rPr>
          <w:spacing w:val="-2"/>
          <w:szCs w:val="19"/>
          <w:lang w:val="en-GB" w:eastAsia="pl-PL"/>
        </w:rPr>
        <w:t>2</w:t>
      </w:r>
      <w:r w:rsidR="00167503" w:rsidRPr="00E72B52">
        <w:rPr>
          <w:spacing w:val="-2"/>
          <w:szCs w:val="19"/>
          <w:lang w:val="en-GB" w:eastAsia="pl-PL"/>
        </w:rPr>
        <w:t xml:space="preserve">. </w:t>
      </w:r>
      <w:r>
        <w:rPr>
          <w:spacing w:val="-2"/>
          <w:szCs w:val="19"/>
          <w:lang w:val="en-GB" w:eastAsia="pl-PL"/>
        </w:rPr>
        <w:t xml:space="preserve">Out of </w:t>
      </w:r>
      <w:r w:rsidRPr="00E72B52">
        <w:rPr>
          <w:spacing w:val="-2"/>
          <w:szCs w:val="19"/>
          <w:lang w:val="en-GB" w:eastAsia="pl-PL"/>
        </w:rPr>
        <w:t xml:space="preserve">all children staying in </w:t>
      </w:r>
      <w:r>
        <w:rPr>
          <w:spacing w:val="-2"/>
          <w:szCs w:val="19"/>
          <w:lang w:val="en-GB" w:eastAsia="pl-PL"/>
        </w:rPr>
        <w:t>nurseries</w:t>
      </w:r>
      <w:r w:rsidRPr="00E72B52">
        <w:rPr>
          <w:spacing w:val="-2"/>
          <w:szCs w:val="19"/>
          <w:lang w:val="en-GB" w:eastAsia="pl-PL"/>
        </w:rPr>
        <w:t xml:space="preserve"> </w:t>
      </w:r>
      <w:r>
        <w:rPr>
          <w:spacing w:val="-2"/>
          <w:szCs w:val="19"/>
          <w:lang w:val="en-GB" w:eastAsia="pl-PL"/>
        </w:rPr>
        <w:t>b</w:t>
      </w:r>
      <w:r w:rsidRPr="00E72B52">
        <w:rPr>
          <w:spacing w:val="-2"/>
          <w:szCs w:val="19"/>
          <w:lang w:val="en-GB" w:eastAsia="pl-PL"/>
        </w:rPr>
        <w:t>oys accounted for 51.4%.</w:t>
      </w:r>
      <w:r>
        <w:rPr>
          <w:spacing w:val="-2"/>
          <w:szCs w:val="19"/>
          <w:lang w:val="en-GB" w:eastAsia="pl-PL"/>
        </w:rPr>
        <w:t xml:space="preserve"> The index of the number of children staying in nurseries per 1 thousand children under age </w:t>
      </w:r>
      <w:r w:rsidRPr="00C46134">
        <w:rPr>
          <w:spacing w:val="-2"/>
          <w:szCs w:val="19"/>
          <w:lang w:val="en-GB" w:eastAsia="pl-PL"/>
        </w:rPr>
        <w:t>of 3</w:t>
      </w:r>
      <w:r w:rsidR="00C46134" w:rsidRPr="00C46134">
        <w:rPr>
          <w:rStyle w:val="Odwoanieprzypisudolnego"/>
          <w:spacing w:val="-2"/>
          <w:szCs w:val="19"/>
          <w:lang w:val="en-GB" w:eastAsia="pl-PL"/>
        </w:rPr>
        <w:footnoteReference w:id="4"/>
      </w:r>
      <w:r w:rsidRPr="00C46134">
        <w:rPr>
          <w:spacing w:val="-2"/>
          <w:szCs w:val="19"/>
          <w:lang w:val="en-GB" w:eastAsia="pl-PL"/>
        </w:rPr>
        <w:t xml:space="preserve"> amounted</w:t>
      </w:r>
      <w:r>
        <w:rPr>
          <w:spacing w:val="-2"/>
          <w:szCs w:val="19"/>
          <w:lang w:val="en-GB" w:eastAsia="pl-PL"/>
        </w:rPr>
        <w:t xml:space="preserve"> to </w:t>
      </w:r>
      <w:r w:rsidRPr="000C130E">
        <w:rPr>
          <w:spacing w:val="-2"/>
          <w:szCs w:val="19"/>
          <w:lang w:val="en-GB" w:eastAsia="pl-PL"/>
        </w:rPr>
        <w:t>2</w:t>
      </w:r>
      <w:r w:rsidR="00B00ADB">
        <w:rPr>
          <w:spacing w:val="-2"/>
          <w:szCs w:val="19"/>
          <w:lang w:val="en-GB" w:eastAsia="pl-PL"/>
        </w:rPr>
        <w:t>16</w:t>
      </w:r>
      <w:r w:rsidRPr="000C130E">
        <w:rPr>
          <w:spacing w:val="-2"/>
          <w:szCs w:val="19"/>
          <w:lang w:val="en-GB" w:eastAsia="pl-PL"/>
        </w:rPr>
        <w:t xml:space="preserve"> (in 202</w:t>
      </w:r>
      <w:r w:rsidR="00B00ADB">
        <w:rPr>
          <w:spacing w:val="-2"/>
          <w:szCs w:val="19"/>
          <w:lang w:val="en-GB" w:eastAsia="pl-PL"/>
        </w:rPr>
        <w:t>4</w:t>
      </w:r>
      <w:r w:rsidRPr="000C130E">
        <w:rPr>
          <w:spacing w:val="-2"/>
          <w:szCs w:val="19"/>
          <w:lang w:val="en-GB" w:eastAsia="pl-PL"/>
        </w:rPr>
        <w:t xml:space="preserve"> – </w:t>
      </w:r>
      <w:r w:rsidR="00B00ADB">
        <w:rPr>
          <w:spacing w:val="-2"/>
          <w:szCs w:val="19"/>
          <w:lang w:val="en-GB" w:eastAsia="pl-PL"/>
        </w:rPr>
        <w:t>201</w:t>
      </w:r>
      <w:r w:rsidRPr="000C130E">
        <w:rPr>
          <w:spacing w:val="-2"/>
          <w:szCs w:val="19"/>
          <w:lang w:val="en-GB" w:eastAsia="pl-PL"/>
        </w:rPr>
        <w:t>).</w:t>
      </w:r>
    </w:p>
    <w:p w14:paraId="61AA6562" w14:textId="72502B0B" w:rsidR="00412461" w:rsidRPr="00E72B52" w:rsidRDefault="00412461" w:rsidP="00412461">
      <w:pPr>
        <w:pStyle w:val="Nagwek2"/>
        <w:spacing w:before="200"/>
      </w:pPr>
      <w:r w:rsidRPr="00E72B52">
        <w:t>Children’s clubs</w:t>
      </w:r>
    </w:p>
    <w:p w14:paraId="24911316" w14:textId="03112962" w:rsidR="004D0544" w:rsidRPr="00E72B52" w:rsidRDefault="00412461" w:rsidP="004D0544">
      <w:pPr>
        <w:rPr>
          <w:rFonts w:eastAsia="Times New Roman" w:cs="Times New Roman"/>
          <w:szCs w:val="19"/>
          <w:lang w:val="en-GB" w:eastAsia="pl-PL"/>
        </w:rPr>
      </w:pPr>
      <w:r w:rsidRPr="00E72B52">
        <w:rPr>
          <w:shd w:val="clear" w:color="auto" w:fill="FFFFFF"/>
          <w:lang w:val="en-GB"/>
        </w:rPr>
        <w:t>At the end of 202</w:t>
      </w:r>
      <w:r w:rsidR="00D43D6D">
        <w:rPr>
          <w:shd w:val="clear" w:color="auto" w:fill="FFFFFF"/>
          <w:lang w:val="en-GB"/>
        </w:rPr>
        <w:t>5</w:t>
      </w:r>
      <w:r w:rsidRPr="00E72B52">
        <w:rPr>
          <w:shd w:val="clear" w:color="auto" w:fill="FFFFFF"/>
          <w:lang w:val="en-GB"/>
        </w:rPr>
        <w:t xml:space="preserve">, there were </w:t>
      </w:r>
      <w:r w:rsidR="00D43D6D">
        <w:rPr>
          <w:shd w:val="clear" w:color="auto" w:fill="FFFFFF"/>
          <w:lang w:val="en-GB"/>
        </w:rPr>
        <w:t>1 056</w:t>
      </w:r>
      <w:r w:rsidRPr="00E72B52">
        <w:rPr>
          <w:shd w:val="clear" w:color="auto" w:fill="FFFFFF"/>
          <w:lang w:val="en-GB"/>
        </w:rPr>
        <w:t xml:space="preserve"> children’s clubs (</w:t>
      </w:r>
      <w:r w:rsidRPr="00E72B52">
        <w:rPr>
          <w:bCs/>
          <w:shd w:val="clear" w:color="auto" w:fill="FFFFFF"/>
          <w:lang w:val="en-GB"/>
        </w:rPr>
        <w:t>in 202</w:t>
      </w:r>
      <w:r w:rsidR="00D43D6D">
        <w:rPr>
          <w:bCs/>
          <w:shd w:val="clear" w:color="auto" w:fill="FFFFFF"/>
          <w:lang w:val="en-GB"/>
        </w:rPr>
        <w:t>4</w:t>
      </w:r>
      <w:r>
        <w:rPr>
          <w:bCs/>
          <w:shd w:val="clear" w:color="auto" w:fill="FFFFFF"/>
          <w:lang w:val="en-GB"/>
        </w:rPr>
        <w:t xml:space="preserve"> – 8</w:t>
      </w:r>
      <w:r w:rsidR="00D43D6D">
        <w:rPr>
          <w:bCs/>
          <w:shd w:val="clear" w:color="auto" w:fill="FFFFFF"/>
          <w:lang w:val="en-GB"/>
        </w:rPr>
        <w:t>96</w:t>
      </w:r>
      <w:r w:rsidRPr="00E72B52">
        <w:rPr>
          <w:bCs/>
          <w:shd w:val="clear" w:color="auto" w:fill="FFFFFF"/>
          <w:lang w:val="en-GB"/>
        </w:rPr>
        <w:t>)</w:t>
      </w:r>
      <w:r w:rsidRPr="00E72B52">
        <w:rPr>
          <w:shd w:val="clear" w:color="auto" w:fill="FFFFFF"/>
          <w:lang w:val="en-GB"/>
        </w:rPr>
        <w:t>. Most clubs were in Pomorskie voivodeship (1</w:t>
      </w:r>
      <w:r w:rsidR="00D43D6D">
        <w:rPr>
          <w:shd w:val="clear" w:color="auto" w:fill="FFFFFF"/>
          <w:lang w:val="en-GB"/>
        </w:rPr>
        <w:t>29</w:t>
      </w:r>
      <w:r w:rsidRPr="00E72B52">
        <w:rPr>
          <w:shd w:val="clear" w:color="auto" w:fill="FFFFFF"/>
          <w:lang w:val="en-GB"/>
        </w:rPr>
        <w:t xml:space="preserve">) while the smallest number was recorded in </w:t>
      </w:r>
      <w:r w:rsidRPr="0063445C">
        <w:rPr>
          <w:shd w:val="clear" w:color="auto" w:fill="FFFFFF"/>
        </w:rPr>
        <w:t>Opolskie</w:t>
      </w:r>
      <w:r w:rsidRPr="00E72B52">
        <w:rPr>
          <w:shd w:val="clear" w:color="auto" w:fill="FFFFFF"/>
          <w:lang w:val="en-GB"/>
        </w:rPr>
        <w:t xml:space="preserve"> voivodeship (1</w:t>
      </w:r>
      <w:r w:rsidR="00D43D6D">
        <w:rPr>
          <w:shd w:val="clear" w:color="auto" w:fill="FFFFFF"/>
          <w:lang w:val="en-GB"/>
        </w:rPr>
        <w:t>2</w:t>
      </w:r>
      <w:r w:rsidRPr="00E72B52">
        <w:rPr>
          <w:shd w:val="clear" w:color="auto" w:fill="FFFFFF"/>
          <w:lang w:val="en-GB"/>
        </w:rPr>
        <w:t xml:space="preserve">). </w:t>
      </w:r>
      <w:r w:rsidR="004D0544">
        <w:rPr>
          <w:rFonts w:eastAsia="Times New Roman" w:cs="Times New Roman"/>
          <w:szCs w:val="19"/>
          <w:lang w:val="en-GB" w:eastAsia="pl-PL"/>
        </w:rPr>
        <w:t>The facilities were run by p</w:t>
      </w:r>
      <w:r w:rsidR="004D0544" w:rsidRPr="00E72B52">
        <w:rPr>
          <w:rFonts w:eastAsia="Times New Roman" w:cs="Times New Roman"/>
          <w:szCs w:val="19"/>
          <w:lang w:val="en-GB" w:eastAsia="pl-PL"/>
        </w:rPr>
        <w:t>hysical persons (</w:t>
      </w:r>
      <w:r w:rsidR="0019035A">
        <w:rPr>
          <w:rFonts w:eastAsia="Times New Roman" w:cs="Times New Roman"/>
          <w:szCs w:val="19"/>
          <w:lang w:val="en-GB" w:eastAsia="pl-PL"/>
        </w:rPr>
        <w:t>583</w:t>
      </w:r>
      <w:r w:rsidR="004D0544" w:rsidRPr="00E72B52">
        <w:rPr>
          <w:rFonts w:eastAsia="Times New Roman" w:cs="Times New Roman"/>
          <w:szCs w:val="19"/>
          <w:lang w:val="en-GB" w:eastAsia="pl-PL"/>
        </w:rPr>
        <w:t>)</w:t>
      </w:r>
      <w:r w:rsidR="004D0544">
        <w:rPr>
          <w:rFonts w:eastAsia="Times New Roman" w:cs="Times New Roman"/>
          <w:szCs w:val="19"/>
          <w:lang w:val="en-GB" w:eastAsia="pl-PL"/>
        </w:rPr>
        <w:t>,</w:t>
      </w:r>
      <w:r w:rsidR="004D0544" w:rsidRPr="00E72B52">
        <w:rPr>
          <w:rFonts w:eastAsia="Times New Roman" w:cs="Times New Roman"/>
          <w:szCs w:val="19"/>
          <w:lang w:val="en-GB" w:eastAsia="pl-PL"/>
        </w:rPr>
        <w:t xml:space="preserve"> </w:t>
      </w:r>
      <w:r w:rsidR="004D0544">
        <w:rPr>
          <w:rFonts w:eastAsia="Times New Roman" w:cs="Times New Roman"/>
          <w:szCs w:val="19"/>
          <w:lang w:val="en-GB" w:eastAsia="pl-PL"/>
        </w:rPr>
        <w:t>local government (</w:t>
      </w:r>
      <w:r w:rsidR="0019035A">
        <w:rPr>
          <w:rFonts w:eastAsia="Times New Roman" w:cs="Times New Roman"/>
          <w:szCs w:val="19"/>
          <w:lang w:val="en-GB" w:eastAsia="pl-PL"/>
        </w:rPr>
        <w:t>259</w:t>
      </w:r>
      <w:r w:rsidR="004D0544">
        <w:rPr>
          <w:rFonts w:eastAsia="Times New Roman" w:cs="Times New Roman"/>
          <w:szCs w:val="19"/>
          <w:lang w:val="en-GB" w:eastAsia="pl-PL"/>
        </w:rPr>
        <w:t>),</w:t>
      </w:r>
      <w:r w:rsidR="004D0544" w:rsidRPr="00E72B52">
        <w:rPr>
          <w:rFonts w:eastAsia="Times New Roman" w:cs="Times New Roman"/>
          <w:szCs w:val="19"/>
          <w:lang w:val="en-GB" w:eastAsia="pl-PL"/>
        </w:rPr>
        <w:t xml:space="preserve"> legal persons (</w:t>
      </w:r>
      <w:r w:rsidR="0019035A">
        <w:rPr>
          <w:rFonts w:eastAsia="Times New Roman" w:cs="Times New Roman"/>
          <w:szCs w:val="19"/>
          <w:lang w:val="en-GB" w:eastAsia="pl-PL"/>
        </w:rPr>
        <w:t>158</w:t>
      </w:r>
      <w:r w:rsidR="004D0544" w:rsidRPr="00E72B52">
        <w:rPr>
          <w:rFonts w:eastAsia="Times New Roman" w:cs="Times New Roman"/>
          <w:szCs w:val="19"/>
          <w:lang w:val="en-GB" w:eastAsia="pl-PL"/>
        </w:rPr>
        <w:t>)</w:t>
      </w:r>
      <w:r w:rsidR="004D0544">
        <w:rPr>
          <w:rFonts w:eastAsia="Times New Roman" w:cs="Times New Roman"/>
          <w:szCs w:val="19"/>
          <w:lang w:val="en-GB" w:eastAsia="pl-PL"/>
        </w:rPr>
        <w:t xml:space="preserve">, </w:t>
      </w:r>
      <w:r w:rsidR="004D0544" w:rsidRPr="00E72B52">
        <w:rPr>
          <w:rFonts w:eastAsia="Times New Roman" w:cs="Times New Roman"/>
          <w:szCs w:val="19"/>
          <w:lang w:val="en-GB" w:eastAsia="pl-PL"/>
        </w:rPr>
        <w:t>non-legal organisation units (</w:t>
      </w:r>
      <w:r w:rsidR="0019035A">
        <w:rPr>
          <w:rFonts w:eastAsia="Times New Roman" w:cs="Times New Roman"/>
          <w:szCs w:val="19"/>
          <w:lang w:val="en-GB" w:eastAsia="pl-PL"/>
        </w:rPr>
        <w:t>53</w:t>
      </w:r>
      <w:r w:rsidR="004D0544" w:rsidRPr="00E72B52">
        <w:rPr>
          <w:rFonts w:eastAsia="Times New Roman" w:cs="Times New Roman"/>
          <w:szCs w:val="19"/>
          <w:lang w:val="en-GB" w:eastAsia="pl-PL"/>
        </w:rPr>
        <w:t xml:space="preserve">) </w:t>
      </w:r>
      <w:r w:rsidR="004D0544">
        <w:rPr>
          <w:rFonts w:eastAsia="Times New Roman" w:cs="Times New Roman"/>
          <w:szCs w:val="19"/>
          <w:lang w:val="en-GB" w:eastAsia="pl-PL"/>
        </w:rPr>
        <w:t>and by</w:t>
      </w:r>
      <w:r w:rsidR="004D0544" w:rsidRPr="00E72B52">
        <w:rPr>
          <w:rFonts w:eastAsia="Times New Roman" w:cs="Times New Roman"/>
          <w:szCs w:val="19"/>
          <w:lang w:val="en-GB" w:eastAsia="pl-PL"/>
        </w:rPr>
        <w:t xml:space="preserve"> public institutions</w:t>
      </w:r>
      <w:r w:rsidR="004D0544">
        <w:rPr>
          <w:rFonts w:eastAsia="Times New Roman" w:cs="Times New Roman"/>
          <w:szCs w:val="19"/>
          <w:lang w:val="en-GB" w:eastAsia="pl-PL"/>
        </w:rPr>
        <w:t xml:space="preserve"> (</w:t>
      </w:r>
      <w:r w:rsidR="0019035A">
        <w:rPr>
          <w:rFonts w:eastAsia="Times New Roman" w:cs="Times New Roman"/>
          <w:szCs w:val="19"/>
          <w:lang w:val="en-GB" w:eastAsia="pl-PL"/>
        </w:rPr>
        <w:t>3</w:t>
      </w:r>
      <w:r w:rsidR="004D0544">
        <w:rPr>
          <w:rFonts w:eastAsia="Times New Roman" w:cs="Times New Roman"/>
          <w:szCs w:val="19"/>
          <w:lang w:val="en-GB" w:eastAsia="pl-PL"/>
        </w:rPr>
        <w:t>)</w:t>
      </w:r>
      <w:r w:rsidR="004D0544" w:rsidRPr="00E72B52">
        <w:rPr>
          <w:rFonts w:eastAsia="Times New Roman" w:cs="Times New Roman"/>
          <w:szCs w:val="19"/>
          <w:lang w:val="en-GB" w:eastAsia="pl-PL"/>
        </w:rPr>
        <w:t>.</w:t>
      </w:r>
    </w:p>
    <w:p w14:paraId="67233614" w14:textId="6C889F03" w:rsidR="00412461" w:rsidRPr="00E72B52" w:rsidRDefault="00EF4582" w:rsidP="00412461">
      <w:pPr>
        <w:rPr>
          <w:shd w:val="clear" w:color="auto" w:fill="FFFFFF"/>
          <w:lang w:val="en-GB"/>
        </w:rPr>
      </w:pPr>
      <w:r w:rsidRPr="00E72B52">
        <w:rPr>
          <w:noProof/>
          <w:spacing w:val="-2"/>
          <w:lang w:eastAsia="pl-PL"/>
        </w:rPr>
        <mc:AlternateContent>
          <mc:Choice Requires="wps">
            <w:drawing>
              <wp:anchor distT="45720" distB="45720" distL="114300" distR="114300" simplePos="0" relativeHeight="251786240" behindDoc="1" locked="0" layoutInCell="1" allowOverlap="1" wp14:anchorId="32EE9BFC" wp14:editId="2B0A8554">
                <wp:simplePos x="0" y="0"/>
                <wp:positionH relativeFrom="column">
                  <wp:posOffset>5257290</wp:posOffset>
                </wp:positionH>
                <wp:positionV relativeFrom="page">
                  <wp:posOffset>7139609</wp:posOffset>
                </wp:positionV>
                <wp:extent cx="1725295" cy="831850"/>
                <wp:effectExtent l="0" t="0" r="0" b="6350"/>
                <wp:wrapTight wrapText="bothSides">
                  <wp:wrapPolygon edited="0">
                    <wp:start x="715" y="0"/>
                    <wp:lineTo x="715" y="21270"/>
                    <wp:lineTo x="20749" y="21270"/>
                    <wp:lineTo x="20749" y="0"/>
                    <wp:lineTo x="715" y="0"/>
                  </wp:wrapPolygon>
                </wp:wrapTight>
                <wp:docPr id="3" name="Pole tekstowe 3" descr="Nearly 62% children’s clubs did not have any amenities for disabled childr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61BE6E3" w14:textId="556FB3A1" w:rsidR="00412461" w:rsidRPr="00245B33" w:rsidRDefault="0056181A" w:rsidP="00412461">
                            <w:pPr>
                              <w:spacing w:before="0" w:after="0" w:line="240" w:lineRule="exact"/>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Nearly</w:t>
                            </w:r>
                            <w:r w:rsidR="00412461" w:rsidRPr="00245B33">
                              <w:rPr>
                                <w:rFonts w:eastAsia="Times New Roman" w:cs="Times New Roman"/>
                                <w:bCs/>
                                <w:color w:val="001D77"/>
                                <w:sz w:val="18"/>
                                <w:szCs w:val="18"/>
                                <w:lang w:val="en-GB" w:eastAsia="pl-PL"/>
                              </w:rPr>
                              <w:t xml:space="preserve"> 6</w:t>
                            </w:r>
                            <w:r w:rsidR="001B7633">
                              <w:rPr>
                                <w:rFonts w:eastAsia="Times New Roman" w:cs="Times New Roman"/>
                                <w:bCs/>
                                <w:color w:val="001D77"/>
                                <w:sz w:val="18"/>
                                <w:szCs w:val="18"/>
                                <w:lang w:val="en-GB" w:eastAsia="pl-PL"/>
                              </w:rPr>
                              <w:t>2</w:t>
                            </w:r>
                            <w:r w:rsidR="00412461" w:rsidRPr="00245B33">
                              <w:rPr>
                                <w:rFonts w:eastAsia="Times New Roman" w:cs="Times New Roman"/>
                                <w:bCs/>
                                <w:color w:val="001D77"/>
                                <w:sz w:val="18"/>
                                <w:szCs w:val="18"/>
                                <w:lang w:val="en-GB" w:eastAsia="pl-PL"/>
                              </w:rPr>
                              <w:t xml:space="preserve">% children’s clubs did not </w:t>
                            </w:r>
                            <w:r w:rsidR="002D1978">
                              <w:rPr>
                                <w:rFonts w:eastAsia="Times New Roman" w:cs="Times New Roman"/>
                                <w:bCs/>
                                <w:color w:val="001D77"/>
                                <w:sz w:val="18"/>
                                <w:szCs w:val="18"/>
                                <w:lang w:val="en-GB" w:eastAsia="pl-PL"/>
                              </w:rPr>
                              <w:t xml:space="preserve">have </w:t>
                            </w:r>
                            <w:r w:rsidR="00412461" w:rsidRPr="00245B33">
                              <w:rPr>
                                <w:rFonts w:eastAsia="Times New Roman" w:cs="Times New Roman"/>
                                <w:bCs/>
                                <w:color w:val="001D77"/>
                                <w:sz w:val="18"/>
                                <w:szCs w:val="18"/>
                                <w:lang w:val="en-GB" w:eastAsia="pl-PL"/>
                              </w:rPr>
                              <w:t xml:space="preserve">any amenities for disabled </w:t>
                            </w:r>
                            <w:r w:rsidR="002D1978">
                              <w:rPr>
                                <w:rFonts w:eastAsia="Times New Roman" w:cs="Times New Roman"/>
                                <w:bCs/>
                                <w:color w:val="001D77"/>
                                <w:sz w:val="18"/>
                                <w:szCs w:val="18"/>
                                <w:lang w:val="en-GB" w:eastAsia="pl-PL"/>
                              </w:rPr>
                              <w:t>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E9BFC" id="Pole tekstowe 3" o:spid="_x0000_s1029" type="#_x0000_t202" alt="Nearly 62% children’s clubs did not have any amenities for disabled children" style="position:absolute;margin-left:413.95pt;margin-top:562.15pt;width:135.85pt;height:65.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" filled="f" stroked="f">
                <v:textbox>
                  <w:txbxContent>
                    <w:p w14:paraId="061BE6E3" w14:textId="556FB3A1" w:rsidR="00412461" w:rsidRPr="00245B33" w:rsidRDefault="0056181A" w:rsidP="00412461">
                      <w:pPr>
                        <w:spacing w:before="0" w:after="0" w:line="240" w:lineRule="exact"/>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Nearly</w:t>
                      </w:r>
                      <w:r w:rsidR="00412461" w:rsidRPr="00245B33">
                        <w:rPr>
                          <w:rFonts w:eastAsia="Times New Roman" w:cs="Times New Roman"/>
                          <w:bCs/>
                          <w:color w:val="001D77"/>
                          <w:sz w:val="18"/>
                          <w:szCs w:val="18"/>
                          <w:lang w:val="en-GB" w:eastAsia="pl-PL"/>
                        </w:rPr>
                        <w:t xml:space="preserve"> 6</w:t>
                      </w:r>
                      <w:r w:rsidR="001B7633">
                        <w:rPr>
                          <w:rFonts w:eastAsia="Times New Roman" w:cs="Times New Roman"/>
                          <w:bCs/>
                          <w:color w:val="001D77"/>
                          <w:sz w:val="18"/>
                          <w:szCs w:val="18"/>
                          <w:lang w:val="en-GB" w:eastAsia="pl-PL"/>
                        </w:rPr>
                        <w:t>2</w:t>
                      </w:r>
                      <w:r w:rsidR="00412461" w:rsidRPr="00245B33">
                        <w:rPr>
                          <w:rFonts w:eastAsia="Times New Roman" w:cs="Times New Roman"/>
                          <w:bCs/>
                          <w:color w:val="001D77"/>
                          <w:sz w:val="18"/>
                          <w:szCs w:val="18"/>
                          <w:lang w:val="en-GB" w:eastAsia="pl-PL"/>
                        </w:rPr>
                        <w:t xml:space="preserve">% children’s clubs did not </w:t>
                      </w:r>
                      <w:r w:rsidR="002D1978">
                        <w:rPr>
                          <w:rFonts w:eastAsia="Times New Roman" w:cs="Times New Roman"/>
                          <w:bCs/>
                          <w:color w:val="001D77"/>
                          <w:sz w:val="18"/>
                          <w:szCs w:val="18"/>
                          <w:lang w:val="en-GB" w:eastAsia="pl-PL"/>
                        </w:rPr>
                        <w:t xml:space="preserve">have </w:t>
                      </w:r>
                      <w:r w:rsidR="00412461" w:rsidRPr="00245B33">
                        <w:rPr>
                          <w:rFonts w:eastAsia="Times New Roman" w:cs="Times New Roman"/>
                          <w:bCs/>
                          <w:color w:val="001D77"/>
                          <w:sz w:val="18"/>
                          <w:szCs w:val="18"/>
                          <w:lang w:val="en-GB" w:eastAsia="pl-PL"/>
                        </w:rPr>
                        <w:t xml:space="preserve">any amenities for disabled </w:t>
                      </w:r>
                      <w:r w:rsidR="002D1978">
                        <w:rPr>
                          <w:rFonts w:eastAsia="Times New Roman" w:cs="Times New Roman"/>
                          <w:bCs/>
                          <w:color w:val="001D77"/>
                          <w:sz w:val="18"/>
                          <w:szCs w:val="18"/>
                          <w:lang w:val="en-GB" w:eastAsia="pl-PL"/>
                        </w:rPr>
                        <w:t>children</w:t>
                      </w:r>
                    </w:p>
                  </w:txbxContent>
                </v:textbox>
                <w10:wrap type="tight" anchory="page"/>
              </v:shape>
            </w:pict>
          </mc:Fallback>
        </mc:AlternateContent>
      </w:r>
      <w:r w:rsidR="00412461">
        <w:rPr>
          <w:shd w:val="clear" w:color="auto" w:fill="FFFFFF"/>
          <w:lang w:val="en-GB"/>
        </w:rPr>
        <w:t xml:space="preserve">The care for 7 to 10 hours a day was offered by </w:t>
      </w:r>
      <w:r w:rsidR="00D43D6D">
        <w:rPr>
          <w:shd w:val="clear" w:color="auto" w:fill="FFFFFF"/>
          <w:lang w:val="en-GB"/>
        </w:rPr>
        <w:t>79.6</w:t>
      </w:r>
      <w:r w:rsidR="00412461">
        <w:rPr>
          <w:shd w:val="clear" w:color="auto" w:fill="FFFFFF"/>
          <w:lang w:val="en-GB"/>
        </w:rPr>
        <w:t xml:space="preserve">% </w:t>
      </w:r>
      <w:r w:rsidR="002D1978">
        <w:rPr>
          <w:shd w:val="clear" w:color="auto" w:fill="FFFFFF"/>
          <w:lang w:val="en-GB"/>
        </w:rPr>
        <w:t xml:space="preserve">children’s </w:t>
      </w:r>
      <w:r w:rsidR="00412461">
        <w:rPr>
          <w:shd w:val="clear" w:color="auto" w:fill="FFFFFF"/>
          <w:lang w:val="en-GB"/>
        </w:rPr>
        <w:t>clubs, the care for over 10 hours a day – 1</w:t>
      </w:r>
      <w:r w:rsidR="00D43D6D">
        <w:rPr>
          <w:shd w:val="clear" w:color="auto" w:fill="FFFFFF"/>
          <w:lang w:val="en-GB"/>
        </w:rPr>
        <w:t>5.2</w:t>
      </w:r>
      <w:r w:rsidR="00412461">
        <w:rPr>
          <w:shd w:val="clear" w:color="auto" w:fill="FFFFFF"/>
          <w:lang w:val="en-GB"/>
        </w:rPr>
        <w:t>% units, while the others operated for less than 7 hours a day.</w:t>
      </w:r>
    </w:p>
    <w:p w14:paraId="4CDE7CA6" w14:textId="1D8906E4" w:rsidR="00412461" w:rsidRPr="00E72B52" w:rsidRDefault="001B7633" w:rsidP="00412461">
      <w:pPr>
        <w:rPr>
          <w:shd w:val="clear" w:color="auto" w:fill="FFFFFF"/>
          <w:lang w:val="en-GB"/>
        </w:rPr>
      </w:pPr>
      <w:r>
        <w:rPr>
          <w:shd w:val="clear" w:color="auto" w:fill="FFFFFF"/>
          <w:lang w:val="en-GB"/>
        </w:rPr>
        <w:t>30.7</w:t>
      </w:r>
      <w:r w:rsidR="00412461" w:rsidRPr="00E72B52">
        <w:rPr>
          <w:shd w:val="clear" w:color="auto" w:fill="FFFFFF"/>
          <w:lang w:val="en-GB"/>
        </w:rPr>
        <w:t xml:space="preserve">% of clubs were equipped with architectural amenities for motor disabled children, </w:t>
      </w:r>
      <w:r>
        <w:rPr>
          <w:shd w:val="clear" w:color="auto" w:fill="FFFFFF"/>
          <w:lang w:val="en-GB"/>
        </w:rPr>
        <w:t>14.4</w:t>
      </w:r>
      <w:r w:rsidR="00412461" w:rsidRPr="00E72B52">
        <w:rPr>
          <w:shd w:val="clear" w:color="auto" w:fill="FFFFFF"/>
          <w:lang w:val="en-GB"/>
        </w:rPr>
        <w:t xml:space="preserve">% clubs reported professional personnel, the special instruments to identify development and educational needs in </w:t>
      </w:r>
      <w:r>
        <w:rPr>
          <w:shd w:val="clear" w:color="auto" w:fill="FFFFFF"/>
          <w:lang w:val="en-GB"/>
        </w:rPr>
        <w:t>9.1</w:t>
      </w:r>
      <w:r w:rsidR="00412461" w:rsidRPr="00E72B52">
        <w:rPr>
          <w:shd w:val="clear" w:color="auto" w:fill="FFFFFF"/>
          <w:lang w:val="en-GB"/>
        </w:rPr>
        <w:t xml:space="preserve">%. </w:t>
      </w:r>
      <w:r w:rsidR="0056181A">
        <w:rPr>
          <w:shd w:val="clear" w:color="auto" w:fill="FFFFFF"/>
          <w:lang w:val="en-GB"/>
        </w:rPr>
        <w:t>Nearly</w:t>
      </w:r>
      <w:r w:rsidR="00412461" w:rsidRPr="00E72B52">
        <w:rPr>
          <w:shd w:val="clear" w:color="auto" w:fill="FFFFFF"/>
          <w:lang w:val="en-GB"/>
        </w:rPr>
        <w:t xml:space="preserve"> 6</w:t>
      </w:r>
      <w:r>
        <w:rPr>
          <w:shd w:val="clear" w:color="auto" w:fill="FFFFFF"/>
          <w:lang w:val="en-GB"/>
        </w:rPr>
        <w:t>2</w:t>
      </w:r>
      <w:r w:rsidR="00412461" w:rsidRPr="00E72B52">
        <w:rPr>
          <w:shd w:val="clear" w:color="auto" w:fill="FFFFFF"/>
          <w:lang w:val="en-GB"/>
        </w:rPr>
        <w:t>% facilities were not equipped with any amenities.</w:t>
      </w:r>
    </w:p>
    <w:p w14:paraId="0E60CEEA" w14:textId="64773399" w:rsidR="00412461" w:rsidRPr="00E72B52" w:rsidRDefault="00412461" w:rsidP="00412461">
      <w:pPr>
        <w:rPr>
          <w:shd w:val="clear" w:color="auto" w:fill="FFFFFF"/>
          <w:lang w:val="en-GB"/>
        </w:rPr>
      </w:pPr>
      <w:r w:rsidRPr="00E72B52">
        <w:rPr>
          <w:shd w:val="clear" w:color="auto" w:fill="FFFFFF"/>
          <w:lang w:val="en-GB"/>
        </w:rPr>
        <w:t xml:space="preserve">The number of places in children’s clubs amounted to </w:t>
      </w:r>
      <w:r w:rsidR="001C570D">
        <w:rPr>
          <w:shd w:val="clear" w:color="auto" w:fill="FFFFFF"/>
          <w:lang w:val="en-GB"/>
        </w:rPr>
        <w:t>22.0</w:t>
      </w:r>
      <w:r w:rsidRPr="00E72B52">
        <w:rPr>
          <w:shd w:val="clear" w:color="auto" w:fill="FFFFFF"/>
          <w:lang w:val="en-GB"/>
        </w:rPr>
        <w:t xml:space="preserve"> thousand </w:t>
      </w:r>
      <w:r w:rsidRPr="00E72B52">
        <w:rPr>
          <w:bCs/>
          <w:shd w:val="clear" w:color="auto" w:fill="FFFFFF"/>
          <w:lang w:val="en-GB"/>
        </w:rPr>
        <w:t>(</w:t>
      </w:r>
      <w:r>
        <w:rPr>
          <w:bCs/>
          <w:shd w:val="clear" w:color="auto" w:fill="FFFFFF"/>
          <w:lang w:val="en-GB"/>
        </w:rPr>
        <w:t xml:space="preserve">by </w:t>
      </w:r>
      <w:r w:rsidR="001C570D">
        <w:rPr>
          <w:bCs/>
          <w:shd w:val="clear" w:color="auto" w:fill="FFFFFF"/>
          <w:lang w:val="en-GB"/>
        </w:rPr>
        <w:t>19.3</w:t>
      </w:r>
      <w:r w:rsidRPr="00E72B52">
        <w:rPr>
          <w:bCs/>
          <w:shd w:val="clear" w:color="auto" w:fill="FFFFFF"/>
          <w:lang w:val="en-GB"/>
        </w:rPr>
        <w:t>% more than in 202</w:t>
      </w:r>
      <w:r w:rsidR="001C570D">
        <w:rPr>
          <w:bCs/>
          <w:shd w:val="clear" w:color="auto" w:fill="FFFFFF"/>
          <w:lang w:val="en-GB"/>
        </w:rPr>
        <w:t>4</w:t>
      </w:r>
      <w:r w:rsidRPr="00E72B52">
        <w:rPr>
          <w:bCs/>
          <w:shd w:val="clear" w:color="auto" w:fill="FFFFFF"/>
          <w:lang w:val="en-GB"/>
        </w:rPr>
        <w:t>).</w:t>
      </w:r>
      <w:r w:rsidRPr="00E72B52">
        <w:rPr>
          <w:shd w:val="clear" w:color="auto" w:fill="FFFFFF"/>
          <w:lang w:val="en-GB"/>
        </w:rPr>
        <w:t xml:space="preserve"> The biggest number of places in children’s clubs was recorded in Pomorskie voivodeship (2.</w:t>
      </w:r>
      <w:r w:rsidR="001C570D">
        <w:rPr>
          <w:shd w:val="clear" w:color="auto" w:fill="FFFFFF"/>
          <w:lang w:val="en-GB"/>
        </w:rPr>
        <w:t>8</w:t>
      </w:r>
      <w:r w:rsidRPr="00E72B52">
        <w:rPr>
          <w:shd w:val="clear" w:color="auto" w:fill="FFFFFF"/>
          <w:lang w:val="en-GB"/>
        </w:rPr>
        <w:t xml:space="preserve"> thousand) and the lowest one in </w:t>
      </w:r>
      <w:r w:rsidRPr="0063445C">
        <w:rPr>
          <w:shd w:val="clear" w:color="auto" w:fill="FFFFFF"/>
        </w:rPr>
        <w:t>Opolskie</w:t>
      </w:r>
      <w:r w:rsidRPr="00E72B52">
        <w:rPr>
          <w:shd w:val="clear" w:color="auto" w:fill="FFFFFF"/>
          <w:lang w:val="en-GB"/>
        </w:rPr>
        <w:t xml:space="preserve"> voivodeship (0.</w:t>
      </w:r>
      <w:r w:rsidR="001C570D">
        <w:rPr>
          <w:shd w:val="clear" w:color="auto" w:fill="FFFFFF"/>
          <w:lang w:val="en-GB"/>
        </w:rPr>
        <w:t>2</w:t>
      </w:r>
      <w:r w:rsidRPr="00E72B52">
        <w:rPr>
          <w:shd w:val="clear" w:color="auto" w:fill="FFFFFF"/>
          <w:lang w:val="en-GB"/>
        </w:rPr>
        <w:t xml:space="preserve"> thousand). The number of places per 1 thousand children at age up to 3</w:t>
      </w:r>
      <w:r>
        <w:rPr>
          <w:rStyle w:val="Odwoanieprzypisudolnego"/>
          <w:shd w:val="clear" w:color="auto" w:fill="FFFFFF"/>
          <w:lang w:val="en-GB"/>
        </w:rPr>
        <w:footnoteReference w:id="5"/>
      </w:r>
      <w:r w:rsidRPr="00E72B52">
        <w:rPr>
          <w:shd w:val="clear" w:color="auto" w:fill="FFFFFF"/>
          <w:lang w:val="en-GB"/>
        </w:rPr>
        <w:t xml:space="preserve"> </w:t>
      </w:r>
      <w:r>
        <w:rPr>
          <w:shd w:val="clear" w:color="auto" w:fill="FFFFFF"/>
          <w:lang w:val="en-GB"/>
        </w:rPr>
        <w:t xml:space="preserve">oscillated from </w:t>
      </w:r>
      <w:r w:rsidR="001C570D">
        <w:rPr>
          <w:shd w:val="clear" w:color="auto" w:fill="FFFFFF"/>
          <w:lang w:val="en-GB"/>
        </w:rPr>
        <w:t>11.6</w:t>
      </w:r>
      <w:r>
        <w:rPr>
          <w:shd w:val="clear" w:color="auto" w:fill="FFFFFF"/>
          <w:lang w:val="en-GB"/>
        </w:rPr>
        <w:t xml:space="preserve"> </w:t>
      </w:r>
      <w:r w:rsidRPr="00E72B52">
        <w:rPr>
          <w:shd w:val="clear" w:color="auto" w:fill="FFFFFF"/>
          <w:lang w:val="en-GB"/>
        </w:rPr>
        <w:t xml:space="preserve">in </w:t>
      </w:r>
      <w:r w:rsidR="001C570D" w:rsidRPr="0063445C">
        <w:rPr>
          <w:shd w:val="clear" w:color="auto" w:fill="FFFFFF"/>
          <w:lang w:val="la-Latn"/>
        </w:rPr>
        <w:t>Opolskie</w:t>
      </w:r>
      <w:r w:rsidRPr="0063445C">
        <w:rPr>
          <w:shd w:val="clear" w:color="auto" w:fill="FFFFFF"/>
          <w:lang w:val="la-Latn"/>
        </w:rPr>
        <w:t xml:space="preserve"> </w:t>
      </w:r>
      <w:r w:rsidRPr="00E72B52">
        <w:rPr>
          <w:shd w:val="clear" w:color="auto" w:fill="FFFFFF"/>
          <w:lang w:val="en-GB"/>
        </w:rPr>
        <w:t xml:space="preserve">voivodeship </w:t>
      </w:r>
      <w:r>
        <w:rPr>
          <w:shd w:val="clear" w:color="auto" w:fill="FFFFFF"/>
          <w:lang w:val="en-GB"/>
        </w:rPr>
        <w:t xml:space="preserve">to </w:t>
      </w:r>
      <w:r w:rsidR="001C570D">
        <w:rPr>
          <w:shd w:val="clear" w:color="auto" w:fill="FFFFFF"/>
          <w:lang w:val="en-GB"/>
        </w:rPr>
        <w:t>58.2</w:t>
      </w:r>
      <w:r>
        <w:rPr>
          <w:shd w:val="clear" w:color="auto" w:fill="FFFFFF"/>
          <w:lang w:val="en-GB"/>
        </w:rPr>
        <w:t xml:space="preserve"> </w:t>
      </w:r>
      <w:r w:rsidRPr="00E72B52">
        <w:rPr>
          <w:shd w:val="clear" w:color="auto" w:fill="FFFFFF"/>
          <w:lang w:val="en-GB"/>
        </w:rPr>
        <w:t xml:space="preserve">in </w:t>
      </w:r>
      <w:r w:rsidR="001C570D" w:rsidRPr="0063445C">
        <w:rPr>
          <w:shd w:val="clear" w:color="auto" w:fill="FFFFFF"/>
        </w:rPr>
        <w:t>Lubuskie</w:t>
      </w:r>
      <w:r w:rsidRPr="00E72B52">
        <w:rPr>
          <w:shd w:val="clear" w:color="auto" w:fill="FFFFFF"/>
          <w:lang w:val="en-GB"/>
        </w:rPr>
        <w:t xml:space="preserve"> voivodeship.</w:t>
      </w:r>
    </w:p>
    <w:p w14:paraId="569465BF" w14:textId="3AC0A89C" w:rsidR="00412461" w:rsidRPr="00E72B52" w:rsidRDefault="00412461" w:rsidP="00412461">
      <w:pPr>
        <w:pStyle w:val="Tytuwykresu"/>
        <w:spacing w:before="240" w:after="0"/>
      </w:pPr>
      <w:r w:rsidRPr="00E72B52">
        <w:lastRenderedPageBreak/>
        <w:t>Map 2. Children</w:t>
      </w:r>
      <w:r>
        <w:t>’s</w:t>
      </w:r>
      <w:r w:rsidRPr="00E72B52">
        <w:t xml:space="preserve"> clu</w:t>
      </w:r>
      <w:r w:rsidRPr="00E72B52">
        <w:rPr>
          <w:shd w:val="clear" w:color="auto" w:fill="FFFFFF"/>
        </w:rPr>
        <w:t>bs</w:t>
      </w:r>
      <w:r w:rsidRPr="00E72B52">
        <w:t xml:space="preserve"> and places in children</w:t>
      </w:r>
      <w:r>
        <w:t>’s</w:t>
      </w:r>
      <w:r w:rsidRPr="00E72B52">
        <w:t xml:space="preserve"> clu</w:t>
      </w:r>
      <w:r w:rsidRPr="00E72B52">
        <w:rPr>
          <w:shd w:val="clear" w:color="auto" w:fill="FFFFFF"/>
        </w:rPr>
        <w:t>bs</w:t>
      </w:r>
      <w:r w:rsidRPr="00E72B52">
        <w:t xml:space="preserve"> in 202</w:t>
      </w:r>
      <w:r w:rsidR="0072776D">
        <w:t>5</w:t>
      </w:r>
    </w:p>
    <w:p w14:paraId="161025F5" w14:textId="77777777" w:rsidR="00412461" w:rsidRPr="00442601" w:rsidRDefault="00412461" w:rsidP="00412461">
      <w:pPr>
        <w:pStyle w:val="Tytuwykresu"/>
        <w:spacing w:before="0"/>
        <w:ind w:firstLine="624"/>
        <w:rPr>
          <w:b w:val="0"/>
        </w:rPr>
      </w:pPr>
      <w:r>
        <w:rPr>
          <w:lang w:val="pl-PL"/>
        </w:rPr>
        <w:drawing>
          <wp:anchor distT="0" distB="0" distL="114300" distR="114300" simplePos="0" relativeHeight="251788288" behindDoc="1" locked="0" layoutInCell="1" allowOverlap="1" wp14:anchorId="2D4AF2A6" wp14:editId="3364FFE5">
            <wp:simplePos x="0" y="0"/>
            <wp:positionH relativeFrom="column">
              <wp:posOffset>3175</wp:posOffset>
            </wp:positionH>
            <wp:positionV relativeFrom="paragraph">
              <wp:posOffset>161925</wp:posOffset>
            </wp:positionV>
            <wp:extent cx="4740910" cy="3371850"/>
            <wp:effectExtent l="0" t="0" r="2540" b="0"/>
            <wp:wrapTopAndBottom/>
            <wp:docPr id="19" name="Obraz 19" descr="The map presents children’s clubs and places in children’s clubs per 1000 children up to the age of 3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40910" cy="3371850"/>
                    </a:xfrm>
                    <a:prstGeom prst="rect">
                      <a:avLst/>
                    </a:prstGeom>
                    <a:noFill/>
                  </pic:spPr>
                </pic:pic>
              </a:graphicData>
            </a:graphic>
            <wp14:sizeRelH relativeFrom="page">
              <wp14:pctWidth>0</wp14:pctWidth>
            </wp14:sizeRelH>
            <wp14:sizeRelV relativeFrom="page">
              <wp14:pctHeight>0</wp14:pctHeight>
            </wp14:sizeRelV>
          </wp:anchor>
        </w:drawing>
      </w:r>
      <w:r w:rsidRPr="00442601">
        <w:rPr>
          <w:b w:val="0"/>
        </w:rPr>
        <w:t>As of 31 December</w:t>
      </w:r>
    </w:p>
    <w:p w14:paraId="048CEC1E" w14:textId="010BFC21" w:rsidR="00412461" w:rsidRPr="00245B33" w:rsidRDefault="00E6613E" w:rsidP="00412461">
      <w:pPr>
        <w:pStyle w:val="rdo"/>
        <w:spacing w:before="240" w:after="240"/>
        <w:rPr>
          <w:lang w:val="en-GB"/>
        </w:rPr>
      </w:pPr>
      <w:r w:rsidRPr="008224D7">
        <mc:AlternateContent>
          <mc:Choice Requires="wps">
            <w:drawing>
              <wp:anchor distT="45720" distB="45720" distL="114300" distR="114300" simplePos="0" relativeHeight="251804672" behindDoc="1" locked="0" layoutInCell="1" allowOverlap="1" wp14:anchorId="77A574BE" wp14:editId="637CC6EE">
                <wp:simplePos x="0" y="0"/>
                <wp:positionH relativeFrom="column">
                  <wp:posOffset>5254536</wp:posOffset>
                </wp:positionH>
                <wp:positionV relativeFrom="paragraph">
                  <wp:posOffset>3705743</wp:posOffset>
                </wp:positionV>
                <wp:extent cx="1725295" cy="735965"/>
                <wp:effectExtent l="0" t="0" r="0" b="0"/>
                <wp:wrapTight wrapText="bothSides">
                  <wp:wrapPolygon edited="0">
                    <wp:start x="715" y="0"/>
                    <wp:lineTo x="715" y="20687"/>
                    <wp:lineTo x="20749" y="20687"/>
                    <wp:lineTo x="20749" y="0"/>
                    <wp:lineTo x="715" y="0"/>
                  </wp:wrapPolygon>
                </wp:wrapTight>
                <wp:docPr id="30" name="Pole tekstowe 30" descr="The two year olds constituted the largest group of children in children’s clubs –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35965"/>
                        </a:xfrm>
                        <a:prstGeom prst="rect">
                          <a:avLst/>
                        </a:prstGeom>
                        <a:noFill/>
                        <a:ln w="9525">
                          <a:noFill/>
                          <a:miter lim="800000"/>
                          <a:headEnd/>
                          <a:tailEnd/>
                        </a:ln>
                      </wps:spPr>
                      <wps:txbx>
                        <w:txbxContent>
                          <w:p w14:paraId="63A5A0BC" w14:textId="21F3685E" w:rsidR="00E6613E" w:rsidRPr="00BB5EBE" w:rsidRDefault="007E2A89" w:rsidP="00E6613E">
                            <w:pPr>
                              <w:pStyle w:val="Tekstzbokuwramcenaszarympolu"/>
                            </w:pPr>
                            <w:r w:rsidRPr="00BB5EBE">
                              <w:t>The two year olds constituted the largest group of children in children’s clubs</w:t>
                            </w:r>
                            <w:r w:rsidR="00E6613E" w:rsidRPr="00BB5EBE">
                              <w:t xml:space="preserve"> – 55</w:t>
                            </w:r>
                            <w:r w:rsidRPr="00BB5EBE">
                              <w:t>.</w:t>
                            </w:r>
                            <w:r w:rsidR="00E6613E" w:rsidRPr="00BB5EBE">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574BE" id="Pole tekstowe 30" o:spid="_x0000_s1030" type="#_x0000_t202" alt="The two year olds constituted the largest group of children in children’s clubs – 55.9%" style="position:absolute;margin-left:413.75pt;margin-top:291.8pt;width:135.85pt;height:57.95pt;z-index:-25151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" filled="f" stroked="f">
                <v:textbox>
                  <w:txbxContent>
                    <w:p w14:paraId="63A5A0BC" w14:textId="21F3685E" w:rsidR="00E6613E" w:rsidRPr="00BB5EBE" w:rsidRDefault="007E2A89" w:rsidP="00E6613E">
                      <w:pPr>
                        <w:pStyle w:val="Tekstzbokuwramcenaszarympolu"/>
                      </w:pPr>
                      <w:r w:rsidRPr="00BB5EBE">
                        <w:t>The two year olds constituted the largest group of children in children’s clubs</w:t>
                      </w:r>
                      <w:r w:rsidR="00E6613E" w:rsidRPr="00BB5EBE">
                        <w:t xml:space="preserve"> – 55</w:t>
                      </w:r>
                      <w:r w:rsidRPr="00BB5EBE">
                        <w:t>.</w:t>
                      </w:r>
                      <w:r w:rsidR="00E6613E" w:rsidRPr="00BB5EBE">
                        <w:t>9%</w:t>
                      </w:r>
                    </w:p>
                  </w:txbxContent>
                </v:textbox>
                <w10:wrap type="tight"/>
              </v:shape>
            </w:pict>
          </mc:Fallback>
        </mc:AlternateContent>
      </w:r>
      <w:r w:rsidR="00412461" w:rsidRPr="00245B33">
        <w:rPr>
          <w:lang w:val="en-GB"/>
        </w:rPr>
        <w:t xml:space="preserve">Source: Own study based on the data </w:t>
      </w:r>
      <w:r w:rsidR="00412461">
        <w:rPr>
          <w:lang w:val="en-GB"/>
        </w:rPr>
        <w:t>from</w:t>
      </w:r>
      <w:r w:rsidR="00412461" w:rsidRPr="00245B33">
        <w:rPr>
          <w:lang w:val="en-GB"/>
        </w:rPr>
        <w:t xml:space="preserve"> the Ministry of Family, Labour and Social Policy.</w:t>
      </w:r>
    </w:p>
    <w:p w14:paraId="1024FE13" w14:textId="338E6B6C" w:rsidR="00412461" w:rsidRDefault="00412461" w:rsidP="00412461">
      <w:pPr>
        <w:rPr>
          <w:spacing w:val="-2"/>
          <w:szCs w:val="19"/>
          <w:lang w:val="en-GB" w:eastAsia="pl-PL"/>
        </w:rPr>
      </w:pPr>
      <w:r w:rsidRPr="00E72B52">
        <w:rPr>
          <w:spacing w:val="-2"/>
          <w:szCs w:val="19"/>
          <w:lang w:val="en-GB" w:eastAsia="pl-PL"/>
        </w:rPr>
        <w:t>At the end of the year 1</w:t>
      </w:r>
      <w:r w:rsidR="00F776AD">
        <w:rPr>
          <w:spacing w:val="-2"/>
          <w:szCs w:val="19"/>
          <w:lang w:val="en-GB" w:eastAsia="pl-PL"/>
        </w:rPr>
        <w:t>6</w:t>
      </w:r>
      <w:r w:rsidRPr="00E72B52">
        <w:rPr>
          <w:spacing w:val="-2"/>
          <w:szCs w:val="19"/>
          <w:lang w:val="en-GB" w:eastAsia="pl-PL"/>
        </w:rPr>
        <w:t>.</w:t>
      </w:r>
      <w:r w:rsidR="00F776AD">
        <w:rPr>
          <w:spacing w:val="-2"/>
          <w:szCs w:val="19"/>
          <w:lang w:val="en-GB" w:eastAsia="pl-PL"/>
        </w:rPr>
        <w:t>8</w:t>
      </w:r>
      <w:r w:rsidRPr="00E72B52">
        <w:rPr>
          <w:spacing w:val="-2"/>
          <w:szCs w:val="19"/>
          <w:lang w:val="en-GB" w:eastAsia="pl-PL"/>
        </w:rPr>
        <w:t xml:space="preserve"> thousand children attended the</w:t>
      </w:r>
      <w:r>
        <w:rPr>
          <w:spacing w:val="-2"/>
          <w:szCs w:val="19"/>
          <w:lang w:val="en-GB" w:eastAsia="pl-PL"/>
        </w:rPr>
        <w:t xml:space="preserve"> children’s</w:t>
      </w:r>
      <w:r w:rsidRPr="00E72B52">
        <w:rPr>
          <w:spacing w:val="-2"/>
          <w:szCs w:val="19"/>
          <w:lang w:val="en-GB" w:eastAsia="pl-PL"/>
        </w:rPr>
        <w:t xml:space="preserve"> clubs</w:t>
      </w:r>
      <w:r>
        <w:rPr>
          <w:spacing w:val="-2"/>
          <w:szCs w:val="19"/>
          <w:lang w:val="en-GB" w:eastAsia="pl-PL"/>
        </w:rPr>
        <w:t xml:space="preserve"> </w:t>
      </w:r>
      <w:r w:rsidRPr="002543C3">
        <w:rPr>
          <w:shd w:val="clear" w:color="auto" w:fill="FFFFFF"/>
          <w:lang w:val="en-GB"/>
        </w:rPr>
        <w:t>(</w:t>
      </w:r>
      <w:r>
        <w:rPr>
          <w:shd w:val="clear" w:color="auto" w:fill="FFFFFF"/>
          <w:lang w:val="en-GB"/>
        </w:rPr>
        <w:t>by</w:t>
      </w:r>
      <w:r w:rsidRPr="002543C3">
        <w:rPr>
          <w:shd w:val="clear" w:color="auto" w:fill="FFFFFF"/>
          <w:lang w:val="en-GB"/>
        </w:rPr>
        <w:t xml:space="preserve"> </w:t>
      </w:r>
      <w:r w:rsidR="00F776AD">
        <w:rPr>
          <w:shd w:val="clear" w:color="auto" w:fill="FFFFFF"/>
          <w:lang w:val="en-GB"/>
        </w:rPr>
        <w:t>12.9</w:t>
      </w:r>
      <w:r w:rsidRPr="002543C3">
        <w:rPr>
          <w:shd w:val="clear" w:color="auto" w:fill="FFFFFF"/>
          <w:lang w:val="en-GB"/>
        </w:rPr>
        <w:t xml:space="preserve">% </w:t>
      </w:r>
      <w:r>
        <w:rPr>
          <w:shd w:val="clear" w:color="auto" w:fill="FFFFFF"/>
          <w:lang w:val="en-GB"/>
        </w:rPr>
        <w:t xml:space="preserve">more than in </w:t>
      </w:r>
      <w:r w:rsidRPr="002543C3">
        <w:rPr>
          <w:shd w:val="clear" w:color="auto" w:fill="FFFFFF"/>
          <w:lang w:val="en-GB"/>
        </w:rPr>
        <w:t>202</w:t>
      </w:r>
      <w:r w:rsidR="00F776AD">
        <w:rPr>
          <w:shd w:val="clear" w:color="auto" w:fill="FFFFFF"/>
          <w:lang w:val="en-GB"/>
        </w:rPr>
        <w:t>4</w:t>
      </w:r>
      <w:r w:rsidRPr="002543C3">
        <w:rPr>
          <w:shd w:val="clear" w:color="auto" w:fill="FFFFFF"/>
          <w:lang w:val="en-GB"/>
        </w:rPr>
        <w:t>)</w:t>
      </w:r>
      <w:r w:rsidRPr="00E72B52">
        <w:rPr>
          <w:spacing w:val="-2"/>
          <w:szCs w:val="19"/>
          <w:lang w:val="en-GB" w:eastAsia="pl-PL"/>
        </w:rPr>
        <w:t xml:space="preserve">. Two-year olds </w:t>
      </w:r>
      <w:r>
        <w:rPr>
          <w:spacing w:val="-2"/>
          <w:szCs w:val="19"/>
          <w:lang w:val="en-GB" w:eastAsia="pl-PL"/>
        </w:rPr>
        <w:t>accounted for the</w:t>
      </w:r>
      <w:r w:rsidRPr="00E72B52">
        <w:rPr>
          <w:spacing w:val="-2"/>
          <w:szCs w:val="19"/>
          <w:lang w:val="en-GB" w:eastAsia="pl-PL"/>
        </w:rPr>
        <w:t xml:space="preserve"> biggest group</w:t>
      </w:r>
      <w:r>
        <w:rPr>
          <w:spacing w:val="-2"/>
          <w:szCs w:val="19"/>
          <w:lang w:val="en-GB" w:eastAsia="pl-PL"/>
        </w:rPr>
        <w:t xml:space="preserve"> </w:t>
      </w:r>
      <w:r w:rsidRPr="00E72B52">
        <w:rPr>
          <w:spacing w:val="-2"/>
          <w:szCs w:val="19"/>
          <w:lang w:val="en-GB" w:eastAsia="pl-PL"/>
        </w:rPr>
        <w:t>– 5</w:t>
      </w:r>
      <w:r>
        <w:rPr>
          <w:spacing w:val="-2"/>
          <w:szCs w:val="19"/>
          <w:lang w:val="en-GB" w:eastAsia="pl-PL"/>
        </w:rPr>
        <w:t>5</w:t>
      </w:r>
      <w:r w:rsidRPr="00E72B52">
        <w:rPr>
          <w:spacing w:val="-2"/>
          <w:szCs w:val="19"/>
          <w:lang w:val="en-GB" w:eastAsia="pl-PL"/>
        </w:rPr>
        <w:t>.</w:t>
      </w:r>
      <w:r w:rsidR="00E16B99">
        <w:rPr>
          <w:spacing w:val="-2"/>
          <w:szCs w:val="19"/>
          <w:lang w:val="en-GB" w:eastAsia="pl-PL"/>
        </w:rPr>
        <w:t>9</w:t>
      </w:r>
      <w:r>
        <w:rPr>
          <w:spacing w:val="-2"/>
          <w:szCs w:val="19"/>
          <w:lang w:val="en-GB" w:eastAsia="pl-PL"/>
        </w:rPr>
        <w:t>%, while t</w:t>
      </w:r>
      <w:r w:rsidRPr="00E72B52">
        <w:rPr>
          <w:spacing w:val="-2"/>
          <w:szCs w:val="19"/>
          <w:lang w:val="en-GB" w:eastAsia="pl-PL"/>
        </w:rPr>
        <w:t xml:space="preserve">he </w:t>
      </w:r>
      <w:r>
        <w:rPr>
          <w:spacing w:val="-2"/>
          <w:szCs w:val="19"/>
          <w:lang w:val="en-GB" w:eastAsia="pl-PL"/>
        </w:rPr>
        <w:t xml:space="preserve">smallest group included children at age </w:t>
      </w:r>
      <w:r w:rsidR="007E2A89">
        <w:rPr>
          <w:spacing w:val="-2"/>
          <w:szCs w:val="19"/>
          <w:lang w:val="en-GB" w:eastAsia="pl-PL"/>
        </w:rPr>
        <w:t xml:space="preserve">under 1 year and </w:t>
      </w:r>
      <w:r>
        <w:rPr>
          <w:spacing w:val="-2"/>
          <w:szCs w:val="19"/>
          <w:lang w:val="en-GB" w:eastAsia="pl-PL"/>
        </w:rPr>
        <w:t xml:space="preserve">up to 4 </w:t>
      </w:r>
      <w:r w:rsidR="007E2A89">
        <w:rPr>
          <w:spacing w:val="-2"/>
          <w:szCs w:val="19"/>
          <w:lang w:val="en-GB" w:eastAsia="pl-PL"/>
        </w:rPr>
        <w:t xml:space="preserve">years </w:t>
      </w:r>
      <w:r>
        <w:rPr>
          <w:spacing w:val="-2"/>
          <w:szCs w:val="19"/>
          <w:lang w:val="en-GB" w:eastAsia="pl-PL"/>
        </w:rPr>
        <w:t>– 0.</w:t>
      </w:r>
      <w:r w:rsidR="00E16B99">
        <w:rPr>
          <w:spacing w:val="-2"/>
          <w:szCs w:val="19"/>
          <w:lang w:val="en-GB" w:eastAsia="pl-PL"/>
        </w:rPr>
        <w:t>3</w:t>
      </w:r>
      <w:r>
        <w:rPr>
          <w:spacing w:val="-2"/>
          <w:szCs w:val="19"/>
          <w:lang w:val="en-GB" w:eastAsia="pl-PL"/>
        </w:rPr>
        <w:t xml:space="preserve">%. </w:t>
      </w:r>
      <w:r w:rsidRPr="00E72B52">
        <w:rPr>
          <w:spacing w:val="-2"/>
          <w:szCs w:val="19"/>
          <w:lang w:val="en-GB" w:eastAsia="pl-PL"/>
        </w:rPr>
        <w:t xml:space="preserve">Boys accounted for </w:t>
      </w:r>
      <w:r w:rsidR="00F776AD">
        <w:rPr>
          <w:spacing w:val="-2"/>
          <w:szCs w:val="19"/>
          <w:lang w:val="en-GB" w:eastAsia="pl-PL"/>
        </w:rPr>
        <w:t>52.0</w:t>
      </w:r>
      <w:r w:rsidRPr="00E72B52">
        <w:rPr>
          <w:spacing w:val="-2"/>
          <w:szCs w:val="19"/>
          <w:lang w:val="en-GB" w:eastAsia="pl-PL"/>
        </w:rPr>
        <w:t xml:space="preserve">% of all children staying in the </w:t>
      </w:r>
      <w:r>
        <w:rPr>
          <w:spacing w:val="-2"/>
          <w:szCs w:val="19"/>
          <w:lang w:val="en-GB" w:eastAsia="pl-PL"/>
        </w:rPr>
        <w:t>clubs</w:t>
      </w:r>
      <w:r w:rsidRPr="00E72B52">
        <w:rPr>
          <w:spacing w:val="-2"/>
          <w:szCs w:val="19"/>
          <w:lang w:val="en-GB" w:eastAsia="pl-PL"/>
        </w:rPr>
        <w:t>.</w:t>
      </w:r>
      <w:r>
        <w:rPr>
          <w:spacing w:val="-2"/>
          <w:szCs w:val="19"/>
          <w:lang w:val="en-GB" w:eastAsia="pl-PL"/>
        </w:rPr>
        <w:t xml:space="preserve"> The index of the number of children in children’s clubs per 1</w:t>
      </w:r>
      <w:r w:rsidR="0063445C">
        <w:rPr>
          <w:spacing w:val="-2"/>
          <w:szCs w:val="19"/>
          <w:lang w:val="en-GB" w:eastAsia="pl-PL"/>
        </w:rPr>
        <w:t> </w:t>
      </w:r>
      <w:r>
        <w:rPr>
          <w:spacing w:val="-2"/>
          <w:szCs w:val="19"/>
          <w:lang w:val="en-GB" w:eastAsia="pl-PL"/>
        </w:rPr>
        <w:t xml:space="preserve">thousand children at age up </w:t>
      </w:r>
      <w:r w:rsidRPr="007E2A89">
        <w:rPr>
          <w:spacing w:val="-2"/>
          <w:szCs w:val="19"/>
          <w:lang w:val="en-GB" w:eastAsia="pl-PL"/>
        </w:rPr>
        <w:t>to 3</w:t>
      </w:r>
      <w:r w:rsidR="007E2A89" w:rsidRPr="007E2A89">
        <w:rPr>
          <w:rStyle w:val="Odwoanieprzypisudolnego"/>
          <w:spacing w:val="-2"/>
          <w:szCs w:val="19"/>
          <w:lang w:val="en-GB" w:eastAsia="pl-PL"/>
        </w:rPr>
        <w:footnoteReference w:id="6"/>
      </w:r>
      <w:r>
        <w:rPr>
          <w:spacing w:val="-2"/>
          <w:szCs w:val="19"/>
          <w:lang w:val="en-GB" w:eastAsia="pl-PL"/>
        </w:rPr>
        <w:t xml:space="preserve"> amounted to </w:t>
      </w:r>
      <w:r w:rsidR="00F776AD">
        <w:rPr>
          <w:spacing w:val="-2"/>
          <w:szCs w:val="19"/>
          <w:lang w:val="en-GB" w:eastAsia="pl-PL"/>
        </w:rPr>
        <w:t>22.2</w:t>
      </w:r>
      <w:r>
        <w:rPr>
          <w:spacing w:val="-2"/>
          <w:szCs w:val="19"/>
          <w:lang w:val="en-GB" w:eastAsia="pl-PL"/>
        </w:rPr>
        <w:t>.</w:t>
      </w:r>
    </w:p>
    <w:p w14:paraId="7D52ADA5" w14:textId="64F0C3A7" w:rsidR="0097748B" w:rsidRPr="00E72B52" w:rsidRDefault="0097748B" w:rsidP="0097748B">
      <w:pPr>
        <w:pStyle w:val="Tytuwykresu"/>
        <w:spacing w:before="80" w:after="0"/>
      </w:pPr>
      <w:r w:rsidRPr="00E72B52">
        <w:t xml:space="preserve">Chart </w:t>
      </w:r>
      <w:r>
        <w:t>2</w:t>
      </w:r>
      <w:r w:rsidRPr="00E72B52">
        <w:t xml:space="preserve">. Children in </w:t>
      </w:r>
      <w:r w:rsidR="00C720A4">
        <w:t>children</w:t>
      </w:r>
      <w:r w:rsidR="002E2836">
        <w:t>’</w:t>
      </w:r>
      <w:r w:rsidR="00C720A4">
        <w:t>s clubs</w:t>
      </w:r>
      <w:r w:rsidRPr="00E72B52">
        <w:t xml:space="preserve"> by age in 202</w:t>
      </w:r>
      <w:r w:rsidR="00C720A4">
        <w:t>5</w:t>
      </w:r>
    </w:p>
    <w:p w14:paraId="67DC83DB" w14:textId="2C551AE1" w:rsidR="0097748B" w:rsidRDefault="0063445C" w:rsidP="0097748B">
      <w:pPr>
        <w:pStyle w:val="Tytuwykresu"/>
        <w:spacing w:before="0" w:after="0"/>
        <w:ind w:firstLine="709"/>
        <w:rPr>
          <w:b w:val="0"/>
        </w:rPr>
      </w:pPr>
      <w:r>
        <w:rPr>
          <w:b w:val="0"/>
          <w:lang w:val="pl-PL"/>
        </w:rPr>
        <w:drawing>
          <wp:anchor distT="0" distB="0" distL="114300" distR="114300" simplePos="0" relativeHeight="251800576" behindDoc="0" locked="0" layoutInCell="1" allowOverlap="1" wp14:anchorId="5C27E419" wp14:editId="47EDDE68">
            <wp:simplePos x="0" y="0"/>
            <wp:positionH relativeFrom="column">
              <wp:posOffset>417195</wp:posOffset>
            </wp:positionH>
            <wp:positionV relativeFrom="paragraph">
              <wp:posOffset>184303</wp:posOffset>
            </wp:positionV>
            <wp:extent cx="3754120" cy="2385060"/>
            <wp:effectExtent l="0" t="0" r="0" b="0"/>
            <wp:wrapTopAndBottom/>
            <wp:docPr id="7" name="Obraz 7" descr="The pie chart presents children in childrens clubs by age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The pie chart presents children in childrens clubs by age in 2025; as of 31 December, the data in Excel fil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754120" cy="2385060"/>
                    </a:xfrm>
                    <a:prstGeom prst="rect">
                      <a:avLst/>
                    </a:prstGeom>
                    <a:noFill/>
                  </pic:spPr>
                </pic:pic>
              </a:graphicData>
            </a:graphic>
            <wp14:sizeRelH relativeFrom="margin">
              <wp14:pctWidth>0</wp14:pctWidth>
            </wp14:sizeRelH>
            <wp14:sizeRelV relativeFrom="margin">
              <wp14:pctHeight>0</wp14:pctHeight>
            </wp14:sizeRelV>
          </wp:anchor>
        </w:drawing>
      </w:r>
      <w:r w:rsidR="0097748B" w:rsidRPr="007654E6">
        <w:rPr>
          <w:b w:val="0"/>
        </w:rPr>
        <w:t>As of 31 December</w:t>
      </w:r>
    </w:p>
    <w:p w14:paraId="11BB5E93" w14:textId="6B4E0CFC" w:rsidR="0097748B" w:rsidRPr="00245B33" w:rsidRDefault="0097748B" w:rsidP="0063445C">
      <w:pPr>
        <w:pStyle w:val="rdo"/>
        <w:spacing w:before="240" w:after="0" w:line="240" w:lineRule="auto"/>
        <w:rPr>
          <w:lang w:val="en-GB"/>
        </w:rPr>
      </w:pPr>
      <w:r w:rsidRPr="00245B33">
        <w:rPr>
          <w:lang w:val="en-GB"/>
        </w:rPr>
        <w:t xml:space="preserve">Source: The data </w:t>
      </w:r>
      <w:r>
        <w:rPr>
          <w:lang w:val="en-GB"/>
        </w:rPr>
        <w:t>from</w:t>
      </w:r>
      <w:r w:rsidRPr="00245B33">
        <w:rPr>
          <w:lang w:val="en-GB"/>
        </w:rPr>
        <w:t xml:space="preserve"> the Ministry of Family, Labour and Social Policy.</w:t>
      </w:r>
    </w:p>
    <w:p w14:paraId="02E7EC9B" w14:textId="77777777" w:rsidR="0063445C" w:rsidRDefault="0063445C">
      <w:pPr>
        <w:suppressAutoHyphens w:val="0"/>
        <w:spacing w:before="0" w:after="160" w:line="259" w:lineRule="auto"/>
        <w:rPr>
          <w:rFonts w:eastAsia="Times New Roman" w:cs="Times New Roman"/>
          <w:b/>
          <w:bCs/>
          <w:color w:val="001D77"/>
          <w:szCs w:val="19"/>
          <w:lang w:val="en-GB" w:eastAsia="pl-PL"/>
        </w:rPr>
      </w:pPr>
      <w:r>
        <w:br w:type="page"/>
      </w:r>
    </w:p>
    <w:p w14:paraId="7633D885" w14:textId="4007B643" w:rsidR="00412461" w:rsidRPr="00E72B52" w:rsidRDefault="00412461" w:rsidP="00412461">
      <w:pPr>
        <w:pStyle w:val="Nagwek2"/>
        <w:spacing w:before="240" w:after="0"/>
      </w:pPr>
      <w:r w:rsidRPr="00E72B52">
        <w:lastRenderedPageBreak/>
        <w:t>Day carers</w:t>
      </w:r>
    </w:p>
    <w:p w14:paraId="3E065A4E" w14:textId="15B350DB" w:rsidR="00412461" w:rsidRPr="00D714BC" w:rsidRDefault="00412461" w:rsidP="00412461">
      <w:pPr>
        <w:rPr>
          <w:rFonts w:eastAsia="Times New Roman" w:cs="Times New Roman"/>
          <w:szCs w:val="19"/>
          <w:lang w:val="en-GB" w:eastAsia="pl-PL"/>
        </w:rPr>
      </w:pPr>
      <w:r w:rsidRPr="00E72B52">
        <w:rPr>
          <w:rFonts w:eastAsia="Times New Roman" w:cs="Times New Roman"/>
          <w:szCs w:val="19"/>
          <w:lang w:val="en-GB" w:eastAsia="pl-PL"/>
        </w:rPr>
        <w:t>As of 31 December 202</w:t>
      </w:r>
      <w:r w:rsidR="00D714BC">
        <w:rPr>
          <w:rFonts w:eastAsia="Times New Roman" w:cs="Times New Roman"/>
          <w:szCs w:val="19"/>
          <w:lang w:val="en-GB" w:eastAsia="pl-PL"/>
        </w:rPr>
        <w:t>5</w:t>
      </w:r>
      <w:r w:rsidRPr="00E72B52">
        <w:rPr>
          <w:rFonts w:eastAsia="Times New Roman" w:cs="Times New Roman"/>
          <w:szCs w:val="19"/>
          <w:lang w:val="en-GB" w:eastAsia="pl-PL"/>
        </w:rPr>
        <w:t xml:space="preserve"> in Poland the care was provided by 2 </w:t>
      </w:r>
      <w:r w:rsidR="00D714BC">
        <w:rPr>
          <w:rFonts w:eastAsia="Times New Roman" w:cs="Times New Roman"/>
          <w:szCs w:val="19"/>
          <w:lang w:val="en-GB" w:eastAsia="pl-PL"/>
        </w:rPr>
        <w:t>395</w:t>
      </w:r>
      <w:r w:rsidRPr="00E72B52">
        <w:rPr>
          <w:rFonts w:eastAsia="Times New Roman" w:cs="Times New Roman"/>
          <w:szCs w:val="19"/>
          <w:lang w:val="en-GB" w:eastAsia="pl-PL"/>
        </w:rPr>
        <w:t xml:space="preserve"> day carers </w:t>
      </w:r>
      <w:r>
        <w:rPr>
          <w:rFonts w:eastAsia="Times New Roman" w:cs="Times New Roman"/>
          <w:bCs/>
          <w:szCs w:val="19"/>
          <w:lang w:val="en-GB" w:eastAsia="pl-PL"/>
        </w:rPr>
        <w:t>(in 202</w:t>
      </w:r>
      <w:r w:rsidR="00D714BC">
        <w:rPr>
          <w:rFonts w:eastAsia="Times New Roman" w:cs="Times New Roman"/>
          <w:bCs/>
          <w:szCs w:val="19"/>
          <w:lang w:val="en-GB" w:eastAsia="pl-PL"/>
        </w:rPr>
        <w:t>4</w:t>
      </w:r>
      <w:r>
        <w:rPr>
          <w:rFonts w:eastAsia="Times New Roman" w:cs="Times New Roman"/>
          <w:bCs/>
          <w:szCs w:val="19"/>
          <w:lang w:val="en-GB" w:eastAsia="pl-PL"/>
        </w:rPr>
        <w:t xml:space="preserve"> </w:t>
      </w:r>
      <w:r w:rsidRPr="00D81C19">
        <w:rPr>
          <w:rFonts w:eastAsia="Times New Roman" w:cs="Times New Roman"/>
          <w:bCs/>
          <w:szCs w:val="19"/>
          <w:lang w:val="en-GB" w:eastAsia="pl-PL"/>
        </w:rPr>
        <w:t>– 2 1</w:t>
      </w:r>
      <w:r w:rsidR="00D714BC">
        <w:rPr>
          <w:rFonts w:eastAsia="Times New Roman" w:cs="Times New Roman"/>
          <w:bCs/>
          <w:szCs w:val="19"/>
          <w:lang w:val="en-GB" w:eastAsia="pl-PL"/>
        </w:rPr>
        <w:t>52</w:t>
      </w:r>
      <w:r w:rsidRPr="00D81C19">
        <w:rPr>
          <w:rFonts w:eastAsia="Times New Roman" w:cs="Times New Roman"/>
          <w:bCs/>
          <w:szCs w:val="19"/>
          <w:lang w:val="en-GB" w:eastAsia="pl-PL"/>
        </w:rPr>
        <w:t>)</w:t>
      </w:r>
      <w:r w:rsidRPr="00E72B52">
        <w:rPr>
          <w:rFonts w:eastAsia="Times New Roman" w:cs="Times New Roman"/>
          <w:bCs/>
          <w:szCs w:val="19"/>
          <w:lang w:val="en-GB" w:eastAsia="pl-PL"/>
        </w:rPr>
        <w:t>.</w:t>
      </w:r>
      <w:r w:rsidRPr="00E72B52">
        <w:rPr>
          <w:rFonts w:eastAsia="Times New Roman" w:cs="Times New Roman"/>
          <w:szCs w:val="19"/>
          <w:lang w:val="en-GB" w:eastAsia="pl-PL"/>
        </w:rPr>
        <w:t xml:space="preserve"> The physical persons </w:t>
      </w:r>
      <w:r>
        <w:rPr>
          <w:rFonts w:eastAsia="Times New Roman" w:cs="Times New Roman"/>
          <w:szCs w:val="19"/>
          <w:lang w:val="en-GB" w:eastAsia="pl-PL"/>
        </w:rPr>
        <w:t>employed</w:t>
      </w:r>
      <w:r>
        <w:rPr>
          <w:rStyle w:val="Odwoanieprzypisudolnego"/>
          <w:rFonts w:eastAsia="Times New Roman" w:cs="Times New Roman"/>
          <w:szCs w:val="19"/>
          <w:lang w:val="en-GB" w:eastAsia="pl-PL"/>
        </w:rPr>
        <w:footnoteReference w:id="7"/>
      </w:r>
      <w:r>
        <w:rPr>
          <w:rFonts w:eastAsia="Times New Roman" w:cs="Times New Roman"/>
          <w:szCs w:val="19"/>
          <w:lang w:val="en-GB" w:eastAsia="pl-PL"/>
        </w:rPr>
        <w:t xml:space="preserve"> </w:t>
      </w:r>
      <w:r w:rsidRPr="00E72B52">
        <w:rPr>
          <w:rFonts w:eastAsia="Times New Roman" w:cs="Times New Roman"/>
          <w:szCs w:val="19"/>
          <w:lang w:val="en-GB" w:eastAsia="pl-PL"/>
        </w:rPr>
        <w:t>1</w:t>
      </w:r>
      <w:r>
        <w:rPr>
          <w:rFonts w:eastAsia="Times New Roman" w:cs="Times New Roman"/>
          <w:szCs w:val="19"/>
          <w:lang w:val="en-GB" w:eastAsia="pl-PL"/>
        </w:rPr>
        <w:t> </w:t>
      </w:r>
      <w:r w:rsidR="00D714BC">
        <w:rPr>
          <w:rFonts w:eastAsia="Times New Roman" w:cs="Times New Roman"/>
          <w:szCs w:val="19"/>
          <w:lang w:val="en-GB" w:eastAsia="pl-PL"/>
        </w:rPr>
        <w:t>468</w:t>
      </w:r>
      <w:r>
        <w:rPr>
          <w:rFonts w:eastAsia="Times New Roman" w:cs="Times New Roman"/>
          <w:szCs w:val="19"/>
          <w:lang w:val="en-GB" w:eastAsia="pl-PL"/>
        </w:rPr>
        <w:t xml:space="preserve"> day carers, </w:t>
      </w:r>
      <w:r w:rsidRPr="00E72B52">
        <w:rPr>
          <w:rFonts w:eastAsia="Times New Roman" w:cs="Times New Roman"/>
          <w:szCs w:val="19"/>
          <w:lang w:val="en-GB" w:eastAsia="pl-PL"/>
        </w:rPr>
        <w:t>legal persons</w:t>
      </w:r>
      <w:r>
        <w:rPr>
          <w:rFonts w:eastAsia="Times New Roman" w:cs="Times New Roman"/>
          <w:szCs w:val="19"/>
          <w:lang w:val="en-GB" w:eastAsia="pl-PL"/>
        </w:rPr>
        <w:t xml:space="preserve"> employed </w:t>
      </w:r>
      <w:r w:rsidRPr="00E72B52">
        <w:rPr>
          <w:rFonts w:eastAsia="Times New Roman" w:cs="Times New Roman"/>
          <w:szCs w:val="19"/>
          <w:lang w:val="en-GB" w:eastAsia="pl-PL"/>
        </w:rPr>
        <w:t>5</w:t>
      </w:r>
      <w:r w:rsidR="00D714BC">
        <w:rPr>
          <w:rFonts w:eastAsia="Times New Roman" w:cs="Times New Roman"/>
          <w:szCs w:val="19"/>
          <w:lang w:val="en-GB" w:eastAsia="pl-PL"/>
        </w:rPr>
        <w:t>73</w:t>
      </w:r>
      <w:r>
        <w:rPr>
          <w:rFonts w:eastAsia="Times New Roman" w:cs="Times New Roman"/>
          <w:szCs w:val="19"/>
          <w:lang w:val="en-GB" w:eastAsia="pl-PL"/>
        </w:rPr>
        <w:t xml:space="preserve"> carers</w:t>
      </w:r>
      <w:r w:rsidRPr="00E72B52">
        <w:rPr>
          <w:rFonts w:eastAsia="Times New Roman" w:cs="Times New Roman"/>
          <w:szCs w:val="19"/>
          <w:lang w:val="en-GB" w:eastAsia="pl-PL"/>
        </w:rPr>
        <w:t xml:space="preserve">, non-legal </w:t>
      </w:r>
      <w:r>
        <w:rPr>
          <w:rFonts w:eastAsia="Times New Roman" w:cs="Times New Roman"/>
          <w:szCs w:val="19"/>
          <w:lang w:val="en-GB" w:eastAsia="pl-PL"/>
        </w:rPr>
        <w:t>organisation units</w:t>
      </w:r>
      <w:r w:rsidRPr="00E72B52">
        <w:rPr>
          <w:rFonts w:eastAsia="Times New Roman" w:cs="Times New Roman"/>
          <w:szCs w:val="19"/>
          <w:lang w:val="en-GB" w:eastAsia="pl-PL"/>
        </w:rPr>
        <w:t xml:space="preserve"> </w:t>
      </w:r>
      <w:r>
        <w:rPr>
          <w:rFonts w:eastAsia="Times New Roman" w:cs="Times New Roman"/>
          <w:szCs w:val="19"/>
          <w:lang w:val="en-GB" w:eastAsia="pl-PL"/>
        </w:rPr>
        <w:t xml:space="preserve">employed </w:t>
      </w:r>
      <w:r w:rsidR="00D714BC">
        <w:rPr>
          <w:rFonts w:eastAsia="Times New Roman" w:cs="Times New Roman"/>
          <w:szCs w:val="19"/>
          <w:lang w:val="en-GB" w:eastAsia="pl-PL"/>
        </w:rPr>
        <w:t>205</w:t>
      </w:r>
      <w:r>
        <w:rPr>
          <w:rFonts w:eastAsia="Times New Roman" w:cs="Times New Roman"/>
          <w:szCs w:val="19"/>
          <w:lang w:val="en-GB" w:eastAsia="pl-PL"/>
        </w:rPr>
        <w:t xml:space="preserve"> day carers</w:t>
      </w:r>
      <w:r w:rsidR="008309CC">
        <w:rPr>
          <w:rFonts w:eastAsia="Times New Roman" w:cs="Times New Roman"/>
          <w:szCs w:val="19"/>
          <w:lang w:val="en-GB" w:eastAsia="pl-PL"/>
        </w:rPr>
        <w:t>,</w:t>
      </w:r>
      <w:r>
        <w:rPr>
          <w:rFonts w:eastAsia="Times New Roman" w:cs="Times New Roman"/>
          <w:szCs w:val="19"/>
          <w:lang w:val="en-GB" w:eastAsia="pl-PL"/>
        </w:rPr>
        <w:t xml:space="preserve"> local government – 1</w:t>
      </w:r>
      <w:r w:rsidR="00D714BC">
        <w:rPr>
          <w:rFonts w:eastAsia="Times New Roman" w:cs="Times New Roman"/>
          <w:szCs w:val="19"/>
          <w:lang w:val="en-GB" w:eastAsia="pl-PL"/>
        </w:rPr>
        <w:t>48</w:t>
      </w:r>
      <w:r>
        <w:rPr>
          <w:rFonts w:eastAsia="Times New Roman" w:cs="Times New Roman"/>
          <w:szCs w:val="19"/>
          <w:lang w:val="en-GB" w:eastAsia="pl-PL"/>
        </w:rPr>
        <w:t xml:space="preserve"> day carers</w:t>
      </w:r>
      <w:r w:rsidR="008309CC">
        <w:rPr>
          <w:rFonts w:eastAsia="Times New Roman" w:cs="Times New Roman"/>
          <w:szCs w:val="19"/>
          <w:lang w:val="en-GB" w:eastAsia="pl-PL"/>
        </w:rPr>
        <w:t xml:space="preserve"> and public institution employed one day carer.</w:t>
      </w:r>
    </w:p>
    <w:p w14:paraId="58563179" w14:textId="4D985C7C" w:rsidR="00412461" w:rsidRPr="00E72B52" w:rsidRDefault="00412461" w:rsidP="00253EDE">
      <w:pPr>
        <w:pStyle w:val="Tytuwykresu"/>
        <w:spacing w:before="120" w:after="0"/>
      </w:pPr>
      <w:r w:rsidRPr="00E72B52">
        <w:t>Chart 3. Day carers by daily working hours in 202</w:t>
      </w:r>
      <w:r w:rsidR="0072776D">
        <w:t>5</w:t>
      </w:r>
    </w:p>
    <w:p w14:paraId="7DB4E078" w14:textId="6920D7A9" w:rsidR="00412461" w:rsidRPr="00B306D6" w:rsidRDefault="00253EDE" w:rsidP="00412461">
      <w:pPr>
        <w:pStyle w:val="Tytuwykresu"/>
        <w:spacing w:before="0"/>
        <w:ind w:firstLine="737"/>
        <w:rPr>
          <w:b w:val="0"/>
        </w:rPr>
      </w:pPr>
      <w:r>
        <w:rPr>
          <w:lang w:val="pl-PL"/>
        </w:rPr>
        <w:drawing>
          <wp:anchor distT="0" distB="0" distL="114300" distR="114300" simplePos="0" relativeHeight="251791360" behindDoc="0" locked="0" layoutInCell="1" allowOverlap="1" wp14:anchorId="284CFDC8" wp14:editId="5AC336CE">
            <wp:simplePos x="0" y="0"/>
            <wp:positionH relativeFrom="column">
              <wp:posOffset>432435</wp:posOffset>
            </wp:positionH>
            <wp:positionV relativeFrom="paragraph">
              <wp:posOffset>149860</wp:posOffset>
            </wp:positionV>
            <wp:extent cx="3843020" cy="2305685"/>
            <wp:effectExtent l="0" t="0" r="0" b="0"/>
            <wp:wrapTopAndBottom/>
            <wp:docPr id="25" name="Obraz 25" descr="The pie chart presents day carers by daily working hours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843020" cy="2305685"/>
                    </a:xfrm>
                    <a:prstGeom prst="rect">
                      <a:avLst/>
                    </a:prstGeom>
                    <a:noFill/>
                  </pic:spPr>
                </pic:pic>
              </a:graphicData>
            </a:graphic>
            <wp14:sizeRelH relativeFrom="margin">
              <wp14:pctWidth>0</wp14:pctWidth>
            </wp14:sizeRelH>
            <wp14:sizeRelV relativeFrom="margin">
              <wp14:pctHeight>0</wp14:pctHeight>
            </wp14:sizeRelV>
          </wp:anchor>
        </w:drawing>
      </w:r>
      <w:r w:rsidR="00412461" w:rsidRPr="00442601">
        <w:rPr>
          <w:b w:val="0"/>
        </w:rPr>
        <w:t>As of 31 December</w:t>
      </w:r>
    </w:p>
    <w:p w14:paraId="1F1462EB" w14:textId="34598BC1" w:rsidR="00412461" w:rsidRPr="00E72B52" w:rsidRDefault="00412461" w:rsidP="00C46134">
      <w:pPr>
        <w:pStyle w:val="Notka"/>
      </w:pPr>
      <w:r w:rsidRPr="00E72B52">
        <w:t>Note. The sections are right side closed.</w:t>
      </w:r>
    </w:p>
    <w:p w14:paraId="6C2386A5" w14:textId="455E3C60" w:rsidR="00412461" w:rsidRPr="00245B33" w:rsidRDefault="00412461" w:rsidP="00412461">
      <w:pPr>
        <w:pStyle w:val="rdo"/>
        <w:spacing w:after="240"/>
        <w:rPr>
          <w:lang w:val="en-GB"/>
        </w:rPr>
      </w:pPr>
      <w:r w:rsidRPr="00245B33">
        <w:rPr>
          <w:lang w:val="en-GB"/>
        </w:rPr>
        <w:t xml:space="preserve">Source: The data </w:t>
      </w:r>
      <w:r>
        <w:rPr>
          <w:lang w:val="en-GB"/>
        </w:rPr>
        <w:t>from</w:t>
      </w:r>
      <w:r w:rsidRPr="00245B33">
        <w:rPr>
          <w:lang w:val="en-GB"/>
        </w:rPr>
        <w:t xml:space="preserve"> the Ministry of Family, Labour and Social Policy.</w:t>
      </w:r>
    </w:p>
    <w:p w14:paraId="74DEA2B2" w14:textId="06635CB8" w:rsidR="00532EE7" w:rsidRPr="00E72B52" w:rsidRDefault="00412461" w:rsidP="00253EDE">
      <w:pPr>
        <w:rPr>
          <w:spacing w:val="-2"/>
          <w:szCs w:val="19"/>
          <w:lang w:val="en-GB" w:eastAsia="pl-PL"/>
        </w:rPr>
      </w:pPr>
      <w:r>
        <w:rPr>
          <w:spacing w:val="-2"/>
          <w:szCs w:val="19"/>
          <w:lang w:val="en-GB" w:eastAsia="pl-PL"/>
        </w:rPr>
        <w:t xml:space="preserve">The care for 7 to 10 hours a day was offered by </w:t>
      </w:r>
      <w:r w:rsidR="006D156D">
        <w:rPr>
          <w:spacing w:val="-2"/>
          <w:szCs w:val="19"/>
          <w:lang w:val="en-GB" w:eastAsia="pl-PL"/>
        </w:rPr>
        <w:t>79.4</w:t>
      </w:r>
      <w:r>
        <w:rPr>
          <w:spacing w:val="-2"/>
          <w:szCs w:val="19"/>
          <w:lang w:val="en-GB" w:eastAsia="pl-PL"/>
        </w:rPr>
        <w:t>% day carers, the care for over 10 hours a</w:t>
      </w:r>
      <w:r w:rsidR="0063445C">
        <w:rPr>
          <w:spacing w:val="-2"/>
          <w:szCs w:val="19"/>
          <w:lang w:val="en-GB" w:eastAsia="pl-PL"/>
        </w:rPr>
        <w:t> </w:t>
      </w:r>
      <w:r>
        <w:rPr>
          <w:spacing w:val="-2"/>
          <w:szCs w:val="19"/>
          <w:lang w:val="en-GB" w:eastAsia="pl-PL"/>
        </w:rPr>
        <w:t xml:space="preserve">day – </w:t>
      </w:r>
      <w:r w:rsidR="006D156D">
        <w:rPr>
          <w:spacing w:val="-2"/>
          <w:szCs w:val="19"/>
          <w:lang w:val="en-GB" w:eastAsia="pl-PL"/>
        </w:rPr>
        <w:t>6.9</w:t>
      </w:r>
      <w:r>
        <w:rPr>
          <w:spacing w:val="-2"/>
          <w:szCs w:val="19"/>
          <w:lang w:val="en-GB" w:eastAsia="pl-PL"/>
        </w:rPr>
        <w:t>% units, while the others operated for less than 7 hours a day.</w:t>
      </w:r>
      <w:r w:rsidRPr="00E72B52">
        <w:rPr>
          <w:noProof/>
          <w:spacing w:val="-2"/>
          <w:lang w:val="en-GB"/>
        </w:rPr>
        <w:t xml:space="preserve"> </w:t>
      </w:r>
    </w:p>
    <w:p w14:paraId="7B24E97A" w14:textId="38AD3088" w:rsidR="00412461" w:rsidRPr="00E72B52" w:rsidRDefault="00412461" w:rsidP="00C200DF">
      <w:pPr>
        <w:pStyle w:val="Tytuwykresu"/>
        <w:spacing w:before="120" w:after="0"/>
      </w:pPr>
      <w:r w:rsidRPr="00E72B52">
        <w:t>Map 3. Day carers and places in day carers’ in 202</w:t>
      </w:r>
      <w:r w:rsidR="0072776D">
        <w:t>5</w:t>
      </w:r>
    </w:p>
    <w:p w14:paraId="521DEE46" w14:textId="672B9776" w:rsidR="00412461" w:rsidRPr="00442601" w:rsidRDefault="0063445C" w:rsidP="00412461">
      <w:pPr>
        <w:pStyle w:val="Tytuwykresu"/>
        <w:spacing w:before="0"/>
        <w:ind w:firstLine="624"/>
        <w:rPr>
          <w:b w:val="0"/>
        </w:rPr>
      </w:pPr>
      <w:r>
        <w:rPr>
          <w:b w:val="0"/>
          <w:lang w:val="pl-PL"/>
        </w:rPr>
        <w:drawing>
          <wp:anchor distT="0" distB="0" distL="114300" distR="114300" simplePos="0" relativeHeight="251793408" behindDoc="0" locked="0" layoutInCell="1" allowOverlap="1" wp14:anchorId="0D94E309" wp14:editId="16037EE0">
            <wp:simplePos x="0" y="0"/>
            <wp:positionH relativeFrom="column">
              <wp:posOffset>-9245</wp:posOffset>
            </wp:positionH>
            <wp:positionV relativeFrom="paragraph">
              <wp:posOffset>322326</wp:posOffset>
            </wp:positionV>
            <wp:extent cx="4995545" cy="3525520"/>
            <wp:effectExtent l="0" t="0" r="0" b="0"/>
            <wp:wrapTopAndBottom/>
            <wp:docPr id="26" name="Obraz 26" descr="The map presents day carers and places in day carers’ per 1000 children up to the age of 3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995545" cy="3525520"/>
                    </a:xfrm>
                    <a:prstGeom prst="rect">
                      <a:avLst/>
                    </a:prstGeom>
                    <a:noFill/>
                  </pic:spPr>
                </pic:pic>
              </a:graphicData>
            </a:graphic>
            <wp14:sizeRelH relativeFrom="margin">
              <wp14:pctWidth>0</wp14:pctWidth>
            </wp14:sizeRelH>
            <wp14:sizeRelV relativeFrom="margin">
              <wp14:pctHeight>0</wp14:pctHeight>
            </wp14:sizeRelV>
          </wp:anchor>
        </w:drawing>
      </w:r>
      <w:r w:rsidR="00412461" w:rsidRPr="00442601">
        <w:rPr>
          <w:b w:val="0"/>
        </w:rPr>
        <w:t>As of 31 December</w:t>
      </w:r>
    </w:p>
    <w:p w14:paraId="614ACC85" w14:textId="6F4B9DC8" w:rsidR="00412461" w:rsidRPr="00245B33" w:rsidRDefault="00E6613E" w:rsidP="00253EDE">
      <w:pPr>
        <w:pStyle w:val="rdo"/>
        <w:rPr>
          <w:lang w:val="en-GB"/>
        </w:rPr>
      </w:pPr>
      <w:r w:rsidRPr="0048591F">
        <w:rPr>
          <w:rStyle w:val="NotkaZnak"/>
          <w:b/>
          <w:lang w:val="pl-PL"/>
        </w:rPr>
        <mc:AlternateContent>
          <mc:Choice Requires="wps">
            <w:drawing>
              <wp:anchor distT="45720" distB="45720" distL="114300" distR="114300" simplePos="0" relativeHeight="251806720" behindDoc="1" locked="0" layoutInCell="1" allowOverlap="1" wp14:anchorId="7BB61528" wp14:editId="2DA1B779">
                <wp:simplePos x="0" y="0"/>
                <wp:positionH relativeFrom="page">
                  <wp:posOffset>5739765</wp:posOffset>
                </wp:positionH>
                <wp:positionV relativeFrom="paragraph">
                  <wp:posOffset>461645</wp:posOffset>
                </wp:positionV>
                <wp:extent cx="1725295" cy="831850"/>
                <wp:effectExtent l="0" t="0" r="0" b="6350"/>
                <wp:wrapTight wrapText="bothSides">
                  <wp:wrapPolygon edited="0">
                    <wp:start x="715" y="0"/>
                    <wp:lineTo x="715" y="21270"/>
                    <wp:lineTo x="20749" y="21270"/>
                    <wp:lineTo x="20749" y="0"/>
                    <wp:lineTo x="715" y="0"/>
                  </wp:wrapPolygon>
                </wp:wrapTight>
                <wp:docPr id="31" name="Pole tekstowe 31" descr="In Mazowieckie voivodeship the care was provided by 1 012 day car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9CB2894" w14:textId="1908FF4E" w:rsidR="00E6613E" w:rsidRPr="00BB5EBE" w:rsidRDefault="00A26B3B" w:rsidP="00E6613E">
                            <w:pPr>
                              <w:pStyle w:val="Tekstzbokuwramcenaszarympolu"/>
                            </w:pPr>
                            <w:r w:rsidRPr="00BB5EBE">
                              <w:t>In Mazowieckie voivodeship the care was provided by 1 012 day carers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61528" id="Pole tekstowe 31" o:spid="_x0000_s1031" type="#_x0000_t202" alt="In Mazowieckie voivodeship the care was provided by 1 012 day carers" style="position:absolute;margin-left:451.95pt;margin-top:36.35pt;width:135.85pt;height:65.5pt;z-index:-251509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" filled="f" stroked="f">
                <v:textbox>
                  <w:txbxContent>
                    <w:p w14:paraId="29CB2894" w14:textId="1908FF4E" w:rsidR="00E6613E" w:rsidRPr="00BB5EBE" w:rsidRDefault="00A26B3B" w:rsidP="00E6613E">
                      <w:pPr>
                        <w:pStyle w:val="Tekstzbokuwramcenaszarympolu"/>
                      </w:pPr>
                      <w:r w:rsidRPr="00BB5EBE">
                        <w:t>In Mazowieckie voivodeship the care was provided by 1 012 day carers</w:t>
                      </w:r>
                    </w:p>
                  </w:txbxContent>
                </v:textbox>
                <w10:wrap type="tight" anchorx="page"/>
              </v:shape>
            </w:pict>
          </mc:Fallback>
        </mc:AlternateContent>
      </w:r>
      <w:r w:rsidR="00412461" w:rsidRPr="00245B33">
        <w:rPr>
          <w:lang w:val="en-GB"/>
        </w:rPr>
        <w:t xml:space="preserve">Source: Own study based on the data </w:t>
      </w:r>
      <w:r w:rsidR="00412461">
        <w:rPr>
          <w:lang w:val="en-GB"/>
        </w:rPr>
        <w:t>from</w:t>
      </w:r>
      <w:r w:rsidR="00412461" w:rsidRPr="00245B33">
        <w:rPr>
          <w:lang w:val="en-GB"/>
        </w:rPr>
        <w:t xml:space="preserve"> the Ministry of Family, Labour and Social Policy.</w:t>
      </w:r>
    </w:p>
    <w:p w14:paraId="0DA97E55" w14:textId="42F0E5D6" w:rsidR="00253EDE" w:rsidRDefault="00865AB7" w:rsidP="00253EDE">
      <w:pPr>
        <w:rPr>
          <w:spacing w:val="-2"/>
          <w:szCs w:val="19"/>
          <w:lang w:val="en-GB" w:eastAsia="pl-PL"/>
        </w:rPr>
      </w:pPr>
      <w:r w:rsidRPr="00E72B52">
        <w:rPr>
          <w:noProof/>
          <w:spacing w:val="-2"/>
        </w:rPr>
        <w:lastRenderedPageBreak/>
        <mc:AlternateContent>
          <mc:Choice Requires="wps">
            <w:drawing>
              <wp:anchor distT="45720" distB="45720" distL="114300" distR="114300" simplePos="0" relativeHeight="251790336" behindDoc="1" locked="0" layoutInCell="1" allowOverlap="1" wp14:anchorId="0F081780" wp14:editId="41F1671B">
                <wp:simplePos x="0" y="0"/>
                <wp:positionH relativeFrom="column">
                  <wp:posOffset>5323280</wp:posOffset>
                </wp:positionH>
                <wp:positionV relativeFrom="page">
                  <wp:posOffset>666681</wp:posOffset>
                </wp:positionV>
                <wp:extent cx="1725295" cy="687070"/>
                <wp:effectExtent l="0" t="0" r="0" b="0"/>
                <wp:wrapTight wrapText="bothSides">
                  <wp:wrapPolygon edited="0">
                    <wp:start x="715" y="0"/>
                    <wp:lineTo x="715" y="20961"/>
                    <wp:lineTo x="20749" y="20961"/>
                    <wp:lineTo x="20749" y="0"/>
                    <wp:lineTo x="715" y="0"/>
                  </wp:wrapPolygon>
                </wp:wrapTight>
                <wp:docPr id="28" name="Pole tekstowe 28" descr="Day carers provided 15.3 thousand places of car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87070"/>
                        </a:xfrm>
                        <a:prstGeom prst="rect">
                          <a:avLst/>
                        </a:prstGeom>
                        <a:noFill/>
                        <a:ln w="9525">
                          <a:noFill/>
                          <a:miter lim="800000"/>
                          <a:headEnd/>
                          <a:tailEnd/>
                        </a:ln>
                      </wps:spPr>
                      <wps:txbx>
                        <w:txbxContent>
                          <w:p w14:paraId="38B71CDA" w14:textId="73E43FB8" w:rsidR="00412461" w:rsidRPr="008D0913" w:rsidRDefault="00412461" w:rsidP="00412461">
                            <w:pPr>
                              <w:pStyle w:val="Tekstzbokuwramcenaszarympolu"/>
                              <w:rPr>
                                <w:color w:val="FF0000"/>
                              </w:rPr>
                            </w:pPr>
                            <w:r w:rsidRPr="008D0913">
                              <w:t xml:space="preserve">Day carers provided </w:t>
                            </w:r>
                            <w:r w:rsidR="00E6613E">
                              <w:t>15.3</w:t>
                            </w:r>
                            <w:r>
                              <w:t> </w:t>
                            </w:r>
                            <w:r w:rsidRPr="008D0913">
                              <w:t xml:space="preserve">thousand places </w:t>
                            </w:r>
                            <w:r w:rsidR="00BB5EBE">
                              <w:t>of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81780" id="Pole tekstowe 28" o:spid="_x0000_s1032" type="#_x0000_t202" alt="Day carers provided 15.3 thousand places of care " style="position:absolute;margin-left:419.15pt;margin-top:52.5pt;width:135.85pt;height:54.1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" filled="f" stroked="f">
                <v:textbox>
                  <w:txbxContent>
                    <w:p w14:paraId="38B71CDA" w14:textId="73E43FB8" w:rsidR="00412461" w:rsidRPr="008D0913" w:rsidRDefault="00412461" w:rsidP="00412461">
                      <w:pPr>
                        <w:pStyle w:val="Tekstzbokuwramcenaszarympolu"/>
                        <w:rPr>
                          <w:color w:val="FF0000"/>
                        </w:rPr>
                      </w:pPr>
                      <w:r w:rsidRPr="008D0913">
                        <w:t xml:space="preserve">Day carers provided </w:t>
                      </w:r>
                      <w:r w:rsidR="00E6613E">
                        <w:t>15.3</w:t>
                      </w:r>
                      <w:r>
                        <w:t> </w:t>
                      </w:r>
                      <w:r w:rsidRPr="008D0913">
                        <w:t xml:space="preserve">thousand places </w:t>
                      </w:r>
                      <w:r w:rsidR="00BB5EBE">
                        <w:t>of care</w:t>
                      </w:r>
                    </w:p>
                  </w:txbxContent>
                </v:textbox>
                <w10:wrap type="tight" anchory="page"/>
              </v:shape>
            </w:pict>
          </mc:Fallback>
        </mc:AlternateContent>
      </w:r>
      <w:r w:rsidR="00253EDE" w:rsidRPr="00E72B52">
        <w:rPr>
          <w:spacing w:val="-2"/>
          <w:szCs w:val="19"/>
          <w:lang w:val="en-GB" w:eastAsia="pl-PL"/>
        </w:rPr>
        <w:t xml:space="preserve">The total number of places </w:t>
      </w:r>
      <w:r w:rsidR="00253EDE">
        <w:rPr>
          <w:spacing w:val="-2"/>
          <w:szCs w:val="19"/>
          <w:lang w:val="en-GB" w:eastAsia="pl-PL"/>
        </w:rPr>
        <w:t xml:space="preserve">provided by day carers </w:t>
      </w:r>
      <w:r w:rsidR="00253EDE" w:rsidRPr="00E72B52">
        <w:rPr>
          <w:spacing w:val="-2"/>
          <w:szCs w:val="19"/>
          <w:lang w:val="en-GB" w:eastAsia="pl-PL"/>
        </w:rPr>
        <w:t xml:space="preserve">amounted to </w:t>
      </w:r>
      <w:r w:rsidR="00253EDE">
        <w:rPr>
          <w:spacing w:val="-2"/>
          <w:szCs w:val="19"/>
          <w:lang w:val="en-GB" w:eastAsia="pl-PL"/>
        </w:rPr>
        <w:t>15.3</w:t>
      </w:r>
      <w:r w:rsidR="00253EDE" w:rsidRPr="00E72B52">
        <w:rPr>
          <w:spacing w:val="-2"/>
          <w:szCs w:val="19"/>
          <w:lang w:val="en-GB" w:eastAsia="pl-PL"/>
        </w:rPr>
        <w:t xml:space="preserve"> thousand</w:t>
      </w:r>
      <w:r w:rsidR="00253EDE">
        <w:rPr>
          <w:spacing w:val="-2"/>
          <w:szCs w:val="19"/>
          <w:lang w:val="en-GB" w:eastAsia="pl-PL"/>
        </w:rPr>
        <w:t xml:space="preserve"> </w:t>
      </w:r>
      <w:r w:rsidR="00253EDE" w:rsidRPr="006D156D">
        <w:rPr>
          <w:bCs/>
          <w:shd w:val="clear" w:color="auto" w:fill="FFFFFF"/>
          <w:lang w:val="en-GB"/>
        </w:rPr>
        <w:t>(</w:t>
      </w:r>
      <w:r w:rsidR="00253EDE">
        <w:rPr>
          <w:bCs/>
          <w:shd w:val="clear" w:color="auto" w:fill="FFFFFF"/>
          <w:lang w:val="en-GB"/>
        </w:rPr>
        <w:t>by</w:t>
      </w:r>
      <w:r w:rsidR="00253EDE" w:rsidRPr="006D156D">
        <w:rPr>
          <w:bCs/>
          <w:shd w:val="clear" w:color="auto" w:fill="FFFFFF"/>
          <w:lang w:val="en-GB"/>
        </w:rPr>
        <w:t xml:space="preserve"> 13</w:t>
      </w:r>
      <w:r w:rsidR="00253EDE">
        <w:rPr>
          <w:bCs/>
          <w:shd w:val="clear" w:color="auto" w:fill="FFFFFF"/>
          <w:lang w:val="en-GB"/>
        </w:rPr>
        <w:t>.</w:t>
      </w:r>
      <w:r w:rsidR="00253EDE" w:rsidRPr="006D156D">
        <w:rPr>
          <w:bCs/>
          <w:shd w:val="clear" w:color="auto" w:fill="FFFFFF"/>
          <w:lang w:val="en-GB"/>
        </w:rPr>
        <w:t xml:space="preserve">0% </w:t>
      </w:r>
      <w:r w:rsidR="00253EDE">
        <w:rPr>
          <w:bCs/>
          <w:shd w:val="clear" w:color="auto" w:fill="FFFFFF"/>
          <w:lang w:val="en-GB"/>
        </w:rPr>
        <w:t xml:space="preserve">more than in </w:t>
      </w:r>
      <w:r w:rsidR="00253EDE" w:rsidRPr="006D156D">
        <w:rPr>
          <w:bCs/>
          <w:shd w:val="clear" w:color="auto" w:fill="FFFFFF"/>
          <w:lang w:val="en-GB"/>
        </w:rPr>
        <w:t>2024)</w:t>
      </w:r>
      <w:r w:rsidR="00253EDE" w:rsidRPr="00E72B52">
        <w:rPr>
          <w:spacing w:val="-2"/>
          <w:szCs w:val="19"/>
          <w:lang w:val="en-GB" w:eastAsia="pl-PL"/>
        </w:rPr>
        <w:t xml:space="preserve">. Day carers in </w:t>
      </w:r>
      <w:r w:rsidR="00253EDE" w:rsidRPr="0063445C">
        <w:rPr>
          <w:spacing w:val="-2"/>
          <w:szCs w:val="19"/>
          <w:lang w:eastAsia="pl-PL"/>
        </w:rPr>
        <w:t>Mazowieckie</w:t>
      </w:r>
      <w:r w:rsidR="00253EDE" w:rsidRPr="00E72B52">
        <w:rPr>
          <w:spacing w:val="-2"/>
          <w:szCs w:val="19"/>
          <w:lang w:val="en-GB" w:eastAsia="pl-PL"/>
        </w:rPr>
        <w:t xml:space="preserve"> voivodeship (</w:t>
      </w:r>
      <w:r w:rsidR="00253EDE">
        <w:rPr>
          <w:spacing w:val="-2"/>
          <w:szCs w:val="19"/>
          <w:lang w:val="en-GB" w:eastAsia="pl-PL"/>
        </w:rPr>
        <w:t>6.3</w:t>
      </w:r>
      <w:r w:rsidR="00253EDE" w:rsidRPr="00E72B52">
        <w:rPr>
          <w:spacing w:val="-2"/>
          <w:szCs w:val="19"/>
          <w:lang w:val="en-GB" w:eastAsia="pl-PL"/>
        </w:rPr>
        <w:t xml:space="preserve"> thousand</w:t>
      </w:r>
      <w:r w:rsidR="00253EDE">
        <w:rPr>
          <w:spacing w:val="-2"/>
          <w:szCs w:val="19"/>
          <w:lang w:val="en-GB" w:eastAsia="pl-PL"/>
        </w:rPr>
        <w:t>) had</w:t>
      </w:r>
      <w:r w:rsidR="00253EDE" w:rsidRPr="00E72B52">
        <w:rPr>
          <w:spacing w:val="-2"/>
          <w:szCs w:val="19"/>
          <w:lang w:val="en-GB" w:eastAsia="pl-PL"/>
        </w:rPr>
        <w:t xml:space="preserve"> the biggest number of places, while the smallest number of places was recorded in </w:t>
      </w:r>
      <w:r w:rsidR="00253EDE" w:rsidRPr="0063445C">
        <w:rPr>
          <w:spacing w:val="-2"/>
          <w:szCs w:val="19"/>
          <w:lang w:eastAsia="pl-PL"/>
        </w:rPr>
        <w:t>Opolskie</w:t>
      </w:r>
      <w:r w:rsidR="00253EDE" w:rsidRPr="00E72B52">
        <w:rPr>
          <w:spacing w:val="-2"/>
          <w:szCs w:val="19"/>
          <w:lang w:val="en-GB" w:eastAsia="pl-PL"/>
        </w:rPr>
        <w:t xml:space="preserve"> voivodeship (</w:t>
      </w:r>
      <w:r w:rsidR="00253EDE">
        <w:rPr>
          <w:spacing w:val="-2"/>
          <w:szCs w:val="19"/>
          <w:lang w:val="en-GB" w:eastAsia="pl-PL"/>
        </w:rPr>
        <w:t>39</w:t>
      </w:r>
      <w:r w:rsidR="00253EDE" w:rsidRPr="00E72B52">
        <w:rPr>
          <w:spacing w:val="-2"/>
          <w:szCs w:val="19"/>
          <w:lang w:val="en-GB" w:eastAsia="pl-PL"/>
        </w:rPr>
        <w:t>). Considering the number of places per 1 thousand children at age up to 3</w:t>
      </w:r>
      <w:r w:rsidR="00253EDE">
        <w:rPr>
          <w:rStyle w:val="Odwoanieprzypisudolnego"/>
          <w:spacing w:val="-2"/>
          <w:szCs w:val="19"/>
          <w:lang w:val="en-GB" w:eastAsia="pl-PL"/>
        </w:rPr>
        <w:footnoteReference w:id="8"/>
      </w:r>
      <w:r w:rsidR="00253EDE" w:rsidRPr="00E72B52">
        <w:rPr>
          <w:spacing w:val="-2"/>
          <w:szCs w:val="19"/>
          <w:lang w:val="en-GB" w:eastAsia="pl-PL"/>
        </w:rPr>
        <w:t xml:space="preserve">, the biggest value referred to </w:t>
      </w:r>
      <w:r w:rsidR="00253EDE" w:rsidRPr="0063445C">
        <w:rPr>
          <w:spacing w:val="-2"/>
          <w:szCs w:val="19"/>
          <w:lang w:eastAsia="pl-PL"/>
        </w:rPr>
        <w:t>Mazowieckie</w:t>
      </w:r>
      <w:r w:rsidR="00253EDE" w:rsidRPr="00E72B52">
        <w:rPr>
          <w:spacing w:val="-2"/>
          <w:szCs w:val="19"/>
          <w:lang w:val="en-GB" w:eastAsia="pl-PL"/>
        </w:rPr>
        <w:t xml:space="preserve"> voivodeship (</w:t>
      </w:r>
      <w:r w:rsidR="00253EDE">
        <w:rPr>
          <w:spacing w:val="-2"/>
          <w:szCs w:val="19"/>
          <w:lang w:val="en-GB" w:eastAsia="pl-PL"/>
        </w:rPr>
        <w:t>49.2</w:t>
      </w:r>
      <w:r w:rsidR="00253EDE" w:rsidRPr="00E72B52">
        <w:rPr>
          <w:spacing w:val="-2"/>
          <w:szCs w:val="19"/>
          <w:lang w:val="en-GB" w:eastAsia="pl-PL"/>
        </w:rPr>
        <w:t xml:space="preserve">) and the lowest one to </w:t>
      </w:r>
      <w:r w:rsidR="00253EDE" w:rsidRPr="0063445C">
        <w:rPr>
          <w:spacing w:val="-2"/>
          <w:szCs w:val="19"/>
          <w:lang w:eastAsia="pl-PL"/>
        </w:rPr>
        <w:t>Opolskie</w:t>
      </w:r>
      <w:r w:rsidR="00253EDE" w:rsidRPr="00E72B52">
        <w:rPr>
          <w:spacing w:val="-2"/>
          <w:szCs w:val="19"/>
          <w:lang w:val="en-GB" w:eastAsia="pl-PL"/>
        </w:rPr>
        <w:t xml:space="preserve"> voivodeships (2.</w:t>
      </w:r>
      <w:r w:rsidR="00253EDE">
        <w:rPr>
          <w:spacing w:val="-2"/>
          <w:szCs w:val="19"/>
          <w:lang w:val="en-GB" w:eastAsia="pl-PL"/>
        </w:rPr>
        <w:t>4</w:t>
      </w:r>
      <w:r w:rsidR="00253EDE" w:rsidRPr="00E72B52">
        <w:rPr>
          <w:spacing w:val="-2"/>
          <w:szCs w:val="19"/>
          <w:lang w:val="en-GB" w:eastAsia="pl-PL"/>
        </w:rPr>
        <w:t>).</w:t>
      </w:r>
    </w:p>
    <w:p w14:paraId="6042CB56" w14:textId="788EC89E" w:rsidR="00412461" w:rsidRPr="00E72B52" w:rsidRDefault="00253EDE" w:rsidP="00412461">
      <w:pPr>
        <w:rPr>
          <w:shd w:val="clear" w:color="auto" w:fill="FFFFFF"/>
          <w:lang w:val="en-GB"/>
        </w:rPr>
      </w:pPr>
      <w:r w:rsidRPr="00E72B52">
        <w:rPr>
          <w:shd w:val="clear" w:color="auto" w:fill="FFFFFF"/>
          <w:lang w:val="en-GB"/>
        </w:rPr>
        <w:t>At the end of 202</w:t>
      </w:r>
      <w:r>
        <w:rPr>
          <w:shd w:val="clear" w:color="auto" w:fill="FFFFFF"/>
          <w:lang w:val="en-GB"/>
        </w:rPr>
        <w:t>5</w:t>
      </w:r>
      <w:r w:rsidRPr="00E72B52">
        <w:rPr>
          <w:shd w:val="clear" w:color="auto" w:fill="FFFFFF"/>
          <w:lang w:val="en-GB"/>
        </w:rPr>
        <w:t xml:space="preserve"> the services of day carers were provided for </w:t>
      </w:r>
      <w:r>
        <w:rPr>
          <w:shd w:val="clear" w:color="auto" w:fill="FFFFFF"/>
          <w:lang w:val="en-GB"/>
        </w:rPr>
        <w:t>12.4</w:t>
      </w:r>
      <w:r w:rsidRPr="00E72B52">
        <w:rPr>
          <w:shd w:val="clear" w:color="auto" w:fill="FFFFFF"/>
          <w:lang w:val="en-GB"/>
        </w:rPr>
        <w:t xml:space="preserve"> thousand children</w:t>
      </w:r>
      <w:r>
        <w:rPr>
          <w:shd w:val="clear" w:color="auto" w:fill="FFFFFF"/>
          <w:lang w:val="en-GB"/>
        </w:rPr>
        <w:t xml:space="preserve"> (by 9.1% more than in 2024)</w:t>
      </w:r>
      <w:r w:rsidRPr="00E72B52">
        <w:rPr>
          <w:shd w:val="clear" w:color="auto" w:fill="FFFFFF"/>
          <w:lang w:val="en-GB"/>
        </w:rPr>
        <w:t xml:space="preserve">. </w:t>
      </w:r>
      <w:r>
        <w:rPr>
          <w:shd w:val="clear" w:color="auto" w:fill="FFFFFF"/>
          <w:lang w:val="en-GB"/>
        </w:rPr>
        <w:t xml:space="preserve">Likewise in nurseries and children’s clubs </w:t>
      </w:r>
      <w:r w:rsidRPr="00E72B52">
        <w:rPr>
          <w:shd w:val="clear" w:color="auto" w:fill="FFFFFF"/>
          <w:lang w:val="en-GB"/>
        </w:rPr>
        <w:t xml:space="preserve">two-year olds </w:t>
      </w:r>
      <w:r>
        <w:rPr>
          <w:shd w:val="clear" w:color="auto" w:fill="FFFFFF"/>
          <w:lang w:val="en-GB"/>
        </w:rPr>
        <w:t>were</w:t>
      </w:r>
      <w:r w:rsidRPr="00E72B52">
        <w:rPr>
          <w:shd w:val="clear" w:color="auto" w:fill="FFFFFF"/>
          <w:lang w:val="en-GB"/>
        </w:rPr>
        <w:t xml:space="preserve"> the largest group</w:t>
      </w:r>
      <w:r>
        <w:rPr>
          <w:shd w:val="clear" w:color="auto" w:fill="FFFFFF"/>
          <w:lang w:val="en-GB"/>
        </w:rPr>
        <w:t xml:space="preserve"> </w:t>
      </w:r>
      <w:r w:rsidRPr="00E72B52">
        <w:rPr>
          <w:shd w:val="clear" w:color="auto" w:fill="FFFFFF"/>
          <w:lang w:val="en-GB"/>
        </w:rPr>
        <w:t>– 5</w:t>
      </w:r>
      <w:r>
        <w:rPr>
          <w:shd w:val="clear" w:color="auto" w:fill="FFFFFF"/>
          <w:lang w:val="en-GB"/>
        </w:rPr>
        <w:t>5</w:t>
      </w:r>
      <w:r w:rsidRPr="00E72B52">
        <w:rPr>
          <w:shd w:val="clear" w:color="auto" w:fill="FFFFFF"/>
          <w:lang w:val="en-GB"/>
        </w:rPr>
        <w:t>.</w:t>
      </w:r>
      <w:r>
        <w:rPr>
          <w:shd w:val="clear" w:color="auto" w:fill="FFFFFF"/>
          <w:lang w:val="en-GB"/>
        </w:rPr>
        <w:t>3</w:t>
      </w:r>
      <w:r w:rsidRPr="00E72B52">
        <w:rPr>
          <w:shd w:val="clear" w:color="auto" w:fill="FFFFFF"/>
          <w:lang w:val="en-GB"/>
        </w:rPr>
        <w:t xml:space="preserve">%. The share of one-year olds and children at age of 3 accounted for </w:t>
      </w:r>
      <w:r>
        <w:rPr>
          <w:shd w:val="clear" w:color="auto" w:fill="FFFFFF"/>
          <w:lang w:val="en-GB"/>
        </w:rPr>
        <w:t>31.7</w:t>
      </w:r>
      <w:r w:rsidRPr="00E72B52">
        <w:rPr>
          <w:shd w:val="clear" w:color="auto" w:fill="FFFFFF"/>
          <w:lang w:val="en-GB"/>
        </w:rPr>
        <w:t>% and</w:t>
      </w:r>
      <w:r>
        <w:rPr>
          <w:shd w:val="clear" w:color="auto" w:fill="FFFFFF"/>
          <w:lang w:val="en-GB"/>
        </w:rPr>
        <w:t xml:space="preserve"> 11.8</w:t>
      </w:r>
      <w:r w:rsidRPr="00E72B52">
        <w:rPr>
          <w:shd w:val="clear" w:color="auto" w:fill="FFFFFF"/>
          <w:lang w:val="en-GB"/>
        </w:rPr>
        <w:t xml:space="preserve">% respectively. The children at age of </w:t>
      </w:r>
      <w:r>
        <w:rPr>
          <w:shd w:val="clear" w:color="auto" w:fill="FFFFFF"/>
          <w:lang w:val="en-GB"/>
        </w:rPr>
        <w:t>4</w:t>
      </w:r>
      <w:r w:rsidRPr="00E72B52">
        <w:rPr>
          <w:shd w:val="clear" w:color="auto" w:fill="FFFFFF"/>
          <w:lang w:val="en-GB"/>
        </w:rPr>
        <w:t xml:space="preserve"> constituted the smallest group – 0.</w:t>
      </w:r>
      <w:r>
        <w:rPr>
          <w:shd w:val="clear" w:color="auto" w:fill="FFFFFF"/>
          <w:lang w:val="en-GB"/>
        </w:rPr>
        <w:t>5</w:t>
      </w:r>
      <w:r w:rsidRPr="00E72B52">
        <w:rPr>
          <w:shd w:val="clear" w:color="auto" w:fill="FFFFFF"/>
          <w:lang w:val="en-GB"/>
        </w:rPr>
        <w:t xml:space="preserve">%. Other children were </w:t>
      </w:r>
      <w:r w:rsidRPr="00892FDE">
        <w:rPr>
          <w:shd w:val="clear" w:color="auto" w:fill="FFFFFF"/>
          <w:lang w:val="en-GB"/>
        </w:rPr>
        <w:t>less than one year old – 0.7%</w:t>
      </w:r>
      <w:r>
        <w:rPr>
          <w:shd w:val="clear" w:color="auto" w:fill="FFFFFF"/>
          <w:lang w:val="en-GB"/>
        </w:rPr>
        <w:t xml:space="preserve">. </w:t>
      </w:r>
      <w:r w:rsidR="00412461" w:rsidRPr="00892FDE">
        <w:rPr>
          <w:shd w:val="clear" w:color="auto" w:fill="FFFFFF"/>
          <w:lang w:val="en-GB"/>
        </w:rPr>
        <w:t>Boys</w:t>
      </w:r>
      <w:r w:rsidR="00412461" w:rsidRPr="00E72B52">
        <w:rPr>
          <w:shd w:val="clear" w:color="auto" w:fill="FFFFFF"/>
          <w:lang w:val="en-GB"/>
        </w:rPr>
        <w:t xml:space="preserve"> accounted for </w:t>
      </w:r>
      <w:r w:rsidR="00412461">
        <w:rPr>
          <w:shd w:val="clear" w:color="auto" w:fill="FFFFFF"/>
          <w:lang w:val="en-GB"/>
        </w:rPr>
        <w:t>50.</w:t>
      </w:r>
      <w:r w:rsidR="00532EE7">
        <w:rPr>
          <w:shd w:val="clear" w:color="auto" w:fill="FFFFFF"/>
          <w:lang w:val="en-GB"/>
        </w:rPr>
        <w:t>5</w:t>
      </w:r>
      <w:r w:rsidR="00412461" w:rsidRPr="00E72B52">
        <w:rPr>
          <w:shd w:val="clear" w:color="auto" w:fill="FFFFFF"/>
          <w:lang w:val="en-GB"/>
        </w:rPr>
        <w:t xml:space="preserve">% of all children </w:t>
      </w:r>
      <w:r w:rsidR="00412461">
        <w:rPr>
          <w:shd w:val="clear" w:color="auto" w:fill="FFFFFF"/>
          <w:lang w:val="en-GB"/>
        </w:rPr>
        <w:t>in</w:t>
      </w:r>
      <w:r w:rsidR="00412461" w:rsidRPr="00E72B52">
        <w:rPr>
          <w:shd w:val="clear" w:color="auto" w:fill="FFFFFF"/>
          <w:lang w:val="en-GB"/>
        </w:rPr>
        <w:t xml:space="preserve"> ca</w:t>
      </w:r>
      <w:r w:rsidR="00412461">
        <w:rPr>
          <w:shd w:val="clear" w:color="auto" w:fill="FFFFFF"/>
          <w:lang w:val="en-GB"/>
        </w:rPr>
        <w:t>r</w:t>
      </w:r>
      <w:r w:rsidR="00412461" w:rsidRPr="00E72B52">
        <w:rPr>
          <w:shd w:val="clear" w:color="auto" w:fill="FFFFFF"/>
          <w:lang w:val="en-GB"/>
        </w:rPr>
        <w:t>e of day carers.</w:t>
      </w:r>
      <w:r w:rsidR="00412461">
        <w:rPr>
          <w:shd w:val="clear" w:color="auto" w:fill="FFFFFF"/>
          <w:lang w:val="en-GB"/>
        </w:rPr>
        <w:t xml:space="preserve"> The index of the number of children in care of day carers per 1</w:t>
      </w:r>
      <w:r w:rsidR="0063445C">
        <w:rPr>
          <w:shd w:val="clear" w:color="auto" w:fill="FFFFFF"/>
          <w:lang w:val="en-GB"/>
        </w:rPr>
        <w:t> </w:t>
      </w:r>
      <w:r w:rsidR="00412461">
        <w:rPr>
          <w:shd w:val="clear" w:color="auto" w:fill="FFFFFF"/>
          <w:lang w:val="en-GB"/>
        </w:rPr>
        <w:t xml:space="preserve">thousand children at age up to </w:t>
      </w:r>
      <w:r w:rsidR="00412461" w:rsidRPr="00BB5EBE">
        <w:rPr>
          <w:shd w:val="clear" w:color="auto" w:fill="FFFFFF"/>
          <w:lang w:val="en-GB"/>
        </w:rPr>
        <w:t>3</w:t>
      </w:r>
      <w:r w:rsidR="00BB5EBE" w:rsidRPr="00BB5EBE">
        <w:rPr>
          <w:rStyle w:val="Odwoanieprzypisudolnego"/>
          <w:shd w:val="clear" w:color="auto" w:fill="FFFFFF"/>
          <w:lang w:val="en-GB"/>
        </w:rPr>
        <w:footnoteReference w:id="9"/>
      </w:r>
      <w:r w:rsidR="00412461">
        <w:rPr>
          <w:shd w:val="clear" w:color="auto" w:fill="FFFFFF"/>
          <w:lang w:val="en-GB"/>
        </w:rPr>
        <w:t xml:space="preserve"> amounted to </w:t>
      </w:r>
      <w:r w:rsidR="00532EE7">
        <w:rPr>
          <w:shd w:val="clear" w:color="auto" w:fill="FFFFFF"/>
          <w:lang w:val="en-GB"/>
        </w:rPr>
        <w:t>16.3</w:t>
      </w:r>
      <w:r w:rsidR="00412461">
        <w:rPr>
          <w:shd w:val="clear" w:color="auto" w:fill="FFFFFF"/>
          <w:lang w:val="en-GB"/>
        </w:rPr>
        <w:t>.</w:t>
      </w:r>
    </w:p>
    <w:p w14:paraId="2D125604" w14:textId="767AFC98" w:rsidR="00CD68BF" w:rsidRPr="00E72B52" w:rsidRDefault="00865AB7" w:rsidP="003B27C2">
      <w:pPr>
        <w:pStyle w:val="Nagwek2"/>
        <w:spacing w:before="240"/>
      </w:pPr>
      <w:r w:rsidRPr="00E72B52">
        <w:rPr>
          <w:noProof/>
          <w:spacing w:val="-2"/>
          <w:lang w:val="pl-PL"/>
        </w:rPr>
        <mc:AlternateContent>
          <mc:Choice Requires="wps">
            <w:drawing>
              <wp:anchor distT="45720" distB="45720" distL="114300" distR="114300" simplePos="0" relativeHeight="251808768" behindDoc="1" locked="0" layoutInCell="1" allowOverlap="1" wp14:anchorId="09ACACFC" wp14:editId="2CB63013">
                <wp:simplePos x="0" y="0"/>
                <wp:positionH relativeFrom="page">
                  <wp:align>right</wp:align>
                </wp:positionH>
                <wp:positionV relativeFrom="page">
                  <wp:posOffset>3198383</wp:posOffset>
                </wp:positionV>
                <wp:extent cx="1725295" cy="831850"/>
                <wp:effectExtent l="0" t="0" r="0" b="6350"/>
                <wp:wrapTight wrapText="bothSides">
                  <wp:wrapPolygon edited="0">
                    <wp:start x="715" y="0"/>
                    <wp:lineTo x="715" y="21270"/>
                    <wp:lineTo x="20749" y="21270"/>
                    <wp:lineTo x="20749" y="0"/>
                    <wp:lineTo x="715" y="0"/>
                  </wp:wrapPolygon>
                </wp:wrapTight>
                <wp:docPr id="29" name="Pole tekstowe 29" descr="4 469 nannies were registered in Social Insurance Institu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4BBB278A" w14:textId="64817809" w:rsidR="00CD68BF" w:rsidRPr="009B2A4A" w:rsidRDefault="00CD68BF" w:rsidP="00CD68BF">
                            <w:pPr>
                              <w:pStyle w:val="Tekstzbokuwramcenaszarympolu"/>
                            </w:pPr>
                            <w:r>
                              <w:t>4 </w:t>
                            </w:r>
                            <w:r w:rsidR="00C200DF">
                              <w:t>469</w:t>
                            </w:r>
                            <w:r w:rsidRPr="00811D53">
                              <w:t xml:space="preserve"> nannie</w:t>
                            </w:r>
                            <w:r>
                              <w:t>s</w:t>
                            </w:r>
                            <w:r w:rsidRPr="00811D53">
                              <w:t xml:space="preserve"> </w:t>
                            </w:r>
                            <w:r>
                              <w:t xml:space="preserve">were </w:t>
                            </w:r>
                            <w:r w:rsidRPr="00811D53">
                              <w:t xml:space="preserve">registered in Social Insurance Institution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CACFC" id="Pole tekstowe 29" o:spid="_x0000_s1033" type="#_x0000_t202" alt="4 469 nannies were registered in Social Insurance Institution " style="position:absolute;margin-left:84.65pt;margin-top:251.85pt;width:135.85pt;height:65.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" filled="f" stroked="f">
                <v:textbox>
                  <w:txbxContent>
                    <w:p w14:paraId="4BBB278A" w14:textId="64817809" w:rsidR="00CD68BF" w:rsidRPr="009B2A4A" w:rsidRDefault="00CD68BF" w:rsidP="00CD68BF">
                      <w:pPr>
                        <w:pStyle w:val="Tekstzbokuwramcenaszarympolu"/>
                      </w:pPr>
                      <w:r>
                        <w:t>4 </w:t>
                      </w:r>
                      <w:r w:rsidR="00C200DF">
                        <w:t>469</w:t>
                      </w:r>
                      <w:r w:rsidRPr="00811D53">
                        <w:t xml:space="preserve"> nannie</w:t>
                      </w:r>
                      <w:r>
                        <w:t>s</w:t>
                      </w:r>
                      <w:r w:rsidRPr="00811D53">
                        <w:t xml:space="preserve"> </w:t>
                      </w:r>
                      <w:r>
                        <w:t xml:space="preserve">were </w:t>
                      </w:r>
                      <w:r w:rsidRPr="00811D53">
                        <w:t xml:space="preserve">registered in Social Insurance Institution </w:t>
                      </w:r>
                    </w:p>
                  </w:txbxContent>
                </v:textbox>
                <w10:wrap type="tight" anchorx="page" anchory="page"/>
              </v:shape>
            </w:pict>
          </mc:Fallback>
        </mc:AlternateContent>
      </w:r>
      <w:r w:rsidR="00CD68BF" w:rsidRPr="00E72B52">
        <w:t>Nannies</w:t>
      </w:r>
    </w:p>
    <w:p w14:paraId="337AA2AF" w14:textId="2D10BEF8" w:rsidR="00CD68BF" w:rsidRDefault="00CD68BF" w:rsidP="00CD68BF">
      <w:pPr>
        <w:rPr>
          <w:rFonts w:eastAsia="Times New Roman" w:cs="Times New Roman"/>
          <w:szCs w:val="19"/>
          <w:lang w:val="en-GB" w:eastAsia="pl-PL"/>
        </w:rPr>
      </w:pPr>
      <w:r w:rsidRPr="00E72B52">
        <w:rPr>
          <w:rFonts w:eastAsia="Times New Roman" w:cs="Times New Roman"/>
          <w:szCs w:val="19"/>
          <w:lang w:val="en-GB" w:eastAsia="pl-PL"/>
        </w:rPr>
        <w:t>According to the Social Insurance Institution data, at the end of 202</w:t>
      </w:r>
      <w:r w:rsidR="009C2ABD">
        <w:rPr>
          <w:rFonts w:eastAsia="Times New Roman" w:cs="Times New Roman"/>
          <w:szCs w:val="19"/>
          <w:lang w:val="en-GB" w:eastAsia="pl-PL"/>
        </w:rPr>
        <w:t>5</w:t>
      </w:r>
      <w:r w:rsidRPr="00E72B52">
        <w:rPr>
          <w:rFonts w:eastAsia="Times New Roman" w:cs="Times New Roman"/>
          <w:szCs w:val="19"/>
          <w:lang w:val="en-GB" w:eastAsia="pl-PL"/>
        </w:rPr>
        <w:t xml:space="preserve"> there were 4 </w:t>
      </w:r>
      <w:r w:rsidR="009C2ABD">
        <w:rPr>
          <w:rFonts w:eastAsia="Times New Roman" w:cs="Times New Roman"/>
          <w:szCs w:val="19"/>
          <w:lang w:val="en-GB" w:eastAsia="pl-PL"/>
        </w:rPr>
        <w:t>469</w:t>
      </w:r>
      <w:r w:rsidRPr="00E72B52">
        <w:rPr>
          <w:rFonts w:eastAsia="Times New Roman" w:cs="Times New Roman"/>
          <w:szCs w:val="19"/>
          <w:lang w:val="en-GB" w:eastAsia="pl-PL"/>
        </w:rPr>
        <w:t xml:space="preserve"> registered nannies employed on the basis of activation contract</w:t>
      </w:r>
      <w:r>
        <w:rPr>
          <w:rFonts w:eastAsia="Times New Roman" w:cs="Times New Roman"/>
          <w:szCs w:val="19"/>
          <w:lang w:val="en-GB" w:eastAsia="pl-PL"/>
        </w:rPr>
        <w:t xml:space="preserve"> </w:t>
      </w:r>
      <w:r w:rsidRPr="00E72B52">
        <w:rPr>
          <w:rFonts w:eastAsia="Times New Roman" w:cs="Times New Roman"/>
          <w:szCs w:val="19"/>
          <w:lang w:val="en-GB" w:eastAsia="pl-PL"/>
        </w:rPr>
        <w:t>(</w:t>
      </w:r>
      <w:r>
        <w:rPr>
          <w:rFonts w:eastAsia="Times New Roman" w:cs="Times New Roman"/>
          <w:szCs w:val="19"/>
          <w:lang w:val="en-GB" w:eastAsia="pl-PL"/>
        </w:rPr>
        <w:t xml:space="preserve">by </w:t>
      </w:r>
      <w:r w:rsidR="009C2ABD">
        <w:rPr>
          <w:rFonts w:eastAsia="Times New Roman" w:cs="Times New Roman"/>
          <w:szCs w:val="19"/>
          <w:lang w:val="en-GB" w:eastAsia="pl-PL"/>
        </w:rPr>
        <w:t>10.2</w:t>
      </w:r>
      <w:r w:rsidRPr="00D81C19">
        <w:rPr>
          <w:rFonts w:eastAsia="Times New Roman" w:cs="Times New Roman"/>
          <w:szCs w:val="19"/>
          <w:lang w:val="en-GB" w:eastAsia="pl-PL"/>
        </w:rPr>
        <w:t xml:space="preserve">% </w:t>
      </w:r>
      <w:r>
        <w:rPr>
          <w:rFonts w:eastAsia="Times New Roman" w:cs="Times New Roman"/>
          <w:szCs w:val="19"/>
          <w:lang w:val="en-GB" w:eastAsia="pl-PL"/>
        </w:rPr>
        <w:t>more than in</w:t>
      </w:r>
      <w:r w:rsidRPr="00D81C19">
        <w:rPr>
          <w:rFonts w:eastAsia="Times New Roman" w:cs="Times New Roman"/>
          <w:szCs w:val="19"/>
          <w:lang w:val="en-GB" w:eastAsia="pl-PL"/>
        </w:rPr>
        <w:t xml:space="preserve"> 202</w:t>
      </w:r>
      <w:r w:rsidR="009C2ABD">
        <w:rPr>
          <w:rFonts w:eastAsia="Times New Roman" w:cs="Times New Roman"/>
          <w:szCs w:val="19"/>
          <w:lang w:val="en-GB" w:eastAsia="pl-PL"/>
        </w:rPr>
        <w:t>4</w:t>
      </w:r>
      <w:r w:rsidRPr="00E72B52">
        <w:rPr>
          <w:rFonts w:eastAsia="Times New Roman" w:cs="Times New Roman"/>
          <w:szCs w:val="19"/>
          <w:lang w:val="en-GB" w:eastAsia="pl-PL"/>
        </w:rPr>
        <w:t xml:space="preserve">). Women accounted for </w:t>
      </w:r>
      <w:r w:rsidR="009C2ABD">
        <w:rPr>
          <w:rFonts w:eastAsia="Times New Roman" w:cs="Times New Roman"/>
          <w:szCs w:val="19"/>
          <w:lang w:val="en-GB" w:eastAsia="pl-PL"/>
        </w:rPr>
        <w:t>96.9</w:t>
      </w:r>
      <w:r w:rsidRPr="00E72B52">
        <w:rPr>
          <w:rFonts w:eastAsia="Times New Roman" w:cs="Times New Roman"/>
          <w:szCs w:val="19"/>
          <w:lang w:val="en-GB" w:eastAsia="pl-PL"/>
        </w:rPr>
        <w:t xml:space="preserve">% of all nannies. </w:t>
      </w:r>
      <w:r w:rsidRPr="00892FDE">
        <w:rPr>
          <w:rFonts w:eastAsia="Times New Roman" w:cs="Times New Roman"/>
          <w:szCs w:val="19"/>
          <w:lang w:val="en-GB" w:eastAsia="pl-PL"/>
        </w:rPr>
        <w:t>Most</w:t>
      </w:r>
      <w:r w:rsidRPr="00E72B52">
        <w:rPr>
          <w:rFonts w:eastAsia="Times New Roman" w:cs="Times New Roman"/>
          <w:szCs w:val="19"/>
          <w:lang w:val="en-GB" w:eastAsia="pl-PL"/>
        </w:rPr>
        <w:t xml:space="preserve"> of nannies were</w:t>
      </w:r>
      <w:r>
        <w:rPr>
          <w:rFonts w:eastAsia="Times New Roman" w:cs="Times New Roman"/>
          <w:szCs w:val="19"/>
          <w:lang w:val="en-GB" w:eastAsia="pl-PL"/>
        </w:rPr>
        <w:t xml:space="preserve"> employed</w:t>
      </w:r>
      <w:r w:rsidRPr="00E72B52">
        <w:rPr>
          <w:rFonts w:eastAsia="Times New Roman" w:cs="Times New Roman"/>
          <w:szCs w:val="19"/>
          <w:lang w:val="en-GB" w:eastAsia="pl-PL"/>
        </w:rPr>
        <w:t xml:space="preserve"> in </w:t>
      </w:r>
      <w:r w:rsidRPr="00CD68BF">
        <w:rPr>
          <w:rFonts w:eastAsia="Times New Roman" w:cs="Times New Roman"/>
          <w:szCs w:val="19"/>
          <w:lang w:val="en-GB" w:eastAsia="pl-PL"/>
        </w:rPr>
        <w:t>Mazowieckie</w:t>
      </w:r>
      <w:r w:rsidRPr="00E72B52">
        <w:rPr>
          <w:rFonts w:eastAsia="Times New Roman" w:cs="Times New Roman"/>
          <w:szCs w:val="19"/>
          <w:lang w:val="en-GB" w:eastAsia="pl-PL"/>
        </w:rPr>
        <w:t xml:space="preserve"> voivodeship (</w:t>
      </w:r>
      <w:r w:rsidR="009C2ABD">
        <w:rPr>
          <w:rFonts w:eastAsia="Times New Roman" w:cs="Times New Roman"/>
          <w:szCs w:val="19"/>
          <w:lang w:val="en-GB" w:eastAsia="pl-PL"/>
        </w:rPr>
        <w:t>1 001</w:t>
      </w:r>
      <w:r w:rsidRPr="00E72B52">
        <w:rPr>
          <w:rFonts w:eastAsia="Times New Roman" w:cs="Times New Roman"/>
          <w:szCs w:val="19"/>
          <w:lang w:val="en-GB" w:eastAsia="pl-PL"/>
        </w:rPr>
        <w:t xml:space="preserve">) and the </w:t>
      </w:r>
      <w:r>
        <w:rPr>
          <w:rFonts w:eastAsia="Times New Roman" w:cs="Times New Roman"/>
          <w:szCs w:val="19"/>
          <w:lang w:val="en-GB" w:eastAsia="pl-PL"/>
        </w:rPr>
        <w:t>smallest number</w:t>
      </w:r>
      <w:r w:rsidRPr="00E72B52">
        <w:rPr>
          <w:rFonts w:eastAsia="Times New Roman" w:cs="Times New Roman"/>
          <w:szCs w:val="19"/>
          <w:lang w:val="en-GB" w:eastAsia="pl-PL"/>
        </w:rPr>
        <w:t xml:space="preserve"> was </w:t>
      </w:r>
      <w:r>
        <w:rPr>
          <w:rFonts w:eastAsia="Times New Roman" w:cs="Times New Roman"/>
          <w:szCs w:val="19"/>
          <w:lang w:val="en-GB" w:eastAsia="pl-PL"/>
        </w:rPr>
        <w:t xml:space="preserve">recorded </w:t>
      </w:r>
      <w:r w:rsidRPr="00E72B52">
        <w:rPr>
          <w:rFonts w:eastAsia="Times New Roman" w:cs="Times New Roman"/>
          <w:szCs w:val="19"/>
          <w:lang w:val="en-GB" w:eastAsia="pl-PL"/>
        </w:rPr>
        <w:t xml:space="preserve">in </w:t>
      </w:r>
      <w:r w:rsidRPr="0063445C">
        <w:rPr>
          <w:rFonts w:eastAsia="Times New Roman" w:cs="Times New Roman"/>
          <w:szCs w:val="19"/>
          <w:lang w:eastAsia="pl-PL"/>
        </w:rPr>
        <w:t>Opolskie</w:t>
      </w:r>
      <w:r w:rsidRPr="00E72B52">
        <w:rPr>
          <w:rFonts w:eastAsia="Times New Roman" w:cs="Times New Roman"/>
          <w:szCs w:val="19"/>
          <w:lang w:val="en-GB" w:eastAsia="pl-PL"/>
        </w:rPr>
        <w:t xml:space="preserve"> voivodeship (</w:t>
      </w:r>
      <w:r w:rsidR="009C2ABD">
        <w:rPr>
          <w:rFonts w:eastAsia="Times New Roman" w:cs="Times New Roman"/>
          <w:szCs w:val="19"/>
          <w:lang w:val="en-GB" w:eastAsia="pl-PL"/>
        </w:rPr>
        <w:t>33</w:t>
      </w:r>
      <w:r w:rsidRPr="00E72B52">
        <w:rPr>
          <w:rFonts w:eastAsia="Times New Roman" w:cs="Times New Roman"/>
          <w:szCs w:val="19"/>
          <w:lang w:val="en-GB" w:eastAsia="pl-PL"/>
        </w:rPr>
        <w:t>).</w:t>
      </w:r>
    </w:p>
    <w:p w14:paraId="02BFD524" w14:textId="2C8C9E79" w:rsidR="00CD68BF" w:rsidRPr="00E72B52" w:rsidRDefault="00CD68BF" w:rsidP="003B27C2">
      <w:pPr>
        <w:pStyle w:val="Tytuwykresu"/>
        <w:spacing w:before="240" w:after="0"/>
      </w:pPr>
      <w:r w:rsidRPr="00E72B52">
        <w:t xml:space="preserve">Chart </w:t>
      </w:r>
      <w:r>
        <w:t>4</w:t>
      </w:r>
      <w:r w:rsidRPr="00E72B52">
        <w:t xml:space="preserve">. </w:t>
      </w:r>
      <w:r>
        <w:t>Nannies by age in 2025</w:t>
      </w:r>
    </w:p>
    <w:p w14:paraId="14607716" w14:textId="5BE38007" w:rsidR="00CD68BF" w:rsidRDefault="00CD68BF" w:rsidP="00CD68BF">
      <w:pPr>
        <w:pStyle w:val="Tytuwykresu"/>
        <w:spacing w:before="0"/>
        <w:ind w:firstLine="737"/>
        <w:rPr>
          <w:b w:val="0"/>
        </w:rPr>
      </w:pPr>
      <w:r w:rsidRPr="00442601">
        <w:rPr>
          <w:b w:val="0"/>
        </w:rPr>
        <w:t>As of 31 December</w:t>
      </w:r>
    </w:p>
    <w:p w14:paraId="7C50617E" w14:textId="293A1BDD" w:rsidR="00CD68BF" w:rsidRPr="00B306D6" w:rsidRDefault="00C23F93" w:rsidP="003B27C2">
      <w:pPr>
        <w:pStyle w:val="Tytuwykresu"/>
        <w:spacing w:before="0"/>
        <w:ind w:firstLine="737"/>
        <w:rPr>
          <w:b w:val="0"/>
        </w:rPr>
      </w:pPr>
      <w:r>
        <w:rPr>
          <w:b w:val="0"/>
          <w:lang w:val="pl-PL"/>
        </w:rPr>
        <w:drawing>
          <wp:inline distT="0" distB="0" distL="0" distR="0" wp14:anchorId="353A95FF" wp14:editId="545C8A8B">
            <wp:extent cx="3669164" cy="2218414"/>
            <wp:effectExtent l="0" t="0" r="7620" b="0"/>
            <wp:docPr id="4" name="Obraz 4" descr="The pie chart presents nannies by age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0627" cy="2249529"/>
                    </a:xfrm>
                    <a:prstGeom prst="rect">
                      <a:avLst/>
                    </a:prstGeom>
                    <a:noFill/>
                  </pic:spPr>
                </pic:pic>
              </a:graphicData>
            </a:graphic>
          </wp:inline>
        </w:drawing>
      </w:r>
    </w:p>
    <w:p w14:paraId="53C53287" w14:textId="77777777" w:rsidR="00CD68BF" w:rsidRPr="000F25A0" w:rsidRDefault="00CD68BF" w:rsidP="00EF1993">
      <w:pPr>
        <w:pStyle w:val="rdo"/>
        <w:rPr>
          <w:lang w:val="en-GB"/>
        </w:rPr>
      </w:pPr>
      <w:r w:rsidRPr="000F25A0">
        <w:rPr>
          <w:lang w:val="en-GB"/>
        </w:rPr>
        <w:t xml:space="preserve">Source: The data from the </w:t>
      </w:r>
      <w:r w:rsidRPr="000F25A0">
        <w:rPr>
          <w:rFonts w:eastAsia="Times New Roman" w:cs="Times New Roman"/>
          <w:szCs w:val="19"/>
          <w:lang w:val="en-GB"/>
        </w:rPr>
        <w:t>Social Insurance Institution</w:t>
      </w:r>
      <w:r w:rsidRPr="000F25A0">
        <w:rPr>
          <w:lang w:val="en-GB"/>
        </w:rPr>
        <w:t>.</w:t>
      </w:r>
    </w:p>
    <w:p w14:paraId="4F3043FA" w14:textId="7DA9608F" w:rsidR="00CD68BF" w:rsidRDefault="00CD68BF" w:rsidP="00253EDE">
      <w:pPr>
        <w:spacing w:after="1080"/>
        <w:rPr>
          <w:rFonts w:eastAsia="Times New Roman" w:cs="Times New Roman"/>
          <w:szCs w:val="19"/>
          <w:lang w:val="en-GB" w:eastAsia="pl-PL"/>
        </w:rPr>
      </w:pPr>
      <w:r w:rsidRPr="00E72B52">
        <w:rPr>
          <w:rFonts w:eastAsia="Times New Roman" w:cs="Times New Roman"/>
          <w:szCs w:val="19"/>
          <w:lang w:val="en-GB" w:eastAsia="pl-PL"/>
        </w:rPr>
        <w:t xml:space="preserve">The persons from 50 to 59 years old amounted to the </w:t>
      </w:r>
      <w:r w:rsidRPr="00892FDE">
        <w:rPr>
          <w:rFonts w:eastAsia="Times New Roman" w:cs="Times New Roman"/>
          <w:szCs w:val="19"/>
          <w:lang w:val="en-GB" w:eastAsia="pl-PL"/>
        </w:rPr>
        <w:t>biggest group (</w:t>
      </w:r>
      <w:r w:rsidR="00DA5AE0">
        <w:rPr>
          <w:rFonts w:eastAsia="Times New Roman" w:cs="Times New Roman"/>
          <w:szCs w:val="19"/>
          <w:lang w:val="en-GB" w:eastAsia="pl-PL"/>
        </w:rPr>
        <w:t>32.3</w:t>
      </w:r>
      <w:r w:rsidRPr="00892FDE">
        <w:rPr>
          <w:rFonts w:eastAsia="Times New Roman" w:cs="Times New Roman"/>
          <w:szCs w:val="19"/>
          <w:lang w:val="en-GB" w:eastAsia="pl-PL"/>
        </w:rPr>
        <w:t>%)</w:t>
      </w:r>
      <w:r>
        <w:rPr>
          <w:rFonts w:eastAsia="Times New Roman" w:cs="Times New Roman"/>
          <w:szCs w:val="19"/>
          <w:lang w:val="en-GB" w:eastAsia="pl-PL"/>
        </w:rPr>
        <w:t xml:space="preserve"> and the smallest group was the persons at age of 19 and less (0.</w:t>
      </w:r>
      <w:r w:rsidR="00DA5AE0">
        <w:rPr>
          <w:rFonts w:eastAsia="Times New Roman" w:cs="Times New Roman"/>
          <w:szCs w:val="19"/>
          <w:lang w:val="en-GB" w:eastAsia="pl-PL"/>
        </w:rPr>
        <w:t>4</w:t>
      </w:r>
      <w:r>
        <w:rPr>
          <w:rFonts w:eastAsia="Times New Roman" w:cs="Times New Roman"/>
          <w:szCs w:val="19"/>
          <w:lang w:val="en-GB" w:eastAsia="pl-PL"/>
        </w:rPr>
        <w:t>%).</w:t>
      </w:r>
    </w:p>
    <w:p w14:paraId="632B5AEF" w14:textId="7D3EE95B" w:rsidR="00BB77C7" w:rsidRPr="00BB77C7" w:rsidRDefault="003C62B6" w:rsidP="00BB77C7">
      <w:pPr>
        <w:rPr>
          <w:spacing w:val="-2"/>
          <w:szCs w:val="19"/>
          <w:lang w:val="en-GB" w:eastAsia="pl-PL"/>
        </w:rPr>
      </w:pPr>
      <w:r>
        <w:rPr>
          <w:spacing w:val="-2"/>
          <w:szCs w:val="19"/>
          <w:lang w:val="en-GB" w:eastAsia="pl-PL"/>
        </w:rPr>
        <w:t xml:space="preserve">When quoting this publication, please provide its title and identify Statistics Poland as the author. When publishing your calculations based on the data from the publication, please include the following disclaimer: “Own study based on data from the Statistics Poland </w:t>
      </w:r>
      <w:r w:rsidRPr="00BB77C7">
        <w:rPr>
          <w:spacing w:val="-2"/>
          <w:szCs w:val="19"/>
          <w:lang w:val="en-GB" w:eastAsia="pl-PL"/>
        </w:rPr>
        <w:t xml:space="preserve">publication </w:t>
      </w:r>
      <w:r w:rsidR="00BB77C7" w:rsidRPr="00BB77C7">
        <w:rPr>
          <w:spacing w:val="-2"/>
          <w:szCs w:val="19"/>
          <w:lang w:val="en-GB" w:eastAsia="pl-PL"/>
        </w:rPr>
        <w:t>Care services for children under age of 3 in 2025”.</w:t>
      </w:r>
    </w:p>
    <w:p w14:paraId="3C222B0C" w14:textId="77777777" w:rsidR="00DA331D" w:rsidRPr="00F866B3" w:rsidRDefault="00DA331D" w:rsidP="0030079A">
      <w:pPr>
        <w:rPr>
          <w:sz w:val="18"/>
          <w:lang w:val="en-GB"/>
        </w:rPr>
        <w:sectPr w:rsidR="00DA331D" w:rsidRPr="00F866B3" w:rsidSect="002D37FA">
          <w:headerReference w:type="default" r:id="rId19"/>
          <w:footerReference w:type="default" r:id="rId20"/>
          <w:headerReference w:type="first" r:id="rId21"/>
          <w:footerReference w:type="first" r:id="rId22"/>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layout"/>
      </w:tblPr>
      <w:tblGrid>
        <w:gridCol w:w="4926"/>
        <w:gridCol w:w="4927"/>
      </w:tblGrid>
      <w:tr w:rsidR="00DE2400" w:rsidRPr="00865AB7" w14:paraId="196D0BDA" w14:textId="77777777" w:rsidTr="00A542AC">
        <w:trPr>
          <w:cantSplit/>
          <w:trHeight w:val="2763"/>
        </w:trPr>
        <w:tc>
          <w:tcPr>
            <w:tcW w:w="4926" w:type="dxa"/>
          </w:tcPr>
          <w:p w14:paraId="2ACD197B" w14:textId="29D0D5AF" w:rsidR="00A65C31" w:rsidRPr="00F866B3" w:rsidRDefault="00827493" w:rsidP="00A65C31">
            <w:pPr>
              <w:spacing w:before="0" w:after="0" w:line="276" w:lineRule="auto"/>
              <w:rPr>
                <w:rFonts w:cs="Arial"/>
                <w:sz w:val="20"/>
                <w:lang w:val="en-GB"/>
              </w:rPr>
            </w:pPr>
            <w:r w:rsidRPr="00F866B3">
              <w:rPr>
                <w:rFonts w:cs="Arial"/>
                <w:sz w:val="20"/>
                <w:lang w:val="en-GB"/>
              </w:rPr>
              <w:lastRenderedPageBreak/>
              <w:t>Prepared by</w:t>
            </w:r>
            <w:r w:rsidR="00DE2400" w:rsidRPr="00F866B3">
              <w:rPr>
                <w:rFonts w:cs="Arial"/>
                <w:sz w:val="20"/>
                <w:lang w:val="en-GB"/>
              </w:rPr>
              <w:t>:</w:t>
            </w:r>
          </w:p>
          <w:p w14:paraId="5CD91645" w14:textId="7DC4927F" w:rsidR="001F3471" w:rsidRPr="00F866B3" w:rsidRDefault="00827493" w:rsidP="001F3471">
            <w:pPr>
              <w:spacing w:before="0" w:line="276" w:lineRule="auto"/>
              <w:rPr>
                <w:b/>
                <w:color w:val="000000" w:themeColor="text1"/>
                <w:sz w:val="20"/>
                <w:szCs w:val="20"/>
                <w:lang w:val="en-GB"/>
              </w:rPr>
            </w:pPr>
            <w:r w:rsidRPr="00F866B3">
              <w:rPr>
                <w:b/>
                <w:sz w:val="20"/>
                <w:szCs w:val="20"/>
                <w:lang w:val="en-GB"/>
              </w:rPr>
              <w:t>Statistical Office in Kraków</w:t>
            </w:r>
          </w:p>
          <w:p w14:paraId="6B4C3E6D" w14:textId="77777777" w:rsidR="00827493" w:rsidRPr="00F866B3" w:rsidRDefault="00827493" w:rsidP="00827493">
            <w:pPr>
              <w:spacing w:before="0" w:after="0" w:line="276" w:lineRule="auto"/>
              <w:rPr>
                <w:b/>
                <w:sz w:val="20"/>
                <w:szCs w:val="20"/>
                <w:lang w:val="en-GB"/>
              </w:rPr>
            </w:pPr>
            <w:r w:rsidRPr="00F866B3">
              <w:rPr>
                <w:b/>
                <w:sz w:val="20"/>
                <w:szCs w:val="20"/>
                <w:lang w:val="en-GB"/>
              </w:rPr>
              <w:t>Director Agnieszka Szlubowska</w:t>
            </w:r>
          </w:p>
          <w:p w14:paraId="5425F0B4" w14:textId="3FF39F1D" w:rsidR="00DE2400" w:rsidRPr="00F866B3" w:rsidRDefault="00827493" w:rsidP="00827493">
            <w:pPr>
              <w:spacing w:before="0" w:line="276" w:lineRule="auto"/>
              <w:rPr>
                <w:rFonts w:cs="Arial"/>
                <w:color w:val="000000" w:themeColor="text1"/>
                <w:lang w:val="en-GB"/>
              </w:rPr>
            </w:pPr>
            <w:r w:rsidRPr="00F866B3">
              <w:rPr>
                <w:lang w:val="en-GB"/>
              </w:rPr>
              <w:t>Phone:</w:t>
            </w:r>
            <w:r w:rsidRPr="00F866B3">
              <w:rPr>
                <w:color w:val="000000" w:themeColor="text1"/>
                <w:lang w:val="en-GB"/>
              </w:rPr>
              <w:t xml:space="preserve"> </w:t>
            </w:r>
            <w:hyperlink r:id="rId23" w:tooltip="click to call" w:history="1">
              <w:r w:rsidRPr="00F866B3">
                <w:rPr>
                  <w:rStyle w:val="Hipercze"/>
                  <w:rFonts w:cstheme="minorBidi"/>
                  <w:color w:val="000000" w:themeColor="text1"/>
                  <w:u w:val="none"/>
                  <w:lang w:val="en-GB"/>
                </w:rPr>
                <w:t>(+48 12) 420 40 50</w:t>
              </w:r>
            </w:hyperlink>
            <w:r w:rsidRPr="00F866B3">
              <w:rPr>
                <w:lang w:val="en-GB"/>
              </w:rPr>
              <w:t xml:space="preserve"> </w:t>
            </w:r>
          </w:p>
        </w:tc>
        <w:tc>
          <w:tcPr>
            <w:tcW w:w="4927" w:type="dxa"/>
          </w:tcPr>
          <w:p w14:paraId="24DC42C0" w14:textId="02CAB3BE" w:rsidR="00A65C31" w:rsidRPr="00F866B3" w:rsidRDefault="00827493" w:rsidP="00A65C31">
            <w:pPr>
              <w:spacing w:before="0" w:after="0" w:line="276" w:lineRule="auto"/>
              <w:rPr>
                <w:rFonts w:cs="Arial"/>
                <w:sz w:val="20"/>
                <w:szCs w:val="20"/>
                <w:lang w:val="en-GB"/>
              </w:rPr>
            </w:pPr>
            <w:r w:rsidRPr="00F866B3">
              <w:rPr>
                <w:rFonts w:cs="Arial"/>
                <w:sz w:val="20"/>
                <w:szCs w:val="20"/>
                <w:lang w:val="en-GB"/>
              </w:rPr>
              <w:t>Issued by</w:t>
            </w:r>
            <w:r w:rsidR="00DE2400" w:rsidRPr="00F866B3">
              <w:rPr>
                <w:rFonts w:cs="Arial"/>
                <w:sz w:val="20"/>
                <w:szCs w:val="20"/>
                <w:lang w:val="en-GB"/>
              </w:rPr>
              <w:t>:</w:t>
            </w:r>
          </w:p>
          <w:p w14:paraId="3596B22A" w14:textId="77777777" w:rsidR="00F40BB1" w:rsidRPr="00F866B3" w:rsidRDefault="00F40BB1" w:rsidP="00F40BB1">
            <w:pPr>
              <w:spacing w:before="0"/>
              <w:rPr>
                <w:b/>
                <w:sz w:val="20"/>
                <w:szCs w:val="20"/>
                <w:lang w:val="en-GB"/>
              </w:rPr>
            </w:pPr>
            <w:r w:rsidRPr="00F866B3">
              <w:rPr>
                <w:b/>
                <w:sz w:val="20"/>
                <w:szCs w:val="20"/>
                <w:lang w:val="en-GB"/>
              </w:rPr>
              <w:t>Press Office</w:t>
            </w:r>
          </w:p>
          <w:p w14:paraId="713DBB50" w14:textId="3B00DD8F" w:rsidR="00F40BB1" w:rsidRPr="00F866B3" w:rsidRDefault="00F40BB1" w:rsidP="00F40BB1">
            <w:pPr>
              <w:rPr>
                <w:sz w:val="20"/>
                <w:szCs w:val="20"/>
                <w:lang w:val="en-GB"/>
              </w:rPr>
            </w:pPr>
            <w:r w:rsidRPr="00F866B3">
              <w:rPr>
                <w:sz w:val="20"/>
                <w:szCs w:val="20"/>
                <w:lang w:val="en-GB"/>
              </w:rPr>
              <w:t>Mobile: (+48) 695 255 032</w:t>
            </w:r>
          </w:p>
          <w:p w14:paraId="6847E5E5" w14:textId="541EC1E2" w:rsidR="00F40BB1" w:rsidRPr="00F866B3" w:rsidRDefault="00F40BB1" w:rsidP="00F40BB1">
            <w:pPr>
              <w:spacing w:after="0"/>
              <w:rPr>
                <w:sz w:val="20"/>
                <w:szCs w:val="20"/>
                <w:lang w:val="en-GB"/>
              </w:rPr>
            </w:pPr>
            <w:r w:rsidRPr="00F866B3">
              <w:rPr>
                <w:sz w:val="20"/>
                <w:szCs w:val="20"/>
                <w:lang w:val="en-GB"/>
              </w:rPr>
              <w:t xml:space="preserve">Phone: (+48 22) 608 38 04, (+48 22) 449 41 45, </w:t>
            </w:r>
          </w:p>
          <w:p w14:paraId="05991921" w14:textId="7DB9340B" w:rsidR="00DE2400" w:rsidRPr="00F866B3" w:rsidRDefault="00F40BB1" w:rsidP="005D0245">
            <w:pPr>
              <w:spacing w:before="0"/>
              <w:ind w:left="680"/>
              <w:rPr>
                <w:sz w:val="20"/>
                <w:szCs w:val="20"/>
                <w:lang w:val="en-GB"/>
              </w:rPr>
            </w:pPr>
            <w:r w:rsidRPr="00F866B3">
              <w:rPr>
                <w:sz w:val="20"/>
                <w:szCs w:val="20"/>
                <w:lang w:val="en-GB"/>
              </w:rPr>
              <w:t>(+48 22) 608 30 09</w:t>
            </w:r>
            <w:r w:rsidR="00A46A86" w:rsidRPr="00F866B3">
              <w:rPr>
                <w:sz w:val="20"/>
                <w:szCs w:val="20"/>
                <w:lang w:val="en-GB"/>
              </w:rPr>
              <w:t xml:space="preserve"> </w:t>
            </w:r>
          </w:p>
          <w:p w14:paraId="3CC62B04" w14:textId="02B1D38C" w:rsidR="00F40BB1" w:rsidRPr="00F866B3" w:rsidRDefault="00F40BB1" w:rsidP="003D0A8D">
            <w:pPr>
              <w:spacing w:before="0"/>
              <w:rPr>
                <w:b/>
                <w:sz w:val="20"/>
                <w:szCs w:val="20"/>
                <w:lang w:val="en-GB"/>
              </w:rPr>
            </w:pPr>
            <w:r w:rsidRPr="00F866B3">
              <w:rPr>
                <w:b/>
                <w:sz w:val="20"/>
                <w:szCs w:val="20"/>
                <w:lang w:val="en-GB"/>
              </w:rPr>
              <w:t>e-mail:</w:t>
            </w:r>
            <w:r w:rsidRPr="00F866B3">
              <w:rPr>
                <w:sz w:val="20"/>
                <w:szCs w:val="20"/>
                <w:lang w:val="en-GB"/>
              </w:rPr>
              <w:t xml:space="preserve"> </w:t>
            </w:r>
            <w:hyperlink r:id="rId24" w:tooltip="mail to Press Office" w:history="1">
              <w:r w:rsidRPr="00F866B3">
                <w:rPr>
                  <w:rStyle w:val="Hipercze"/>
                  <w:rFonts w:eastAsiaTheme="majorEastAsia" w:cs="Arial"/>
                  <w:b/>
                  <w:color w:val="auto"/>
                  <w:sz w:val="20"/>
                  <w:szCs w:val="20"/>
                  <w:lang w:val="en-GB"/>
                </w:rPr>
                <w:t>obslugaprasowa@stat.gov.pl</w:t>
              </w:r>
            </w:hyperlink>
          </w:p>
        </w:tc>
      </w:tr>
      <w:tr w:rsidR="005B6AE9" w:rsidRPr="00F866B3" w14:paraId="28647E7C" w14:textId="77777777" w:rsidTr="00A542AC">
        <w:trPr>
          <w:cantSplit/>
          <w:trHeight w:val="418"/>
        </w:trPr>
        <w:tc>
          <w:tcPr>
            <w:tcW w:w="4926" w:type="dxa"/>
            <w:vMerge w:val="restart"/>
          </w:tcPr>
          <w:p w14:paraId="07C73DA1" w14:textId="064DE5DA" w:rsidR="005B6AE9" w:rsidRPr="00F866B3" w:rsidRDefault="005B6AE9" w:rsidP="00747B8C">
            <w:pPr>
              <w:rPr>
                <w:sz w:val="18"/>
                <w:lang w:val="en-GB"/>
              </w:rPr>
            </w:pPr>
          </w:p>
        </w:tc>
        <w:tc>
          <w:tcPr>
            <w:tcW w:w="4927" w:type="dxa"/>
            <w:vAlign w:val="center"/>
          </w:tcPr>
          <w:p w14:paraId="01941133" w14:textId="1A7DAF99" w:rsidR="005B6AE9" w:rsidRPr="00E60480" w:rsidRDefault="005B6AE9" w:rsidP="00747B8C">
            <w:pPr>
              <w:ind w:firstLine="680"/>
              <w:rPr>
                <w:color w:val="0000FF"/>
                <w:sz w:val="18"/>
                <w:u w:val="single"/>
                <w:lang w:val="en-GB"/>
              </w:rPr>
            </w:pPr>
            <w:r w:rsidRPr="00E60480">
              <w:rPr>
                <w:noProof/>
                <w:color w:val="0000FF"/>
                <w:sz w:val="20"/>
                <w:u w:val="single"/>
                <w:lang w:eastAsia="pl-PL"/>
              </w:rPr>
              <w:drawing>
                <wp:anchor distT="0" distB="0" distL="114300" distR="114300" simplePos="0" relativeHeight="251761664" behindDoc="0" locked="0" layoutInCell="1" allowOverlap="1" wp14:anchorId="5018E5AE" wp14:editId="23A46F7A">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website" w:history="1">
              <w:r w:rsidR="0047786B" w:rsidRPr="00E60480">
                <w:rPr>
                  <w:rStyle w:val="Hipercze"/>
                  <w:rFonts w:cstheme="minorBidi"/>
                  <w:sz w:val="20"/>
                  <w:lang w:val="en-GB"/>
                </w:rPr>
                <w:t>stat.gov.pl/</w:t>
              </w:r>
              <w:proofErr w:type="spellStart"/>
              <w:r w:rsidR="0047786B" w:rsidRPr="00E60480">
                <w:rPr>
                  <w:rStyle w:val="Hipercze"/>
                  <w:rFonts w:cstheme="minorBidi"/>
                  <w:sz w:val="20"/>
                  <w:lang w:val="en-GB"/>
                </w:rPr>
                <w:t>en</w:t>
              </w:r>
              <w:proofErr w:type="spellEnd"/>
              <w:r w:rsidR="0047786B" w:rsidRPr="00E60480">
                <w:rPr>
                  <w:rStyle w:val="Hipercze"/>
                  <w:rFonts w:cstheme="minorBidi"/>
                  <w:sz w:val="20"/>
                  <w:lang w:val="en-GB"/>
                </w:rPr>
                <w:t>/</w:t>
              </w:r>
            </w:hyperlink>
          </w:p>
        </w:tc>
      </w:tr>
      <w:tr w:rsidR="005B6AE9" w:rsidRPr="00F866B3" w14:paraId="36A99721" w14:textId="77777777" w:rsidTr="00A542AC">
        <w:trPr>
          <w:cantSplit/>
          <w:trHeight w:val="418"/>
        </w:trPr>
        <w:tc>
          <w:tcPr>
            <w:tcW w:w="4926" w:type="dxa"/>
            <w:vMerge/>
          </w:tcPr>
          <w:p w14:paraId="3255344A" w14:textId="77777777" w:rsidR="005B6AE9" w:rsidRPr="00F866B3" w:rsidRDefault="005B6AE9" w:rsidP="00747B8C">
            <w:pPr>
              <w:rPr>
                <w:b/>
                <w:sz w:val="20"/>
                <w:lang w:val="en-GB"/>
              </w:rPr>
            </w:pPr>
          </w:p>
        </w:tc>
        <w:tc>
          <w:tcPr>
            <w:tcW w:w="4927" w:type="dxa"/>
            <w:vAlign w:val="center"/>
          </w:tcPr>
          <w:p w14:paraId="09C3C6AD" w14:textId="31FF0DAE" w:rsidR="0047786B" w:rsidRPr="00E60480" w:rsidRDefault="004418F3" w:rsidP="0047786B">
            <w:pPr>
              <w:ind w:firstLine="680"/>
              <w:rPr>
                <w:color w:val="0000FF"/>
                <w:sz w:val="20"/>
                <w:u w:val="single"/>
                <w:lang w:val="en-GB"/>
              </w:rPr>
            </w:pPr>
            <w:hyperlink r:id="rId27" w:tooltip="X" w:history="1">
              <w:r w:rsidR="00DE6C02" w:rsidRPr="00D74985">
                <w:rPr>
                  <w:rStyle w:val="Hipercze"/>
                  <w:rFonts w:cstheme="minorBidi"/>
                  <w:noProof/>
                  <w:sz w:val="20"/>
                  <w:lang w:eastAsia="pl-PL"/>
                </w:rPr>
                <w:drawing>
                  <wp:anchor distT="0" distB="0" distL="114300" distR="114300" simplePos="0" relativeHeight="251772928" behindDoc="0" locked="0" layoutInCell="1" allowOverlap="1" wp14:anchorId="471861A5" wp14:editId="57F597F6">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D74985">
                <w:rPr>
                  <w:rStyle w:val="Hipercze"/>
                  <w:rFonts w:cstheme="minorBidi"/>
                  <w:lang w:val="en-GB"/>
                </w:rPr>
                <w:t>@</w:t>
              </w:r>
              <w:r w:rsidR="009649D2" w:rsidRPr="00D74985">
                <w:rPr>
                  <w:rStyle w:val="Hipercze"/>
                  <w:rFonts w:cstheme="minorBidi"/>
                  <w:lang w:val="en-GB"/>
                </w:rPr>
                <w:t>StatPoland</w:t>
              </w:r>
            </w:hyperlink>
          </w:p>
        </w:tc>
      </w:tr>
      <w:tr w:rsidR="005B6AE9" w:rsidRPr="00F866B3" w14:paraId="549C3B1C" w14:textId="77777777" w:rsidTr="00A542AC">
        <w:trPr>
          <w:cantSplit/>
          <w:trHeight w:val="476"/>
        </w:trPr>
        <w:tc>
          <w:tcPr>
            <w:tcW w:w="4926" w:type="dxa"/>
            <w:vMerge/>
          </w:tcPr>
          <w:p w14:paraId="231798A1" w14:textId="77777777" w:rsidR="005B6AE9" w:rsidRPr="00F866B3" w:rsidRDefault="005B6AE9" w:rsidP="00747B8C">
            <w:pPr>
              <w:rPr>
                <w:b/>
                <w:sz w:val="20"/>
                <w:lang w:val="en-GB"/>
              </w:rPr>
            </w:pPr>
          </w:p>
        </w:tc>
        <w:tc>
          <w:tcPr>
            <w:tcW w:w="4927" w:type="dxa"/>
          </w:tcPr>
          <w:p w14:paraId="5B472D28" w14:textId="1E9B6F2F" w:rsidR="005B6AE9" w:rsidRPr="00E60480" w:rsidRDefault="005B6AE9" w:rsidP="00747B8C">
            <w:pPr>
              <w:ind w:firstLine="680"/>
              <w:rPr>
                <w:color w:val="0000FF"/>
                <w:sz w:val="18"/>
                <w:u w:val="single"/>
                <w:lang w:val="en-GB"/>
              </w:rPr>
            </w:pPr>
            <w:r w:rsidRPr="00E60480">
              <w:rPr>
                <w:noProof/>
                <w:color w:val="0000FF"/>
                <w:sz w:val="20"/>
                <w:u w:val="single"/>
                <w:lang w:eastAsia="pl-PL"/>
              </w:rPr>
              <w:drawing>
                <wp:anchor distT="0" distB="0" distL="114300" distR="114300" simplePos="0" relativeHeight="251763712" behindDoc="0" locked="0" layoutInCell="1" allowOverlap="1" wp14:anchorId="171E4E22" wp14:editId="14AF4987">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facebook" w:history="1">
              <w:r w:rsidRPr="00E60480">
                <w:rPr>
                  <w:rStyle w:val="Hipercze"/>
                  <w:rFonts w:cstheme="minorBidi"/>
                  <w:sz w:val="20"/>
                  <w:lang w:val="en-GB"/>
                </w:rPr>
                <w:t>@GlownyUrzadStatystyczny</w:t>
              </w:r>
            </w:hyperlink>
            <w:r w:rsidRPr="00E60480">
              <w:rPr>
                <w:noProof/>
                <w:color w:val="0000FF"/>
                <w:sz w:val="20"/>
                <w:u w:val="single"/>
                <w:lang w:val="en-GB" w:eastAsia="pl-PL"/>
              </w:rPr>
              <w:t xml:space="preserve"> </w:t>
            </w:r>
          </w:p>
        </w:tc>
      </w:tr>
      <w:tr w:rsidR="00935E1E" w:rsidRPr="00F866B3" w14:paraId="4884FF26" w14:textId="77777777" w:rsidTr="00A542AC">
        <w:trPr>
          <w:cantSplit/>
          <w:trHeight w:val="426"/>
        </w:trPr>
        <w:tc>
          <w:tcPr>
            <w:tcW w:w="4926" w:type="dxa"/>
            <w:vMerge/>
          </w:tcPr>
          <w:p w14:paraId="282131AD" w14:textId="77777777" w:rsidR="00935E1E" w:rsidRPr="00F866B3" w:rsidRDefault="00935E1E" w:rsidP="00935E1E">
            <w:pPr>
              <w:rPr>
                <w:b/>
                <w:sz w:val="20"/>
                <w:lang w:val="en-GB"/>
              </w:rPr>
            </w:pPr>
          </w:p>
        </w:tc>
        <w:tc>
          <w:tcPr>
            <w:tcW w:w="4927" w:type="dxa"/>
          </w:tcPr>
          <w:p w14:paraId="1C7B7D5C" w14:textId="5F8D0B2D" w:rsidR="00935E1E" w:rsidRPr="00E60480" w:rsidRDefault="004418F3" w:rsidP="00935E1E">
            <w:pPr>
              <w:ind w:firstLine="680"/>
              <w:rPr>
                <w:noProof/>
                <w:color w:val="0000FF"/>
                <w:sz w:val="20"/>
                <w:u w:val="single"/>
                <w:lang w:val="en-GB" w:eastAsia="pl-PL"/>
              </w:rPr>
            </w:pPr>
            <w:hyperlink r:id="rId31" w:tooltip="instagram" w:history="1">
              <w:r w:rsidR="00935E1E" w:rsidRPr="00D74985">
                <w:rPr>
                  <w:rStyle w:val="Hipercze"/>
                  <w:rFonts w:cstheme="minorBidi"/>
                  <w:noProof/>
                  <w:sz w:val="20"/>
                  <w:lang w:eastAsia="pl-PL"/>
                </w:rPr>
                <w:drawing>
                  <wp:anchor distT="0" distB="0" distL="114300" distR="114300" simplePos="0" relativeHeight="251768832" behindDoc="0" locked="0" layoutInCell="1" allowOverlap="1" wp14:anchorId="45FF4380" wp14:editId="16B0B8D4">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60480" w:rsidRPr="00D74985">
                <w:rPr>
                  <w:rStyle w:val="Hipercze"/>
                  <w:rFonts w:cstheme="minorBidi"/>
                </w:rPr>
                <w:t>@</w:t>
              </w:r>
              <w:proofErr w:type="spellStart"/>
              <w:r w:rsidR="00935E1E" w:rsidRPr="00D74985">
                <w:rPr>
                  <w:rStyle w:val="Hipercze"/>
                  <w:rFonts w:cstheme="minorBidi"/>
                  <w:sz w:val="20"/>
                  <w:lang w:val="en-GB"/>
                </w:rPr>
                <w:t>gus_stat</w:t>
              </w:r>
              <w:proofErr w:type="spellEnd"/>
            </w:hyperlink>
          </w:p>
        </w:tc>
      </w:tr>
      <w:tr w:rsidR="00935E1E" w:rsidRPr="00F866B3" w14:paraId="2C7A5D68" w14:textId="77777777" w:rsidTr="00A542AC">
        <w:trPr>
          <w:cantSplit/>
          <w:trHeight w:val="504"/>
        </w:trPr>
        <w:tc>
          <w:tcPr>
            <w:tcW w:w="4926" w:type="dxa"/>
            <w:vMerge/>
          </w:tcPr>
          <w:p w14:paraId="627AA41B" w14:textId="77777777" w:rsidR="00935E1E" w:rsidRPr="00F866B3" w:rsidRDefault="00935E1E" w:rsidP="00935E1E">
            <w:pPr>
              <w:rPr>
                <w:b/>
                <w:sz w:val="20"/>
                <w:lang w:val="en-GB"/>
              </w:rPr>
            </w:pPr>
          </w:p>
        </w:tc>
        <w:tc>
          <w:tcPr>
            <w:tcW w:w="4927" w:type="dxa"/>
          </w:tcPr>
          <w:p w14:paraId="15F67F32" w14:textId="28FD8CC0" w:rsidR="00935E1E" w:rsidRPr="00E60480" w:rsidRDefault="00935E1E" w:rsidP="00935E1E">
            <w:pPr>
              <w:ind w:firstLine="680"/>
              <w:rPr>
                <w:noProof/>
                <w:color w:val="0000FF"/>
                <w:sz w:val="20"/>
                <w:u w:val="single"/>
                <w:lang w:val="en-GB" w:eastAsia="pl-PL"/>
              </w:rPr>
            </w:pPr>
            <w:r w:rsidRPr="00E60480">
              <w:rPr>
                <w:noProof/>
                <w:color w:val="0000FF"/>
                <w:sz w:val="20"/>
                <w:u w:val="single"/>
                <w:lang w:eastAsia="pl-PL"/>
              </w:rPr>
              <w:drawing>
                <wp:anchor distT="0" distB="0" distL="114300" distR="114300" simplePos="0" relativeHeight="251769856" behindDoc="0" locked="0" layoutInCell="1" allowOverlap="1" wp14:anchorId="269699FF" wp14:editId="2D6F021C">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youtube" w:history="1">
              <w:r w:rsidR="00E60480" w:rsidRPr="00E60480">
                <w:rPr>
                  <w:rStyle w:val="Hipercze"/>
                  <w:rFonts w:cstheme="minorBidi"/>
                </w:rPr>
                <w:t>@GłównyUrządStatystycznyGUS</w:t>
              </w:r>
            </w:hyperlink>
          </w:p>
        </w:tc>
      </w:tr>
      <w:tr w:rsidR="00935E1E" w:rsidRPr="00F866B3" w14:paraId="373CEFAE" w14:textId="77777777" w:rsidTr="00A542AC">
        <w:trPr>
          <w:cantSplit/>
          <w:trHeight w:val="1208"/>
        </w:trPr>
        <w:tc>
          <w:tcPr>
            <w:tcW w:w="4926" w:type="dxa"/>
            <w:vMerge/>
          </w:tcPr>
          <w:p w14:paraId="7F9FD058" w14:textId="77777777" w:rsidR="00935E1E" w:rsidRPr="00F866B3" w:rsidRDefault="00935E1E" w:rsidP="00935E1E">
            <w:pPr>
              <w:rPr>
                <w:b/>
                <w:sz w:val="20"/>
                <w:lang w:val="en-GB"/>
              </w:rPr>
            </w:pPr>
          </w:p>
        </w:tc>
        <w:tc>
          <w:tcPr>
            <w:tcW w:w="4927" w:type="dxa"/>
          </w:tcPr>
          <w:p w14:paraId="3108BCBA" w14:textId="20E4919E" w:rsidR="00935E1E" w:rsidRPr="00E60480" w:rsidRDefault="004418F3" w:rsidP="00935E1E">
            <w:pPr>
              <w:ind w:firstLine="680"/>
              <w:rPr>
                <w:noProof/>
                <w:color w:val="0000FF"/>
                <w:sz w:val="20"/>
                <w:u w:val="single"/>
                <w:lang w:val="en-GB" w:eastAsia="pl-PL"/>
              </w:rPr>
            </w:pPr>
            <w:hyperlink r:id="rId35" w:tooltip="linkedin" w:history="1">
              <w:r w:rsidR="00E60480" w:rsidRPr="00D74985">
                <w:rPr>
                  <w:rStyle w:val="Hipercze"/>
                  <w:rFonts w:cstheme="minorBidi"/>
                </w:rPr>
                <w:t>@</w:t>
              </w:r>
              <w:r w:rsidR="00E60480" w:rsidRPr="00D74985">
                <w:rPr>
                  <w:rStyle w:val="Hipercze"/>
                  <w:rFonts w:cstheme="minorBidi"/>
                  <w:noProof/>
                  <w:sz w:val="20"/>
                  <w:lang w:val="en-GB" w:eastAsia="pl-PL"/>
                </w:rPr>
                <w:t>Glówny Urząd Statystyczny</w:t>
              </w:r>
              <w:r w:rsidR="00935E1E" w:rsidRPr="00D74985">
                <w:rPr>
                  <w:rStyle w:val="Hipercze"/>
                  <w:rFonts w:cstheme="minorBidi"/>
                  <w:noProof/>
                  <w:sz w:val="20"/>
                  <w:lang w:eastAsia="pl-PL"/>
                </w:rPr>
                <w:drawing>
                  <wp:anchor distT="0" distB="0" distL="114300" distR="114300" simplePos="0" relativeHeight="251770880" behindDoc="0" locked="0" layoutInCell="1" allowOverlap="1" wp14:anchorId="00F88B01" wp14:editId="645F0C7D">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BA5FB8" w14:paraId="385E56CC" w14:textId="77777777" w:rsidTr="00A542AC">
        <w:trPr>
          <w:cantSplit/>
          <w:trHeight w:val="4114"/>
        </w:trPr>
        <w:tc>
          <w:tcPr>
            <w:tcW w:w="9853" w:type="dxa"/>
            <w:gridSpan w:val="2"/>
            <w:shd w:val="clear" w:color="auto" w:fill="D9D9D9" w:themeFill="background1" w:themeFillShade="D9"/>
          </w:tcPr>
          <w:p w14:paraId="08948A60" w14:textId="02FB45BC" w:rsidR="00531873" w:rsidRPr="00F866B3" w:rsidRDefault="00762F43" w:rsidP="00F866B3">
            <w:pPr>
              <w:shd w:val="clear" w:color="auto" w:fill="D9D9D9" w:themeFill="background1" w:themeFillShade="D9"/>
              <w:spacing w:line="240" w:lineRule="exact"/>
              <w:rPr>
                <w:b/>
                <w:lang w:val="en-GB"/>
              </w:rPr>
            </w:pPr>
            <w:r w:rsidRPr="00F866B3">
              <w:rPr>
                <w:b/>
                <w:lang w:val="en-GB"/>
              </w:rPr>
              <w:t>Related information</w:t>
            </w:r>
          </w:p>
          <w:p w14:paraId="4DA0721B" w14:textId="77777777" w:rsidR="00F63A7C" w:rsidRPr="00E600A1" w:rsidRDefault="004418F3" w:rsidP="00F63A7C">
            <w:pPr>
              <w:shd w:val="clear" w:color="auto" w:fill="D9D9D9" w:themeFill="background1" w:themeFillShade="D9"/>
              <w:spacing w:line="240" w:lineRule="exact"/>
              <w:rPr>
                <w:bCs/>
                <w:lang w:val="en-GB"/>
              </w:rPr>
            </w:pPr>
            <w:hyperlink r:id="rId37" w:tooltip="Link to publication &quot;Social assistance, child and family services in 2024&quot;" w:history="1">
              <w:r w:rsidR="00F63A7C" w:rsidRPr="00E600A1">
                <w:rPr>
                  <w:rStyle w:val="Hipercze"/>
                  <w:rFonts w:cstheme="minorBidi"/>
                  <w:bCs/>
                  <w:lang w:val="en-GB"/>
                </w:rPr>
                <w:t>Social assistance, child and family services in 2024</w:t>
              </w:r>
            </w:hyperlink>
          </w:p>
          <w:p w14:paraId="55DA24D0" w14:textId="548A02F6" w:rsidR="00531873" w:rsidRPr="00F866B3" w:rsidRDefault="00762F43" w:rsidP="009F2FA3">
            <w:pPr>
              <w:spacing w:before="360" w:line="240" w:lineRule="exact"/>
              <w:rPr>
                <w:b/>
                <w:color w:val="000000" w:themeColor="text1"/>
                <w:szCs w:val="24"/>
                <w:lang w:val="en-GB"/>
              </w:rPr>
            </w:pPr>
            <w:r w:rsidRPr="00F866B3">
              <w:rPr>
                <w:b/>
                <w:color w:val="000000" w:themeColor="text1"/>
                <w:szCs w:val="24"/>
                <w:lang w:val="en-GB"/>
              </w:rPr>
              <w:t>Data available in databases</w:t>
            </w:r>
          </w:p>
          <w:p w14:paraId="766D2C52" w14:textId="77777777" w:rsidR="00030B4C" w:rsidRPr="00E72B52" w:rsidRDefault="00030B4C" w:rsidP="00030B4C">
            <w:pPr>
              <w:rPr>
                <w:rFonts w:cs="Times New Roman"/>
                <w:color w:val="0000FF"/>
                <w:szCs w:val="19"/>
                <w:u w:val="single"/>
                <w:lang w:val="en-GB"/>
              </w:rPr>
            </w:pPr>
            <w:r w:rsidRPr="00E72B52">
              <w:rPr>
                <w:color w:val="001D77"/>
                <w:szCs w:val="19"/>
                <w:lang w:val="en-GB"/>
              </w:rPr>
              <w:fldChar w:fldCharType="begin"/>
            </w:r>
            <w:r w:rsidRPr="00E72B52">
              <w:rPr>
                <w:color w:val="001D77"/>
                <w:szCs w:val="19"/>
                <w:lang w:val="en-GB"/>
              </w:rPr>
              <w:instrText>HYPERLINK "https://bdl.stat.gov.pl/bdl/dane/podgrup/temat" \o "Link to Local Data Bank database"</w:instrText>
            </w:r>
            <w:r w:rsidRPr="00E72B52">
              <w:rPr>
                <w:color w:val="001D77"/>
                <w:szCs w:val="19"/>
                <w:lang w:val="en-GB"/>
              </w:rPr>
              <w:fldChar w:fldCharType="separate"/>
            </w:r>
            <w:r w:rsidRPr="00E72B52">
              <w:rPr>
                <w:rFonts w:cs="Times New Roman"/>
                <w:color w:val="0000FF"/>
                <w:szCs w:val="19"/>
                <w:u w:val="single"/>
                <w:lang w:val="en-GB"/>
              </w:rPr>
              <w:t>Database Local Data Bank – health care, social welfare and benefits to the family</w:t>
            </w:r>
          </w:p>
          <w:p w14:paraId="554A2BD7" w14:textId="77777777" w:rsidR="00030B4C" w:rsidRPr="00E72B52" w:rsidRDefault="00030B4C" w:rsidP="00030B4C">
            <w:pPr>
              <w:spacing w:line="240" w:lineRule="exact"/>
              <w:rPr>
                <w:color w:val="001D77"/>
                <w:szCs w:val="19"/>
                <w:lang w:val="en-GB"/>
              </w:rPr>
            </w:pPr>
            <w:r w:rsidRPr="00E72B52">
              <w:rPr>
                <w:color w:val="001D77"/>
                <w:szCs w:val="19"/>
                <w:lang w:val="en-GB"/>
              </w:rPr>
              <w:fldChar w:fldCharType="end"/>
            </w:r>
            <w:hyperlink r:id="rId38" w:tooltip="Link to Knowledge Databases" w:history="1">
              <w:r w:rsidRPr="00E72B52">
                <w:rPr>
                  <w:rStyle w:val="Hipercze"/>
                  <w:lang w:val="en-GB"/>
                </w:rPr>
                <w:t xml:space="preserve">Knowledge Databases </w:t>
              </w:r>
              <w:r w:rsidRPr="001A06C0">
                <w:rPr>
                  <w:rStyle w:val="Hipercze"/>
                  <w:lang w:val="en-GB"/>
                </w:rPr>
                <w:t>–</w:t>
              </w:r>
              <w:r w:rsidRPr="00E72B52">
                <w:rPr>
                  <w:rStyle w:val="Hipercze"/>
                  <w:lang w:val="en-GB"/>
                </w:rPr>
                <w:t xml:space="preserve"> Society </w:t>
              </w:r>
              <w:r w:rsidRPr="001A06C0">
                <w:rPr>
                  <w:rStyle w:val="Hipercze"/>
                  <w:lang w:val="en-GB"/>
                </w:rPr>
                <w:t>–</w:t>
              </w:r>
              <w:r w:rsidRPr="00E72B52">
                <w:rPr>
                  <w:rStyle w:val="Hipercze"/>
                  <w:lang w:val="en-GB"/>
                </w:rPr>
                <w:t xml:space="preserve"> Social assistance and social benefits</w:t>
              </w:r>
            </w:hyperlink>
          </w:p>
          <w:p w14:paraId="6EC7A51E" w14:textId="560E1CA1" w:rsidR="00531873" w:rsidRPr="00F866B3" w:rsidRDefault="00762F43" w:rsidP="00F866B3">
            <w:pPr>
              <w:shd w:val="clear" w:color="auto" w:fill="D9D9D9" w:themeFill="background1" w:themeFillShade="D9"/>
              <w:spacing w:before="360" w:line="240" w:lineRule="exact"/>
              <w:rPr>
                <w:b/>
                <w:color w:val="000000" w:themeColor="text1"/>
                <w:szCs w:val="24"/>
                <w:lang w:val="en-GB"/>
              </w:rPr>
            </w:pPr>
            <w:r w:rsidRPr="00F866B3">
              <w:rPr>
                <w:b/>
                <w:color w:val="000000" w:themeColor="text1"/>
                <w:szCs w:val="24"/>
                <w:lang w:val="en-GB"/>
              </w:rPr>
              <w:t>Terms used in official statistics</w:t>
            </w:r>
          </w:p>
          <w:p w14:paraId="6122DF1A" w14:textId="77777777" w:rsidR="00030B4C" w:rsidRPr="00E72B52" w:rsidRDefault="004418F3" w:rsidP="00030B4C">
            <w:pPr>
              <w:rPr>
                <w:rStyle w:val="Hipercze"/>
                <w:lang w:val="en-GB"/>
              </w:rPr>
            </w:pPr>
            <w:hyperlink r:id="rId39" w:tooltip="Link to term &quot;day carer&quot;" w:history="1">
              <w:r w:rsidR="00030B4C" w:rsidRPr="00E72B52">
                <w:rPr>
                  <w:rStyle w:val="Hipercze"/>
                  <w:lang w:val="en-GB"/>
                </w:rPr>
                <w:t>Day carer</w:t>
              </w:r>
            </w:hyperlink>
          </w:p>
          <w:p w14:paraId="11D5CD60" w14:textId="77777777" w:rsidR="00030B4C" w:rsidRPr="00E72B52" w:rsidRDefault="004418F3" w:rsidP="00030B4C">
            <w:pPr>
              <w:rPr>
                <w:rFonts w:cs="Times New Roman"/>
                <w:color w:val="0000FF"/>
                <w:u w:val="single"/>
                <w:lang w:val="en-GB"/>
              </w:rPr>
            </w:pPr>
            <w:hyperlink r:id="rId40" w:tooltip="Link to term &quot;nanny&quot;" w:history="1">
              <w:r w:rsidR="00030B4C" w:rsidRPr="00E72B52">
                <w:rPr>
                  <w:rFonts w:cs="Times New Roman"/>
                  <w:color w:val="0000FF"/>
                  <w:u w:val="single"/>
                  <w:lang w:val="en-GB"/>
                </w:rPr>
                <w:t>Nanny</w:t>
              </w:r>
            </w:hyperlink>
          </w:p>
          <w:p w14:paraId="59EB7117" w14:textId="1A9A017A" w:rsidR="00531873" w:rsidRPr="009F2FA3" w:rsidRDefault="004418F3" w:rsidP="009F2FA3">
            <w:pPr>
              <w:rPr>
                <w:color w:val="0000FF"/>
                <w:szCs w:val="24"/>
                <w:u w:val="single"/>
                <w:lang w:val="en-GB"/>
              </w:rPr>
            </w:pPr>
            <w:hyperlink r:id="rId41" w:tooltip="Link to term &quot;nursery, children's club&quot;" w:history="1">
              <w:r w:rsidR="00030B4C" w:rsidRPr="00E72B52">
                <w:rPr>
                  <w:rFonts w:cs="Times New Roman"/>
                  <w:color w:val="0000FF"/>
                  <w:szCs w:val="24"/>
                  <w:u w:val="single"/>
                  <w:lang w:val="en-GB"/>
                </w:rPr>
                <w:t>Nursery, children's club</w:t>
              </w:r>
            </w:hyperlink>
          </w:p>
        </w:tc>
      </w:tr>
    </w:tbl>
    <w:p w14:paraId="7C19EFAE" w14:textId="5AAD912C" w:rsidR="00D261A2" w:rsidRPr="00F866B3" w:rsidRDefault="00D261A2" w:rsidP="002D37FA">
      <w:pPr>
        <w:rPr>
          <w:sz w:val="18"/>
          <w:lang w:val="en-GB"/>
        </w:rPr>
      </w:pPr>
    </w:p>
    <w:sectPr w:rsidR="00D261A2" w:rsidRPr="00F866B3"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E89C4" w14:textId="77777777" w:rsidR="004418F3" w:rsidRDefault="004418F3" w:rsidP="000662E2">
      <w:pPr>
        <w:spacing w:after="0" w:line="240" w:lineRule="auto"/>
      </w:pPr>
      <w:r>
        <w:separator/>
      </w:r>
    </w:p>
    <w:p w14:paraId="39D7D8F4" w14:textId="77777777" w:rsidR="004418F3" w:rsidRDefault="004418F3"/>
    <w:p w14:paraId="28AADDB0" w14:textId="77777777" w:rsidR="004418F3" w:rsidRDefault="004418F3"/>
    <w:p w14:paraId="3E0762A2" w14:textId="77777777" w:rsidR="004418F3" w:rsidRDefault="004418F3"/>
    <w:p w14:paraId="3C5FB572" w14:textId="77777777" w:rsidR="004418F3" w:rsidRDefault="004418F3"/>
    <w:p w14:paraId="3EC0B307" w14:textId="77777777" w:rsidR="004418F3" w:rsidRDefault="004418F3"/>
  </w:endnote>
  <w:endnote w:type="continuationSeparator" w:id="0">
    <w:p w14:paraId="12EB3ADE" w14:textId="77777777" w:rsidR="004418F3" w:rsidRDefault="004418F3" w:rsidP="000662E2">
      <w:pPr>
        <w:spacing w:after="0" w:line="240" w:lineRule="auto"/>
      </w:pPr>
      <w:r>
        <w:continuationSeparator/>
      </w:r>
    </w:p>
    <w:p w14:paraId="653E0C5F" w14:textId="77777777" w:rsidR="004418F3" w:rsidRDefault="004418F3"/>
    <w:p w14:paraId="186D86EC" w14:textId="77777777" w:rsidR="004418F3" w:rsidRDefault="004418F3"/>
    <w:p w14:paraId="3CDDC4D5" w14:textId="77777777" w:rsidR="004418F3" w:rsidRDefault="004418F3"/>
    <w:p w14:paraId="22D4E297" w14:textId="77777777" w:rsidR="004418F3" w:rsidRDefault="004418F3"/>
    <w:p w14:paraId="5C059212" w14:textId="77777777" w:rsidR="004418F3" w:rsidRDefault="00441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5455AD2B-2169-4596-81A7-4682E5B5F201}"/>
    <w:embedBold r:id="rId2" w:fontKey="{6765F961-1BE7-459E-85F0-54CC59433E28}"/>
  </w:font>
  <w:font w:name="Fira Sans Light">
    <w:panose1 w:val="020B0403050000020004"/>
    <w:charset w:val="EE"/>
    <w:family w:val="swiss"/>
    <w:pitch w:val="variable"/>
    <w:sig w:usb0="600002FF" w:usb1="02000001" w:usb2="00000000" w:usb3="00000000" w:csb0="0000019F" w:csb1="00000000"/>
    <w:embedRegular r:id="rId3" w:fontKey="{A3D14719-113D-4F02-BB2D-E909B6E9C869}"/>
    <w:embedBold r:id="rId4" w:fontKey="{BC48E818-9051-4777-A060-1D8773EDD2A3}"/>
  </w:font>
  <w:font w:name="Fira Sans Extra Condensed SemiB">
    <w:panose1 w:val="020B0603050000020004"/>
    <w:charset w:val="EE"/>
    <w:family w:val="swiss"/>
    <w:pitch w:val="variable"/>
    <w:sig w:usb0="600002FF" w:usb1="00000001" w:usb2="00000000" w:usb3="00000000" w:csb0="0000019F" w:csb1="00000000"/>
    <w:embedRegular r:id="rId5" w:fontKey="{FB610DD9-431A-427D-9A37-12079DB7C464}"/>
  </w:font>
  <w:font w:name="Fira Sans Medium">
    <w:panose1 w:val="020B0603050000020004"/>
    <w:charset w:val="EE"/>
    <w:family w:val="swiss"/>
    <w:pitch w:val="variable"/>
    <w:sig w:usb0="600002FF" w:usb1="02000001" w:usb2="00000000" w:usb3="00000000" w:csb0="0000019F" w:csb1="00000000"/>
    <w:embedRegular r:id="rId6" w:fontKey="{37939825-1E16-4013-AD5A-2F39CD10A70A}"/>
    <w:embedItalic r:id="rId7" w:fontKey="{001F1A50-6BA3-4F4A-A040-3664115EF2E6}"/>
  </w:font>
  <w:font w:name="Segoe UI">
    <w:panose1 w:val="020B0502040204020203"/>
    <w:charset w:val="EE"/>
    <w:family w:val="swiss"/>
    <w:pitch w:val="variable"/>
    <w:sig w:usb0="E4002EFF" w:usb1="C000E47F" w:usb2="00000009" w:usb3="00000000" w:csb0="000001FF" w:csb1="00000000"/>
    <w:embedRegular r:id="rId8" w:fontKey="{39DA436B-4DF8-485D-8319-6FD4686F4A0E}"/>
  </w:font>
  <w:font w:name="Fira Sans SemiBold">
    <w:panose1 w:val="020B0603050000020004"/>
    <w:charset w:val="EE"/>
    <w:family w:val="swiss"/>
    <w:pitch w:val="variable"/>
    <w:sig w:usb0="600002FF" w:usb1="02000001" w:usb2="00000000" w:usb3="00000000" w:csb0="0000019F" w:csb1="00000000"/>
    <w:embedRegular r:id="rId9" w:fontKey="{09CDB7CA-7095-40A4-93F4-848BB8E3EAFA}"/>
  </w:font>
  <w:font w:name="Calibri">
    <w:panose1 w:val="020F0502020204030204"/>
    <w:charset w:val="EE"/>
    <w:family w:val="swiss"/>
    <w:pitch w:val="variable"/>
    <w:sig w:usb0="E4002EFF" w:usb1="C200247B" w:usb2="00000009" w:usb3="00000000" w:csb0="000001FF" w:csb1="00000000"/>
    <w:embedRegular r:id="rId10" w:fontKey="{2B5DC143-BB9B-4EFF-9115-08BA3947BBE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51551E">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51551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51551E">
          <w:rPr>
            <w:noProof/>
          </w:rPr>
          <w:t>7</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29E57" w14:textId="77777777" w:rsidR="004418F3" w:rsidRDefault="004418F3" w:rsidP="000662E2">
      <w:pPr>
        <w:spacing w:after="0" w:line="240" w:lineRule="auto"/>
      </w:pPr>
      <w:r>
        <w:separator/>
      </w:r>
    </w:p>
  </w:footnote>
  <w:footnote w:type="continuationSeparator" w:id="0">
    <w:p w14:paraId="3721363B" w14:textId="77777777" w:rsidR="004418F3" w:rsidRDefault="004418F3" w:rsidP="000662E2">
      <w:pPr>
        <w:spacing w:after="0" w:line="240" w:lineRule="auto"/>
      </w:pPr>
      <w:r>
        <w:continuationSeparator/>
      </w:r>
    </w:p>
    <w:p w14:paraId="102A48E8" w14:textId="77777777" w:rsidR="004418F3" w:rsidRDefault="004418F3"/>
  </w:footnote>
  <w:footnote w:type="continuationNotice" w:id="1">
    <w:p w14:paraId="296C5021" w14:textId="77777777" w:rsidR="004418F3" w:rsidRDefault="004418F3">
      <w:pPr>
        <w:spacing w:before="0" w:after="0" w:line="240" w:lineRule="auto"/>
      </w:pPr>
    </w:p>
    <w:p w14:paraId="3B4AD6BC" w14:textId="77777777" w:rsidR="004418F3" w:rsidRDefault="004418F3"/>
  </w:footnote>
  <w:footnote w:id="2">
    <w:p w14:paraId="0708929F" w14:textId="7D9216D2" w:rsidR="00851FA3" w:rsidRDefault="00851FA3" w:rsidP="00851FA3">
      <w:pPr>
        <w:pStyle w:val="Przypis"/>
      </w:pPr>
      <w:r>
        <w:rPr>
          <w:rStyle w:val="Odwoanieprzypisudolnego"/>
        </w:rPr>
        <w:footnoteRef/>
      </w:r>
      <w:r>
        <w:t xml:space="preserve"> </w:t>
      </w:r>
      <w:r w:rsidR="002D1978">
        <w:t>T</w:t>
      </w:r>
      <w:r w:rsidRPr="000B419F">
        <w:t xml:space="preserve">he number of population (at age of </w:t>
      </w:r>
      <w:r w:rsidRPr="000B419F">
        <w:rPr>
          <w:rStyle w:val="PrzypisZnak"/>
        </w:rPr>
        <w:t>0</w:t>
      </w:r>
      <w:r w:rsidRPr="000B419F">
        <w:t>–</w:t>
      </w:r>
      <w:r w:rsidRPr="000B419F">
        <w:rPr>
          <w:rStyle w:val="PrzypisZnak"/>
        </w:rPr>
        <w:t>2 years</w:t>
      </w:r>
      <w:r w:rsidRPr="000B419F">
        <w:t>) as of 31 December 202</w:t>
      </w:r>
      <w:r w:rsidR="00167503">
        <w:t>5</w:t>
      </w:r>
      <w:r w:rsidRPr="000B419F">
        <w:t>.</w:t>
      </w:r>
    </w:p>
  </w:footnote>
  <w:footnote w:id="3">
    <w:p w14:paraId="327FDEC5" w14:textId="77777777" w:rsidR="00412461" w:rsidRDefault="00412461" w:rsidP="00412461">
      <w:pPr>
        <w:pStyle w:val="Przypis"/>
      </w:pPr>
      <w:r>
        <w:rPr>
          <w:rStyle w:val="Odwoanieprzypisudolnego"/>
        </w:rPr>
        <w:footnoteRef/>
      </w:r>
      <w:r>
        <w:t xml:space="preserve"> </w:t>
      </w:r>
      <w:r w:rsidRPr="000B419F">
        <w:t xml:space="preserve">The care can still be performed when a child is over 3 years of age in case of incapacities or difficulties to include a child in pre-school education (not for longer </w:t>
      </w:r>
      <w:r>
        <w:t>than</w:t>
      </w:r>
      <w:r w:rsidRPr="000B419F">
        <w:t xml:space="preserve"> up to the end of the school year, in which a child is over 4 years old).</w:t>
      </w:r>
    </w:p>
  </w:footnote>
  <w:footnote w:id="4">
    <w:p w14:paraId="527A33FB" w14:textId="1E7B3A7C" w:rsidR="00C46134" w:rsidRPr="00C46134" w:rsidRDefault="00C46134" w:rsidP="00C46134">
      <w:pPr>
        <w:pStyle w:val="Przypis"/>
      </w:pPr>
      <w:r w:rsidRPr="00C46134">
        <w:rPr>
          <w:rStyle w:val="Odwoanieprzypisudolnego"/>
        </w:rPr>
        <w:footnoteRef/>
      </w:r>
      <w:r w:rsidRPr="00C46134">
        <w:rPr>
          <w:vertAlign w:val="superscript"/>
        </w:rPr>
        <w:t>,4</w:t>
      </w:r>
      <w:r w:rsidRPr="00C46134">
        <w:t xml:space="preserve"> T</w:t>
      </w:r>
      <w:r w:rsidRPr="00C46134">
        <w:rPr>
          <w:rStyle w:val="PrzypisZnak"/>
        </w:rPr>
        <w:t>he number of population (at age of 0–2 years) as of 31 December 2025.</w:t>
      </w:r>
    </w:p>
  </w:footnote>
  <w:footnote w:id="5">
    <w:p w14:paraId="473DAA0C" w14:textId="787F5892" w:rsidR="00412461" w:rsidRPr="005F38C3" w:rsidRDefault="00412461" w:rsidP="00412461">
      <w:pPr>
        <w:pStyle w:val="Przypis"/>
        <w:rPr>
          <w:noProof/>
          <w:sz w:val="16"/>
          <w:lang w:eastAsia="pl-PL"/>
        </w:rPr>
      </w:pPr>
    </w:p>
  </w:footnote>
  <w:footnote w:id="6">
    <w:p w14:paraId="522D12F2" w14:textId="0717EB37" w:rsidR="007E2A89" w:rsidRPr="007E2A89" w:rsidRDefault="007E2A89" w:rsidP="00C46134">
      <w:pPr>
        <w:pStyle w:val="Przypis"/>
      </w:pPr>
      <w:r>
        <w:rPr>
          <w:rStyle w:val="Odwoanieprzypisudolnego"/>
        </w:rPr>
        <w:footnoteRef/>
      </w:r>
      <w:r w:rsidRPr="00CD68BF">
        <w:t xml:space="preserve"> </w:t>
      </w:r>
      <w:r w:rsidRPr="007E2A89">
        <w:t xml:space="preserve">The number of population (at age of </w:t>
      </w:r>
      <w:r w:rsidRPr="00CD68BF">
        <w:t>0</w:t>
      </w:r>
      <w:r w:rsidRPr="007E2A89">
        <w:t>–</w:t>
      </w:r>
      <w:r w:rsidRPr="00CD68BF">
        <w:t>2 years</w:t>
      </w:r>
      <w:r w:rsidRPr="007E2A89">
        <w:t>) as of 31 December 2025.</w:t>
      </w:r>
    </w:p>
  </w:footnote>
  <w:footnote w:id="7">
    <w:p w14:paraId="14C34312" w14:textId="77777777" w:rsidR="00412461" w:rsidRPr="001A06C0" w:rsidRDefault="00412461" w:rsidP="00C46134">
      <w:pPr>
        <w:pStyle w:val="Przypis"/>
        <w:rPr>
          <w:noProof/>
          <w:lang w:eastAsia="pl-PL"/>
        </w:rPr>
      </w:pPr>
      <w:r w:rsidRPr="001A06C0">
        <w:rPr>
          <w:rStyle w:val="Odwoanieprzypisudolnego"/>
        </w:rPr>
        <w:footnoteRef/>
      </w:r>
      <w:r w:rsidRPr="001A06C0">
        <w:t xml:space="preserve"> </w:t>
      </w:r>
      <w:r w:rsidRPr="001A06C0">
        <w:rPr>
          <w:noProof/>
          <w:lang w:eastAsia="pl-PL"/>
        </w:rPr>
        <w:t>Day carer is a person employed by local government units, public institutions, physical persons or non-legal organisation units. Day carer may run own business (so called self-employment).</w:t>
      </w:r>
    </w:p>
  </w:footnote>
  <w:footnote w:id="8">
    <w:p w14:paraId="1AD532EB" w14:textId="77777777" w:rsidR="00253EDE" w:rsidRPr="001A06C0" w:rsidRDefault="00253EDE" w:rsidP="00253EDE">
      <w:pPr>
        <w:pStyle w:val="Przypis"/>
      </w:pPr>
      <w:r w:rsidRPr="001A06C0">
        <w:rPr>
          <w:rStyle w:val="Odwoanieprzypisudolnego"/>
        </w:rPr>
        <w:footnoteRef/>
      </w:r>
      <w:r w:rsidRPr="001A06C0">
        <w:t xml:space="preserve"> </w:t>
      </w:r>
      <w:r>
        <w:t>T</w:t>
      </w:r>
      <w:r w:rsidRPr="001A06C0">
        <w:t xml:space="preserve">he number of population (at age of </w:t>
      </w:r>
      <w:r w:rsidRPr="001A06C0">
        <w:rPr>
          <w:rStyle w:val="PrzypisZnak"/>
        </w:rPr>
        <w:t>0</w:t>
      </w:r>
      <w:r w:rsidRPr="001A06C0">
        <w:t>–</w:t>
      </w:r>
      <w:r w:rsidRPr="001A06C0">
        <w:rPr>
          <w:rStyle w:val="PrzypisZnak"/>
        </w:rPr>
        <w:t>2 years</w:t>
      </w:r>
      <w:r w:rsidRPr="001A06C0">
        <w:t>) as of 31</w:t>
      </w:r>
      <w:r>
        <w:t> </w:t>
      </w:r>
      <w:r w:rsidRPr="001A06C0">
        <w:t>December 202</w:t>
      </w:r>
      <w:r>
        <w:t>5.</w:t>
      </w:r>
    </w:p>
  </w:footnote>
  <w:footnote w:id="9">
    <w:p w14:paraId="0D931F78" w14:textId="18B356E1" w:rsidR="00BB5EBE" w:rsidRPr="00BB5EBE" w:rsidRDefault="00BB5EBE">
      <w:pPr>
        <w:pStyle w:val="Tekstprzypisudolnego"/>
        <w:rPr>
          <w:lang w:val="en-GB"/>
        </w:rPr>
      </w:pPr>
      <w:r>
        <w:rPr>
          <w:rStyle w:val="Odwoanieprzypisudolnego"/>
        </w:rPr>
        <w:footnoteRef/>
      </w:r>
      <w:r w:rsidRPr="00CD68BF">
        <w:rPr>
          <w:lang w:val="en-GB"/>
        </w:rPr>
        <w:t xml:space="preserve"> </w:t>
      </w:r>
      <w:r w:rsidRPr="00BB5EBE">
        <w:rPr>
          <w:sz w:val="19"/>
          <w:szCs w:val="19"/>
          <w:lang w:val="en-GB"/>
        </w:rPr>
        <w:t xml:space="preserve">The number of population (at age of </w:t>
      </w:r>
      <w:r w:rsidRPr="00BB5EBE">
        <w:rPr>
          <w:rStyle w:val="PrzypisZnak"/>
        </w:rPr>
        <w:t>0</w:t>
      </w:r>
      <w:r w:rsidRPr="00BB5EBE">
        <w:rPr>
          <w:sz w:val="19"/>
          <w:szCs w:val="19"/>
          <w:lang w:val="en-GB"/>
        </w:rPr>
        <w:t>–</w:t>
      </w:r>
      <w:r w:rsidRPr="00BB5EBE">
        <w:rPr>
          <w:rStyle w:val="PrzypisZnak"/>
        </w:rPr>
        <w:t>2 years</w:t>
      </w:r>
      <w:r w:rsidRPr="00BB5EBE">
        <w:rPr>
          <w:sz w:val="19"/>
          <w:szCs w:val="19"/>
          <w:lang w:val="en-GB"/>
        </w:rPr>
        <w:t>) as of 31 December 2025</w:t>
      </w:r>
      <w:r w:rsidR="0063445C">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07E32330">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e: 27.08.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14EA8E8" w:rsidR="00F37172" w:rsidRPr="00A01B40" w:rsidRDefault="00D6040A" w:rsidP="00F049AB">
                          <w:pPr>
                            <w:pStyle w:val="Datainformacjisygnalnej"/>
                          </w:pPr>
                          <w:r>
                            <w:t>27</w:t>
                          </w:r>
                          <w:r w:rsidR="00287211">
                            <w:t>.</w:t>
                          </w:r>
                          <w:r>
                            <w:t>08</w:t>
                          </w:r>
                          <w:r w:rsidR="00287211">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e: 27.08.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" filled="f" stroked="f">
              <v:textbox>
                <w:txbxContent>
                  <w:p w14:paraId="71967FEA" w14:textId="014EA8E8" w:rsidR="00F37172" w:rsidRPr="00A01B40" w:rsidRDefault="00D6040A" w:rsidP="00F049AB">
                    <w:pPr>
                      <w:pStyle w:val="Datainformacjisygnalnej"/>
                    </w:pPr>
                    <w:r>
                      <w:t>27</w:t>
                    </w:r>
                    <w:r w:rsidR="00287211">
                      <w:t>.</w:t>
                    </w:r>
                    <w:r>
                      <w:t>08</w:t>
                    </w:r>
                    <w:r w:rsidR="00287211">
                      <w:t>.</w:t>
                    </w:r>
                    <w:r>
                      <w:t>2026</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pt;height:123pt;visibility:visible;mso-wrap-style:square" o:bullet="t">
        <v:imagedata r:id="rId1" o:title=""/>
      </v:shape>
    </w:pict>
  </w:numPicBullet>
  <w:numPicBullet w:numPicBulletId="1">
    <w:pict>
      <v:shape id="_x0000_i1035" type="#_x0000_t75" style="width:123pt;height:123pt;visibility:visible;mso-wrap-style:square" o:bullet="t">
        <v:imagedata r:id="rId2" o:title=""/>
      </v:shape>
    </w:pict>
  </w:numPicBullet>
  <w:numPicBullet w:numPicBulletId="2">
    <w:pict>
      <v:shape id="_x0000_i1036" type="#_x0000_t75" style="width:21pt;height:21pt;visibility:visible;mso-wrap-style:square" o:bullet="t">
        <v:imagedata r:id="rId3" o:title=""/>
      </v:shape>
    </w:pict>
  </w:numPicBullet>
  <w:numPicBullet w:numPicBulletId="3">
    <w:pict>
      <v:shape id="_x0000_i1037" type="#_x0000_t75" style="width:21pt;height:21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30B4C"/>
    <w:rsid w:val="0004582E"/>
    <w:rsid w:val="000470AA"/>
    <w:rsid w:val="000572A8"/>
    <w:rsid w:val="000574F8"/>
    <w:rsid w:val="00057CA1"/>
    <w:rsid w:val="000647A9"/>
    <w:rsid w:val="000662E2"/>
    <w:rsid w:val="00066883"/>
    <w:rsid w:val="00071B39"/>
    <w:rsid w:val="000741F2"/>
    <w:rsid w:val="00074DD8"/>
    <w:rsid w:val="00075759"/>
    <w:rsid w:val="00075BD4"/>
    <w:rsid w:val="000806F7"/>
    <w:rsid w:val="00097840"/>
    <w:rsid w:val="000A0F1F"/>
    <w:rsid w:val="000A7C20"/>
    <w:rsid w:val="000B0727"/>
    <w:rsid w:val="000C135D"/>
    <w:rsid w:val="000C3413"/>
    <w:rsid w:val="000D1D43"/>
    <w:rsid w:val="000D225C"/>
    <w:rsid w:val="000D2A5C"/>
    <w:rsid w:val="000D39F0"/>
    <w:rsid w:val="000D4F03"/>
    <w:rsid w:val="000E0918"/>
    <w:rsid w:val="000E7594"/>
    <w:rsid w:val="000E79A9"/>
    <w:rsid w:val="000F114D"/>
    <w:rsid w:val="000F25A0"/>
    <w:rsid w:val="001011C3"/>
    <w:rsid w:val="00106DA3"/>
    <w:rsid w:val="00110214"/>
    <w:rsid w:val="00110D87"/>
    <w:rsid w:val="00111CF4"/>
    <w:rsid w:val="00112399"/>
    <w:rsid w:val="00114DB9"/>
    <w:rsid w:val="00116087"/>
    <w:rsid w:val="00116618"/>
    <w:rsid w:val="00117711"/>
    <w:rsid w:val="00123B02"/>
    <w:rsid w:val="00126F60"/>
    <w:rsid w:val="00130296"/>
    <w:rsid w:val="00133E7B"/>
    <w:rsid w:val="00134145"/>
    <w:rsid w:val="00136736"/>
    <w:rsid w:val="00136740"/>
    <w:rsid w:val="00136D67"/>
    <w:rsid w:val="001423B6"/>
    <w:rsid w:val="001448A7"/>
    <w:rsid w:val="00146621"/>
    <w:rsid w:val="0016099F"/>
    <w:rsid w:val="00160ECC"/>
    <w:rsid w:val="001617E3"/>
    <w:rsid w:val="00162325"/>
    <w:rsid w:val="00167503"/>
    <w:rsid w:val="0017190C"/>
    <w:rsid w:val="00171E3A"/>
    <w:rsid w:val="0018301A"/>
    <w:rsid w:val="0019035A"/>
    <w:rsid w:val="001951DA"/>
    <w:rsid w:val="00197A7A"/>
    <w:rsid w:val="001A3C1E"/>
    <w:rsid w:val="001B053D"/>
    <w:rsid w:val="001B22E0"/>
    <w:rsid w:val="001B7633"/>
    <w:rsid w:val="001C3269"/>
    <w:rsid w:val="001C570D"/>
    <w:rsid w:val="001D19B6"/>
    <w:rsid w:val="001D1DB4"/>
    <w:rsid w:val="001D23F1"/>
    <w:rsid w:val="001D25F9"/>
    <w:rsid w:val="001D61ED"/>
    <w:rsid w:val="001E5B2D"/>
    <w:rsid w:val="001F13DB"/>
    <w:rsid w:val="001F3471"/>
    <w:rsid w:val="0020156C"/>
    <w:rsid w:val="00216634"/>
    <w:rsid w:val="00217A35"/>
    <w:rsid w:val="00223EF1"/>
    <w:rsid w:val="00224538"/>
    <w:rsid w:val="00242D31"/>
    <w:rsid w:val="00253AB6"/>
    <w:rsid w:val="00253EDE"/>
    <w:rsid w:val="0025481E"/>
    <w:rsid w:val="002574F9"/>
    <w:rsid w:val="00262B61"/>
    <w:rsid w:val="00262CC6"/>
    <w:rsid w:val="00263BA9"/>
    <w:rsid w:val="00263E08"/>
    <w:rsid w:val="002762FD"/>
    <w:rsid w:val="00276811"/>
    <w:rsid w:val="00282699"/>
    <w:rsid w:val="00287211"/>
    <w:rsid w:val="00287EDA"/>
    <w:rsid w:val="002926DF"/>
    <w:rsid w:val="00294C2B"/>
    <w:rsid w:val="00296697"/>
    <w:rsid w:val="002A21E1"/>
    <w:rsid w:val="002A5404"/>
    <w:rsid w:val="002B0472"/>
    <w:rsid w:val="002B6B12"/>
    <w:rsid w:val="002C21F0"/>
    <w:rsid w:val="002D01DF"/>
    <w:rsid w:val="002D01F0"/>
    <w:rsid w:val="002D1978"/>
    <w:rsid w:val="002D37FA"/>
    <w:rsid w:val="002E2836"/>
    <w:rsid w:val="002E3EB3"/>
    <w:rsid w:val="002E6140"/>
    <w:rsid w:val="002E6985"/>
    <w:rsid w:val="002E71B6"/>
    <w:rsid w:val="002F35F6"/>
    <w:rsid w:val="002F77C8"/>
    <w:rsid w:val="002F7CBF"/>
    <w:rsid w:val="0030079A"/>
    <w:rsid w:val="00304F22"/>
    <w:rsid w:val="00306C7C"/>
    <w:rsid w:val="00313F5C"/>
    <w:rsid w:val="00314F86"/>
    <w:rsid w:val="00317F4D"/>
    <w:rsid w:val="00322EDD"/>
    <w:rsid w:val="00327C4F"/>
    <w:rsid w:val="003309FA"/>
    <w:rsid w:val="00331135"/>
    <w:rsid w:val="00332320"/>
    <w:rsid w:val="00333342"/>
    <w:rsid w:val="00336999"/>
    <w:rsid w:val="00340F5D"/>
    <w:rsid w:val="00347D72"/>
    <w:rsid w:val="00353F45"/>
    <w:rsid w:val="00357611"/>
    <w:rsid w:val="00362C3A"/>
    <w:rsid w:val="0036432A"/>
    <w:rsid w:val="00364AF9"/>
    <w:rsid w:val="00367237"/>
    <w:rsid w:val="0037077F"/>
    <w:rsid w:val="00372411"/>
    <w:rsid w:val="00373882"/>
    <w:rsid w:val="003843DB"/>
    <w:rsid w:val="003877B8"/>
    <w:rsid w:val="00393761"/>
    <w:rsid w:val="003937A5"/>
    <w:rsid w:val="00394E26"/>
    <w:rsid w:val="00396691"/>
    <w:rsid w:val="00397D18"/>
    <w:rsid w:val="003A1B36"/>
    <w:rsid w:val="003B1454"/>
    <w:rsid w:val="003B18B6"/>
    <w:rsid w:val="003B27C2"/>
    <w:rsid w:val="003B66E8"/>
    <w:rsid w:val="003C0C8B"/>
    <w:rsid w:val="003C161B"/>
    <w:rsid w:val="003C59E0"/>
    <w:rsid w:val="003C62B6"/>
    <w:rsid w:val="003C6A24"/>
    <w:rsid w:val="003C6C8D"/>
    <w:rsid w:val="003C7470"/>
    <w:rsid w:val="003D0A8D"/>
    <w:rsid w:val="003D2656"/>
    <w:rsid w:val="003D4F95"/>
    <w:rsid w:val="003D5F42"/>
    <w:rsid w:val="003D60A9"/>
    <w:rsid w:val="003D72DD"/>
    <w:rsid w:val="003E4367"/>
    <w:rsid w:val="003F0BD9"/>
    <w:rsid w:val="003F4C97"/>
    <w:rsid w:val="003F666D"/>
    <w:rsid w:val="003F7FE6"/>
    <w:rsid w:val="00400193"/>
    <w:rsid w:val="00412461"/>
    <w:rsid w:val="00416EAF"/>
    <w:rsid w:val="0041798E"/>
    <w:rsid w:val="004212E7"/>
    <w:rsid w:val="0042345A"/>
    <w:rsid w:val="00423C88"/>
    <w:rsid w:val="0042446D"/>
    <w:rsid w:val="00427BF8"/>
    <w:rsid w:val="00430CC3"/>
    <w:rsid w:val="00431C02"/>
    <w:rsid w:val="004350AB"/>
    <w:rsid w:val="00437395"/>
    <w:rsid w:val="004418F3"/>
    <w:rsid w:val="00445047"/>
    <w:rsid w:val="00446749"/>
    <w:rsid w:val="004535F1"/>
    <w:rsid w:val="00453EB7"/>
    <w:rsid w:val="004626EB"/>
    <w:rsid w:val="00463E39"/>
    <w:rsid w:val="004657FC"/>
    <w:rsid w:val="004733F6"/>
    <w:rsid w:val="00474E69"/>
    <w:rsid w:val="0047786B"/>
    <w:rsid w:val="004778C8"/>
    <w:rsid w:val="00482202"/>
    <w:rsid w:val="00483E9F"/>
    <w:rsid w:val="004841E9"/>
    <w:rsid w:val="00485A2C"/>
    <w:rsid w:val="00487935"/>
    <w:rsid w:val="0049621B"/>
    <w:rsid w:val="0049717D"/>
    <w:rsid w:val="004A1D19"/>
    <w:rsid w:val="004A4EC8"/>
    <w:rsid w:val="004B4292"/>
    <w:rsid w:val="004C1895"/>
    <w:rsid w:val="004C6D40"/>
    <w:rsid w:val="004D0544"/>
    <w:rsid w:val="004D5710"/>
    <w:rsid w:val="004E6AA8"/>
    <w:rsid w:val="004F0C3C"/>
    <w:rsid w:val="004F2280"/>
    <w:rsid w:val="004F23BB"/>
    <w:rsid w:val="004F63FC"/>
    <w:rsid w:val="00503558"/>
    <w:rsid w:val="00503641"/>
    <w:rsid w:val="00505A92"/>
    <w:rsid w:val="00505BF7"/>
    <w:rsid w:val="00506A77"/>
    <w:rsid w:val="0051551E"/>
    <w:rsid w:val="005203F1"/>
    <w:rsid w:val="00521BC3"/>
    <w:rsid w:val="0052474F"/>
    <w:rsid w:val="00531873"/>
    <w:rsid w:val="00532EE7"/>
    <w:rsid w:val="00533632"/>
    <w:rsid w:val="00534013"/>
    <w:rsid w:val="00540C5C"/>
    <w:rsid w:val="00541E6E"/>
    <w:rsid w:val="0054251F"/>
    <w:rsid w:val="005438AB"/>
    <w:rsid w:val="00551E37"/>
    <w:rsid w:val="005520D8"/>
    <w:rsid w:val="00553507"/>
    <w:rsid w:val="00555CFB"/>
    <w:rsid w:val="00556ADB"/>
    <w:rsid w:val="00556CF1"/>
    <w:rsid w:val="0056181A"/>
    <w:rsid w:val="005762A7"/>
    <w:rsid w:val="005768AD"/>
    <w:rsid w:val="00581F71"/>
    <w:rsid w:val="00587CEE"/>
    <w:rsid w:val="005916D7"/>
    <w:rsid w:val="0059427F"/>
    <w:rsid w:val="00596B64"/>
    <w:rsid w:val="005A0E9B"/>
    <w:rsid w:val="005A698C"/>
    <w:rsid w:val="005B6AE9"/>
    <w:rsid w:val="005B7EBC"/>
    <w:rsid w:val="005B7FAE"/>
    <w:rsid w:val="005C0CAC"/>
    <w:rsid w:val="005D0245"/>
    <w:rsid w:val="005D062E"/>
    <w:rsid w:val="005D2F6B"/>
    <w:rsid w:val="005D334E"/>
    <w:rsid w:val="005E0799"/>
    <w:rsid w:val="005E10F9"/>
    <w:rsid w:val="005E1200"/>
    <w:rsid w:val="005E339F"/>
    <w:rsid w:val="005F0002"/>
    <w:rsid w:val="005F45EE"/>
    <w:rsid w:val="005F5A80"/>
    <w:rsid w:val="005F7611"/>
    <w:rsid w:val="006044FF"/>
    <w:rsid w:val="00607CC5"/>
    <w:rsid w:val="0061179B"/>
    <w:rsid w:val="006125F9"/>
    <w:rsid w:val="00633014"/>
    <w:rsid w:val="0063437B"/>
    <w:rsid w:val="0063445C"/>
    <w:rsid w:val="0063660D"/>
    <w:rsid w:val="0064017E"/>
    <w:rsid w:val="006459CE"/>
    <w:rsid w:val="00654BB6"/>
    <w:rsid w:val="00656AF5"/>
    <w:rsid w:val="006673CA"/>
    <w:rsid w:val="00673C26"/>
    <w:rsid w:val="00673F75"/>
    <w:rsid w:val="00674DE5"/>
    <w:rsid w:val="00677ACA"/>
    <w:rsid w:val="006812AF"/>
    <w:rsid w:val="0068327D"/>
    <w:rsid w:val="00691534"/>
    <w:rsid w:val="00693880"/>
    <w:rsid w:val="00694AF0"/>
    <w:rsid w:val="006A4686"/>
    <w:rsid w:val="006B0E9E"/>
    <w:rsid w:val="006B486D"/>
    <w:rsid w:val="006B515E"/>
    <w:rsid w:val="006B5AE4"/>
    <w:rsid w:val="006D1507"/>
    <w:rsid w:val="006D156D"/>
    <w:rsid w:val="006D1608"/>
    <w:rsid w:val="006D4054"/>
    <w:rsid w:val="006D7409"/>
    <w:rsid w:val="006E02EC"/>
    <w:rsid w:val="006E04BE"/>
    <w:rsid w:val="006E3C4F"/>
    <w:rsid w:val="006E6F41"/>
    <w:rsid w:val="006E73E6"/>
    <w:rsid w:val="006F67D7"/>
    <w:rsid w:val="006F6B9F"/>
    <w:rsid w:val="007102D5"/>
    <w:rsid w:val="00710E54"/>
    <w:rsid w:val="007211B1"/>
    <w:rsid w:val="0072776D"/>
    <w:rsid w:val="007277DA"/>
    <w:rsid w:val="00731D27"/>
    <w:rsid w:val="007357EB"/>
    <w:rsid w:val="00742174"/>
    <w:rsid w:val="00743A94"/>
    <w:rsid w:val="00746187"/>
    <w:rsid w:val="0076254F"/>
    <w:rsid w:val="00762F43"/>
    <w:rsid w:val="0077599B"/>
    <w:rsid w:val="007801F5"/>
    <w:rsid w:val="00780A23"/>
    <w:rsid w:val="00783CA4"/>
    <w:rsid w:val="007842FB"/>
    <w:rsid w:val="00786124"/>
    <w:rsid w:val="00786578"/>
    <w:rsid w:val="0079514B"/>
    <w:rsid w:val="00795252"/>
    <w:rsid w:val="00797085"/>
    <w:rsid w:val="007A2DC1"/>
    <w:rsid w:val="007D0869"/>
    <w:rsid w:val="007D14C4"/>
    <w:rsid w:val="007D3319"/>
    <w:rsid w:val="007D335D"/>
    <w:rsid w:val="007D605C"/>
    <w:rsid w:val="007E2A89"/>
    <w:rsid w:val="007E3314"/>
    <w:rsid w:val="007E3514"/>
    <w:rsid w:val="007E4B03"/>
    <w:rsid w:val="007E5A69"/>
    <w:rsid w:val="007F324B"/>
    <w:rsid w:val="007F6493"/>
    <w:rsid w:val="0080553C"/>
    <w:rsid w:val="00805B46"/>
    <w:rsid w:val="00805DB4"/>
    <w:rsid w:val="00815D44"/>
    <w:rsid w:val="008225A7"/>
    <w:rsid w:val="00823593"/>
    <w:rsid w:val="00825DC2"/>
    <w:rsid w:val="008261E2"/>
    <w:rsid w:val="00827493"/>
    <w:rsid w:val="008309CC"/>
    <w:rsid w:val="00830AC0"/>
    <w:rsid w:val="00834AD3"/>
    <w:rsid w:val="008353DB"/>
    <w:rsid w:val="00843795"/>
    <w:rsid w:val="00847F0F"/>
    <w:rsid w:val="00851FA3"/>
    <w:rsid w:val="00852448"/>
    <w:rsid w:val="00852466"/>
    <w:rsid w:val="00865AB7"/>
    <w:rsid w:val="00865F3C"/>
    <w:rsid w:val="00877F6C"/>
    <w:rsid w:val="0088258A"/>
    <w:rsid w:val="00886332"/>
    <w:rsid w:val="008925F0"/>
    <w:rsid w:val="008938CA"/>
    <w:rsid w:val="0089448A"/>
    <w:rsid w:val="00897877"/>
    <w:rsid w:val="008A15CA"/>
    <w:rsid w:val="008A26D9"/>
    <w:rsid w:val="008A3E32"/>
    <w:rsid w:val="008A7B5B"/>
    <w:rsid w:val="008B12D2"/>
    <w:rsid w:val="008C0C29"/>
    <w:rsid w:val="008D02DA"/>
    <w:rsid w:val="008D76BC"/>
    <w:rsid w:val="008E63E1"/>
    <w:rsid w:val="008E7D50"/>
    <w:rsid w:val="008E7DBA"/>
    <w:rsid w:val="008F0829"/>
    <w:rsid w:val="008F3638"/>
    <w:rsid w:val="008F4441"/>
    <w:rsid w:val="008F6B20"/>
    <w:rsid w:val="008F6F31"/>
    <w:rsid w:val="008F74DF"/>
    <w:rsid w:val="008F78D2"/>
    <w:rsid w:val="00902274"/>
    <w:rsid w:val="009127BA"/>
    <w:rsid w:val="00920AAE"/>
    <w:rsid w:val="009227A6"/>
    <w:rsid w:val="00933EC1"/>
    <w:rsid w:val="00935E1E"/>
    <w:rsid w:val="009446AD"/>
    <w:rsid w:val="0095041E"/>
    <w:rsid w:val="009530DB"/>
    <w:rsid w:val="00953676"/>
    <w:rsid w:val="00956F30"/>
    <w:rsid w:val="009649D2"/>
    <w:rsid w:val="00965C7D"/>
    <w:rsid w:val="009664F7"/>
    <w:rsid w:val="009666F7"/>
    <w:rsid w:val="00966C9A"/>
    <w:rsid w:val="00967527"/>
    <w:rsid w:val="009705EE"/>
    <w:rsid w:val="0097748B"/>
    <w:rsid w:val="00977927"/>
    <w:rsid w:val="0098135C"/>
    <w:rsid w:val="0098156A"/>
    <w:rsid w:val="00983794"/>
    <w:rsid w:val="00991BAC"/>
    <w:rsid w:val="00993989"/>
    <w:rsid w:val="009974B6"/>
    <w:rsid w:val="009A2774"/>
    <w:rsid w:val="009A6EA0"/>
    <w:rsid w:val="009A6F0B"/>
    <w:rsid w:val="009B2A4A"/>
    <w:rsid w:val="009C1335"/>
    <w:rsid w:val="009C1AB2"/>
    <w:rsid w:val="009C2ABD"/>
    <w:rsid w:val="009C7251"/>
    <w:rsid w:val="009D0892"/>
    <w:rsid w:val="009E2E91"/>
    <w:rsid w:val="009F0A4F"/>
    <w:rsid w:val="009F2FA3"/>
    <w:rsid w:val="009F4C78"/>
    <w:rsid w:val="00A01B40"/>
    <w:rsid w:val="00A03BEC"/>
    <w:rsid w:val="00A1359F"/>
    <w:rsid w:val="00A139F5"/>
    <w:rsid w:val="00A26B3B"/>
    <w:rsid w:val="00A27FC7"/>
    <w:rsid w:val="00A32E16"/>
    <w:rsid w:val="00A365F4"/>
    <w:rsid w:val="00A427AF"/>
    <w:rsid w:val="00A43449"/>
    <w:rsid w:val="00A460CD"/>
    <w:rsid w:val="00A46A86"/>
    <w:rsid w:val="00A47D80"/>
    <w:rsid w:val="00A53132"/>
    <w:rsid w:val="00A542AC"/>
    <w:rsid w:val="00A563F2"/>
    <w:rsid w:val="00A566E8"/>
    <w:rsid w:val="00A61BBA"/>
    <w:rsid w:val="00A65C31"/>
    <w:rsid w:val="00A66347"/>
    <w:rsid w:val="00A7038E"/>
    <w:rsid w:val="00A757D1"/>
    <w:rsid w:val="00A810F9"/>
    <w:rsid w:val="00A82D31"/>
    <w:rsid w:val="00A85E48"/>
    <w:rsid w:val="00A85E7E"/>
    <w:rsid w:val="00A86EC0"/>
    <w:rsid w:val="00A86ECC"/>
    <w:rsid w:val="00A86FCC"/>
    <w:rsid w:val="00A90A6D"/>
    <w:rsid w:val="00A92B87"/>
    <w:rsid w:val="00A94347"/>
    <w:rsid w:val="00A971E5"/>
    <w:rsid w:val="00A97238"/>
    <w:rsid w:val="00AA710D"/>
    <w:rsid w:val="00AB1F20"/>
    <w:rsid w:val="00AB64F3"/>
    <w:rsid w:val="00AB6D25"/>
    <w:rsid w:val="00AC0B07"/>
    <w:rsid w:val="00AD0E56"/>
    <w:rsid w:val="00AD4BFC"/>
    <w:rsid w:val="00AD6872"/>
    <w:rsid w:val="00AE229B"/>
    <w:rsid w:val="00AE2D4B"/>
    <w:rsid w:val="00AE4F99"/>
    <w:rsid w:val="00B00ADB"/>
    <w:rsid w:val="00B02B2F"/>
    <w:rsid w:val="00B101B4"/>
    <w:rsid w:val="00B11B69"/>
    <w:rsid w:val="00B14952"/>
    <w:rsid w:val="00B16871"/>
    <w:rsid w:val="00B25B45"/>
    <w:rsid w:val="00B268F3"/>
    <w:rsid w:val="00B31E5A"/>
    <w:rsid w:val="00B47359"/>
    <w:rsid w:val="00B653AB"/>
    <w:rsid w:val="00B65F9E"/>
    <w:rsid w:val="00B66B19"/>
    <w:rsid w:val="00B71D70"/>
    <w:rsid w:val="00B7386E"/>
    <w:rsid w:val="00B84C43"/>
    <w:rsid w:val="00B90BC5"/>
    <w:rsid w:val="00B914E9"/>
    <w:rsid w:val="00B956EE"/>
    <w:rsid w:val="00BA2BA1"/>
    <w:rsid w:val="00BA3447"/>
    <w:rsid w:val="00BA3562"/>
    <w:rsid w:val="00BA56E7"/>
    <w:rsid w:val="00BA5FB8"/>
    <w:rsid w:val="00BB4F09"/>
    <w:rsid w:val="00BB54B5"/>
    <w:rsid w:val="00BB5522"/>
    <w:rsid w:val="00BB5EBE"/>
    <w:rsid w:val="00BB77C7"/>
    <w:rsid w:val="00BC4322"/>
    <w:rsid w:val="00BD0EE6"/>
    <w:rsid w:val="00BD4E33"/>
    <w:rsid w:val="00C030DE"/>
    <w:rsid w:val="00C051A8"/>
    <w:rsid w:val="00C10599"/>
    <w:rsid w:val="00C11667"/>
    <w:rsid w:val="00C200DF"/>
    <w:rsid w:val="00C22105"/>
    <w:rsid w:val="00C23F93"/>
    <w:rsid w:val="00C244B6"/>
    <w:rsid w:val="00C27BF1"/>
    <w:rsid w:val="00C310E6"/>
    <w:rsid w:val="00C3702F"/>
    <w:rsid w:val="00C374F7"/>
    <w:rsid w:val="00C44084"/>
    <w:rsid w:val="00C4500A"/>
    <w:rsid w:val="00C46134"/>
    <w:rsid w:val="00C62238"/>
    <w:rsid w:val="00C64A37"/>
    <w:rsid w:val="00C7158E"/>
    <w:rsid w:val="00C720A4"/>
    <w:rsid w:val="00C7250B"/>
    <w:rsid w:val="00C7346B"/>
    <w:rsid w:val="00C73716"/>
    <w:rsid w:val="00C77C0E"/>
    <w:rsid w:val="00C83788"/>
    <w:rsid w:val="00C91687"/>
    <w:rsid w:val="00C924A8"/>
    <w:rsid w:val="00C945FE"/>
    <w:rsid w:val="00C96FAA"/>
    <w:rsid w:val="00C97A04"/>
    <w:rsid w:val="00CA0089"/>
    <w:rsid w:val="00CA107B"/>
    <w:rsid w:val="00CA2619"/>
    <w:rsid w:val="00CA484D"/>
    <w:rsid w:val="00CA4FB6"/>
    <w:rsid w:val="00CB0110"/>
    <w:rsid w:val="00CB0BC5"/>
    <w:rsid w:val="00CB2F90"/>
    <w:rsid w:val="00CB5C2C"/>
    <w:rsid w:val="00CB5C7F"/>
    <w:rsid w:val="00CB6AD4"/>
    <w:rsid w:val="00CC739E"/>
    <w:rsid w:val="00CD1EBB"/>
    <w:rsid w:val="00CD28CF"/>
    <w:rsid w:val="00CD58B7"/>
    <w:rsid w:val="00CD68BF"/>
    <w:rsid w:val="00CD7967"/>
    <w:rsid w:val="00CE1DCF"/>
    <w:rsid w:val="00CE6A09"/>
    <w:rsid w:val="00CF18EE"/>
    <w:rsid w:val="00CF30BD"/>
    <w:rsid w:val="00CF4099"/>
    <w:rsid w:val="00D00796"/>
    <w:rsid w:val="00D261A2"/>
    <w:rsid w:val="00D26EA4"/>
    <w:rsid w:val="00D43D6D"/>
    <w:rsid w:val="00D6040A"/>
    <w:rsid w:val="00D616D2"/>
    <w:rsid w:val="00D63B5F"/>
    <w:rsid w:val="00D67F25"/>
    <w:rsid w:val="00D70EF7"/>
    <w:rsid w:val="00D714BC"/>
    <w:rsid w:val="00D74985"/>
    <w:rsid w:val="00D8397C"/>
    <w:rsid w:val="00D942B1"/>
    <w:rsid w:val="00D94EED"/>
    <w:rsid w:val="00D96026"/>
    <w:rsid w:val="00D972F6"/>
    <w:rsid w:val="00DA331D"/>
    <w:rsid w:val="00DA5AE0"/>
    <w:rsid w:val="00DA7C1C"/>
    <w:rsid w:val="00DB147A"/>
    <w:rsid w:val="00DB1B7A"/>
    <w:rsid w:val="00DB6A3B"/>
    <w:rsid w:val="00DB706E"/>
    <w:rsid w:val="00DC6708"/>
    <w:rsid w:val="00DD00D9"/>
    <w:rsid w:val="00DD011A"/>
    <w:rsid w:val="00DD23C1"/>
    <w:rsid w:val="00DD2CA2"/>
    <w:rsid w:val="00DE2400"/>
    <w:rsid w:val="00DE58F1"/>
    <w:rsid w:val="00DE6B58"/>
    <w:rsid w:val="00DE6C02"/>
    <w:rsid w:val="00DF5E32"/>
    <w:rsid w:val="00E01436"/>
    <w:rsid w:val="00E03E79"/>
    <w:rsid w:val="00E045BD"/>
    <w:rsid w:val="00E04D6C"/>
    <w:rsid w:val="00E0559B"/>
    <w:rsid w:val="00E068CE"/>
    <w:rsid w:val="00E150EA"/>
    <w:rsid w:val="00E16B99"/>
    <w:rsid w:val="00E17B77"/>
    <w:rsid w:val="00E231AB"/>
    <w:rsid w:val="00E23337"/>
    <w:rsid w:val="00E259EA"/>
    <w:rsid w:val="00E25D33"/>
    <w:rsid w:val="00E2752C"/>
    <w:rsid w:val="00E32061"/>
    <w:rsid w:val="00E33F48"/>
    <w:rsid w:val="00E40409"/>
    <w:rsid w:val="00E42FF9"/>
    <w:rsid w:val="00E44790"/>
    <w:rsid w:val="00E4714C"/>
    <w:rsid w:val="00E5178D"/>
    <w:rsid w:val="00E51AEB"/>
    <w:rsid w:val="00E522A7"/>
    <w:rsid w:val="00E5349E"/>
    <w:rsid w:val="00E54452"/>
    <w:rsid w:val="00E60480"/>
    <w:rsid w:val="00E63B0C"/>
    <w:rsid w:val="00E6613E"/>
    <w:rsid w:val="00E664C5"/>
    <w:rsid w:val="00E671A2"/>
    <w:rsid w:val="00E76A81"/>
    <w:rsid w:val="00E76D26"/>
    <w:rsid w:val="00E76EE5"/>
    <w:rsid w:val="00E77D2D"/>
    <w:rsid w:val="00E80C09"/>
    <w:rsid w:val="00E95036"/>
    <w:rsid w:val="00E95B8E"/>
    <w:rsid w:val="00EB1390"/>
    <w:rsid w:val="00EB1DC0"/>
    <w:rsid w:val="00EB2C71"/>
    <w:rsid w:val="00EB3333"/>
    <w:rsid w:val="00EB4340"/>
    <w:rsid w:val="00EB556D"/>
    <w:rsid w:val="00EB5A7D"/>
    <w:rsid w:val="00ED55C0"/>
    <w:rsid w:val="00ED682B"/>
    <w:rsid w:val="00EE41D5"/>
    <w:rsid w:val="00EE5035"/>
    <w:rsid w:val="00EE5940"/>
    <w:rsid w:val="00EE6701"/>
    <w:rsid w:val="00EF1993"/>
    <w:rsid w:val="00EF4582"/>
    <w:rsid w:val="00F0166F"/>
    <w:rsid w:val="00F037A4"/>
    <w:rsid w:val="00F03D62"/>
    <w:rsid w:val="00F04756"/>
    <w:rsid w:val="00F049AB"/>
    <w:rsid w:val="00F142DB"/>
    <w:rsid w:val="00F27C8F"/>
    <w:rsid w:val="00F32749"/>
    <w:rsid w:val="00F37172"/>
    <w:rsid w:val="00F37727"/>
    <w:rsid w:val="00F40BB1"/>
    <w:rsid w:val="00F4477E"/>
    <w:rsid w:val="00F46269"/>
    <w:rsid w:val="00F60B7B"/>
    <w:rsid w:val="00F60BA8"/>
    <w:rsid w:val="00F63A7C"/>
    <w:rsid w:val="00F65A5A"/>
    <w:rsid w:val="00F67D8F"/>
    <w:rsid w:val="00F776AD"/>
    <w:rsid w:val="00F802BE"/>
    <w:rsid w:val="00F80E93"/>
    <w:rsid w:val="00F83D9C"/>
    <w:rsid w:val="00F86024"/>
    <w:rsid w:val="00F8611A"/>
    <w:rsid w:val="00F866B3"/>
    <w:rsid w:val="00FA3E6A"/>
    <w:rsid w:val="00FA5128"/>
    <w:rsid w:val="00FB01B8"/>
    <w:rsid w:val="00FB42D4"/>
    <w:rsid w:val="00FB5906"/>
    <w:rsid w:val="00FB7150"/>
    <w:rsid w:val="00FB762F"/>
    <w:rsid w:val="00FC2AED"/>
    <w:rsid w:val="00FC5F4F"/>
    <w:rsid w:val="00FD08AE"/>
    <w:rsid w:val="00FD5EA7"/>
    <w:rsid w:val="00FE36CF"/>
    <w:rsid w:val="00FF0246"/>
    <w:rsid w:val="00FF50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D6040A"/>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6040A"/>
    <w:rPr>
      <w:rFonts w:ascii="Fira Sans" w:hAnsi="Fira Sans"/>
      <w:sz w:val="19"/>
    </w:rPr>
  </w:style>
  <w:style w:type="paragraph" w:customStyle="1" w:styleId="rdo">
    <w:name w:val="Źródło"/>
    <w:basedOn w:val="Tekstkomentarza"/>
    <w:qFormat/>
    <w:rsid w:val="00412461"/>
    <w:pPr>
      <w:spacing w:line="240" w:lineRule="exact"/>
    </w:pPr>
    <w:rPr>
      <w:noProof/>
      <w:sz w:val="16"/>
      <w:shd w:val="clear" w:color="auto" w:fill="FFFFFF"/>
      <w:lang w:eastAsia="pl-PL"/>
    </w:rPr>
  </w:style>
  <w:style w:type="paragraph" w:customStyle="1" w:styleId="Notka">
    <w:name w:val="Notka"/>
    <w:basedOn w:val="Tablicanotka"/>
    <w:link w:val="NotkaZnak"/>
    <w:qFormat/>
    <w:rsid w:val="00E6613E"/>
    <w:rPr>
      <w:shd w:val="clear" w:color="auto" w:fill="FFFFFF"/>
    </w:rPr>
  </w:style>
  <w:style w:type="character" w:customStyle="1" w:styleId="NotkaZnak">
    <w:name w:val="Notka Znak"/>
    <w:basedOn w:val="TablicanotkaZnak"/>
    <w:link w:val="Notka"/>
    <w:rsid w:val="00E6613E"/>
    <w:rPr>
      <w:rFonts w:ascii="Fira Sans" w:hAnsi="Fira Sans"/>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415368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new.stat.gov.pl/en" TargetMode="External"/><Relationship Id="rId39" Type="http://schemas.openxmlformats.org/officeDocument/2006/relationships/hyperlink" Target="https://stat.gov.pl/en/metainformation/glossary/terms-used-in-official-statistics/4083,term.html" TargetMode="External"/><Relationship Id="rId21" Type="http://schemas.openxmlformats.org/officeDocument/2006/relationships/header" Target="header2.xml"/><Relationship Id="rId34" Type="http://schemas.openxmlformats.org/officeDocument/2006/relationships/hyperlink" Target="https://www.youtube.com/@glownyurzadstatystycznygus?app=desktop&amp;si=IgHa1awoYniiJyQI&amp;cbrd=1&amp;ucbcb=1"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obslugaprasowa@stat.gov.pl" TargetMode="External"/><Relationship Id="rId32" Type="http://schemas.openxmlformats.org/officeDocument/2006/relationships/image" Target="media/image16.png"/><Relationship Id="rId37" Type="http://schemas.openxmlformats.org/officeDocument/2006/relationships/hyperlink" Target="https://stat.gov.pl/en/topics/living-conditions/social-assistance/social-assistance-child-and-family-services-in-2024,1,16.html" TargetMode="External"/><Relationship Id="rId40" Type="http://schemas.openxmlformats.org/officeDocument/2006/relationships/hyperlink" Target="https://stat.gov.pl/en/metainformation/glossary/terms-used-in-official-statistics/4082,term.html"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8.png"/><Relationship Id="rId23" Type="http://schemas.openxmlformats.org/officeDocument/2006/relationships/hyperlink" Target="tel:+48124204050" TargetMode="External"/><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instagram.com/gus_sta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hyperlink" Target="https://x.com/StatPoland" TargetMode="External"/><Relationship Id="rId30" Type="http://schemas.openxmlformats.org/officeDocument/2006/relationships/hyperlink" Target="https://www.facebook.com/GlownyUrzadStatystyczny" TargetMode="External"/><Relationship Id="rId35" Type="http://schemas.openxmlformats.org/officeDocument/2006/relationships/hyperlink" Target="https://www.linkedin.com/company/glownyurzadstatystyczny/" TargetMode="External"/><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hyperlink" Target="https://dbw.stat.gov.pl/en/baza-danych" TargetMode="External"/><Relationship Id="rId20" Type="http://schemas.openxmlformats.org/officeDocument/2006/relationships/footer" Target="footer1.xml"/><Relationship Id="rId41" Type="http://schemas.openxmlformats.org/officeDocument/2006/relationships/hyperlink" Target="https://stat.gov.pl/en/metainformation/glossary/terms-used-in-official-statistics/688,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4166CBA0-A29A-498C-A63A-A2E6C808B399}">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5.xml><?xml version="1.0" encoding="utf-8"?>
<ds:datastoreItem xmlns:ds="http://schemas.openxmlformats.org/officeDocument/2006/customXml" ds:itemID="{FC3FFA87-9313-454A-A26C-416B65B1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8040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Care services for children under age of 3 in 2025</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services for children under age of 3 in 2025</dc:title>
  <dc:subject/>
  <dc:creator>Statistics Poland</dc:creator>
  <cp:keywords/>
  <dc:description/>
  <cp:lastModifiedBy>Fidelus Dominika</cp:lastModifiedBy>
  <cp:revision>2</cp:revision>
  <cp:lastPrinted>2019-02-21T09:45:00Z</cp:lastPrinted>
  <dcterms:created xsi:type="dcterms:W3CDTF">2026-08-25T12:30:00Z</dcterms:created>
  <dcterms:modified xsi:type="dcterms:W3CDTF">2026-08-25T12:30:00Z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