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47391" w:rsidR="003F3148" w:rsidP="00C20935" w:rsidRDefault="00F6069C" w14:paraId="00F8F375" w14:textId="481F5A80">
      <w:pPr>
        <w:pStyle w:val="tytuinformacji"/>
        <w:spacing w:after="600"/>
        <w:rPr>
          <w:shd w:val="clear" w:color="auto" w:fill="FFFFFF"/>
          <w:vertAlign w:val="superscript"/>
          <w:lang w:val="en-GB"/>
        </w:rPr>
      </w:pPr>
      <w:r>
        <w:rPr>
          <w:shd w:val="clear" w:color="auto" w:fill="FFFFFF"/>
          <w:lang w:val="en-GB"/>
        </w:rPr>
        <w:t>C</w:t>
      </w:r>
      <w:r w:rsidR="00392471">
        <w:rPr>
          <w:shd w:val="clear" w:color="auto" w:fill="FFFFFF"/>
          <w:lang w:val="en-GB"/>
        </w:rPr>
        <w:t>onstruction an</w:t>
      </w:r>
      <w:r w:rsidR="00ED2334">
        <w:rPr>
          <w:shd w:val="clear" w:color="auto" w:fill="FFFFFF"/>
          <w:lang w:val="en-GB"/>
        </w:rPr>
        <w:t>d</w:t>
      </w:r>
      <w:r w:rsidR="00D12DD5">
        <w:rPr>
          <w:shd w:val="clear" w:color="auto" w:fill="FFFFFF"/>
          <w:lang w:val="en-GB"/>
        </w:rPr>
        <w:t xml:space="preserve"> assembly production in </w:t>
      </w:r>
      <w:r w:rsidR="005B0FB8">
        <w:rPr>
          <w:shd w:val="clear" w:color="auto" w:fill="FFFFFF"/>
          <w:lang w:val="en-GB"/>
        </w:rPr>
        <w:t>August</w:t>
      </w:r>
      <w:r w:rsidR="00BE3C10">
        <w:rPr>
          <w:shd w:val="clear" w:color="auto" w:fill="FFFFFF"/>
          <w:lang w:val="en-GB"/>
        </w:rPr>
        <w:t xml:space="preserve"> </w:t>
      </w:r>
      <w:r w:rsidR="00392471">
        <w:rPr>
          <w:shd w:val="clear" w:color="auto" w:fill="FFFFFF"/>
          <w:lang w:val="en-GB"/>
        </w:rPr>
        <w:t>202</w:t>
      </w:r>
      <w:r w:rsidR="00870897">
        <w:rPr>
          <w:shd w:val="clear" w:color="auto" w:fill="FFFFFF"/>
          <w:lang w:val="en-GB"/>
        </w:rPr>
        <w:t>6</w:t>
      </w:r>
      <w:r w:rsidR="000D2890">
        <w:rPr>
          <w:rStyle w:val="Odwoanieprzypisudolnego"/>
          <w:shd w:val="clear" w:color="auto" w:fill="FFFFFF"/>
          <w:lang w:val="en-GB"/>
        </w:rPr>
        <w:footnoteReference w:id="1"/>
      </w:r>
    </w:p>
    <w:p w:rsidRPr="003235A3" w:rsidR="00C26F00" w:rsidP="008D7866" w:rsidRDefault="00EE444A" w14:paraId="14D33038" w14:textId="0FB0964E">
      <w:pPr>
        <w:spacing w:before="360"/>
        <w:rPr>
          <w:b/>
          <w:noProof/>
          <w:szCs w:val="19"/>
          <w:lang w:val="en-GB" w:eastAsia="pl-PL"/>
        </w:rPr>
      </w:pPr>
      <w:r w:rsidRPr="00416A43">
        <w:rPr>
          <w:b/>
          <w:noProof/>
          <w:lang w:eastAsia="pl-PL"/>
        </w:rPr>
        <mc:AlternateContent>
          <mc:Choice Requires="wps">
            <w:drawing>
              <wp:anchor distT="45720" distB="45720" distL="114300" distR="114300" simplePos="0" relativeHeight="251828224" behindDoc="0" locked="0" layoutInCell="1" allowOverlap="1" wp14:editId="5D8DE73D" wp14:anchorId="61B71EBC">
                <wp:simplePos x="0" y="0"/>
                <wp:positionH relativeFrom="margin">
                  <wp:align>left</wp:align>
                </wp:positionH>
                <wp:positionV relativeFrom="paragraph">
                  <wp:posOffset>7620</wp:posOffset>
                </wp:positionV>
                <wp:extent cx="2209165" cy="1356360"/>
                <wp:effectExtent l="0" t="0" r="635" b="0"/>
                <wp:wrapSquare wrapText="bothSides"/>
                <wp:docPr id="4" name="Pole tekstowe 2" descr="6.7% - increase of construction and assembly production compared to August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165" cy="1356360"/>
                        </a:xfrm>
                        <a:prstGeom prst="roundRect">
                          <a:avLst>
                            <a:gd name="adj" fmla="val 17466"/>
                          </a:avLst>
                        </a:prstGeom>
                        <a:solidFill>
                          <a:srgbClr val="001D77"/>
                        </a:solidFill>
                        <a:ln w="9525">
                          <a:noFill/>
                          <a:miter lim="800000"/>
                          <a:headEnd/>
                          <a:tailEnd/>
                        </a:ln>
                      </wps:spPr>
                      <wps:txbx>
                        <w:txbxContent>
                          <w:p w:rsidRPr="00750751" w:rsidR="00EE444A" w:rsidP="00EE444A" w:rsidRDefault="005B0FB8" w14:paraId="5C390CCA" w14:textId="02054E94">
                            <w:pPr>
                              <w:spacing w:before="0" w:after="0" w:line="240" w:lineRule="auto"/>
                              <w:rPr>
                                <w:rFonts w:ascii="Fira Sans SemiBold" w:hAnsi="Fira Sans SemiBold"/>
                                <w:color w:val="FFFFFF" w:themeColor="background1"/>
                                <w:sz w:val="72"/>
                                <w:lang w:val="en-GB"/>
                              </w:rPr>
                            </w:pPr>
                            <w:r w:rsidRPr="000A5C11">
                              <w:rPr>
                                <w:rStyle w:val="IkonawskanikaZnak"/>
                                <w:sz w:val="72"/>
                                <w:szCs w:val="72"/>
                              </w:rPr>
                              <w:sym w:font="Wingdings" w:char="F0F1"/>
                            </w:r>
                            <w:r w:rsidR="006903A5">
                              <w:rPr>
                                <w:rStyle w:val="IkonawskanikaZnak"/>
                                <w:sz w:val="72"/>
                                <w:szCs w:val="72"/>
                              </w:rPr>
                              <w:t xml:space="preserve"> </w:t>
                            </w:r>
                            <w:r>
                              <w:rPr>
                                <w:rStyle w:val="IkonawskanikaZnak"/>
                                <w:color w:val="FFFFFF" w:themeColor="background1"/>
                                <w:sz w:val="72"/>
                                <w:szCs w:val="72"/>
                              </w:rPr>
                              <w:t>6.7</w:t>
                            </w:r>
                            <w:r w:rsidR="00870897">
                              <w:rPr>
                                <w:rStyle w:val="IkonawskanikaZnak"/>
                                <w:color w:val="FFFFFF" w:themeColor="background1"/>
                                <w:sz w:val="72"/>
                                <w:szCs w:val="72"/>
                              </w:rPr>
                              <w:t>%</w:t>
                            </w:r>
                          </w:p>
                          <w:p w:rsidRPr="007E1B89" w:rsidR="00EE444A" w:rsidP="0084513D" w:rsidRDefault="005B0FB8" w14:paraId="13AC766E" w14:textId="1CF1526B">
                            <w:pPr>
                              <w:spacing w:after="0" w:line="240" w:lineRule="auto"/>
                              <w:rPr>
                                <w:color w:val="FFFFFF" w:themeColor="background1"/>
                                <w:sz w:val="20"/>
                                <w:szCs w:val="20"/>
                                <w:lang w:val="en-GB"/>
                              </w:rPr>
                            </w:pPr>
                            <w:r>
                              <w:rPr>
                                <w:sz w:val="20"/>
                                <w:lang w:val="en-GB"/>
                              </w:rPr>
                              <w:t>In</w:t>
                            </w:r>
                            <w:r w:rsidR="00870897">
                              <w:rPr>
                                <w:sz w:val="20"/>
                                <w:lang w:val="en-GB"/>
                              </w:rPr>
                              <w:t>crease</w:t>
                            </w:r>
                            <w:r w:rsidRPr="00D45E87" w:rsidR="00EE444A">
                              <w:rPr>
                                <w:sz w:val="20"/>
                                <w:lang w:val="en-GB"/>
                              </w:rPr>
                              <w:t xml:space="preserve"> of construction and assembly production</w:t>
                            </w:r>
                            <w:r w:rsidR="00DC189A">
                              <w:rPr>
                                <w:sz w:val="20"/>
                                <w:lang w:val="en-GB"/>
                              </w:rPr>
                              <w:t xml:space="preserve"> </w:t>
                            </w:r>
                            <w:r w:rsidRPr="00D45E87" w:rsidR="00EE444A">
                              <w:rPr>
                                <w:sz w:val="20"/>
                                <w:lang w:val="en-GB"/>
                              </w:rPr>
                              <w:t xml:space="preserve">compared to </w:t>
                            </w:r>
                            <w:r>
                              <w:rPr>
                                <w:sz w:val="20"/>
                                <w:lang w:val="en-GB"/>
                              </w:rPr>
                              <w:t>August</w:t>
                            </w:r>
                            <w:r w:rsidR="00CA3E5A">
                              <w:rPr>
                                <w:sz w:val="20"/>
                                <w:lang w:val="en-GB"/>
                              </w:rPr>
                              <w:t xml:space="preserve"> </w:t>
                            </w:r>
                            <w:r w:rsidRPr="00392471" w:rsidR="00EE444A">
                              <w:rPr>
                                <w:sz w:val="20"/>
                                <w:lang w:val="en-GB"/>
                              </w:rPr>
                              <w:t>202</w:t>
                            </w:r>
                            <w:r w:rsidR="00870897">
                              <w:rPr>
                                <w:sz w:val="20"/>
                                <w:lang w:val="en-GB"/>
                              </w:rPr>
                              <w:t>5</w:t>
                            </w:r>
                            <w:r w:rsidRPr="00392471" w:rsidR="00EE444A">
                              <w:rPr>
                                <w:sz w:val="20"/>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Pole tekstowe 2" style="position:absolute;margin-left:0;margin-top:.6pt;width:173.95pt;height:106.8pt;z-index:251828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lt="6.7% - increase of construction and assembly production compared to August 2025" o:spid="_x0000_s1026" fillcolor="#001d77"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" arcsize="11447f" w14:anchorId="61B71EBC">
                <v:stroke joinstyle="miter"/>
                <v:textbox>
                  <w:txbxContent>
                    <w:p w:rsidRPr="00750751" w:rsidR="00EE444A" w:rsidP="00EE444A" w:rsidRDefault="005B0FB8" w14:paraId="5C390CCA" w14:textId="02054E94">
                      <w:pPr>
                        <w:spacing w:before="0" w:after="0" w:line="240" w:lineRule="auto"/>
                        <w:rPr>
                          <w:rFonts w:ascii="Fira Sans SemiBold" w:hAnsi="Fira Sans SemiBold"/>
                          <w:color w:val="FFFFFF" w:themeColor="background1"/>
                          <w:sz w:val="72"/>
                          <w:lang w:val="en-GB"/>
                        </w:rPr>
                      </w:pPr>
                      <w:r w:rsidRPr="000A5C11">
                        <w:rPr>
                          <w:rStyle w:val="IkonawskanikaZnak"/>
                          <w:sz w:val="72"/>
                          <w:szCs w:val="72"/>
                        </w:rPr>
                        <w:sym w:font="Wingdings" w:char="F0F1"/>
                      </w:r>
                      <w:r w:rsidR="006903A5">
                        <w:rPr>
                          <w:rStyle w:val="IkonawskanikaZnak"/>
                          <w:sz w:val="72"/>
                          <w:szCs w:val="72"/>
                        </w:rPr>
                        <w:t xml:space="preserve"> </w:t>
                      </w:r>
                      <w:r>
                        <w:rPr>
                          <w:rStyle w:val="IkonawskanikaZnak"/>
                          <w:color w:val="FFFFFF" w:themeColor="background1"/>
                          <w:sz w:val="72"/>
                          <w:szCs w:val="72"/>
                        </w:rPr>
                        <w:t>6.7</w:t>
                      </w:r>
                      <w:r w:rsidR="00870897">
                        <w:rPr>
                          <w:rStyle w:val="IkonawskanikaZnak"/>
                          <w:color w:val="FFFFFF" w:themeColor="background1"/>
                          <w:sz w:val="72"/>
                          <w:szCs w:val="72"/>
                        </w:rPr>
                        <w:t>%</w:t>
                      </w:r>
                    </w:p>
                    <w:p w:rsidRPr="007E1B89" w:rsidR="00EE444A" w:rsidP="0084513D" w:rsidRDefault="005B0FB8" w14:paraId="13AC766E" w14:textId="1CF1526B">
                      <w:pPr>
                        <w:spacing w:after="0" w:line="240" w:lineRule="auto"/>
                        <w:rPr>
                          <w:color w:val="FFFFFF" w:themeColor="background1"/>
                          <w:sz w:val="20"/>
                          <w:szCs w:val="20"/>
                          <w:lang w:val="en-GB"/>
                        </w:rPr>
                      </w:pPr>
                      <w:r>
                        <w:rPr>
                          <w:sz w:val="20"/>
                          <w:lang w:val="en-GB"/>
                        </w:rPr>
                        <w:t>In</w:t>
                      </w:r>
                      <w:r w:rsidR="00870897">
                        <w:rPr>
                          <w:sz w:val="20"/>
                          <w:lang w:val="en-GB"/>
                        </w:rPr>
                        <w:t>crease</w:t>
                      </w:r>
                      <w:r w:rsidRPr="00D45E87" w:rsidR="00EE444A">
                        <w:rPr>
                          <w:sz w:val="20"/>
                          <w:lang w:val="en-GB"/>
                        </w:rPr>
                        <w:t xml:space="preserve"> of construction and assembly production</w:t>
                      </w:r>
                      <w:r w:rsidR="00DC189A">
                        <w:rPr>
                          <w:sz w:val="20"/>
                          <w:lang w:val="en-GB"/>
                        </w:rPr>
                        <w:t xml:space="preserve"> </w:t>
                      </w:r>
                      <w:r w:rsidRPr="00D45E87" w:rsidR="00EE444A">
                        <w:rPr>
                          <w:sz w:val="20"/>
                          <w:lang w:val="en-GB"/>
                        </w:rPr>
                        <w:t xml:space="preserve">compared to </w:t>
                      </w:r>
                      <w:r>
                        <w:rPr>
                          <w:sz w:val="20"/>
                          <w:lang w:val="en-GB"/>
                        </w:rPr>
                        <w:t>August</w:t>
                      </w:r>
                      <w:r w:rsidR="00CA3E5A">
                        <w:rPr>
                          <w:sz w:val="20"/>
                          <w:lang w:val="en-GB"/>
                        </w:rPr>
                        <w:t xml:space="preserve"> </w:t>
                      </w:r>
                      <w:r w:rsidRPr="00392471" w:rsidR="00EE444A">
                        <w:rPr>
                          <w:sz w:val="20"/>
                          <w:lang w:val="en-GB"/>
                        </w:rPr>
                        <w:t>202</w:t>
                      </w:r>
                      <w:r w:rsidR="00870897">
                        <w:rPr>
                          <w:sz w:val="20"/>
                          <w:lang w:val="en-GB"/>
                        </w:rPr>
                        <w:t>5</w:t>
                      </w:r>
                      <w:r w:rsidRPr="00392471" w:rsidR="00EE444A">
                        <w:rPr>
                          <w:sz w:val="20"/>
                          <w:lang w:val="en-GB"/>
                        </w:rPr>
                        <w:t xml:space="preserve"> </w:t>
                      </w:r>
                    </w:p>
                  </w:txbxContent>
                </v:textbox>
                <w10:wrap type="square" anchorx="margin"/>
              </v:roundrect>
            </w:pict>
          </mc:Fallback>
        </mc:AlternateContent>
      </w:r>
      <w:r w:rsidRPr="00392471" w:rsidR="00392471">
        <w:rPr>
          <w:b/>
          <w:noProof/>
          <w:spacing w:val="-2"/>
          <w:szCs w:val="19"/>
          <w:lang w:val="en-GB" w:eastAsia="pl-PL"/>
        </w:rPr>
        <w:t>A</w:t>
      </w:r>
      <w:r w:rsidRPr="00392471" w:rsidR="00A63E42">
        <w:rPr>
          <w:b/>
          <w:noProof/>
          <w:spacing w:val="-2"/>
          <w:szCs w:val="19"/>
          <w:lang w:val="en-GB" w:eastAsia="pl-PL"/>
        </w:rPr>
        <w:t>c</w:t>
      </w:r>
      <w:r w:rsidR="00A63E42">
        <w:rPr>
          <w:b/>
          <w:noProof/>
          <w:spacing w:val="-2"/>
          <w:szCs w:val="19"/>
          <w:lang w:val="en-GB" w:eastAsia="pl-PL"/>
        </w:rPr>
        <w:t>c</w:t>
      </w:r>
      <w:r w:rsidRPr="00392471" w:rsidR="00A63E42">
        <w:rPr>
          <w:b/>
          <w:noProof/>
          <w:spacing w:val="-2"/>
          <w:szCs w:val="19"/>
          <w:lang w:val="en-GB" w:eastAsia="pl-PL"/>
        </w:rPr>
        <w:t xml:space="preserve">ording to preliminary data construction and assembly production (in constant prices) carried out domestically </w:t>
      </w:r>
      <w:r w:rsidR="00A63E42">
        <w:rPr>
          <w:b/>
          <w:noProof/>
          <w:spacing w:val="-2"/>
          <w:szCs w:val="19"/>
          <w:lang w:val="en-GB" w:eastAsia="pl-PL"/>
        </w:rPr>
        <w:t xml:space="preserve">was in </w:t>
      </w:r>
      <w:r w:rsidR="005B0FB8">
        <w:rPr>
          <w:b/>
          <w:noProof/>
          <w:spacing w:val="-2"/>
          <w:szCs w:val="19"/>
          <w:lang w:val="en-GB" w:eastAsia="pl-PL"/>
        </w:rPr>
        <w:t xml:space="preserve">August </w:t>
      </w:r>
      <w:r w:rsidR="00A63E42">
        <w:rPr>
          <w:b/>
          <w:noProof/>
          <w:spacing w:val="-2"/>
          <w:szCs w:val="19"/>
          <w:lang w:val="en-GB" w:eastAsia="pl-PL"/>
        </w:rPr>
        <w:t>202</w:t>
      </w:r>
      <w:r w:rsidR="00870897">
        <w:rPr>
          <w:b/>
          <w:noProof/>
          <w:spacing w:val="-2"/>
          <w:szCs w:val="19"/>
          <w:lang w:val="en-GB" w:eastAsia="pl-PL"/>
        </w:rPr>
        <w:t>6</w:t>
      </w:r>
      <w:r w:rsidR="00A63E42">
        <w:rPr>
          <w:b/>
          <w:noProof/>
          <w:spacing w:val="-2"/>
          <w:szCs w:val="19"/>
          <w:lang w:val="en-GB" w:eastAsia="pl-PL"/>
        </w:rPr>
        <w:t xml:space="preserve"> </w:t>
      </w:r>
      <w:r w:rsidR="005B0FB8">
        <w:rPr>
          <w:b/>
          <w:noProof/>
          <w:spacing w:val="-2"/>
          <w:szCs w:val="19"/>
          <w:lang w:val="en-GB" w:eastAsia="pl-PL"/>
        </w:rPr>
        <w:t>higher</w:t>
      </w:r>
      <w:r w:rsidR="00A63E42">
        <w:rPr>
          <w:b/>
          <w:noProof/>
          <w:spacing w:val="-2"/>
          <w:szCs w:val="19"/>
          <w:lang w:val="en-GB" w:eastAsia="pl-PL"/>
        </w:rPr>
        <w:t xml:space="preserve"> by </w:t>
      </w:r>
      <w:r w:rsidR="005B0FB8">
        <w:rPr>
          <w:b/>
          <w:noProof/>
          <w:spacing w:val="-2"/>
          <w:szCs w:val="19"/>
          <w:lang w:val="en-GB" w:eastAsia="pl-PL"/>
        </w:rPr>
        <w:t>6.7</w:t>
      </w:r>
      <w:r w:rsidR="00A63E42">
        <w:rPr>
          <w:b/>
          <w:noProof/>
          <w:spacing w:val="-2"/>
          <w:szCs w:val="19"/>
          <w:lang w:val="en-GB" w:eastAsia="pl-PL"/>
        </w:rPr>
        <w:t xml:space="preserve">% </w:t>
      </w:r>
      <w:r w:rsidRPr="00835305" w:rsidR="00835305">
        <w:rPr>
          <w:b/>
          <w:shd w:val="clear" w:color="auto" w:fill="FFFFFF"/>
          <w:lang w:val="en-GB"/>
        </w:rPr>
        <w:t>an annual</w:t>
      </w:r>
      <w:r w:rsidRPr="00CD067A" w:rsidR="00F579F8">
        <w:rPr>
          <w:b/>
          <w:noProof/>
          <w:spacing w:val="-2"/>
          <w:szCs w:val="19"/>
          <w:lang w:val="en-GB" w:eastAsia="pl-PL"/>
        </w:rPr>
        <w:t>.</w:t>
      </w:r>
      <w:r w:rsidRPr="008D7866" w:rsidR="008D7866">
        <w:t xml:space="preserve"> </w:t>
      </w:r>
      <w:r w:rsidR="007C6676">
        <w:rPr>
          <w:b/>
          <w:noProof/>
          <w:spacing w:val="-2"/>
          <w:szCs w:val="19"/>
          <w:lang w:val="en-GB" w:eastAsia="pl-PL"/>
        </w:rPr>
        <w:t>C</w:t>
      </w:r>
      <w:r w:rsidRPr="00CD067A" w:rsidR="00F579F8">
        <w:rPr>
          <w:b/>
          <w:noProof/>
          <w:spacing w:val="-2"/>
          <w:szCs w:val="19"/>
          <w:lang w:val="en-GB" w:eastAsia="pl-PL"/>
        </w:rPr>
        <w:t xml:space="preserve">ompared to </w:t>
      </w:r>
      <w:r w:rsidR="007B00BA">
        <w:rPr>
          <w:b/>
          <w:noProof/>
          <w:spacing w:val="-2"/>
          <w:szCs w:val="19"/>
          <w:lang w:val="en-GB" w:eastAsia="pl-PL"/>
        </w:rPr>
        <w:t>Ju</w:t>
      </w:r>
      <w:r w:rsidR="005B0FB8">
        <w:rPr>
          <w:b/>
          <w:noProof/>
          <w:spacing w:val="-2"/>
          <w:szCs w:val="19"/>
          <w:lang w:val="en-GB" w:eastAsia="pl-PL"/>
        </w:rPr>
        <w:t>ly</w:t>
      </w:r>
      <w:r w:rsidR="007B00BA">
        <w:rPr>
          <w:b/>
          <w:noProof/>
          <w:spacing w:val="-2"/>
          <w:szCs w:val="19"/>
          <w:lang w:val="en-GB" w:eastAsia="pl-PL"/>
        </w:rPr>
        <w:t xml:space="preserve"> </w:t>
      </w:r>
      <w:r w:rsidRPr="00CD067A" w:rsidR="00F579F8">
        <w:rPr>
          <w:b/>
          <w:noProof/>
          <w:spacing w:val="-2"/>
          <w:szCs w:val="19"/>
          <w:lang w:val="en-GB" w:eastAsia="pl-PL"/>
        </w:rPr>
        <w:t xml:space="preserve">2026 </w:t>
      </w:r>
      <w:r w:rsidRPr="00CD067A" w:rsidR="00CD067A">
        <w:rPr>
          <w:b/>
          <w:noProof/>
          <w:spacing w:val="-2"/>
          <w:szCs w:val="19"/>
          <w:lang w:val="en-GB" w:eastAsia="pl-PL"/>
        </w:rPr>
        <w:t>a</w:t>
      </w:r>
      <w:r w:rsidRPr="00CD067A" w:rsidR="00F579F8">
        <w:rPr>
          <w:b/>
          <w:noProof/>
          <w:spacing w:val="-2"/>
          <w:szCs w:val="19"/>
          <w:lang w:val="en-GB" w:eastAsia="pl-PL"/>
        </w:rPr>
        <w:t xml:space="preserve"> </w:t>
      </w:r>
      <w:r w:rsidR="007B00BA">
        <w:rPr>
          <w:b/>
          <w:noProof/>
          <w:spacing w:val="-2"/>
          <w:szCs w:val="19"/>
          <w:lang w:val="en-GB" w:eastAsia="pl-PL"/>
        </w:rPr>
        <w:t>de</w:t>
      </w:r>
      <w:r w:rsidRPr="00CD067A" w:rsidR="00F579F8">
        <w:rPr>
          <w:b/>
          <w:noProof/>
          <w:spacing w:val="-2"/>
          <w:szCs w:val="19"/>
          <w:lang w:val="en-GB" w:eastAsia="pl-PL"/>
        </w:rPr>
        <w:t>cre</w:t>
      </w:r>
      <w:r w:rsidR="00522856">
        <w:rPr>
          <w:b/>
          <w:noProof/>
          <w:spacing w:val="-2"/>
          <w:szCs w:val="19"/>
          <w:lang w:val="en-GB" w:eastAsia="pl-PL"/>
        </w:rPr>
        <w:t>a</w:t>
      </w:r>
      <w:r w:rsidRPr="00CD067A" w:rsidR="00F579F8">
        <w:rPr>
          <w:b/>
          <w:noProof/>
          <w:spacing w:val="-2"/>
          <w:szCs w:val="19"/>
          <w:lang w:val="en-GB" w:eastAsia="pl-PL"/>
        </w:rPr>
        <w:t xml:space="preserve">se was noted </w:t>
      </w:r>
      <w:r w:rsidRPr="00CD067A" w:rsidR="00A63E42">
        <w:rPr>
          <w:b/>
          <w:noProof/>
          <w:spacing w:val="-2"/>
          <w:szCs w:val="19"/>
          <w:lang w:val="en-GB" w:eastAsia="pl-PL"/>
        </w:rPr>
        <w:t xml:space="preserve">by </w:t>
      </w:r>
      <w:r w:rsidR="005B0FB8">
        <w:rPr>
          <w:b/>
          <w:noProof/>
          <w:spacing w:val="-2"/>
          <w:szCs w:val="19"/>
          <w:lang w:val="en-GB" w:eastAsia="pl-PL"/>
        </w:rPr>
        <w:t>0</w:t>
      </w:r>
      <w:r w:rsidR="007B00BA">
        <w:rPr>
          <w:b/>
          <w:noProof/>
          <w:spacing w:val="-2"/>
          <w:szCs w:val="19"/>
          <w:lang w:val="en-GB" w:eastAsia="pl-PL"/>
        </w:rPr>
        <w:t>.6</w:t>
      </w:r>
      <w:r w:rsidRPr="00CD067A" w:rsidR="00A63E42">
        <w:rPr>
          <w:b/>
          <w:noProof/>
          <w:spacing w:val="-2"/>
          <w:szCs w:val="19"/>
          <w:lang w:val="en-GB" w:eastAsia="pl-PL"/>
        </w:rPr>
        <w:t>%.</w:t>
      </w:r>
      <w:r w:rsidRPr="00D45E87" w:rsidR="00A63E42">
        <w:rPr>
          <w:b/>
          <w:noProof/>
          <w:spacing w:val="-2"/>
          <w:szCs w:val="19"/>
          <w:lang w:val="en-GB" w:eastAsia="pl-PL"/>
        </w:rPr>
        <w:t xml:space="preserve"> </w:t>
      </w:r>
    </w:p>
    <w:p w:rsidR="00C26F00" w:rsidP="008D7866" w:rsidRDefault="00C26F00" w14:paraId="26BFBDA1" w14:textId="7C65CDBE">
      <w:pPr>
        <w:spacing w:before="360"/>
        <w:rPr>
          <w:noProof/>
          <w:spacing w:val="-2"/>
          <w:szCs w:val="19"/>
          <w:lang w:val="en-GB" w:eastAsia="pl-PL"/>
        </w:rPr>
      </w:pPr>
    </w:p>
    <w:p w:rsidR="003235A3" w:rsidP="003235A3" w:rsidRDefault="003235A3" w14:paraId="31F45E53" w14:textId="48DABEB8">
      <w:pPr>
        <w:spacing w:before="0"/>
        <w:rPr>
          <w:noProof/>
          <w:spacing w:val="-2"/>
          <w:szCs w:val="19"/>
          <w:lang w:val="en-GB" w:eastAsia="pl-PL"/>
        </w:rPr>
      </w:pPr>
      <w:r w:rsidRPr="00B32832">
        <w:rPr>
          <w:b/>
          <w:noProof/>
          <w:spacing w:val="-2"/>
          <w:szCs w:val="19"/>
        </w:rPr>
        <mc:AlternateContent>
          <mc:Choice Requires="wps">
            <w:drawing>
              <wp:anchor distT="45720" distB="45720" distL="114300" distR="114300" simplePos="0" relativeHeight="251830272" behindDoc="1" locked="0" layoutInCell="1" allowOverlap="1" wp14:editId="729E666C" wp14:anchorId="772C86B3">
                <wp:simplePos x="0" y="0"/>
                <wp:positionH relativeFrom="page">
                  <wp:posOffset>5693410</wp:posOffset>
                </wp:positionH>
                <wp:positionV relativeFrom="paragraph">
                  <wp:posOffset>215949</wp:posOffset>
                </wp:positionV>
                <wp:extent cx="1725295" cy="1275715"/>
                <wp:effectExtent l="0" t="0" r="0" b="635"/>
                <wp:wrapTight wrapText="bothSides">
                  <wp:wrapPolygon edited="0">
                    <wp:start x="715" y="0"/>
                    <wp:lineTo x="715" y="21288"/>
                    <wp:lineTo x="20749" y="21288"/>
                    <wp:lineTo x="20749" y="0"/>
                    <wp:lineTo x="715" y="0"/>
                  </wp:wrapPolygon>
                </wp:wrapTight>
                <wp:docPr id="15" name="Pole tekstowe 15" descr="After seasonally adjusted, the increase was noted in construction and assembly production of 4.3% an annu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75715"/>
                        </a:xfrm>
                        <a:prstGeom prst="rect">
                          <a:avLst/>
                        </a:prstGeom>
                        <a:noFill/>
                        <a:ln w="9525">
                          <a:noFill/>
                          <a:miter lim="800000"/>
                          <a:headEnd/>
                          <a:tailEnd/>
                        </a:ln>
                      </wps:spPr>
                      <wps:txbx>
                        <w:txbxContent>
                          <w:p w:rsidRPr="003235A3" w:rsidR="00B32832" w:rsidP="0084513D" w:rsidRDefault="004B283C" w14:paraId="05D17C3B" w14:textId="1FD5FE2C">
                            <w:pPr>
                              <w:pStyle w:val="tekstzboku"/>
                              <w:suppressAutoHyphens/>
                              <w:spacing w:before="0"/>
                              <w:rPr>
                                <w:lang w:val="en-GB"/>
                              </w:rPr>
                            </w:pPr>
                            <w:r w:rsidRPr="003235A3">
                              <w:rPr>
                                <w:lang w:val="en-GB"/>
                              </w:rPr>
                              <w:t>After s</w:t>
                            </w:r>
                            <w:r w:rsidRPr="003235A3" w:rsidR="00B32832">
                              <w:rPr>
                                <w:lang w:val="en-GB"/>
                              </w:rPr>
                              <w:t xml:space="preserve">easonally adjusted, the </w:t>
                            </w:r>
                            <w:r w:rsidR="005B0FB8">
                              <w:rPr>
                                <w:lang w:val="en-GB"/>
                              </w:rPr>
                              <w:t>in</w:t>
                            </w:r>
                            <w:r w:rsidRPr="003235A3" w:rsidR="00BE3C10">
                              <w:rPr>
                                <w:lang w:val="en-GB"/>
                              </w:rPr>
                              <w:t>crease</w:t>
                            </w:r>
                            <w:r w:rsidRPr="003235A3" w:rsidR="00B32832">
                              <w:rPr>
                                <w:lang w:val="en-GB"/>
                              </w:rPr>
                              <w:t xml:space="preserve"> </w:t>
                            </w:r>
                            <w:r w:rsidRPr="003235A3" w:rsidR="000F358B">
                              <w:rPr>
                                <w:lang w:val="en-GB"/>
                              </w:rPr>
                              <w:t xml:space="preserve">was noted </w:t>
                            </w:r>
                            <w:r w:rsidRPr="003235A3" w:rsidR="00B32832">
                              <w:rPr>
                                <w:lang w:val="en-GB"/>
                              </w:rPr>
                              <w:t xml:space="preserve">in construction and assembly production of </w:t>
                            </w:r>
                            <w:r w:rsidR="005B0FB8">
                              <w:rPr>
                                <w:lang w:val="en-GB"/>
                              </w:rPr>
                              <w:t>4.3</w:t>
                            </w:r>
                            <w:r w:rsidRPr="003235A3" w:rsidR="00B32832">
                              <w:rPr>
                                <w:lang w:val="en-GB"/>
                              </w:rPr>
                              <w:t xml:space="preserve">% </w:t>
                            </w:r>
                            <w:r w:rsidRPr="003235A3" w:rsidR="00FA2BB8">
                              <w:rPr>
                                <w:lang w:val="en-GB"/>
                              </w:rPr>
                              <w:t>an annual</w:t>
                            </w:r>
                          </w:p>
                          <w:p w:rsidRPr="000B31B4" w:rsidR="00B32832" w:rsidP="00B32832" w:rsidRDefault="00B32832" w14:paraId="50978D65" w14:textId="77777777">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72C86B3">
                <v:stroke joinstyle="miter"/>
                <v:path gradientshapeok="t" o:connecttype="rect"/>
              </v:shapetype>
              <v:shape id="Pole tekstowe 15" style="position:absolute;margin-left:448.3pt;margin-top:17pt;width:135.85pt;height:100.45pt;z-index:-251486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alt="After seasonally adjusted, the increase was noted in construction and assembly production of 4.3% an annu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">
                <v:textbox>
                  <w:txbxContent>
                    <w:p w:rsidRPr="003235A3" w:rsidR="00B32832" w:rsidP="0084513D" w:rsidRDefault="004B283C" w14:paraId="05D17C3B" w14:textId="1FD5FE2C">
                      <w:pPr>
                        <w:pStyle w:val="tekstzboku"/>
                        <w:suppressAutoHyphens/>
                        <w:spacing w:before="0"/>
                        <w:rPr>
                          <w:lang w:val="en-GB"/>
                        </w:rPr>
                      </w:pPr>
                      <w:r w:rsidRPr="003235A3">
                        <w:rPr>
                          <w:lang w:val="en-GB"/>
                        </w:rPr>
                        <w:t>After s</w:t>
                      </w:r>
                      <w:r w:rsidRPr="003235A3" w:rsidR="00B32832">
                        <w:rPr>
                          <w:lang w:val="en-GB"/>
                        </w:rPr>
                        <w:t xml:space="preserve">easonally adjusted, the </w:t>
                      </w:r>
                      <w:r w:rsidR="005B0FB8">
                        <w:rPr>
                          <w:lang w:val="en-GB"/>
                        </w:rPr>
                        <w:t>in</w:t>
                      </w:r>
                      <w:r w:rsidRPr="003235A3" w:rsidR="00BE3C10">
                        <w:rPr>
                          <w:lang w:val="en-GB"/>
                        </w:rPr>
                        <w:t>crease</w:t>
                      </w:r>
                      <w:r w:rsidRPr="003235A3" w:rsidR="00B32832">
                        <w:rPr>
                          <w:lang w:val="en-GB"/>
                        </w:rPr>
                        <w:t xml:space="preserve"> </w:t>
                      </w:r>
                      <w:r w:rsidRPr="003235A3" w:rsidR="000F358B">
                        <w:rPr>
                          <w:lang w:val="en-GB"/>
                        </w:rPr>
                        <w:t xml:space="preserve">was noted </w:t>
                      </w:r>
                      <w:r w:rsidRPr="003235A3" w:rsidR="00B32832">
                        <w:rPr>
                          <w:lang w:val="en-GB"/>
                        </w:rPr>
                        <w:t xml:space="preserve">in construction and assembly production of </w:t>
                      </w:r>
                      <w:r w:rsidR="005B0FB8">
                        <w:rPr>
                          <w:lang w:val="en-GB"/>
                        </w:rPr>
                        <w:t>4.3</w:t>
                      </w:r>
                      <w:r w:rsidRPr="003235A3" w:rsidR="00B32832">
                        <w:rPr>
                          <w:lang w:val="en-GB"/>
                        </w:rPr>
                        <w:t xml:space="preserve">% </w:t>
                      </w:r>
                      <w:r w:rsidRPr="003235A3" w:rsidR="00FA2BB8">
                        <w:rPr>
                          <w:lang w:val="en-GB"/>
                        </w:rPr>
                        <w:t>an annual</w:t>
                      </w:r>
                    </w:p>
                    <w:p w:rsidRPr="000B31B4" w:rsidR="00B32832" w:rsidP="00B32832" w:rsidRDefault="00B32832" w14:paraId="50978D65" w14:textId="77777777">
                      <w:pPr>
                        <w:pStyle w:val="tekstzboku"/>
                      </w:pPr>
                    </w:p>
                  </w:txbxContent>
                </v:textbox>
                <w10:wrap type="tight" anchorx="page"/>
              </v:shape>
            </w:pict>
          </mc:Fallback>
        </mc:AlternateContent>
      </w:r>
    </w:p>
    <w:p w:rsidRPr="002B791B" w:rsidR="00D667C1" w:rsidP="00CA3E5A" w:rsidRDefault="00647391" w14:paraId="336C54A8" w14:textId="35CE9BFA">
      <w:pPr>
        <w:spacing w:before="240" w:line="288" w:lineRule="auto"/>
        <w:rPr>
          <w:noProof/>
          <w:spacing w:val="-2"/>
          <w:szCs w:val="19"/>
          <w:lang w:val="en-GB" w:eastAsia="pl-PL"/>
        </w:rPr>
      </w:pPr>
      <w:r w:rsidRPr="002B791B">
        <w:rPr>
          <w:noProof/>
          <w:spacing w:val="-2"/>
          <w:szCs w:val="19"/>
          <w:lang w:val="en-GB" w:eastAsia="pl-PL"/>
        </w:rPr>
        <w:t xml:space="preserve">In </w:t>
      </w:r>
      <w:r w:rsidR="005B0FB8">
        <w:rPr>
          <w:noProof/>
          <w:spacing w:val="-2"/>
          <w:szCs w:val="19"/>
          <w:lang w:val="en-GB" w:eastAsia="pl-PL"/>
        </w:rPr>
        <w:t>August</w:t>
      </w:r>
      <w:r w:rsidRPr="002B791B">
        <w:rPr>
          <w:noProof/>
          <w:spacing w:val="-2"/>
          <w:szCs w:val="19"/>
          <w:lang w:val="en-GB" w:eastAsia="pl-PL"/>
        </w:rPr>
        <w:t xml:space="preserve"> 202</w:t>
      </w:r>
      <w:r w:rsidR="00F6069C">
        <w:rPr>
          <w:noProof/>
          <w:spacing w:val="-2"/>
          <w:szCs w:val="19"/>
          <w:lang w:val="en-GB" w:eastAsia="pl-PL"/>
        </w:rPr>
        <w:t>6</w:t>
      </w:r>
      <w:r w:rsidRPr="002B791B">
        <w:rPr>
          <w:noProof/>
          <w:spacing w:val="-2"/>
          <w:szCs w:val="19"/>
          <w:lang w:val="en-GB" w:eastAsia="pl-PL"/>
        </w:rPr>
        <w:t xml:space="preserve">, after </w:t>
      </w:r>
      <w:r w:rsidRPr="002B791B">
        <w:rPr>
          <w:szCs w:val="19"/>
          <w:lang w:val="en-GB"/>
        </w:rPr>
        <w:t xml:space="preserve">eliminating the seasonal factors, construction and assembly production reached the level </w:t>
      </w:r>
      <w:r w:rsidR="00F22E39">
        <w:rPr>
          <w:szCs w:val="19"/>
          <w:lang w:val="en-GB"/>
        </w:rPr>
        <w:t xml:space="preserve">by </w:t>
      </w:r>
      <w:r w:rsidR="005B0FB8">
        <w:rPr>
          <w:szCs w:val="19"/>
          <w:lang w:val="en-GB"/>
        </w:rPr>
        <w:t>4.3</w:t>
      </w:r>
      <w:r w:rsidRPr="002B791B">
        <w:rPr>
          <w:szCs w:val="19"/>
          <w:lang w:val="en-GB"/>
        </w:rPr>
        <w:t xml:space="preserve">% </w:t>
      </w:r>
      <w:r w:rsidR="005B0FB8">
        <w:rPr>
          <w:szCs w:val="19"/>
          <w:lang w:val="en-GB"/>
        </w:rPr>
        <w:t>highe</w:t>
      </w:r>
      <w:r w:rsidR="007B00BA">
        <w:rPr>
          <w:szCs w:val="19"/>
          <w:lang w:val="en-GB"/>
        </w:rPr>
        <w:t>r</w:t>
      </w:r>
      <w:r w:rsidR="00271952">
        <w:rPr>
          <w:szCs w:val="19"/>
          <w:lang w:val="en-GB"/>
        </w:rPr>
        <w:t xml:space="preserve"> </w:t>
      </w:r>
      <w:r w:rsidRPr="002B791B">
        <w:rPr>
          <w:szCs w:val="19"/>
          <w:lang w:val="en-GB"/>
        </w:rPr>
        <w:t>than in the corresponding month of the previous year and</w:t>
      </w:r>
      <w:r w:rsidRPr="002B791B" w:rsidR="002B791B">
        <w:rPr>
          <w:szCs w:val="19"/>
          <w:lang w:val="en-GB"/>
        </w:rPr>
        <w:t xml:space="preserve"> </w:t>
      </w:r>
      <w:r w:rsidR="005B0FB8">
        <w:rPr>
          <w:szCs w:val="19"/>
          <w:lang w:val="en-GB"/>
        </w:rPr>
        <w:t>highe</w:t>
      </w:r>
      <w:r w:rsidR="007B00BA">
        <w:rPr>
          <w:szCs w:val="19"/>
          <w:lang w:val="en-GB"/>
        </w:rPr>
        <w:t>r</w:t>
      </w:r>
      <w:r w:rsidRPr="002B791B">
        <w:rPr>
          <w:szCs w:val="19"/>
          <w:lang w:val="en-GB"/>
        </w:rPr>
        <w:t xml:space="preserve"> by</w:t>
      </w:r>
      <w:r w:rsidR="00B63B30">
        <w:rPr>
          <w:szCs w:val="19"/>
          <w:lang w:val="en-GB"/>
        </w:rPr>
        <w:t xml:space="preserve"> </w:t>
      </w:r>
      <w:r w:rsidR="005B0FB8">
        <w:rPr>
          <w:szCs w:val="19"/>
          <w:lang w:val="en-GB"/>
        </w:rPr>
        <w:t>1.9</w:t>
      </w:r>
      <w:r w:rsidRPr="002B791B">
        <w:rPr>
          <w:szCs w:val="19"/>
          <w:lang w:val="en-GB"/>
        </w:rPr>
        <w:t xml:space="preserve">% in comparison to </w:t>
      </w:r>
      <w:r w:rsidR="007B00BA">
        <w:rPr>
          <w:szCs w:val="19"/>
          <w:lang w:val="en-GB"/>
        </w:rPr>
        <w:t>Ju</w:t>
      </w:r>
      <w:r w:rsidR="005B0FB8">
        <w:rPr>
          <w:szCs w:val="19"/>
          <w:lang w:val="en-GB"/>
        </w:rPr>
        <w:t>ly</w:t>
      </w:r>
      <w:r w:rsidR="00CA3E5A">
        <w:rPr>
          <w:szCs w:val="19"/>
          <w:lang w:val="en-GB"/>
        </w:rPr>
        <w:t xml:space="preserve"> </w:t>
      </w:r>
      <w:r w:rsidRPr="002B791B">
        <w:rPr>
          <w:noProof/>
          <w:spacing w:val="-2"/>
          <w:szCs w:val="19"/>
          <w:lang w:val="en-GB" w:eastAsia="pl-PL"/>
        </w:rPr>
        <w:t>202</w:t>
      </w:r>
      <w:r w:rsidR="00F6069C">
        <w:rPr>
          <w:noProof/>
          <w:spacing w:val="-2"/>
          <w:szCs w:val="19"/>
          <w:lang w:val="en-GB" w:eastAsia="pl-PL"/>
        </w:rPr>
        <w:t>6</w:t>
      </w:r>
      <w:r w:rsidRPr="002B791B">
        <w:rPr>
          <w:noProof/>
          <w:spacing w:val="-2"/>
          <w:szCs w:val="19"/>
          <w:lang w:val="en-GB" w:eastAsia="pl-PL"/>
        </w:rPr>
        <w:t>.</w:t>
      </w:r>
    </w:p>
    <w:p w:rsidRPr="00403C8B" w:rsidR="00C53CF1" w:rsidP="0084513D" w:rsidRDefault="00BD3C77" w14:paraId="502F42E6" w14:textId="202115E0">
      <w:pPr>
        <w:tabs>
          <w:tab w:val="left" w:pos="851"/>
        </w:tabs>
        <w:spacing w:before="360" w:line="240" w:lineRule="auto"/>
        <w:ind w:left="851" w:hanging="851"/>
        <w:rPr>
          <w:b/>
          <w:spacing w:val="-2"/>
          <w:szCs w:val="19"/>
          <w:highlight w:val="yellow"/>
          <w:shd w:val="clear" w:color="auto" w:fill="FFFFFF"/>
          <w:lang w:val="en-GB"/>
        </w:rPr>
      </w:pPr>
      <w:r w:rsidRPr="00BD3C77">
        <w:rPr>
          <w:b/>
          <w:noProof/>
          <w:szCs w:val="19"/>
          <w:shd w:val="clear" w:color="auto" w:fill="FFFFFF"/>
        </w:rPr>
        <w:drawing>
          <wp:anchor distT="0" distB="0" distL="114300" distR="114300" simplePos="0" relativeHeight="251844608" behindDoc="0" locked="0" layoutInCell="1" allowOverlap="1" wp14:editId="73E3C886" wp14:anchorId="3718E653">
            <wp:simplePos x="0" y="0"/>
            <wp:positionH relativeFrom="margin">
              <wp:posOffset>91440</wp:posOffset>
            </wp:positionH>
            <wp:positionV relativeFrom="paragraph">
              <wp:posOffset>623570</wp:posOffset>
            </wp:positionV>
            <wp:extent cx="5026660" cy="2420620"/>
            <wp:effectExtent l="0" t="0" r="2540" b="0"/>
            <wp:wrapThrough wrapText="bothSides">
              <wp:wrapPolygon edited="0">
                <wp:start x="0" y="0"/>
                <wp:lineTo x="0" y="21419"/>
                <wp:lineTo x="21529" y="21419"/>
                <wp:lineTo x="21529" y="0"/>
                <wp:lineTo x="0" y="0"/>
              </wp:wrapPolygon>
            </wp:wrapThrough>
            <wp:docPr id="8" name="Obraz 8" descr="Line chart. Data for Chart 1 is available in an XLSX file named: Construction and Assembly Production in August 2026. Table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026660" cy="2420620"/>
                    </a:xfrm>
                    <a:prstGeom prst="rect">
                      <a:avLst/>
                    </a:prstGeom>
                    <a:noFill/>
                  </pic:spPr>
                </pic:pic>
              </a:graphicData>
            </a:graphic>
            <wp14:sizeRelH relativeFrom="page">
              <wp14:pctWidth>0</wp14:pctWidth>
            </wp14:sizeRelH>
            <wp14:sizeRelV relativeFrom="page">
              <wp14:pctHeight>0</wp14:pctHeight>
            </wp14:sizeRelV>
          </wp:anchor>
        </w:drawing>
      </w:r>
      <w:r w:rsidRPr="00BD3C77" w:rsidR="00D667C1">
        <w:rPr>
          <w:b/>
          <w:szCs w:val="19"/>
          <w:lang w:val="en-GB"/>
        </w:rPr>
        <w:t xml:space="preserve">Chart 1. </w:t>
      </w:r>
      <w:r w:rsidRPr="00BD3C77" w:rsidR="00223460">
        <w:rPr>
          <w:b/>
          <w:szCs w:val="19"/>
          <w:lang w:val="en-GB"/>
        </w:rPr>
        <w:t>C</w:t>
      </w:r>
      <w:r w:rsidRPr="00BD3C77" w:rsidR="00D667C1">
        <w:rPr>
          <w:b/>
          <w:szCs w:val="19"/>
          <w:lang w:val="en-GB"/>
        </w:rPr>
        <w:t xml:space="preserve">onstruction and assembly production (constant prices; average monthly base </w:t>
      </w:r>
      <w:r w:rsidRPr="00BD3C77" w:rsidR="00D667C1">
        <w:rPr>
          <w:b/>
          <w:spacing w:val="-2"/>
          <w:szCs w:val="19"/>
          <w:shd w:val="clear" w:color="auto" w:fill="FFFFFF"/>
          <w:lang w:val="en-GB"/>
        </w:rPr>
        <w:t>2021=100)</w:t>
      </w:r>
      <w:r w:rsidRPr="00BD3C77" w:rsidR="00D667C1">
        <w:rPr>
          <w:b/>
          <w:noProof/>
          <w:szCs w:val="19"/>
          <w:vertAlign w:val="superscript"/>
          <w:lang w:eastAsia="pl-PL"/>
        </w:rPr>
        <w:t xml:space="preserve"> a</w:t>
      </w:r>
      <w:r w:rsidRPr="00403C8B" w:rsidR="00D667C1">
        <w:rPr>
          <w:b/>
          <w:spacing w:val="-2"/>
          <w:szCs w:val="19"/>
          <w:highlight w:val="yellow"/>
          <w:shd w:val="clear" w:color="auto" w:fill="FFFFFF"/>
          <w:lang w:val="en-GB"/>
        </w:rPr>
        <w:t xml:space="preserve"> </w:t>
      </w:r>
    </w:p>
    <w:p w:rsidR="004451F9" w:rsidP="0084513D" w:rsidRDefault="002B791B" w14:paraId="468934A7" w14:textId="5F73529B">
      <w:pPr>
        <w:rPr>
          <w:spacing w:val="-2"/>
          <w:lang w:val="en-GB" w:eastAsia="pl-PL"/>
        </w:rPr>
      </w:pPr>
      <w:r w:rsidRPr="006C5CE3">
        <w:rPr>
          <w:noProof/>
          <w:szCs w:val="19"/>
          <w:vertAlign w:val="superscript"/>
          <w:lang w:eastAsia="pl-PL"/>
        </w:rPr>
        <w:t>a</w:t>
      </w:r>
      <w:r w:rsidRPr="006C5CE3">
        <w:rPr>
          <w:spacing w:val="-2"/>
          <w:szCs w:val="19"/>
          <w:shd w:val="clear" w:color="auto" w:fill="FFFFFF"/>
          <w:lang w:val="en-GB"/>
        </w:rPr>
        <w:t xml:space="preserve"> </w:t>
      </w:r>
      <w:r w:rsidRPr="00492409">
        <w:rPr>
          <w:sz w:val="16"/>
          <w:szCs w:val="16"/>
          <w:shd w:val="clear" w:color="auto" w:fill="FFFFFF"/>
        </w:rPr>
        <w:t xml:space="preserve">Preliminary data for </w:t>
      </w:r>
      <w:r w:rsidR="005B0FB8">
        <w:rPr>
          <w:sz w:val="16"/>
          <w:szCs w:val="16"/>
          <w:shd w:val="clear" w:color="auto" w:fill="FFFFFF"/>
        </w:rPr>
        <w:t>August</w:t>
      </w:r>
      <w:r w:rsidR="00D06974">
        <w:rPr>
          <w:sz w:val="16"/>
          <w:szCs w:val="16"/>
          <w:shd w:val="clear" w:color="auto" w:fill="FFFFFF"/>
        </w:rPr>
        <w:t xml:space="preserve"> </w:t>
      </w:r>
      <w:r w:rsidRPr="00492409">
        <w:rPr>
          <w:sz w:val="16"/>
          <w:szCs w:val="16"/>
          <w:shd w:val="clear" w:color="auto" w:fill="FFFFFF"/>
        </w:rPr>
        <w:t>202</w:t>
      </w:r>
      <w:r w:rsidR="00A634B8">
        <w:rPr>
          <w:sz w:val="16"/>
          <w:szCs w:val="16"/>
          <w:shd w:val="clear" w:color="auto" w:fill="FFFFFF"/>
        </w:rPr>
        <w:t>6</w:t>
      </w:r>
      <w:r w:rsidRPr="00492409">
        <w:rPr>
          <w:sz w:val="16"/>
          <w:szCs w:val="16"/>
          <w:shd w:val="clear" w:color="auto" w:fill="FFFFFF"/>
        </w:rPr>
        <w:t>.</w:t>
      </w:r>
      <w:r w:rsidRPr="00E26F71" w:rsidR="00E26F71">
        <w:rPr>
          <w:noProof/>
          <w:sz w:val="16"/>
          <w:szCs w:val="16"/>
          <w:shd w:val="clear" w:color="auto" w:fill="FFFFFF"/>
        </w:rPr>
        <w:t xml:space="preserve"> </w:t>
      </w:r>
    </w:p>
    <w:p w:rsidRPr="002C58B1" w:rsidR="000D2BF5" w:rsidP="002C58B1" w:rsidRDefault="00CE2AB0" w14:paraId="7054C17B" w14:textId="29B622A4">
      <w:pPr>
        <w:spacing w:line="288" w:lineRule="auto"/>
        <w:rPr>
          <w:spacing w:val="-2"/>
          <w:lang w:val="en-GB" w:eastAsia="pl-PL"/>
        </w:rPr>
      </w:pPr>
      <w:r w:rsidRPr="00B32832">
        <w:rPr>
          <w:b/>
          <w:noProof/>
          <w:spacing w:val="-2"/>
          <w:szCs w:val="19"/>
        </w:rPr>
        <mc:AlternateContent>
          <mc:Choice Requires="wps">
            <w:drawing>
              <wp:anchor distT="45720" distB="45720" distL="114300" distR="114300" simplePos="0" relativeHeight="251846656" behindDoc="1" locked="0" layoutInCell="1" allowOverlap="1" wp14:editId="55E57FE6" wp14:anchorId="47D49E0E">
                <wp:simplePos x="0" y="0"/>
                <wp:positionH relativeFrom="page">
                  <wp:posOffset>5669280</wp:posOffset>
                </wp:positionH>
                <wp:positionV relativeFrom="paragraph">
                  <wp:posOffset>525145</wp:posOffset>
                </wp:positionV>
                <wp:extent cx="1725295" cy="861060"/>
                <wp:effectExtent l="0" t="0" r="0" b="0"/>
                <wp:wrapTight wrapText="bothSides">
                  <wp:wrapPolygon edited="0">
                    <wp:start x="715" y="0"/>
                    <wp:lineTo x="715" y="21027"/>
                    <wp:lineTo x="20749" y="21027"/>
                    <wp:lineTo x="20749" y="0"/>
                    <wp:lineTo x="715" y="0"/>
                  </wp:wrapPolygon>
                </wp:wrapTight>
                <wp:docPr id="7" name="Pole tekstowe 7" descr="The construction and assembly production increased in in entities whose basic type of activity was civil engineering works of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61060"/>
                        </a:xfrm>
                        <a:prstGeom prst="rect">
                          <a:avLst/>
                        </a:prstGeom>
                        <a:noFill/>
                        <a:ln w="9525">
                          <a:noFill/>
                          <a:miter lim="800000"/>
                          <a:headEnd/>
                          <a:tailEnd/>
                        </a:ln>
                      </wps:spPr>
                      <wps:txbx>
                        <w:txbxContent>
                          <w:p w:rsidRPr="000B31B4" w:rsidR="00CE2AB0" w:rsidP="00CE2AB0" w:rsidRDefault="00CE2AB0" w14:paraId="35B2BA6B" w14:textId="3D73E117">
                            <w:pPr>
                              <w:pStyle w:val="tekstzboku"/>
                              <w:spacing w:before="0"/>
                            </w:pPr>
                            <w:r w:rsidRPr="00CE2AB0">
                              <w:rPr>
                                <w:lang w:val="en-GB"/>
                              </w:rPr>
                              <w:t xml:space="preserve">The </w:t>
                            </w:r>
                            <w:r w:rsidR="00480E8F">
                              <w:rPr>
                                <w:lang w:val="en-GB"/>
                              </w:rPr>
                              <w:t>construction</w:t>
                            </w:r>
                            <w:r w:rsidRPr="00CE2AB0">
                              <w:rPr>
                                <w:lang w:val="en-GB"/>
                              </w:rPr>
                              <w:t xml:space="preserve"> </w:t>
                            </w:r>
                            <w:r w:rsidR="00480E8F">
                              <w:rPr>
                                <w:lang w:val="en-GB"/>
                              </w:rPr>
                              <w:t xml:space="preserve">and assembly production </w:t>
                            </w:r>
                            <w:r w:rsidR="005B7AC3">
                              <w:rPr>
                                <w:lang w:val="en-GB"/>
                              </w:rPr>
                              <w:t>in</w:t>
                            </w:r>
                            <w:r w:rsidRPr="00CE2AB0">
                              <w:rPr>
                                <w:lang w:val="en-GB"/>
                              </w:rPr>
                              <w:t>creased</w:t>
                            </w:r>
                            <w:r w:rsidR="00EC78EC">
                              <w:rPr>
                                <w:lang w:val="en-GB"/>
                              </w:rPr>
                              <w:t xml:space="preserve"> in </w:t>
                            </w:r>
                            <w:r w:rsidRPr="007F4CAD" w:rsidR="005B7AC3">
                              <w:rPr>
                                <w:lang w:val="en-GB"/>
                              </w:rPr>
                              <w:t>in entities whose basic type of act</w:t>
                            </w:r>
                            <w:r w:rsidRPr="007F4CAD" w:rsidR="005B7AC3">
                              <w:rPr>
                                <w:lang w:val="en-GB"/>
                              </w:rPr>
                              <w:softHyphen/>
                              <w:t>ivity was civil engineering works of 29.</w:t>
                            </w:r>
                            <w:r w:rsidR="005B7AC3">
                              <w:rPr>
                                <w:szCs w:val="19"/>
                                <w:lang w:val="en-GB"/>
                              </w:rPr>
                              <w:t>0</w:t>
                            </w:r>
                            <w:r w:rsidRPr="001466B2" w:rsidR="005B7AC3">
                              <w:rPr>
                                <w:szCs w:val="19"/>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7" style="position:absolute;margin-left:446.4pt;margin-top:41.35pt;width:135.85pt;height:67.8pt;z-index:-251469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alt="The construction and assembly production increased in in entities whose basic type of activity was civil engineering works of 29.0%"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" w14:anchorId="47D49E0E">
                <v:textbox>
                  <w:txbxContent>
                    <w:p w:rsidRPr="000B31B4" w:rsidR="00CE2AB0" w:rsidP="00CE2AB0" w:rsidRDefault="00CE2AB0" w14:paraId="35B2BA6B" w14:textId="3D73E117">
                      <w:pPr>
                        <w:pStyle w:val="tekstzboku"/>
                        <w:spacing w:before="0"/>
                      </w:pPr>
                      <w:r w:rsidRPr="00CE2AB0">
                        <w:rPr>
                          <w:lang w:val="en-GB"/>
                        </w:rPr>
                        <w:t xml:space="preserve">The </w:t>
                      </w:r>
                      <w:r w:rsidR="00480E8F">
                        <w:rPr>
                          <w:lang w:val="en-GB"/>
                        </w:rPr>
                        <w:t>construction</w:t>
                      </w:r>
                      <w:r w:rsidRPr="00CE2AB0">
                        <w:rPr>
                          <w:lang w:val="en-GB"/>
                        </w:rPr>
                        <w:t xml:space="preserve"> </w:t>
                      </w:r>
                      <w:r w:rsidR="00480E8F">
                        <w:rPr>
                          <w:lang w:val="en-GB"/>
                        </w:rPr>
                        <w:t xml:space="preserve">and assembly production </w:t>
                      </w:r>
                      <w:r w:rsidR="005B7AC3">
                        <w:rPr>
                          <w:lang w:val="en-GB"/>
                        </w:rPr>
                        <w:t>in</w:t>
                      </w:r>
                      <w:r w:rsidRPr="00CE2AB0">
                        <w:rPr>
                          <w:lang w:val="en-GB"/>
                        </w:rPr>
                        <w:t>creased</w:t>
                      </w:r>
                      <w:r w:rsidR="00EC78EC">
                        <w:rPr>
                          <w:lang w:val="en-GB"/>
                        </w:rPr>
                        <w:t xml:space="preserve"> in </w:t>
                      </w:r>
                      <w:r w:rsidRPr="007F4CAD" w:rsidR="005B7AC3">
                        <w:rPr>
                          <w:lang w:val="en-GB"/>
                        </w:rPr>
                        <w:t>in entities whose basic type of act</w:t>
                      </w:r>
                      <w:r w:rsidRPr="007F4CAD" w:rsidR="005B7AC3">
                        <w:rPr>
                          <w:lang w:val="en-GB"/>
                        </w:rPr>
                        <w:softHyphen/>
                        <w:t>ivity was civil engineering works of 29.</w:t>
                      </w:r>
                      <w:r w:rsidR="005B7AC3">
                        <w:rPr>
                          <w:szCs w:val="19"/>
                          <w:lang w:val="en-GB"/>
                        </w:rPr>
                        <w:t>0</w:t>
                      </w:r>
                      <w:r w:rsidRPr="001466B2" w:rsidR="005B7AC3">
                        <w:rPr>
                          <w:szCs w:val="19"/>
                          <w:lang w:val="en-GB"/>
                        </w:rPr>
                        <w:t>%</w:t>
                      </w:r>
                    </w:p>
                  </w:txbxContent>
                </v:textbox>
                <w10:wrap type="tight" anchorx="page"/>
              </v:shape>
            </w:pict>
          </mc:Fallback>
        </mc:AlternateContent>
      </w:r>
      <w:r w:rsidR="00835305">
        <w:rPr>
          <w:szCs w:val="19"/>
          <w:shd w:val="clear" w:color="auto" w:fill="FFFFFF"/>
          <w:lang w:val="en-GB"/>
        </w:rPr>
        <w:t>C</w:t>
      </w:r>
      <w:r w:rsidRPr="002B791B" w:rsidR="00835305">
        <w:rPr>
          <w:szCs w:val="19"/>
          <w:shd w:val="clear" w:color="auto" w:fill="FFFFFF"/>
          <w:lang w:val="en-GB"/>
        </w:rPr>
        <w:t>ompared to the average monthly value of 2021</w:t>
      </w:r>
      <w:r w:rsidRPr="002B791B" w:rsidR="00D667C1">
        <w:rPr>
          <w:szCs w:val="19"/>
          <w:lang w:val="en-GB"/>
        </w:rPr>
        <w:t xml:space="preserve"> </w:t>
      </w:r>
      <w:r w:rsidRPr="002B791B" w:rsidR="00D667C1">
        <w:rPr>
          <w:szCs w:val="19"/>
          <w:shd w:val="clear" w:color="auto" w:fill="FFFFFF"/>
          <w:lang w:val="en-GB"/>
        </w:rPr>
        <w:t xml:space="preserve">construction and assembly production in </w:t>
      </w:r>
      <w:r w:rsidR="005B0FB8">
        <w:rPr>
          <w:szCs w:val="19"/>
          <w:shd w:val="clear" w:color="auto" w:fill="FFFFFF"/>
          <w:lang w:val="en-GB"/>
        </w:rPr>
        <w:t>August</w:t>
      </w:r>
      <w:r w:rsidRPr="002B791B" w:rsidR="00D667C1">
        <w:rPr>
          <w:szCs w:val="19"/>
          <w:shd w:val="clear" w:color="auto" w:fill="FFFFFF"/>
          <w:lang w:val="en-GB"/>
        </w:rPr>
        <w:t xml:space="preserve"> 202</w:t>
      </w:r>
      <w:r w:rsidR="004451F9">
        <w:rPr>
          <w:szCs w:val="19"/>
          <w:shd w:val="clear" w:color="auto" w:fill="FFFFFF"/>
          <w:lang w:val="en-GB"/>
        </w:rPr>
        <w:t>6</w:t>
      </w:r>
      <w:r w:rsidRPr="002B791B" w:rsidR="00D667C1">
        <w:rPr>
          <w:szCs w:val="19"/>
          <w:shd w:val="clear" w:color="auto" w:fill="FFFFFF"/>
          <w:lang w:val="en-GB"/>
        </w:rPr>
        <w:t xml:space="preserve"> </w:t>
      </w:r>
      <w:r w:rsidRPr="002B791B" w:rsidR="00D667C1">
        <w:rPr>
          <w:shd w:val="clear" w:color="auto" w:fill="FFFFFF"/>
          <w:lang w:val="en-GB"/>
        </w:rPr>
        <w:t>(in constant prices),</w:t>
      </w:r>
      <w:r w:rsidRPr="002B791B" w:rsidR="00D667C1">
        <w:rPr>
          <w:szCs w:val="19"/>
          <w:shd w:val="clear" w:color="auto" w:fill="FFFFFF"/>
          <w:lang w:val="en-GB"/>
        </w:rPr>
        <w:t xml:space="preserve"> was </w:t>
      </w:r>
      <w:r w:rsidR="0051090A">
        <w:rPr>
          <w:szCs w:val="19"/>
          <w:shd w:val="clear" w:color="auto" w:fill="FFFFFF"/>
          <w:lang w:val="en-GB"/>
        </w:rPr>
        <w:t>higher</w:t>
      </w:r>
      <w:r w:rsidR="00835305">
        <w:rPr>
          <w:szCs w:val="19"/>
          <w:shd w:val="clear" w:color="auto" w:fill="FFFFFF"/>
          <w:lang w:val="en-GB"/>
        </w:rPr>
        <w:t xml:space="preserve"> </w:t>
      </w:r>
      <w:r w:rsidR="00B248C2">
        <w:rPr>
          <w:szCs w:val="19"/>
          <w:shd w:val="clear" w:color="auto" w:fill="FFFFFF"/>
          <w:lang w:val="en-GB"/>
        </w:rPr>
        <w:t>by</w:t>
      </w:r>
      <w:r w:rsidR="00835305">
        <w:rPr>
          <w:szCs w:val="19"/>
          <w:shd w:val="clear" w:color="auto" w:fill="FFFFFF"/>
          <w:lang w:val="en-GB"/>
        </w:rPr>
        <w:t xml:space="preserve"> </w:t>
      </w:r>
      <w:r w:rsidR="005B0FB8">
        <w:rPr>
          <w:szCs w:val="19"/>
          <w:shd w:val="clear" w:color="auto" w:fill="FFFFFF"/>
          <w:lang w:val="en-GB"/>
        </w:rPr>
        <w:t>3.5</w:t>
      </w:r>
      <w:r w:rsidRPr="002B791B" w:rsidR="00D667C1">
        <w:rPr>
          <w:szCs w:val="19"/>
          <w:shd w:val="clear" w:color="auto" w:fill="FFFFFF"/>
          <w:lang w:val="en-GB"/>
        </w:rPr>
        <w:t>%</w:t>
      </w:r>
      <w:r w:rsidR="00F04EE7">
        <w:rPr>
          <w:spacing w:val="-2"/>
          <w:lang w:val="en-GB" w:eastAsia="pl-PL"/>
        </w:rPr>
        <w:t xml:space="preserve">, </w:t>
      </w:r>
      <w:r w:rsidR="00F04EE7">
        <w:rPr>
          <w:szCs w:val="19"/>
          <w:lang w:val="en-GB"/>
        </w:rPr>
        <w:t xml:space="preserve">whereas </w:t>
      </w:r>
      <w:r w:rsidRPr="002B791B" w:rsidR="00F04EE7">
        <w:rPr>
          <w:noProof/>
          <w:spacing w:val="-2"/>
          <w:szCs w:val="19"/>
          <w:lang w:val="en-GB" w:eastAsia="pl-PL"/>
        </w:rPr>
        <w:t xml:space="preserve">after </w:t>
      </w:r>
      <w:r w:rsidRPr="002B791B" w:rsidR="00F04EE7">
        <w:rPr>
          <w:szCs w:val="19"/>
          <w:lang w:val="en-GB"/>
        </w:rPr>
        <w:t>eliminating the seasonal factors</w:t>
      </w:r>
      <w:r w:rsidR="00F04EE7">
        <w:rPr>
          <w:szCs w:val="19"/>
          <w:lang w:val="en-GB"/>
        </w:rPr>
        <w:t xml:space="preserve"> was higher by </w:t>
      </w:r>
      <w:r w:rsidR="005B0FB8">
        <w:rPr>
          <w:szCs w:val="19"/>
          <w:lang w:val="en-GB"/>
        </w:rPr>
        <w:t>5.3</w:t>
      </w:r>
      <w:r w:rsidR="00F04EE7">
        <w:rPr>
          <w:szCs w:val="19"/>
          <w:lang w:val="en-GB"/>
        </w:rPr>
        <w:t>%.</w:t>
      </w:r>
    </w:p>
    <w:p w:rsidRPr="005B7AC3" w:rsidR="00EC78EC" w:rsidP="000D2BF5" w:rsidRDefault="0034398C" w14:paraId="4AE92BD4" w14:textId="34E89E20">
      <w:pPr>
        <w:tabs>
          <w:tab w:val="left" w:pos="3544"/>
        </w:tabs>
        <w:spacing w:line="288" w:lineRule="auto"/>
        <w:rPr>
          <w:shd w:val="clear" w:color="auto" w:fill="FFFFFF"/>
          <w:lang w:val="en-GB"/>
        </w:rPr>
      </w:pPr>
      <w:r w:rsidRPr="0034398C">
        <w:rPr>
          <w:noProof/>
          <w:spacing w:val="-2"/>
          <w:szCs w:val="19"/>
          <w:lang w:val="en-GB" w:eastAsia="pl-PL"/>
        </w:rPr>
        <w:t xml:space="preserve">Construction </w:t>
      </w:r>
      <w:r w:rsidRPr="0034398C">
        <w:rPr>
          <w:shd w:val="clear" w:color="auto" w:fill="FFFFFF"/>
          <w:lang w:val="en-GB"/>
        </w:rPr>
        <w:t xml:space="preserve">and assembly production in </w:t>
      </w:r>
      <w:r w:rsidR="005B7AC3">
        <w:rPr>
          <w:shd w:val="clear" w:color="auto" w:fill="FFFFFF"/>
          <w:lang w:val="en-GB"/>
        </w:rPr>
        <w:t>August</w:t>
      </w:r>
      <w:r w:rsidRPr="0034398C">
        <w:rPr>
          <w:shd w:val="clear" w:color="auto" w:fill="FFFFFF"/>
          <w:lang w:val="en-GB"/>
        </w:rPr>
        <w:t xml:space="preserve"> 2026 </w:t>
      </w:r>
      <w:r w:rsidR="005B7AC3">
        <w:rPr>
          <w:shd w:val="clear" w:color="auto" w:fill="FFFFFF"/>
          <w:lang w:val="en-GB"/>
        </w:rPr>
        <w:t>in</w:t>
      </w:r>
      <w:r w:rsidRPr="0034398C">
        <w:rPr>
          <w:shd w:val="clear" w:color="auto" w:fill="FFFFFF"/>
          <w:lang w:val="en-GB"/>
        </w:rPr>
        <w:t xml:space="preserve">creased </w:t>
      </w:r>
      <w:r w:rsidRPr="0034398C">
        <w:rPr>
          <w:szCs w:val="19"/>
          <w:lang w:val="en-GB"/>
        </w:rPr>
        <w:t xml:space="preserve">in entities </w:t>
      </w:r>
      <w:r w:rsidRPr="00D201DB" w:rsidR="005B7AC3">
        <w:rPr>
          <w:shd w:val="clear" w:color="auto" w:fill="FFFFFF"/>
          <w:lang w:val="en-GB"/>
        </w:rPr>
        <w:t xml:space="preserve">whose basic type of </w:t>
      </w:r>
      <w:r w:rsidRPr="001466B2" w:rsidR="005B7AC3">
        <w:rPr>
          <w:shd w:val="clear" w:color="auto" w:fill="FFFFFF"/>
          <w:lang w:val="en-GB"/>
        </w:rPr>
        <w:t>act</w:t>
      </w:r>
      <w:r w:rsidRPr="001466B2" w:rsidR="005B7AC3">
        <w:rPr>
          <w:shd w:val="clear" w:color="auto" w:fill="FFFFFF"/>
          <w:lang w:val="en-GB"/>
        </w:rPr>
        <w:softHyphen/>
        <w:t xml:space="preserve">ivity was </w:t>
      </w:r>
      <w:r w:rsidRPr="001466B2" w:rsidR="005B7AC3">
        <w:rPr>
          <w:szCs w:val="19"/>
          <w:lang w:val="en-GB"/>
        </w:rPr>
        <w:t xml:space="preserve">civil engineering </w:t>
      </w:r>
      <w:r w:rsidR="005B7AC3">
        <w:rPr>
          <w:szCs w:val="19"/>
          <w:lang w:val="en-GB"/>
        </w:rPr>
        <w:t xml:space="preserve">works </w:t>
      </w:r>
      <w:r w:rsidRPr="001466B2" w:rsidR="005B7AC3">
        <w:rPr>
          <w:szCs w:val="19"/>
          <w:lang w:val="en-GB"/>
        </w:rPr>
        <w:t xml:space="preserve">of </w:t>
      </w:r>
      <w:r w:rsidR="005B7AC3">
        <w:rPr>
          <w:szCs w:val="19"/>
          <w:lang w:val="en-GB"/>
        </w:rPr>
        <w:t>29.0</w:t>
      </w:r>
      <w:r w:rsidRPr="001466B2" w:rsidR="005B7AC3">
        <w:rPr>
          <w:szCs w:val="19"/>
          <w:lang w:val="en-GB"/>
        </w:rPr>
        <w:t>%</w:t>
      </w:r>
      <w:r w:rsidR="005B7AC3">
        <w:rPr>
          <w:szCs w:val="19"/>
          <w:lang w:val="en-GB"/>
        </w:rPr>
        <w:t xml:space="preserve"> and </w:t>
      </w:r>
      <w:r w:rsidRPr="00D201DB" w:rsidR="00EC78EC">
        <w:rPr>
          <w:szCs w:val="19"/>
          <w:lang w:val="en-GB"/>
        </w:rPr>
        <w:t>performing specialised construction activities</w:t>
      </w:r>
      <w:r w:rsidR="00EC78EC">
        <w:rPr>
          <w:shd w:val="clear" w:color="auto" w:fill="FFFFFF"/>
          <w:lang w:val="en-GB"/>
        </w:rPr>
        <w:t xml:space="preserve"> of </w:t>
      </w:r>
      <w:r w:rsidR="005B7AC3">
        <w:rPr>
          <w:shd w:val="clear" w:color="auto" w:fill="FFFFFF"/>
          <w:lang w:val="en-GB"/>
        </w:rPr>
        <w:t>4.1</w:t>
      </w:r>
      <w:r w:rsidR="00EC78EC">
        <w:rPr>
          <w:shd w:val="clear" w:color="auto" w:fill="FFFFFF"/>
          <w:lang w:val="en-GB"/>
        </w:rPr>
        <w:t>%</w:t>
      </w:r>
      <w:r w:rsidR="005B7AC3">
        <w:rPr>
          <w:shd w:val="clear" w:color="auto" w:fill="FFFFFF"/>
          <w:lang w:val="en-GB"/>
        </w:rPr>
        <w:t xml:space="preserve">. </w:t>
      </w:r>
      <w:r w:rsidR="005B7AC3">
        <w:rPr>
          <w:szCs w:val="19"/>
          <w:lang w:val="en-GB"/>
        </w:rPr>
        <w:t>A decrease was noted in entities</w:t>
      </w:r>
      <w:r w:rsidR="005B7AC3">
        <w:rPr>
          <w:shd w:val="clear" w:color="auto" w:fill="FFFFFF"/>
          <w:lang w:val="en-GB"/>
        </w:rPr>
        <w:t xml:space="preserve"> </w:t>
      </w:r>
      <w:r w:rsidRPr="0034398C" w:rsidR="00EC78EC">
        <w:rPr>
          <w:szCs w:val="19"/>
          <w:lang w:val="en-GB"/>
        </w:rPr>
        <w:t xml:space="preserve">dealing </w:t>
      </w:r>
      <w:r w:rsidRPr="00D201DB" w:rsidR="00EC78EC">
        <w:rPr>
          <w:szCs w:val="19"/>
          <w:lang w:val="en-GB"/>
        </w:rPr>
        <w:t xml:space="preserve">mainly with </w:t>
      </w:r>
      <w:r w:rsidR="00EC78EC">
        <w:rPr>
          <w:shd w:val="clear" w:color="auto" w:fill="FFFFFF"/>
          <w:lang w:val="en-GB"/>
        </w:rPr>
        <w:t xml:space="preserve">construction of </w:t>
      </w:r>
      <w:r w:rsidRPr="00D201DB" w:rsidR="00EC78EC">
        <w:rPr>
          <w:szCs w:val="19"/>
          <w:lang w:val="en-GB"/>
        </w:rPr>
        <w:t>buildings</w:t>
      </w:r>
      <w:r w:rsidRPr="00D201DB" w:rsidR="00EC78EC">
        <w:rPr>
          <w:shd w:val="clear" w:color="auto" w:fill="FFFFFF"/>
          <w:lang w:val="en-GB"/>
        </w:rPr>
        <w:t xml:space="preserve"> </w:t>
      </w:r>
      <w:r w:rsidR="00EC78EC">
        <w:rPr>
          <w:szCs w:val="19"/>
          <w:lang w:val="en-GB"/>
        </w:rPr>
        <w:t xml:space="preserve">of </w:t>
      </w:r>
      <w:r w:rsidR="005B7AC3">
        <w:rPr>
          <w:szCs w:val="19"/>
          <w:lang w:val="en-GB"/>
        </w:rPr>
        <w:t>19.6</w:t>
      </w:r>
      <w:r w:rsidR="00EC78EC">
        <w:rPr>
          <w:szCs w:val="19"/>
          <w:lang w:val="en-GB"/>
        </w:rPr>
        <w:t>%</w:t>
      </w:r>
      <w:r w:rsidR="005B7AC3">
        <w:rPr>
          <w:szCs w:val="19"/>
          <w:lang w:val="en-GB"/>
        </w:rPr>
        <w:t>.</w:t>
      </w:r>
      <w:r w:rsidR="00EC78EC">
        <w:rPr>
          <w:szCs w:val="19"/>
          <w:lang w:val="en-GB"/>
        </w:rPr>
        <w:t xml:space="preserve"> </w:t>
      </w:r>
    </w:p>
    <w:p w:rsidR="000C63F6" w:rsidP="000D2BF5" w:rsidRDefault="000D2BF5" w14:paraId="5B4F6260" w14:textId="3881E783">
      <w:pPr>
        <w:tabs>
          <w:tab w:val="left" w:pos="3544"/>
        </w:tabs>
        <w:spacing w:line="288" w:lineRule="auto"/>
        <w:rPr>
          <w:szCs w:val="19"/>
          <w:lang w:val="en-GB"/>
        </w:rPr>
      </w:pPr>
      <w:r w:rsidRPr="005828D5">
        <w:rPr>
          <w:noProof/>
          <w:spacing w:val="-2"/>
          <w:szCs w:val="19"/>
          <w:lang w:val="en-GB" w:eastAsia="pl-PL"/>
        </w:rPr>
        <w:t xml:space="preserve">In </w:t>
      </w:r>
      <w:r w:rsidR="005B7AC3">
        <w:rPr>
          <w:noProof/>
          <w:spacing w:val="-2"/>
          <w:szCs w:val="19"/>
          <w:lang w:val="en-GB" w:eastAsia="pl-PL"/>
        </w:rPr>
        <w:t>August</w:t>
      </w:r>
      <w:r w:rsidR="00B248C2">
        <w:rPr>
          <w:noProof/>
          <w:spacing w:val="-2"/>
          <w:szCs w:val="19"/>
          <w:lang w:val="en-GB" w:eastAsia="pl-PL"/>
        </w:rPr>
        <w:t xml:space="preserve"> </w:t>
      </w:r>
      <w:r>
        <w:rPr>
          <w:noProof/>
          <w:spacing w:val="-2"/>
          <w:szCs w:val="19"/>
          <w:lang w:val="en-GB" w:eastAsia="pl-PL"/>
        </w:rPr>
        <w:t>202</w:t>
      </w:r>
      <w:r w:rsidR="00E94F55">
        <w:rPr>
          <w:noProof/>
          <w:spacing w:val="-2"/>
          <w:szCs w:val="19"/>
          <w:lang w:val="en-GB" w:eastAsia="pl-PL"/>
        </w:rPr>
        <w:t>6</w:t>
      </w:r>
      <w:r>
        <w:rPr>
          <w:noProof/>
          <w:spacing w:val="-2"/>
          <w:szCs w:val="19"/>
          <w:lang w:val="en-GB" w:eastAsia="pl-PL"/>
        </w:rPr>
        <w:t xml:space="preserve"> compared to</w:t>
      </w:r>
      <w:r w:rsidR="00CA3E5A">
        <w:rPr>
          <w:noProof/>
          <w:spacing w:val="-2"/>
          <w:szCs w:val="19"/>
          <w:lang w:val="en-GB" w:eastAsia="pl-PL"/>
        </w:rPr>
        <w:t xml:space="preserve"> </w:t>
      </w:r>
      <w:r w:rsidR="000C63F6">
        <w:rPr>
          <w:noProof/>
          <w:spacing w:val="-2"/>
          <w:szCs w:val="19"/>
          <w:lang w:val="en-GB" w:eastAsia="pl-PL"/>
        </w:rPr>
        <w:t>Ju</w:t>
      </w:r>
      <w:r w:rsidR="005B7AC3">
        <w:rPr>
          <w:noProof/>
          <w:spacing w:val="-2"/>
          <w:szCs w:val="19"/>
          <w:lang w:val="en-GB" w:eastAsia="pl-PL"/>
        </w:rPr>
        <w:t xml:space="preserve">ly </w:t>
      </w:r>
      <w:r w:rsidR="00E94F55">
        <w:rPr>
          <w:noProof/>
          <w:spacing w:val="-2"/>
          <w:szCs w:val="19"/>
          <w:lang w:val="en-GB" w:eastAsia="pl-PL"/>
        </w:rPr>
        <w:t>202</w:t>
      </w:r>
      <w:r w:rsidR="005E1944">
        <w:rPr>
          <w:noProof/>
          <w:spacing w:val="-2"/>
          <w:szCs w:val="19"/>
          <w:lang w:val="en-GB" w:eastAsia="pl-PL"/>
        </w:rPr>
        <w:t>6</w:t>
      </w:r>
      <w:r w:rsidRPr="005828D5">
        <w:rPr>
          <w:szCs w:val="19"/>
          <w:lang w:val="en-GB"/>
        </w:rPr>
        <w:t>,</w:t>
      </w:r>
      <w:r w:rsidRPr="005828D5">
        <w:rPr>
          <w:noProof/>
          <w:spacing w:val="-2"/>
          <w:szCs w:val="19"/>
          <w:lang w:val="en-GB" w:eastAsia="pl-PL"/>
        </w:rPr>
        <w:t xml:space="preserve"> </w:t>
      </w:r>
      <w:r w:rsidR="000C63F6">
        <w:rPr>
          <w:noProof/>
          <w:spacing w:val="-2"/>
          <w:szCs w:val="19"/>
          <w:lang w:val="en-GB" w:eastAsia="pl-PL"/>
        </w:rPr>
        <w:t>de</w:t>
      </w:r>
      <w:r>
        <w:rPr>
          <w:shd w:val="clear" w:color="auto" w:fill="FFFFFF"/>
          <w:lang w:val="en-GB"/>
        </w:rPr>
        <w:t>crease</w:t>
      </w:r>
      <w:r w:rsidR="000C63F6">
        <w:rPr>
          <w:shd w:val="clear" w:color="auto" w:fill="FFFFFF"/>
          <w:lang w:val="en-GB"/>
        </w:rPr>
        <w:t>s</w:t>
      </w:r>
      <w:r w:rsidRPr="005828D5">
        <w:rPr>
          <w:color w:val="000000" w:themeColor="text1"/>
          <w:szCs w:val="19"/>
          <w:lang w:val="en-GB"/>
        </w:rPr>
        <w:t xml:space="preserve"> in the</w:t>
      </w:r>
      <w:r w:rsidRPr="003554E1">
        <w:rPr>
          <w:color w:val="000000" w:themeColor="text1"/>
          <w:szCs w:val="19"/>
          <w:lang w:val="en-GB"/>
        </w:rPr>
        <w:t xml:space="preserve"> </w:t>
      </w:r>
      <w:r w:rsidRPr="003554E1">
        <w:rPr>
          <w:color w:val="000000" w:themeColor="text1"/>
          <w:shd w:val="clear" w:color="auto" w:fill="FFFFFF"/>
          <w:lang w:val="en-GB"/>
        </w:rPr>
        <w:t xml:space="preserve">sales of construction and assembly production </w:t>
      </w:r>
      <w:r w:rsidR="000C63F6">
        <w:rPr>
          <w:color w:val="000000" w:themeColor="text1"/>
          <w:szCs w:val="19"/>
          <w:lang w:val="en-GB"/>
        </w:rPr>
        <w:t xml:space="preserve">were </w:t>
      </w:r>
      <w:r w:rsidRPr="00AB5538">
        <w:rPr>
          <w:color w:val="000000" w:themeColor="text1"/>
          <w:szCs w:val="19"/>
          <w:lang w:val="en-GB"/>
        </w:rPr>
        <w:t xml:space="preserve">noted </w:t>
      </w:r>
      <w:r w:rsidR="00C77904">
        <w:rPr>
          <w:color w:val="000000" w:themeColor="text1"/>
          <w:szCs w:val="19"/>
          <w:lang w:val="en-GB"/>
        </w:rPr>
        <w:t xml:space="preserve">in </w:t>
      </w:r>
      <w:r w:rsidR="008D355B">
        <w:rPr>
          <w:szCs w:val="19"/>
          <w:lang w:val="en-GB"/>
        </w:rPr>
        <w:t>entities</w:t>
      </w:r>
      <w:r w:rsidRPr="005B7AC3" w:rsidR="005B7AC3">
        <w:rPr>
          <w:szCs w:val="19"/>
          <w:lang w:val="en-GB"/>
        </w:rPr>
        <w:t xml:space="preserve"> </w:t>
      </w:r>
      <w:r w:rsidRPr="00AB5538" w:rsidR="005B7AC3">
        <w:rPr>
          <w:szCs w:val="19"/>
          <w:lang w:val="en-GB"/>
        </w:rPr>
        <w:t>whose basic type of activity was construction of buildings</w:t>
      </w:r>
      <w:r w:rsidR="005B7AC3">
        <w:rPr>
          <w:szCs w:val="19"/>
          <w:lang w:val="en-GB"/>
        </w:rPr>
        <w:t xml:space="preserve"> </w:t>
      </w:r>
      <w:r w:rsidR="005B7AC3">
        <w:rPr>
          <w:szCs w:val="19"/>
          <w:lang w:val="en-GB"/>
        </w:rPr>
        <w:lastRenderedPageBreak/>
        <w:t>of 16</w:t>
      </w:r>
      <w:r w:rsidR="00D12B43">
        <w:rPr>
          <w:szCs w:val="19"/>
          <w:lang w:val="en-GB"/>
        </w:rPr>
        <w:t>.</w:t>
      </w:r>
      <w:bookmarkStart w:name="_GoBack" w:id="0"/>
      <w:bookmarkEnd w:id="0"/>
      <w:r w:rsidR="005B7AC3">
        <w:rPr>
          <w:szCs w:val="19"/>
          <w:lang w:val="en-GB"/>
        </w:rPr>
        <w:t>5</w:t>
      </w:r>
      <w:r w:rsidRPr="00AB5538" w:rsidR="005B7AC3">
        <w:rPr>
          <w:szCs w:val="19"/>
          <w:lang w:val="en-GB"/>
        </w:rPr>
        <w:t>%</w:t>
      </w:r>
      <w:r w:rsidRPr="005B7AC3" w:rsidR="005B7AC3">
        <w:rPr>
          <w:szCs w:val="19"/>
          <w:lang w:val="en-GB"/>
        </w:rPr>
        <w:t xml:space="preserve"> </w:t>
      </w:r>
      <w:r w:rsidR="005B7AC3">
        <w:rPr>
          <w:szCs w:val="19"/>
          <w:lang w:val="en-GB"/>
        </w:rPr>
        <w:t xml:space="preserve">and </w:t>
      </w:r>
      <w:r w:rsidRPr="00AB5538" w:rsidR="005B7AC3">
        <w:rPr>
          <w:szCs w:val="19"/>
          <w:lang w:val="en-GB"/>
        </w:rPr>
        <w:t xml:space="preserve">performing specialised construction activities </w:t>
      </w:r>
      <w:r w:rsidR="005B7AC3">
        <w:rPr>
          <w:szCs w:val="19"/>
          <w:lang w:val="en-GB"/>
        </w:rPr>
        <w:t>of 4</w:t>
      </w:r>
      <w:r w:rsidR="00D12B43">
        <w:rPr>
          <w:szCs w:val="19"/>
          <w:lang w:val="en-GB"/>
        </w:rPr>
        <w:t>.</w:t>
      </w:r>
      <w:r w:rsidR="005B7AC3">
        <w:rPr>
          <w:szCs w:val="19"/>
          <w:lang w:val="en-GB"/>
        </w:rPr>
        <w:t>6%. An increase was noted</w:t>
      </w:r>
      <w:r w:rsidRPr="005B7AC3" w:rsidR="005B7AC3">
        <w:rPr>
          <w:szCs w:val="19"/>
          <w:lang w:val="en-GB"/>
        </w:rPr>
        <w:t xml:space="preserve"> </w:t>
      </w:r>
      <w:r w:rsidR="005B7AC3">
        <w:rPr>
          <w:szCs w:val="19"/>
          <w:lang w:val="en-GB"/>
        </w:rPr>
        <w:t xml:space="preserve">in entities </w:t>
      </w:r>
      <w:r w:rsidRPr="00AB5538" w:rsidR="00CF6ED6">
        <w:rPr>
          <w:szCs w:val="19"/>
          <w:lang w:val="en-GB"/>
        </w:rPr>
        <w:t>dealing mainly with civil engineering works</w:t>
      </w:r>
      <w:r w:rsidR="00CF6ED6">
        <w:rPr>
          <w:szCs w:val="19"/>
          <w:lang w:val="en-GB"/>
        </w:rPr>
        <w:t xml:space="preserve"> of </w:t>
      </w:r>
      <w:r w:rsidR="000C63F6">
        <w:rPr>
          <w:szCs w:val="19"/>
          <w:lang w:val="en-GB"/>
        </w:rPr>
        <w:t>12.</w:t>
      </w:r>
      <w:r w:rsidR="00547A9F">
        <w:rPr>
          <w:szCs w:val="19"/>
          <w:lang w:val="en-GB"/>
        </w:rPr>
        <w:t>3</w:t>
      </w:r>
      <w:r w:rsidR="007057CF">
        <w:rPr>
          <w:szCs w:val="19"/>
          <w:lang w:val="en-GB"/>
        </w:rPr>
        <w:t>%</w:t>
      </w:r>
      <w:r w:rsidR="005B7AC3">
        <w:rPr>
          <w:szCs w:val="19"/>
          <w:lang w:val="en-GB"/>
        </w:rPr>
        <w:t>.</w:t>
      </w:r>
    </w:p>
    <w:p w:rsidRPr="008A4724" w:rsidR="00092DFC" w:rsidP="0084513D" w:rsidRDefault="00392471" w14:paraId="40E75A23" w14:textId="24793182">
      <w:pPr>
        <w:spacing w:before="360" w:line="240" w:lineRule="auto"/>
        <w:rPr>
          <w:szCs w:val="19"/>
          <w:shd w:val="clear" w:color="auto" w:fill="FFFFFF"/>
          <w:lang w:val="en-GB"/>
        </w:rPr>
      </w:pPr>
      <w:r w:rsidRPr="008A4724">
        <w:rPr>
          <w:b/>
          <w:szCs w:val="19"/>
          <w:shd w:val="clear" w:color="auto" w:fill="FFFFFF"/>
          <w:lang w:val="en-GB"/>
        </w:rPr>
        <w:t>Table</w:t>
      </w:r>
      <w:r w:rsidRPr="008A4724" w:rsidR="00FE2F2B">
        <w:rPr>
          <w:b/>
          <w:szCs w:val="19"/>
          <w:shd w:val="clear" w:color="auto" w:fill="FFFFFF"/>
          <w:lang w:val="en-GB"/>
        </w:rPr>
        <w:t xml:space="preserve"> 1.</w:t>
      </w:r>
      <w:r w:rsidRPr="008A4724">
        <w:rPr>
          <w:b/>
          <w:szCs w:val="19"/>
          <w:shd w:val="clear" w:color="auto" w:fill="FFFFFF"/>
          <w:lang w:val="en-GB"/>
        </w:rPr>
        <w:t xml:space="preserve"> </w:t>
      </w:r>
      <w:r w:rsidRPr="008A4724" w:rsidR="001B433C">
        <w:rPr>
          <w:b/>
          <w:szCs w:val="19"/>
          <w:shd w:val="clear" w:color="auto" w:fill="FFFFFF"/>
          <w:lang w:val="en-GB"/>
        </w:rPr>
        <w:t>C</w:t>
      </w:r>
      <w:r w:rsidRPr="008A4724">
        <w:rPr>
          <w:b/>
          <w:szCs w:val="19"/>
          <w:shd w:val="clear" w:color="auto" w:fill="FFFFFF"/>
          <w:lang w:val="en-GB"/>
        </w:rPr>
        <w:t>onstruction and assembly production (constant prices)</w:t>
      </w:r>
      <w:r w:rsidRPr="008A4724" w:rsidR="001E01B2">
        <w:rPr>
          <w:b/>
          <w:szCs w:val="19"/>
          <w:shd w:val="clear" w:color="auto" w:fill="FFFFFF"/>
          <w:vertAlign w:val="superscript"/>
        </w:rPr>
        <w:t xml:space="preserve"> a</w:t>
      </w:r>
      <w:r w:rsidRPr="008A4724" w:rsidR="001E01B2">
        <w:rPr>
          <w:szCs w:val="19"/>
          <w:shd w:val="clear" w:color="auto" w:fill="FFFFFF"/>
          <w:vertAlign w:val="superscript"/>
        </w:rPr>
        <w:t xml:space="preserve"> </w:t>
      </w:r>
      <w:r w:rsidRPr="008A4724">
        <w:rPr>
          <w:b/>
          <w:szCs w:val="19"/>
          <w:shd w:val="clear" w:color="auto" w:fill="FFFFFF"/>
          <w:lang w:val="en-GB"/>
        </w:rPr>
        <w:t xml:space="preserve"> </w:t>
      </w:r>
    </w:p>
    <w:tbl>
      <w:tblPr>
        <w:tblStyle w:val="Siatkatabelijasna3"/>
        <w:tblpPr w:leftFromText="141" w:rightFromText="141" w:vertAnchor="text" w:horzAnchor="margin" w:tblpY="176"/>
        <w:tblW w:w="8067" w:type="dxa"/>
        <w:tblBorders>
          <w:top w:val="single" w:color="001D77" w:sz="4" w:space="0"/>
          <w:left w:val="none" w:color="auto" w:sz="0" w:space="0"/>
          <w:bottom w:val="none" w:color="auto" w:sz="0" w:space="0"/>
          <w:right w:val="none" w:color="auto" w:sz="0" w:space="0"/>
          <w:insideH w:val="single" w:color="001D77" w:sz="4" w:space="0"/>
          <w:insideV w:val="single" w:color="001D77" w:sz="4" w:space="0"/>
        </w:tblBorders>
        <w:tblCellMar>
          <w:top w:w="57" w:type="dxa"/>
          <w:bottom w:w="57" w:type="dxa"/>
        </w:tblCellMar>
        <w:tblLook w:val="0000" w:firstRow="0" w:lastRow="0" w:firstColumn="0" w:lastColumn="0" w:noHBand="0" w:noVBand="0"/>
        <w:tblCaption w:val="Table 1. Construction and assembly production (constant prices) "/>
      </w:tblPr>
      <w:tblGrid>
        <w:gridCol w:w="2542"/>
        <w:gridCol w:w="942"/>
        <w:gridCol w:w="929"/>
        <w:gridCol w:w="948"/>
        <w:gridCol w:w="930"/>
        <w:gridCol w:w="859"/>
        <w:gridCol w:w="917"/>
      </w:tblGrid>
      <w:tr w:rsidRPr="008A4724" w:rsidR="008A4724" w:rsidTr="006903A5" w14:paraId="7CB3E05D" w14:textId="77777777">
        <w:trPr>
          <w:trHeight w:val="169"/>
        </w:trPr>
        <w:tc>
          <w:tcPr>
            <w:tcW w:w="2542" w:type="dxa"/>
            <w:vMerge w:val="restart"/>
            <w:vAlign w:val="center"/>
          </w:tcPr>
          <w:p w:rsidRPr="003342CE" w:rsidR="008A4724" w:rsidP="00327F9E" w:rsidRDefault="008A4724" w14:paraId="5F6E8F12" w14:textId="5F3D7924">
            <w:pPr>
              <w:jc w:val="center"/>
              <w:rPr>
                <w:bCs/>
                <w:szCs w:val="19"/>
                <w:shd w:val="clear" w:color="auto" w:fill="FFFFFF"/>
                <w:lang w:val="en-GB"/>
              </w:rPr>
            </w:pPr>
            <w:r w:rsidRPr="003342CE">
              <w:rPr>
                <w:bCs/>
                <w:szCs w:val="19"/>
                <w:shd w:val="clear" w:color="auto" w:fill="FFFFFF"/>
                <w:lang w:val="en-GB"/>
              </w:rPr>
              <w:t>Specification</w:t>
            </w:r>
          </w:p>
        </w:tc>
        <w:tc>
          <w:tcPr>
            <w:tcW w:w="5525" w:type="dxa"/>
            <w:gridSpan w:val="6"/>
          </w:tcPr>
          <w:p w:rsidRPr="008A4724" w:rsidR="008A4724" w:rsidP="00327F9E" w:rsidRDefault="008A4724" w14:paraId="2F737DF5" w14:textId="77777777">
            <w:pPr>
              <w:spacing w:before="0" w:after="0" w:line="240" w:lineRule="auto"/>
              <w:jc w:val="center"/>
              <w:rPr>
                <w:noProof/>
                <w:szCs w:val="19"/>
                <w:lang w:eastAsia="pl-PL"/>
              </w:rPr>
            </w:pPr>
            <w:r w:rsidRPr="008A4724">
              <w:rPr>
                <w:noProof/>
                <w:szCs w:val="19"/>
                <w:lang w:eastAsia="pl-PL"/>
              </w:rPr>
              <w:t>2026</w:t>
            </w:r>
          </w:p>
        </w:tc>
      </w:tr>
      <w:tr w:rsidRPr="008A4724" w:rsidR="00F643C4" w:rsidTr="006903A5" w14:paraId="54E98951" w14:textId="77777777">
        <w:trPr>
          <w:trHeight w:val="472"/>
        </w:trPr>
        <w:tc>
          <w:tcPr>
            <w:tcW w:w="2542" w:type="dxa"/>
            <w:vMerge/>
            <w:vAlign w:val="center"/>
          </w:tcPr>
          <w:p w:rsidRPr="008A4724" w:rsidR="00F643C4" w:rsidP="00F643C4" w:rsidRDefault="00F643C4" w14:paraId="1BB3511D" w14:textId="77777777">
            <w:pPr>
              <w:jc w:val="center"/>
              <w:rPr>
                <w:b/>
                <w:szCs w:val="19"/>
                <w:shd w:val="clear" w:color="auto" w:fill="FFFFFF"/>
              </w:rPr>
            </w:pPr>
          </w:p>
        </w:tc>
        <w:tc>
          <w:tcPr>
            <w:tcW w:w="942" w:type="dxa"/>
          </w:tcPr>
          <w:p w:rsidRPr="008A4724" w:rsidR="00F643C4" w:rsidP="00F643C4" w:rsidRDefault="00F643C4" w14:paraId="493B8CCB" w14:textId="489AA01F">
            <w:pPr>
              <w:jc w:val="center"/>
              <w:rPr>
                <w:szCs w:val="19"/>
                <w:shd w:val="clear" w:color="auto" w:fill="FFFFFF"/>
              </w:rPr>
            </w:pPr>
            <w:r w:rsidRPr="00867E34">
              <w:rPr>
                <w:szCs w:val="19"/>
                <w:shd w:val="clear" w:color="auto" w:fill="FFFFFF"/>
              </w:rPr>
              <w:t>0</w:t>
            </w:r>
            <w:r>
              <w:rPr>
                <w:szCs w:val="19"/>
                <w:shd w:val="clear" w:color="auto" w:fill="FFFFFF"/>
              </w:rPr>
              <w:t>7</w:t>
            </w:r>
          </w:p>
        </w:tc>
        <w:tc>
          <w:tcPr>
            <w:tcW w:w="929" w:type="dxa"/>
          </w:tcPr>
          <w:p w:rsidRPr="008A4724" w:rsidR="00F643C4" w:rsidP="00F643C4" w:rsidRDefault="00F643C4" w14:paraId="0C9517A0" w14:textId="1240A075">
            <w:pPr>
              <w:jc w:val="center"/>
              <w:rPr>
                <w:szCs w:val="19"/>
                <w:shd w:val="clear" w:color="auto" w:fill="FFFFFF"/>
              </w:rPr>
            </w:pPr>
            <w:r w:rsidRPr="00867E34">
              <w:rPr>
                <w:szCs w:val="19"/>
                <w:shd w:val="clear" w:color="auto" w:fill="FFFFFF"/>
              </w:rPr>
              <w:t>0</w:t>
            </w:r>
            <w:r>
              <w:rPr>
                <w:szCs w:val="19"/>
                <w:shd w:val="clear" w:color="auto" w:fill="FFFFFF"/>
              </w:rPr>
              <w:t>8</w:t>
            </w:r>
          </w:p>
        </w:tc>
        <w:tc>
          <w:tcPr>
            <w:tcW w:w="948" w:type="dxa"/>
          </w:tcPr>
          <w:p w:rsidRPr="008A4724" w:rsidR="00F643C4" w:rsidP="00F643C4" w:rsidRDefault="00F643C4" w14:paraId="4EB7FA5D" w14:textId="5E432D0B">
            <w:pPr>
              <w:jc w:val="center"/>
              <w:rPr>
                <w:szCs w:val="19"/>
                <w:shd w:val="clear" w:color="auto" w:fill="FFFFFF"/>
              </w:rPr>
            </w:pPr>
            <w:r>
              <w:rPr>
                <w:szCs w:val="19"/>
                <w:shd w:val="clear" w:color="auto" w:fill="FFFFFF"/>
              </w:rPr>
              <w:t>07</w:t>
            </w:r>
          </w:p>
        </w:tc>
        <w:tc>
          <w:tcPr>
            <w:tcW w:w="930" w:type="dxa"/>
          </w:tcPr>
          <w:p w:rsidRPr="008A4724" w:rsidR="00F643C4" w:rsidP="00F643C4" w:rsidRDefault="00F643C4" w14:paraId="030CA631" w14:textId="4464D9DD">
            <w:pPr>
              <w:jc w:val="center"/>
              <w:rPr>
                <w:szCs w:val="19"/>
                <w:shd w:val="clear" w:color="auto" w:fill="FFFFFF"/>
              </w:rPr>
            </w:pPr>
            <w:r w:rsidRPr="00867E34">
              <w:rPr>
                <w:szCs w:val="19"/>
                <w:shd w:val="clear" w:color="auto" w:fill="FFFFFF"/>
              </w:rPr>
              <w:t>0</w:t>
            </w:r>
            <w:r>
              <w:rPr>
                <w:szCs w:val="19"/>
                <w:shd w:val="clear" w:color="auto" w:fill="FFFFFF"/>
              </w:rPr>
              <w:t>8</w:t>
            </w:r>
          </w:p>
        </w:tc>
        <w:tc>
          <w:tcPr>
            <w:tcW w:w="859" w:type="dxa"/>
          </w:tcPr>
          <w:p w:rsidRPr="008A4724" w:rsidR="00F643C4" w:rsidP="00F643C4" w:rsidRDefault="00F643C4" w14:paraId="17506891" w14:textId="5A3D6A36">
            <w:pPr>
              <w:jc w:val="center"/>
              <w:rPr>
                <w:noProof/>
                <w:szCs w:val="19"/>
                <w:lang w:eastAsia="pl-PL"/>
              </w:rPr>
            </w:pPr>
            <w:r>
              <w:rPr>
                <w:noProof/>
                <w:szCs w:val="19"/>
                <w:lang w:eastAsia="pl-PL"/>
              </w:rPr>
              <w:t>01-07</w:t>
            </w:r>
          </w:p>
        </w:tc>
        <w:tc>
          <w:tcPr>
            <w:tcW w:w="917" w:type="dxa"/>
          </w:tcPr>
          <w:p w:rsidRPr="008A4724" w:rsidR="00F643C4" w:rsidP="00F643C4" w:rsidRDefault="00F643C4" w14:paraId="02C83017" w14:textId="5807FDFF">
            <w:pPr>
              <w:jc w:val="center"/>
              <w:rPr>
                <w:szCs w:val="19"/>
                <w:shd w:val="clear" w:color="auto" w:fill="FFFFFF"/>
              </w:rPr>
            </w:pPr>
            <w:r w:rsidRPr="00867E34">
              <w:rPr>
                <w:noProof/>
                <w:szCs w:val="19"/>
                <w:lang w:eastAsia="pl-PL"/>
              </w:rPr>
              <w:t>0</w:t>
            </w:r>
            <w:r>
              <w:rPr>
                <w:noProof/>
                <w:szCs w:val="19"/>
                <w:lang w:eastAsia="pl-PL"/>
              </w:rPr>
              <w:t>1</w:t>
            </w:r>
            <w:r w:rsidRPr="00867E34">
              <w:rPr>
                <w:noProof/>
                <w:szCs w:val="19"/>
                <w:lang w:eastAsia="pl-PL"/>
              </w:rPr>
              <w:t>-</w:t>
            </w:r>
            <w:r>
              <w:rPr>
                <w:noProof/>
                <w:szCs w:val="19"/>
                <w:lang w:eastAsia="pl-PL"/>
              </w:rPr>
              <w:t>08</w:t>
            </w:r>
          </w:p>
        </w:tc>
      </w:tr>
      <w:tr w:rsidRPr="008A4724" w:rsidR="008A4724" w:rsidTr="006903A5" w14:paraId="76F4D267" w14:textId="77777777">
        <w:trPr>
          <w:trHeight w:val="674"/>
        </w:trPr>
        <w:tc>
          <w:tcPr>
            <w:tcW w:w="2542" w:type="dxa"/>
            <w:vMerge/>
            <w:vAlign w:val="center"/>
          </w:tcPr>
          <w:p w:rsidRPr="008A4724" w:rsidR="008A4724" w:rsidP="00327F9E" w:rsidRDefault="008A4724" w14:paraId="1E45D3A7" w14:textId="77777777">
            <w:pPr>
              <w:jc w:val="both"/>
              <w:rPr>
                <w:b/>
                <w:bCs/>
                <w:szCs w:val="19"/>
                <w:shd w:val="clear" w:color="auto" w:fill="FFFFFF"/>
              </w:rPr>
            </w:pPr>
          </w:p>
        </w:tc>
        <w:tc>
          <w:tcPr>
            <w:tcW w:w="1871" w:type="dxa"/>
            <w:gridSpan w:val="2"/>
          </w:tcPr>
          <w:p w:rsidRPr="008A4724" w:rsidR="008A4724" w:rsidP="00327F9E" w:rsidRDefault="008A4724" w14:paraId="77D5755F" w14:textId="4622351C">
            <w:pPr>
              <w:spacing w:after="0" w:line="240" w:lineRule="auto"/>
              <w:jc w:val="center"/>
              <w:rPr>
                <w:szCs w:val="19"/>
                <w:shd w:val="clear" w:color="auto" w:fill="FFFFFF"/>
              </w:rPr>
            </w:pPr>
            <w:r w:rsidRPr="008A4724">
              <w:rPr>
                <w:noProof/>
                <w:szCs w:val="19"/>
                <w:lang w:eastAsia="pl-PL"/>
              </w:rPr>
              <w:t>previous month = 100</w:t>
            </w:r>
          </w:p>
        </w:tc>
        <w:tc>
          <w:tcPr>
            <w:tcW w:w="3654" w:type="dxa"/>
            <w:gridSpan w:val="4"/>
          </w:tcPr>
          <w:p w:rsidRPr="008A4724" w:rsidR="008A4724" w:rsidP="00327F9E" w:rsidRDefault="008A4724" w14:paraId="5304B732" w14:textId="138E5092">
            <w:pPr>
              <w:spacing w:after="0" w:line="240" w:lineRule="auto"/>
              <w:jc w:val="center"/>
              <w:rPr>
                <w:szCs w:val="19"/>
                <w:shd w:val="clear" w:color="auto" w:fill="FFFFFF"/>
              </w:rPr>
            </w:pPr>
            <w:r w:rsidRPr="008A4724">
              <w:rPr>
                <w:noProof/>
                <w:szCs w:val="19"/>
                <w:lang w:eastAsia="pl-PL"/>
              </w:rPr>
              <w:t>corresponding period of the previous year = 100</w:t>
            </w:r>
          </w:p>
        </w:tc>
      </w:tr>
      <w:tr w:rsidRPr="008A4724" w:rsidR="00F643C4" w:rsidTr="00814EEF" w14:paraId="0AE950B9" w14:textId="77777777">
        <w:trPr>
          <w:trHeight w:val="56"/>
        </w:trPr>
        <w:tc>
          <w:tcPr>
            <w:tcW w:w="2542" w:type="dxa"/>
            <w:vAlign w:val="center"/>
          </w:tcPr>
          <w:p w:rsidRPr="008A4724" w:rsidR="00F643C4" w:rsidP="00F643C4" w:rsidRDefault="00F643C4" w14:paraId="2938A012" w14:textId="0310924D">
            <w:pPr>
              <w:spacing w:before="60" w:after="60"/>
              <w:rPr>
                <w:b/>
                <w:szCs w:val="19"/>
                <w:shd w:val="clear" w:color="auto" w:fill="FFFFFF"/>
              </w:rPr>
            </w:pPr>
            <w:r w:rsidRPr="008A4724">
              <w:rPr>
                <w:b/>
                <w:iCs/>
                <w:szCs w:val="19"/>
                <w:shd w:val="clear" w:color="auto" w:fill="FFFFFF"/>
              </w:rPr>
              <w:t>CONSTRUCTION</w:t>
            </w:r>
          </w:p>
        </w:tc>
        <w:tc>
          <w:tcPr>
            <w:tcW w:w="942" w:type="dxa"/>
            <w:vAlign w:val="center"/>
          </w:tcPr>
          <w:p w:rsidRPr="008A4724" w:rsidR="00F643C4" w:rsidP="00F643C4" w:rsidRDefault="00F643C4" w14:paraId="7C61A6AE" w14:textId="5C872780">
            <w:pPr>
              <w:spacing w:before="60" w:after="60"/>
              <w:jc w:val="right"/>
              <w:rPr>
                <w:b/>
                <w:szCs w:val="19"/>
                <w:shd w:val="clear" w:color="auto" w:fill="FFFFFF"/>
              </w:rPr>
            </w:pPr>
            <w:r>
              <w:rPr>
                <w:b/>
                <w:szCs w:val="19"/>
                <w:shd w:val="clear" w:color="auto" w:fill="FFFFFF"/>
              </w:rPr>
              <w:t>92.5*</w:t>
            </w:r>
          </w:p>
        </w:tc>
        <w:tc>
          <w:tcPr>
            <w:tcW w:w="929" w:type="dxa"/>
            <w:vAlign w:val="center"/>
          </w:tcPr>
          <w:p w:rsidRPr="008A4724" w:rsidR="00F643C4" w:rsidP="00F643C4" w:rsidRDefault="00F643C4" w14:paraId="494460BD" w14:textId="6F275DE8">
            <w:pPr>
              <w:spacing w:before="60" w:after="60"/>
              <w:jc w:val="right"/>
              <w:rPr>
                <w:b/>
                <w:szCs w:val="19"/>
                <w:shd w:val="clear" w:color="auto" w:fill="FFFFFF"/>
              </w:rPr>
            </w:pPr>
            <w:r>
              <w:rPr>
                <w:b/>
                <w:szCs w:val="19"/>
                <w:shd w:val="clear" w:color="auto" w:fill="FFFFFF"/>
              </w:rPr>
              <w:t>99.4</w:t>
            </w:r>
          </w:p>
        </w:tc>
        <w:tc>
          <w:tcPr>
            <w:tcW w:w="948" w:type="dxa"/>
            <w:vAlign w:val="center"/>
          </w:tcPr>
          <w:p w:rsidRPr="008A4724" w:rsidR="00F643C4" w:rsidP="00F643C4" w:rsidRDefault="00F643C4" w14:paraId="5F40127E" w14:textId="480F033B">
            <w:pPr>
              <w:spacing w:before="60" w:after="60"/>
              <w:jc w:val="right"/>
              <w:rPr>
                <w:b/>
                <w:szCs w:val="19"/>
                <w:shd w:val="clear" w:color="auto" w:fill="FFFFFF"/>
              </w:rPr>
            </w:pPr>
            <w:r>
              <w:rPr>
                <w:b/>
                <w:szCs w:val="19"/>
                <w:shd w:val="clear" w:color="auto" w:fill="FFFFFF"/>
              </w:rPr>
              <w:t>97.7*</w:t>
            </w:r>
          </w:p>
        </w:tc>
        <w:tc>
          <w:tcPr>
            <w:tcW w:w="930" w:type="dxa"/>
            <w:vAlign w:val="center"/>
          </w:tcPr>
          <w:p w:rsidRPr="008A4724" w:rsidR="00F643C4" w:rsidP="00F643C4" w:rsidRDefault="00F643C4" w14:paraId="381251D4" w14:textId="11D95C0B">
            <w:pPr>
              <w:spacing w:before="60" w:after="60"/>
              <w:jc w:val="right"/>
              <w:rPr>
                <w:b/>
                <w:szCs w:val="19"/>
                <w:shd w:val="clear" w:color="auto" w:fill="FFFFFF"/>
              </w:rPr>
            </w:pPr>
            <w:r>
              <w:rPr>
                <w:b/>
                <w:szCs w:val="19"/>
                <w:shd w:val="clear" w:color="auto" w:fill="FFFFFF"/>
              </w:rPr>
              <w:t>106.7</w:t>
            </w:r>
          </w:p>
        </w:tc>
        <w:tc>
          <w:tcPr>
            <w:tcW w:w="859" w:type="dxa"/>
            <w:vAlign w:val="center"/>
          </w:tcPr>
          <w:p w:rsidRPr="008A4724" w:rsidR="00F643C4" w:rsidP="00F643C4" w:rsidRDefault="00F643C4" w14:paraId="31D9F4A1" w14:textId="59B174DF">
            <w:pPr>
              <w:spacing w:before="60" w:after="60"/>
              <w:jc w:val="right"/>
              <w:rPr>
                <w:b/>
                <w:szCs w:val="19"/>
                <w:shd w:val="clear" w:color="auto" w:fill="FFFFFF"/>
              </w:rPr>
            </w:pPr>
            <w:r>
              <w:rPr>
                <w:b/>
                <w:szCs w:val="19"/>
                <w:shd w:val="clear" w:color="auto" w:fill="FFFFFF"/>
              </w:rPr>
              <w:t>97.5</w:t>
            </w:r>
          </w:p>
        </w:tc>
        <w:tc>
          <w:tcPr>
            <w:tcW w:w="917" w:type="dxa"/>
            <w:vAlign w:val="center"/>
          </w:tcPr>
          <w:p w:rsidRPr="008A4724" w:rsidR="00F643C4" w:rsidP="00F643C4" w:rsidRDefault="00F643C4" w14:paraId="118A8A53" w14:textId="67026D5E">
            <w:pPr>
              <w:spacing w:before="60" w:after="60"/>
              <w:jc w:val="right"/>
              <w:rPr>
                <w:b/>
                <w:szCs w:val="19"/>
                <w:shd w:val="clear" w:color="auto" w:fill="FFFFFF"/>
              </w:rPr>
            </w:pPr>
            <w:r>
              <w:rPr>
                <w:b/>
                <w:szCs w:val="19"/>
                <w:shd w:val="clear" w:color="auto" w:fill="FFFFFF"/>
              </w:rPr>
              <w:t>97.9</w:t>
            </w:r>
          </w:p>
        </w:tc>
      </w:tr>
      <w:tr w:rsidRPr="008A4724" w:rsidR="00F643C4" w:rsidTr="00814EEF" w14:paraId="672D40C1" w14:textId="77777777">
        <w:trPr>
          <w:trHeight w:val="56"/>
        </w:trPr>
        <w:tc>
          <w:tcPr>
            <w:tcW w:w="2542" w:type="dxa"/>
            <w:vAlign w:val="center"/>
          </w:tcPr>
          <w:p w:rsidRPr="008A4724" w:rsidR="00F643C4" w:rsidP="00F643C4" w:rsidRDefault="00F643C4" w14:paraId="33CA7005" w14:textId="29BA8F23">
            <w:pPr>
              <w:spacing w:before="60" w:after="60"/>
              <w:rPr>
                <w:szCs w:val="19"/>
                <w:shd w:val="clear" w:color="auto" w:fill="FFFFFF"/>
              </w:rPr>
            </w:pPr>
            <w:r w:rsidRPr="008A4724">
              <w:rPr>
                <w:szCs w:val="19"/>
                <w:shd w:val="clear" w:color="auto" w:fill="FFFFFF"/>
                <w:lang w:val="en-GB"/>
              </w:rPr>
              <w:t>Construction of buildings</w:t>
            </w:r>
            <w:r w:rsidRPr="008A4724">
              <w:rPr>
                <w:szCs w:val="19"/>
                <w:shd w:val="clear" w:color="auto" w:fill="FFFFFF"/>
                <w:vertAlign w:val="superscript"/>
              </w:rPr>
              <w:t xml:space="preserve"> </w:t>
            </w:r>
            <w:r w:rsidRPr="008A4724">
              <w:rPr>
                <w:szCs w:val="19"/>
                <w:shd w:val="clear" w:color="auto" w:fill="FFFFFF"/>
                <w:vertAlign w:val="superscript"/>
              </w:rPr>
              <w:sym w:font="Symbol" w:char="F044"/>
            </w:r>
          </w:p>
        </w:tc>
        <w:tc>
          <w:tcPr>
            <w:tcW w:w="942" w:type="dxa"/>
            <w:vAlign w:val="center"/>
          </w:tcPr>
          <w:p w:rsidRPr="008A4724" w:rsidR="00F643C4" w:rsidP="00F643C4" w:rsidRDefault="00F643C4" w14:paraId="78384D19" w14:textId="40732425">
            <w:pPr>
              <w:spacing w:before="60" w:after="60"/>
              <w:jc w:val="right"/>
              <w:rPr>
                <w:szCs w:val="19"/>
                <w:shd w:val="clear" w:color="auto" w:fill="FFFFFF"/>
              </w:rPr>
            </w:pPr>
            <w:r>
              <w:rPr>
                <w:szCs w:val="19"/>
                <w:shd w:val="clear" w:color="auto" w:fill="FFFFFF"/>
              </w:rPr>
              <w:t>96.0*</w:t>
            </w:r>
          </w:p>
        </w:tc>
        <w:tc>
          <w:tcPr>
            <w:tcW w:w="929" w:type="dxa"/>
            <w:vAlign w:val="center"/>
          </w:tcPr>
          <w:p w:rsidRPr="008A4724" w:rsidR="00F643C4" w:rsidP="00F643C4" w:rsidRDefault="00F643C4" w14:paraId="22F2BDC2" w14:textId="1C18C9D5">
            <w:pPr>
              <w:spacing w:before="60" w:after="60"/>
              <w:jc w:val="right"/>
              <w:rPr>
                <w:szCs w:val="19"/>
                <w:shd w:val="clear" w:color="auto" w:fill="FFFFFF"/>
              </w:rPr>
            </w:pPr>
            <w:r>
              <w:rPr>
                <w:szCs w:val="19"/>
                <w:shd w:val="clear" w:color="auto" w:fill="FFFFFF"/>
              </w:rPr>
              <w:t>83.5</w:t>
            </w:r>
          </w:p>
        </w:tc>
        <w:tc>
          <w:tcPr>
            <w:tcW w:w="948" w:type="dxa"/>
            <w:vAlign w:val="center"/>
          </w:tcPr>
          <w:p w:rsidRPr="008A4724" w:rsidR="00F643C4" w:rsidP="00F643C4" w:rsidRDefault="00F643C4" w14:paraId="556670C0" w14:textId="0DF7715C">
            <w:pPr>
              <w:spacing w:before="60" w:after="60"/>
              <w:jc w:val="right"/>
              <w:rPr>
                <w:szCs w:val="19"/>
                <w:shd w:val="clear" w:color="auto" w:fill="FFFFFF"/>
              </w:rPr>
            </w:pPr>
            <w:r>
              <w:rPr>
                <w:szCs w:val="19"/>
                <w:shd w:val="clear" w:color="auto" w:fill="FFFFFF"/>
              </w:rPr>
              <w:t>98.2</w:t>
            </w:r>
          </w:p>
        </w:tc>
        <w:tc>
          <w:tcPr>
            <w:tcW w:w="930" w:type="dxa"/>
            <w:vAlign w:val="center"/>
          </w:tcPr>
          <w:p w:rsidRPr="008A4724" w:rsidR="00F643C4" w:rsidP="00F643C4" w:rsidRDefault="00F643C4" w14:paraId="56005535" w14:textId="3211F9C4">
            <w:pPr>
              <w:spacing w:before="60" w:after="60"/>
              <w:jc w:val="right"/>
              <w:rPr>
                <w:szCs w:val="19"/>
                <w:shd w:val="clear" w:color="auto" w:fill="FFFFFF"/>
              </w:rPr>
            </w:pPr>
            <w:r>
              <w:rPr>
                <w:szCs w:val="19"/>
                <w:shd w:val="clear" w:color="auto" w:fill="FFFFFF"/>
              </w:rPr>
              <w:t>80.4</w:t>
            </w:r>
          </w:p>
        </w:tc>
        <w:tc>
          <w:tcPr>
            <w:tcW w:w="859" w:type="dxa"/>
            <w:vAlign w:val="center"/>
          </w:tcPr>
          <w:p w:rsidRPr="008A4724" w:rsidR="00F643C4" w:rsidP="00F643C4" w:rsidRDefault="00F643C4" w14:paraId="65D1BBD3" w14:textId="55CCB0B1">
            <w:pPr>
              <w:spacing w:before="60" w:after="60"/>
              <w:jc w:val="right"/>
              <w:rPr>
                <w:szCs w:val="19"/>
                <w:shd w:val="clear" w:color="auto" w:fill="FFFFFF"/>
              </w:rPr>
            </w:pPr>
            <w:r>
              <w:rPr>
                <w:szCs w:val="19"/>
                <w:shd w:val="clear" w:color="auto" w:fill="FFFFFF"/>
              </w:rPr>
              <w:t>95.5</w:t>
            </w:r>
          </w:p>
        </w:tc>
        <w:tc>
          <w:tcPr>
            <w:tcW w:w="917" w:type="dxa"/>
            <w:vAlign w:val="center"/>
          </w:tcPr>
          <w:p w:rsidRPr="008A4724" w:rsidR="00F643C4" w:rsidP="00F643C4" w:rsidRDefault="00F643C4" w14:paraId="3A1F8B3C" w14:textId="7290FB2C">
            <w:pPr>
              <w:spacing w:before="60" w:after="60"/>
              <w:jc w:val="right"/>
              <w:rPr>
                <w:szCs w:val="19"/>
                <w:shd w:val="clear" w:color="auto" w:fill="FFFFFF"/>
              </w:rPr>
            </w:pPr>
            <w:r>
              <w:rPr>
                <w:szCs w:val="19"/>
                <w:shd w:val="clear" w:color="auto" w:fill="FFFFFF"/>
              </w:rPr>
              <w:t>93.8</w:t>
            </w:r>
          </w:p>
        </w:tc>
      </w:tr>
      <w:tr w:rsidRPr="008A4724" w:rsidR="00F643C4" w:rsidTr="006903A5" w14:paraId="00E97FC1" w14:textId="77777777">
        <w:trPr>
          <w:trHeight w:val="56"/>
        </w:trPr>
        <w:tc>
          <w:tcPr>
            <w:tcW w:w="2542" w:type="dxa"/>
            <w:vAlign w:val="center"/>
          </w:tcPr>
          <w:p w:rsidRPr="008A4724" w:rsidR="00F643C4" w:rsidP="00F643C4" w:rsidRDefault="00F643C4" w14:paraId="4E1A22A6" w14:textId="00BFD086">
            <w:pPr>
              <w:spacing w:before="60" w:after="60"/>
              <w:rPr>
                <w:szCs w:val="19"/>
                <w:shd w:val="clear" w:color="auto" w:fill="FFFFFF"/>
              </w:rPr>
            </w:pPr>
            <w:r w:rsidRPr="008A4724">
              <w:rPr>
                <w:szCs w:val="19"/>
                <w:lang w:val="en-GB"/>
              </w:rPr>
              <w:t>Civil engineering works</w:t>
            </w:r>
            <w:r w:rsidRPr="008A4724">
              <w:rPr>
                <w:szCs w:val="19"/>
                <w:shd w:val="clear" w:color="auto" w:fill="FFFFFF"/>
                <w:vertAlign w:val="superscript"/>
                <w:lang w:val="en-GB"/>
              </w:rPr>
              <w:t xml:space="preserve"> </w:t>
            </w:r>
            <w:r w:rsidRPr="008A4724">
              <w:rPr>
                <w:szCs w:val="19"/>
                <w:shd w:val="clear" w:color="auto" w:fill="FFFFFF"/>
                <w:vertAlign w:val="superscript"/>
              </w:rPr>
              <w:sym w:font="Symbol" w:char="F044"/>
            </w:r>
          </w:p>
        </w:tc>
        <w:tc>
          <w:tcPr>
            <w:tcW w:w="942" w:type="dxa"/>
            <w:vAlign w:val="center"/>
          </w:tcPr>
          <w:p w:rsidRPr="008A4724" w:rsidR="00F643C4" w:rsidP="00F643C4" w:rsidRDefault="00F643C4" w14:paraId="5BB021C7" w14:textId="2383338C">
            <w:pPr>
              <w:spacing w:before="60" w:after="60"/>
              <w:jc w:val="right"/>
              <w:rPr>
                <w:szCs w:val="19"/>
                <w:shd w:val="clear" w:color="auto" w:fill="FFFFFF"/>
              </w:rPr>
            </w:pPr>
            <w:r>
              <w:rPr>
                <w:szCs w:val="19"/>
                <w:shd w:val="clear" w:color="auto" w:fill="FFFFFF"/>
              </w:rPr>
              <w:t>87.7*</w:t>
            </w:r>
          </w:p>
        </w:tc>
        <w:tc>
          <w:tcPr>
            <w:tcW w:w="929" w:type="dxa"/>
            <w:vAlign w:val="center"/>
          </w:tcPr>
          <w:p w:rsidRPr="008A4724" w:rsidR="00F643C4" w:rsidP="00F643C4" w:rsidRDefault="00F643C4" w14:paraId="0F0CC994" w14:textId="79807920">
            <w:pPr>
              <w:spacing w:before="60" w:after="60"/>
              <w:jc w:val="right"/>
              <w:rPr>
                <w:szCs w:val="19"/>
                <w:shd w:val="clear" w:color="auto" w:fill="FFFFFF"/>
              </w:rPr>
            </w:pPr>
            <w:r>
              <w:rPr>
                <w:szCs w:val="19"/>
                <w:shd w:val="clear" w:color="auto" w:fill="FFFFFF"/>
              </w:rPr>
              <w:t>112.3</w:t>
            </w:r>
          </w:p>
        </w:tc>
        <w:tc>
          <w:tcPr>
            <w:tcW w:w="948" w:type="dxa"/>
            <w:vAlign w:val="center"/>
          </w:tcPr>
          <w:p w:rsidRPr="008A4724" w:rsidR="00F643C4" w:rsidP="00F643C4" w:rsidRDefault="00F643C4" w14:paraId="789DF706" w14:textId="55BD52CF">
            <w:pPr>
              <w:spacing w:before="60" w:after="60"/>
              <w:jc w:val="right"/>
              <w:rPr>
                <w:szCs w:val="19"/>
                <w:shd w:val="clear" w:color="auto" w:fill="FFFFFF"/>
              </w:rPr>
            </w:pPr>
            <w:r>
              <w:rPr>
                <w:szCs w:val="19"/>
                <w:shd w:val="clear" w:color="auto" w:fill="FFFFFF"/>
              </w:rPr>
              <w:t>99.9*</w:t>
            </w:r>
          </w:p>
        </w:tc>
        <w:tc>
          <w:tcPr>
            <w:tcW w:w="930" w:type="dxa"/>
            <w:vAlign w:val="center"/>
          </w:tcPr>
          <w:p w:rsidRPr="008A4724" w:rsidR="00F643C4" w:rsidP="00F643C4" w:rsidRDefault="00F643C4" w14:paraId="5F1A8D3A" w14:textId="1998F000">
            <w:pPr>
              <w:spacing w:before="60" w:after="60"/>
              <w:jc w:val="right"/>
              <w:rPr>
                <w:szCs w:val="19"/>
                <w:shd w:val="clear" w:color="auto" w:fill="FFFFFF"/>
              </w:rPr>
            </w:pPr>
            <w:r>
              <w:rPr>
                <w:szCs w:val="19"/>
                <w:shd w:val="clear" w:color="auto" w:fill="FFFFFF"/>
              </w:rPr>
              <w:t>129.0</w:t>
            </w:r>
          </w:p>
        </w:tc>
        <w:tc>
          <w:tcPr>
            <w:tcW w:w="859" w:type="dxa"/>
            <w:vAlign w:val="center"/>
          </w:tcPr>
          <w:p w:rsidRPr="008A4724" w:rsidR="00F643C4" w:rsidP="00F643C4" w:rsidRDefault="00F643C4" w14:paraId="18A8C137" w14:textId="1D99777E">
            <w:pPr>
              <w:spacing w:before="60" w:after="60"/>
              <w:jc w:val="right"/>
              <w:rPr>
                <w:szCs w:val="19"/>
                <w:shd w:val="clear" w:color="auto" w:fill="FFFFFF"/>
              </w:rPr>
            </w:pPr>
            <w:r>
              <w:rPr>
                <w:szCs w:val="19"/>
                <w:shd w:val="clear" w:color="auto" w:fill="FFFFFF"/>
              </w:rPr>
              <w:t>99.1*</w:t>
            </w:r>
          </w:p>
        </w:tc>
        <w:tc>
          <w:tcPr>
            <w:tcW w:w="917" w:type="dxa"/>
            <w:vAlign w:val="center"/>
          </w:tcPr>
          <w:p w:rsidRPr="008A4724" w:rsidR="00F643C4" w:rsidP="00F643C4" w:rsidRDefault="00F643C4" w14:paraId="1D0917F9" w14:textId="1BEEEDE0">
            <w:pPr>
              <w:spacing w:before="60" w:after="60"/>
              <w:jc w:val="right"/>
              <w:rPr>
                <w:szCs w:val="19"/>
                <w:shd w:val="clear" w:color="auto" w:fill="FFFFFF"/>
              </w:rPr>
            </w:pPr>
            <w:r>
              <w:rPr>
                <w:szCs w:val="19"/>
                <w:shd w:val="clear" w:color="auto" w:fill="FFFFFF"/>
              </w:rPr>
              <w:t>101.6</w:t>
            </w:r>
          </w:p>
        </w:tc>
      </w:tr>
      <w:tr w:rsidRPr="00583902" w:rsidR="00F643C4" w:rsidTr="006B502E" w14:paraId="7AC14ED6" w14:textId="77777777">
        <w:trPr>
          <w:trHeight w:val="56"/>
        </w:trPr>
        <w:tc>
          <w:tcPr>
            <w:tcW w:w="2542" w:type="dxa"/>
            <w:vAlign w:val="center"/>
          </w:tcPr>
          <w:p w:rsidRPr="008A4724" w:rsidR="00F643C4" w:rsidP="00F643C4" w:rsidRDefault="00F643C4" w14:paraId="18D6CFDB" w14:textId="4547C3C8">
            <w:pPr>
              <w:spacing w:before="0" w:after="0"/>
              <w:rPr>
                <w:szCs w:val="19"/>
                <w:shd w:val="clear" w:color="auto" w:fill="FFFFFF"/>
              </w:rPr>
            </w:pPr>
            <w:r w:rsidRPr="008A4724">
              <w:rPr>
                <w:szCs w:val="19"/>
                <w:shd w:val="clear" w:color="auto" w:fill="FFFFFF"/>
                <w:lang w:val="en-GB"/>
              </w:rPr>
              <w:t>Specialised construction activities</w:t>
            </w:r>
          </w:p>
        </w:tc>
        <w:tc>
          <w:tcPr>
            <w:tcW w:w="942" w:type="dxa"/>
            <w:vAlign w:val="bottom"/>
          </w:tcPr>
          <w:p w:rsidRPr="008A4724" w:rsidR="00F643C4" w:rsidP="00F643C4" w:rsidRDefault="00F643C4" w14:paraId="44751295" w14:textId="433B45C0">
            <w:pPr>
              <w:spacing w:before="0" w:after="0"/>
              <w:jc w:val="right"/>
              <w:rPr>
                <w:szCs w:val="19"/>
                <w:shd w:val="clear" w:color="auto" w:fill="FFFFFF"/>
              </w:rPr>
            </w:pPr>
            <w:r>
              <w:rPr>
                <w:szCs w:val="19"/>
                <w:shd w:val="clear" w:color="auto" w:fill="FFFFFF"/>
              </w:rPr>
              <w:t>97.2*</w:t>
            </w:r>
          </w:p>
        </w:tc>
        <w:tc>
          <w:tcPr>
            <w:tcW w:w="929" w:type="dxa"/>
            <w:vAlign w:val="bottom"/>
          </w:tcPr>
          <w:p w:rsidRPr="008A4724" w:rsidR="00F643C4" w:rsidP="00F643C4" w:rsidRDefault="00F643C4" w14:paraId="4AC1538B" w14:textId="2AD27F7F">
            <w:pPr>
              <w:spacing w:before="0" w:after="0"/>
              <w:jc w:val="right"/>
              <w:rPr>
                <w:szCs w:val="19"/>
                <w:shd w:val="clear" w:color="auto" w:fill="FFFFFF"/>
              </w:rPr>
            </w:pPr>
            <w:r>
              <w:rPr>
                <w:szCs w:val="19"/>
                <w:shd w:val="clear" w:color="auto" w:fill="FFFFFF"/>
              </w:rPr>
              <w:t>95.4</w:t>
            </w:r>
          </w:p>
        </w:tc>
        <w:tc>
          <w:tcPr>
            <w:tcW w:w="948" w:type="dxa"/>
            <w:vAlign w:val="center"/>
          </w:tcPr>
          <w:p w:rsidRPr="00867E34" w:rsidR="00F643C4" w:rsidP="00F643C4" w:rsidRDefault="00F643C4" w14:paraId="544BF614" w14:textId="77777777">
            <w:pPr>
              <w:spacing w:before="0" w:after="0"/>
              <w:jc w:val="center"/>
              <w:rPr>
                <w:szCs w:val="19"/>
                <w:shd w:val="clear" w:color="auto" w:fill="FFFFFF"/>
              </w:rPr>
            </w:pPr>
          </w:p>
          <w:p w:rsidRPr="008A4724" w:rsidR="00F643C4" w:rsidP="00F643C4" w:rsidRDefault="00F643C4" w14:paraId="4D46EC6B" w14:textId="4275B43C">
            <w:pPr>
              <w:spacing w:before="0" w:after="0"/>
              <w:jc w:val="right"/>
              <w:rPr>
                <w:szCs w:val="19"/>
                <w:shd w:val="clear" w:color="auto" w:fill="FFFFFF"/>
              </w:rPr>
            </w:pPr>
            <w:r>
              <w:rPr>
                <w:szCs w:val="19"/>
                <w:shd w:val="clear" w:color="auto" w:fill="FFFFFF"/>
              </w:rPr>
              <w:t>93.8*</w:t>
            </w:r>
          </w:p>
        </w:tc>
        <w:tc>
          <w:tcPr>
            <w:tcW w:w="930" w:type="dxa"/>
            <w:vAlign w:val="center"/>
          </w:tcPr>
          <w:p w:rsidRPr="00867E34" w:rsidR="00F643C4" w:rsidP="00F643C4" w:rsidRDefault="00F643C4" w14:paraId="0209812E" w14:textId="77777777">
            <w:pPr>
              <w:spacing w:before="0" w:after="0"/>
              <w:jc w:val="center"/>
              <w:rPr>
                <w:szCs w:val="19"/>
                <w:shd w:val="clear" w:color="auto" w:fill="FFFFFF"/>
              </w:rPr>
            </w:pPr>
          </w:p>
          <w:p w:rsidRPr="008A4724" w:rsidR="00F643C4" w:rsidP="00F643C4" w:rsidRDefault="00F643C4" w14:paraId="594612FF" w14:textId="631F962A">
            <w:pPr>
              <w:spacing w:before="0" w:after="0"/>
              <w:jc w:val="right"/>
              <w:rPr>
                <w:szCs w:val="19"/>
                <w:shd w:val="clear" w:color="auto" w:fill="FFFFFF"/>
              </w:rPr>
            </w:pPr>
            <w:r>
              <w:rPr>
                <w:szCs w:val="19"/>
                <w:shd w:val="clear" w:color="auto" w:fill="FFFFFF"/>
              </w:rPr>
              <w:t>104.1</w:t>
            </w:r>
          </w:p>
        </w:tc>
        <w:tc>
          <w:tcPr>
            <w:tcW w:w="859" w:type="dxa"/>
            <w:vAlign w:val="center"/>
          </w:tcPr>
          <w:p w:rsidRPr="00867E34" w:rsidR="00F643C4" w:rsidP="00F643C4" w:rsidRDefault="00F643C4" w14:paraId="6C99AD2A" w14:textId="77777777">
            <w:pPr>
              <w:spacing w:before="0" w:after="0"/>
              <w:jc w:val="center"/>
              <w:rPr>
                <w:szCs w:val="19"/>
                <w:shd w:val="clear" w:color="auto" w:fill="FFFFFF"/>
              </w:rPr>
            </w:pPr>
          </w:p>
          <w:p w:rsidRPr="008A4724" w:rsidR="00F643C4" w:rsidP="00F643C4" w:rsidRDefault="00F643C4" w14:paraId="55D523E6" w14:textId="7AD2E43A">
            <w:pPr>
              <w:spacing w:before="0" w:after="0"/>
              <w:jc w:val="right"/>
              <w:rPr>
                <w:szCs w:val="19"/>
                <w:shd w:val="clear" w:color="auto" w:fill="FFFFFF"/>
              </w:rPr>
            </w:pPr>
            <w:r>
              <w:rPr>
                <w:szCs w:val="19"/>
                <w:shd w:val="clear" w:color="auto" w:fill="FFFFFF"/>
              </w:rPr>
              <w:t>97.5</w:t>
            </w:r>
          </w:p>
        </w:tc>
        <w:tc>
          <w:tcPr>
            <w:tcW w:w="917" w:type="dxa"/>
            <w:vAlign w:val="center"/>
          </w:tcPr>
          <w:p w:rsidRPr="00867E34" w:rsidR="00F643C4" w:rsidP="00F643C4" w:rsidRDefault="00F643C4" w14:paraId="6C320AD3" w14:textId="77777777">
            <w:pPr>
              <w:spacing w:before="0" w:after="0"/>
              <w:jc w:val="center"/>
              <w:rPr>
                <w:szCs w:val="19"/>
                <w:shd w:val="clear" w:color="auto" w:fill="FFFFFF"/>
              </w:rPr>
            </w:pPr>
          </w:p>
          <w:p w:rsidRPr="00867E34" w:rsidR="00F643C4" w:rsidP="00F643C4" w:rsidRDefault="00F643C4" w14:paraId="6175AED7" w14:textId="7FD063EC">
            <w:pPr>
              <w:spacing w:before="0" w:after="0"/>
              <w:jc w:val="right"/>
              <w:rPr>
                <w:szCs w:val="19"/>
                <w:shd w:val="clear" w:color="auto" w:fill="FFFFFF"/>
              </w:rPr>
            </w:pPr>
            <w:r>
              <w:rPr>
                <w:szCs w:val="19"/>
                <w:shd w:val="clear" w:color="auto" w:fill="FFFFFF"/>
              </w:rPr>
              <w:t>97.3</w:t>
            </w:r>
          </w:p>
        </w:tc>
      </w:tr>
    </w:tbl>
    <w:p w:rsidRPr="008A4724" w:rsidR="001B433C" w:rsidP="0084513D" w:rsidRDefault="00ED0A7E" w14:paraId="11BB38CE" w14:textId="7009228A">
      <w:pPr>
        <w:rPr>
          <w:sz w:val="16"/>
          <w:szCs w:val="16"/>
          <w:shd w:val="clear" w:color="auto" w:fill="FFFFFF"/>
          <w:lang w:val="en-GB"/>
        </w:rPr>
      </w:pPr>
      <w:r>
        <w:rPr>
          <w:sz w:val="16"/>
          <w:szCs w:val="18"/>
          <w:shd w:val="clear" w:color="auto" w:fill="FFFFFF"/>
          <w:vertAlign w:val="superscript"/>
          <w:lang w:val="en-GB"/>
        </w:rPr>
        <w:br/>
      </w:r>
      <w:r w:rsidRPr="006B4278" w:rsidR="006C5CE3">
        <w:rPr>
          <w:noProof/>
          <w:szCs w:val="19"/>
          <w:vertAlign w:val="superscript"/>
          <w:lang w:eastAsia="pl-PL"/>
        </w:rPr>
        <w:t>a</w:t>
      </w:r>
      <w:r w:rsidRPr="006C5CE3" w:rsidR="006C5CE3">
        <w:rPr>
          <w:b/>
          <w:spacing w:val="-2"/>
          <w:szCs w:val="19"/>
          <w:shd w:val="clear" w:color="auto" w:fill="FFFFFF"/>
          <w:lang w:val="en-GB"/>
        </w:rPr>
        <w:t xml:space="preserve"> </w:t>
      </w:r>
      <w:r w:rsidRPr="00ED0A7E" w:rsidR="00CF2F5D">
        <w:rPr>
          <w:spacing w:val="2"/>
          <w:sz w:val="16"/>
          <w:szCs w:val="18"/>
          <w:shd w:val="clear" w:color="auto" w:fill="FFFFFF"/>
        </w:rPr>
        <w:t xml:space="preserve">Data including final information on production and </w:t>
      </w:r>
      <w:r w:rsidRPr="00C42185" w:rsidR="00CF2F5D">
        <w:rPr>
          <w:spacing w:val="2"/>
          <w:sz w:val="16"/>
          <w:szCs w:val="18"/>
          <w:shd w:val="clear" w:color="auto" w:fill="FFFFFF"/>
          <w:lang w:val="en-GB"/>
        </w:rPr>
        <w:t xml:space="preserve">prices in </w:t>
      </w:r>
      <w:r w:rsidR="000C63F6">
        <w:rPr>
          <w:spacing w:val="2"/>
          <w:sz w:val="16"/>
          <w:szCs w:val="18"/>
          <w:shd w:val="clear" w:color="auto" w:fill="FFFFFF"/>
          <w:lang w:val="en-GB"/>
        </w:rPr>
        <w:t>Ju</w:t>
      </w:r>
      <w:r w:rsidR="00F643C4">
        <w:rPr>
          <w:spacing w:val="2"/>
          <w:sz w:val="16"/>
          <w:szCs w:val="18"/>
          <w:shd w:val="clear" w:color="auto" w:fill="FFFFFF"/>
          <w:lang w:val="en-GB"/>
        </w:rPr>
        <w:t>ly</w:t>
      </w:r>
      <w:r w:rsidRPr="00C42185" w:rsidR="00CF2F5D">
        <w:rPr>
          <w:spacing w:val="2"/>
          <w:sz w:val="16"/>
          <w:szCs w:val="18"/>
          <w:shd w:val="clear" w:color="auto" w:fill="FFFFFF"/>
          <w:lang w:val="en-GB"/>
        </w:rPr>
        <w:t xml:space="preserve"> and</w:t>
      </w:r>
      <w:r w:rsidRPr="008A4724" w:rsidR="00CF2F5D">
        <w:rPr>
          <w:spacing w:val="2"/>
          <w:sz w:val="16"/>
          <w:szCs w:val="18"/>
          <w:shd w:val="clear" w:color="auto" w:fill="FFFFFF"/>
          <w:lang w:val="en-GB"/>
        </w:rPr>
        <w:t xml:space="preserve"> preliminary data in </w:t>
      </w:r>
      <w:r w:rsidR="00F643C4">
        <w:rPr>
          <w:spacing w:val="2"/>
          <w:sz w:val="16"/>
          <w:szCs w:val="18"/>
          <w:shd w:val="clear" w:color="auto" w:fill="FFFFFF"/>
          <w:lang w:val="en-GB"/>
        </w:rPr>
        <w:t>August</w:t>
      </w:r>
      <w:r w:rsidRPr="008A4724" w:rsidR="00CF2F5D">
        <w:rPr>
          <w:spacing w:val="2"/>
          <w:sz w:val="16"/>
          <w:szCs w:val="18"/>
          <w:shd w:val="clear" w:color="auto" w:fill="FFFFFF"/>
          <w:lang w:val="en-GB"/>
        </w:rPr>
        <w:t xml:space="preserve"> 202</w:t>
      </w:r>
      <w:r w:rsidRPr="008A4724" w:rsidR="00A94E81">
        <w:rPr>
          <w:spacing w:val="2"/>
          <w:sz w:val="16"/>
          <w:szCs w:val="18"/>
          <w:shd w:val="clear" w:color="auto" w:fill="FFFFFF"/>
          <w:lang w:val="en-GB"/>
        </w:rPr>
        <w:t>6</w:t>
      </w:r>
      <w:r w:rsidRPr="008A4724" w:rsidR="00CF2F5D">
        <w:rPr>
          <w:spacing w:val="2"/>
          <w:sz w:val="16"/>
          <w:szCs w:val="18"/>
          <w:shd w:val="clear" w:color="auto" w:fill="FFFFFF"/>
          <w:lang w:val="en-GB"/>
        </w:rPr>
        <w:t>.</w:t>
      </w:r>
      <w:r w:rsidRPr="008A4724" w:rsidR="001B433C">
        <w:rPr>
          <w:sz w:val="16"/>
          <w:szCs w:val="16"/>
          <w:shd w:val="clear" w:color="auto" w:fill="FFFFFF"/>
          <w:lang w:val="en-GB"/>
        </w:rPr>
        <w:t xml:space="preserve"> </w:t>
      </w:r>
    </w:p>
    <w:p w:rsidRPr="00867E34" w:rsidR="001B433C" w:rsidP="0084513D" w:rsidRDefault="001B433C" w14:paraId="5C322323" w14:textId="6EC04218">
      <w:pPr>
        <w:rPr>
          <w:sz w:val="16"/>
          <w:szCs w:val="16"/>
          <w:shd w:val="clear" w:color="auto" w:fill="FFFFFF"/>
        </w:rPr>
      </w:pPr>
      <w:r w:rsidRPr="00967499">
        <w:rPr>
          <w:sz w:val="16"/>
          <w:szCs w:val="16"/>
          <w:shd w:val="clear" w:color="auto" w:fill="FFFFFF"/>
        </w:rPr>
        <w:t xml:space="preserve">* </w:t>
      </w:r>
      <w:r w:rsidR="00967499">
        <w:rPr>
          <w:sz w:val="16"/>
          <w:szCs w:val="16"/>
          <w:shd w:val="clear" w:color="auto" w:fill="FFFFFF"/>
        </w:rPr>
        <w:t xml:space="preserve">The data has been changed compared to what was previously published. </w:t>
      </w:r>
    </w:p>
    <w:p w:rsidRPr="00ED0A7E" w:rsidR="005B6986" w:rsidP="0084513D" w:rsidRDefault="00092B44" w14:paraId="79082225" w14:textId="56522A2F">
      <w:pPr>
        <w:tabs>
          <w:tab w:val="left" w:pos="3544"/>
        </w:tabs>
        <w:rPr>
          <w:spacing w:val="2"/>
          <w:sz w:val="16"/>
          <w:szCs w:val="18"/>
          <w:shd w:val="clear" w:color="auto" w:fill="FFFFFF"/>
        </w:rPr>
      </w:pPr>
      <w:r w:rsidRPr="00A5476F">
        <w:rPr>
          <w:b/>
          <w:noProof/>
          <w:spacing w:val="-2"/>
          <w:szCs w:val="19"/>
        </w:rPr>
        <mc:AlternateContent>
          <mc:Choice Requires="wps">
            <w:drawing>
              <wp:anchor distT="45720" distB="45720" distL="114300" distR="114300" simplePos="0" relativeHeight="251836416" behindDoc="1" locked="0" layoutInCell="1" allowOverlap="1" wp14:editId="6798A010" wp14:anchorId="7DF8AB06">
                <wp:simplePos x="0" y="0"/>
                <wp:positionH relativeFrom="rightMargin">
                  <wp:posOffset>91440</wp:posOffset>
                </wp:positionH>
                <wp:positionV relativeFrom="paragraph">
                  <wp:posOffset>223520</wp:posOffset>
                </wp:positionV>
                <wp:extent cx="1868170" cy="1275715"/>
                <wp:effectExtent l="0" t="0" r="0" b="635"/>
                <wp:wrapTight wrapText="bothSides">
                  <wp:wrapPolygon edited="0">
                    <wp:start x="661" y="0"/>
                    <wp:lineTo x="661" y="21288"/>
                    <wp:lineTo x="20925" y="21288"/>
                    <wp:lineTo x="20925" y="0"/>
                    <wp:lineTo x="661" y="0"/>
                  </wp:wrapPolygon>
                </wp:wrapTight>
                <wp:docPr id="9" name="Pole tekstowe 9" descr="In the period January-August 2026 construction and assembly production decreased of 2.1%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5715"/>
                        </a:xfrm>
                        <a:prstGeom prst="rect">
                          <a:avLst/>
                        </a:prstGeom>
                        <a:noFill/>
                        <a:ln w="9525">
                          <a:noFill/>
                          <a:miter lim="800000"/>
                          <a:headEnd/>
                          <a:tailEnd/>
                        </a:ln>
                      </wps:spPr>
                      <wps:txbx>
                        <w:txbxContent>
                          <w:p w:rsidRPr="003235A3" w:rsidR="00DA567B" w:rsidP="003342CE" w:rsidRDefault="00DA567B" w14:paraId="61F0B9FB" w14:textId="1A15B561">
                            <w:pPr>
                              <w:pStyle w:val="tekstzboku"/>
                              <w:spacing w:before="0"/>
                              <w:rPr>
                                <w:lang w:val="en-GB"/>
                              </w:rPr>
                            </w:pPr>
                            <w:r w:rsidRPr="003235A3">
                              <w:rPr>
                                <w:lang w:val="en-GB"/>
                              </w:rPr>
                              <w:t>In the period January-</w:t>
                            </w:r>
                            <w:r w:rsidR="00F643C4">
                              <w:rPr>
                                <w:lang w:val="en-GB"/>
                              </w:rPr>
                              <w:t>August</w:t>
                            </w:r>
                            <w:r w:rsidR="00F77A63">
                              <w:rPr>
                                <w:lang w:val="en-GB"/>
                              </w:rPr>
                              <w:t xml:space="preserve"> </w:t>
                            </w:r>
                            <w:r w:rsidRPr="003235A3">
                              <w:rPr>
                                <w:lang w:val="en-GB"/>
                              </w:rPr>
                              <w:t>2026 construction and assembly production decrease</w:t>
                            </w:r>
                            <w:r w:rsidRPr="003235A3" w:rsidR="00195E64">
                              <w:rPr>
                                <w:lang w:val="en-GB"/>
                              </w:rPr>
                              <w:t>d</w:t>
                            </w:r>
                            <w:r w:rsidRPr="003235A3">
                              <w:rPr>
                                <w:lang w:val="en-GB"/>
                              </w:rPr>
                              <w:t xml:space="preserve"> of </w:t>
                            </w:r>
                            <w:r w:rsidR="000C63F6">
                              <w:rPr>
                                <w:lang w:val="en-GB"/>
                              </w:rPr>
                              <w:t>2.</w:t>
                            </w:r>
                            <w:r w:rsidR="00F643C4">
                              <w:rPr>
                                <w:lang w:val="en-GB"/>
                              </w:rPr>
                              <w:t>1</w:t>
                            </w:r>
                            <w:r w:rsidRPr="003235A3">
                              <w:rPr>
                                <w:lang w:val="en-GB"/>
                              </w:rPr>
                              <w:t>%</w:t>
                            </w:r>
                            <w:r w:rsidRPr="003235A3" w:rsidR="00983130">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9" style="position:absolute;margin-left:7.2pt;margin-top:17.6pt;width:147.1pt;height:100.45pt;z-index:-2514800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alt="In the period January-August 2026 construction and assembly production decreased of 2.1%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" w14:anchorId="7DF8AB06">
                <v:textbox>
                  <w:txbxContent>
                    <w:p w:rsidRPr="003235A3" w:rsidR="00DA567B" w:rsidP="003342CE" w:rsidRDefault="00DA567B" w14:paraId="61F0B9FB" w14:textId="1A15B561">
                      <w:pPr>
                        <w:pStyle w:val="tekstzboku"/>
                        <w:spacing w:before="0"/>
                        <w:rPr>
                          <w:lang w:val="en-GB"/>
                        </w:rPr>
                      </w:pPr>
                      <w:r w:rsidRPr="003235A3">
                        <w:rPr>
                          <w:lang w:val="en-GB"/>
                        </w:rPr>
                        <w:t>In the period January-</w:t>
                      </w:r>
                      <w:r w:rsidR="00F643C4">
                        <w:rPr>
                          <w:lang w:val="en-GB"/>
                        </w:rPr>
                        <w:t>August</w:t>
                      </w:r>
                      <w:r w:rsidR="00F77A63">
                        <w:rPr>
                          <w:lang w:val="en-GB"/>
                        </w:rPr>
                        <w:t xml:space="preserve"> </w:t>
                      </w:r>
                      <w:r w:rsidRPr="003235A3">
                        <w:rPr>
                          <w:lang w:val="en-GB"/>
                        </w:rPr>
                        <w:t>2026 construction and assembly production decrease</w:t>
                      </w:r>
                      <w:r w:rsidRPr="003235A3" w:rsidR="00195E64">
                        <w:rPr>
                          <w:lang w:val="en-GB"/>
                        </w:rPr>
                        <w:t>d</w:t>
                      </w:r>
                      <w:r w:rsidRPr="003235A3">
                        <w:rPr>
                          <w:lang w:val="en-GB"/>
                        </w:rPr>
                        <w:t xml:space="preserve"> of </w:t>
                      </w:r>
                      <w:r w:rsidR="000C63F6">
                        <w:rPr>
                          <w:lang w:val="en-GB"/>
                        </w:rPr>
                        <w:t>2.</w:t>
                      </w:r>
                      <w:r w:rsidR="00F643C4">
                        <w:rPr>
                          <w:lang w:val="en-GB"/>
                        </w:rPr>
                        <w:t>1</w:t>
                      </w:r>
                      <w:r w:rsidRPr="003235A3">
                        <w:rPr>
                          <w:lang w:val="en-GB"/>
                        </w:rPr>
                        <w:t>%</w:t>
                      </w:r>
                      <w:r w:rsidRPr="003235A3" w:rsidR="00983130">
                        <w:rPr>
                          <w:lang w:val="en-GB"/>
                        </w:rPr>
                        <w:t xml:space="preserve"> </w:t>
                      </w:r>
                    </w:p>
                  </w:txbxContent>
                </v:textbox>
                <w10:wrap type="tight" anchorx="margin"/>
              </v:shape>
            </w:pict>
          </mc:Fallback>
        </mc:AlternateContent>
      </w:r>
      <w:r w:rsidRPr="00ED0A7E" w:rsidR="00823857">
        <w:rPr>
          <w:spacing w:val="2"/>
          <w:sz w:val="16"/>
          <w:szCs w:val="18"/>
          <w:shd w:val="clear" w:color="auto" w:fill="FFFFFF"/>
          <w:vertAlign w:val="superscript"/>
        </w:rPr>
        <w:sym w:font="Symbol" w:char="F044"/>
      </w:r>
      <w:r w:rsidRPr="00ED0A7E" w:rsidR="00823857">
        <w:rPr>
          <w:spacing w:val="2"/>
          <w:sz w:val="16"/>
          <w:szCs w:val="18"/>
          <w:shd w:val="clear" w:color="auto" w:fill="FFFFFF"/>
          <w:vertAlign w:val="superscript"/>
        </w:rPr>
        <w:t xml:space="preserve"> </w:t>
      </w:r>
      <w:r w:rsidRPr="00ED0A7E" w:rsidR="00DB4D73">
        <w:rPr>
          <w:spacing w:val="2"/>
          <w:sz w:val="16"/>
          <w:szCs w:val="18"/>
          <w:shd w:val="clear" w:color="auto" w:fill="FFFFFF"/>
        </w:rPr>
        <w:t xml:space="preserve">Abbreviated form according </w:t>
      </w:r>
      <w:r w:rsidRPr="00ED0A7E" w:rsidR="0031262F">
        <w:rPr>
          <w:spacing w:val="2"/>
          <w:sz w:val="16"/>
          <w:szCs w:val="18"/>
          <w:shd w:val="clear" w:color="auto" w:fill="FFFFFF"/>
        </w:rPr>
        <w:t xml:space="preserve">to </w:t>
      </w:r>
      <w:r w:rsidRPr="00ED0A7E" w:rsidR="00823857">
        <w:rPr>
          <w:spacing w:val="2"/>
          <w:sz w:val="16"/>
          <w:szCs w:val="18"/>
          <w:shd w:val="clear" w:color="auto" w:fill="FFFFFF"/>
        </w:rPr>
        <w:t>PKD 2007</w:t>
      </w:r>
      <w:r w:rsidRPr="00ED0A7E" w:rsidR="00F93125">
        <w:rPr>
          <w:spacing w:val="2"/>
          <w:sz w:val="16"/>
          <w:szCs w:val="18"/>
          <w:shd w:val="clear" w:color="auto" w:fill="FFFFFF"/>
        </w:rPr>
        <w:t>.</w:t>
      </w:r>
    </w:p>
    <w:p w:rsidRPr="00ED0A7E" w:rsidR="00D22153" w:rsidP="006E0077" w:rsidRDefault="00D22153" w14:paraId="3E6E8A67" w14:textId="44218E05">
      <w:pPr>
        <w:tabs>
          <w:tab w:val="left" w:pos="3544"/>
        </w:tabs>
        <w:spacing w:line="288" w:lineRule="auto"/>
        <w:rPr>
          <w:noProof/>
          <w:spacing w:val="-2"/>
          <w:sz w:val="2"/>
          <w:szCs w:val="2"/>
          <w:lang w:val="en-GB" w:eastAsia="pl-PL"/>
        </w:rPr>
      </w:pPr>
    </w:p>
    <w:p w:rsidRPr="009F67DF" w:rsidR="00BF0714" w:rsidP="00231FC9" w:rsidRDefault="00231FC9" w14:paraId="585FDF10" w14:textId="4CFDA31A">
      <w:pPr>
        <w:tabs>
          <w:tab w:val="left" w:pos="3544"/>
        </w:tabs>
        <w:spacing w:line="288" w:lineRule="auto"/>
        <w:rPr>
          <w:noProof/>
          <w:spacing w:val="-2"/>
          <w:szCs w:val="19"/>
          <w:lang w:val="en-GB" w:eastAsia="pl-PL"/>
        </w:rPr>
      </w:pPr>
      <w:bookmarkStart w:name="_Hlk167097062" w:id="1"/>
      <w:r w:rsidRPr="005828D5">
        <w:rPr>
          <w:noProof/>
          <w:spacing w:val="-2"/>
          <w:szCs w:val="19"/>
          <w:lang w:val="en-GB" w:eastAsia="pl-PL"/>
        </w:rPr>
        <w:t xml:space="preserve">In </w:t>
      </w:r>
      <w:r w:rsidR="004E0CCE">
        <w:rPr>
          <w:noProof/>
          <w:spacing w:val="-2"/>
          <w:szCs w:val="19"/>
          <w:lang w:val="en-GB" w:eastAsia="pl-PL"/>
        </w:rPr>
        <w:t>the period January-</w:t>
      </w:r>
      <w:r w:rsidR="00F643C4">
        <w:rPr>
          <w:noProof/>
          <w:spacing w:val="-2"/>
          <w:szCs w:val="19"/>
          <w:lang w:val="en-GB" w:eastAsia="pl-PL"/>
        </w:rPr>
        <w:t>August</w:t>
      </w:r>
      <w:r w:rsidR="004E0CCE">
        <w:rPr>
          <w:noProof/>
          <w:spacing w:val="-2"/>
          <w:szCs w:val="19"/>
          <w:lang w:val="en-GB" w:eastAsia="pl-PL"/>
        </w:rPr>
        <w:t xml:space="preserve"> </w:t>
      </w:r>
      <w:r w:rsidRPr="005828D5">
        <w:rPr>
          <w:szCs w:val="19"/>
          <w:lang w:val="en-GB"/>
        </w:rPr>
        <w:t>202</w:t>
      </w:r>
      <w:r w:rsidR="004E0CCE">
        <w:rPr>
          <w:szCs w:val="19"/>
          <w:lang w:val="en-GB"/>
        </w:rPr>
        <w:t>6</w:t>
      </w:r>
      <w:r w:rsidRPr="005828D5">
        <w:rPr>
          <w:szCs w:val="19"/>
          <w:lang w:val="en-GB"/>
        </w:rPr>
        <w:t>,</w:t>
      </w:r>
      <w:r w:rsidRPr="005828D5">
        <w:rPr>
          <w:noProof/>
          <w:spacing w:val="-2"/>
          <w:szCs w:val="19"/>
          <w:lang w:val="en-GB" w:eastAsia="pl-PL"/>
        </w:rPr>
        <w:t xml:space="preserve"> </w:t>
      </w:r>
      <w:r w:rsidRPr="005828D5">
        <w:rPr>
          <w:color w:val="000000" w:themeColor="text1"/>
          <w:shd w:val="clear" w:color="auto" w:fill="FFFFFF"/>
          <w:lang w:val="en-GB"/>
        </w:rPr>
        <w:t>in relation to the same period of the previous year</w:t>
      </w:r>
      <w:r w:rsidRPr="005828D5">
        <w:rPr>
          <w:noProof/>
          <w:spacing w:val="-2"/>
          <w:szCs w:val="19"/>
          <w:lang w:val="en-GB" w:eastAsia="pl-PL"/>
        </w:rPr>
        <w:t xml:space="preserve">, </w:t>
      </w:r>
      <w:r w:rsidR="000C63F6">
        <w:rPr>
          <w:noProof/>
          <w:spacing w:val="-2"/>
          <w:szCs w:val="19"/>
          <w:lang w:val="en-GB" w:eastAsia="pl-PL"/>
        </w:rPr>
        <w:t>decreases</w:t>
      </w:r>
      <w:r w:rsidRPr="005828D5">
        <w:rPr>
          <w:color w:val="000000" w:themeColor="text1"/>
          <w:szCs w:val="19"/>
          <w:lang w:val="en-GB"/>
        </w:rPr>
        <w:t xml:space="preserve"> in the</w:t>
      </w:r>
      <w:r w:rsidRPr="003554E1">
        <w:rPr>
          <w:color w:val="000000" w:themeColor="text1"/>
          <w:szCs w:val="19"/>
          <w:lang w:val="en-GB"/>
        </w:rPr>
        <w:t xml:space="preserve"> </w:t>
      </w:r>
      <w:r w:rsidRPr="003554E1">
        <w:rPr>
          <w:color w:val="000000" w:themeColor="text1"/>
          <w:shd w:val="clear" w:color="auto" w:fill="FFFFFF"/>
          <w:lang w:val="en-GB"/>
        </w:rPr>
        <w:t xml:space="preserve">sales of construction and assembly production </w:t>
      </w:r>
      <w:r w:rsidR="000C63F6">
        <w:rPr>
          <w:color w:val="000000" w:themeColor="text1"/>
          <w:szCs w:val="19"/>
          <w:lang w:val="en-GB"/>
        </w:rPr>
        <w:t>were</w:t>
      </w:r>
      <w:r w:rsidRPr="003554E1">
        <w:rPr>
          <w:color w:val="000000" w:themeColor="text1"/>
          <w:szCs w:val="19"/>
          <w:lang w:val="en-GB"/>
        </w:rPr>
        <w:t xml:space="preserve"> </w:t>
      </w:r>
      <w:r w:rsidRPr="00AB5538">
        <w:rPr>
          <w:color w:val="000000" w:themeColor="text1"/>
          <w:szCs w:val="19"/>
          <w:lang w:val="en-GB"/>
        </w:rPr>
        <w:t xml:space="preserve">noted </w:t>
      </w:r>
      <w:r w:rsidR="000F358B">
        <w:rPr>
          <w:color w:val="000000" w:themeColor="text1"/>
          <w:szCs w:val="19"/>
          <w:lang w:val="en-GB"/>
        </w:rPr>
        <w:t xml:space="preserve">of </w:t>
      </w:r>
      <w:r w:rsidR="00F643C4">
        <w:rPr>
          <w:color w:val="000000" w:themeColor="text1"/>
          <w:szCs w:val="19"/>
          <w:lang w:val="en-GB"/>
        </w:rPr>
        <w:t>6.2</w:t>
      </w:r>
      <w:r w:rsidR="006513DC">
        <w:rPr>
          <w:color w:val="000000" w:themeColor="text1"/>
          <w:szCs w:val="19"/>
          <w:lang w:val="en-GB"/>
        </w:rPr>
        <w:t>%</w:t>
      </w:r>
      <w:r w:rsidR="00BF0714">
        <w:rPr>
          <w:szCs w:val="19"/>
          <w:lang w:val="en-GB"/>
        </w:rPr>
        <w:t xml:space="preserve"> in </w:t>
      </w:r>
      <w:r w:rsidRPr="00AB5538" w:rsidR="00BF0714">
        <w:rPr>
          <w:noProof/>
          <w:spacing w:val="-2"/>
          <w:szCs w:val="19"/>
          <w:lang w:val="en-GB" w:eastAsia="pl-PL"/>
        </w:rPr>
        <w:t>entities</w:t>
      </w:r>
      <w:r w:rsidR="00BF0714">
        <w:rPr>
          <w:noProof/>
          <w:spacing w:val="-2"/>
          <w:szCs w:val="19"/>
          <w:lang w:val="en-GB" w:eastAsia="pl-PL"/>
        </w:rPr>
        <w:t xml:space="preserve"> </w:t>
      </w:r>
      <w:r w:rsidRPr="00AB5538" w:rsidR="009F67DF">
        <w:rPr>
          <w:szCs w:val="19"/>
          <w:lang w:val="en-GB"/>
        </w:rPr>
        <w:t>whose basic type of activity was construction of buildings</w:t>
      </w:r>
      <w:r w:rsidR="00F643C4">
        <w:rPr>
          <w:szCs w:val="19"/>
          <w:lang w:val="en-GB"/>
        </w:rPr>
        <w:t xml:space="preserve"> and </w:t>
      </w:r>
      <w:r w:rsidR="009F67DF">
        <w:rPr>
          <w:szCs w:val="19"/>
          <w:lang w:val="en-GB"/>
        </w:rPr>
        <w:t xml:space="preserve">in </w:t>
      </w:r>
      <w:r w:rsidRPr="00AB5538" w:rsidR="009F67DF">
        <w:rPr>
          <w:noProof/>
          <w:spacing w:val="-2"/>
          <w:szCs w:val="19"/>
          <w:lang w:val="en-GB" w:eastAsia="pl-PL"/>
        </w:rPr>
        <w:t>entities</w:t>
      </w:r>
      <w:r w:rsidR="009F67DF">
        <w:rPr>
          <w:noProof/>
          <w:spacing w:val="-2"/>
          <w:szCs w:val="19"/>
          <w:lang w:val="en-GB" w:eastAsia="pl-PL"/>
        </w:rPr>
        <w:t xml:space="preserve"> </w:t>
      </w:r>
      <w:r w:rsidRPr="00AB5538" w:rsidR="009F67DF">
        <w:rPr>
          <w:szCs w:val="19"/>
          <w:lang w:val="en-GB"/>
        </w:rPr>
        <w:t>performing specialised construction activities</w:t>
      </w:r>
      <w:r w:rsidR="009F67DF">
        <w:rPr>
          <w:szCs w:val="19"/>
          <w:lang w:val="en-GB"/>
        </w:rPr>
        <w:t xml:space="preserve"> of </w:t>
      </w:r>
      <w:r w:rsidR="00F643C4">
        <w:rPr>
          <w:szCs w:val="19"/>
          <w:lang w:val="en-GB"/>
        </w:rPr>
        <w:t>2.7</w:t>
      </w:r>
      <w:r w:rsidR="009F67DF">
        <w:rPr>
          <w:szCs w:val="19"/>
          <w:lang w:val="en-GB"/>
        </w:rPr>
        <w:t>%</w:t>
      </w:r>
      <w:r w:rsidR="00F643C4">
        <w:rPr>
          <w:noProof/>
          <w:spacing w:val="-2"/>
          <w:szCs w:val="19"/>
          <w:lang w:val="en-GB" w:eastAsia="pl-PL"/>
        </w:rPr>
        <w:t xml:space="preserve">. </w:t>
      </w:r>
      <w:r w:rsidR="00F643C4">
        <w:rPr>
          <w:szCs w:val="19"/>
          <w:lang w:val="en-GB"/>
        </w:rPr>
        <w:t>An increase was noted</w:t>
      </w:r>
      <w:r w:rsidRPr="005B7AC3" w:rsidR="00F643C4">
        <w:rPr>
          <w:szCs w:val="19"/>
          <w:lang w:val="en-GB"/>
        </w:rPr>
        <w:t xml:space="preserve"> </w:t>
      </w:r>
      <w:r w:rsidR="00F643C4">
        <w:rPr>
          <w:szCs w:val="19"/>
          <w:lang w:val="en-GB"/>
        </w:rPr>
        <w:t>in entities</w:t>
      </w:r>
      <w:r w:rsidRPr="00AB5538" w:rsidR="00F643C4">
        <w:rPr>
          <w:szCs w:val="19"/>
          <w:lang w:val="en-GB"/>
        </w:rPr>
        <w:t xml:space="preserve"> </w:t>
      </w:r>
      <w:r w:rsidRPr="00AB5538" w:rsidR="00C017F5">
        <w:rPr>
          <w:szCs w:val="19"/>
          <w:lang w:val="en-GB"/>
        </w:rPr>
        <w:t xml:space="preserve">dealing mainly with civil engineering works </w:t>
      </w:r>
      <w:r w:rsidR="00C017F5">
        <w:rPr>
          <w:szCs w:val="19"/>
          <w:lang w:val="en-GB"/>
        </w:rPr>
        <w:t>of</w:t>
      </w:r>
      <w:r w:rsidR="00C42185">
        <w:rPr>
          <w:szCs w:val="19"/>
          <w:lang w:val="en-GB"/>
        </w:rPr>
        <w:t> </w:t>
      </w:r>
      <w:r w:rsidR="00F643C4">
        <w:rPr>
          <w:szCs w:val="19"/>
          <w:lang w:val="en-GB"/>
        </w:rPr>
        <w:t>1.6</w:t>
      </w:r>
      <w:r w:rsidR="00C017F5">
        <w:rPr>
          <w:szCs w:val="19"/>
          <w:lang w:val="en-GB"/>
        </w:rPr>
        <w:t>%</w:t>
      </w:r>
      <w:r w:rsidR="00C42185">
        <w:rPr>
          <w:szCs w:val="19"/>
          <w:lang w:val="en-GB"/>
        </w:rPr>
        <w:t>.</w:t>
      </w:r>
    </w:p>
    <w:bookmarkEnd w:id="1"/>
    <w:p w:rsidR="00291A22" w:rsidP="00291A22" w:rsidRDefault="003342CE" w14:paraId="5A51580B" w14:textId="735527A6">
      <w:pPr>
        <w:autoSpaceDE w:val="0"/>
        <w:autoSpaceDN w:val="0"/>
        <w:spacing w:line="288" w:lineRule="auto"/>
        <w:rPr>
          <w:rFonts w:cs="Times New Roman"/>
          <w:szCs w:val="19"/>
          <w:lang w:val="en-GB"/>
        </w:rPr>
      </w:pPr>
      <w:r w:rsidRPr="00A5476F">
        <w:rPr>
          <w:b/>
          <w:noProof/>
          <w:spacing w:val="-2"/>
          <w:szCs w:val="19"/>
        </w:rPr>
        <mc:AlternateContent>
          <mc:Choice Requires="wps">
            <w:drawing>
              <wp:anchor distT="45720" distB="45720" distL="114300" distR="114300" simplePos="0" relativeHeight="251834368" behindDoc="1" locked="0" layoutInCell="1" allowOverlap="1" wp14:editId="44211FB7" wp14:anchorId="775B1A15">
                <wp:simplePos x="0" y="0"/>
                <wp:positionH relativeFrom="page">
                  <wp:align>right</wp:align>
                </wp:positionH>
                <wp:positionV relativeFrom="paragraph">
                  <wp:posOffset>345440</wp:posOffset>
                </wp:positionV>
                <wp:extent cx="1868170" cy="1275715"/>
                <wp:effectExtent l="0" t="0" r="0" b="635"/>
                <wp:wrapTight wrapText="bothSides">
                  <wp:wrapPolygon edited="0">
                    <wp:start x="661" y="0"/>
                    <wp:lineTo x="661" y="21288"/>
                    <wp:lineTo x="20925" y="21288"/>
                    <wp:lineTo x="20925" y="0"/>
                    <wp:lineTo x="661" y="0"/>
                  </wp:wrapPolygon>
                </wp:wrapTight>
                <wp:docPr id="10" name="Pole tekstowe 10" descr="In August 2026, investment works increased by 19.3% an annual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5715"/>
                        </a:xfrm>
                        <a:prstGeom prst="rect">
                          <a:avLst/>
                        </a:prstGeom>
                        <a:noFill/>
                        <a:ln w="9525">
                          <a:noFill/>
                          <a:miter lim="800000"/>
                          <a:headEnd/>
                          <a:tailEnd/>
                        </a:ln>
                      </wps:spPr>
                      <wps:txbx>
                        <w:txbxContent>
                          <w:p w:rsidRPr="00FC7805" w:rsidR="00F93DF0" w:rsidP="003342CE" w:rsidRDefault="00F93DF0" w14:paraId="7C620DC3" w14:textId="6619E84C">
                            <w:pPr>
                              <w:pStyle w:val="tekstzboku"/>
                              <w:spacing w:before="0"/>
                              <w:rPr>
                                <w:lang w:val="en-GB"/>
                              </w:rPr>
                            </w:pPr>
                            <w:r w:rsidRPr="00FC7805">
                              <w:rPr>
                                <w:lang w:val="en-GB"/>
                              </w:rPr>
                              <w:t xml:space="preserve">In </w:t>
                            </w:r>
                            <w:r w:rsidR="00271A0C">
                              <w:rPr>
                                <w:lang w:val="en-GB"/>
                              </w:rPr>
                              <w:t>August</w:t>
                            </w:r>
                            <w:r w:rsidRPr="00FC7805">
                              <w:rPr>
                                <w:lang w:val="en-GB"/>
                              </w:rPr>
                              <w:t xml:space="preserve"> 2026,</w:t>
                            </w:r>
                            <w:r w:rsidRPr="0077374C">
                              <w:rPr>
                                <w:szCs w:val="19"/>
                                <w:lang w:val="en-GB"/>
                              </w:rPr>
                              <w:t xml:space="preserve"> </w:t>
                            </w:r>
                            <w:r w:rsidRPr="00FC7805">
                              <w:rPr>
                                <w:szCs w:val="19"/>
                                <w:lang w:val="en-GB"/>
                              </w:rPr>
                              <w:t>investment</w:t>
                            </w:r>
                            <w:r w:rsidRPr="00FC7805">
                              <w:rPr>
                                <w:lang w:val="en-GB"/>
                              </w:rPr>
                              <w:t xml:space="preserve"> </w:t>
                            </w:r>
                            <w:r w:rsidRPr="00FC7805">
                              <w:rPr>
                                <w:szCs w:val="19"/>
                                <w:lang w:val="en-GB"/>
                              </w:rPr>
                              <w:t>works</w:t>
                            </w:r>
                            <w:r w:rsidRPr="00FC7805">
                              <w:rPr>
                                <w:lang w:val="en-GB"/>
                              </w:rPr>
                              <w:t xml:space="preserve"> increase</w:t>
                            </w:r>
                            <w:r>
                              <w:rPr>
                                <w:lang w:val="en-GB"/>
                              </w:rPr>
                              <w:t>d</w:t>
                            </w:r>
                            <w:r w:rsidRPr="00FC7805">
                              <w:rPr>
                                <w:lang w:val="en-GB"/>
                              </w:rPr>
                              <w:t xml:space="preserve"> </w:t>
                            </w:r>
                            <w:r>
                              <w:rPr>
                                <w:lang w:val="en-GB"/>
                              </w:rPr>
                              <w:t xml:space="preserve">by </w:t>
                            </w:r>
                            <w:r w:rsidR="00271A0C">
                              <w:rPr>
                                <w:lang w:val="en-GB"/>
                              </w:rPr>
                              <w:t>19.3</w:t>
                            </w:r>
                            <w:r>
                              <w:rPr>
                                <w:lang w:val="en-GB"/>
                              </w:rPr>
                              <w:t xml:space="preserve">% an annual </w:t>
                            </w:r>
                          </w:p>
                          <w:p w:rsidRPr="00FC7805" w:rsidR="00A5476F" w:rsidP="00A5476F" w:rsidRDefault="00A5476F" w14:paraId="6F46C422" w14:textId="2EC2A5DE">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10" style="position:absolute;margin-left:95.9pt;margin-top:27.2pt;width:147.1pt;height:100.45pt;z-index:-2514821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alt="In August 2026, investment works increased by 19.3% an annu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" w14:anchorId="775B1A15">
                <v:textbox>
                  <w:txbxContent>
                    <w:p w:rsidRPr="00FC7805" w:rsidR="00F93DF0" w:rsidP="003342CE" w:rsidRDefault="00F93DF0" w14:paraId="7C620DC3" w14:textId="6619E84C">
                      <w:pPr>
                        <w:pStyle w:val="tekstzboku"/>
                        <w:spacing w:before="0"/>
                        <w:rPr>
                          <w:lang w:val="en-GB"/>
                        </w:rPr>
                      </w:pPr>
                      <w:r w:rsidRPr="00FC7805">
                        <w:rPr>
                          <w:lang w:val="en-GB"/>
                        </w:rPr>
                        <w:t xml:space="preserve">In </w:t>
                      </w:r>
                      <w:r w:rsidR="00271A0C">
                        <w:rPr>
                          <w:lang w:val="en-GB"/>
                        </w:rPr>
                        <w:t>August</w:t>
                      </w:r>
                      <w:r w:rsidRPr="00FC7805">
                        <w:rPr>
                          <w:lang w:val="en-GB"/>
                        </w:rPr>
                        <w:t xml:space="preserve"> 2026,</w:t>
                      </w:r>
                      <w:r w:rsidRPr="0077374C">
                        <w:rPr>
                          <w:szCs w:val="19"/>
                          <w:lang w:val="en-GB"/>
                        </w:rPr>
                        <w:t xml:space="preserve"> </w:t>
                      </w:r>
                      <w:r w:rsidRPr="00FC7805">
                        <w:rPr>
                          <w:szCs w:val="19"/>
                          <w:lang w:val="en-GB"/>
                        </w:rPr>
                        <w:t>investment</w:t>
                      </w:r>
                      <w:r w:rsidRPr="00FC7805">
                        <w:rPr>
                          <w:lang w:val="en-GB"/>
                        </w:rPr>
                        <w:t xml:space="preserve"> </w:t>
                      </w:r>
                      <w:r w:rsidRPr="00FC7805">
                        <w:rPr>
                          <w:szCs w:val="19"/>
                          <w:lang w:val="en-GB"/>
                        </w:rPr>
                        <w:t>works</w:t>
                      </w:r>
                      <w:r w:rsidRPr="00FC7805">
                        <w:rPr>
                          <w:lang w:val="en-GB"/>
                        </w:rPr>
                        <w:t xml:space="preserve"> increase</w:t>
                      </w:r>
                      <w:r>
                        <w:rPr>
                          <w:lang w:val="en-GB"/>
                        </w:rPr>
                        <w:t>d</w:t>
                      </w:r>
                      <w:r w:rsidRPr="00FC7805">
                        <w:rPr>
                          <w:lang w:val="en-GB"/>
                        </w:rPr>
                        <w:t xml:space="preserve"> </w:t>
                      </w:r>
                      <w:r>
                        <w:rPr>
                          <w:lang w:val="en-GB"/>
                        </w:rPr>
                        <w:t xml:space="preserve">by </w:t>
                      </w:r>
                      <w:r w:rsidR="00271A0C">
                        <w:rPr>
                          <w:lang w:val="en-GB"/>
                        </w:rPr>
                        <w:t>19.3</w:t>
                      </w:r>
                      <w:r>
                        <w:rPr>
                          <w:lang w:val="en-GB"/>
                        </w:rPr>
                        <w:t xml:space="preserve">% an annual </w:t>
                      </w:r>
                    </w:p>
                    <w:p w:rsidRPr="00FC7805" w:rsidR="00A5476F" w:rsidP="00A5476F" w:rsidRDefault="00A5476F" w14:paraId="6F46C422" w14:textId="2EC2A5DE">
                      <w:pPr>
                        <w:pStyle w:val="tekstzboku"/>
                        <w:rPr>
                          <w:lang w:val="en-GB"/>
                        </w:rPr>
                      </w:pPr>
                    </w:p>
                  </w:txbxContent>
                </v:textbox>
                <w10:wrap type="tight" anchorx="page"/>
              </v:shape>
            </w:pict>
          </mc:Fallback>
        </mc:AlternateContent>
      </w:r>
      <w:r w:rsidR="00291A22">
        <w:rPr>
          <w:noProof/>
          <w:spacing w:val="-2"/>
          <w:szCs w:val="19"/>
          <w:lang w:val="en-GB" w:eastAsia="pl-PL"/>
        </w:rPr>
        <w:t xml:space="preserve">Analyzing the value of </w:t>
      </w:r>
      <w:r w:rsidRPr="00750751" w:rsidR="00291A22">
        <w:rPr>
          <w:rFonts w:cs="Times New Roman"/>
          <w:szCs w:val="19"/>
          <w:lang w:val="en-GB"/>
        </w:rPr>
        <w:t>construction and assembly production</w:t>
      </w:r>
      <w:r w:rsidR="00291A22">
        <w:rPr>
          <w:rFonts w:cs="Times New Roman"/>
          <w:szCs w:val="19"/>
          <w:lang w:val="en-GB"/>
        </w:rPr>
        <w:t xml:space="preserve"> </w:t>
      </w:r>
      <w:r w:rsidRPr="008B7563" w:rsidR="00291A22">
        <w:rPr>
          <w:rFonts w:cs="Times New Roman"/>
          <w:szCs w:val="19"/>
          <w:lang w:val="en-GB"/>
        </w:rPr>
        <w:t xml:space="preserve">in </w:t>
      </w:r>
      <w:r w:rsidR="00F643C4">
        <w:rPr>
          <w:rFonts w:cs="Times New Roman"/>
          <w:szCs w:val="19"/>
          <w:lang w:val="en-GB"/>
        </w:rPr>
        <w:t>August</w:t>
      </w:r>
      <w:r w:rsidR="00957702">
        <w:rPr>
          <w:rFonts w:cs="Times New Roman"/>
          <w:szCs w:val="19"/>
          <w:lang w:val="en-GB"/>
        </w:rPr>
        <w:t xml:space="preserve"> 202</w:t>
      </w:r>
      <w:r w:rsidR="004E0CCE">
        <w:rPr>
          <w:rFonts w:cs="Times New Roman"/>
          <w:szCs w:val="19"/>
          <w:lang w:val="en-GB"/>
        </w:rPr>
        <w:t>6</w:t>
      </w:r>
      <w:r w:rsidR="00957702">
        <w:rPr>
          <w:rFonts w:cs="Times New Roman"/>
          <w:szCs w:val="19"/>
          <w:lang w:val="en-GB"/>
        </w:rPr>
        <w:t xml:space="preserve"> in </w:t>
      </w:r>
      <w:r w:rsidRPr="008B7563" w:rsidR="00291A22">
        <w:rPr>
          <w:rFonts w:cs="Times New Roman"/>
          <w:szCs w:val="19"/>
          <w:lang w:val="en-GB"/>
        </w:rPr>
        <w:t>terms</w:t>
      </w:r>
      <w:r w:rsidR="00291A22">
        <w:rPr>
          <w:rFonts w:cs="Times New Roman"/>
          <w:szCs w:val="19"/>
          <w:lang w:val="en-GB"/>
        </w:rPr>
        <w:t xml:space="preserve"> of construction works (</w:t>
      </w:r>
      <w:r w:rsidRPr="00750751" w:rsidR="00291A22">
        <w:rPr>
          <w:rFonts w:cs="Times New Roman"/>
          <w:szCs w:val="19"/>
          <w:lang w:val="en-GB"/>
        </w:rPr>
        <w:t>investment and restoration works</w:t>
      </w:r>
      <w:r w:rsidR="00291A22">
        <w:rPr>
          <w:rFonts w:cs="Times New Roman"/>
          <w:szCs w:val="19"/>
          <w:lang w:val="en-GB"/>
        </w:rPr>
        <w:t>)</w:t>
      </w:r>
      <w:r w:rsidRPr="0020640B" w:rsidR="0020640B">
        <w:rPr>
          <w:rFonts w:cs="Times New Roman"/>
          <w:szCs w:val="19"/>
          <w:lang w:val="en-GB"/>
        </w:rPr>
        <w:t xml:space="preserve"> </w:t>
      </w:r>
      <w:r w:rsidRPr="00A63DEE" w:rsidR="0020640B">
        <w:rPr>
          <w:rFonts w:cs="Times New Roman"/>
          <w:szCs w:val="19"/>
          <w:lang w:val="en-GB"/>
        </w:rPr>
        <w:t>were observed</w:t>
      </w:r>
      <w:r w:rsidR="0020640B">
        <w:rPr>
          <w:rFonts w:cs="Times New Roman"/>
          <w:szCs w:val="19"/>
          <w:lang w:val="en-GB"/>
        </w:rPr>
        <w:t>:</w:t>
      </w:r>
    </w:p>
    <w:p w:rsidRPr="00F643C4" w:rsidR="003C649A" w:rsidP="00F643C4" w:rsidRDefault="005A3EB0" w14:paraId="38700ED0" w14:textId="460855B2">
      <w:pPr>
        <w:pStyle w:val="Akapitzlist"/>
        <w:numPr>
          <w:ilvl w:val="0"/>
          <w:numId w:val="3"/>
        </w:numPr>
        <w:autoSpaceDE w:val="0"/>
        <w:autoSpaceDN w:val="0"/>
        <w:spacing w:line="288" w:lineRule="auto"/>
        <w:ind w:left="284" w:hanging="284"/>
        <w:rPr>
          <w:noProof/>
          <w:spacing w:val="-2"/>
          <w:szCs w:val="19"/>
          <w:lang w:val="en-GB" w:eastAsia="pl-PL"/>
        </w:rPr>
      </w:pPr>
      <w:r w:rsidRPr="0030584B">
        <w:rPr>
          <w:noProof/>
          <w:spacing w:val="-2"/>
          <w:szCs w:val="19"/>
          <w:lang w:val="en-GB" w:eastAsia="pl-PL"/>
        </w:rPr>
        <w:t>an annual</w:t>
      </w:r>
      <w:r w:rsidRPr="0030584B" w:rsidR="00957702">
        <w:rPr>
          <w:rFonts w:cs="Times New Roman"/>
          <w:szCs w:val="19"/>
          <w:lang w:val="en-GB"/>
        </w:rPr>
        <w:t xml:space="preserve"> </w:t>
      </w:r>
      <w:r w:rsidR="00F643C4">
        <w:rPr>
          <w:rFonts w:cs="Times New Roman"/>
          <w:szCs w:val="19"/>
          <w:lang w:val="en-GB"/>
        </w:rPr>
        <w:t xml:space="preserve">an increase for </w:t>
      </w:r>
      <w:r w:rsidRPr="0030584B" w:rsidR="00F643C4">
        <w:rPr>
          <w:rFonts w:cs="Times New Roman"/>
          <w:szCs w:val="19"/>
          <w:lang w:val="en-GB"/>
        </w:rPr>
        <w:t xml:space="preserve">investment works by </w:t>
      </w:r>
      <w:r w:rsidR="00F643C4">
        <w:rPr>
          <w:rFonts w:cs="Times New Roman"/>
          <w:szCs w:val="19"/>
          <w:lang w:val="en-GB"/>
        </w:rPr>
        <w:t>19.3</w:t>
      </w:r>
      <w:r w:rsidRPr="0030584B" w:rsidR="00F643C4">
        <w:rPr>
          <w:rFonts w:cs="Times New Roman"/>
          <w:szCs w:val="19"/>
          <w:lang w:val="en-GB"/>
        </w:rPr>
        <w:t>%</w:t>
      </w:r>
      <w:r w:rsidR="00F643C4">
        <w:rPr>
          <w:rFonts w:cs="Times New Roman"/>
          <w:szCs w:val="19"/>
          <w:lang w:val="en-GB"/>
        </w:rPr>
        <w:t xml:space="preserve"> and a </w:t>
      </w:r>
      <w:r w:rsidRPr="00F643C4" w:rsidR="000C63F6">
        <w:rPr>
          <w:noProof/>
          <w:spacing w:val="-2"/>
          <w:szCs w:val="19"/>
          <w:lang w:val="en-GB" w:eastAsia="pl-PL"/>
        </w:rPr>
        <w:t>de</w:t>
      </w:r>
      <w:r w:rsidRPr="00F643C4" w:rsidR="00420E83">
        <w:rPr>
          <w:noProof/>
          <w:spacing w:val="-2"/>
          <w:szCs w:val="19"/>
          <w:lang w:val="en-GB" w:eastAsia="pl-PL"/>
        </w:rPr>
        <w:t xml:space="preserve">crease </w:t>
      </w:r>
      <w:r w:rsidRPr="00F643C4" w:rsidR="00420E83">
        <w:rPr>
          <w:rFonts w:cs="Times New Roman"/>
          <w:szCs w:val="19"/>
          <w:lang w:val="en-GB"/>
        </w:rPr>
        <w:t>for</w:t>
      </w:r>
      <w:r w:rsidRPr="00F643C4" w:rsidR="000C63F6">
        <w:rPr>
          <w:rFonts w:cs="Times New Roman"/>
          <w:szCs w:val="19"/>
          <w:lang w:val="en-GB"/>
        </w:rPr>
        <w:t xml:space="preserve"> restoration works</w:t>
      </w:r>
      <w:r w:rsidRPr="00F643C4" w:rsidR="00420E83">
        <w:rPr>
          <w:rFonts w:cs="Times New Roman"/>
          <w:szCs w:val="19"/>
          <w:lang w:val="en-GB"/>
        </w:rPr>
        <w:t xml:space="preserve"> </w:t>
      </w:r>
      <w:r w:rsidRPr="00F643C4" w:rsidR="00C017F5">
        <w:rPr>
          <w:rFonts w:cs="Times New Roman"/>
          <w:szCs w:val="19"/>
          <w:lang w:val="en-GB"/>
        </w:rPr>
        <w:t xml:space="preserve">by </w:t>
      </w:r>
      <w:r w:rsidR="00F643C4">
        <w:rPr>
          <w:rFonts w:cs="Times New Roman"/>
          <w:szCs w:val="19"/>
          <w:lang w:val="en-GB"/>
        </w:rPr>
        <w:t>20.8</w:t>
      </w:r>
      <w:r w:rsidRPr="00F643C4" w:rsidR="00C017F5">
        <w:rPr>
          <w:rFonts w:cs="Times New Roman"/>
          <w:szCs w:val="19"/>
          <w:lang w:val="en-GB"/>
        </w:rPr>
        <w:t xml:space="preserve">% </w:t>
      </w:r>
      <w:r w:rsidRPr="00F643C4" w:rsidR="003C649A">
        <w:rPr>
          <w:rFonts w:cs="Times New Roman"/>
          <w:szCs w:val="19"/>
          <w:lang w:val="en-GB"/>
        </w:rPr>
        <w:t xml:space="preserve">(in </w:t>
      </w:r>
      <w:r w:rsidR="00F643C4">
        <w:rPr>
          <w:rFonts w:cs="Times New Roman"/>
          <w:szCs w:val="19"/>
          <w:lang w:val="en-GB"/>
        </w:rPr>
        <w:t>August</w:t>
      </w:r>
      <w:r w:rsidRPr="00F643C4" w:rsidR="007473AD">
        <w:rPr>
          <w:rFonts w:cs="Times New Roman"/>
          <w:szCs w:val="19"/>
          <w:lang w:val="en-GB"/>
        </w:rPr>
        <w:t xml:space="preserve"> </w:t>
      </w:r>
      <w:r w:rsidRPr="00F643C4" w:rsidR="003C649A">
        <w:rPr>
          <w:rFonts w:cs="Times New Roman"/>
          <w:szCs w:val="19"/>
          <w:lang w:val="en-GB"/>
        </w:rPr>
        <w:t>202</w:t>
      </w:r>
      <w:r w:rsidRPr="00F643C4" w:rsidR="004E0CCE">
        <w:rPr>
          <w:rFonts w:cs="Times New Roman"/>
          <w:szCs w:val="19"/>
          <w:lang w:val="en-GB"/>
        </w:rPr>
        <w:t>5</w:t>
      </w:r>
      <w:r w:rsidRPr="00F643C4" w:rsidR="003C649A">
        <w:rPr>
          <w:rFonts w:cs="Times New Roman"/>
          <w:szCs w:val="19"/>
          <w:lang w:val="en-GB"/>
        </w:rPr>
        <w:t xml:space="preserve">, </w:t>
      </w:r>
      <w:r w:rsidRPr="00F643C4" w:rsidR="00F77A63">
        <w:rPr>
          <w:rFonts w:cs="Times New Roman"/>
          <w:szCs w:val="19"/>
          <w:lang w:val="en-GB"/>
        </w:rPr>
        <w:t>decrease</w:t>
      </w:r>
      <w:r w:rsidR="001579D1">
        <w:rPr>
          <w:rFonts w:cs="Times New Roman"/>
          <w:szCs w:val="19"/>
          <w:lang w:val="en-GB"/>
        </w:rPr>
        <w:t>s</w:t>
      </w:r>
      <w:r w:rsidRPr="00F643C4" w:rsidR="00F77A63">
        <w:rPr>
          <w:rFonts w:cs="Times New Roman"/>
          <w:szCs w:val="19"/>
          <w:lang w:val="en-GB"/>
        </w:rPr>
        <w:t xml:space="preserve"> for</w:t>
      </w:r>
      <w:r w:rsidRPr="00F643C4" w:rsidR="00F643C4">
        <w:rPr>
          <w:rFonts w:cs="Times New Roman"/>
          <w:szCs w:val="19"/>
          <w:lang w:val="en-GB"/>
        </w:rPr>
        <w:t xml:space="preserve"> investment</w:t>
      </w:r>
      <w:r w:rsidRPr="001579D1" w:rsidR="001579D1">
        <w:rPr>
          <w:rFonts w:cs="Times New Roman"/>
          <w:szCs w:val="19"/>
          <w:lang w:val="en-GB"/>
        </w:rPr>
        <w:t xml:space="preserve"> </w:t>
      </w:r>
      <w:r w:rsidRPr="0030584B" w:rsidR="001579D1">
        <w:rPr>
          <w:rFonts w:cs="Times New Roman"/>
          <w:szCs w:val="19"/>
          <w:lang w:val="en-GB"/>
        </w:rPr>
        <w:t>works</w:t>
      </w:r>
      <w:r w:rsidRPr="00F643C4" w:rsidR="00F77A63">
        <w:rPr>
          <w:rFonts w:cs="Times New Roman"/>
          <w:szCs w:val="19"/>
          <w:lang w:val="en-GB"/>
        </w:rPr>
        <w:t xml:space="preserve"> of </w:t>
      </w:r>
      <w:r w:rsidR="00F643C4">
        <w:rPr>
          <w:rFonts w:cs="Times New Roman"/>
          <w:szCs w:val="19"/>
          <w:lang w:val="en-GB"/>
        </w:rPr>
        <w:t>4.8</w:t>
      </w:r>
      <w:r w:rsidRPr="00F643C4" w:rsidR="00F77A63">
        <w:rPr>
          <w:rFonts w:cs="Times New Roman"/>
          <w:szCs w:val="19"/>
          <w:lang w:val="en-GB"/>
        </w:rPr>
        <w:t xml:space="preserve">% and </w:t>
      </w:r>
      <w:r w:rsidRPr="00F643C4" w:rsidR="00661BAB">
        <w:rPr>
          <w:rFonts w:cs="Times New Roman"/>
          <w:szCs w:val="19"/>
          <w:lang w:val="en-GB"/>
        </w:rPr>
        <w:t>for</w:t>
      </w:r>
      <w:r w:rsidR="001579D1">
        <w:rPr>
          <w:rFonts w:cs="Times New Roman"/>
          <w:szCs w:val="19"/>
          <w:lang w:val="en-GB"/>
        </w:rPr>
        <w:t xml:space="preserve"> </w:t>
      </w:r>
      <w:r w:rsidRPr="00F643C4" w:rsidR="00F643C4">
        <w:rPr>
          <w:rFonts w:cs="Times New Roman"/>
          <w:szCs w:val="19"/>
          <w:lang w:val="en-GB"/>
        </w:rPr>
        <w:t>restoration</w:t>
      </w:r>
      <w:r w:rsidRPr="001579D1" w:rsidR="001579D1">
        <w:rPr>
          <w:rFonts w:cs="Times New Roman"/>
          <w:szCs w:val="19"/>
          <w:lang w:val="en-GB"/>
        </w:rPr>
        <w:t xml:space="preserve"> </w:t>
      </w:r>
      <w:r w:rsidRPr="0030584B" w:rsidR="001579D1">
        <w:rPr>
          <w:rFonts w:cs="Times New Roman"/>
          <w:szCs w:val="19"/>
          <w:lang w:val="en-GB"/>
        </w:rPr>
        <w:t>works</w:t>
      </w:r>
      <w:r w:rsidRPr="00F643C4" w:rsidR="00C017F5">
        <w:rPr>
          <w:rFonts w:cs="Times New Roman"/>
          <w:szCs w:val="19"/>
          <w:lang w:val="en-GB"/>
        </w:rPr>
        <w:t xml:space="preserve"> of </w:t>
      </w:r>
      <w:r w:rsidR="001579D1">
        <w:rPr>
          <w:rFonts w:cs="Times New Roman"/>
          <w:szCs w:val="19"/>
          <w:lang w:val="en-GB"/>
        </w:rPr>
        <w:t>11.5</w:t>
      </w:r>
      <w:r w:rsidRPr="00F643C4" w:rsidR="00C017F5">
        <w:rPr>
          <w:rFonts w:cs="Times New Roman"/>
          <w:szCs w:val="19"/>
          <w:lang w:val="en-GB"/>
        </w:rPr>
        <w:t>%</w:t>
      </w:r>
      <w:r w:rsidRPr="00F643C4" w:rsidR="00F77A63">
        <w:rPr>
          <w:rFonts w:cs="Times New Roman"/>
          <w:szCs w:val="19"/>
          <w:lang w:val="en-GB"/>
        </w:rPr>
        <w:t>),</w:t>
      </w:r>
    </w:p>
    <w:p w:rsidRPr="000D2890" w:rsidR="00F60C82" w:rsidP="000D2890" w:rsidRDefault="00A36045" w14:paraId="51C9245F" w14:textId="523AA466">
      <w:pPr>
        <w:pStyle w:val="Akapitzlist"/>
        <w:numPr>
          <w:ilvl w:val="0"/>
          <w:numId w:val="3"/>
        </w:numPr>
        <w:autoSpaceDE w:val="0"/>
        <w:autoSpaceDN w:val="0"/>
        <w:spacing w:line="288" w:lineRule="auto"/>
        <w:ind w:left="284" w:hanging="284"/>
        <w:rPr>
          <w:noProof/>
          <w:spacing w:val="-2"/>
          <w:szCs w:val="19"/>
          <w:lang w:val="en-GB" w:eastAsia="pl-PL"/>
        </w:rPr>
      </w:pPr>
      <w:r>
        <w:rPr>
          <w:noProof/>
          <w:spacing w:val="-2"/>
          <w:szCs w:val="19"/>
          <w:lang w:val="en-GB" w:eastAsia="pl-PL"/>
        </w:rPr>
        <w:t xml:space="preserve">compared to </w:t>
      </w:r>
      <w:r w:rsidR="00F77A63">
        <w:rPr>
          <w:noProof/>
          <w:spacing w:val="-2"/>
          <w:szCs w:val="19"/>
          <w:lang w:val="en-GB" w:eastAsia="pl-PL"/>
        </w:rPr>
        <w:t>Ju</w:t>
      </w:r>
      <w:r w:rsidR="001579D1">
        <w:rPr>
          <w:noProof/>
          <w:spacing w:val="-2"/>
          <w:szCs w:val="19"/>
          <w:lang w:val="en-GB" w:eastAsia="pl-PL"/>
        </w:rPr>
        <w:t>ly</w:t>
      </w:r>
      <w:r w:rsidR="00C42185">
        <w:rPr>
          <w:noProof/>
          <w:spacing w:val="-2"/>
          <w:szCs w:val="19"/>
          <w:lang w:val="en-GB" w:eastAsia="pl-PL"/>
        </w:rPr>
        <w:t xml:space="preserve"> </w:t>
      </w:r>
      <w:r>
        <w:rPr>
          <w:noProof/>
          <w:spacing w:val="-2"/>
          <w:szCs w:val="19"/>
          <w:lang w:val="en-GB" w:eastAsia="pl-PL"/>
        </w:rPr>
        <w:t>2026</w:t>
      </w:r>
      <w:r w:rsidR="00141DAA">
        <w:rPr>
          <w:noProof/>
          <w:spacing w:val="-2"/>
          <w:szCs w:val="19"/>
          <w:lang w:val="en-GB" w:eastAsia="pl-PL"/>
        </w:rPr>
        <w:t>,</w:t>
      </w:r>
      <w:r>
        <w:rPr>
          <w:noProof/>
          <w:spacing w:val="-2"/>
          <w:szCs w:val="19"/>
          <w:lang w:val="en-GB" w:eastAsia="pl-PL"/>
        </w:rPr>
        <w:t xml:space="preserve"> </w:t>
      </w:r>
      <w:r w:rsidR="003C649A">
        <w:rPr>
          <w:noProof/>
          <w:spacing w:val="-2"/>
          <w:szCs w:val="19"/>
          <w:lang w:val="en-GB" w:eastAsia="pl-PL"/>
        </w:rPr>
        <w:t>a</w:t>
      </w:r>
      <w:r w:rsidR="00C6512E">
        <w:rPr>
          <w:noProof/>
          <w:spacing w:val="-2"/>
          <w:szCs w:val="19"/>
          <w:lang w:val="en-GB" w:eastAsia="pl-PL"/>
        </w:rPr>
        <w:t xml:space="preserve"> </w:t>
      </w:r>
      <w:r w:rsidR="00F77A63">
        <w:rPr>
          <w:noProof/>
          <w:spacing w:val="-2"/>
          <w:szCs w:val="19"/>
          <w:lang w:val="en-GB" w:eastAsia="pl-PL"/>
        </w:rPr>
        <w:t>de</w:t>
      </w:r>
      <w:r w:rsidR="003C649A">
        <w:rPr>
          <w:noProof/>
          <w:spacing w:val="-2"/>
          <w:szCs w:val="19"/>
          <w:lang w:val="en-GB" w:eastAsia="pl-PL"/>
        </w:rPr>
        <w:t xml:space="preserve">crease </w:t>
      </w:r>
      <w:r w:rsidRPr="00291A22" w:rsidR="003C649A">
        <w:rPr>
          <w:rFonts w:cs="Times New Roman"/>
          <w:szCs w:val="19"/>
          <w:lang w:val="en-GB"/>
        </w:rPr>
        <w:t xml:space="preserve">for </w:t>
      </w:r>
      <w:r w:rsidR="00C42185">
        <w:rPr>
          <w:rFonts w:cs="Times New Roman"/>
          <w:szCs w:val="19"/>
          <w:lang w:val="en-GB"/>
        </w:rPr>
        <w:t>investment</w:t>
      </w:r>
      <w:r w:rsidRPr="00291A22" w:rsidR="00D05CB5">
        <w:rPr>
          <w:rFonts w:cs="Times New Roman"/>
          <w:szCs w:val="19"/>
          <w:lang w:val="en-GB"/>
        </w:rPr>
        <w:t xml:space="preserve"> works </w:t>
      </w:r>
      <w:r w:rsidR="00D05CB5">
        <w:rPr>
          <w:rFonts w:cs="Times New Roman"/>
          <w:szCs w:val="19"/>
          <w:lang w:val="en-GB"/>
        </w:rPr>
        <w:t xml:space="preserve">by </w:t>
      </w:r>
      <w:r w:rsidR="001579D1">
        <w:rPr>
          <w:rFonts w:cs="Times New Roman"/>
          <w:szCs w:val="19"/>
          <w:lang w:val="en-GB"/>
        </w:rPr>
        <w:t>1.0</w:t>
      </w:r>
      <w:r w:rsidR="00D05CB5">
        <w:rPr>
          <w:rFonts w:cs="Times New Roman"/>
          <w:szCs w:val="19"/>
          <w:lang w:val="en-GB"/>
        </w:rPr>
        <w:t>% and</w:t>
      </w:r>
      <w:r w:rsidR="00A825AC">
        <w:rPr>
          <w:rFonts w:cs="Times New Roman"/>
          <w:szCs w:val="19"/>
          <w:lang w:val="en-GB"/>
        </w:rPr>
        <w:t xml:space="preserve"> an increase</w:t>
      </w:r>
      <w:r w:rsidR="00D05CB5">
        <w:rPr>
          <w:rFonts w:cs="Times New Roman"/>
          <w:szCs w:val="19"/>
          <w:lang w:val="en-GB"/>
        </w:rPr>
        <w:t xml:space="preserve"> for </w:t>
      </w:r>
      <w:r w:rsidR="00C42185">
        <w:rPr>
          <w:rFonts w:cs="Times New Roman"/>
          <w:szCs w:val="19"/>
          <w:lang w:val="en-GB"/>
        </w:rPr>
        <w:t>restoration</w:t>
      </w:r>
      <w:r w:rsidRPr="00291A22" w:rsidR="003C649A">
        <w:rPr>
          <w:rFonts w:cs="Times New Roman"/>
          <w:szCs w:val="19"/>
          <w:lang w:val="en-GB"/>
        </w:rPr>
        <w:t xml:space="preserve"> works</w:t>
      </w:r>
      <w:r w:rsidR="00C6512E">
        <w:rPr>
          <w:rFonts w:cs="Times New Roman"/>
          <w:szCs w:val="19"/>
          <w:lang w:val="en-GB"/>
        </w:rPr>
        <w:t xml:space="preserve"> by </w:t>
      </w:r>
      <w:r w:rsidR="00F77A63">
        <w:rPr>
          <w:rFonts w:cs="Times New Roman"/>
          <w:szCs w:val="19"/>
          <w:lang w:val="en-GB"/>
        </w:rPr>
        <w:t>0.</w:t>
      </w:r>
      <w:r w:rsidR="001579D1">
        <w:rPr>
          <w:rFonts w:cs="Times New Roman"/>
          <w:szCs w:val="19"/>
          <w:lang w:val="en-GB"/>
        </w:rPr>
        <w:t>7</w:t>
      </w:r>
      <w:r w:rsidR="00C6512E">
        <w:rPr>
          <w:rFonts w:cs="Times New Roman"/>
          <w:szCs w:val="19"/>
          <w:lang w:val="en-GB"/>
        </w:rPr>
        <w:t>%</w:t>
      </w:r>
      <w:r w:rsidR="00D05CB5">
        <w:rPr>
          <w:rFonts w:cs="Times New Roman"/>
          <w:szCs w:val="19"/>
          <w:lang w:val="en-GB"/>
        </w:rPr>
        <w:t>.</w:t>
      </w:r>
      <w:r w:rsidR="00C6512E">
        <w:rPr>
          <w:rFonts w:cs="Times New Roman"/>
          <w:szCs w:val="19"/>
          <w:lang w:val="en-GB"/>
        </w:rPr>
        <w:t xml:space="preserve"> </w:t>
      </w:r>
    </w:p>
    <w:p w:rsidRPr="001579D1" w:rsidR="00A76331" w:rsidP="00A825AC" w:rsidRDefault="004E0CCE" w14:paraId="36969802" w14:textId="4AA87684">
      <w:pPr>
        <w:spacing w:line="288" w:lineRule="auto"/>
        <w:rPr>
          <w:szCs w:val="19"/>
          <w:lang w:val="en-GB"/>
        </w:rPr>
      </w:pPr>
      <w:r w:rsidRPr="001579D1">
        <w:rPr>
          <w:szCs w:val="19"/>
          <w:lang w:val="en-GB"/>
        </w:rPr>
        <w:t>In the period January-</w:t>
      </w:r>
      <w:r w:rsidR="001579D1">
        <w:rPr>
          <w:szCs w:val="19"/>
          <w:lang w:val="en-GB"/>
        </w:rPr>
        <w:t xml:space="preserve">August </w:t>
      </w:r>
      <w:r w:rsidRPr="001579D1">
        <w:rPr>
          <w:szCs w:val="19"/>
          <w:lang w:val="en-GB"/>
        </w:rPr>
        <w:t>2026, in relation to the same period of the previous year</w:t>
      </w:r>
      <w:r w:rsidRPr="001579D1" w:rsidR="006B18D3">
        <w:rPr>
          <w:szCs w:val="19"/>
          <w:lang w:val="en-GB"/>
        </w:rPr>
        <w:t xml:space="preserve">, </w:t>
      </w:r>
      <w:r w:rsidRPr="001579D1" w:rsidR="00D910BA">
        <w:rPr>
          <w:szCs w:val="19"/>
          <w:lang w:val="en-GB"/>
        </w:rPr>
        <w:t xml:space="preserve">a </w:t>
      </w:r>
      <w:r w:rsidRPr="001579D1">
        <w:rPr>
          <w:szCs w:val="19"/>
          <w:lang w:val="en-GB"/>
        </w:rPr>
        <w:t>de</w:t>
      </w:r>
      <w:r w:rsidRPr="001579D1" w:rsidR="003C2154">
        <w:rPr>
          <w:szCs w:val="19"/>
          <w:lang w:val="en-GB"/>
        </w:rPr>
        <w:t xml:space="preserve">crease in the sales of construction and assembly production </w:t>
      </w:r>
      <w:r w:rsidRPr="001579D1" w:rsidR="00C42185">
        <w:rPr>
          <w:szCs w:val="19"/>
          <w:lang w:val="en-GB"/>
        </w:rPr>
        <w:t>was</w:t>
      </w:r>
      <w:r w:rsidRPr="001579D1" w:rsidR="00C6512E">
        <w:rPr>
          <w:szCs w:val="19"/>
          <w:lang w:val="en-GB"/>
        </w:rPr>
        <w:t xml:space="preserve"> </w:t>
      </w:r>
      <w:r w:rsidRPr="001579D1" w:rsidR="003C2154">
        <w:rPr>
          <w:szCs w:val="19"/>
          <w:lang w:val="en-GB"/>
        </w:rPr>
        <w:t xml:space="preserve">noted </w:t>
      </w:r>
      <w:r w:rsidRPr="001579D1">
        <w:rPr>
          <w:szCs w:val="19"/>
          <w:lang w:val="en-GB"/>
        </w:rPr>
        <w:t xml:space="preserve">for restoration works by </w:t>
      </w:r>
      <w:r w:rsidRPr="001579D1" w:rsidR="00F77A63">
        <w:rPr>
          <w:szCs w:val="19"/>
          <w:lang w:val="en-GB"/>
        </w:rPr>
        <w:t>28.</w:t>
      </w:r>
      <w:r w:rsidR="001579D1">
        <w:rPr>
          <w:szCs w:val="19"/>
          <w:lang w:val="en-GB"/>
        </w:rPr>
        <w:t>1</w:t>
      </w:r>
      <w:r w:rsidRPr="001579D1">
        <w:rPr>
          <w:szCs w:val="19"/>
          <w:lang w:val="en-GB"/>
        </w:rPr>
        <w:t xml:space="preserve">% and </w:t>
      </w:r>
      <w:r w:rsidRPr="001579D1" w:rsidR="0086307C">
        <w:rPr>
          <w:szCs w:val="19"/>
          <w:lang w:val="en-GB"/>
        </w:rPr>
        <w:t xml:space="preserve">an increase </w:t>
      </w:r>
      <w:r w:rsidRPr="001579D1">
        <w:rPr>
          <w:szCs w:val="19"/>
          <w:lang w:val="en-GB"/>
        </w:rPr>
        <w:t>for</w:t>
      </w:r>
      <w:r w:rsidRPr="001579D1" w:rsidR="003C2154">
        <w:rPr>
          <w:szCs w:val="19"/>
          <w:lang w:val="en-GB"/>
        </w:rPr>
        <w:t xml:space="preserve"> </w:t>
      </w:r>
      <w:r w:rsidRPr="001579D1" w:rsidR="001E2106">
        <w:rPr>
          <w:szCs w:val="19"/>
          <w:lang w:val="en-GB"/>
        </w:rPr>
        <w:t xml:space="preserve">investment works </w:t>
      </w:r>
      <w:r w:rsidRPr="001579D1" w:rsidR="003C2154">
        <w:rPr>
          <w:szCs w:val="19"/>
          <w:lang w:val="en-GB"/>
        </w:rPr>
        <w:t xml:space="preserve">by </w:t>
      </w:r>
      <w:r w:rsidRPr="001579D1" w:rsidR="00F77A63">
        <w:rPr>
          <w:szCs w:val="19"/>
          <w:lang w:val="en-GB"/>
        </w:rPr>
        <w:t>9.</w:t>
      </w:r>
      <w:r w:rsidR="001579D1">
        <w:rPr>
          <w:szCs w:val="19"/>
          <w:lang w:val="en-GB"/>
        </w:rPr>
        <w:t>7</w:t>
      </w:r>
      <w:r w:rsidRPr="001579D1" w:rsidR="003C2154">
        <w:rPr>
          <w:szCs w:val="19"/>
          <w:lang w:val="en-GB"/>
        </w:rPr>
        <w:t>%</w:t>
      </w:r>
      <w:r w:rsidRPr="001579D1" w:rsidR="00F22E39">
        <w:rPr>
          <w:szCs w:val="19"/>
          <w:lang w:val="en-GB"/>
        </w:rPr>
        <w:t xml:space="preserve"> </w:t>
      </w:r>
      <w:r w:rsidRPr="001579D1" w:rsidR="00C6512E">
        <w:rPr>
          <w:szCs w:val="19"/>
          <w:lang w:val="en-GB"/>
        </w:rPr>
        <w:t>(</w:t>
      </w:r>
      <w:r w:rsidRPr="001579D1" w:rsidR="006B18D3">
        <w:rPr>
          <w:szCs w:val="19"/>
          <w:lang w:val="en-GB"/>
        </w:rPr>
        <w:t>in 202</w:t>
      </w:r>
      <w:r w:rsidRPr="001579D1">
        <w:rPr>
          <w:szCs w:val="19"/>
          <w:lang w:val="en-GB"/>
        </w:rPr>
        <w:t>5</w:t>
      </w:r>
      <w:r w:rsidRPr="001579D1" w:rsidR="006B18D3">
        <w:rPr>
          <w:szCs w:val="19"/>
          <w:lang w:val="en-GB"/>
        </w:rPr>
        <w:t>, decreas</w:t>
      </w:r>
      <w:r w:rsidRPr="001579D1" w:rsidR="00C6512E">
        <w:rPr>
          <w:szCs w:val="19"/>
          <w:lang w:val="en-GB"/>
        </w:rPr>
        <w:t>e</w:t>
      </w:r>
      <w:r w:rsidR="00A825AC">
        <w:rPr>
          <w:szCs w:val="19"/>
          <w:lang w:val="en-GB"/>
        </w:rPr>
        <w:t>s</w:t>
      </w:r>
      <w:r w:rsidRPr="001579D1" w:rsidR="006B18D3">
        <w:rPr>
          <w:szCs w:val="19"/>
          <w:lang w:val="en-GB"/>
        </w:rPr>
        <w:t xml:space="preserve"> </w:t>
      </w:r>
      <w:r w:rsidRPr="001579D1">
        <w:rPr>
          <w:szCs w:val="19"/>
          <w:lang w:val="en-GB"/>
        </w:rPr>
        <w:t xml:space="preserve">for restoration works of </w:t>
      </w:r>
      <w:r w:rsidR="001579D1">
        <w:rPr>
          <w:szCs w:val="19"/>
          <w:lang w:val="en-GB"/>
        </w:rPr>
        <w:t>3.2</w:t>
      </w:r>
      <w:r w:rsidRPr="001579D1">
        <w:rPr>
          <w:szCs w:val="19"/>
          <w:lang w:val="en-GB"/>
        </w:rPr>
        <w:t xml:space="preserve">% and </w:t>
      </w:r>
      <w:r w:rsidRPr="001579D1" w:rsidR="007C6676">
        <w:rPr>
          <w:szCs w:val="19"/>
          <w:lang w:val="en-GB"/>
        </w:rPr>
        <w:t xml:space="preserve">for </w:t>
      </w:r>
      <w:r w:rsidRPr="001579D1" w:rsidR="001E2106">
        <w:rPr>
          <w:szCs w:val="19"/>
          <w:lang w:val="en-GB"/>
        </w:rPr>
        <w:t xml:space="preserve">investment works </w:t>
      </w:r>
      <w:r w:rsidRPr="001579D1" w:rsidR="00266F67">
        <w:rPr>
          <w:szCs w:val="19"/>
          <w:lang w:val="en-GB"/>
        </w:rPr>
        <w:t xml:space="preserve">of </w:t>
      </w:r>
      <w:r w:rsidR="001579D1">
        <w:rPr>
          <w:szCs w:val="19"/>
          <w:lang w:val="en-GB"/>
        </w:rPr>
        <w:t>0.4</w:t>
      </w:r>
      <w:r w:rsidRPr="001579D1" w:rsidR="00266F67">
        <w:rPr>
          <w:szCs w:val="19"/>
          <w:lang w:val="en-GB"/>
        </w:rPr>
        <w:t>%</w:t>
      </w:r>
      <w:r w:rsidRPr="001579D1">
        <w:rPr>
          <w:szCs w:val="19"/>
          <w:lang w:val="en-GB"/>
        </w:rPr>
        <w:t>).</w:t>
      </w:r>
      <w:r w:rsidRPr="001579D1" w:rsidR="00266F67">
        <w:rPr>
          <w:szCs w:val="19"/>
          <w:lang w:val="en-GB"/>
        </w:rPr>
        <w:t xml:space="preserve"> </w:t>
      </w:r>
      <w:r w:rsidRPr="001579D1" w:rsidR="006B18D3">
        <w:rPr>
          <w:szCs w:val="19"/>
          <w:lang w:val="en-GB"/>
        </w:rPr>
        <w:t xml:space="preserve">  </w:t>
      </w:r>
    </w:p>
    <w:p w:rsidR="00AF6718" w:rsidP="00023775" w:rsidRDefault="00AF6718" w14:paraId="60B22A9D" w14:textId="446A0805">
      <w:pPr>
        <w:spacing w:line="288" w:lineRule="auto"/>
        <w:rPr>
          <w:lang w:val="en-GB"/>
        </w:rPr>
      </w:pPr>
    </w:p>
    <w:p w:rsidR="00634C32" w:rsidP="00023775" w:rsidRDefault="00634C32" w14:paraId="32C2900B" w14:textId="6D1CC2DF">
      <w:pPr>
        <w:spacing w:line="288" w:lineRule="auto"/>
        <w:rPr>
          <w:lang w:val="en-GB"/>
        </w:rPr>
      </w:pPr>
    </w:p>
    <w:p w:rsidR="0077374C" w:rsidP="00023775" w:rsidRDefault="0077374C" w14:paraId="3D3B6386" w14:textId="09EF6645">
      <w:pPr>
        <w:spacing w:line="288" w:lineRule="auto"/>
        <w:rPr>
          <w:lang w:val="en-GB"/>
        </w:rPr>
      </w:pPr>
    </w:p>
    <w:p w:rsidR="005C7479" w:rsidP="00023775" w:rsidRDefault="005C7479" w14:paraId="40332BB9" w14:textId="06213D10">
      <w:pPr>
        <w:spacing w:line="288" w:lineRule="auto"/>
        <w:rPr>
          <w:lang w:val="en-GB"/>
        </w:rPr>
      </w:pPr>
    </w:p>
    <w:p w:rsidR="005C7479" w:rsidP="00023775" w:rsidRDefault="005C7479" w14:paraId="0DB8855D" w14:textId="77777777">
      <w:pPr>
        <w:spacing w:line="288" w:lineRule="auto"/>
        <w:rPr>
          <w:lang w:val="en-GB"/>
        </w:rPr>
      </w:pPr>
    </w:p>
    <w:p w:rsidRPr="005C1103" w:rsidR="0046675A" w:rsidP="00023775" w:rsidRDefault="00271A0C" w14:paraId="2F349FC9" w14:textId="32BCAF3E">
      <w:pPr>
        <w:spacing w:line="288" w:lineRule="auto"/>
        <w:rPr>
          <w:b/>
          <w:szCs w:val="19"/>
          <w:shd w:val="clear" w:color="auto" w:fill="FFFFFF"/>
          <w:vertAlign w:val="superscript"/>
          <w:lang w:val="en-GB"/>
        </w:rPr>
        <w:sectPr w:rsidRPr="005C1103" w:rsidR="0046675A" w:rsidSect="007F51C1">
          <w:headerReference w:type="default" r:id="rId11"/>
          <w:footerReference w:type="default" r:id="rId12"/>
          <w:headerReference w:type="first" r:id="rId13"/>
          <w:footerReference w:type="first" r:id="rId14"/>
          <w:pgSz w:w="11906" w:h="16838" w:code="9"/>
          <w:pgMar w:top="720" w:right="3119" w:bottom="568" w:left="720" w:header="284" w:footer="284" w:gutter="0"/>
          <w:pgNumType w:start="1" w:chapStyle="1"/>
          <w:cols w:space="708"/>
          <w:titlePg/>
          <w:docGrid w:linePitch="360"/>
        </w:sectPr>
      </w:pPr>
      <w:r w:rsidRPr="00B771DE">
        <w:rPr>
          <w:rFonts w:eastAsia="Times New Roman" w:cs="Times New Roman"/>
          <w:szCs w:val="19"/>
          <w:lang w:val="en-GB" w:eastAsia="pl-PL"/>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publication </w:t>
      </w:r>
      <w:r w:rsidRPr="00271A0C">
        <w:rPr>
          <w:rFonts w:eastAsia="Times New Roman" w:cs="Times New Roman"/>
          <w:szCs w:val="19"/>
          <w:lang w:val="en-GB" w:eastAsia="pl-PL"/>
        </w:rPr>
        <w:t>entitled ‘Construction and assembly production in August 2026’.</w:t>
      </w:r>
    </w:p>
    <w:tbl>
      <w:tblPr>
        <w:tblStyle w:val="Tabela-Siatka"/>
        <w:tblW w:w="9853" w:type="dxa"/>
        <w:tblInd w:w="2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26"/>
        <w:gridCol w:w="4927"/>
      </w:tblGrid>
      <w:tr w:rsidRPr="00750751" w:rsidR="0077374C" w:rsidTr="00453FA0" w14:paraId="718F529E" w14:textId="77777777">
        <w:trPr>
          <w:trHeight w:val="1626"/>
        </w:trPr>
        <w:tc>
          <w:tcPr>
            <w:tcW w:w="4926" w:type="dxa"/>
          </w:tcPr>
          <w:p w:rsidRPr="00C91CFD" w:rsidR="0077374C" w:rsidP="0077374C" w:rsidRDefault="0077374C" w14:paraId="6CB93C09" w14:textId="37934AD4">
            <w:pPr>
              <w:spacing w:before="0" w:after="0" w:line="276" w:lineRule="auto"/>
              <w:rPr>
                <w:rFonts w:cs="Arial"/>
                <w:sz w:val="20"/>
                <w:lang w:val="en-GB"/>
              </w:rPr>
            </w:pPr>
            <w:r w:rsidRPr="00C91CFD">
              <w:rPr>
                <w:rFonts w:cs="Arial"/>
                <w:sz w:val="20"/>
                <w:lang w:val="en-GB"/>
              </w:rPr>
              <w:lastRenderedPageBreak/>
              <w:t>Prepared by:</w:t>
            </w:r>
          </w:p>
          <w:p w:rsidRPr="00C91CFD" w:rsidR="0077374C" w:rsidP="0077374C" w:rsidRDefault="0077374C" w14:paraId="194120FB" w14:textId="2450858A">
            <w:pPr>
              <w:spacing w:before="0" w:line="276" w:lineRule="auto"/>
              <w:rPr>
                <w:rFonts w:cs="Arial"/>
                <w:b/>
                <w:color w:val="000000" w:themeColor="text1"/>
                <w:sz w:val="20"/>
                <w:lang w:val="en-GB"/>
              </w:rPr>
            </w:pPr>
            <w:r w:rsidRPr="00C91CFD">
              <w:rPr>
                <w:rFonts w:cs="Arial"/>
                <w:b/>
                <w:sz w:val="20"/>
                <w:lang w:val="en-GB"/>
              </w:rPr>
              <w:t xml:space="preserve">Statistical Office in Lublin </w:t>
            </w:r>
          </w:p>
          <w:p w:rsidRPr="00C20935" w:rsidR="0077374C" w:rsidP="0077374C" w:rsidRDefault="0077374C" w14:paraId="729AEC76" w14:textId="7E63911F">
            <w:pPr>
              <w:spacing w:before="0" w:after="0" w:line="276" w:lineRule="auto"/>
              <w:rPr>
                <w:b/>
                <w:sz w:val="20"/>
                <w:szCs w:val="20"/>
                <w:lang w:val="fi-FI"/>
              </w:rPr>
            </w:pPr>
            <w:r w:rsidRPr="00C20935">
              <w:rPr>
                <w:b/>
                <w:sz w:val="20"/>
                <w:szCs w:val="20"/>
                <w:lang w:val="fi-FI"/>
              </w:rPr>
              <w:t>Director Krzysztof Markowski</w:t>
            </w:r>
            <w:r>
              <w:rPr>
                <w:b/>
                <w:sz w:val="20"/>
                <w:szCs w:val="20"/>
                <w:lang w:val="fi-FI"/>
              </w:rPr>
              <w:t xml:space="preserve">, </w:t>
            </w:r>
            <w:proofErr w:type="spellStart"/>
            <w:r w:rsidRPr="006C34F7">
              <w:rPr>
                <w:rFonts w:cs="Arial"/>
                <w:b/>
                <w:sz w:val="20"/>
              </w:rPr>
              <w:t>Ph.D</w:t>
            </w:r>
            <w:proofErr w:type="spellEnd"/>
            <w:r w:rsidRPr="006C34F7">
              <w:rPr>
                <w:rFonts w:cs="Arial"/>
                <w:b/>
                <w:sz w:val="20"/>
              </w:rPr>
              <w:t>.</w:t>
            </w:r>
          </w:p>
          <w:p w:rsidRPr="00AB24E4" w:rsidR="0077374C" w:rsidP="0077374C" w:rsidRDefault="0077374C" w14:paraId="3C6E5C4F" w14:textId="39FF6709">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 (+48) 695 255 301</w:t>
            </w:r>
          </w:p>
        </w:tc>
        <w:tc>
          <w:tcPr>
            <w:tcW w:w="4927" w:type="dxa"/>
          </w:tcPr>
          <w:p w:rsidRPr="005653EE" w:rsidR="00F4033C" w:rsidP="00F4033C" w:rsidRDefault="00F4033C" w14:paraId="219F029C" w14:textId="77777777">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rsidRPr="0027575B" w:rsidR="00F4033C" w:rsidP="00F4033C" w:rsidRDefault="00F4033C" w14:paraId="6C33CE5F" w14:textId="77777777">
            <w:pPr>
              <w:rPr>
                <w:sz w:val="20"/>
                <w:lang w:val="en-GB"/>
              </w:rPr>
            </w:pPr>
            <w:r w:rsidRPr="0027575B">
              <w:rPr>
                <w:sz w:val="20"/>
                <w:lang w:val="en-GB"/>
              </w:rPr>
              <w:t>Mobile: (+48) 695 255 032</w:t>
            </w:r>
          </w:p>
          <w:p w:rsidRPr="0027575B" w:rsidR="00F4033C" w:rsidP="00F4033C" w:rsidRDefault="00F4033C" w14:paraId="1A80F917" w14:textId="77777777">
            <w:pPr>
              <w:spacing w:after="0"/>
              <w:rPr>
                <w:sz w:val="20"/>
                <w:lang w:val="en-GB"/>
              </w:rPr>
            </w:pPr>
            <w:r w:rsidRPr="0027575B">
              <w:rPr>
                <w:sz w:val="20"/>
                <w:lang w:val="en-GB"/>
              </w:rPr>
              <w:t xml:space="preserve">Phone: (+48 22) 608 38 04, (+48 22) 449 41 45, </w:t>
            </w:r>
          </w:p>
          <w:p w:rsidRPr="0027575B" w:rsidR="00F4033C" w:rsidP="00F4033C" w:rsidRDefault="00F4033C" w14:paraId="60E0B474" w14:textId="77777777">
            <w:pPr>
              <w:spacing w:before="0"/>
              <w:rPr>
                <w:sz w:val="20"/>
                <w:lang w:val="en-GB"/>
              </w:rPr>
            </w:pPr>
            <w:r w:rsidRPr="0027575B">
              <w:rPr>
                <w:sz w:val="20"/>
                <w:lang w:val="en-GB"/>
              </w:rPr>
              <w:t xml:space="preserve">             (+48 22) 608 30 09</w:t>
            </w:r>
          </w:p>
          <w:p w:rsidRPr="00F4033C" w:rsidR="0077374C" w:rsidP="00F4033C" w:rsidRDefault="00F4033C" w14:paraId="1CDF77CD" w14:textId="3879D5B8">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w:history="1" r:id="rId15">
              <w:r w:rsidRPr="00394E26">
                <w:rPr>
                  <w:rStyle w:val="Hipercze"/>
                  <w:rFonts w:cs="Arial"/>
                  <w:b/>
                  <w:color w:val="auto"/>
                  <w:sz w:val="20"/>
                  <w:szCs w:val="20"/>
                  <w:lang w:val="en-US"/>
                </w:rPr>
                <w:t>obslugaprasowa@stat.gov.pl</w:t>
              </w:r>
            </w:hyperlink>
          </w:p>
          <w:p w:rsidRPr="00750751" w:rsidR="0077374C" w:rsidP="0077374C" w:rsidRDefault="0077374C" w14:paraId="6BA69AD8" w14:textId="77777777">
            <w:pPr>
              <w:rPr>
                <w:sz w:val="18"/>
                <w:lang w:val="en-GB"/>
              </w:rPr>
            </w:pPr>
          </w:p>
        </w:tc>
      </w:tr>
      <w:tr w:rsidRPr="00AF5789" w:rsidR="0077374C" w:rsidTr="00453FA0" w14:paraId="237FE761" w14:textId="77777777">
        <w:trPr>
          <w:trHeight w:val="418"/>
        </w:trPr>
        <w:tc>
          <w:tcPr>
            <w:tcW w:w="4926" w:type="dxa"/>
            <w:vMerge w:val="restart"/>
          </w:tcPr>
          <w:p w:rsidRPr="00F05FC7" w:rsidR="0077374C" w:rsidP="0077374C" w:rsidRDefault="0077374C" w14:paraId="56CD9DFE" w14:textId="71BCFDA1">
            <w:pPr>
              <w:rPr>
                <w:sz w:val="18"/>
                <w:lang w:val="en-US"/>
              </w:rPr>
            </w:pPr>
          </w:p>
        </w:tc>
        <w:tc>
          <w:tcPr>
            <w:tcW w:w="4927" w:type="dxa"/>
            <w:vAlign w:val="center"/>
          </w:tcPr>
          <w:p w:rsidRPr="00814D4A" w:rsidR="0077374C" w:rsidP="0077374C" w:rsidRDefault="0077374C" w14:paraId="2932F8CF" w14:textId="5E7E438A">
            <w:pPr>
              <w:ind w:firstLine="680"/>
              <w:rPr>
                <w:sz w:val="18"/>
                <w:lang w:val="en-US"/>
              </w:rPr>
            </w:pPr>
            <w:r>
              <w:rPr>
                <w:noProof/>
                <w:sz w:val="20"/>
                <w:lang w:eastAsia="pl-PL"/>
              </w:rPr>
              <w:drawing>
                <wp:anchor distT="0" distB="0" distL="114300" distR="114300" simplePos="0" relativeHeight="251838464" behindDoc="0" locked="0" layoutInCell="1" allowOverlap="1" wp14:editId="567F6291" wp14:anchorId="2CF1E232">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17">
              <w:r w:rsidRPr="00491D59">
                <w:rPr>
                  <w:rStyle w:val="Hipercze"/>
                  <w:rFonts w:cstheme="minorBidi"/>
                  <w:sz w:val="20"/>
                </w:rPr>
                <w:t>stat.gov.pl</w:t>
              </w:r>
              <w:r w:rsidRPr="00491D59">
                <w:rPr>
                  <w:rStyle w:val="Hipercze"/>
                  <w:rFonts w:cstheme="minorBidi"/>
                  <w:sz w:val="18"/>
                </w:rPr>
                <w:t xml:space="preserve">     </w:t>
              </w:r>
            </w:hyperlink>
            <w:r>
              <w:rPr>
                <w:sz w:val="18"/>
              </w:rPr>
              <w:t xml:space="preserve"> </w:t>
            </w:r>
          </w:p>
        </w:tc>
      </w:tr>
      <w:tr w:rsidR="0077374C" w:rsidTr="00453FA0" w14:paraId="649D646A" w14:textId="77777777">
        <w:trPr>
          <w:trHeight w:val="418"/>
        </w:trPr>
        <w:tc>
          <w:tcPr>
            <w:tcW w:w="4926" w:type="dxa"/>
            <w:vMerge/>
          </w:tcPr>
          <w:p w:rsidRPr="00814D4A" w:rsidR="0077374C" w:rsidP="0077374C" w:rsidRDefault="0077374C" w14:paraId="7CDC4755" w14:textId="77777777">
            <w:pPr>
              <w:rPr>
                <w:b/>
                <w:sz w:val="20"/>
                <w:lang w:val="en-US"/>
              </w:rPr>
            </w:pPr>
          </w:p>
        </w:tc>
        <w:tc>
          <w:tcPr>
            <w:tcW w:w="4927" w:type="dxa"/>
            <w:vAlign w:val="center"/>
          </w:tcPr>
          <w:p w:rsidR="0077374C" w:rsidP="0077374C" w:rsidRDefault="0077374C" w14:paraId="29A97294" w14:textId="2E25972F">
            <w:pPr>
              <w:ind w:firstLine="680"/>
              <w:rPr>
                <w:sz w:val="18"/>
              </w:rPr>
            </w:pPr>
            <w:r>
              <w:rPr>
                <w:noProof/>
                <w:sz w:val="20"/>
                <w:lang w:eastAsia="pl-PL"/>
              </w:rPr>
              <w:drawing>
                <wp:anchor distT="0" distB="0" distL="114300" distR="114300" simplePos="0" relativeHeight="251839488" behindDoc="0" locked="0" layoutInCell="1" allowOverlap="1" wp14:editId="08745A60" wp14:anchorId="7325B3EC">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19">
              <w:r w:rsidRPr="008D6174">
                <w:rPr>
                  <w:rStyle w:val="Hipercze"/>
                  <w:rFonts w:cstheme="minorBidi"/>
                  <w:sz w:val="20"/>
                </w:rPr>
                <w:t>@GUS_STAT</w:t>
              </w:r>
            </w:hyperlink>
            <w:r>
              <w:rPr>
                <w:noProof/>
                <w:sz w:val="20"/>
                <w:lang w:eastAsia="pl-PL"/>
              </w:rPr>
              <w:t xml:space="preserve"> </w:t>
            </w:r>
          </w:p>
        </w:tc>
      </w:tr>
      <w:tr w:rsidR="0077374C" w:rsidTr="00453FA0" w14:paraId="704B67F0" w14:textId="77777777">
        <w:trPr>
          <w:trHeight w:val="334"/>
        </w:trPr>
        <w:tc>
          <w:tcPr>
            <w:tcW w:w="4926" w:type="dxa"/>
            <w:vMerge/>
          </w:tcPr>
          <w:p w:rsidRPr="00C91687" w:rsidR="0077374C" w:rsidP="0077374C" w:rsidRDefault="0077374C" w14:paraId="05222FBF" w14:textId="77777777">
            <w:pPr>
              <w:rPr>
                <w:b/>
                <w:sz w:val="20"/>
              </w:rPr>
            </w:pPr>
          </w:p>
        </w:tc>
        <w:tc>
          <w:tcPr>
            <w:tcW w:w="4927" w:type="dxa"/>
          </w:tcPr>
          <w:p w:rsidR="0077374C" w:rsidP="0077374C" w:rsidRDefault="00A539AA" w14:paraId="0B8E61D2" w14:textId="2A0A6A79">
            <w:pPr>
              <w:ind w:firstLine="680"/>
              <w:rPr>
                <w:sz w:val="18"/>
              </w:rPr>
            </w:pPr>
            <w:hyperlink w:history="1" r:id="rId20">
              <w:r w:rsidRPr="008D6174" w:rsidR="0077374C">
                <w:rPr>
                  <w:rStyle w:val="Hipercze"/>
                  <w:rFonts w:cstheme="minorBidi"/>
                  <w:noProof/>
                  <w:sz w:val="20"/>
                  <w:lang w:eastAsia="pl-PL"/>
                </w:rPr>
                <w:drawing>
                  <wp:anchor distT="0" distB="0" distL="114300" distR="114300" simplePos="0" relativeHeight="251840512" behindDoc="0" locked="0" layoutInCell="1" allowOverlap="1" wp14:editId="51FF07C1" wp14:anchorId="6CA35BA0">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8D6174" w:rsidR="0077374C">
                <w:rPr>
                  <w:rStyle w:val="Hipercze"/>
                  <w:rFonts w:cstheme="minorBidi"/>
                  <w:sz w:val="20"/>
                </w:rPr>
                <w:t>@GlownyUrzadStatystyczny</w:t>
              </w:r>
            </w:hyperlink>
            <w:r w:rsidR="0077374C">
              <w:rPr>
                <w:noProof/>
                <w:sz w:val="20"/>
                <w:lang w:eastAsia="pl-PL"/>
              </w:rPr>
              <w:t xml:space="preserve"> </w:t>
            </w:r>
          </w:p>
        </w:tc>
      </w:tr>
      <w:tr w:rsidR="0077374C" w:rsidTr="00453FA0" w14:paraId="56C6D511" w14:textId="77777777">
        <w:trPr>
          <w:trHeight w:val="334"/>
        </w:trPr>
        <w:tc>
          <w:tcPr>
            <w:tcW w:w="4926" w:type="dxa"/>
          </w:tcPr>
          <w:p w:rsidRPr="00C91687" w:rsidR="0077374C" w:rsidP="0077374C" w:rsidRDefault="0077374C" w14:paraId="17DF5A4D" w14:textId="77777777">
            <w:pPr>
              <w:rPr>
                <w:b/>
                <w:sz w:val="20"/>
              </w:rPr>
            </w:pPr>
          </w:p>
        </w:tc>
        <w:tc>
          <w:tcPr>
            <w:tcW w:w="4927" w:type="dxa"/>
          </w:tcPr>
          <w:p w:rsidRPr="003D5F42" w:rsidR="0077374C" w:rsidP="0077374C" w:rsidRDefault="0077374C" w14:paraId="6E97F60A" w14:textId="0EE0F3DE">
            <w:pPr>
              <w:ind w:firstLine="680"/>
              <w:rPr>
                <w:sz w:val="20"/>
              </w:rPr>
            </w:pPr>
            <w:r>
              <w:rPr>
                <w:noProof/>
                <w:sz w:val="20"/>
                <w:lang w:eastAsia="pl-PL"/>
              </w:rPr>
              <w:drawing>
                <wp:anchor distT="0" distB="0" distL="114300" distR="114300" simplePos="0" relativeHeight="251841536" behindDoc="0" locked="0" layoutInCell="1" allowOverlap="1" wp14:editId="5E32ADEE" wp14:anchorId="66F849C3">
                  <wp:simplePos x="0" y="0"/>
                  <wp:positionH relativeFrom="column">
                    <wp:posOffset>82550</wp:posOffset>
                  </wp:positionH>
                  <wp:positionV relativeFrom="paragraph">
                    <wp:posOffset>12700</wp:posOffset>
                  </wp:positionV>
                  <wp:extent cx="251460" cy="251460"/>
                  <wp:effectExtent l="0" t="0" r="0" b="0"/>
                  <wp:wrapNone/>
                  <wp:docPr id="3" name="Obraz 3"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3">
              <w:r>
                <w:rPr>
                  <w:rStyle w:val="Hipercze"/>
                  <w:rFonts w:cstheme="minorBidi"/>
                  <w:sz w:val="20"/>
                </w:rPr>
                <w:t>@gus_stat</w:t>
              </w:r>
            </w:hyperlink>
          </w:p>
        </w:tc>
      </w:tr>
      <w:tr w:rsidR="0077374C" w:rsidTr="00453FA0" w14:paraId="1F6CECD7" w14:textId="77777777">
        <w:trPr>
          <w:trHeight w:val="334"/>
        </w:trPr>
        <w:tc>
          <w:tcPr>
            <w:tcW w:w="4926" w:type="dxa"/>
          </w:tcPr>
          <w:p w:rsidRPr="00C91687" w:rsidR="0077374C" w:rsidP="0077374C" w:rsidRDefault="0077374C" w14:paraId="24E8DBB2" w14:textId="77777777">
            <w:pPr>
              <w:rPr>
                <w:b/>
                <w:sz w:val="20"/>
              </w:rPr>
            </w:pPr>
          </w:p>
        </w:tc>
        <w:tc>
          <w:tcPr>
            <w:tcW w:w="4927" w:type="dxa"/>
          </w:tcPr>
          <w:p w:rsidRPr="003D5F42" w:rsidR="0077374C" w:rsidP="0077374C" w:rsidRDefault="0077374C" w14:paraId="1441126F" w14:textId="260BF405">
            <w:pPr>
              <w:ind w:firstLine="680"/>
              <w:rPr>
                <w:sz w:val="20"/>
              </w:rPr>
            </w:pPr>
            <w:r>
              <w:rPr>
                <w:noProof/>
                <w:sz w:val="20"/>
                <w:lang w:eastAsia="pl-PL"/>
              </w:rPr>
              <w:drawing>
                <wp:anchor distT="0" distB="0" distL="114300" distR="114300" simplePos="0" relativeHeight="251842560" behindDoc="0" locked="0" layoutInCell="1" allowOverlap="1" wp14:editId="30030258" wp14:anchorId="339D2E39">
                  <wp:simplePos x="0" y="0"/>
                  <wp:positionH relativeFrom="column">
                    <wp:posOffset>82550</wp:posOffset>
                  </wp:positionH>
                  <wp:positionV relativeFrom="paragraph">
                    <wp:posOffset>13970</wp:posOffset>
                  </wp:positionV>
                  <wp:extent cx="251460" cy="251460"/>
                  <wp:effectExtent l="0" t="0" r="0" b="0"/>
                  <wp:wrapNone/>
                  <wp:docPr id="12" name="Obraz 12"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5">
              <w:r w:rsidRPr="008D6174">
                <w:rPr>
                  <w:rStyle w:val="Hipercze"/>
                  <w:rFonts w:cstheme="minorBidi"/>
                  <w:sz w:val="20"/>
                </w:rPr>
                <w:t>@GłównyUrządStatystycznyGUS</w:t>
              </w:r>
            </w:hyperlink>
          </w:p>
        </w:tc>
      </w:tr>
      <w:tr w:rsidR="0077374C" w:rsidTr="00453FA0" w14:paraId="51FB45E2" w14:textId="77777777">
        <w:trPr>
          <w:trHeight w:val="953"/>
        </w:trPr>
        <w:tc>
          <w:tcPr>
            <w:tcW w:w="4926" w:type="dxa"/>
          </w:tcPr>
          <w:p w:rsidRPr="00C91687" w:rsidR="0077374C" w:rsidP="0077374C" w:rsidRDefault="0077374C" w14:paraId="30C6B6A5" w14:textId="77777777">
            <w:pPr>
              <w:rPr>
                <w:b/>
                <w:sz w:val="20"/>
              </w:rPr>
            </w:pPr>
          </w:p>
        </w:tc>
        <w:tc>
          <w:tcPr>
            <w:tcW w:w="4927" w:type="dxa"/>
          </w:tcPr>
          <w:p w:rsidRPr="003D5F42" w:rsidR="0077374C" w:rsidP="0077374C" w:rsidRDefault="00A539AA" w14:paraId="525996CE" w14:textId="3A7A261D">
            <w:pPr>
              <w:ind w:firstLine="680"/>
              <w:rPr>
                <w:sz w:val="20"/>
              </w:rPr>
            </w:pPr>
            <w:hyperlink w:history="1" r:id="rId26">
              <w:r w:rsidRPr="008D6174" w:rsidR="0077374C">
                <w:rPr>
                  <w:rStyle w:val="Hipercze"/>
                  <w:rFonts w:cstheme="minorBidi"/>
                  <w:noProof/>
                  <w:sz w:val="20"/>
                  <w:lang w:eastAsia="pl-PL"/>
                </w:rPr>
                <w:t>@Główny Urząd Statystyczny</w:t>
              </w:r>
            </w:hyperlink>
            <w:r w:rsidR="0077374C">
              <w:rPr>
                <w:noProof/>
                <w:sz w:val="20"/>
                <w:lang w:eastAsia="pl-PL"/>
              </w:rPr>
              <w:drawing>
                <wp:anchor distT="0" distB="0" distL="114300" distR="114300" simplePos="0" relativeHeight="251843584" behindDoc="0" locked="0" layoutInCell="1" allowOverlap="1" wp14:editId="6D21528C" wp14:anchorId="7B14EEFD">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Pr="00750751" w:rsidR="003F4A28" w:rsidTr="00453FA0" w14:paraId="2121EF62" w14:textId="77777777">
        <w:trPr>
          <w:trHeight w:val="4114"/>
        </w:trPr>
        <w:tc>
          <w:tcPr>
            <w:tcW w:w="9853" w:type="dxa"/>
            <w:gridSpan w:val="2"/>
            <w:shd w:val="clear" w:color="auto" w:fill="D9D9D9" w:themeFill="background1" w:themeFillShade="D9"/>
          </w:tcPr>
          <w:p w:rsidRPr="0099652B" w:rsidR="002C1EF6" w:rsidP="002C1EF6" w:rsidRDefault="002C1EF6" w14:paraId="5A33F28B" w14:textId="529DAC8C">
            <w:pPr>
              <w:rPr>
                <w:b/>
                <w:lang w:val="en-US"/>
              </w:rPr>
            </w:pPr>
            <w:r w:rsidRPr="0099652B">
              <w:rPr>
                <w:b/>
                <w:lang w:val="en-US"/>
              </w:rPr>
              <w:t xml:space="preserve">Related information </w:t>
            </w:r>
          </w:p>
          <w:p w:rsidRPr="00BD5957" w:rsidR="002C1EF6" w:rsidP="00C20935" w:rsidRDefault="002C1EF6" w14:paraId="15EC9DBC" w14:textId="124458D1">
            <w:pPr>
              <w:rPr>
                <w:rStyle w:val="Hipercze"/>
                <w:rFonts w:cstheme="minorBidi"/>
                <w:color w:val="001D77"/>
                <w:sz w:val="18"/>
                <w:szCs w:val="18"/>
                <w:lang w:val="en-US"/>
              </w:rPr>
            </w:pPr>
            <w:r w:rsidRPr="00BD5957">
              <w:rPr>
                <w:rStyle w:val="Hipercze"/>
                <w:rFonts w:cstheme="minorBidi"/>
                <w:color w:val="001D77"/>
                <w:sz w:val="18"/>
                <w:szCs w:val="18"/>
                <w:lang w:val="en-US"/>
              </w:rPr>
              <w:fldChar w:fldCharType="begin"/>
            </w:r>
            <w:r w:rsidR="00271A0C">
              <w:rPr>
                <w:rStyle w:val="Hipercze"/>
                <w:rFonts w:cstheme="minorBidi"/>
                <w:color w:val="001D77"/>
                <w:sz w:val="18"/>
                <w:szCs w:val="18"/>
                <w:lang w:val="en-US"/>
              </w:rPr>
              <w:instrText>HYPERLINK "https://publikacje.new.stat.gov.pl/en/publications-portal/statistical-bulletin-72026" \o "Hyperlink to information titled Statistical Bulletin"</w:instrText>
            </w:r>
            <w:r w:rsidRPr="00BD5957">
              <w:rPr>
                <w:rStyle w:val="Hipercze"/>
                <w:rFonts w:cstheme="minorBidi"/>
                <w:color w:val="001D77"/>
                <w:sz w:val="18"/>
                <w:szCs w:val="18"/>
                <w:lang w:val="en-US"/>
              </w:rPr>
              <w:fldChar w:fldCharType="separate"/>
            </w:r>
            <w:r w:rsidRPr="00BD5957">
              <w:rPr>
                <w:rStyle w:val="Hipercze"/>
                <w:rFonts w:cstheme="minorBidi"/>
                <w:color w:val="001D77"/>
                <w:sz w:val="18"/>
                <w:szCs w:val="18"/>
                <w:lang w:val="en-US"/>
              </w:rPr>
              <w:t>Statistical Bulletin</w:t>
            </w:r>
          </w:p>
          <w:p w:rsidRPr="00BD5957" w:rsidR="002C1EF6" w:rsidP="00C20935" w:rsidRDefault="002C1EF6" w14:paraId="316BE39B" w14:textId="2C5A7864">
            <w:pPr>
              <w:rPr>
                <w:rStyle w:val="Hipercze"/>
                <w:rFonts w:cstheme="minorBidi"/>
                <w:color w:val="001D77"/>
                <w:sz w:val="18"/>
                <w:szCs w:val="18"/>
                <w:lang w:val="en-US"/>
              </w:rPr>
            </w:pPr>
            <w:r w:rsidRPr="00BD5957">
              <w:rPr>
                <w:rStyle w:val="Hipercze"/>
                <w:rFonts w:cstheme="minorBidi"/>
                <w:color w:val="001D77"/>
                <w:sz w:val="18"/>
                <w:szCs w:val="18"/>
                <w:lang w:val="en-US"/>
              </w:rPr>
              <w:fldChar w:fldCharType="end"/>
            </w:r>
            <w:r w:rsidRPr="00BD5957">
              <w:rPr>
                <w:rStyle w:val="Hipercze"/>
                <w:rFonts w:cstheme="minorBidi"/>
                <w:color w:val="001D77"/>
                <w:sz w:val="18"/>
                <w:szCs w:val="18"/>
                <w:lang w:val="en-US"/>
              </w:rPr>
              <w:fldChar w:fldCharType="begin"/>
            </w:r>
            <w:r w:rsidR="001D2CD3">
              <w:rPr>
                <w:rStyle w:val="Hipercze"/>
                <w:rFonts w:cstheme="minorBidi"/>
                <w:color w:val="001D77"/>
                <w:sz w:val="18"/>
                <w:szCs w:val="18"/>
                <w:lang w:val="en-US"/>
              </w:rPr>
              <w:instrText>HYPERLINK "https://ssgk.stat.gov.pl/index_en.html" \o "Hyperlink to the information titled Socio-economic situation of the country"</w:instrText>
            </w:r>
            <w:r w:rsidRPr="00BD5957">
              <w:rPr>
                <w:rStyle w:val="Hipercze"/>
                <w:rFonts w:cstheme="minorBidi"/>
                <w:color w:val="001D77"/>
                <w:sz w:val="18"/>
                <w:szCs w:val="18"/>
                <w:lang w:val="en-US"/>
              </w:rPr>
              <w:fldChar w:fldCharType="separate"/>
            </w:r>
            <w:r w:rsidRPr="00BD5957">
              <w:rPr>
                <w:rStyle w:val="Hipercze"/>
                <w:rFonts w:cstheme="minorBidi"/>
                <w:color w:val="001D77"/>
                <w:sz w:val="18"/>
                <w:szCs w:val="18"/>
                <w:lang w:val="en-US"/>
              </w:rPr>
              <w:t>Socio-economic situation of the country</w:t>
            </w:r>
          </w:p>
          <w:p w:rsidRPr="00AB1BB8" w:rsidR="002C1EF6" w:rsidP="00AB1BB8" w:rsidRDefault="002C1EF6" w14:paraId="5AC3D97A" w14:textId="03D30319">
            <w:pPr>
              <w:spacing w:before="360" w:after="0"/>
              <w:rPr>
                <w:rStyle w:val="Hipercze"/>
                <w:rFonts w:cstheme="minorBidi"/>
                <w:b/>
                <w:color w:val="000000" w:themeColor="text1"/>
                <w:szCs w:val="24"/>
                <w:u w:val="none"/>
                <w:lang w:val="en-US"/>
              </w:rPr>
            </w:pPr>
            <w:r w:rsidRPr="00BD5957">
              <w:rPr>
                <w:rStyle w:val="Hipercze"/>
                <w:rFonts w:cstheme="minorBidi"/>
                <w:color w:val="001D77"/>
                <w:sz w:val="18"/>
                <w:szCs w:val="18"/>
                <w:lang w:val="en-US"/>
              </w:rPr>
              <w:fldChar w:fldCharType="end"/>
            </w:r>
            <w:r w:rsidRPr="0099652B">
              <w:rPr>
                <w:b/>
                <w:color w:val="000000" w:themeColor="text1"/>
                <w:szCs w:val="24"/>
                <w:lang w:val="en-US"/>
              </w:rPr>
              <w:t xml:space="preserve">Data available in databases </w:t>
            </w:r>
            <w:r w:rsidRPr="00BD5957">
              <w:rPr>
                <w:rStyle w:val="Hipercze"/>
                <w:rFonts w:cstheme="minorBidi"/>
                <w:color w:val="001D77"/>
                <w:sz w:val="18"/>
                <w:szCs w:val="18"/>
                <w:lang w:val="en-US"/>
              </w:rPr>
              <w:fldChar w:fldCharType="begin"/>
            </w:r>
            <w:r w:rsidR="00624164">
              <w:rPr>
                <w:rStyle w:val="Hipercze"/>
                <w:rFonts w:cstheme="minorBidi"/>
                <w:color w:val="001D77"/>
                <w:sz w:val="18"/>
                <w:szCs w:val="18"/>
                <w:lang w:val="en-US"/>
              </w:rPr>
              <w:instrText>HYPERLINK "http://swaid.stat.gov.pl/EN/SitePages/StronaGlownaDBW.aspx" \o "Hyperlink to the database titled Knowledge Database-Construction"</w:instrText>
            </w:r>
            <w:r w:rsidRPr="00BD5957">
              <w:rPr>
                <w:rStyle w:val="Hipercze"/>
                <w:rFonts w:cstheme="minorBidi"/>
                <w:color w:val="001D77"/>
                <w:sz w:val="18"/>
                <w:szCs w:val="18"/>
                <w:lang w:val="en-US"/>
              </w:rPr>
              <w:fldChar w:fldCharType="separate"/>
            </w:r>
          </w:p>
          <w:p w:rsidRPr="002207E8" w:rsidR="002207E8" w:rsidP="002207E8" w:rsidRDefault="002C1EF6" w14:paraId="30817913" w14:textId="54584989">
            <w:pPr>
              <w:rPr>
                <w:rStyle w:val="Hipercze"/>
                <w:rFonts w:cstheme="minorBidi"/>
                <w:color w:val="001D77"/>
                <w:sz w:val="18"/>
                <w:szCs w:val="18"/>
                <w:lang w:val="en-US"/>
              </w:rPr>
            </w:pPr>
            <w:r w:rsidRPr="00BD5957">
              <w:rPr>
                <w:rStyle w:val="Hipercze"/>
                <w:rFonts w:cstheme="minorBidi"/>
                <w:color w:val="001D77"/>
                <w:sz w:val="18"/>
                <w:szCs w:val="18"/>
                <w:lang w:val="en-US"/>
              </w:rPr>
              <w:fldChar w:fldCharType="end"/>
            </w:r>
            <w:hyperlink w:tooltip="Knowledge Database - Construction" w:history="1" r:id="rId28">
              <w:r w:rsidRPr="003A5625" w:rsidR="002207E8">
                <w:rPr>
                  <w:rStyle w:val="Hipercze"/>
                  <w:rFonts w:cstheme="minorBidi"/>
                  <w:color w:val="001D77"/>
                  <w:sz w:val="18"/>
                  <w:szCs w:val="18"/>
                  <w:lang w:val="en-US"/>
                </w:rPr>
                <w:t>Knowledge Database - Construction</w:t>
              </w:r>
            </w:hyperlink>
          </w:p>
          <w:p w:rsidRPr="00BD5957" w:rsidR="002C1EF6" w:rsidP="002C1EF6" w:rsidRDefault="00A539AA" w14:paraId="267AF5E3" w14:textId="032B3A49">
            <w:pPr>
              <w:rPr>
                <w:color w:val="001D77"/>
                <w:sz w:val="18"/>
                <w:szCs w:val="18"/>
                <w:lang w:val="en-US"/>
              </w:rPr>
            </w:pPr>
            <w:hyperlink w:tooltip="Hyperlink to the database titled Macroeconomic Data Bank" w:history="1" r:id="rId29">
              <w:r w:rsidRPr="00BD5957" w:rsidR="002C1EF6">
                <w:rPr>
                  <w:rStyle w:val="Hipercze"/>
                  <w:rFonts w:cstheme="minorBidi"/>
                  <w:color w:val="001D77"/>
                  <w:sz w:val="18"/>
                  <w:szCs w:val="18"/>
                  <w:lang w:val="en-US"/>
                </w:rPr>
                <w:t>Macroeconomic Data Bank</w:t>
              </w:r>
            </w:hyperlink>
          </w:p>
          <w:p w:rsidRPr="00BD5957" w:rsidR="002C1EF6" w:rsidP="002C1EF6" w:rsidRDefault="00A539AA" w14:paraId="5637D3C4" w14:textId="7E437611">
            <w:pPr>
              <w:rPr>
                <w:color w:val="001D77"/>
                <w:sz w:val="18"/>
                <w:szCs w:val="18"/>
                <w:u w:val="single"/>
                <w:lang w:val="en-US"/>
              </w:rPr>
            </w:pPr>
            <w:hyperlink w:tooltip="Hyperlink to the database titled Macroeconomic indicators" w:history="1" r:id="rId30">
              <w:r w:rsidRPr="00BD5957" w:rsidR="002C1EF6">
                <w:rPr>
                  <w:rStyle w:val="Hipercze"/>
                  <w:rFonts w:cstheme="minorBidi"/>
                  <w:color w:val="001D77"/>
                  <w:sz w:val="18"/>
                  <w:szCs w:val="18"/>
                  <w:lang w:val="en-US"/>
                </w:rPr>
                <w:t>Macroeconomic indicators</w:t>
              </w:r>
            </w:hyperlink>
          </w:p>
          <w:p w:rsidR="002C1EF6" w:rsidP="002C1EF6" w:rsidRDefault="00A539AA" w14:paraId="36C3D8ED" w14:textId="4E8DC3B2">
            <w:pPr>
              <w:rPr>
                <w:color w:val="001D77"/>
                <w:lang w:val="en-US"/>
              </w:rPr>
            </w:pPr>
            <w:hyperlink w:tooltip="Hyperlink to the database titled Local Data Bank" w:history="1" r:id="rId31">
              <w:r w:rsidRPr="00BD5957" w:rsidR="002C1EF6">
                <w:rPr>
                  <w:rStyle w:val="Hipercze"/>
                  <w:rFonts w:cstheme="minorBidi"/>
                  <w:color w:val="001D77"/>
                  <w:sz w:val="18"/>
                  <w:szCs w:val="18"/>
                  <w:lang w:val="en-US"/>
                </w:rPr>
                <w:t>Local Data Bank</w:t>
              </w:r>
            </w:hyperlink>
            <w:r w:rsidRPr="00BD5957" w:rsidR="002C1EF6">
              <w:rPr>
                <w:color w:val="001D77"/>
                <w:lang w:val="en-US"/>
              </w:rPr>
              <w:t xml:space="preserve"> </w:t>
            </w:r>
          </w:p>
          <w:p w:rsidRPr="00750751" w:rsidR="002207E8" w:rsidP="002207E8" w:rsidRDefault="002207E8" w14:paraId="0735C041" w14:textId="7F0843AF">
            <w:pPr>
              <w:rPr>
                <w:lang w:val="en-GB"/>
              </w:rPr>
            </w:pPr>
          </w:p>
          <w:p w:rsidR="00340FDF" w:rsidP="002207E8" w:rsidRDefault="00340FDF" w14:paraId="7B1995F1" w14:textId="77777777">
            <w:pPr>
              <w:rPr>
                <w:rStyle w:val="Hipercze"/>
                <w:rFonts w:cs="Arial"/>
                <w:color w:val="001D77"/>
                <w:sz w:val="18"/>
                <w:szCs w:val="30"/>
                <w:highlight w:val="lightGray"/>
                <w:shd w:val="clear" w:color="auto" w:fill="F0F0F0"/>
                <w:lang w:val="en-US"/>
              </w:rPr>
            </w:pPr>
          </w:p>
          <w:p w:rsidRPr="0099652B" w:rsidR="002C1EF6" w:rsidP="002207E8" w:rsidRDefault="00A539AA" w14:paraId="651B48E5" w14:textId="62FC50E7">
            <w:pPr>
              <w:rPr>
                <w:b/>
                <w:color w:val="000000" w:themeColor="text1"/>
                <w:szCs w:val="24"/>
                <w:lang w:val="en-US"/>
              </w:rPr>
            </w:pPr>
            <w:hyperlink w:history="1" r:id="rId32"/>
            <w:r w:rsidRPr="0099652B" w:rsidR="002C1EF6">
              <w:rPr>
                <w:b/>
                <w:color w:val="000000" w:themeColor="text1"/>
                <w:szCs w:val="24"/>
                <w:lang w:val="en-US"/>
              </w:rPr>
              <w:t xml:space="preserve">Terms used in official statistics </w:t>
            </w:r>
          </w:p>
          <w:p w:rsidRPr="00BD5957" w:rsidR="002C1EF6" w:rsidP="002C1EF6" w:rsidRDefault="00A539AA" w14:paraId="62C8708D" w14:textId="2DAEC9D2">
            <w:pPr>
              <w:rPr>
                <w:color w:val="001D77"/>
                <w:sz w:val="18"/>
                <w:szCs w:val="18"/>
                <w:u w:val="single"/>
                <w:lang w:val="en-US"/>
              </w:rPr>
            </w:pPr>
            <w:hyperlink w:tooltip="Hyperlink to the definition of Sale of construction and assembly production" w:history="1" r:id="rId33">
              <w:r w:rsidRPr="00BD5957" w:rsidR="002C1EF6">
                <w:rPr>
                  <w:rStyle w:val="Hipercze"/>
                  <w:rFonts w:cstheme="minorBidi"/>
                  <w:color w:val="001D77"/>
                  <w:sz w:val="18"/>
                  <w:szCs w:val="18"/>
                  <w:lang w:val="en-US"/>
                </w:rPr>
                <w:t>Sale of construction and assembly production</w:t>
              </w:r>
            </w:hyperlink>
          </w:p>
          <w:p w:rsidRPr="00BD5957" w:rsidR="002C1EF6" w:rsidP="002C1EF6" w:rsidRDefault="00A539AA" w14:paraId="3E92B8A0" w14:textId="2384D7EF">
            <w:pPr>
              <w:rPr>
                <w:color w:val="001D77"/>
                <w:sz w:val="18"/>
                <w:szCs w:val="18"/>
                <w:u w:val="single"/>
                <w:lang w:val="en-US"/>
              </w:rPr>
            </w:pPr>
            <w:hyperlink w:tooltip="Hyperlink to the definition od Seasonally unadjusted index of sale of construction and assembly production in constant prices" w:history="1" r:id="rId34">
              <w:r w:rsidRPr="00BD5957" w:rsidR="002C1EF6">
                <w:rPr>
                  <w:rStyle w:val="Hipercze"/>
                  <w:rFonts w:cstheme="minorBidi"/>
                  <w:color w:val="001D77"/>
                  <w:sz w:val="18"/>
                  <w:szCs w:val="18"/>
                  <w:lang w:val="en-US"/>
                </w:rPr>
                <w:t xml:space="preserve">Seasonally unadjusted index of sale of construction and assembly production in constant prices </w:t>
              </w:r>
            </w:hyperlink>
          </w:p>
          <w:p w:rsidR="002C1EF6" w:rsidP="002C1EF6" w:rsidRDefault="00A539AA" w14:paraId="1DC19F14" w14:textId="6BC53F35">
            <w:pPr>
              <w:rPr>
                <w:rStyle w:val="Hipercze"/>
                <w:rFonts w:cstheme="minorBidi"/>
                <w:color w:val="001D77"/>
                <w:sz w:val="18"/>
                <w:szCs w:val="18"/>
                <w:lang w:val="en-US"/>
              </w:rPr>
            </w:pPr>
            <w:hyperlink w:tooltip="Hyperlink to the definition of Seasonally adjusted index of sale of construction and assembly production" w:history="1" r:id="rId35">
              <w:r w:rsidRPr="00BD5957" w:rsidR="002C1EF6">
                <w:rPr>
                  <w:rStyle w:val="Hipercze"/>
                  <w:rFonts w:cstheme="minorBidi"/>
                  <w:color w:val="001D77"/>
                  <w:sz w:val="18"/>
                  <w:szCs w:val="18"/>
                  <w:lang w:val="en-US"/>
                </w:rPr>
                <w:t>Seasonally adjusted index of sale of construction and assembly production</w:t>
              </w:r>
            </w:hyperlink>
          </w:p>
          <w:p w:rsidRPr="00062426" w:rsidR="008B67BD" w:rsidP="002C1EF6" w:rsidRDefault="00A539AA" w14:paraId="14069255" w14:textId="63D05904">
            <w:pPr>
              <w:rPr>
                <w:rStyle w:val="Hipercze"/>
                <w:rFonts w:cstheme="minorBidi"/>
                <w:color w:val="002060"/>
                <w:sz w:val="18"/>
                <w:szCs w:val="18"/>
                <w:lang w:val="en-US"/>
              </w:rPr>
            </w:pPr>
            <w:hyperlink w:tooltip="Hyperlink to the definition Sale of construction works an investment character" w:history="1" r:id="rId36">
              <w:r w:rsidRPr="00062426" w:rsidR="008B67BD">
                <w:rPr>
                  <w:rStyle w:val="Hipercze"/>
                  <w:rFonts w:cstheme="minorBidi"/>
                  <w:color w:val="002060"/>
                  <w:sz w:val="18"/>
                  <w:szCs w:val="18"/>
                  <w:lang w:val="en-US"/>
                </w:rPr>
                <w:t>Sale of construction works with an investment character</w:t>
              </w:r>
            </w:hyperlink>
          </w:p>
          <w:p w:rsidRPr="007065F1" w:rsidR="008B67BD" w:rsidP="002C1EF6" w:rsidRDefault="00A539AA" w14:paraId="5B288704" w14:textId="30EA8A10">
            <w:pPr>
              <w:rPr>
                <w:rStyle w:val="Hipercze"/>
                <w:rFonts w:cstheme="minorBidi"/>
                <w:color w:val="001D75"/>
                <w:sz w:val="18"/>
                <w:szCs w:val="18"/>
                <w:lang w:val="en-US"/>
              </w:rPr>
            </w:pPr>
            <w:hyperlink w:tooltip="Hyperlink to the definition Sale of construction works with a restoration character and other works" w:history="1" r:id="rId37">
              <w:r w:rsidRPr="007065F1" w:rsidR="008B67BD">
                <w:rPr>
                  <w:rStyle w:val="Hipercze"/>
                  <w:rFonts w:cstheme="minorBidi"/>
                  <w:color w:val="001D75"/>
                  <w:sz w:val="18"/>
                  <w:szCs w:val="18"/>
                  <w:lang w:val="en-US"/>
                </w:rPr>
                <w:t>Sale of construction works with a restoration character and other works</w:t>
              </w:r>
            </w:hyperlink>
          </w:p>
          <w:p w:rsidRPr="002C1EF6" w:rsidR="00CC4571" w:rsidP="002C1EF6" w:rsidRDefault="00CC4571" w14:paraId="02228C43" w14:textId="25F3D848">
            <w:pPr>
              <w:shd w:val="clear" w:color="auto" w:fill="D9D9D9" w:themeFill="background1" w:themeFillShade="D9"/>
              <w:spacing w:before="360"/>
              <w:rPr>
                <w:color w:val="001D77"/>
                <w:sz w:val="18"/>
                <w:szCs w:val="18"/>
                <w:u w:val="single"/>
                <w:lang w:val="en-GB"/>
              </w:rPr>
            </w:pPr>
          </w:p>
          <w:p w:rsidRPr="002C1EF6" w:rsidR="00CC4571" w:rsidP="00CC4571" w:rsidRDefault="00CC4571" w14:paraId="32152C4E" w14:textId="77777777">
            <w:pPr>
              <w:rPr>
                <w:rStyle w:val="Hipercze"/>
                <w:rFonts w:cstheme="minorBidi"/>
                <w:color w:val="001D77"/>
                <w:sz w:val="18"/>
                <w:szCs w:val="18"/>
                <w:lang w:val="en-GB"/>
              </w:rPr>
            </w:pPr>
          </w:p>
          <w:p w:rsidRPr="002C1EF6" w:rsidR="00CC4571" w:rsidP="00CC4571" w:rsidRDefault="00CC4571" w14:paraId="13A66274" w14:textId="77777777">
            <w:pPr>
              <w:rPr>
                <w:rStyle w:val="Hipercze"/>
                <w:rFonts w:cs="Arial"/>
                <w:color w:val="001D77"/>
                <w:sz w:val="18"/>
                <w:szCs w:val="18"/>
                <w:shd w:val="clear" w:color="auto" w:fill="F0F0F0"/>
                <w:lang w:val="en-GB"/>
              </w:rPr>
            </w:pPr>
          </w:p>
          <w:p w:rsidRPr="002C1EF6" w:rsidR="003F4A28" w:rsidP="00453FA0" w:rsidRDefault="003F4A28" w14:paraId="4073703E" w14:textId="77777777">
            <w:pPr>
              <w:rPr>
                <w:b/>
                <w:color w:val="000000" w:themeColor="text1"/>
                <w:szCs w:val="24"/>
                <w:lang w:val="en-GB"/>
              </w:rPr>
            </w:pPr>
          </w:p>
          <w:p w:rsidRPr="002C1EF6" w:rsidR="003F4A28" w:rsidP="00453FA0" w:rsidRDefault="003F4A28" w14:paraId="27A5DAE2" w14:textId="77777777">
            <w:pPr>
              <w:rPr>
                <w:b/>
                <w:color w:val="000000" w:themeColor="text1"/>
                <w:szCs w:val="24"/>
                <w:lang w:val="en-GB"/>
              </w:rPr>
            </w:pPr>
          </w:p>
          <w:p w:rsidRPr="002C1EF6" w:rsidR="003F4A28" w:rsidP="00453FA0" w:rsidRDefault="003F4A28" w14:paraId="20CADA35" w14:textId="77777777">
            <w:pPr>
              <w:rPr>
                <w:b/>
                <w:color w:val="000000" w:themeColor="text1"/>
                <w:szCs w:val="24"/>
                <w:lang w:val="en-GB"/>
              </w:rPr>
            </w:pPr>
          </w:p>
        </w:tc>
      </w:tr>
    </w:tbl>
    <w:p w:rsidRPr="002C1EF6" w:rsidR="00D261A2" w:rsidP="004C48FC" w:rsidRDefault="00D261A2" w14:paraId="1B81D62C" w14:textId="77777777">
      <w:pPr>
        <w:rPr>
          <w:sz w:val="18"/>
          <w:lang w:val="en-GB"/>
        </w:rPr>
      </w:pPr>
    </w:p>
    <w:sectPr w:rsidRPr="002C1EF6" w:rsidR="00D261A2" w:rsidSect="00151A5D">
      <w:headerReference w:type="default" r:id="rId38"/>
      <w:footerReference w:type="default" r:id="rId39"/>
      <w:pgSz w:w="11906" w:h="16838"/>
      <w:pgMar w:top="720" w:right="3119" w:bottom="720" w:left="720" w:header="170" w:footer="397"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73814" w14:textId="77777777" w:rsidR="00A539AA" w:rsidRDefault="00A539AA" w:rsidP="000662E2">
      <w:pPr>
        <w:spacing w:after="0" w:line="240" w:lineRule="auto"/>
      </w:pPr>
      <w:r>
        <w:separator/>
      </w:r>
    </w:p>
  </w:endnote>
  <w:endnote w:type="continuationSeparator" w:id="0">
    <w:p w14:paraId="66CAA751" w14:textId="77777777" w:rsidR="00A539AA" w:rsidRDefault="00A539A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6304007"/>
      <w:docPartObj>
        <w:docPartGallery w:val="Page Numbers (Bottom of Page)"/>
        <w:docPartUnique/>
      </w:docPartObj>
    </w:sdtPr>
    <w:sdtEndPr/>
    <w:sdtContent>
      <w:p w14:paraId="754AFFA0" w14:textId="77777777" w:rsidR="00C9338B" w:rsidRDefault="004C59DE">
        <w:pPr>
          <w:pStyle w:val="Stopka"/>
          <w:jc w:val="center"/>
        </w:pPr>
        <w:r>
          <w:t>2</w:t>
        </w:r>
      </w:p>
    </w:sdtContent>
  </w:sdt>
  <w:p w14:paraId="593D945F" w14:textId="77777777" w:rsidR="00FE2F2B" w:rsidRDefault="00FE2F2B" w:rsidP="007C79C9">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968074"/>
      <w:docPartObj>
        <w:docPartGallery w:val="Page Numbers (Bottom of Page)"/>
        <w:docPartUnique/>
      </w:docPartObj>
    </w:sdtPr>
    <w:sdtEndPr/>
    <w:sdtContent>
      <w:p w14:paraId="359F5C02" w14:textId="77777777" w:rsidR="006618BD" w:rsidRDefault="006618BD">
        <w:pPr>
          <w:pStyle w:val="Stopka"/>
          <w:jc w:val="center"/>
        </w:pPr>
        <w:r>
          <w:fldChar w:fldCharType="begin"/>
        </w:r>
        <w:r>
          <w:instrText>PAGE   \* MERGEFORMAT</w:instrText>
        </w:r>
        <w:r>
          <w:fldChar w:fldCharType="separate"/>
        </w:r>
        <w:r w:rsidR="0076572C">
          <w:rPr>
            <w:noProof/>
          </w:rPr>
          <w:t>1</w:t>
        </w:r>
        <w:r>
          <w:fldChar w:fldCharType="end"/>
        </w:r>
      </w:p>
    </w:sdtContent>
  </w:sdt>
  <w:p w14:paraId="3D997E56" w14:textId="77777777" w:rsidR="00FE2F2B" w:rsidRDefault="00FE2F2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043728"/>
      <w:docPartObj>
        <w:docPartGallery w:val="Page Numbers (Bottom of Page)"/>
        <w:docPartUnique/>
      </w:docPartObj>
    </w:sdtPr>
    <w:sdtEndPr/>
    <w:sdtContent>
      <w:p w14:paraId="3FE4503F" w14:textId="77777777" w:rsidR="004C59DE" w:rsidRDefault="004C59DE">
        <w:pPr>
          <w:pStyle w:val="Stopka"/>
          <w:jc w:val="center"/>
        </w:pPr>
        <w:r>
          <w:t>3</w:t>
        </w:r>
      </w:p>
    </w:sdtContent>
  </w:sdt>
  <w:p w14:paraId="34E7527C" w14:textId="77777777" w:rsidR="004C59DE" w:rsidRDefault="004C59DE" w:rsidP="007C79C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61D89" w14:textId="77777777" w:rsidR="00A539AA" w:rsidRDefault="00A539AA" w:rsidP="000662E2">
      <w:pPr>
        <w:spacing w:after="0" w:line="240" w:lineRule="auto"/>
      </w:pPr>
      <w:r>
        <w:separator/>
      </w:r>
    </w:p>
  </w:footnote>
  <w:footnote w:type="continuationSeparator" w:id="0">
    <w:p w14:paraId="35DD482C" w14:textId="77777777" w:rsidR="00A539AA" w:rsidRDefault="00A539AA" w:rsidP="000662E2">
      <w:pPr>
        <w:spacing w:after="0" w:line="240" w:lineRule="auto"/>
      </w:pPr>
      <w:r>
        <w:continuationSeparator/>
      </w:r>
    </w:p>
  </w:footnote>
  <w:footnote w:id="1">
    <w:p w14:paraId="1073324A" w14:textId="280367EE" w:rsidR="000D2890" w:rsidRPr="00D667C1" w:rsidRDefault="000D2890" w:rsidP="000D2890">
      <w:pPr>
        <w:pStyle w:val="Tekstprzypisudolnego"/>
      </w:pPr>
      <w:r>
        <w:rPr>
          <w:rStyle w:val="Odwoanieprzypisudolnego"/>
        </w:rPr>
        <w:footnoteRef/>
      </w:r>
      <w:r>
        <w:t xml:space="preserve"> </w:t>
      </w:r>
      <w:r>
        <w:rPr>
          <w:sz w:val="19"/>
          <w:szCs w:val="19"/>
          <w:shd w:val="clear" w:color="auto" w:fill="FFFFFF"/>
          <w:lang w:val="en-GB"/>
        </w:rPr>
        <w:t>Preliminary</w:t>
      </w:r>
      <w:r w:rsidRPr="006E0077">
        <w:rPr>
          <w:sz w:val="19"/>
          <w:szCs w:val="19"/>
          <w:shd w:val="clear" w:color="auto" w:fill="FFFFFF"/>
          <w:lang w:val="en-GB"/>
        </w:rPr>
        <w:t xml:space="preserve"> data; comprise enterprises employing over 9 persons, whose the main type of activity is included in the section F “Construction” in accordance with the Polish Classification of Activities (PKD 2007).</w:t>
      </w:r>
    </w:p>
    <w:p w14:paraId="0B138D21" w14:textId="61842367" w:rsidR="000D2890" w:rsidRDefault="000D2890">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16A6F" w14:textId="77777777" w:rsidR="00FE2F2B" w:rsidRDefault="00FE2F2B">
    <w:pPr>
      <w:pStyle w:val="Nagwek"/>
    </w:pPr>
    <w:r>
      <w:rPr>
        <w:noProof/>
        <w:lang w:eastAsia="pl-PL"/>
      </w:rPr>
      <mc:AlternateContent>
        <mc:Choice Requires="wps">
          <w:drawing>
            <wp:anchor distT="0" distB="0" distL="114300" distR="114300" simplePos="0" relativeHeight="251671552" behindDoc="1" locked="0" layoutInCell="1" allowOverlap="1" wp14:anchorId="3216DAEE" wp14:editId="31D9ABF6">
              <wp:simplePos x="0" y="0"/>
              <wp:positionH relativeFrom="column">
                <wp:posOffset>5214620</wp:posOffset>
              </wp:positionH>
              <wp:positionV relativeFrom="paragraph">
                <wp:posOffset>-178435</wp:posOffset>
              </wp:positionV>
              <wp:extent cx="1874520" cy="22680295"/>
              <wp:effectExtent l="0" t="0" r="0" b="8255"/>
              <wp:wrapNone/>
              <wp:docPr id="31" name="Prostokąt 31"/>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E90E3E0" id="Prostokąt 31" o:spid="_x0000_s1026" style="position:absolute;margin-left:410.6pt;margin-top:-14.05pt;width:147.6pt;height:1785.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" fillcolor="#f2f2f2 [3052]" stroked="f" strokeweight="1pt"/>
          </w:pict>
        </mc:Fallback>
      </mc:AlternateContent>
    </w:r>
  </w:p>
  <w:p w14:paraId="017CF4BA" w14:textId="77777777" w:rsidR="00FE2F2B" w:rsidRDefault="00FE2F2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19D3" w14:textId="54140D57" w:rsidR="00FE2F2B" w:rsidRDefault="00EE4B60">
    <w:pPr>
      <w:pStyle w:val="Nagwek"/>
      <w:rPr>
        <w:noProof/>
        <w:lang w:eastAsia="pl-PL"/>
      </w:rPr>
    </w:pPr>
    <w:r>
      <w:rPr>
        <w:noProof/>
        <w:shd w:val="clear" w:color="auto" w:fill="FFFFFF"/>
        <w:lang w:eastAsia="pl-PL"/>
      </w:rPr>
      <w:drawing>
        <wp:anchor distT="0" distB="0" distL="114300" distR="114300" simplePos="0" relativeHeight="251676672" behindDoc="0" locked="0" layoutInCell="1" allowOverlap="1" wp14:anchorId="2050A3F1" wp14:editId="2CC1534D">
          <wp:simplePos x="0" y="0"/>
          <wp:positionH relativeFrom="margin">
            <wp:posOffset>26348</wp:posOffset>
          </wp:positionH>
          <wp:positionV relativeFrom="paragraph">
            <wp:posOffset>37465</wp:posOffset>
          </wp:positionV>
          <wp:extent cx="1651000" cy="605790"/>
          <wp:effectExtent l="0" t="0" r="0" b="0"/>
          <wp:wrapSquare wrapText="bothSides"/>
          <wp:docPr id="26" name="Obraz 26"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651000" cy="605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F2B" w:rsidRPr="00F37172">
      <w:rPr>
        <w:noProof/>
        <w:lang w:eastAsia="pl-PL"/>
      </w:rPr>
      <mc:AlternateContent>
        <mc:Choice Requires="wps">
          <w:drawing>
            <wp:anchor distT="0" distB="0" distL="114300" distR="114300" simplePos="0" relativeHeight="251673600" behindDoc="0" locked="0" layoutInCell="1" allowOverlap="1" wp14:anchorId="06A6CB7F" wp14:editId="4B44DF69">
              <wp:simplePos x="0" y="0"/>
              <wp:positionH relativeFrom="column">
                <wp:posOffset>5036820</wp:posOffset>
              </wp:positionH>
              <wp:positionV relativeFrom="paragraph">
                <wp:posOffset>198755</wp:posOffset>
              </wp:positionV>
              <wp:extent cx="2060575" cy="357505"/>
              <wp:effectExtent l="0" t="0" r="0" b="4445"/>
              <wp:wrapNone/>
              <wp:docPr id="192"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21B94D" w14:textId="7B750703" w:rsidR="00FE2F2B" w:rsidRPr="00BA40CD" w:rsidRDefault="00392471"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6CB7F" id="Schemat blokowy: opóźnienie 6" o:spid="_x0000_s1031" alt="News releases" style="position:absolute;margin-left:396.6pt;margin-top:15.65pt;width:162.25pt;height:28.1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YqofiVIGAAAi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D21B94D" w14:textId="7B750703" w:rsidR="00FE2F2B" w:rsidRPr="00BA40CD" w:rsidRDefault="00392471"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FE2F2B">
      <w:rPr>
        <w:noProof/>
        <w:lang w:eastAsia="pl-PL"/>
      </w:rPr>
      <mc:AlternateContent>
        <mc:Choice Requires="wps">
          <w:drawing>
            <wp:anchor distT="0" distB="0" distL="114300" distR="114300" simplePos="0" relativeHeight="251672576" behindDoc="1" locked="0" layoutInCell="1" allowOverlap="1" wp14:anchorId="7C2DB71E" wp14:editId="00D705A5">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93" name="Prostokąt 193"/>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3BADAE" w14:textId="097E0789" w:rsidR="007C73C2" w:rsidRDefault="00B32832" w:rsidP="007C73C2">
                          <w:pPr>
                            <w:jc w:val="center"/>
                          </w:pPr>
                          <w:r w:rsidRPr="00B32832">
                            <w:rPr>
                              <w:noProof/>
                            </w:rPr>
                            <w:drawing>
                              <wp:inline distT="0" distB="0" distL="0" distR="0" wp14:anchorId="1A71700F" wp14:editId="7A75850C">
                                <wp:extent cx="1433195" cy="3435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3195" cy="343535"/>
                                        </a:xfrm>
                                        <a:prstGeom prst="rect">
                                          <a:avLst/>
                                        </a:prstGeom>
                                        <a:noFill/>
                                        <a:ln>
                                          <a:noFill/>
                                        </a:ln>
                                      </pic:spPr>
                                    </pic:pic>
                                  </a:graphicData>
                                </a:graphic>
                              </wp:inline>
                            </w:drawing>
                          </w:r>
                          <w:r w:rsidRPr="00B32832">
                            <w:rPr>
                              <w:noProof/>
                            </w:rPr>
                            <w:drawing>
                              <wp:inline distT="0" distB="0" distL="0" distR="0" wp14:anchorId="3800E4DA" wp14:editId="36F03FDE">
                                <wp:extent cx="1676400" cy="124033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76400" cy="1240339"/>
                                        </a:xfrm>
                                        <a:prstGeom prst="rect">
                                          <a:avLst/>
                                        </a:prstGeom>
                                        <a:noFill/>
                                        <a:ln>
                                          <a:noFill/>
                                        </a:ln>
                                      </pic:spPr>
                                    </pic:pic>
                                  </a:graphicData>
                                </a:graphic>
                              </wp:inline>
                            </w:drawing>
                          </w:r>
                          <w:r w:rsidR="00D667C1" w:rsidRPr="00D667C1">
                            <w:rPr>
                              <w:noProof/>
                            </w:rPr>
                            <w:drawing>
                              <wp:inline distT="0" distB="0" distL="0" distR="0" wp14:anchorId="46CD4AD8" wp14:editId="53DF2C3F">
                                <wp:extent cx="1433195" cy="34099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3195" cy="3409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DB71E" id="Prostokąt 193" o:spid="_x0000_s1032" style="position:absolute;margin-left:410.95pt;margin-top:40.3pt;width:147.4pt;height:1803.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" fillcolor="#f2f2f2" stroked="f" strokeweight="1pt">
              <v:textbox>
                <w:txbxContent>
                  <w:p w14:paraId="413BADAE" w14:textId="097E0789" w:rsidR="007C73C2" w:rsidRDefault="00B32832" w:rsidP="007C73C2">
                    <w:pPr>
                      <w:jc w:val="center"/>
                    </w:pPr>
                    <w:r w:rsidRPr="00B32832">
                      <w:rPr>
                        <w:noProof/>
                      </w:rPr>
                      <w:drawing>
                        <wp:inline distT="0" distB="0" distL="0" distR="0" wp14:anchorId="1A71700F" wp14:editId="7A75850C">
                          <wp:extent cx="1433195" cy="3435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3195" cy="343535"/>
                                  </a:xfrm>
                                  <a:prstGeom prst="rect">
                                    <a:avLst/>
                                  </a:prstGeom>
                                  <a:noFill/>
                                  <a:ln>
                                    <a:noFill/>
                                  </a:ln>
                                </pic:spPr>
                              </pic:pic>
                            </a:graphicData>
                          </a:graphic>
                        </wp:inline>
                      </w:drawing>
                    </w:r>
                    <w:r w:rsidRPr="00B32832">
                      <w:rPr>
                        <w:noProof/>
                      </w:rPr>
                      <w:drawing>
                        <wp:inline distT="0" distB="0" distL="0" distR="0" wp14:anchorId="3800E4DA" wp14:editId="36F03FDE">
                          <wp:extent cx="1676400" cy="124033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76400" cy="1240339"/>
                                  </a:xfrm>
                                  <a:prstGeom prst="rect">
                                    <a:avLst/>
                                  </a:prstGeom>
                                  <a:noFill/>
                                  <a:ln>
                                    <a:noFill/>
                                  </a:ln>
                                </pic:spPr>
                              </pic:pic>
                            </a:graphicData>
                          </a:graphic>
                        </wp:inline>
                      </w:drawing>
                    </w:r>
                    <w:r w:rsidR="00D667C1" w:rsidRPr="00D667C1">
                      <w:rPr>
                        <w:noProof/>
                      </w:rPr>
                      <w:drawing>
                        <wp:inline distT="0" distB="0" distL="0" distR="0" wp14:anchorId="46CD4AD8" wp14:editId="53DF2C3F">
                          <wp:extent cx="1433195" cy="34099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3195" cy="340995"/>
                                  </a:xfrm>
                                  <a:prstGeom prst="rect">
                                    <a:avLst/>
                                  </a:prstGeom>
                                  <a:noFill/>
                                  <a:ln>
                                    <a:noFill/>
                                  </a:ln>
                                </pic:spPr>
                              </pic:pic>
                            </a:graphicData>
                          </a:graphic>
                        </wp:inline>
                      </w:drawing>
                    </w:r>
                  </w:p>
                </w:txbxContent>
              </v:textbox>
              <w10:wrap type="tight"/>
            </v:rect>
          </w:pict>
        </mc:Fallback>
      </mc:AlternateContent>
    </w:r>
  </w:p>
  <w:p w14:paraId="1F7C40D5" w14:textId="6F74B5EB" w:rsidR="000160F5" w:rsidRDefault="000160F5">
    <w:pPr>
      <w:pStyle w:val="Nagwek"/>
      <w:rPr>
        <w:noProof/>
        <w:lang w:eastAsia="pl-PL"/>
      </w:rPr>
    </w:pPr>
  </w:p>
  <w:p w14:paraId="408AB2F5" w14:textId="41EE815B" w:rsidR="00FE2F2B" w:rsidRDefault="00FE2F2B">
    <w:pPr>
      <w:pStyle w:val="Nagwek"/>
      <w:rPr>
        <w:noProof/>
        <w:lang w:eastAsia="pl-PL"/>
      </w:rPr>
    </w:pPr>
    <w:r w:rsidRPr="00F37172">
      <w:rPr>
        <w:noProof/>
        <w:lang w:eastAsia="pl-PL"/>
      </w:rPr>
      <mc:AlternateContent>
        <mc:Choice Requires="wps">
          <w:drawing>
            <wp:anchor distT="45720" distB="45720" distL="114300" distR="114300" simplePos="0" relativeHeight="251674624" behindDoc="0" locked="0" layoutInCell="1" allowOverlap="1" wp14:anchorId="136122B1" wp14:editId="35111CEF">
              <wp:simplePos x="0" y="0"/>
              <wp:positionH relativeFrom="column">
                <wp:posOffset>5288915</wp:posOffset>
              </wp:positionH>
              <wp:positionV relativeFrom="paragraph">
                <wp:posOffset>266700</wp:posOffset>
              </wp:positionV>
              <wp:extent cx="1432800" cy="338400"/>
              <wp:effectExtent l="0" t="0" r="0" b="5080"/>
              <wp:wrapNone/>
              <wp:docPr id="194" name="Pole tekstowe 2" descr="Date of publication 21.09.202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800" cy="338400"/>
                      </a:xfrm>
                      <a:prstGeom prst="rect">
                        <a:avLst/>
                      </a:prstGeom>
                      <a:noFill/>
                      <a:ln w="9525">
                        <a:noFill/>
                        <a:miter lim="800000"/>
                        <a:headEnd/>
                        <a:tailEnd/>
                      </a:ln>
                    </wps:spPr>
                    <wps:txbx>
                      <w:txbxContent>
                        <w:p w14:paraId="1B19B9B2" w14:textId="2C75F8EB" w:rsidR="00FE2F2B" w:rsidRPr="00BA40CD" w:rsidRDefault="00705CDE" w:rsidP="00F37172">
                          <w:pPr>
                            <w:jc w:val="both"/>
                            <w:rPr>
                              <w:rFonts w:ascii="Fira Sans SemiBold" w:hAnsi="Fira Sans SemiBold"/>
                              <w:color w:val="001D77"/>
                              <w:sz w:val="20"/>
                              <w:szCs w:val="20"/>
                            </w:rPr>
                          </w:pPr>
                          <w:r>
                            <w:rPr>
                              <w:rFonts w:ascii="Fira Sans SemiBold" w:hAnsi="Fira Sans SemiBold"/>
                              <w:color w:val="001D77"/>
                              <w:sz w:val="20"/>
                              <w:szCs w:val="20"/>
                            </w:rPr>
                            <w:t>2</w:t>
                          </w:r>
                          <w:r w:rsidR="00271A0C">
                            <w:rPr>
                              <w:rFonts w:ascii="Fira Sans SemiBold" w:hAnsi="Fira Sans SemiBold"/>
                              <w:color w:val="001D77"/>
                              <w:sz w:val="20"/>
                              <w:szCs w:val="20"/>
                            </w:rPr>
                            <w:t>1</w:t>
                          </w:r>
                          <w:r w:rsidR="0039366E">
                            <w:rPr>
                              <w:rFonts w:ascii="Fira Sans SemiBold" w:hAnsi="Fira Sans SemiBold"/>
                              <w:color w:val="001D77"/>
                              <w:sz w:val="20"/>
                              <w:szCs w:val="20"/>
                            </w:rPr>
                            <w:t>.0</w:t>
                          </w:r>
                          <w:r w:rsidR="00271A0C">
                            <w:rPr>
                              <w:rFonts w:ascii="Fira Sans SemiBold" w:hAnsi="Fira Sans SemiBold"/>
                              <w:color w:val="001D77"/>
                              <w:sz w:val="20"/>
                              <w:szCs w:val="20"/>
                            </w:rPr>
                            <w:t>9</w:t>
                          </w:r>
                          <w:r w:rsidR="0039366E">
                            <w:rPr>
                              <w:rFonts w:ascii="Fira Sans SemiBold" w:hAnsi="Fira Sans SemiBold"/>
                              <w:color w:val="001D77"/>
                              <w:sz w:val="20"/>
                              <w:szCs w:val="20"/>
                            </w:rPr>
                            <w:t>.2026</w:t>
                          </w:r>
                          <w:r w:rsidR="00D44BCF">
                            <w:rPr>
                              <w:rFonts w:ascii="Fira Sans SemiBold" w:hAnsi="Fira Sans SemiBold"/>
                              <w:color w:val="001D77"/>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6122B1" id="_x0000_t202" coordsize="21600,21600" o:spt="202" path="m,l,21600r21600,l21600,xe">
              <v:stroke joinstyle="miter"/>
              <v:path gradientshapeok="t" o:connecttype="rect"/>
            </v:shapetype>
            <v:shape id="_x0000_s1033" type="#_x0000_t202" alt="Date of publication 21.09.2026 " style="position:absolute;margin-left:416.45pt;margin-top:21pt;width:112.8pt;height:26.6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" filled="f" stroked="f">
              <v:textbox>
                <w:txbxContent>
                  <w:p w14:paraId="1B19B9B2" w14:textId="2C75F8EB" w:rsidR="00FE2F2B" w:rsidRPr="00BA40CD" w:rsidRDefault="00705CDE" w:rsidP="00F37172">
                    <w:pPr>
                      <w:jc w:val="both"/>
                      <w:rPr>
                        <w:rFonts w:ascii="Fira Sans SemiBold" w:hAnsi="Fira Sans SemiBold"/>
                        <w:color w:val="001D77"/>
                        <w:sz w:val="20"/>
                        <w:szCs w:val="20"/>
                      </w:rPr>
                    </w:pPr>
                    <w:r>
                      <w:rPr>
                        <w:rFonts w:ascii="Fira Sans SemiBold" w:hAnsi="Fira Sans SemiBold"/>
                        <w:color w:val="001D77"/>
                        <w:sz w:val="20"/>
                        <w:szCs w:val="20"/>
                      </w:rPr>
                      <w:t>2</w:t>
                    </w:r>
                    <w:r w:rsidR="00271A0C">
                      <w:rPr>
                        <w:rFonts w:ascii="Fira Sans SemiBold" w:hAnsi="Fira Sans SemiBold"/>
                        <w:color w:val="001D77"/>
                        <w:sz w:val="20"/>
                        <w:szCs w:val="20"/>
                      </w:rPr>
                      <w:t>1</w:t>
                    </w:r>
                    <w:r w:rsidR="0039366E">
                      <w:rPr>
                        <w:rFonts w:ascii="Fira Sans SemiBold" w:hAnsi="Fira Sans SemiBold"/>
                        <w:color w:val="001D77"/>
                        <w:sz w:val="20"/>
                        <w:szCs w:val="20"/>
                      </w:rPr>
                      <w:t>.0</w:t>
                    </w:r>
                    <w:r w:rsidR="00271A0C">
                      <w:rPr>
                        <w:rFonts w:ascii="Fira Sans SemiBold" w:hAnsi="Fira Sans SemiBold"/>
                        <w:color w:val="001D77"/>
                        <w:sz w:val="20"/>
                        <w:szCs w:val="20"/>
                      </w:rPr>
                      <w:t>9</w:t>
                    </w:r>
                    <w:r w:rsidR="0039366E">
                      <w:rPr>
                        <w:rFonts w:ascii="Fira Sans SemiBold" w:hAnsi="Fira Sans SemiBold"/>
                        <w:color w:val="001D77"/>
                        <w:sz w:val="20"/>
                        <w:szCs w:val="20"/>
                      </w:rPr>
                      <w:t>.2026</w:t>
                    </w:r>
                    <w:r w:rsidR="00D44BCF">
                      <w:rPr>
                        <w:rFonts w:ascii="Fira Sans SemiBold" w:hAnsi="Fira Sans SemiBold"/>
                        <w:color w:val="001D77"/>
                        <w:sz w:val="20"/>
                        <w:szCs w:val="20"/>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8FF3D" w14:textId="77777777" w:rsidR="008F1896" w:rsidRDefault="008F1896">
    <w:pPr>
      <w:pStyle w:val="Nagwek"/>
    </w:pPr>
  </w:p>
  <w:p w14:paraId="23B4C9B0" w14:textId="77777777" w:rsidR="008F1896" w:rsidRDefault="008F189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0.65pt;height:126pt;visibility:visible;mso-wrap-style:square" o:bullet="t">
        <v:imagedata r:id="rId1" o:title=""/>
      </v:shape>
    </w:pict>
  </w:numPicBullet>
  <w:numPicBullet w:numPicBulletId="1">
    <w:pict>
      <v:shape id="_x0000_i1029" type="#_x0000_t75" style="width:124.1pt;height:126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71946FC"/>
    <w:multiLevelType w:val="hybridMultilevel"/>
    <w:tmpl w:val="0E0EA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10E"/>
    <w:rsid w:val="000006C6"/>
    <w:rsid w:val="00001C5B"/>
    <w:rsid w:val="00003437"/>
    <w:rsid w:val="00004E00"/>
    <w:rsid w:val="000062E5"/>
    <w:rsid w:val="0000709F"/>
    <w:rsid w:val="0000787D"/>
    <w:rsid w:val="00010796"/>
    <w:rsid w:val="000108B8"/>
    <w:rsid w:val="0001184D"/>
    <w:rsid w:val="00012ADD"/>
    <w:rsid w:val="00012CD3"/>
    <w:rsid w:val="00013055"/>
    <w:rsid w:val="00013185"/>
    <w:rsid w:val="00013323"/>
    <w:rsid w:val="00013ECF"/>
    <w:rsid w:val="00014665"/>
    <w:rsid w:val="000148FC"/>
    <w:rsid w:val="00014D99"/>
    <w:rsid w:val="000152E5"/>
    <w:rsid w:val="000152F5"/>
    <w:rsid w:val="00015DAF"/>
    <w:rsid w:val="000160F5"/>
    <w:rsid w:val="00016B8A"/>
    <w:rsid w:val="0001763A"/>
    <w:rsid w:val="00017BAC"/>
    <w:rsid w:val="00020DC7"/>
    <w:rsid w:val="00022514"/>
    <w:rsid w:val="00023775"/>
    <w:rsid w:val="00023FB7"/>
    <w:rsid w:val="00024E06"/>
    <w:rsid w:val="00025739"/>
    <w:rsid w:val="00030E7C"/>
    <w:rsid w:val="000317E7"/>
    <w:rsid w:val="00032CCD"/>
    <w:rsid w:val="000336B2"/>
    <w:rsid w:val="0003409F"/>
    <w:rsid w:val="000340EF"/>
    <w:rsid w:val="000360CA"/>
    <w:rsid w:val="00037A14"/>
    <w:rsid w:val="000416E9"/>
    <w:rsid w:val="00041814"/>
    <w:rsid w:val="00042EB9"/>
    <w:rsid w:val="00043710"/>
    <w:rsid w:val="00043895"/>
    <w:rsid w:val="00044AB5"/>
    <w:rsid w:val="0004519B"/>
    <w:rsid w:val="0004582E"/>
    <w:rsid w:val="00046894"/>
    <w:rsid w:val="000470AA"/>
    <w:rsid w:val="00047114"/>
    <w:rsid w:val="0004727E"/>
    <w:rsid w:val="000472A5"/>
    <w:rsid w:val="00051716"/>
    <w:rsid w:val="00052281"/>
    <w:rsid w:val="0005280B"/>
    <w:rsid w:val="00052880"/>
    <w:rsid w:val="00052F02"/>
    <w:rsid w:val="00052F3E"/>
    <w:rsid w:val="00054CBC"/>
    <w:rsid w:val="0005545D"/>
    <w:rsid w:val="00055EFC"/>
    <w:rsid w:val="00056403"/>
    <w:rsid w:val="00057CA1"/>
    <w:rsid w:val="000601AC"/>
    <w:rsid w:val="000611E1"/>
    <w:rsid w:val="00062426"/>
    <w:rsid w:val="00062D0D"/>
    <w:rsid w:val="00062DCF"/>
    <w:rsid w:val="0006320B"/>
    <w:rsid w:val="000638F3"/>
    <w:rsid w:val="0006440C"/>
    <w:rsid w:val="00064A73"/>
    <w:rsid w:val="0006602D"/>
    <w:rsid w:val="000662E2"/>
    <w:rsid w:val="00066883"/>
    <w:rsid w:val="00066D7F"/>
    <w:rsid w:val="00067E4A"/>
    <w:rsid w:val="000704DE"/>
    <w:rsid w:val="00070F4E"/>
    <w:rsid w:val="0007220F"/>
    <w:rsid w:val="00072A40"/>
    <w:rsid w:val="000748AD"/>
    <w:rsid w:val="00074DD8"/>
    <w:rsid w:val="00075D16"/>
    <w:rsid w:val="00075F08"/>
    <w:rsid w:val="0007679B"/>
    <w:rsid w:val="00076C31"/>
    <w:rsid w:val="00077052"/>
    <w:rsid w:val="00077121"/>
    <w:rsid w:val="0007760B"/>
    <w:rsid w:val="00077961"/>
    <w:rsid w:val="00077E76"/>
    <w:rsid w:val="00080062"/>
    <w:rsid w:val="0008067D"/>
    <w:rsid w:val="000806F7"/>
    <w:rsid w:val="0008129D"/>
    <w:rsid w:val="00081F5A"/>
    <w:rsid w:val="00082130"/>
    <w:rsid w:val="00082207"/>
    <w:rsid w:val="0008229A"/>
    <w:rsid w:val="000823BB"/>
    <w:rsid w:val="0008261A"/>
    <w:rsid w:val="00083AD4"/>
    <w:rsid w:val="000846B6"/>
    <w:rsid w:val="000850BC"/>
    <w:rsid w:val="000858A3"/>
    <w:rsid w:val="00085E20"/>
    <w:rsid w:val="000869EB"/>
    <w:rsid w:val="00086E4C"/>
    <w:rsid w:val="000879A4"/>
    <w:rsid w:val="00087B1D"/>
    <w:rsid w:val="00087DF6"/>
    <w:rsid w:val="00090C92"/>
    <w:rsid w:val="00090F0C"/>
    <w:rsid w:val="000915F2"/>
    <w:rsid w:val="0009242E"/>
    <w:rsid w:val="00092730"/>
    <w:rsid w:val="00092B44"/>
    <w:rsid w:val="00092DFC"/>
    <w:rsid w:val="000934F7"/>
    <w:rsid w:val="000936F1"/>
    <w:rsid w:val="00093744"/>
    <w:rsid w:val="0009394E"/>
    <w:rsid w:val="00094A62"/>
    <w:rsid w:val="00094EC3"/>
    <w:rsid w:val="00094F0B"/>
    <w:rsid w:val="000961F9"/>
    <w:rsid w:val="00097679"/>
    <w:rsid w:val="0009772D"/>
    <w:rsid w:val="000A0412"/>
    <w:rsid w:val="000A0B6C"/>
    <w:rsid w:val="000A0D42"/>
    <w:rsid w:val="000A1861"/>
    <w:rsid w:val="000A2603"/>
    <w:rsid w:val="000A2B73"/>
    <w:rsid w:val="000A5EEA"/>
    <w:rsid w:val="000A5F03"/>
    <w:rsid w:val="000A7B6E"/>
    <w:rsid w:val="000A7DE4"/>
    <w:rsid w:val="000B04D5"/>
    <w:rsid w:val="000B0727"/>
    <w:rsid w:val="000B0A9C"/>
    <w:rsid w:val="000B193C"/>
    <w:rsid w:val="000B208F"/>
    <w:rsid w:val="000B2235"/>
    <w:rsid w:val="000B33A0"/>
    <w:rsid w:val="000B3D5D"/>
    <w:rsid w:val="000B5F34"/>
    <w:rsid w:val="000C02DC"/>
    <w:rsid w:val="000C0455"/>
    <w:rsid w:val="000C0F86"/>
    <w:rsid w:val="000C135D"/>
    <w:rsid w:val="000C1A73"/>
    <w:rsid w:val="000C1F25"/>
    <w:rsid w:val="000C2B07"/>
    <w:rsid w:val="000C3E24"/>
    <w:rsid w:val="000C487E"/>
    <w:rsid w:val="000C5181"/>
    <w:rsid w:val="000C5321"/>
    <w:rsid w:val="000C5358"/>
    <w:rsid w:val="000C5386"/>
    <w:rsid w:val="000C5397"/>
    <w:rsid w:val="000C5DC8"/>
    <w:rsid w:val="000C63F6"/>
    <w:rsid w:val="000C6477"/>
    <w:rsid w:val="000C64B0"/>
    <w:rsid w:val="000C7AF9"/>
    <w:rsid w:val="000D07B4"/>
    <w:rsid w:val="000D1CE8"/>
    <w:rsid w:val="000D1D43"/>
    <w:rsid w:val="000D225C"/>
    <w:rsid w:val="000D2890"/>
    <w:rsid w:val="000D29A2"/>
    <w:rsid w:val="000D2A5C"/>
    <w:rsid w:val="000D2BF5"/>
    <w:rsid w:val="000D34FE"/>
    <w:rsid w:val="000D4CF0"/>
    <w:rsid w:val="000D5E2A"/>
    <w:rsid w:val="000D5E34"/>
    <w:rsid w:val="000D6985"/>
    <w:rsid w:val="000D7754"/>
    <w:rsid w:val="000E0918"/>
    <w:rsid w:val="000E0F88"/>
    <w:rsid w:val="000E16EA"/>
    <w:rsid w:val="000E1710"/>
    <w:rsid w:val="000E1DF4"/>
    <w:rsid w:val="000E2C11"/>
    <w:rsid w:val="000E3E3B"/>
    <w:rsid w:val="000E4472"/>
    <w:rsid w:val="000E465E"/>
    <w:rsid w:val="000E4C72"/>
    <w:rsid w:val="000E5A0C"/>
    <w:rsid w:val="000E64E1"/>
    <w:rsid w:val="000F21E9"/>
    <w:rsid w:val="000F229D"/>
    <w:rsid w:val="000F358B"/>
    <w:rsid w:val="000F40A3"/>
    <w:rsid w:val="000F4680"/>
    <w:rsid w:val="000F472C"/>
    <w:rsid w:val="000F5DD1"/>
    <w:rsid w:val="000F5E81"/>
    <w:rsid w:val="00100467"/>
    <w:rsid w:val="001011C3"/>
    <w:rsid w:val="00103447"/>
    <w:rsid w:val="00103DEB"/>
    <w:rsid w:val="0010543C"/>
    <w:rsid w:val="001055A7"/>
    <w:rsid w:val="00106211"/>
    <w:rsid w:val="00106BE9"/>
    <w:rsid w:val="001075FF"/>
    <w:rsid w:val="00107BA8"/>
    <w:rsid w:val="00110D87"/>
    <w:rsid w:val="001123D9"/>
    <w:rsid w:val="001130D6"/>
    <w:rsid w:val="00113202"/>
    <w:rsid w:val="001145E5"/>
    <w:rsid w:val="0011473B"/>
    <w:rsid w:val="00114DB9"/>
    <w:rsid w:val="00115B7E"/>
    <w:rsid w:val="00115E16"/>
    <w:rsid w:val="00116014"/>
    <w:rsid w:val="00116087"/>
    <w:rsid w:val="0011621C"/>
    <w:rsid w:val="00116252"/>
    <w:rsid w:val="00117B00"/>
    <w:rsid w:val="00120119"/>
    <w:rsid w:val="00120720"/>
    <w:rsid w:val="00120FD2"/>
    <w:rsid w:val="001213B5"/>
    <w:rsid w:val="001217D0"/>
    <w:rsid w:val="001231CE"/>
    <w:rsid w:val="001231D7"/>
    <w:rsid w:val="00123284"/>
    <w:rsid w:val="00123565"/>
    <w:rsid w:val="001236AC"/>
    <w:rsid w:val="00124B3F"/>
    <w:rsid w:val="00125417"/>
    <w:rsid w:val="0012558E"/>
    <w:rsid w:val="00125A9E"/>
    <w:rsid w:val="00126B6F"/>
    <w:rsid w:val="00126EF2"/>
    <w:rsid w:val="00130296"/>
    <w:rsid w:val="001305EE"/>
    <w:rsid w:val="001331CC"/>
    <w:rsid w:val="00135CA6"/>
    <w:rsid w:val="00137C7A"/>
    <w:rsid w:val="00137E17"/>
    <w:rsid w:val="00140062"/>
    <w:rsid w:val="00140F00"/>
    <w:rsid w:val="00141DAA"/>
    <w:rsid w:val="001423B6"/>
    <w:rsid w:val="00142CBF"/>
    <w:rsid w:val="00142D13"/>
    <w:rsid w:val="00143C0A"/>
    <w:rsid w:val="001448A7"/>
    <w:rsid w:val="00145863"/>
    <w:rsid w:val="00145E62"/>
    <w:rsid w:val="00146621"/>
    <w:rsid w:val="001466B2"/>
    <w:rsid w:val="00146E32"/>
    <w:rsid w:val="00147CEF"/>
    <w:rsid w:val="00150302"/>
    <w:rsid w:val="00150391"/>
    <w:rsid w:val="001511FA"/>
    <w:rsid w:val="0015151E"/>
    <w:rsid w:val="00151968"/>
    <w:rsid w:val="00151A5D"/>
    <w:rsid w:val="00151D87"/>
    <w:rsid w:val="00152273"/>
    <w:rsid w:val="001525F8"/>
    <w:rsid w:val="00154F71"/>
    <w:rsid w:val="00156594"/>
    <w:rsid w:val="001570E9"/>
    <w:rsid w:val="001579D1"/>
    <w:rsid w:val="00160C77"/>
    <w:rsid w:val="001616CD"/>
    <w:rsid w:val="00162325"/>
    <w:rsid w:val="00163A92"/>
    <w:rsid w:val="00164881"/>
    <w:rsid w:val="00165298"/>
    <w:rsid w:val="001667D1"/>
    <w:rsid w:val="00167A1E"/>
    <w:rsid w:val="001720DC"/>
    <w:rsid w:val="00172C11"/>
    <w:rsid w:val="00174419"/>
    <w:rsid w:val="0017471B"/>
    <w:rsid w:val="00175867"/>
    <w:rsid w:val="00175C12"/>
    <w:rsid w:val="00177C9D"/>
    <w:rsid w:val="00177D0B"/>
    <w:rsid w:val="00177EA0"/>
    <w:rsid w:val="0018005C"/>
    <w:rsid w:val="001802BD"/>
    <w:rsid w:val="00180640"/>
    <w:rsid w:val="00180EEE"/>
    <w:rsid w:val="00182468"/>
    <w:rsid w:val="001834E2"/>
    <w:rsid w:val="001836CC"/>
    <w:rsid w:val="00183ACA"/>
    <w:rsid w:val="00186643"/>
    <w:rsid w:val="00186D53"/>
    <w:rsid w:val="0018715D"/>
    <w:rsid w:val="00190EA5"/>
    <w:rsid w:val="00190F8D"/>
    <w:rsid w:val="0019243F"/>
    <w:rsid w:val="00192BAD"/>
    <w:rsid w:val="001951DA"/>
    <w:rsid w:val="00195207"/>
    <w:rsid w:val="00195E64"/>
    <w:rsid w:val="001A013B"/>
    <w:rsid w:val="001A0162"/>
    <w:rsid w:val="001A11E6"/>
    <w:rsid w:val="001A2FB8"/>
    <w:rsid w:val="001A420C"/>
    <w:rsid w:val="001A4D9D"/>
    <w:rsid w:val="001A50D3"/>
    <w:rsid w:val="001A564A"/>
    <w:rsid w:val="001A76A5"/>
    <w:rsid w:val="001A7CA1"/>
    <w:rsid w:val="001A7D06"/>
    <w:rsid w:val="001B0659"/>
    <w:rsid w:val="001B081E"/>
    <w:rsid w:val="001B2DAE"/>
    <w:rsid w:val="001B2DB9"/>
    <w:rsid w:val="001B2F64"/>
    <w:rsid w:val="001B3881"/>
    <w:rsid w:val="001B3929"/>
    <w:rsid w:val="001B3950"/>
    <w:rsid w:val="001B433C"/>
    <w:rsid w:val="001B6243"/>
    <w:rsid w:val="001B7196"/>
    <w:rsid w:val="001B7E52"/>
    <w:rsid w:val="001C0C62"/>
    <w:rsid w:val="001C170D"/>
    <w:rsid w:val="001C199B"/>
    <w:rsid w:val="001C1A3D"/>
    <w:rsid w:val="001C1E2D"/>
    <w:rsid w:val="001C235E"/>
    <w:rsid w:val="001C29D5"/>
    <w:rsid w:val="001C2FA1"/>
    <w:rsid w:val="001C3269"/>
    <w:rsid w:val="001C351D"/>
    <w:rsid w:val="001C35C8"/>
    <w:rsid w:val="001C4257"/>
    <w:rsid w:val="001C6CAC"/>
    <w:rsid w:val="001C6E0B"/>
    <w:rsid w:val="001C78F8"/>
    <w:rsid w:val="001D0477"/>
    <w:rsid w:val="001D05BB"/>
    <w:rsid w:val="001D0D90"/>
    <w:rsid w:val="001D115F"/>
    <w:rsid w:val="001D12A6"/>
    <w:rsid w:val="001D197C"/>
    <w:rsid w:val="001D1B5C"/>
    <w:rsid w:val="001D1DB4"/>
    <w:rsid w:val="001D241C"/>
    <w:rsid w:val="001D28F5"/>
    <w:rsid w:val="001D2CD3"/>
    <w:rsid w:val="001D3476"/>
    <w:rsid w:val="001D3751"/>
    <w:rsid w:val="001D3C91"/>
    <w:rsid w:val="001D6A79"/>
    <w:rsid w:val="001D7975"/>
    <w:rsid w:val="001D7D85"/>
    <w:rsid w:val="001E01B2"/>
    <w:rsid w:val="001E0240"/>
    <w:rsid w:val="001E12DB"/>
    <w:rsid w:val="001E15B3"/>
    <w:rsid w:val="001E19D6"/>
    <w:rsid w:val="001E2106"/>
    <w:rsid w:val="001E4F42"/>
    <w:rsid w:val="001E5DE3"/>
    <w:rsid w:val="001E6093"/>
    <w:rsid w:val="001F023F"/>
    <w:rsid w:val="001F0CBF"/>
    <w:rsid w:val="001F1220"/>
    <w:rsid w:val="001F2731"/>
    <w:rsid w:val="001F2863"/>
    <w:rsid w:val="001F28C6"/>
    <w:rsid w:val="001F2E70"/>
    <w:rsid w:val="001F33C1"/>
    <w:rsid w:val="001F3CE3"/>
    <w:rsid w:val="001F4341"/>
    <w:rsid w:val="001F619B"/>
    <w:rsid w:val="001F7638"/>
    <w:rsid w:val="0020070B"/>
    <w:rsid w:val="00200832"/>
    <w:rsid w:val="00200CE5"/>
    <w:rsid w:val="00200E3D"/>
    <w:rsid w:val="00201244"/>
    <w:rsid w:val="00201E3E"/>
    <w:rsid w:val="00202FCD"/>
    <w:rsid w:val="00203959"/>
    <w:rsid w:val="002054A5"/>
    <w:rsid w:val="002055BA"/>
    <w:rsid w:val="0020619D"/>
    <w:rsid w:val="0020640B"/>
    <w:rsid w:val="00207F5B"/>
    <w:rsid w:val="00210D1B"/>
    <w:rsid w:val="00213589"/>
    <w:rsid w:val="002135F9"/>
    <w:rsid w:val="00213FB1"/>
    <w:rsid w:val="00214694"/>
    <w:rsid w:val="00214731"/>
    <w:rsid w:val="00215217"/>
    <w:rsid w:val="0021524E"/>
    <w:rsid w:val="0021528B"/>
    <w:rsid w:val="0021585A"/>
    <w:rsid w:val="0021772A"/>
    <w:rsid w:val="00220026"/>
    <w:rsid w:val="002207E8"/>
    <w:rsid w:val="00221349"/>
    <w:rsid w:val="002215BB"/>
    <w:rsid w:val="00221B35"/>
    <w:rsid w:val="00222567"/>
    <w:rsid w:val="00223460"/>
    <w:rsid w:val="0022464E"/>
    <w:rsid w:val="0022476E"/>
    <w:rsid w:val="002249B8"/>
    <w:rsid w:val="00225150"/>
    <w:rsid w:val="002259D5"/>
    <w:rsid w:val="00227724"/>
    <w:rsid w:val="00231107"/>
    <w:rsid w:val="002312D4"/>
    <w:rsid w:val="00231FC9"/>
    <w:rsid w:val="0023214D"/>
    <w:rsid w:val="00232389"/>
    <w:rsid w:val="00232B1C"/>
    <w:rsid w:val="002338F4"/>
    <w:rsid w:val="00233D39"/>
    <w:rsid w:val="00234174"/>
    <w:rsid w:val="00234CB0"/>
    <w:rsid w:val="002376C0"/>
    <w:rsid w:val="00241D7F"/>
    <w:rsid w:val="00242232"/>
    <w:rsid w:val="00243C77"/>
    <w:rsid w:val="00244E24"/>
    <w:rsid w:val="002454B3"/>
    <w:rsid w:val="00246903"/>
    <w:rsid w:val="00246C19"/>
    <w:rsid w:val="00246E58"/>
    <w:rsid w:val="00250BF3"/>
    <w:rsid w:val="002516AB"/>
    <w:rsid w:val="0025274C"/>
    <w:rsid w:val="00252D6C"/>
    <w:rsid w:val="002536D6"/>
    <w:rsid w:val="00253A97"/>
    <w:rsid w:val="002550EE"/>
    <w:rsid w:val="00255452"/>
    <w:rsid w:val="00255AA7"/>
    <w:rsid w:val="002568AB"/>
    <w:rsid w:val="002574F9"/>
    <w:rsid w:val="00261700"/>
    <w:rsid w:val="00263373"/>
    <w:rsid w:val="002635DF"/>
    <w:rsid w:val="00263729"/>
    <w:rsid w:val="00263E9A"/>
    <w:rsid w:val="00265162"/>
    <w:rsid w:val="0026601A"/>
    <w:rsid w:val="00266F67"/>
    <w:rsid w:val="002707A9"/>
    <w:rsid w:val="00271952"/>
    <w:rsid w:val="00271A0C"/>
    <w:rsid w:val="00272778"/>
    <w:rsid w:val="0027441F"/>
    <w:rsid w:val="00274B1D"/>
    <w:rsid w:val="002756B6"/>
    <w:rsid w:val="00275FE8"/>
    <w:rsid w:val="00276221"/>
    <w:rsid w:val="00276811"/>
    <w:rsid w:val="0027684A"/>
    <w:rsid w:val="00276874"/>
    <w:rsid w:val="00276D51"/>
    <w:rsid w:val="00276E0A"/>
    <w:rsid w:val="002775E9"/>
    <w:rsid w:val="00277DB7"/>
    <w:rsid w:val="00280212"/>
    <w:rsid w:val="002822B8"/>
    <w:rsid w:val="00282699"/>
    <w:rsid w:val="00282780"/>
    <w:rsid w:val="00283519"/>
    <w:rsid w:val="0028371A"/>
    <w:rsid w:val="00283DC7"/>
    <w:rsid w:val="00283F5D"/>
    <w:rsid w:val="002847AA"/>
    <w:rsid w:val="00285C98"/>
    <w:rsid w:val="002862DE"/>
    <w:rsid w:val="00287C39"/>
    <w:rsid w:val="00287DB2"/>
    <w:rsid w:val="00290365"/>
    <w:rsid w:val="00290A68"/>
    <w:rsid w:val="00291500"/>
    <w:rsid w:val="00291A22"/>
    <w:rsid w:val="002926DF"/>
    <w:rsid w:val="002945F8"/>
    <w:rsid w:val="002954D2"/>
    <w:rsid w:val="00296697"/>
    <w:rsid w:val="002973BA"/>
    <w:rsid w:val="002977D1"/>
    <w:rsid w:val="002A0006"/>
    <w:rsid w:val="002A02EC"/>
    <w:rsid w:val="002A067E"/>
    <w:rsid w:val="002A09C0"/>
    <w:rsid w:val="002A0E8C"/>
    <w:rsid w:val="002A125A"/>
    <w:rsid w:val="002A179D"/>
    <w:rsid w:val="002A3214"/>
    <w:rsid w:val="002A35D8"/>
    <w:rsid w:val="002A3F49"/>
    <w:rsid w:val="002A4D5F"/>
    <w:rsid w:val="002A58DE"/>
    <w:rsid w:val="002A5E02"/>
    <w:rsid w:val="002A776E"/>
    <w:rsid w:val="002A7A55"/>
    <w:rsid w:val="002B046F"/>
    <w:rsid w:val="002B0472"/>
    <w:rsid w:val="002B195B"/>
    <w:rsid w:val="002B2EE4"/>
    <w:rsid w:val="002B2F1D"/>
    <w:rsid w:val="002B3167"/>
    <w:rsid w:val="002B3293"/>
    <w:rsid w:val="002B432F"/>
    <w:rsid w:val="002B5420"/>
    <w:rsid w:val="002B6B12"/>
    <w:rsid w:val="002B7004"/>
    <w:rsid w:val="002B773C"/>
    <w:rsid w:val="002B791B"/>
    <w:rsid w:val="002C0029"/>
    <w:rsid w:val="002C0486"/>
    <w:rsid w:val="002C0FE8"/>
    <w:rsid w:val="002C19C1"/>
    <w:rsid w:val="002C1EF6"/>
    <w:rsid w:val="002C2FF1"/>
    <w:rsid w:val="002C374C"/>
    <w:rsid w:val="002C3FDF"/>
    <w:rsid w:val="002C42CC"/>
    <w:rsid w:val="002C4C4F"/>
    <w:rsid w:val="002C548D"/>
    <w:rsid w:val="002C58B1"/>
    <w:rsid w:val="002C5968"/>
    <w:rsid w:val="002C681D"/>
    <w:rsid w:val="002C70B0"/>
    <w:rsid w:val="002C74FB"/>
    <w:rsid w:val="002D03DE"/>
    <w:rsid w:val="002D0529"/>
    <w:rsid w:val="002D0605"/>
    <w:rsid w:val="002D0E0C"/>
    <w:rsid w:val="002D17A4"/>
    <w:rsid w:val="002D237B"/>
    <w:rsid w:val="002D469D"/>
    <w:rsid w:val="002D479C"/>
    <w:rsid w:val="002D4E3D"/>
    <w:rsid w:val="002D5EBA"/>
    <w:rsid w:val="002D6232"/>
    <w:rsid w:val="002D629D"/>
    <w:rsid w:val="002D7077"/>
    <w:rsid w:val="002D7FE0"/>
    <w:rsid w:val="002E0170"/>
    <w:rsid w:val="002E0680"/>
    <w:rsid w:val="002E100A"/>
    <w:rsid w:val="002E134D"/>
    <w:rsid w:val="002E14F4"/>
    <w:rsid w:val="002E1A89"/>
    <w:rsid w:val="002E1ECF"/>
    <w:rsid w:val="002E4271"/>
    <w:rsid w:val="002E5622"/>
    <w:rsid w:val="002E5F62"/>
    <w:rsid w:val="002E6140"/>
    <w:rsid w:val="002E6985"/>
    <w:rsid w:val="002E69E4"/>
    <w:rsid w:val="002E6ABB"/>
    <w:rsid w:val="002E71B6"/>
    <w:rsid w:val="002F02EF"/>
    <w:rsid w:val="002F1370"/>
    <w:rsid w:val="002F13D2"/>
    <w:rsid w:val="002F203F"/>
    <w:rsid w:val="002F2472"/>
    <w:rsid w:val="002F2B7F"/>
    <w:rsid w:val="002F3EDA"/>
    <w:rsid w:val="002F5CFF"/>
    <w:rsid w:val="002F5DAA"/>
    <w:rsid w:val="002F6DF2"/>
    <w:rsid w:val="002F77C8"/>
    <w:rsid w:val="0030312C"/>
    <w:rsid w:val="0030389D"/>
    <w:rsid w:val="00303B8F"/>
    <w:rsid w:val="003040F9"/>
    <w:rsid w:val="00304F22"/>
    <w:rsid w:val="00304FA3"/>
    <w:rsid w:val="0030507F"/>
    <w:rsid w:val="003057F9"/>
    <w:rsid w:val="0030584B"/>
    <w:rsid w:val="00306C7C"/>
    <w:rsid w:val="00307162"/>
    <w:rsid w:val="0030741C"/>
    <w:rsid w:val="00310967"/>
    <w:rsid w:val="0031143F"/>
    <w:rsid w:val="0031262F"/>
    <w:rsid w:val="0031288B"/>
    <w:rsid w:val="00312FC3"/>
    <w:rsid w:val="00313C10"/>
    <w:rsid w:val="00315253"/>
    <w:rsid w:val="00316B5C"/>
    <w:rsid w:val="00316C71"/>
    <w:rsid w:val="0031744D"/>
    <w:rsid w:val="00320333"/>
    <w:rsid w:val="0032052E"/>
    <w:rsid w:val="00321B0B"/>
    <w:rsid w:val="003222D9"/>
    <w:rsid w:val="0032240C"/>
    <w:rsid w:val="00322EDD"/>
    <w:rsid w:val="00322FAB"/>
    <w:rsid w:val="0032319E"/>
    <w:rsid w:val="003235A3"/>
    <w:rsid w:val="003237BB"/>
    <w:rsid w:val="0032397A"/>
    <w:rsid w:val="00323FF7"/>
    <w:rsid w:val="00324A11"/>
    <w:rsid w:val="003262AA"/>
    <w:rsid w:val="0032688D"/>
    <w:rsid w:val="00326F83"/>
    <w:rsid w:val="00332154"/>
    <w:rsid w:val="00332320"/>
    <w:rsid w:val="00333F3B"/>
    <w:rsid w:val="003342CE"/>
    <w:rsid w:val="00334DDA"/>
    <w:rsid w:val="00336D22"/>
    <w:rsid w:val="00337E20"/>
    <w:rsid w:val="00337EFE"/>
    <w:rsid w:val="00340FDF"/>
    <w:rsid w:val="00341B11"/>
    <w:rsid w:val="00342255"/>
    <w:rsid w:val="003428A6"/>
    <w:rsid w:val="0034398C"/>
    <w:rsid w:val="00343B1D"/>
    <w:rsid w:val="00343E5F"/>
    <w:rsid w:val="003444D8"/>
    <w:rsid w:val="00344555"/>
    <w:rsid w:val="00344B24"/>
    <w:rsid w:val="00344B37"/>
    <w:rsid w:val="00345380"/>
    <w:rsid w:val="00345D22"/>
    <w:rsid w:val="00345EF3"/>
    <w:rsid w:val="003460DB"/>
    <w:rsid w:val="0034626B"/>
    <w:rsid w:val="003473BC"/>
    <w:rsid w:val="00347C01"/>
    <w:rsid w:val="00347D72"/>
    <w:rsid w:val="003503F7"/>
    <w:rsid w:val="00352082"/>
    <w:rsid w:val="00353F73"/>
    <w:rsid w:val="003554E1"/>
    <w:rsid w:val="00357611"/>
    <w:rsid w:val="00357C47"/>
    <w:rsid w:val="00361537"/>
    <w:rsid w:val="003615F1"/>
    <w:rsid w:val="00363A35"/>
    <w:rsid w:val="00367237"/>
    <w:rsid w:val="003675FA"/>
    <w:rsid w:val="00367C57"/>
    <w:rsid w:val="00370091"/>
    <w:rsid w:val="0037077F"/>
    <w:rsid w:val="003719D5"/>
    <w:rsid w:val="00371CA1"/>
    <w:rsid w:val="00371CD9"/>
    <w:rsid w:val="00371E27"/>
    <w:rsid w:val="00372330"/>
    <w:rsid w:val="0037246F"/>
    <w:rsid w:val="00373882"/>
    <w:rsid w:val="003739A6"/>
    <w:rsid w:val="003740BA"/>
    <w:rsid w:val="003744A3"/>
    <w:rsid w:val="003748C8"/>
    <w:rsid w:val="00374CBC"/>
    <w:rsid w:val="0037626C"/>
    <w:rsid w:val="00377B29"/>
    <w:rsid w:val="00377CF6"/>
    <w:rsid w:val="003801C2"/>
    <w:rsid w:val="00380258"/>
    <w:rsid w:val="00380E64"/>
    <w:rsid w:val="00380F8B"/>
    <w:rsid w:val="00381285"/>
    <w:rsid w:val="0038210B"/>
    <w:rsid w:val="00382177"/>
    <w:rsid w:val="003821AF"/>
    <w:rsid w:val="0038300B"/>
    <w:rsid w:val="00383A0D"/>
    <w:rsid w:val="003843DB"/>
    <w:rsid w:val="003852DF"/>
    <w:rsid w:val="00385FF0"/>
    <w:rsid w:val="00386CBE"/>
    <w:rsid w:val="003879CF"/>
    <w:rsid w:val="003921A7"/>
    <w:rsid w:val="0039240C"/>
    <w:rsid w:val="00392471"/>
    <w:rsid w:val="003927F2"/>
    <w:rsid w:val="00392CDC"/>
    <w:rsid w:val="0039366E"/>
    <w:rsid w:val="00393761"/>
    <w:rsid w:val="00393CE4"/>
    <w:rsid w:val="00393E08"/>
    <w:rsid w:val="00393E5F"/>
    <w:rsid w:val="0039530F"/>
    <w:rsid w:val="00397BC0"/>
    <w:rsid w:val="00397D18"/>
    <w:rsid w:val="00397D72"/>
    <w:rsid w:val="003A03E6"/>
    <w:rsid w:val="003A0BB2"/>
    <w:rsid w:val="003A0D9B"/>
    <w:rsid w:val="003A1B36"/>
    <w:rsid w:val="003A245D"/>
    <w:rsid w:val="003A2E51"/>
    <w:rsid w:val="003A30CF"/>
    <w:rsid w:val="003A405E"/>
    <w:rsid w:val="003A42A0"/>
    <w:rsid w:val="003A4BDC"/>
    <w:rsid w:val="003A4DC9"/>
    <w:rsid w:val="003A532D"/>
    <w:rsid w:val="003A5625"/>
    <w:rsid w:val="003A6343"/>
    <w:rsid w:val="003A692F"/>
    <w:rsid w:val="003A6BB2"/>
    <w:rsid w:val="003A7C9B"/>
    <w:rsid w:val="003B0902"/>
    <w:rsid w:val="003B1454"/>
    <w:rsid w:val="003B19FA"/>
    <w:rsid w:val="003B1EE9"/>
    <w:rsid w:val="003B2944"/>
    <w:rsid w:val="003B3C16"/>
    <w:rsid w:val="003B49DB"/>
    <w:rsid w:val="003B622D"/>
    <w:rsid w:val="003B6903"/>
    <w:rsid w:val="003B72E1"/>
    <w:rsid w:val="003B7A5C"/>
    <w:rsid w:val="003B7A8C"/>
    <w:rsid w:val="003B7C06"/>
    <w:rsid w:val="003B7E49"/>
    <w:rsid w:val="003C0C7F"/>
    <w:rsid w:val="003C0F90"/>
    <w:rsid w:val="003C112F"/>
    <w:rsid w:val="003C17F4"/>
    <w:rsid w:val="003C2027"/>
    <w:rsid w:val="003C2154"/>
    <w:rsid w:val="003C24FF"/>
    <w:rsid w:val="003C2698"/>
    <w:rsid w:val="003C2ED8"/>
    <w:rsid w:val="003C4350"/>
    <w:rsid w:val="003C59E0"/>
    <w:rsid w:val="003C5AB7"/>
    <w:rsid w:val="003C649A"/>
    <w:rsid w:val="003C6874"/>
    <w:rsid w:val="003C69F8"/>
    <w:rsid w:val="003C6BB9"/>
    <w:rsid w:val="003C6C8D"/>
    <w:rsid w:val="003D2A8C"/>
    <w:rsid w:val="003D3D66"/>
    <w:rsid w:val="003D4F95"/>
    <w:rsid w:val="003D57C1"/>
    <w:rsid w:val="003D589A"/>
    <w:rsid w:val="003D5D64"/>
    <w:rsid w:val="003D5F42"/>
    <w:rsid w:val="003D60A9"/>
    <w:rsid w:val="003D6100"/>
    <w:rsid w:val="003D6A21"/>
    <w:rsid w:val="003D7323"/>
    <w:rsid w:val="003D7460"/>
    <w:rsid w:val="003D7710"/>
    <w:rsid w:val="003E34BD"/>
    <w:rsid w:val="003E3742"/>
    <w:rsid w:val="003E3903"/>
    <w:rsid w:val="003E3C8E"/>
    <w:rsid w:val="003E42DC"/>
    <w:rsid w:val="003E42E7"/>
    <w:rsid w:val="003E5A6F"/>
    <w:rsid w:val="003E5E00"/>
    <w:rsid w:val="003E651C"/>
    <w:rsid w:val="003F0053"/>
    <w:rsid w:val="003F0DCF"/>
    <w:rsid w:val="003F1C4F"/>
    <w:rsid w:val="003F25E2"/>
    <w:rsid w:val="003F3148"/>
    <w:rsid w:val="003F3AAF"/>
    <w:rsid w:val="003F4858"/>
    <w:rsid w:val="003F493C"/>
    <w:rsid w:val="003F4A28"/>
    <w:rsid w:val="003F4BB4"/>
    <w:rsid w:val="003F4BBD"/>
    <w:rsid w:val="003F4C97"/>
    <w:rsid w:val="003F4EED"/>
    <w:rsid w:val="003F5D2E"/>
    <w:rsid w:val="003F5D8F"/>
    <w:rsid w:val="003F63A0"/>
    <w:rsid w:val="003F6BBB"/>
    <w:rsid w:val="003F7366"/>
    <w:rsid w:val="003F7A49"/>
    <w:rsid w:val="003F7ED3"/>
    <w:rsid w:val="003F7FD5"/>
    <w:rsid w:val="003F7FE6"/>
    <w:rsid w:val="00400193"/>
    <w:rsid w:val="0040111A"/>
    <w:rsid w:val="0040164D"/>
    <w:rsid w:val="00403C8B"/>
    <w:rsid w:val="00405917"/>
    <w:rsid w:val="00406163"/>
    <w:rsid w:val="00406520"/>
    <w:rsid w:val="004103BA"/>
    <w:rsid w:val="004106AD"/>
    <w:rsid w:val="00410C85"/>
    <w:rsid w:val="0041108C"/>
    <w:rsid w:val="00411299"/>
    <w:rsid w:val="00411ACE"/>
    <w:rsid w:val="004132E5"/>
    <w:rsid w:val="00415A5A"/>
    <w:rsid w:val="00416C95"/>
    <w:rsid w:val="00417CE8"/>
    <w:rsid w:val="004200FB"/>
    <w:rsid w:val="00420E83"/>
    <w:rsid w:val="004212E7"/>
    <w:rsid w:val="00421FD7"/>
    <w:rsid w:val="0042446D"/>
    <w:rsid w:val="00424FE7"/>
    <w:rsid w:val="004258DC"/>
    <w:rsid w:val="00425B1E"/>
    <w:rsid w:val="004268F7"/>
    <w:rsid w:val="00426D94"/>
    <w:rsid w:val="00427BF8"/>
    <w:rsid w:val="00427FC1"/>
    <w:rsid w:val="004303A1"/>
    <w:rsid w:val="00431C02"/>
    <w:rsid w:val="00432070"/>
    <w:rsid w:val="0043264D"/>
    <w:rsid w:val="00432B18"/>
    <w:rsid w:val="00435097"/>
    <w:rsid w:val="00435C0A"/>
    <w:rsid w:val="00437395"/>
    <w:rsid w:val="00437CED"/>
    <w:rsid w:val="00442A6F"/>
    <w:rsid w:val="00443227"/>
    <w:rsid w:val="004438D8"/>
    <w:rsid w:val="00443EEE"/>
    <w:rsid w:val="00445047"/>
    <w:rsid w:val="004451F9"/>
    <w:rsid w:val="004469C9"/>
    <w:rsid w:val="004516B1"/>
    <w:rsid w:val="0045393B"/>
    <w:rsid w:val="00454219"/>
    <w:rsid w:val="004548AB"/>
    <w:rsid w:val="00455F39"/>
    <w:rsid w:val="00455F69"/>
    <w:rsid w:val="00456D9C"/>
    <w:rsid w:val="00457C11"/>
    <w:rsid w:val="004603FF"/>
    <w:rsid w:val="004604E7"/>
    <w:rsid w:val="00461FC6"/>
    <w:rsid w:val="00463002"/>
    <w:rsid w:val="0046337C"/>
    <w:rsid w:val="00463E39"/>
    <w:rsid w:val="00464E16"/>
    <w:rsid w:val="00465055"/>
    <w:rsid w:val="00465639"/>
    <w:rsid w:val="004657FC"/>
    <w:rsid w:val="00465B60"/>
    <w:rsid w:val="00466393"/>
    <w:rsid w:val="0046675A"/>
    <w:rsid w:val="00466F54"/>
    <w:rsid w:val="00467416"/>
    <w:rsid w:val="004717B2"/>
    <w:rsid w:val="00471D79"/>
    <w:rsid w:val="00472AAD"/>
    <w:rsid w:val="00473092"/>
    <w:rsid w:val="00473134"/>
    <w:rsid w:val="004733F6"/>
    <w:rsid w:val="00473E99"/>
    <w:rsid w:val="00474E69"/>
    <w:rsid w:val="004753C0"/>
    <w:rsid w:val="00475544"/>
    <w:rsid w:val="00476239"/>
    <w:rsid w:val="00477289"/>
    <w:rsid w:val="00480B84"/>
    <w:rsid w:val="00480E8F"/>
    <w:rsid w:val="00481C29"/>
    <w:rsid w:val="00484896"/>
    <w:rsid w:val="00484AE4"/>
    <w:rsid w:val="0048597E"/>
    <w:rsid w:val="00485B2A"/>
    <w:rsid w:val="00485BEE"/>
    <w:rsid w:val="00485D27"/>
    <w:rsid w:val="00486816"/>
    <w:rsid w:val="0048757A"/>
    <w:rsid w:val="00491D74"/>
    <w:rsid w:val="00491E6C"/>
    <w:rsid w:val="00492409"/>
    <w:rsid w:val="00492D54"/>
    <w:rsid w:val="00493347"/>
    <w:rsid w:val="0049621B"/>
    <w:rsid w:val="00496575"/>
    <w:rsid w:val="00496F48"/>
    <w:rsid w:val="0049716D"/>
    <w:rsid w:val="004974CF"/>
    <w:rsid w:val="0049750D"/>
    <w:rsid w:val="004A0666"/>
    <w:rsid w:val="004A1FB8"/>
    <w:rsid w:val="004A2807"/>
    <w:rsid w:val="004A2A18"/>
    <w:rsid w:val="004A2B62"/>
    <w:rsid w:val="004A3CC3"/>
    <w:rsid w:val="004A41F0"/>
    <w:rsid w:val="004A4294"/>
    <w:rsid w:val="004A5438"/>
    <w:rsid w:val="004A5BCC"/>
    <w:rsid w:val="004A6717"/>
    <w:rsid w:val="004A6CF1"/>
    <w:rsid w:val="004A6D29"/>
    <w:rsid w:val="004A7139"/>
    <w:rsid w:val="004B2465"/>
    <w:rsid w:val="004B283C"/>
    <w:rsid w:val="004B2D78"/>
    <w:rsid w:val="004B43DE"/>
    <w:rsid w:val="004B4858"/>
    <w:rsid w:val="004B4A93"/>
    <w:rsid w:val="004B511F"/>
    <w:rsid w:val="004B58B0"/>
    <w:rsid w:val="004B5A78"/>
    <w:rsid w:val="004B68B4"/>
    <w:rsid w:val="004B7D05"/>
    <w:rsid w:val="004C00BE"/>
    <w:rsid w:val="004C1895"/>
    <w:rsid w:val="004C1CD0"/>
    <w:rsid w:val="004C1FE8"/>
    <w:rsid w:val="004C212C"/>
    <w:rsid w:val="004C2479"/>
    <w:rsid w:val="004C368E"/>
    <w:rsid w:val="004C36E2"/>
    <w:rsid w:val="004C46FE"/>
    <w:rsid w:val="004C48FC"/>
    <w:rsid w:val="004C4F1B"/>
    <w:rsid w:val="004C59DE"/>
    <w:rsid w:val="004C5D67"/>
    <w:rsid w:val="004C6D40"/>
    <w:rsid w:val="004C70DF"/>
    <w:rsid w:val="004C7939"/>
    <w:rsid w:val="004D3333"/>
    <w:rsid w:val="004D448A"/>
    <w:rsid w:val="004D5035"/>
    <w:rsid w:val="004D5ADE"/>
    <w:rsid w:val="004D5C75"/>
    <w:rsid w:val="004D62E6"/>
    <w:rsid w:val="004D6B46"/>
    <w:rsid w:val="004D7AD5"/>
    <w:rsid w:val="004D7C62"/>
    <w:rsid w:val="004D7FA6"/>
    <w:rsid w:val="004E0B41"/>
    <w:rsid w:val="004E0CCE"/>
    <w:rsid w:val="004E1477"/>
    <w:rsid w:val="004E1B3A"/>
    <w:rsid w:val="004E4974"/>
    <w:rsid w:val="004E4DCC"/>
    <w:rsid w:val="004E5AD4"/>
    <w:rsid w:val="004E65FD"/>
    <w:rsid w:val="004E7309"/>
    <w:rsid w:val="004E7783"/>
    <w:rsid w:val="004F0769"/>
    <w:rsid w:val="004F0C3C"/>
    <w:rsid w:val="004F0D67"/>
    <w:rsid w:val="004F1962"/>
    <w:rsid w:val="004F23DD"/>
    <w:rsid w:val="004F23F7"/>
    <w:rsid w:val="004F2648"/>
    <w:rsid w:val="004F2849"/>
    <w:rsid w:val="004F2DD3"/>
    <w:rsid w:val="004F4BBA"/>
    <w:rsid w:val="004F51E3"/>
    <w:rsid w:val="004F55BD"/>
    <w:rsid w:val="004F63FC"/>
    <w:rsid w:val="004F7335"/>
    <w:rsid w:val="004F79DE"/>
    <w:rsid w:val="004F7D92"/>
    <w:rsid w:val="00500027"/>
    <w:rsid w:val="00500991"/>
    <w:rsid w:val="00500B0B"/>
    <w:rsid w:val="00503ECC"/>
    <w:rsid w:val="005048A8"/>
    <w:rsid w:val="00505A92"/>
    <w:rsid w:val="00506CB5"/>
    <w:rsid w:val="00507D96"/>
    <w:rsid w:val="00507FDA"/>
    <w:rsid w:val="0051090A"/>
    <w:rsid w:val="00510D30"/>
    <w:rsid w:val="00511D35"/>
    <w:rsid w:val="00512114"/>
    <w:rsid w:val="005124E0"/>
    <w:rsid w:val="0051377F"/>
    <w:rsid w:val="005142C6"/>
    <w:rsid w:val="00515314"/>
    <w:rsid w:val="005157E9"/>
    <w:rsid w:val="005203F1"/>
    <w:rsid w:val="00521006"/>
    <w:rsid w:val="0052158E"/>
    <w:rsid w:val="0052161D"/>
    <w:rsid w:val="00521BC3"/>
    <w:rsid w:val="00522492"/>
    <w:rsid w:val="00522856"/>
    <w:rsid w:val="005229E7"/>
    <w:rsid w:val="00523F50"/>
    <w:rsid w:val="00524F34"/>
    <w:rsid w:val="0052546F"/>
    <w:rsid w:val="00527846"/>
    <w:rsid w:val="00527A71"/>
    <w:rsid w:val="00527EBC"/>
    <w:rsid w:val="005312F4"/>
    <w:rsid w:val="00533632"/>
    <w:rsid w:val="00534316"/>
    <w:rsid w:val="0053531E"/>
    <w:rsid w:val="0053538A"/>
    <w:rsid w:val="005355BC"/>
    <w:rsid w:val="00535872"/>
    <w:rsid w:val="005359A1"/>
    <w:rsid w:val="00535D56"/>
    <w:rsid w:val="005361E5"/>
    <w:rsid w:val="00536822"/>
    <w:rsid w:val="00536C88"/>
    <w:rsid w:val="00537C8F"/>
    <w:rsid w:val="0054251F"/>
    <w:rsid w:val="005425D1"/>
    <w:rsid w:val="0054402B"/>
    <w:rsid w:val="005443B2"/>
    <w:rsid w:val="00545165"/>
    <w:rsid w:val="005455BC"/>
    <w:rsid w:val="0054593E"/>
    <w:rsid w:val="00547A9F"/>
    <w:rsid w:val="00547DD0"/>
    <w:rsid w:val="00550618"/>
    <w:rsid w:val="00550FFC"/>
    <w:rsid w:val="0055162D"/>
    <w:rsid w:val="005520D8"/>
    <w:rsid w:val="00552AB7"/>
    <w:rsid w:val="005552EC"/>
    <w:rsid w:val="00555DAF"/>
    <w:rsid w:val="005569D4"/>
    <w:rsid w:val="00556CF1"/>
    <w:rsid w:val="0055756F"/>
    <w:rsid w:val="00557B3C"/>
    <w:rsid w:val="00560A86"/>
    <w:rsid w:val="005622D0"/>
    <w:rsid w:val="0056373E"/>
    <w:rsid w:val="005639CC"/>
    <w:rsid w:val="00563C76"/>
    <w:rsid w:val="00563E4B"/>
    <w:rsid w:val="00563F4A"/>
    <w:rsid w:val="005644F6"/>
    <w:rsid w:val="005645ED"/>
    <w:rsid w:val="00564B84"/>
    <w:rsid w:val="00564FC2"/>
    <w:rsid w:val="00570DDB"/>
    <w:rsid w:val="005717E3"/>
    <w:rsid w:val="005722E0"/>
    <w:rsid w:val="00572680"/>
    <w:rsid w:val="00573C42"/>
    <w:rsid w:val="00575940"/>
    <w:rsid w:val="00575B87"/>
    <w:rsid w:val="00575D28"/>
    <w:rsid w:val="005762A7"/>
    <w:rsid w:val="0058011B"/>
    <w:rsid w:val="00580689"/>
    <w:rsid w:val="00581313"/>
    <w:rsid w:val="00581325"/>
    <w:rsid w:val="0058173E"/>
    <w:rsid w:val="00581B43"/>
    <w:rsid w:val="0058201E"/>
    <w:rsid w:val="005828D5"/>
    <w:rsid w:val="005831D0"/>
    <w:rsid w:val="00583DCB"/>
    <w:rsid w:val="00585D97"/>
    <w:rsid w:val="00585E20"/>
    <w:rsid w:val="005871A3"/>
    <w:rsid w:val="00590C88"/>
    <w:rsid w:val="005916D7"/>
    <w:rsid w:val="005918D4"/>
    <w:rsid w:val="00591EBB"/>
    <w:rsid w:val="00592A18"/>
    <w:rsid w:val="00593B98"/>
    <w:rsid w:val="0059470A"/>
    <w:rsid w:val="00594BFA"/>
    <w:rsid w:val="00597151"/>
    <w:rsid w:val="00597A66"/>
    <w:rsid w:val="005A0D89"/>
    <w:rsid w:val="005A141A"/>
    <w:rsid w:val="005A2411"/>
    <w:rsid w:val="005A2E64"/>
    <w:rsid w:val="005A2F1E"/>
    <w:rsid w:val="005A37F6"/>
    <w:rsid w:val="005A3C29"/>
    <w:rsid w:val="005A3EB0"/>
    <w:rsid w:val="005A5994"/>
    <w:rsid w:val="005A5D30"/>
    <w:rsid w:val="005A698C"/>
    <w:rsid w:val="005A7C01"/>
    <w:rsid w:val="005B0FB8"/>
    <w:rsid w:val="005B121A"/>
    <w:rsid w:val="005B294A"/>
    <w:rsid w:val="005B3269"/>
    <w:rsid w:val="005B415D"/>
    <w:rsid w:val="005B5538"/>
    <w:rsid w:val="005B6986"/>
    <w:rsid w:val="005B7AC3"/>
    <w:rsid w:val="005C00FA"/>
    <w:rsid w:val="005C0495"/>
    <w:rsid w:val="005C1103"/>
    <w:rsid w:val="005C128E"/>
    <w:rsid w:val="005C21EE"/>
    <w:rsid w:val="005C3025"/>
    <w:rsid w:val="005C43CC"/>
    <w:rsid w:val="005C5D5C"/>
    <w:rsid w:val="005C5EA7"/>
    <w:rsid w:val="005C63F1"/>
    <w:rsid w:val="005C6499"/>
    <w:rsid w:val="005C7479"/>
    <w:rsid w:val="005D0B76"/>
    <w:rsid w:val="005D125B"/>
    <w:rsid w:val="005D188C"/>
    <w:rsid w:val="005D29CF"/>
    <w:rsid w:val="005D4BBC"/>
    <w:rsid w:val="005D63B4"/>
    <w:rsid w:val="005D6A22"/>
    <w:rsid w:val="005D72DF"/>
    <w:rsid w:val="005D7EF2"/>
    <w:rsid w:val="005E0799"/>
    <w:rsid w:val="005E0DBA"/>
    <w:rsid w:val="005E18E9"/>
    <w:rsid w:val="005E1944"/>
    <w:rsid w:val="005E21A4"/>
    <w:rsid w:val="005E23C8"/>
    <w:rsid w:val="005E3B6C"/>
    <w:rsid w:val="005E444D"/>
    <w:rsid w:val="005E4B63"/>
    <w:rsid w:val="005E5A0B"/>
    <w:rsid w:val="005E7057"/>
    <w:rsid w:val="005E74B3"/>
    <w:rsid w:val="005E7A8A"/>
    <w:rsid w:val="005E7AA5"/>
    <w:rsid w:val="005F1E67"/>
    <w:rsid w:val="005F30D0"/>
    <w:rsid w:val="005F39F3"/>
    <w:rsid w:val="005F4551"/>
    <w:rsid w:val="005F4951"/>
    <w:rsid w:val="005F5A00"/>
    <w:rsid w:val="005F5A80"/>
    <w:rsid w:val="005F6F29"/>
    <w:rsid w:val="005F7A7E"/>
    <w:rsid w:val="005F7ACE"/>
    <w:rsid w:val="005F7F96"/>
    <w:rsid w:val="0060323D"/>
    <w:rsid w:val="00603D6E"/>
    <w:rsid w:val="006044FF"/>
    <w:rsid w:val="00604FB9"/>
    <w:rsid w:val="00605ABD"/>
    <w:rsid w:val="006062CA"/>
    <w:rsid w:val="00606AB7"/>
    <w:rsid w:val="00606F61"/>
    <w:rsid w:val="00607738"/>
    <w:rsid w:val="00607CC5"/>
    <w:rsid w:val="006108ED"/>
    <w:rsid w:val="00611254"/>
    <w:rsid w:val="00611508"/>
    <w:rsid w:val="00611FAA"/>
    <w:rsid w:val="006129DF"/>
    <w:rsid w:val="00612A51"/>
    <w:rsid w:val="006142EB"/>
    <w:rsid w:val="00615865"/>
    <w:rsid w:val="00616739"/>
    <w:rsid w:val="00616BCA"/>
    <w:rsid w:val="006179E2"/>
    <w:rsid w:val="006200F3"/>
    <w:rsid w:val="00620F9A"/>
    <w:rsid w:val="006226B1"/>
    <w:rsid w:val="00622B75"/>
    <w:rsid w:val="00622BC9"/>
    <w:rsid w:val="00623ECB"/>
    <w:rsid w:val="00624164"/>
    <w:rsid w:val="006243CF"/>
    <w:rsid w:val="00624F3C"/>
    <w:rsid w:val="006259A7"/>
    <w:rsid w:val="00630732"/>
    <w:rsid w:val="0063104C"/>
    <w:rsid w:val="00631F1C"/>
    <w:rsid w:val="0063223B"/>
    <w:rsid w:val="00632E17"/>
    <w:rsid w:val="00633014"/>
    <w:rsid w:val="00633EA6"/>
    <w:rsid w:val="0063437B"/>
    <w:rsid w:val="00634C32"/>
    <w:rsid w:val="00636A3B"/>
    <w:rsid w:val="00637410"/>
    <w:rsid w:val="00637883"/>
    <w:rsid w:val="00637CED"/>
    <w:rsid w:val="006406E2"/>
    <w:rsid w:val="00642368"/>
    <w:rsid w:val="00642B97"/>
    <w:rsid w:val="00642D67"/>
    <w:rsid w:val="00643957"/>
    <w:rsid w:val="0064488D"/>
    <w:rsid w:val="00644CFF"/>
    <w:rsid w:val="0064578B"/>
    <w:rsid w:val="00645BF5"/>
    <w:rsid w:val="0064601B"/>
    <w:rsid w:val="006460F8"/>
    <w:rsid w:val="00647391"/>
    <w:rsid w:val="0064766B"/>
    <w:rsid w:val="0064768F"/>
    <w:rsid w:val="00647C67"/>
    <w:rsid w:val="0065120E"/>
    <w:rsid w:val="006513DC"/>
    <w:rsid w:val="006530E3"/>
    <w:rsid w:val="0065322B"/>
    <w:rsid w:val="00653D4A"/>
    <w:rsid w:val="00654240"/>
    <w:rsid w:val="00654408"/>
    <w:rsid w:val="006546B0"/>
    <w:rsid w:val="006554FB"/>
    <w:rsid w:val="00655C2A"/>
    <w:rsid w:val="00656CAF"/>
    <w:rsid w:val="00657BEF"/>
    <w:rsid w:val="00660684"/>
    <w:rsid w:val="006606F8"/>
    <w:rsid w:val="00660822"/>
    <w:rsid w:val="006618BD"/>
    <w:rsid w:val="00661BAB"/>
    <w:rsid w:val="006621F1"/>
    <w:rsid w:val="00663A1A"/>
    <w:rsid w:val="00663B1B"/>
    <w:rsid w:val="00663FA1"/>
    <w:rsid w:val="00664765"/>
    <w:rsid w:val="006665E8"/>
    <w:rsid w:val="00667289"/>
    <w:rsid w:val="006673CA"/>
    <w:rsid w:val="00667613"/>
    <w:rsid w:val="0066762B"/>
    <w:rsid w:val="00667960"/>
    <w:rsid w:val="00667B0E"/>
    <w:rsid w:val="00670703"/>
    <w:rsid w:val="0067143D"/>
    <w:rsid w:val="0067258A"/>
    <w:rsid w:val="00672930"/>
    <w:rsid w:val="00673438"/>
    <w:rsid w:val="00673C26"/>
    <w:rsid w:val="00676552"/>
    <w:rsid w:val="0067789E"/>
    <w:rsid w:val="00680264"/>
    <w:rsid w:val="006810AB"/>
    <w:rsid w:val="006812AF"/>
    <w:rsid w:val="0068141D"/>
    <w:rsid w:val="00681749"/>
    <w:rsid w:val="0068185F"/>
    <w:rsid w:val="00681938"/>
    <w:rsid w:val="006819B4"/>
    <w:rsid w:val="00681FB1"/>
    <w:rsid w:val="006820B0"/>
    <w:rsid w:val="0068272E"/>
    <w:rsid w:val="0068282C"/>
    <w:rsid w:val="006828DC"/>
    <w:rsid w:val="0068327D"/>
    <w:rsid w:val="00683288"/>
    <w:rsid w:val="00683404"/>
    <w:rsid w:val="0068356B"/>
    <w:rsid w:val="00683867"/>
    <w:rsid w:val="00683FFE"/>
    <w:rsid w:val="0068556B"/>
    <w:rsid w:val="00686D92"/>
    <w:rsid w:val="006903A5"/>
    <w:rsid w:val="00691EAD"/>
    <w:rsid w:val="00693744"/>
    <w:rsid w:val="0069419C"/>
    <w:rsid w:val="00694AF0"/>
    <w:rsid w:val="0069530B"/>
    <w:rsid w:val="006959E8"/>
    <w:rsid w:val="00695C15"/>
    <w:rsid w:val="00696AC6"/>
    <w:rsid w:val="0069791B"/>
    <w:rsid w:val="0069791E"/>
    <w:rsid w:val="006A09D5"/>
    <w:rsid w:val="006A336F"/>
    <w:rsid w:val="006A33E7"/>
    <w:rsid w:val="006A5FCF"/>
    <w:rsid w:val="006A6721"/>
    <w:rsid w:val="006A7224"/>
    <w:rsid w:val="006A7DAB"/>
    <w:rsid w:val="006B04D7"/>
    <w:rsid w:val="006B0E9E"/>
    <w:rsid w:val="006B18D3"/>
    <w:rsid w:val="006B1EFC"/>
    <w:rsid w:val="006B2B1F"/>
    <w:rsid w:val="006B3384"/>
    <w:rsid w:val="006B4278"/>
    <w:rsid w:val="006B50AC"/>
    <w:rsid w:val="006B5754"/>
    <w:rsid w:val="006B5AE4"/>
    <w:rsid w:val="006B5CAF"/>
    <w:rsid w:val="006B6D28"/>
    <w:rsid w:val="006C026F"/>
    <w:rsid w:val="006C0778"/>
    <w:rsid w:val="006C1F10"/>
    <w:rsid w:val="006C2663"/>
    <w:rsid w:val="006C34F7"/>
    <w:rsid w:val="006C452A"/>
    <w:rsid w:val="006C5CE3"/>
    <w:rsid w:val="006D011A"/>
    <w:rsid w:val="006D0356"/>
    <w:rsid w:val="006D0964"/>
    <w:rsid w:val="006D1E46"/>
    <w:rsid w:val="006D363D"/>
    <w:rsid w:val="006D3664"/>
    <w:rsid w:val="006D3D2A"/>
    <w:rsid w:val="006D4054"/>
    <w:rsid w:val="006D46F9"/>
    <w:rsid w:val="006D5FE0"/>
    <w:rsid w:val="006D659B"/>
    <w:rsid w:val="006D7265"/>
    <w:rsid w:val="006D7C3B"/>
    <w:rsid w:val="006D7FAA"/>
    <w:rsid w:val="006E0077"/>
    <w:rsid w:val="006E02EC"/>
    <w:rsid w:val="006E1819"/>
    <w:rsid w:val="006E34BF"/>
    <w:rsid w:val="006E3E70"/>
    <w:rsid w:val="006E596E"/>
    <w:rsid w:val="006E5B0E"/>
    <w:rsid w:val="006E6002"/>
    <w:rsid w:val="006E6B13"/>
    <w:rsid w:val="006E6B31"/>
    <w:rsid w:val="006E6CDE"/>
    <w:rsid w:val="006E6F81"/>
    <w:rsid w:val="006E710C"/>
    <w:rsid w:val="006E711B"/>
    <w:rsid w:val="006E72D5"/>
    <w:rsid w:val="006E771F"/>
    <w:rsid w:val="006F1386"/>
    <w:rsid w:val="006F1530"/>
    <w:rsid w:val="006F19A4"/>
    <w:rsid w:val="006F1BBC"/>
    <w:rsid w:val="006F1D54"/>
    <w:rsid w:val="006F2195"/>
    <w:rsid w:val="006F2251"/>
    <w:rsid w:val="006F242C"/>
    <w:rsid w:val="006F31C6"/>
    <w:rsid w:val="006F414B"/>
    <w:rsid w:val="006F458A"/>
    <w:rsid w:val="006F4DCB"/>
    <w:rsid w:val="006F56D6"/>
    <w:rsid w:val="006F5E5F"/>
    <w:rsid w:val="006F671D"/>
    <w:rsid w:val="006F6FEF"/>
    <w:rsid w:val="006F7167"/>
    <w:rsid w:val="006F7CEE"/>
    <w:rsid w:val="007009C4"/>
    <w:rsid w:val="00700FB0"/>
    <w:rsid w:val="007010F1"/>
    <w:rsid w:val="0070173D"/>
    <w:rsid w:val="0070182C"/>
    <w:rsid w:val="00702095"/>
    <w:rsid w:val="007028FA"/>
    <w:rsid w:val="007034CB"/>
    <w:rsid w:val="007044EC"/>
    <w:rsid w:val="00704A1A"/>
    <w:rsid w:val="007057CF"/>
    <w:rsid w:val="00705AF9"/>
    <w:rsid w:val="00705B4C"/>
    <w:rsid w:val="00705CDE"/>
    <w:rsid w:val="007065F1"/>
    <w:rsid w:val="00706CDB"/>
    <w:rsid w:val="00707454"/>
    <w:rsid w:val="00707586"/>
    <w:rsid w:val="00707D14"/>
    <w:rsid w:val="00707FD2"/>
    <w:rsid w:val="0071012C"/>
    <w:rsid w:val="00710A9A"/>
    <w:rsid w:val="00710AC8"/>
    <w:rsid w:val="00711057"/>
    <w:rsid w:val="00711D34"/>
    <w:rsid w:val="00711E1F"/>
    <w:rsid w:val="00712C46"/>
    <w:rsid w:val="00712F09"/>
    <w:rsid w:val="007131AA"/>
    <w:rsid w:val="0071387E"/>
    <w:rsid w:val="00714067"/>
    <w:rsid w:val="0071475D"/>
    <w:rsid w:val="00716CFE"/>
    <w:rsid w:val="007201EB"/>
    <w:rsid w:val="0072091E"/>
    <w:rsid w:val="0072092C"/>
    <w:rsid w:val="007211B1"/>
    <w:rsid w:val="007211E7"/>
    <w:rsid w:val="0072190E"/>
    <w:rsid w:val="00721E34"/>
    <w:rsid w:val="00723382"/>
    <w:rsid w:val="007246E5"/>
    <w:rsid w:val="00724B0B"/>
    <w:rsid w:val="00724E6C"/>
    <w:rsid w:val="007252B7"/>
    <w:rsid w:val="0072557A"/>
    <w:rsid w:val="00726DD9"/>
    <w:rsid w:val="00727085"/>
    <w:rsid w:val="0072712B"/>
    <w:rsid w:val="00727468"/>
    <w:rsid w:val="00727EB3"/>
    <w:rsid w:val="00730101"/>
    <w:rsid w:val="007316DB"/>
    <w:rsid w:val="0073288E"/>
    <w:rsid w:val="00732B5E"/>
    <w:rsid w:val="007332A5"/>
    <w:rsid w:val="00733589"/>
    <w:rsid w:val="00733AAD"/>
    <w:rsid w:val="007364F1"/>
    <w:rsid w:val="00737BD0"/>
    <w:rsid w:val="00737EAF"/>
    <w:rsid w:val="00740E45"/>
    <w:rsid w:val="00741770"/>
    <w:rsid w:val="00741C70"/>
    <w:rsid w:val="00741F55"/>
    <w:rsid w:val="007428E7"/>
    <w:rsid w:val="00743A38"/>
    <w:rsid w:val="00746187"/>
    <w:rsid w:val="007473AD"/>
    <w:rsid w:val="007479A4"/>
    <w:rsid w:val="00750751"/>
    <w:rsid w:val="00751068"/>
    <w:rsid w:val="00752937"/>
    <w:rsid w:val="00753601"/>
    <w:rsid w:val="00754016"/>
    <w:rsid w:val="00755047"/>
    <w:rsid w:val="007568A5"/>
    <w:rsid w:val="00756D5B"/>
    <w:rsid w:val="00757CD9"/>
    <w:rsid w:val="0076135F"/>
    <w:rsid w:val="007613CB"/>
    <w:rsid w:val="00761B1A"/>
    <w:rsid w:val="0076239F"/>
    <w:rsid w:val="0076254F"/>
    <w:rsid w:val="00762624"/>
    <w:rsid w:val="0076297A"/>
    <w:rsid w:val="00763370"/>
    <w:rsid w:val="00763E24"/>
    <w:rsid w:val="00763F81"/>
    <w:rsid w:val="007641BE"/>
    <w:rsid w:val="0076438C"/>
    <w:rsid w:val="00764736"/>
    <w:rsid w:val="0076572C"/>
    <w:rsid w:val="00765B96"/>
    <w:rsid w:val="00766A86"/>
    <w:rsid w:val="00767409"/>
    <w:rsid w:val="00767C19"/>
    <w:rsid w:val="00767DB1"/>
    <w:rsid w:val="00767FE5"/>
    <w:rsid w:val="00770C58"/>
    <w:rsid w:val="00770DB7"/>
    <w:rsid w:val="00771DD1"/>
    <w:rsid w:val="0077217E"/>
    <w:rsid w:val="00773183"/>
    <w:rsid w:val="0077374C"/>
    <w:rsid w:val="00773799"/>
    <w:rsid w:val="00773968"/>
    <w:rsid w:val="00773B5E"/>
    <w:rsid w:val="0077522C"/>
    <w:rsid w:val="0077627F"/>
    <w:rsid w:val="0077719A"/>
    <w:rsid w:val="007777B4"/>
    <w:rsid w:val="007778B9"/>
    <w:rsid w:val="007801F5"/>
    <w:rsid w:val="0078176C"/>
    <w:rsid w:val="00783CA4"/>
    <w:rsid w:val="007842FB"/>
    <w:rsid w:val="00785A7B"/>
    <w:rsid w:val="00786124"/>
    <w:rsid w:val="0078619D"/>
    <w:rsid w:val="0078716F"/>
    <w:rsid w:val="0078741D"/>
    <w:rsid w:val="00787CD9"/>
    <w:rsid w:val="007913D3"/>
    <w:rsid w:val="007929A8"/>
    <w:rsid w:val="007935AC"/>
    <w:rsid w:val="007939C5"/>
    <w:rsid w:val="00794318"/>
    <w:rsid w:val="00794659"/>
    <w:rsid w:val="00794ABF"/>
    <w:rsid w:val="00794C8F"/>
    <w:rsid w:val="0079514B"/>
    <w:rsid w:val="00795ABF"/>
    <w:rsid w:val="0079682F"/>
    <w:rsid w:val="00796C71"/>
    <w:rsid w:val="00797426"/>
    <w:rsid w:val="00797C36"/>
    <w:rsid w:val="007A159E"/>
    <w:rsid w:val="007A20E6"/>
    <w:rsid w:val="007A2643"/>
    <w:rsid w:val="007A2C46"/>
    <w:rsid w:val="007A2DC1"/>
    <w:rsid w:val="007A539E"/>
    <w:rsid w:val="007A5452"/>
    <w:rsid w:val="007A69A2"/>
    <w:rsid w:val="007A6D9D"/>
    <w:rsid w:val="007A776D"/>
    <w:rsid w:val="007A7DCF"/>
    <w:rsid w:val="007B00BA"/>
    <w:rsid w:val="007B091C"/>
    <w:rsid w:val="007B31E3"/>
    <w:rsid w:val="007B3A35"/>
    <w:rsid w:val="007B4612"/>
    <w:rsid w:val="007B4E61"/>
    <w:rsid w:val="007B54E0"/>
    <w:rsid w:val="007B5B44"/>
    <w:rsid w:val="007B5CF4"/>
    <w:rsid w:val="007B7CA5"/>
    <w:rsid w:val="007C02E6"/>
    <w:rsid w:val="007C2E1D"/>
    <w:rsid w:val="007C3BEE"/>
    <w:rsid w:val="007C42CE"/>
    <w:rsid w:val="007C490A"/>
    <w:rsid w:val="007C52BB"/>
    <w:rsid w:val="007C6676"/>
    <w:rsid w:val="007C6F61"/>
    <w:rsid w:val="007C73C2"/>
    <w:rsid w:val="007C761B"/>
    <w:rsid w:val="007C79C9"/>
    <w:rsid w:val="007C7D17"/>
    <w:rsid w:val="007D2C13"/>
    <w:rsid w:val="007D3319"/>
    <w:rsid w:val="007D335D"/>
    <w:rsid w:val="007D401E"/>
    <w:rsid w:val="007D4741"/>
    <w:rsid w:val="007D49BD"/>
    <w:rsid w:val="007D58F0"/>
    <w:rsid w:val="007D69A7"/>
    <w:rsid w:val="007D7AE5"/>
    <w:rsid w:val="007E0C03"/>
    <w:rsid w:val="007E1848"/>
    <w:rsid w:val="007E1AE6"/>
    <w:rsid w:val="007E1B89"/>
    <w:rsid w:val="007E3314"/>
    <w:rsid w:val="007E3F3F"/>
    <w:rsid w:val="007E4B03"/>
    <w:rsid w:val="007E5841"/>
    <w:rsid w:val="007E6F1A"/>
    <w:rsid w:val="007E7131"/>
    <w:rsid w:val="007E7ED5"/>
    <w:rsid w:val="007F0908"/>
    <w:rsid w:val="007F09C8"/>
    <w:rsid w:val="007F164C"/>
    <w:rsid w:val="007F29E9"/>
    <w:rsid w:val="007F324B"/>
    <w:rsid w:val="007F44F5"/>
    <w:rsid w:val="007F4CAD"/>
    <w:rsid w:val="007F51C1"/>
    <w:rsid w:val="007F53ED"/>
    <w:rsid w:val="007F58C1"/>
    <w:rsid w:val="007F6DE5"/>
    <w:rsid w:val="007F7800"/>
    <w:rsid w:val="007F7DE8"/>
    <w:rsid w:val="00800266"/>
    <w:rsid w:val="00800444"/>
    <w:rsid w:val="00801E4E"/>
    <w:rsid w:val="008020DC"/>
    <w:rsid w:val="008034E8"/>
    <w:rsid w:val="0080417D"/>
    <w:rsid w:val="0080553C"/>
    <w:rsid w:val="00805B46"/>
    <w:rsid w:val="008063DD"/>
    <w:rsid w:val="008066A8"/>
    <w:rsid w:val="00810A97"/>
    <w:rsid w:val="00811926"/>
    <w:rsid w:val="0081214A"/>
    <w:rsid w:val="008132D9"/>
    <w:rsid w:val="00813838"/>
    <w:rsid w:val="00814D4A"/>
    <w:rsid w:val="00817A06"/>
    <w:rsid w:val="00820FBA"/>
    <w:rsid w:val="0082208D"/>
    <w:rsid w:val="00822406"/>
    <w:rsid w:val="00823074"/>
    <w:rsid w:val="0082377B"/>
    <w:rsid w:val="00823814"/>
    <w:rsid w:val="00823857"/>
    <w:rsid w:val="008258D0"/>
    <w:rsid w:val="00825DC2"/>
    <w:rsid w:val="00825FBA"/>
    <w:rsid w:val="00826088"/>
    <w:rsid w:val="008301CC"/>
    <w:rsid w:val="008302BC"/>
    <w:rsid w:val="00832F27"/>
    <w:rsid w:val="00834AC9"/>
    <w:rsid w:val="00834AD3"/>
    <w:rsid w:val="00835305"/>
    <w:rsid w:val="00835747"/>
    <w:rsid w:val="008359F6"/>
    <w:rsid w:val="008368F3"/>
    <w:rsid w:val="008374BB"/>
    <w:rsid w:val="00837B1A"/>
    <w:rsid w:val="00840B59"/>
    <w:rsid w:val="0084217D"/>
    <w:rsid w:val="00843795"/>
    <w:rsid w:val="008438CF"/>
    <w:rsid w:val="00844A39"/>
    <w:rsid w:val="0084513D"/>
    <w:rsid w:val="008459C7"/>
    <w:rsid w:val="00846562"/>
    <w:rsid w:val="008465D4"/>
    <w:rsid w:val="00846D70"/>
    <w:rsid w:val="00847909"/>
    <w:rsid w:val="00847F0F"/>
    <w:rsid w:val="00847F10"/>
    <w:rsid w:val="00850B7C"/>
    <w:rsid w:val="008514B7"/>
    <w:rsid w:val="00851A78"/>
    <w:rsid w:val="00851F45"/>
    <w:rsid w:val="0085235D"/>
    <w:rsid w:val="00852448"/>
    <w:rsid w:val="008528F9"/>
    <w:rsid w:val="00853958"/>
    <w:rsid w:val="00853B99"/>
    <w:rsid w:val="008548A8"/>
    <w:rsid w:val="008563F1"/>
    <w:rsid w:val="008569B2"/>
    <w:rsid w:val="00857C12"/>
    <w:rsid w:val="00860147"/>
    <w:rsid w:val="008605D7"/>
    <w:rsid w:val="00860FD3"/>
    <w:rsid w:val="008624E8"/>
    <w:rsid w:val="008629DD"/>
    <w:rsid w:val="0086307C"/>
    <w:rsid w:val="00863419"/>
    <w:rsid w:val="00863D78"/>
    <w:rsid w:val="00864F02"/>
    <w:rsid w:val="00865380"/>
    <w:rsid w:val="0086576C"/>
    <w:rsid w:val="00865964"/>
    <w:rsid w:val="00865C53"/>
    <w:rsid w:val="00865F63"/>
    <w:rsid w:val="008679DB"/>
    <w:rsid w:val="00870897"/>
    <w:rsid w:val="00871563"/>
    <w:rsid w:val="00871D33"/>
    <w:rsid w:val="008721D9"/>
    <w:rsid w:val="0087466B"/>
    <w:rsid w:val="00875095"/>
    <w:rsid w:val="008756E4"/>
    <w:rsid w:val="008768D2"/>
    <w:rsid w:val="0087754A"/>
    <w:rsid w:val="00877FC9"/>
    <w:rsid w:val="00880720"/>
    <w:rsid w:val="008816D1"/>
    <w:rsid w:val="00881828"/>
    <w:rsid w:val="0088258A"/>
    <w:rsid w:val="0088349F"/>
    <w:rsid w:val="00883676"/>
    <w:rsid w:val="00886332"/>
    <w:rsid w:val="00886338"/>
    <w:rsid w:val="00886DCC"/>
    <w:rsid w:val="00886DDF"/>
    <w:rsid w:val="00890F13"/>
    <w:rsid w:val="008916C7"/>
    <w:rsid w:val="00891907"/>
    <w:rsid w:val="00893C68"/>
    <w:rsid w:val="00894EAA"/>
    <w:rsid w:val="008A045E"/>
    <w:rsid w:val="008A0FFA"/>
    <w:rsid w:val="008A1914"/>
    <w:rsid w:val="008A24B5"/>
    <w:rsid w:val="008A26D9"/>
    <w:rsid w:val="008A27C8"/>
    <w:rsid w:val="008A3724"/>
    <w:rsid w:val="008A464E"/>
    <w:rsid w:val="008A4724"/>
    <w:rsid w:val="008A4BEB"/>
    <w:rsid w:val="008A6E4B"/>
    <w:rsid w:val="008B04E6"/>
    <w:rsid w:val="008B118F"/>
    <w:rsid w:val="008B1A14"/>
    <w:rsid w:val="008B24D7"/>
    <w:rsid w:val="008B2BD9"/>
    <w:rsid w:val="008B4107"/>
    <w:rsid w:val="008B67BD"/>
    <w:rsid w:val="008B6A2F"/>
    <w:rsid w:val="008B7563"/>
    <w:rsid w:val="008B788F"/>
    <w:rsid w:val="008C09A8"/>
    <w:rsid w:val="008C0C29"/>
    <w:rsid w:val="008C120B"/>
    <w:rsid w:val="008C2559"/>
    <w:rsid w:val="008C256B"/>
    <w:rsid w:val="008C35DC"/>
    <w:rsid w:val="008C3881"/>
    <w:rsid w:val="008C431E"/>
    <w:rsid w:val="008C48A7"/>
    <w:rsid w:val="008C5E1E"/>
    <w:rsid w:val="008C79A8"/>
    <w:rsid w:val="008D0B3F"/>
    <w:rsid w:val="008D2345"/>
    <w:rsid w:val="008D2B32"/>
    <w:rsid w:val="008D355B"/>
    <w:rsid w:val="008D3F14"/>
    <w:rsid w:val="008D4519"/>
    <w:rsid w:val="008D4C84"/>
    <w:rsid w:val="008D51BE"/>
    <w:rsid w:val="008D5712"/>
    <w:rsid w:val="008D5DF7"/>
    <w:rsid w:val="008D6755"/>
    <w:rsid w:val="008D7866"/>
    <w:rsid w:val="008D7F0E"/>
    <w:rsid w:val="008E06A5"/>
    <w:rsid w:val="008E2301"/>
    <w:rsid w:val="008E30EE"/>
    <w:rsid w:val="008E3EB2"/>
    <w:rsid w:val="008E44DF"/>
    <w:rsid w:val="008E4FA1"/>
    <w:rsid w:val="008E542E"/>
    <w:rsid w:val="008E552B"/>
    <w:rsid w:val="008E6266"/>
    <w:rsid w:val="008F08A0"/>
    <w:rsid w:val="008F08CE"/>
    <w:rsid w:val="008F1788"/>
    <w:rsid w:val="008F1896"/>
    <w:rsid w:val="008F2034"/>
    <w:rsid w:val="008F2061"/>
    <w:rsid w:val="008F239A"/>
    <w:rsid w:val="008F3638"/>
    <w:rsid w:val="008F38E3"/>
    <w:rsid w:val="008F4063"/>
    <w:rsid w:val="008F40BB"/>
    <w:rsid w:val="008F4AAF"/>
    <w:rsid w:val="008F5695"/>
    <w:rsid w:val="008F6F31"/>
    <w:rsid w:val="008F74DF"/>
    <w:rsid w:val="008F759F"/>
    <w:rsid w:val="008F7949"/>
    <w:rsid w:val="008F7C4A"/>
    <w:rsid w:val="008F7CD4"/>
    <w:rsid w:val="00900CD4"/>
    <w:rsid w:val="00900F0F"/>
    <w:rsid w:val="00901498"/>
    <w:rsid w:val="009014E9"/>
    <w:rsid w:val="00901CD4"/>
    <w:rsid w:val="00901EFB"/>
    <w:rsid w:val="009026AC"/>
    <w:rsid w:val="0090415A"/>
    <w:rsid w:val="009041E1"/>
    <w:rsid w:val="009057E0"/>
    <w:rsid w:val="00906035"/>
    <w:rsid w:val="00906268"/>
    <w:rsid w:val="009063BB"/>
    <w:rsid w:val="00906B47"/>
    <w:rsid w:val="00906D00"/>
    <w:rsid w:val="00906D26"/>
    <w:rsid w:val="009076D2"/>
    <w:rsid w:val="00910726"/>
    <w:rsid w:val="00911624"/>
    <w:rsid w:val="009120E4"/>
    <w:rsid w:val="009125C4"/>
    <w:rsid w:val="009127BA"/>
    <w:rsid w:val="0091290D"/>
    <w:rsid w:val="00912A62"/>
    <w:rsid w:val="0091324E"/>
    <w:rsid w:val="0091368B"/>
    <w:rsid w:val="009138DD"/>
    <w:rsid w:val="009160A8"/>
    <w:rsid w:val="009171CD"/>
    <w:rsid w:val="009176EE"/>
    <w:rsid w:val="00920117"/>
    <w:rsid w:val="00921743"/>
    <w:rsid w:val="00921BBF"/>
    <w:rsid w:val="00922531"/>
    <w:rsid w:val="009227A6"/>
    <w:rsid w:val="00924015"/>
    <w:rsid w:val="00924298"/>
    <w:rsid w:val="00924AB5"/>
    <w:rsid w:val="009250B0"/>
    <w:rsid w:val="009253E6"/>
    <w:rsid w:val="00926166"/>
    <w:rsid w:val="00926C27"/>
    <w:rsid w:val="0092720A"/>
    <w:rsid w:val="0093004E"/>
    <w:rsid w:val="00930C81"/>
    <w:rsid w:val="00931A65"/>
    <w:rsid w:val="00931D65"/>
    <w:rsid w:val="00933EC1"/>
    <w:rsid w:val="0093408D"/>
    <w:rsid w:val="0093550C"/>
    <w:rsid w:val="00935C85"/>
    <w:rsid w:val="00937881"/>
    <w:rsid w:val="00937A8E"/>
    <w:rsid w:val="00937E5F"/>
    <w:rsid w:val="0094023D"/>
    <w:rsid w:val="0094038A"/>
    <w:rsid w:val="00940442"/>
    <w:rsid w:val="00940443"/>
    <w:rsid w:val="009414E3"/>
    <w:rsid w:val="00941649"/>
    <w:rsid w:val="00941D0C"/>
    <w:rsid w:val="00942368"/>
    <w:rsid w:val="009423C0"/>
    <w:rsid w:val="00943AD9"/>
    <w:rsid w:val="0094416F"/>
    <w:rsid w:val="009451ED"/>
    <w:rsid w:val="0094722E"/>
    <w:rsid w:val="00950AA9"/>
    <w:rsid w:val="009530DB"/>
    <w:rsid w:val="00953676"/>
    <w:rsid w:val="0095368C"/>
    <w:rsid w:val="00953FE1"/>
    <w:rsid w:val="00954038"/>
    <w:rsid w:val="00954B4D"/>
    <w:rsid w:val="00955243"/>
    <w:rsid w:val="009552BE"/>
    <w:rsid w:val="0095636E"/>
    <w:rsid w:val="009564A2"/>
    <w:rsid w:val="0095693A"/>
    <w:rsid w:val="00957702"/>
    <w:rsid w:val="0095780D"/>
    <w:rsid w:val="00960728"/>
    <w:rsid w:val="009635A5"/>
    <w:rsid w:val="00963C90"/>
    <w:rsid w:val="00964680"/>
    <w:rsid w:val="00964F96"/>
    <w:rsid w:val="00965108"/>
    <w:rsid w:val="00966D35"/>
    <w:rsid w:val="00967499"/>
    <w:rsid w:val="00967FD8"/>
    <w:rsid w:val="009705EE"/>
    <w:rsid w:val="00971DA4"/>
    <w:rsid w:val="00972B18"/>
    <w:rsid w:val="00972C28"/>
    <w:rsid w:val="009732EE"/>
    <w:rsid w:val="009734D1"/>
    <w:rsid w:val="009738A4"/>
    <w:rsid w:val="00975579"/>
    <w:rsid w:val="00975AD4"/>
    <w:rsid w:val="0097682D"/>
    <w:rsid w:val="00976E12"/>
    <w:rsid w:val="00977919"/>
    <w:rsid w:val="00977927"/>
    <w:rsid w:val="0098008D"/>
    <w:rsid w:val="0098037B"/>
    <w:rsid w:val="009803C7"/>
    <w:rsid w:val="00980C09"/>
    <w:rsid w:val="0098135C"/>
    <w:rsid w:val="0098156A"/>
    <w:rsid w:val="00981BB4"/>
    <w:rsid w:val="00981FAF"/>
    <w:rsid w:val="00982424"/>
    <w:rsid w:val="0098303D"/>
    <w:rsid w:val="00983130"/>
    <w:rsid w:val="00983C08"/>
    <w:rsid w:val="00984102"/>
    <w:rsid w:val="009844C1"/>
    <w:rsid w:val="00987130"/>
    <w:rsid w:val="00987C5D"/>
    <w:rsid w:val="00987ECA"/>
    <w:rsid w:val="009900B9"/>
    <w:rsid w:val="00991555"/>
    <w:rsid w:val="00991BAC"/>
    <w:rsid w:val="00992CC3"/>
    <w:rsid w:val="00993D17"/>
    <w:rsid w:val="00995D19"/>
    <w:rsid w:val="0099619F"/>
    <w:rsid w:val="00996FAE"/>
    <w:rsid w:val="009972CA"/>
    <w:rsid w:val="009A1222"/>
    <w:rsid w:val="009A2113"/>
    <w:rsid w:val="009A25A6"/>
    <w:rsid w:val="009A27F7"/>
    <w:rsid w:val="009A367B"/>
    <w:rsid w:val="009A3F21"/>
    <w:rsid w:val="009A6E91"/>
    <w:rsid w:val="009A6EA0"/>
    <w:rsid w:val="009A7E51"/>
    <w:rsid w:val="009A7F36"/>
    <w:rsid w:val="009A7F6C"/>
    <w:rsid w:val="009B0EB6"/>
    <w:rsid w:val="009B1033"/>
    <w:rsid w:val="009B1C77"/>
    <w:rsid w:val="009B2962"/>
    <w:rsid w:val="009B3EB0"/>
    <w:rsid w:val="009B4A1B"/>
    <w:rsid w:val="009B51C4"/>
    <w:rsid w:val="009B5791"/>
    <w:rsid w:val="009B7322"/>
    <w:rsid w:val="009C0610"/>
    <w:rsid w:val="009C0A9B"/>
    <w:rsid w:val="009C1335"/>
    <w:rsid w:val="009C164E"/>
    <w:rsid w:val="009C1AB2"/>
    <w:rsid w:val="009C1ECA"/>
    <w:rsid w:val="009C1FB7"/>
    <w:rsid w:val="009C2035"/>
    <w:rsid w:val="009C2C6A"/>
    <w:rsid w:val="009C2F39"/>
    <w:rsid w:val="009C420D"/>
    <w:rsid w:val="009C49C2"/>
    <w:rsid w:val="009C4FFC"/>
    <w:rsid w:val="009C5AC9"/>
    <w:rsid w:val="009C6876"/>
    <w:rsid w:val="009C6C75"/>
    <w:rsid w:val="009C6DAF"/>
    <w:rsid w:val="009C7251"/>
    <w:rsid w:val="009C7516"/>
    <w:rsid w:val="009C7E69"/>
    <w:rsid w:val="009D07FE"/>
    <w:rsid w:val="009D0F8D"/>
    <w:rsid w:val="009D1210"/>
    <w:rsid w:val="009D2E74"/>
    <w:rsid w:val="009D3FCB"/>
    <w:rsid w:val="009D4D6A"/>
    <w:rsid w:val="009D5C8C"/>
    <w:rsid w:val="009D604E"/>
    <w:rsid w:val="009D61E7"/>
    <w:rsid w:val="009D6E4A"/>
    <w:rsid w:val="009D7117"/>
    <w:rsid w:val="009D732F"/>
    <w:rsid w:val="009E143B"/>
    <w:rsid w:val="009E1BA5"/>
    <w:rsid w:val="009E2E91"/>
    <w:rsid w:val="009E3BDD"/>
    <w:rsid w:val="009E4FFC"/>
    <w:rsid w:val="009E5123"/>
    <w:rsid w:val="009E5714"/>
    <w:rsid w:val="009E58C4"/>
    <w:rsid w:val="009E5C5B"/>
    <w:rsid w:val="009E61D7"/>
    <w:rsid w:val="009E77EF"/>
    <w:rsid w:val="009E7D61"/>
    <w:rsid w:val="009F1A1E"/>
    <w:rsid w:val="009F1A2F"/>
    <w:rsid w:val="009F1EF4"/>
    <w:rsid w:val="009F23BA"/>
    <w:rsid w:val="009F2D66"/>
    <w:rsid w:val="009F4220"/>
    <w:rsid w:val="009F67DF"/>
    <w:rsid w:val="009F6AFA"/>
    <w:rsid w:val="009F79E9"/>
    <w:rsid w:val="009F7D73"/>
    <w:rsid w:val="00A021A4"/>
    <w:rsid w:val="00A02880"/>
    <w:rsid w:val="00A04113"/>
    <w:rsid w:val="00A05838"/>
    <w:rsid w:val="00A05F87"/>
    <w:rsid w:val="00A071DA"/>
    <w:rsid w:val="00A072EE"/>
    <w:rsid w:val="00A07DCB"/>
    <w:rsid w:val="00A10341"/>
    <w:rsid w:val="00A11B18"/>
    <w:rsid w:val="00A139F5"/>
    <w:rsid w:val="00A14E5D"/>
    <w:rsid w:val="00A15018"/>
    <w:rsid w:val="00A17708"/>
    <w:rsid w:val="00A2429D"/>
    <w:rsid w:val="00A2477B"/>
    <w:rsid w:val="00A24AC8"/>
    <w:rsid w:val="00A25039"/>
    <w:rsid w:val="00A270C8"/>
    <w:rsid w:val="00A27150"/>
    <w:rsid w:val="00A277D7"/>
    <w:rsid w:val="00A30B75"/>
    <w:rsid w:val="00A31275"/>
    <w:rsid w:val="00A3198E"/>
    <w:rsid w:val="00A31DEF"/>
    <w:rsid w:val="00A326FE"/>
    <w:rsid w:val="00A33E89"/>
    <w:rsid w:val="00A35D4A"/>
    <w:rsid w:val="00A36045"/>
    <w:rsid w:val="00A365F4"/>
    <w:rsid w:val="00A36F0A"/>
    <w:rsid w:val="00A375C0"/>
    <w:rsid w:val="00A375EE"/>
    <w:rsid w:val="00A37937"/>
    <w:rsid w:val="00A40159"/>
    <w:rsid w:val="00A409D3"/>
    <w:rsid w:val="00A40EFF"/>
    <w:rsid w:val="00A4183B"/>
    <w:rsid w:val="00A41DEF"/>
    <w:rsid w:val="00A4263E"/>
    <w:rsid w:val="00A43F34"/>
    <w:rsid w:val="00A4418B"/>
    <w:rsid w:val="00A4530B"/>
    <w:rsid w:val="00A4568B"/>
    <w:rsid w:val="00A47456"/>
    <w:rsid w:val="00A47543"/>
    <w:rsid w:val="00A47D80"/>
    <w:rsid w:val="00A47F73"/>
    <w:rsid w:val="00A5041D"/>
    <w:rsid w:val="00A50C9E"/>
    <w:rsid w:val="00A52071"/>
    <w:rsid w:val="00A53132"/>
    <w:rsid w:val="00A539AA"/>
    <w:rsid w:val="00A5476F"/>
    <w:rsid w:val="00A54BB6"/>
    <w:rsid w:val="00A552B1"/>
    <w:rsid w:val="00A55334"/>
    <w:rsid w:val="00A55F4B"/>
    <w:rsid w:val="00A5619B"/>
    <w:rsid w:val="00A563F2"/>
    <w:rsid w:val="00A566E8"/>
    <w:rsid w:val="00A56D1E"/>
    <w:rsid w:val="00A56E25"/>
    <w:rsid w:val="00A60131"/>
    <w:rsid w:val="00A60A2A"/>
    <w:rsid w:val="00A61018"/>
    <w:rsid w:val="00A611CA"/>
    <w:rsid w:val="00A61230"/>
    <w:rsid w:val="00A627F3"/>
    <w:rsid w:val="00A634B8"/>
    <w:rsid w:val="00A63BEE"/>
    <w:rsid w:val="00A63D2E"/>
    <w:rsid w:val="00A63DEE"/>
    <w:rsid w:val="00A63E42"/>
    <w:rsid w:val="00A644CB"/>
    <w:rsid w:val="00A65813"/>
    <w:rsid w:val="00A66A5C"/>
    <w:rsid w:val="00A66FFB"/>
    <w:rsid w:val="00A6782F"/>
    <w:rsid w:val="00A70307"/>
    <w:rsid w:val="00A70585"/>
    <w:rsid w:val="00A716C2"/>
    <w:rsid w:val="00A7177F"/>
    <w:rsid w:val="00A72AC4"/>
    <w:rsid w:val="00A73B46"/>
    <w:rsid w:val="00A753FE"/>
    <w:rsid w:val="00A755AB"/>
    <w:rsid w:val="00A76125"/>
    <w:rsid w:val="00A76331"/>
    <w:rsid w:val="00A765B5"/>
    <w:rsid w:val="00A810DE"/>
    <w:rsid w:val="00A810F9"/>
    <w:rsid w:val="00A81451"/>
    <w:rsid w:val="00A819EE"/>
    <w:rsid w:val="00A81E93"/>
    <w:rsid w:val="00A8219A"/>
    <w:rsid w:val="00A82537"/>
    <w:rsid w:val="00A825AC"/>
    <w:rsid w:val="00A8260B"/>
    <w:rsid w:val="00A82864"/>
    <w:rsid w:val="00A83744"/>
    <w:rsid w:val="00A84B10"/>
    <w:rsid w:val="00A85791"/>
    <w:rsid w:val="00A86190"/>
    <w:rsid w:val="00A86576"/>
    <w:rsid w:val="00A86C0D"/>
    <w:rsid w:val="00A86ECC"/>
    <w:rsid w:val="00A86FCC"/>
    <w:rsid w:val="00A87B85"/>
    <w:rsid w:val="00A9044B"/>
    <w:rsid w:val="00A9161C"/>
    <w:rsid w:val="00A9185A"/>
    <w:rsid w:val="00A92766"/>
    <w:rsid w:val="00A928D6"/>
    <w:rsid w:val="00A9351A"/>
    <w:rsid w:val="00A94C7C"/>
    <w:rsid w:val="00A94E81"/>
    <w:rsid w:val="00A969DB"/>
    <w:rsid w:val="00AA0BAD"/>
    <w:rsid w:val="00AA0BBF"/>
    <w:rsid w:val="00AA1C7E"/>
    <w:rsid w:val="00AA4544"/>
    <w:rsid w:val="00AA4818"/>
    <w:rsid w:val="00AA542A"/>
    <w:rsid w:val="00AA6596"/>
    <w:rsid w:val="00AA710D"/>
    <w:rsid w:val="00AA74DB"/>
    <w:rsid w:val="00AB0257"/>
    <w:rsid w:val="00AB0CA1"/>
    <w:rsid w:val="00AB1BB8"/>
    <w:rsid w:val="00AB1F02"/>
    <w:rsid w:val="00AB3023"/>
    <w:rsid w:val="00AB3A8D"/>
    <w:rsid w:val="00AB3E5B"/>
    <w:rsid w:val="00AB53A9"/>
    <w:rsid w:val="00AB5538"/>
    <w:rsid w:val="00AB5E32"/>
    <w:rsid w:val="00AB6ADD"/>
    <w:rsid w:val="00AB6D25"/>
    <w:rsid w:val="00AB710D"/>
    <w:rsid w:val="00AB7794"/>
    <w:rsid w:val="00AB7EB5"/>
    <w:rsid w:val="00AC144D"/>
    <w:rsid w:val="00AC3049"/>
    <w:rsid w:val="00AC5D3E"/>
    <w:rsid w:val="00AC6D63"/>
    <w:rsid w:val="00AC7285"/>
    <w:rsid w:val="00AD0856"/>
    <w:rsid w:val="00AD0A6A"/>
    <w:rsid w:val="00AD1106"/>
    <w:rsid w:val="00AD1973"/>
    <w:rsid w:val="00AD26A6"/>
    <w:rsid w:val="00AD28EA"/>
    <w:rsid w:val="00AD53F0"/>
    <w:rsid w:val="00AD6261"/>
    <w:rsid w:val="00AD6497"/>
    <w:rsid w:val="00AD6959"/>
    <w:rsid w:val="00AD6A17"/>
    <w:rsid w:val="00AD7591"/>
    <w:rsid w:val="00AD793E"/>
    <w:rsid w:val="00AD7E1A"/>
    <w:rsid w:val="00AE02E0"/>
    <w:rsid w:val="00AE12F1"/>
    <w:rsid w:val="00AE14EE"/>
    <w:rsid w:val="00AE1CD1"/>
    <w:rsid w:val="00AE21C4"/>
    <w:rsid w:val="00AE2D4B"/>
    <w:rsid w:val="00AE454D"/>
    <w:rsid w:val="00AE4F99"/>
    <w:rsid w:val="00AE523D"/>
    <w:rsid w:val="00AE54A8"/>
    <w:rsid w:val="00AF1B8B"/>
    <w:rsid w:val="00AF20BE"/>
    <w:rsid w:val="00AF299D"/>
    <w:rsid w:val="00AF2F04"/>
    <w:rsid w:val="00AF36ED"/>
    <w:rsid w:val="00AF4126"/>
    <w:rsid w:val="00AF4FB6"/>
    <w:rsid w:val="00AF55CF"/>
    <w:rsid w:val="00AF5674"/>
    <w:rsid w:val="00AF56AF"/>
    <w:rsid w:val="00AF5789"/>
    <w:rsid w:val="00AF6211"/>
    <w:rsid w:val="00AF6718"/>
    <w:rsid w:val="00AF688D"/>
    <w:rsid w:val="00AF7062"/>
    <w:rsid w:val="00AF7163"/>
    <w:rsid w:val="00AF764A"/>
    <w:rsid w:val="00B0017C"/>
    <w:rsid w:val="00B014A2"/>
    <w:rsid w:val="00B01C2D"/>
    <w:rsid w:val="00B01F6D"/>
    <w:rsid w:val="00B0255D"/>
    <w:rsid w:val="00B02EB9"/>
    <w:rsid w:val="00B03F48"/>
    <w:rsid w:val="00B04B9E"/>
    <w:rsid w:val="00B04E87"/>
    <w:rsid w:val="00B05F3D"/>
    <w:rsid w:val="00B0605C"/>
    <w:rsid w:val="00B06A0A"/>
    <w:rsid w:val="00B06BC2"/>
    <w:rsid w:val="00B06EEC"/>
    <w:rsid w:val="00B0727C"/>
    <w:rsid w:val="00B07ED8"/>
    <w:rsid w:val="00B1119A"/>
    <w:rsid w:val="00B131D2"/>
    <w:rsid w:val="00B132C3"/>
    <w:rsid w:val="00B13567"/>
    <w:rsid w:val="00B14952"/>
    <w:rsid w:val="00B15AC0"/>
    <w:rsid w:val="00B15ADB"/>
    <w:rsid w:val="00B15E8F"/>
    <w:rsid w:val="00B163C9"/>
    <w:rsid w:val="00B17336"/>
    <w:rsid w:val="00B178A9"/>
    <w:rsid w:val="00B17972"/>
    <w:rsid w:val="00B21499"/>
    <w:rsid w:val="00B217DE"/>
    <w:rsid w:val="00B221AE"/>
    <w:rsid w:val="00B248C2"/>
    <w:rsid w:val="00B25E70"/>
    <w:rsid w:val="00B30960"/>
    <w:rsid w:val="00B31E5A"/>
    <w:rsid w:val="00B3222E"/>
    <w:rsid w:val="00B32832"/>
    <w:rsid w:val="00B3390E"/>
    <w:rsid w:val="00B33A2A"/>
    <w:rsid w:val="00B33AFD"/>
    <w:rsid w:val="00B352FD"/>
    <w:rsid w:val="00B365BA"/>
    <w:rsid w:val="00B365D4"/>
    <w:rsid w:val="00B3682E"/>
    <w:rsid w:val="00B36965"/>
    <w:rsid w:val="00B371DE"/>
    <w:rsid w:val="00B4063F"/>
    <w:rsid w:val="00B41631"/>
    <w:rsid w:val="00B4242B"/>
    <w:rsid w:val="00B44078"/>
    <w:rsid w:val="00B44634"/>
    <w:rsid w:val="00B454B5"/>
    <w:rsid w:val="00B45911"/>
    <w:rsid w:val="00B4594B"/>
    <w:rsid w:val="00B46B52"/>
    <w:rsid w:val="00B520A4"/>
    <w:rsid w:val="00B5685C"/>
    <w:rsid w:val="00B56CA1"/>
    <w:rsid w:val="00B57318"/>
    <w:rsid w:val="00B576B1"/>
    <w:rsid w:val="00B57C3C"/>
    <w:rsid w:val="00B60831"/>
    <w:rsid w:val="00B61489"/>
    <w:rsid w:val="00B61830"/>
    <w:rsid w:val="00B61DA9"/>
    <w:rsid w:val="00B62467"/>
    <w:rsid w:val="00B63B30"/>
    <w:rsid w:val="00B65014"/>
    <w:rsid w:val="00B653AB"/>
    <w:rsid w:val="00B65F9E"/>
    <w:rsid w:val="00B65FD2"/>
    <w:rsid w:val="00B66095"/>
    <w:rsid w:val="00B6610B"/>
    <w:rsid w:val="00B663B4"/>
    <w:rsid w:val="00B66B19"/>
    <w:rsid w:val="00B66D71"/>
    <w:rsid w:val="00B6734C"/>
    <w:rsid w:val="00B6764D"/>
    <w:rsid w:val="00B70744"/>
    <w:rsid w:val="00B711DC"/>
    <w:rsid w:val="00B71719"/>
    <w:rsid w:val="00B72249"/>
    <w:rsid w:val="00B7257A"/>
    <w:rsid w:val="00B73046"/>
    <w:rsid w:val="00B73A43"/>
    <w:rsid w:val="00B75008"/>
    <w:rsid w:val="00B758B7"/>
    <w:rsid w:val="00B75930"/>
    <w:rsid w:val="00B76497"/>
    <w:rsid w:val="00B80000"/>
    <w:rsid w:val="00B80635"/>
    <w:rsid w:val="00B80C1A"/>
    <w:rsid w:val="00B812BC"/>
    <w:rsid w:val="00B81EA6"/>
    <w:rsid w:val="00B82D0B"/>
    <w:rsid w:val="00B85C16"/>
    <w:rsid w:val="00B9063F"/>
    <w:rsid w:val="00B90862"/>
    <w:rsid w:val="00B914E9"/>
    <w:rsid w:val="00B91D8C"/>
    <w:rsid w:val="00B92088"/>
    <w:rsid w:val="00B929EB"/>
    <w:rsid w:val="00B956EE"/>
    <w:rsid w:val="00B9732B"/>
    <w:rsid w:val="00B97457"/>
    <w:rsid w:val="00B97DB5"/>
    <w:rsid w:val="00B97ED9"/>
    <w:rsid w:val="00BA00DE"/>
    <w:rsid w:val="00BA2BA1"/>
    <w:rsid w:val="00BA34C2"/>
    <w:rsid w:val="00BA3549"/>
    <w:rsid w:val="00BA3987"/>
    <w:rsid w:val="00BA40CD"/>
    <w:rsid w:val="00BA420D"/>
    <w:rsid w:val="00BA4434"/>
    <w:rsid w:val="00BA4526"/>
    <w:rsid w:val="00BA58EB"/>
    <w:rsid w:val="00BA753E"/>
    <w:rsid w:val="00BA7C26"/>
    <w:rsid w:val="00BB1035"/>
    <w:rsid w:val="00BB299C"/>
    <w:rsid w:val="00BB32A2"/>
    <w:rsid w:val="00BB36CB"/>
    <w:rsid w:val="00BB48DF"/>
    <w:rsid w:val="00BB4E3C"/>
    <w:rsid w:val="00BB4F09"/>
    <w:rsid w:val="00BB4F9E"/>
    <w:rsid w:val="00BB5E8F"/>
    <w:rsid w:val="00BB74B8"/>
    <w:rsid w:val="00BB7E4D"/>
    <w:rsid w:val="00BC3D0D"/>
    <w:rsid w:val="00BC484C"/>
    <w:rsid w:val="00BC4F27"/>
    <w:rsid w:val="00BC55E5"/>
    <w:rsid w:val="00BC5DF2"/>
    <w:rsid w:val="00BC5EC2"/>
    <w:rsid w:val="00BC6029"/>
    <w:rsid w:val="00BC7096"/>
    <w:rsid w:val="00BC7406"/>
    <w:rsid w:val="00BC7E4B"/>
    <w:rsid w:val="00BD1C4A"/>
    <w:rsid w:val="00BD3C77"/>
    <w:rsid w:val="00BD4E33"/>
    <w:rsid w:val="00BD5493"/>
    <w:rsid w:val="00BD611C"/>
    <w:rsid w:val="00BD62AB"/>
    <w:rsid w:val="00BD6326"/>
    <w:rsid w:val="00BD79BE"/>
    <w:rsid w:val="00BD7D55"/>
    <w:rsid w:val="00BE0784"/>
    <w:rsid w:val="00BE0E05"/>
    <w:rsid w:val="00BE2313"/>
    <w:rsid w:val="00BE3861"/>
    <w:rsid w:val="00BE3ABE"/>
    <w:rsid w:val="00BE3C10"/>
    <w:rsid w:val="00BE4949"/>
    <w:rsid w:val="00BE6917"/>
    <w:rsid w:val="00BE6DE2"/>
    <w:rsid w:val="00BF0714"/>
    <w:rsid w:val="00BF0999"/>
    <w:rsid w:val="00BF2ECA"/>
    <w:rsid w:val="00BF30F6"/>
    <w:rsid w:val="00BF38FA"/>
    <w:rsid w:val="00BF5B8C"/>
    <w:rsid w:val="00BF68FD"/>
    <w:rsid w:val="00BF7A18"/>
    <w:rsid w:val="00C00363"/>
    <w:rsid w:val="00C00896"/>
    <w:rsid w:val="00C017F5"/>
    <w:rsid w:val="00C02303"/>
    <w:rsid w:val="00C02505"/>
    <w:rsid w:val="00C026FE"/>
    <w:rsid w:val="00C03091"/>
    <w:rsid w:val="00C030DE"/>
    <w:rsid w:val="00C0314E"/>
    <w:rsid w:val="00C03BF4"/>
    <w:rsid w:val="00C03CAC"/>
    <w:rsid w:val="00C03EDB"/>
    <w:rsid w:val="00C042FD"/>
    <w:rsid w:val="00C045CF"/>
    <w:rsid w:val="00C05229"/>
    <w:rsid w:val="00C0530C"/>
    <w:rsid w:val="00C05A92"/>
    <w:rsid w:val="00C10452"/>
    <w:rsid w:val="00C10727"/>
    <w:rsid w:val="00C11B85"/>
    <w:rsid w:val="00C12BA8"/>
    <w:rsid w:val="00C13062"/>
    <w:rsid w:val="00C1368B"/>
    <w:rsid w:val="00C1532B"/>
    <w:rsid w:val="00C16F45"/>
    <w:rsid w:val="00C17171"/>
    <w:rsid w:val="00C20935"/>
    <w:rsid w:val="00C22105"/>
    <w:rsid w:val="00C22167"/>
    <w:rsid w:val="00C23FCE"/>
    <w:rsid w:val="00C24385"/>
    <w:rsid w:val="00C244B6"/>
    <w:rsid w:val="00C24D1E"/>
    <w:rsid w:val="00C257E8"/>
    <w:rsid w:val="00C26212"/>
    <w:rsid w:val="00C268E4"/>
    <w:rsid w:val="00C26BCA"/>
    <w:rsid w:val="00C26F00"/>
    <w:rsid w:val="00C27219"/>
    <w:rsid w:val="00C2742C"/>
    <w:rsid w:val="00C2756C"/>
    <w:rsid w:val="00C275DE"/>
    <w:rsid w:val="00C27894"/>
    <w:rsid w:val="00C27D6D"/>
    <w:rsid w:val="00C30E8D"/>
    <w:rsid w:val="00C313AB"/>
    <w:rsid w:val="00C31439"/>
    <w:rsid w:val="00C31496"/>
    <w:rsid w:val="00C31800"/>
    <w:rsid w:val="00C32A75"/>
    <w:rsid w:val="00C3373C"/>
    <w:rsid w:val="00C3422C"/>
    <w:rsid w:val="00C35C8B"/>
    <w:rsid w:val="00C3702F"/>
    <w:rsid w:val="00C378F5"/>
    <w:rsid w:val="00C402A2"/>
    <w:rsid w:val="00C41253"/>
    <w:rsid w:val="00C414B5"/>
    <w:rsid w:val="00C42185"/>
    <w:rsid w:val="00C444FE"/>
    <w:rsid w:val="00C446F7"/>
    <w:rsid w:val="00C45454"/>
    <w:rsid w:val="00C4577F"/>
    <w:rsid w:val="00C45DBB"/>
    <w:rsid w:val="00C46ACE"/>
    <w:rsid w:val="00C47E1B"/>
    <w:rsid w:val="00C47E3B"/>
    <w:rsid w:val="00C5101E"/>
    <w:rsid w:val="00C51605"/>
    <w:rsid w:val="00C53238"/>
    <w:rsid w:val="00C5382A"/>
    <w:rsid w:val="00C539FD"/>
    <w:rsid w:val="00C53BAA"/>
    <w:rsid w:val="00C53CF1"/>
    <w:rsid w:val="00C549A9"/>
    <w:rsid w:val="00C558B4"/>
    <w:rsid w:val="00C55B0D"/>
    <w:rsid w:val="00C56062"/>
    <w:rsid w:val="00C56C1D"/>
    <w:rsid w:val="00C56E9A"/>
    <w:rsid w:val="00C57354"/>
    <w:rsid w:val="00C57AA6"/>
    <w:rsid w:val="00C6016B"/>
    <w:rsid w:val="00C61B28"/>
    <w:rsid w:val="00C61CED"/>
    <w:rsid w:val="00C624A5"/>
    <w:rsid w:val="00C64709"/>
    <w:rsid w:val="00C64A37"/>
    <w:rsid w:val="00C6512E"/>
    <w:rsid w:val="00C65A54"/>
    <w:rsid w:val="00C65C91"/>
    <w:rsid w:val="00C66B20"/>
    <w:rsid w:val="00C66D64"/>
    <w:rsid w:val="00C7030C"/>
    <w:rsid w:val="00C7117C"/>
    <w:rsid w:val="00C7158E"/>
    <w:rsid w:val="00C72427"/>
    <w:rsid w:val="00C7250B"/>
    <w:rsid w:val="00C7346B"/>
    <w:rsid w:val="00C73FBE"/>
    <w:rsid w:val="00C74CAC"/>
    <w:rsid w:val="00C757B5"/>
    <w:rsid w:val="00C75EE9"/>
    <w:rsid w:val="00C76634"/>
    <w:rsid w:val="00C768AA"/>
    <w:rsid w:val="00C7751D"/>
    <w:rsid w:val="00C77904"/>
    <w:rsid w:val="00C77C0E"/>
    <w:rsid w:val="00C8045E"/>
    <w:rsid w:val="00C8090A"/>
    <w:rsid w:val="00C81F1E"/>
    <w:rsid w:val="00C82D93"/>
    <w:rsid w:val="00C84723"/>
    <w:rsid w:val="00C85E40"/>
    <w:rsid w:val="00C86293"/>
    <w:rsid w:val="00C8661B"/>
    <w:rsid w:val="00C902B8"/>
    <w:rsid w:val="00C908BC"/>
    <w:rsid w:val="00C91687"/>
    <w:rsid w:val="00C91B40"/>
    <w:rsid w:val="00C91CFD"/>
    <w:rsid w:val="00C92323"/>
    <w:rsid w:val="00C924A8"/>
    <w:rsid w:val="00C9338B"/>
    <w:rsid w:val="00C937A8"/>
    <w:rsid w:val="00C93E9F"/>
    <w:rsid w:val="00C945FE"/>
    <w:rsid w:val="00C946B7"/>
    <w:rsid w:val="00C94D3B"/>
    <w:rsid w:val="00C94F4C"/>
    <w:rsid w:val="00C95503"/>
    <w:rsid w:val="00C95A16"/>
    <w:rsid w:val="00C96FAA"/>
    <w:rsid w:val="00C97A04"/>
    <w:rsid w:val="00CA107B"/>
    <w:rsid w:val="00CA17DF"/>
    <w:rsid w:val="00CA3E5A"/>
    <w:rsid w:val="00CA3EBC"/>
    <w:rsid w:val="00CA4159"/>
    <w:rsid w:val="00CA466A"/>
    <w:rsid w:val="00CA484D"/>
    <w:rsid w:val="00CA4E57"/>
    <w:rsid w:val="00CA5BC6"/>
    <w:rsid w:val="00CA61B0"/>
    <w:rsid w:val="00CA6692"/>
    <w:rsid w:val="00CA7499"/>
    <w:rsid w:val="00CB048F"/>
    <w:rsid w:val="00CB0558"/>
    <w:rsid w:val="00CB10A0"/>
    <w:rsid w:val="00CB4F20"/>
    <w:rsid w:val="00CB544B"/>
    <w:rsid w:val="00CB596D"/>
    <w:rsid w:val="00CB5CB2"/>
    <w:rsid w:val="00CB6693"/>
    <w:rsid w:val="00CB6D48"/>
    <w:rsid w:val="00CC0448"/>
    <w:rsid w:val="00CC0485"/>
    <w:rsid w:val="00CC0A40"/>
    <w:rsid w:val="00CC149F"/>
    <w:rsid w:val="00CC2EFE"/>
    <w:rsid w:val="00CC31E2"/>
    <w:rsid w:val="00CC39FE"/>
    <w:rsid w:val="00CC40A2"/>
    <w:rsid w:val="00CC4571"/>
    <w:rsid w:val="00CC4E8F"/>
    <w:rsid w:val="00CC4F59"/>
    <w:rsid w:val="00CC5183"/>
    <w:rsid w:val="00CC6A5F"/>
    <w:rsid w:val="00CC739E"/>
    <w:rsid w:val="00CC7BBA"/>
    <w:rsid w:val="00CC7F53"/>
    <w:rsid w:val="00CD067A"/>
    <w:rsid w:val="00CD0F67"/>
    <w:rsid w:val="00CD284E"/>
    <w:rsid w:val="00CD3B32"/>
    <w:rsid w:val="00CD43C2"/>
    <w:rsid w:val="00CD43C5"/>
    <w:rsid w:val="00CD474F"/>
    <w:rsid w:val="00CD4B5A"/>
    <w:rsid w:val="00CD4E98"/>
    <w:rsid w:val="00CD544C"/>
    <w:rsid w:val="00CD58B7"/>
    <w:rsid w:val="00CD5A11"/>
    <w:rsid w:val="00CD6F4C"/>
    <w:rsid w:val="00CD6FDA"/>
    <w:rsid w:val="00CD7421"/>
    <w:rsid w:val="00CE19DF"/>
    <w:rsid w:val="00CE1D88"/>
    <w:rsid w:val="00CE2AB0"/>
    <w:rsid w:val="00CE2C29"/>
    <w:rsid w:val="00CE2E88"/>
    <w:rsid w:val="00CE3526"/>
    <w:rsid w:val="00CE3694"/>
    <w:rsid w:val="00CE3C24"/>
    <w:rsid w:val="00CE412F"/>
    <w:rsid w:val="00CE5081"/>
    <w:rsid w:val="00CE56AA"/>
    <w:rsid w:val="00CE6F6B"/>
    <w:rsid w:val="00CF00B9"/>
    <w:rsid w:val="00CF0581"/>
    <w:rsid w:val="00CF1168"/>
    <w:rsid w:val="00CF147E"/>
    <w:rsid w:val="00CF1651"/>
    <w:rsid w:val="00CF1D19"/>
    <w:rsid w:val="00CF2F5D"/>
    <w:rsid w:val="00CF34B8"/>
    <w:rsid w:val="00CF34F4"/>
    <w:rsid w:val="00CF3DB6"/>
    <w:rsid w:val="00CF3DD1"/>
    <w:rsid w:val="00CF4099"/>
    <w:rsid w:val="00CF441F"/>
    <w:rsid w:val="00CF6077"/>
    <w:rsid w:val="00CF6920"/>
    <w:rsid w:val="00CF6ED6"/>
    <w:rsid w:val="00CF7771"/>
    <w:rsid w:val="00CF7C3B"/>
    <w:rsid w:val="00D00796"/>
    <w:rsid w:val="00D00CE1"/>
    <w:rsid w:val="00D01E2E"/>
    <w:rsid w:val="00D02B96"/>
    <w:rsid w:val="00D04B1C"/>
    <w:rsid w:val="00D05657"/>
    <w:rsid w:val="00D05CB5"/>
    <w:rsid w:val="00D06641"/>
    <w:rsid w:val="00D06974"/>
    <w:rsid w:val="00D0793C"/>
    <w:rsid w:val="00D104D2"/>
    <w:rsid w:val="00D11712"/>
    <w:rsid w:val="00D12B43"/>
    <w:rsid w:val="00D12BF4"/>
    <w:rsid w:val="00D12DD5"/>
    <w:rsid w:val="00D14A85"/>
    <w:rsid w:val="00D15326"/>
    <w:rsid w:val="00D15A38"/>
    <w:rsid w:val="00D17A8D"/>
    <w:rsid w:val="00D17DB3"/>
    <w:rsid w:val="00D201DB"/>
    <w:rsid w:val="00D20E52"/>
    <w:rsid w:val="00D22153"/>
    <w:rsid w:val="00D2217C"/>
    <w:rsid w:val="00D22C46"/>
    <w:rsid w:val="00D231EB"/>
    <w:rsid w:val="00D236AC"/>
    <w:rsid w:val="00D25092"/>
    <w:rsid w:val="00D256D6"/>
    <w:rsid w:val="00D25B34"/>
    <w:rsid w:val="00D25E71"/>
    <w:rsid w:val="00D261A2"/>
    <w:rsid w:val="00D276B1"/>
    <w:rsid w:val="00D278A1"/>
    <w:rsid w:val="00D27AFD"/>
    <w:rsid w:val="00D301CF"/>
    <w:rsid w:val="00D301EA"/>
    <w:rsid w:val="00D30E0B"/>
    <w:rsid w:val="00D31F3B"/>
    <w:rsid w:val="00D32D92"/>
    <w:rsid w:val="00D33019"/>
    <w:rsid w:val="00D3317E"/>
    <w:rsid w:val="00D3321B"/>
    <w:rsid w:val="00D3336C"/>
    <w:rsid w:val="00D34876"/>
    <w:rsid w:val="00D35C9D"/>
    <w:rsid w:val="00D365EC"/>
    <w:rsid w:val="00D3691F"/>
    <w:rsid w:val="00D41A04"/>
    <w:rsid w:val="00D41ABA"/>
    <w:rsid w:val="00D422AC"/>
    <w:rsid w:val="00D4307D"/>
    <w:rsid w:val="00D43B82"/>
    <w:rsid w:val="00D44BCF"/>
    <w:rsid w:val="00D45923"/>
    <w:rsid w:val="00D45998"/>
    <w:rsid w:val="00D459C5"/>
    <w:rsid w:val="00D45E87"/>
    <w:rsid w:val="00D461AD"/>
    <w:rsid w:val="00D47B02"/>
    <w:rsid w:val="00D50ED6"/>
    <w:rsid w:val="00D50EE0"/>
    <w:rsid w:val="00D52A54"/>
    <w:rsid w:val="00D54BE7"/>
    <w:rsid w:val="00D566C5"/>
    <w:rsid w:val="00D56814"/>
    <w:rsid w:val="00D56874"/>
    <w:rsid w:val="00D5786D"/>
    <w:rsid w:val="00D616BE"/>
    <w:rsid w:val="00D616D2"/>
    <w:rsid w:val="00D61A88"/>
    <w:rsid w:val="00D632EE"/>
    <w:rsid w:val="00D63B1C"/>
    <w:rsid w:val="00D63B5F"/>
    <w:rsid w:val="00D64EE2"/>
    <w:rsid w:val="00D6565D"/>
    <w:rsid w:val="00D66415"/>
    <w:rsid w:val="00D667C1"/>
    <w:rsid w:val="00D6686E"/>
    <w:rsid w:val="00D67331"/>
    <w:rsid w:val="00D674E0"/>
    <w:rsid w:val="00D70409"/>
    <w:rsid w:val="00D70EF7"/>
    <w:rsid w:val="00D7299C"/>
    <w:rsid w:val="00D72F26"/>
    <w:rsid w:val="00D73AEE"/>
    <w:rsid w:val="00D77C02"/>
    <w:rsid w:val="00D80066"/>
    <w:rsid w:val="00D8066E"/>
    <w:rsid w:val="00D8079E"/>
    <w:rsid w:val="00D8113C"/>
    <w:rsid w:val="00D81B0E"/>
    <w:rsid w:val="00D81B36"/>
    <w:rsid w:val="00D821B3"/>
    <w:rsid w:val="00D82658"/>
    <w:rsid w:val="00D82AEC"/>
    <w:rsid w:val="00D8397C"/>
    <w:rsid w:val="00D841EF"/>
    <w:rsid w:val="00D8443B"/>
    <w:rsid w:val="00D85F93"/>
    <w:rsid w:val="00D8618F"/>
    <w:rsid w:val="00D86569"/>
    <w:rsid w:val="00D86F4B"/>
    <w:rsid w:val="00D872BD"/>
    <w:rsid w:val="00D87F34"/>
    <w:rsid w:val="00D90689"/>
    <w:rsid w:val="00D910BA"/>
    <w:rsid w:val="00D91317"/>
    <w:rsid w:val="00D91CC0"/>
    <w:rsid w:val="00D92F92"/>
    <w:rsid w:val="00D931A7"/>
    <w:rsid w:val="00D938C2"/>
    <w:rsid w:val="00D93E5C"/>
    <w:rsid w:val="00D942BC"/>
    <w:rsid w:val="00D94AE6"/>
    <w:rsid w:val="00D94BDC"/>
    <w:rsid w:val="00D94EED"/>
    <w:rsid w:val="00D9591C"/>
    <w:rsid w:val="00D96026"/>
    <w:rsid w:val="00DA0131"/>
    <w:rsid w:val="00DA0269"/>
    <w:rsid w:val="00DA1052"/>
    <w:rsid w:val="00DA567B"/>
    <w:rsid w:val="00DA5D2D"/>
    <w:rsid w:val="00DA6320"/>
    <w:rsid w:val="00DA64F9"/>
    <w:rsid w:val="00DA661E"/>
    <w:rsid w:val="00DA7C1C"/>
    <w:rsid w:val="00DB0202"/>
    <w:rsid w:val="00DB043E"/>
    <w:rsid w:val="00DB0A40"/>
    <w:rsid w:val="00DB100E"/>
    <w:rsid w:val="00DB147A"/>
    <w:rsid w:val="00DB1B7A"/>
    <w:rsid w:val="00DB1D15"/>
    <w:rsid w:val="00DB1FBF"/>
    <w:rsid w:val="00DB24FF"/>
    <w:rsid w:val="00DB2A67"/>
    <w:rsid w:val="00DB47DB"/>
    <w:rsid w:val="00DB4D73"/>
    <w:rsid w:val="00DB54FC"/>
    <w:rsid w:val="00DB562E"/>
    <w:rsid w:val="00DB5C31"/>
    <w:rsid w:val="00DB6751"/>
    <w:rsid w:val="00DB6983"/>
    <w:rsid w:val="00DB700C"/>
    <w:rsid w:val="00DB7139"/>
    <w:rsid w:val="00DC03B4"/>
    <w:rsid w:val="00DC10B5"/>
    <w:rsid w:val="00DC1857"/>
    <w:rsid w:val="00DC189A"/>
    <w:rsid w:val="00DC1BD8"/>
    <w:rsid w:val="00DC23F6"/>
    <w:rsid w:val="00DC2CCB"/>
    <w:rsid w:val="00DC328C"/>
    <w:rsid w:val="00DC37FA"/>
    <w:rsid w:val="00DC3C96"/>
    <w:rsid w:val="00DC4543"/>
    <w:rsid w:val="00DC4576"/>
    <w:rsid w:val="00DC4FFC"/>
    <w:rsid w:val="00DC5F4A"/>
    <w:rsid w:val="00DC6708"/>
    <w:rsid w:val="00DC6E20"/>
    <w:rsid w:val="00DC6E72"/>
    <w:rsid w:val="00DD04A4"/>
    <w:rsid w:val="00DD06F7"/>
    <w:rsid w:val="00DD225A"/>
    <w:rsid w:val="00DD2FE5"/>
    <w:rsid w:val="00DD3A9D"/>
    <w:rsid w:val="00DD4870"/>
    <w:rsid w:val="00DD4878"/>
    <w:rsid w:val="00DD52B0"/>
    <w:rsid w:val="00DD54CB"/>
    <w:rsid w:val="00DD5CDD"/>
    <w:rsid w:val="00DD6CAE"/>
    <w:rsid w:val="00DD747F"/>
    <w:rsid w:val="00DD7B6C"/>
    <w:rsid w:val="00DD7BCE"/>
    <w:rsid w:val="00DE0724"/>
    <w:rsid w:val="00DE087D"/>
    <w:rsid w:val="00DE0973"/>
    <w:rsid w:val="00DE1887"/>
    <w:rsid w:val="00DE1B8A"/>
    <w:rsid w:val="00DE2C1D"/>
    <w:rsid w:val="00DE31D8"/>
    <w:rsid w:val="00DE393E"/>
    <w:rsid w:val="00DE4856"/>
    <w:rsid w:val="00DE5246"/>
    <w:rsid w:val="00DE5635"/>
    <w:rsid w:val="00DE5E45"/>
    <w:rsid w:val="00DE724E"/>
    <w:rsid w:val="00DE7C78"/>
    <w:rsid w:val="00DF01C7"/>
    <w:rsid w:val="00DF246D"/>
    <w:rsid w:val="00DF4230"/>
    <w:rsid w:val="00DF49DD"/>
    <w:rsid w:val="00DF5191"/>
    <w:rsid w:val="00DF6E09"/>
    <w:rsid w:val="00DF7836"/>
    <w:rsid w:val="00DF7D74"/>
    <w:rsid w:val="00E01436"/>
    <w:rsid w:val="00E019BF"/>
    <w:rsid w:val="00E02931"/>
    <w:rsid w:val="00E045BD"/>
    <w:rsid w:val="00E04731"/>
    <w:rsid w:val="00E04B83"/>
    <w:rsid w:val="00E050BB"/>
    <w:rsid w:val="00E0719F"/>
    <w:rsid w:val="00E075B3"/>
    <w:rsid w:val="00E11CC5"/>
    <w:rsid w:val="00E125A2"/>
    <w:rsid w:val="00E13608"/>
    <w:rsid w:val="00E1438F"/>
    <w:rsid w:val="00E14438"/>
    <w:rsid w:val="00E14608"/>
    <w:rsid w:val="00E154D5"/>
    <w:rsid w:val="00E16A6B"/>
    <w:rsid w:val="00E174B8"/>
    <w:rsid w:val="00E17B77"/>
    <w:rsid w:val="00E20290"/>
    <w:rsid w:val="00E20A10"/>
    <w:rsid w:val="00E20DFD"/>
    <w:rsid w:val="00E20EEB"/>
    <w:rsid w:val="00E2155C"/>
    <w:rsid w:val="00E216A1"/>
    <w:rsid w:val="00E22474"/>
    <w:rsid w:val="00E23337"/>
    <w:rsid w:val="00E255AD"/>
    <w:rsid w:val="00E259EA"/>
    <w:rsid w:val="00E25B29"/>
    <w:rsid w:val="00E26673"/>
    <w:rsid w:val="00E26D39"/>
    <w:rsid w:val="00E26F71"/>
    <w:rsid w:val="00E27BB9"/>
    <w:rsid w:val="00E27E63"/>
    <w:rsid w:val="00E30915"/>
    <w:rsid w:val="00E311EC"/>
    <w:rsid w:val="00E31387"/>
    <w:rsid w:val="00E32061"/>
    <w:rsid w:val="00E3349A"/>
    <w:rsid w:val="00E33500"/>
    <w:rsid w:val="00E33DF6"/>
    <w:rsid w:val="00E34005"/>
    <w:rsid w:val="00E35249"/>
    <w:rsid w:val="00E37C23"/>
    <w:rsid w:val="00E37CA5"/>
    <w:rsid w:val="00E409CF"/>
    <w:rsid w:val="00E41462"/>
    <w:rsid w:val="00E41CF0"/>
    <w:rsid w:val="00E4242F"/>
    <w:rsid w:val="00E4243E"/>
    <w:rsid w:val="00E42FF9"/>
    <w:rsid w:val="00E45719"/>
    <w:rsid w:val="00E45BE8"/>
    <w:rsid w:val="00E46147"/>
    <w:rsid w:val="00E4714C"/>
    <w:rsid w:val="00E47DED"/>
    <w:rsid w:val="00E507C3"/>
    <w:rsid w:val="00E510EB"/>
    <w:rsid w:val="00E51AEB"/>
    <w:rsid w:val="00E52002"/>
    <w:rsid w:val="00E522A7"/>
    <w:rsid w:val="00E52D12"/>
    <w:rsid w:val="00E54452"/>
    <w:rsid w:val="00E546F2"/>
    <w:rsid w:val="00E54B2F"/>
    <w:rsid w:val="00E55344"/>
    <w:rsid w:val="00E55A81"/>
    <w:rsid w:val="00E55F0F"/>
    <w:rsid w:val="00E561C9"/>
    <w:rsid w:val="00E57088"/>
    <w:rsid w:val="00E576E8"/>
    <w:rsid w:val="00E60665"/>
    <w:rsid w:val="00E60925"/>
    <w:rsid w:val="00E62979"/>
    <w:rsid w:val="00E62986"/>
    <w:rsid w:val="00E62A37"/>
    <w:rsid w:val="00E639D3"/>
    <w:rsid w:val="00E64893"/>
    <w:rsid w:val="00E65019"/>
    <w:rsid w:val="00E6523D"/>
    <w:rsid w:val="00E664C5"/>
    <w:rsid w:val="00E66750"/>
    <w:rsid w:val="00E671A2"/>
    <w:rsid w:val="00E67A51"/>
    <w:rsid w:val="00E702FE"/>
    <w:rsid w:val="00E72B2E"/>
    <w:rsid w:val="00E72C4C"/>
    <w:rsid w:val="00E73157"/>
    <w:rsid w:val="00E73728"/>
    <w:rsid w:val="00E73D0E"/>
    <w:rsid w:val="00E74424"/>
    <w:rsid w:val="00E746A0"/>
    <w:rsid w:val="00E74760"/>
    <w:rsid w:val="00E76D26"/>
    <w:rsid w:val="00E77883"/>
    <w:rsid w:val="00E8008B"/>
    <w:rsid w:val="00E8125B"/>
    <w:rsid w:val="00E8291F"/>
    <w:rsid w:val="00E866B9"/>
    <w:rsid w:val="00E87751"/>
    <w:rsid w:val="00E8780D"/>
    <w:rsid w:val="00E91836"/>
    <w:rsid w:val="00E92842"/>
    <w:rsid w:val="00E932E5"/>
    <w:rsid w:val="00E93B6D"/>
    <w:rsid w:val="00E9479F"/>
    <w:rsid w:val="00E94F55"/>
    <w:rsid w:val="00E95108"/>
    <w:rsid w:val="00E958EC"/>
    <w:rsid w:val="00E966AB"/>
    <w:rsid w:val="00E96F05"/>
    <w:rsid w:val="00E97E10"/>
    <w:rsid w:val="00E97FEF"/>
    <w:rsid w:val="00EA08B2"/>
    <w:rsid w:val="00EA1214"/>
    <w:rsid w:val="00EA2A04"/>
    <w:rsid w:val="00EA397A"/>
    <w:rsid w:val="00EA470F"/>
    <w:rsid w:val="00EA5337"/>
    <w:rsid w:val="00EA6895"/>
    <w:rsid w:val="00EA69DE"/>
    <w:rsid w:val="00EA6AB9"/>
    <w:rsid w:val="00EA71C8"/>
    <w:rsid w:val="00EA78C6"/>
    <w:rsid w:val="00EA7C59"/>
    <w:rsid w:val="00EB1390"/>
    <w:rsid w:val="00EB1576"/>
    <w:rsid w:val="00EB15D1"/>
    <w:rsid w:val="00EB1C36"/>
    <w:rsid w:val="00EB1DC7"/>
    <w:rsid w:val="00EB2233"/>
    <w:rsid w:val="00EB2909"/>
    <w:rsid w:val="00EB2C71"/>
    <w:rsid w:val="00EB4340"/>
    <w:rsid w:val="00EB45A4"/>
    <w:rsid w:val="00EB4EC5"/>
    <w:rsid w:val="00EB556D"/>
    <w:rsid w:val="00EB5A7D"/>
    <w:rsid w:val="00EB6062"/>
    <w:rsid w:val="00EB6869"/>
    <w:rsid w:val="00EB7047"/>
    <w:rsid w:val="00EB760F"/>
    <w:rsid w:val="00EB7F3D"/>
    <w:rsid w:val="00EC04A9"/>
    <w:rsid w:val="00EC2BAB"/>
    <w:rsid w:val="00EC4611"/>
    <w:rsid w:val="00EC77B8"/>
    <w:rsid w:val="00EC78EC"/>
    <w:rsid w:val="00ED0A7E"/>
    <w:rsid w:val="00ED206F"/>
    <w:rsid w:val="00ED21E4"/>
    <w:rsid w:val="00ED2334"/>
    <w:rsid w:val="00ED2DDA"/>
    <w:rsid w:val="00ED2F18"/>
    <w:rsid w:val="00ED3259"/>
    <w:rsid w:val="00ED35D6"/>
    <w:rsid w:val="00ED3702"/>
    <w:rsid w:val="00ED54EB"/>
    <w:rsid w:val="00ED55C0"/>
    <w:rsid w:val="00ED682B"/>
    <w:rsid w:val="00ED6A4A"/>
    <w:rsid w:val="00ED6E77"/>
    <w:rsid w:val="00EE13CD"/>
    <w:rsid w:val="00EE1E4A"/>
    <w:rsid w:val="00EE30B1"/>
    <w:rsid w:val="00EE36BD"/>
    <w:rsid w:val="00EE39D5"/>
    <w:rsid w:val="00EE41D5"/>
    <w:rsid w:val="00EE444A"/>
    <w:rsid w:val="00EE4B60"/>
    <w:rsid w:val="00EE5CDC"/>
    <w:rsid w:val="00EE5E53"/>
    <w:rsid w:val="00EE6001"/>
    <w:rsid w:val="00EE7BF4"/>
    <w:rsid w:val="00EF158E"/>
    <w:rsid w:val="00EF15E3"/>
    <w:rsid w:val="00EF2438"/>
    <w:rsid w:val="00EF2A45"/>
    <w:rsid w:val="00EF2B7C"/>
    <w:rsid w:val="00EF2D8F"/>
    <w:rsid w:val="00EF35C0"/>
    <w:rsid w:val="00EF43BE"/>
    <w:rsid w:val="00EF4462"/>
    <w:rsid w:val="00EF4711"/>
    <w:rsid w:val="00EF6064"/>
    <w:rsid w:val="00EF622E"/>
    <w:rsid w:val="00EF7710"/>
    <w:rsid w:val="00EF7CA4"/>
    <w:rsid w:val="00F000E3"/>
    <w:rsid w:val="00F006F0"/>
    <w:rsid w:val="00F037A4"/>
    <w:rsid w:val="00F0451D"/>
    <w:rsid w:val="00F04CEF"/>
    <w:rsid w:val="00F04EE7"/>
    <w:rsid w:val="00F05CB5"/>
    <w:rsid w:val="00F0662D"/>
    <w:rsid w:val="00F1007C"/>
    <w:rsid w:val="00F10268"/>
    <w:rsid w:val="00F10460"/>
    <w:rsid w:val="00F104E2"/>
    <w:rsid w:val="00F10D0A"/>
    <w:rsid w:val="00F116C8"/>
    <w:rsid w:val="00F13BFC"/>
    <w:rsid w:val="00F140BE"/>
    <w:rsid w:val="00F140E0"/>
    <w:rsid w:val="00F14936"/>
    <w:rsid w:val="00F1515E"/>
    <w:rsid w:val="00F16178"/>
    <w:rsid w:val="00F16287"/>
    <w:rsid w:val="00F16818"/>
    <w:rsid w:val="00F177E1"/>
    <w:rsid w:val="00F21748"/>
    <w:rsid w:val="00F225DE"/>
    <w:rsid w:val="00F22E39"/>
    <w:rsid w:val="00F24438"/>
    <w:rsid w:val="00F26D4D"/>
    <w:rsid w:val="00F27320"/>
    <w:rsid w:val="00F276A6"/>
    <w:rsid w:val="00F27C69"/>
    <w:rsid w:val="00F27C8F"/>
    <w:rsid w:val="00F30386"/>
    <w:rsid w:val="00F30667"/>
    <w:rsid w:val="00F30D4B"/>
    <w:rsid w:val="00F30E49"/>
    <w:rsid w:val="00F3152B"/>
    <w:rsid w:val="00F319C9"/>
    <w:rsid w:val="00F32375"/>
    <w:rsid w:val="00F32749"/>
    <w:rsid w:val="00F329A9"/>
    <w:rsid w:val="00F33772"/>
    <w:rsid w:val="00F33C1F"/>
    <w:rsid w:val="00F3530F"/>
    <w:rsid w:val="00F35F3D"/>
    <w:rsid w:val="00F36061"/>
    <w:rsid w:val="00F36B92"/>
    <w:rsid w:val="00F37172"/>
    <w:rsid w:val="00F37A67"/>
    <w:rsid w:val="00F37B80"/>
    <w:rsid w:val="00F4033C"/>
    <w:rsid w:val="00F40671"/>
    <w:rsid w:val="00F40CBD"/>
    <w:rsid w:val="00F40EB7"/>
    <w:rsid w:val="00F41E38"/>
    <w:rsid w:val="00F444E4"/>
    <w:rsid w:val="00F4477E"/>
    <w:rsid w:val="00F44E54"/>
    <w:rsid w:val="00F45F5D"/>
    <w:rsid w:val="00F47D46"/>
    <w:rsid w:val="00F52435"/>
    <w:rsid w:val="00F5499A"/>
    <w:rsid w:val="00F55A06"/>
    <w:rsid w:val="00F561B1"/>
    <w:rsid w:val="00F561D4"/>
    <w:rsid w:val="00F579F8"/>
    <w:rsid w:val="00F6069C"/>
    <w:rsid w:val="00F60C82"/>
    <w:rsid w:val="00F61D27"/>
    <w:rsid w:val="00F62908"/>
    <w:rsid w:val="00F63021"/>
    <w:rsid w:val="00F63470"/>
    <w:rsid w:val="00F6359F"/>
    <w:rsid w:val="00F643C4"/>
    <w:rsid w:val="00F6454E"/>
    <w:rsid w:val="00F645E3"/>
    <w:rsid w:val="00F6642A"/>
    <w:rsid w:val="00F67D8F"/>
    <w:rsid w:val="00F70E57"/>
    <w:rsid w:val="00F71AF2"/>
    <w:rsid w:val="00F71EF7"/>
    <w:rsid w:val="00F72FDF"/>
    <w:rsid w:val="00F7377E"/>
    <w:rsid w:val="00F74766"/>
    <w:rsid w:val="00F75102"/>
    <w:rsid w:val="00F75E2B"/>
    <w:rsid w:val="00F76CC7"/>
    <w:rsid w:val="00F77A63"/>
    <w:rsid w:val="00F802BE"/>
    <w:rsid w:val="00F80EAF"/>
    <w:rsid w:val="00F814FE"/>
    <w:rsid w:val="00F81C50"/>
    <w:rsid w:val="00F8332E"/>
    <w:rsid w:val="00F83C77"/>
    <w:rsid w:val="00F851DB"/>
    <w:rsid w:val="00F86024"/>
    <w:rsid w:val="00F8611A"/>
    <w:rsid w:val="00F873CA"/>
    <w:rsid w:val="00F87C77"/>
    <w:rsid w:val="00F87E28"/>
    <w:rsid w:val="00F9015B"/>
    <w:rsid w:val="00F90C05"/>
    <w:rsid w:val="00F90D6A"/>
    <w:rsid w:val="00F9169F"/>
    <w:rsid w:val="00F92269"/>
    <w:rsid w:val="00F929DD"/>
    <w:rsid w:val="00F92F1C"/>
    <w:rsid w:val="00F93125"/>
    <w:rsid w:val="00F93DF0"/>
    <w:rsid w:val="00F9454E"/>
    <w:rsid w:val="00F959E3"/>
    <w:rsid w:val="00F96249"/>
    <w:rsid w:val="00F963CF"/>
    <w:rsid w:val="00F96E8C"/>
    <w:rsid w:val="00F97DD1"/>
    <w:rsid w:val="00FA146A"/>
    <w:rsid w:val="00FA14AF"/>
    <w:rsid w:val="00FA18F1"/>
    <w:rsid w:val="00FA2630"/>
    <w:rsid w:val="00FA2BB8"/>
    <w:rsid w:val="00FA374B"/>
    <w:rsid w:val="00FA414F"/>
    <w:rsid w:val="00FA45A6"/>
    <w:rsid w:val="00FA4644"/>
    <w:rsid w:val="00FA5128"/>
    <w:rsid w:val="00FA5CEC"/>
    <w:rsid w:val="00FA6174"/>
    <w:rsid w:val="00FA65D7"/>
    <w:rsid w:val="00FB092D"/>
    <w:rsid w:val="00FB2497"/>
    <w:rsid w:val="00FB2E56"/>
    <w:rsid w:val="00FB2F7D"/>
    <w:rsid w:val="00FB332A"/>
    <w:rsid w:val="00FB42D4"/>
    <w:rsid w:val="00FB48CC"/>
    <w:rsid w:val="00FB4F84"/>
    <w:rsid w:val="00FB5906"/>
    <w:rsid w:val="00FB5A7A"/>
    <w:rsid w:val="00FB6415"/>
    <w:rsid w:val="00FB6AFD"/>
    <w:rsid w:val="00FB729A"/>
    <w:rsid w:val="00FB762F"/>
    <w:rsid w:val="00FB764C"/>
    <w:rsid w:val="00FB78E3"/>
    <w:rsid w:val="00FB7BD7"/>
    <w:rsid w:val="00FC0AE4"/>
    <w:rsid w:val="00FC1E16"/>
    <w:rsid w:val="00FC2AED"/>
    <w:rsid w:val="00FC2CAC"/>
    <w:rsid w:val="00FC2CB9"/>
    <w:rsid w:val="00FC38BE"/>
    <w:rsid w:val="00FC3969"/>
    <w:rsid w:val="00FC4175"/>
    <w:rsid w:val="00FC5492"/>
    <w:rsid w:val="00FC6360"/>
    <w:rsid w:val="00FC7281"/>
    <w:rsid w:val="00FC7805"/>
    <w:rsid w:val="00FC7F92"/>
    <w:rsid w:val="00FD1157"/>
    <w:rsid w:val="00FD1572"/>
    <w:rsid w:val="00FD20F6"/>
    <w:rsid w:val="00FD268B"/>
    <w:rsid w:val="00FD2DAA"/>
    <w:rsid w:val="00FD5EA7"/>
    <w:rsid w:val="00FD6AFC"/>
    <w:rsid w:val="00FD7A9C"/>
    <w:rsid w:val="00FD7E73"/>
    <w:rsid w:val="00FE0430"/>
    <w:rsid w:val="00FE0926"/>
    <w:rsid w:val="00FE2F2B"/>
    <w:rsid w:val="00FE3A1C"/>
    <w:rsid w:val="00FE3D6B"/>
    <w:rsid w:val="00FE4125"/>
    <w:rsid w:val="00FE4986"/>
    <w:rsid w:val="00FE7E83"/>
    <w:rsid w:val="00FF14F2"/>
    <w:rsid w:val="00FF16B2"/>
    <w:rsid w:val="00FF1793"/>
    <w:rsid w:val="00FF204A"/>
    <w:rsid w:val="00FF25D8"/>
    <w:rsid w:val="00FF54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0C62C"/>
  <w15:docId w15:val="{ABB6BA48-8701-42E8-B83C-36512C0C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ED2F18"/>
    <w:rPr>
      <w:color w:val="954F72" w:themeColor="followedHyperlink"/>
      <w:u w:val="single"/>
    </w:rPr>
  </w:style>
  <w:style w:type="character" w:styleId="Odwoaniedokomentarza">
    <w:name w:val="annotation reference"/>
    <w:basedOn w:val="Domylnaczcionkaakapitu"/>
    <w:uiPriority w:val="99"/>
    <w:semiHidden/>
    <w:unhideWhenUsed/>
    <w:rsid w:val="006D46F9"/>
    <w:rPr>
      <w:sz w:val="16"/>
      <w:szCs w:val="16"/>
    </w:rPr>
  </w:style>
  <w:style w:type="paragraph" w:styleId="Tekstkomentarza">
    <w:name w:val="annotation text"/>
    <w:basedOn w:val="Normalny"/>
    <w:link w:val="TekstkomentarzaZnak"/>
    <w:uiPriority w:val="99"/>
    <w:semiHidden/>
    <w:unhideWhenUsed/>
    <w:rsid w:val="006D46F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D46F9"/>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D46F9"/>
    <w:rPr>
      <w:b/>
      <w:bCs/>
    </w:rPr>
  </w:style>
  <w:style w:type="character" w:customStyle="1" w:styleId="TematkomentarzaZnak">
    <w:name w:val="Temat komentarza Znak"/>
    <w:basedOn w:val="TekstkomentarzaZnak"/>
    <w:link w:val="Tematkomentarza"/>
    <w:uiPriority w:val="99"/>
    <w:semiHidden/>
    <w:rsid w:val="006D46F9"/>
    <w:rPr>
      <w:rFonts w:ascii="Fira Sans" w:hAnsi="Fira Sans"/>
      <w:b/>
      <w:bCs/>
      <w:sz w:val="20"/>
      <w:szCs w:val="20"/>
    </w:rPr>
  </w:style>
  <w:style w:type="table" w:customStyle="1" w:styleId="Siatkatabelijasna10">
    <w:name w:val="Siatka tabeli — jasna1"/>
    <w:basedOn w:val="Standardowy"/>
    <w:uiPriority w:val="40"/>
    <w:rsid w:val="00186D5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konawskanika">
    <w:name w:val="Ikona wskaźnika"/>
    <w:basedOn w:val="Normalny"/>
    <w:link w:val="IkonawskanikaZnak"/>
    <w:qFormat/>
    <w:rsid w:val="00023775"/>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023775"/>
    <w:rPr>
      <w:rFonts w:ascii="Fira Sans SemiBold" w:hAnsi="Fira Sans SemiBold"/>
      <w:color w:val="66AFDE"/>
      <w:sz w:val="60"/>
      <w:szCs w:val="60"/>
    </w:rPr>
  </w:style>
  <w:style w:type="paragraph" w:styleId="Tekstprzypisukocowego">
    <w:name w:val="endnote text"/>
    <w:basedOn w:val="Normalny"/>
    <w:link w:val="TekstprzypisukocowegoZnak"/>
    <w:uiPriority w:val="99"/>
    <w:semiHidden/>
    <w:unhideWhenUsed/>
    <w:rsid w:val="003F4A2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4A28"/>
    <w:rPr>
      <w:rFonts w:ascii="Fira Sans" w:hAnsi="Fira Sans"/>
      <w:sz w:val="20"/>
      <w:szCs w:val="20"/>
    </w:rPr>
  </w:style>
  <w:style w:type="character" w:styleId="Odwoanieprzypisukocowego">
    <w:name w:val="endnote reference"/>
    <w:basedOn w:val="Domylnaczcionkaakapitu"/>
    <w:uiPriority w:val="99"/>
    <w:semiHidden/>
    <w:unhideWhenUsed/>
    <w:rsid w:val="003F4A28"/>
    <w:rPr>
      <w:vertAlign w:val="superscript"/>
    </w:rPr>
  </w:style>
  <w:style w:type="table" w:styleId="Siatkatabelijasna">
    <w:name w:val="Grid Table Light"/>
    <w:basedOn w:val="Standardowy"/>
    <w:uiPriority w:val="40"/>
    <w:rsid w:val="003E5A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ierozpoznanawzmianka1">
    <w:name w:val="Nierozpoznana wzmianka1"/>
    <w:basedOn w:val="Domylnaczcionkaakapitu"/>
    <w:uiPriority w:val="99"/>
    <w:semiHidden/>
    <w:unhideWhenUsed/>
    <w:rsid w:val="00AD1106"/>
    <w:rPr>
      <w:color w:val="605E5C"/>
      <w:shd w:val="clear" w:color="auto" w:fill="E1DFDD"/>
    </w:rPr>
  </w:style>
  <w:style w:type="character" w:customStyle="1" w:styleId="Nierozpoznanawzmianka2">
    <w:name w:val="Nierozpoznana wzmianka2"/>
    <w:basedOn w:val="Domylnaczcionkaakapitu"/>
    <w:uiPriority w:val="99"/>
    <w:semiHidden/>
    <w:unhideWhenUsed/>
    <w:rsid w:val="00D4307D"/>
    <w:rPr>
      <w:color w:val="605E5C"/>
      <w:shd w:val="clear" w:color="auto" w:fill="E1DFDD"/>
    </w:rPr>
  </w:style>
  <w:style w:type="table" w:customStyle="1" w:styleId="Siatkatabelijasna3">
    <w:name w:val="Siatka tabeli — jasna3"/>
    <w:basedOn w:val="Standardowy"/>
    <w:next w:val="Siatkatabelijasna"/>
    <w:uiPriority w:val="40"/>
    <w:rsid w:val="001B43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54085">
      <w:bodyDiv w:val="1"/>
      <w:marLeft w:val="0"/>
      <w:marRight w:val="0"/>
      <w:marTop w:val="0"/>
      <w:marBottom w:val="0"/>
      <w:divBdr>
        <w:top w:val="none" w:sz="0" w:space="0" w:color="auto"/>
        <w:left w:val="none" w:sz="0" w:space="0" w:color="auto"/>
        <w:bottom w:val="none" w:sz="0" w:space="0" w:color="auto"/>
        <w:right w:val="none" w:sz="0" w:space="0" w:color="auto"/>
      </w:divBdr>
    </w:div>
    <w:div w:id="36694831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8682934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78294075">
      <w:bodyDiv w:val="1"/>
      <w:marLeft w:val="0"/>
      <w:marRight w:val="0"/>
      <w:marTop w:val="0"/>
      <w:marBottom w:val="0"/>
      <w:divBdr>
        <w:top w:val="none" w:sz="0" w:space="0" w:color="auto"/>
        <w:left w:val="none" w:sz="0" w:space="0" w:color="auto"/>
        <w:bottom w:val="none" w:sz="0" w:space="0" w:color="auto"/>
        <w:right w:val="none" w:sz="0" w:space="0" w:color="auto"/>
      </w:divBdr>
    </w:div>
    <w:div w:id="1363826904">
      <w:bodyDiv w:val="1"/>
      <w:marLeft w:val="0"/>
      <w:marRight w:val="0"/>
      <w:marTop w:val="0"/>
      <w:marBottom w:val="0"/>
      <w:divBdr>
        <w:top w:val="none" w:sz="0" w:space="0" w:color="auto"/>
        <w:left w:val="none" w:sz="0" w:space="0" w:color="auto"/>
        <w:bottom w:val="none" w:sz="0" w:space="0" w:color="auto"/>
        <w:right w:val="none" w:sz="0" w:space="0" w:color="auto"/>
      </w:divBdr>
    </w:div>
    <w:div w:id="1403407309">
      <w:bodyDiv w:val="1"/>
      <w:marLeft w:val="0"/>
      <w:marRight w:val="0"/>
      <w:marTop w:val="0"/>
      <w:marBottom w:val="0"/>
      <w:divBdr>
        <w:top w:val="none" w:sz="0" w:space="0" w:color="auto"/>
        <w:left w:val="none" w:sz="0" w:space="0" w:color="auto"/>
        <w:bottom w:val="none" w:sz="0" w:space="0" w:color="auto"/>
        <w:right w:val="none" w:sz="0" w:space="0" w:color="auto"/>
      </w:divBdr>
    </w:div>
    <w:div w:id="1674798014">
      <w:bodyDiv w:val="1"/>
      <w:marLeft w:val="0"/>
      <w:marRight w:val="0"/>
      <w:marTop w:val="0"/>
      <w:marBottom w:val="0"/>
      <w:divBdr>
        <w:top w:val="none" w:sz="0" w:space="0" w:color="auto"/>
        <w:left w:val="none" w:sz="0" w:space="0" w:color="auto"/>
        <w:bottom w:val="none" w:sz="0" w:space="0" w:color="auto"/>
        <w:right w:val="none" w:sz="0" w:space="0" w:color="auto"/>
      </w:divBdr>
    </w:div>
    <w:div w:id="1766608186">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59749790">
      <w:bodyDiv w:val="1"/>
      <w:marLeft w:val="0"/>
      <w:marRight w:val="0"/>
      <w:marTop w:val="0"/>
      <w:marBottom w:val="0"/>
      <w:divBdr>
        <w:top w:val="none" w:sz="0" w:space="0" w:color="auto"/>
        <w:left w:val="none" w:sz="0" w:space="0" w:color="auto"/>
        <w:bottom w:val="none" w:sz="0" w:space="0" w:color="auto"/>
        <w:right w:val="none" w:sz="0" w:space="0" w:color="auto"/>
      </w:divBdr>
    </w:div>
    <w:div w:id="199559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9.png"/><Relationship Id="rId26" Type="http://schemas.openxmlformats.org/officeDocument/2006/relationships/hyperlink" Target="https://www.linkedin.com/company/glownyurzadstatystyczny/" TargetMode="External"/><Relationship Id="rId39" Type="http://schemas.openxmlformats.org/officeDocument/2006/relationships/footer" Target="footer3.xml"/><Relationship Id="rId21" Type="http://schemas.openxmlformats.org/officeDocument/2006/relationships/image" Target="media/image10.png"/><Relationship Id="rId34" Type="http://schemas.openxmlformats.org/officeDocument/2006/relationships/hyperlink" Target="https://stat.gov.pl/en/metainformation/glossary/terms-used-in-official-statistics/1170,term.htm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www.facebook.com/GlownyUrzadStatystyczny" TargetMode="External"/><Relationship Id="rId29" Type="http://schemas.openxmlformats.org/officeDocument/2006/relationships/hyperlink" Target="http://bdm.stat.gov.p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s://dbw.stat.gov.pl/en/dashboard/11" TargetMode="External"/><Relationship Id="rId37" Type="http://schemas.openxmlformats.org/officeDocument/2006/relationships/hyperlink" Target="https://stat.gov.pl/en/metainformation/glossary/terms-used-in-official-statistics/436,term.html"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www.instagram.com/gus_stat/?next" TargetMode="External"/><Relationship Id="rId28" Type="http://schemas.openxmlformats.org/officeDocument/2006/relationships/hyperlink" Target="https://dbw.stat.gov.pl/en/dashboard/11" TargetMode="External"/><Relationship Id="rId36" Type="http://schemas.openxmlformats.org/officeDocument/2006/relationships/hyperlink" Target="https://stat.gov.pl/en/metainformation/glossary/terms-used-in-official-statistics/435,term.html" TargetMode="External"/><Relationship Id="rId10" Type="http://schemas.openxmlformats.org/officeDocument/2006/relationships/image" Target="media/image3.png"/><Relationship Id="rId19" Type="http://schemas.openxmlformats.org/officeDocument/2006/relationships/hyperlink" Target="https://x.com/GUS_STAT" TargetMode="External"/><Relationship Id="rId31" Type="http://schemas.openxmlformats.org/officeDocument/2006/relationships/hyperlink" Target="https://bdl.stat.gov.pl/BDL/dane/podgrup/tem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hyperlink" Target="https://bazydanych.new.stat.gov.pl/en/macroeconomic-indicators" TargetMode="External"/><Relationship Id="rId35" Type="http://schemas.openxmlformats.org/officeDocument/2006/relationships/hyperlink" Target="https://stat.gov.pl/en/metainformation/glossary/terms-used-in-official-statistics/1310,term.html"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new.stat.gov.pl/" TargetMode="External"/><Relationship Id="rId25" Type="http://schemas.openxmlformats.org/officeDocument/2006/relationships/hyperlink" Target="https://youtube.com/@glownyurzadstatystycznygus?si=IgHa1awoYniiJyQI" TargetMode="External"/><Relationship Id="rId33" Type="http://schemas.openxmlformats.org/officeDocument/2006/relationships/hyperlink" Target="https://stat.gov.pl/en/metainformation/glossary/terms-used-in-official-statistics/701,term.html" TargetMode="External"/><Relationship Id="rId38"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7.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0x00FBEB7090D5ED8B4AADA9FC396769AC9B</ContentTypeId>
    <Odbiorcy2 xmlns="1E9983FF-DC4B-4F4E-A072-0441E2B88E6D" xsi:nil="true"/>
    <Osoba xmlns="1E9983FF-DC4B-4F4E-A072-0441E2B88E6D">STAT\nockoa</Osoba>
    <NazwaPliku xmlns="1E9983FF-DC4B-4F4E-A072-0441E2B88E6D">index_numbers_of_construction_and_assembly_production_in_August_2024.docx</NazwaPliku>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25B1C-DEB8-4268-9A31-6D04A2232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3.xml><?xml version="1.0" encoding="utf-8"?>
<ds:datastoreItem xmlns:ds="http://schemas.openxmlformats.org/officeDocument/2006/customXml" ds:itemID="{C853AFF3-6A37-48CB-BB64-A92252B1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1013</Words>
  <Characters>6081</Characters>
  <DocSecurity>0</DocSecurity>
  <Lines>50</Lines>
  <Paragraphs>14</Paragraphs>
  <ScaleCrop>false</ScaleCrop>
  <HeadingPairs>
    <vt:vector size="2" baseType="variant">
      <vt:variant>
        <vt:lpstr>Tytuł</vt:lpstr>
      </vt:variant>
      <vt:variant>
        <vt:i4>1</vt:i4>
      </vt:variant>
    </vt:vector>
  </HeadingPairs>
  <TitlesOfParts>
    <vt:vector size="1" baseType="lpstr">
      <vt:lpstr>Construction and asembly production</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assembly production in August 2026</dc:title>
  <dc:creator>Statistics Poland</dc:creator>
  <cp:keywords/>
  <cp:lastPrinted>2026-03-18T15:13:00Z</cp:lastPrinted>
  <dcterms:created xsi:type="dcterms:W3CDTF">2026-09-16T05:55:00Z</dcterms:created>
  <dcterms:modified xsi:type="dcterms:W3CDTF">2026-09-16T11:36:00Z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0x01010044DF1BA9951007438FCA488A6A01397F</vt:lpwstr>
  </op:property>
  <op:property fmtid="{D5CDD505-2E9C-101B-9397-08002B2CF9AE}" pid="3" name="ZnakPisma">
    <vt:lpwstr>LUB-OSB.6360.3.2026.22</vt:lpwstr>
  </op:property>
  <op:property fmtid="{D5CDD505-2E9C-101B-9397-08002B2CF9AE}" pid="4" name="UNPPisma">
    <vt:lpwstr>2026-175710</vt:lpwstr>
  </op:property>
  <op:property fmtid="{D5CDD505-2E9C-101B-9397-08002B2CF9AE}" pid="5" name="ZnakSprawy">
    <vt:lpwstr>LUB-OSB.6360.3.2026</vt:lpwstr>
  </op:property>
  <op:property fmtid="{D5CDD505-2E9C-101B-9397-08002B2CF9AE}" pid="6" name="ZnakSprawy2">
    <vt:lpwstr>Znak sprawy: LUB-OSB.6360.3.2026</vt:lpwstr>
  </op:property>
  <op:property fmtid="{D5CDD505-2E9C-101B-9397-08002B2CF9AE}" pid="7" name="AktualnaDataSlownie">
    <vt:lpwstr>17 wrzeœnia 2026</vt:lpwstr>
  </op:property>
  <op:property fmtid="{D5CDD505-2E9C-101B-9397-08002B2CF9AE}" pid="8" name="ZnakSprawyPrzedPrzeniesieniem">
    <vt:lpwstr/>
  </op:property>
  <op:property fmtid="{D5CDD505-2E9C-101B-9397-08002B2CF9AE}" pid="9" name="Autor">
    <vt:lpwstr>Pinkiewicz Mateusz</vt:lpwstr>
  </op:property>
  <op:property fmtid="{D5CDD505-2E9C-101B-9397-08002B2CF9AE}" pid="10" name="AutorNumer">
    <vt:lpwstr/>
  </op:property>
  <op:property fmtid="{D5CDD505-2E9C-101B-9397-08002B2CF9AE}" pid="11" name="AutorKomorkaNadrzedna">
    <vt:lpwstr>Dyrektor US Lublin(DYR-LUB)</vt:lpwstr>
  </op:property>
  <op:property fmtid="{D5CDD505-2E9C-101B-9397-08002B2CF9AE}" pid="12" name="AutorInicjaly">
    <vt:lpwstr>MP</vt:lpwstr>
  </op:property>
  <op:property fmtid="{D5CDD505-2E9C-101B-9397-08002B2CF9AE}" pid="13" name="AutorNrTelefonu">
    <vt:lpwstr>81 465 20 53</vt:lpwstr>
  </op:property>
  <op:property fmtid="{D5CDD505-2E9C-101B-9397-08002B2CF9AE}" pid="14" name="Stanowisko">
    <vt:lpwstr>specjalista</vt:lpwstr>
  </op:property>
  <op:property fmtid="{D5CDD505-2E9C-101B-9397-08002B2CF9AE}" pid="15" name="OpisPisma">
    <vt:lpwstr>Informacja sygnalna "Produkcja budowlano-montażowa w sierpniu 2026 r.", Data publikacji: 21.09.2026 r.</vt:lpwstr>
  </op:property>
  <op:property fmtid="{D5CDD505-2E9C-101B-9397-08002B2CF9AE}" pid="16" name="Komorka">
    <vt:lpwstr>Dyrektor US Lublin</vt:lpwstr>
  </op:property>
  <op:property fmtid="{D5CDD505-2E9C-101B-9397-08002B2CF9AE}" pid="17" name="KodKomorki">
    <vt:lpwstr>DYR-LUB</vt:lpwstr>
  </op:property>
  <op:property fmtid="{D5CDD505-2E9C-101B-9397-08002B2CF9AE}" pid="18" name="AktualnaData">
    <vt:lpwstr>2026-09-17</vt:lpwstr>
  </op:property>
  <op:property fmtid="{D5CDD505-2E9C-101B-9397-08002B2CF9AE}" pid="19" name="Wydzial">
    <vt:lpwstr>Ośrodek Statystyki Budownictwa</vt:lpwstr>
  </op:property>
  <op:property fmtid="{D5CDD505-2E9C-101B-9397-08002B2CF9AE}" pid="20" name="KodWydzialu">
    <vt:lpwstr>OSB</vt:lpwstr>
  </op:property>
  <op:property fmtid="{D5CDD505-2E9C-101B-9397-08002B2CF9AE}" pid="21" name="ZaakceptowanePrzez">
    <vt:lpwstr>n/d</vt:lpwstr>
  </op:property>
  <op:property fmtid="{D5CDD505-2E9C-101B-9397-08002B2CF9AE}" pid="22" name="PrzekazanieDo">
    <vt:lpwstr/>
  </op:property>
  <op:property fmtid="{D5CDD505-2E9C-101B-9397-08002B2CF9AE}" pid="23" name="PrzekazanieDoStanowisko">
    <vt:lpwstr/>
  </op:property>
  <op:property fmtid="{D5CDD505-2E9C-101B-9397-08002B2CF9AE}" pid="24" name="PrzekazanieDoKomorkaPracownika">
    <vt:lpwstr/>
  </op:property>
  <op:property fmtid="{D5CDD505-2E9C-101B-9397-08002B2CF9AE}" pid="25" name="PrzekazanieWgRozdzielnika">
    <vt:lpwstr/>
  </op:property>
  <op:property fmtid="{D5CDD505-2E9C-101B-9397-08002B2CF9AE}" pid="26" name="adresImie">
    <vt:lpwstr/>
  </op:property>
  <op:property fmtid="{D5CDD505-2E9C-101B-9397-08002B2CF9AE}" pid="27" name="adresNazwisko">
    <vt:lpwstr/>
  </op:property>
  <op:property fmtid="{D5CDD505-2E9C-101B-9397-08002B2CF9AE}" pid="28" name="adresNazwa">
    <vt:lpwstr>GŁÓWNY URZĄD STATYSTYCZNY</vt:lpwstr>
  </op:property>
  <op:property fmtid="{D5CDD505-2E9C-101B-9397-08002B2CF9AE}" pid="29" name="adresOddzial">
    <vt:lpwstr/>
  </op:property>
  <op:property fmtid="{D5CDD505-2E9C-101B-9397-08002B2CF9AE}" pid="30" name="adresTypUlicy">
    <vt:lpwstr>al.</vt:lpwstr>
  </op:property>
  <op:property fmtid="{D5CDD505-2E9C-101B-9397-08002B2CF9AE}" pid="31" name="adresUlica">
    <vt:lpwstr>NIEPODLEGŁOŚCI AL.</vt:lpwstr>
  </op:property>
  <op:property fmtid="{D5CDD505-2E9C-101B-9397-08002B2CF9AE}" pid="32" name="adresNrDomu">
    <vt:lpwstr>208</vt:lpwstr>
  </op:property>
  <op:property fmtid="{D5CDD505-2E9C-101B-9397-08002B2CF9AE}" pid="33" name="adresNrLokalu">
    <vt:lpwstr/>
  </op:property>
  <op:property fmtid="{D5CDD505-2E9C-101B-9397-08002B2CF9AE}" pid="34" name="adresKodPocztowy">
    <vt:lpwstr>00-925</vt:lpwstr>
  </op:property>
  <op:property fmtid="{D5CDD505-2E9C-101B-9397-08002B2CF9AE}" pid="35" name="adresMiejscowosc">
    <vt:lpwstr>WARSZAWA (ŚRÓDMIEŚCIE)</vt:lpwstr>
  </op:property>
  <op:property fmtid="{D5CDD505-2E9C-101B-9397-08002B2CF9AE}" pid="36" name="adresPoczta">
    <vt:lpwstr/>
  </op:property>
  <op:property fmtid="{D5CDD505-2E9C-101B-9397-08002B2CF9AE}" pid="37" name="adresEMail">
    <vt:lpwstr>kancelariaogolnaGUS@stat.gov.pl</vt:lpwstr>
  </op:property>
  <op:property fmtid="{D5CDD505-2E9C-101B-9397-08002B2CF9AE}" pid="38" name="DataNaPismie">
    <vt:lpwstr>brak</vt:lpwstr>
  </op:property>
  <op:property fmtid="{D5CDD505-2E9C-101B-9397-08002B2CF9AE}" pid="39" name="adresaciDW">
    <vt:lpwstr/>
  </op:property>
  <op:property fmtid="{D5CDD505-2E9C-101B-9397-08002B2CF9AE}" pid="40" name="adresaciDW2">
    <vt:lpwstr/>
  </op:property>
  <op:property fmtid="{D5CDD505-2E9C-101B-9397-08002B2CF9AE}" pid="41" name="DataCzasWprowadzenia">
    <vt:lpwstr>2026-09-17 08:40:18</vt:lpwstr>
  </op:property>
  <op:property fmtid="{D5CDD505-2E9C-101B-9397-08002B2CF9AE}" pid="42" name="TematSprawy">
    <vt:lpwstr>Opracowanie sygnalne Dynamika produkcji budowlano-montażowej w 2026 roku.</vt:lpwstr>
  </op:property>
  <op:property fmtid="{D5CDD505-2E9C-101B-9397-08002B2CF9AE}" pid="43" name="ProwadzacySprawe">
    <vt:lpwstr>Pinkiewicz Mateusz</vt:lpwstr>
  </op:property>
  <op:property fmtid="{D5CDD505-2E9C-101B-9397-08002B2CF9AE}" pid="44" name="StopienSluzbowy">
    <vt:lpwstr/>
  </op:property>
  <op:property fmtid="{D5CDD505-2E9C-101B-9397-08002B2CF9AE}" pid="45" name="KodKreskowy">
    <vt:lpwstr> </vt:lpwstr>
  </op:property>
  <op:property fmtid="{D5CDD505-2E9C-101B-9397-08002B2CF9AE}" pid="46" name="TrescPisma">
    <vt:lpwstr/>
  </op:property>
</op:Properties>
</file>