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drawings/drawing1.xml" ContentType="application/vnd.openxmlformats-officedocument.drawingml.chartshape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2.xml" ContentType="application/vnd.openxmlformats-officedocument.drawingml.chartshape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2BF17" w14:textId="5C9EAA05" w:rsidR="0098135C" w:rsidRPr="005E3A38" w:rsidRDefault="00CB6404" w:rsidP="00446DCE">
      <w:pPr>
        <w:pStyle w:val="tytuinformacji"/>
        <w:suppressAutoHyphens/>
        <w:spacing w:after="720"/>
        <w:ind w:right="2540"/>
        <w:rPr>
          <w:u w:val="single"/>
          <w:shd w:val="clear" w:color="auto" w:fill="FFFFFF"/>
        </w:rPr>
      </w:pPr>
      <w:r>
        <w:rPr>
          <w:shd w:val="clear" w:color="auto" w:fill="FFFFFF"/>
        </w:rPr>
        <w:t>Sytuacja</w:t>
      </w:r>
      <w:r w:rsidR="00EA058A" w:rsidRPr="003A6AA1">
        <w:rPr>
          <w:shd w:val="clear" w:color="auto" w:fill="FFFFFF"/>
        </w:rPr>
        <w:t xml:space="preserve"> społeczno-gospodarcz</w:t>
      </w:r>
      <w:r>
        <w:rPr>
          <w:shd w:val="clear" w:color="auto" w:fill="FFFFFF"/>
        </w:rPr>
        <w:t>a</w:t>
      </w:r>
      <w:r w:rsidR="00356D3A" w:rsidRPr="003A6AA1">
        <w:rPr>
          <w:shd w:val="clear" w:color="auto" w:fill="FFFFFF"/>
        </w:rPr>
        <w:t xml:space="preserve"> </w:t>
      </w:r>
      <w:r w:rsidR="00356D3A" w:rsidRPr="005D0A9E">
        <w:rPr>
          <w:shd w:val="clear" w:color="auto" w:fill="FFFFFF"/>
        </w:rPr>
        <w:t xml:space="preserve">województwa </w:t>
      </w:r>
      <w:r w:rsidR="00356D3A" w:rsidRPr="005E3A38">
        <w:rPr>
          <w:shd w:val="clear" w:color="auto" w:fill="FFFFFF"/>
        </w:rPr>
        <w:t xml:space="preserve">świętokrzyskiego </w:t>
      </w:r>
      <w:r w:rsidR="00AD59FA" w:rsidRPr="005E3A38">
        <w:rPr>
          <w:shd w:val="clear" w:color="auto" w:fill="FFFFFF"/>
        </w:rPr>
        <w:t>w</w:t>
      </w:r>
      <w:r w:rsidR="002209D4" w:rsidRPr="005E3A38">
        <w:rPr>
          <w:shd w:val="clear" w:color="auto" w:fill="FFFFFF"/>
        </w:rPr>
        <w:t xml:space="preserve"> </w:t>
      </w:r>
      <w:r w:rsidR="008D6E5A" w:rsidRPr="005E3A38">
        <w:rPr>
          <w:shd w:val="clear" w:color="auto" w:fill="FFFFFF"/>
        </w:rPr>
        <w:t>sierpniu</w:t>
      </w:r>
      <w:r w:rsidR="002209D4" w:rsidRPr="005E3A38">
        <w:rPr>
          <w:shd w:val="clear" w:color="auto" w:fill="FFFFFF"/>
        </w:rPr>
        <w:t xml:space="preserve"> </w:t>
      </w:r>
      <w:r w:rsidR="00356D3A" w:rsidRPr="005E3A38">
        <w:rPr>
          <w:shd w:val="clear" w:color="auto" w:fill="FFFFFF"/>
        </w:rPr>
        <w:t>20</w:t>
      </w:r>
      <w:r w:rsidR="00675A7F" w:rsidRPr="005E3A38">
        <w:rPr>
          <w:shd w:val="clear" w:color="auto" w:fill="FFFFFF"/>
        </w:rPr>
        <w:t>2</w:t>
      </w:r>
      <w:r w:rsidRPr="005E3A38">
        <w:rPr>
          <w:shd w:val="clear" w:color="auto" w:fill="FFFFFF"/>
        </w:rPr>
        <w:t>6</w:t>
      </w:r>
      <w:r w:rsidR="00991809" w:rsidRPr="005E3A38">
        <w:rPr>
          <w:shd w:val="clear" w:color="auto" w:fill="FFFFFF"/>
        </w:rPr>
        <w:t xml:space="preserve"> </w:t>
      </w:r>
      <w:r w:rsidR="00356D3A" w:rsidRPr="005E3A38">
        <w:rPr>
          <w:shd w:val="clear" w:color="auto" w:fill="FFFFFF"/>
        </w:rPr>
        <w:t>r</w:t>
      </w:r>
      <w:r w:rsidR="00256CA1">
        <w:rPr>
          <w:shd w:val="clear" w:color="auto" w:fill="FFFFFF"/>
        </w:rPr>
        <w:t>.</w:t>
      </w:r>
    </w:p>
    <w:tbl>
      <w:tblPr>
        <w:tblStyle w:val="Tabela-Siatka"/>
        <w:tblW w:w="10228" w:type="dxa"/>
        <w:jc w:val="center"/>
        <w:tblBorders>
          <w:top w:val="none" w:sz="0" w:space="0" w:color="auto"/>
          <w:left w:val="single" w:sz="8" w:space="0" w:color="212E79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  <w:tblDescription w:val="Syntetyczne ujęcie wskaźników prezentowanych w Komunikacie"/>
      </w:tblPr>
      <w:tblGrid>
        <w:gridCol w:w="10228"/>
      </w:tblGrid>
      <w:tr w:rsidR="00246FFA" w:rsidRPr="00797507" w14:paraId="7586C4C1" w14:textId="77777777" w:rsidTr="001C03E1">
        <w:trPr>
          <w:trHeight w:val="11766"/>
          <w:jc w:val="center"/>
        </w:trPr>
        <w:tc>
          <w:tcPr>
            <w:tcW w:w="10228" w:type="dxa"/>
            <w:tcBorders>
              <w:left w:val="single" w:sz="4" w:space="0" w:color="522398"/>
            </w:tcBorders>
            <w:shd w:val="clear" w:color="auto" w:fill="F2F2F2" w:themeFill="background1" w:themeFillShade="F2"/>
          </w:tcPr>
          <w:p w14:paraId="29C0B299" w14:textId="4FB65B49" w:rsidR="00A921F2" w:rsidRPr="005E3A38" w:rsidRDefault="00A921F2" w:rsidP="008239ED">
            <w:pPr>
              <w:pStyle w:val="tekstnapierwszejstronie"/>
              <w:numPr>
                <w:ilvl w:val="0"/>
                <w:numId w:val="38"/>
              </w:numPr>
              <w:suppressAutoHyphens/>
              <w:rPr>
                <w:color w:val="auto"/>
                <w:szCs w:val="19"/>
              </w:rPr>
            </w:pPr>
            <w:r w:rsidRPr="005E3A38">
              <w:rPr>
                <w:color w:val="auto"/>
                <w:szCs w:val="19"/>
              </w:rPr>
              <w:t xml:space="preserve">W </w:t>
            </w:r>
            <w:r w:rsidR="001B78D5" w:rsidRPr="005E3A38">
              <w:rPr>
                <w:color w:val="auto"/>
                <w:szCs w:val="19"/>
              </w:rPr>
              <w:t>sierpniu</w:t>
            </w:r>
            <w:r w:rsidRPr="005E3A38">
              <w:rPr>
                <w:color w:val="auto"/>
                <w:szCs w:val="19"/>
              </w:rPr>
              <w:t xml:space="preserve"> 2026 r. utrzymał się spadek przeciętnego zatrudnienia w sektorze przedsiębiorstw w skali roku. </w:t>
            </w:r>
            <w:r w:rsidRPr="001746B1">
              <w:rPr>
                <w:color w:val="auto"/>
                <w:szCs w:val="19"/>
              </w:rPr>
              <w:t>Przeciętne zatrudnienie zmniejszyło się</w:t>
            </w:r>
            <w:r w:rsidR="00674BE4" w:rsidRPr="001746B1">
              <w:rPr>
                <w:color w:val="auto"/>
                <w:szCs w:val="19"/>
              </w:rPr>
              <w:t xml:space="preserve"> o 0,5% (wobec spadku o 0,</w:t>
            </w:r>
            <w:r w:rsidR="005E3210" w:rsidRPr="001746B1">
              <w:rPr>
                <w:color w:val="auto"/>
                <w:szCs w:val="19"/>
              </w:rPr>
              <w:t>6</w:t>
            </w:r>
            <w:r w:rsidR="00674BE4" w:rsidRPr="001746B1">
              <w:rPr>
                <w:color w:val="auto"/>
                <w:szCs w:val="19"/>
              </w:rPr>
              <w:t xml:space="preserve">% w analogicznym miesiącu 2025 r.). </w:t>
            </w:r>
            <w:r w:rsidRPr="001746B1">
              <w:rPr>
                <w:color w:val="auto"/>
                <w:szCs w:val="19"/>
              </w:rPr>
              <w:t>Stopa bezrobocia była wyższa niż przed rokiem (8,5% wobec</w:t>
            </w:r>
            <w:r w:rsidR="003B5F47" w:rsidRPr="001746B1">
              <w:rPr>
                <w:color w:val="auto"/>
                <w:szCs w:val="19"/>
              </w:rPr>
              <w:t xml:space="preserve"> </w:t>
            </w:r>
            <w:r w:rsidR="003B5F47" w:rsidRPr="008F31FD">
              <w:rPr>
                <w:color w:val="auto"/>
                <w:szCs w:val="19"/>
              </w:rPr>
              <w:t>8,0%).</w:t>
            </w:r>
          </w:p>
          <w:p w14:paraId="590B8380" w14:textId="2D33D000" w:rsidR="00A921F2" w:rsidRPr="001B5817" w:rsidRDefault="00A921F2" w:rsidP="00A921F2">
            <w:pPr>
              <w:pStyle w:val="tekstnapierwszejstronie"/>
              <w:numPr>
                <w:ilvl w:val="0"/>
                <w:numId w:val="38"/>
              </w:numPr>
              <w:suppressAutoHyphens/>
              <w:rPr>
                <w:color w:val="auto"/>
                <w:szCs w:val="19"/>
              </w:rPr>
            </w:pPr>
            <w:r w:rsidRPr="005E3A38">
              <w:rPr>
                <w:color w:val="auto"/>
              </w:rPr>
              <w:t xml:space="preserve">Przeciętne miesięczne wynagrodzenie brutto w </w:t>
            </w:r>
            <w:r w:rsidRPr="00A5004B">
              <w:rPr>
                <w:color w:val="auto"/>
              </w:rPr>
              <w:t xml:space="preserve">sektorze przedsiębiorstw w </w:t>
            </w:r>
            <w:r w:rsidR="001B78D5" w:rsidRPr="00A5004B">
              <w:rPr>
                <w:color w:val="auto"/>
              </w:rPr>
              <w:t>sierpniu</w:t>
            </w:r>
            <w:r w:rsidRPr="00A5004B">
              <w:rPr>
                <w:color w:val="auto"/>
              </w:rPr>
              <w:t xml:space="preserve"> 2026 r. było </w:t>
            </w:r>
            <w:r w:rsidR="009D63A0" w:rsidRPr="00A5004B">
              <w:rPr>
                <w:color w:val="auto"/>
              </w:rPr>
              <w:t xml:space="preserve">o 4,8% </w:t>
            </w:r>
            <w:r w:rsidRPr="00A5004B">
              <w:rPr>
                <w:color w:val="auto"/>
              </w:rPr>
              <w:t>wyższe od zanotowanego rok wcześniej i</w:t>
            </w:r>
            <w:r w:rsidR="00A5004B" w:rsidRPr="00A5004B">
              <w:rPr>
                <w:color w:val="auto"/>
              </w:rPr>
              <w:t xml:space="preserve"> </w:t>
            </w:r>
            <w:r w:rsidR="009D63A0" w:rsidRPr="00A5004B">
              <w:rPr>
                <w:color w:val="auto"/>
              </w:rPr>
              <w:t xml:space="preserve">o 0,9% </w:t>
            </w:r>
            <w:r w:rsidR="00A5004B" w:rsidRPr="00A5004B">
              <w:rPr>
                <w:color w:val="auto"/>
              </w:rPr>
              <w:t xml:space="preserve">niższe </w:t>
            </w:r>
            <w:r w:rsidRPr="00A5004B">
              <w:rPr>
                <w:color w:val="auto"/>
              </w:rPr>
              <w:t xml:space="preserve">w porównaniu z </w:t>
            </w:r>
            <w:r w:rsidR="00A5004B" w:rsidRPr="00A5004B">
              <w:rPr>
                <w:color w:val="auto"/>
              </w:rPr>
              <w:t xml:space="preserve">lipcem </w:t>
            </w:r>
            <w:r w:rsidRPr="00A5004B">
              <w:rPr>
                <w:color w:val="auto"/>
              </w:rPr>
              <w:t xml:space="preserve">2026 r. Na przestrzeni </w:t>
            </w:r>
            <w:r w:rsidR="00A5004B" w:rsidRPr="00A5004B">
              <w:rPr>
                <w:color w:val="auto"/>
              </w:rPr>
              <w:t xml:space="preserve">ośmiu </w:t>
            </w:r>
            <w:r w:rsidRPr="00A5004B">
              <w:rPr>
                <w:color w:val="auto"/>
              </w:rPr>
              <w:t>miesięcy 2026 r. przeciętne wynagrodzenie brutto wzrosło w mniejszym stopniu niż przed rokiem (o 3,</w:t>
            </w:r>
            <w:r w:rsidR="00A5004B" w:rsidRPr="00A5004B">
              <w:rPr>
                <w:color w:val="auto"/>
              </w:rPr>
              <w:t>7</w:t>
            </w:r>
            <w:r w:rsidRPr="00A5004B">
              <w:rPr>
                <w:color w:val="auto"/>
              </w:rPr>
              <w:t>% wobec</w:t>
            </w:r>
            <w:r w:rsidR="00A5004B" w:rsidRPr="00A5004B">
              <w:rPr>
                <w:color w:val="auto"/>
              </w:rPr>
              <w:t xml:space="preserve"> 8,8</w:t>
            </w:r>
            <w:r w:rsidRPr="00A5004B">
              <w:rPr>
                <w:color w:val="auto"/>
              </w:rPr>
              <w:t>%).</w:t>
            </w:r>
          </w:p>
          <w:p w14:paraId="37BF492C" w14:textId="3BC7EC8C" w:rsidR="001B5817" w:rsidRPr="001B5817" w:rsidRDefault="001B5817" w:rsidP="001B5817">
            <w:pPr>
              <w:pStyle w:val="Akapitzlist"/>
              <w:numPr>
                <w:ilvl w:val="0"/>
                <w:numId w:val="38"/>
              </w:numPr>
              <w:rPr>
                <w:rFonts w:eastAsia="Times New Roman" w:cs="Times New Roman"/>
                <w:bCs/>
                <w:szCs w:val="19"/>
                <w:lang w:eastAsia="pl-PL"/>
              </w:rPr>
            </w:pPr>
            <w:r w:rsidRPr="001B5817">
              <w:rPr>
                <w:rFonts w:eastAsia="Times New Roman" w:cs="Times New Roman"/>
                <w:bCs/>
                <w:szCs w:val="19"/>
                <w:lang w:eastAsia="pl-PL"/>
              </w:rPr>
              <w:t xml:space="preserve">Ceny towarów i usług konsumpcyjnych w </w:t>
            </w:r>
            <w:r>
              <w:rPr>
                <w:rFonts w:eastAsia="Times New Roman" w:cs="Times New Roman"/>
                <w:bCs/>
                <w:szCs w:val="19"/>
                <w:lang w:eastAsia="pl-PL"/>
              </w:rPr>
              <w:t xml:space="preserve">2 </w:t>
            </w:r>
            <w:r w:rsidRPr="001B5817">
              <w:rPr>
                <w:rFonts w:eastAsia="Times New Roman" w:cs="Times New Roman"/>
                <w:bCs/>
                <w:szCs w:val="19"/>
                <w:lang w:eastAsia="pl-PL"/>
              </w:rPr>
              <w:t xml:space="preserve">kwartale br. wzrosły w porównaniu z analogicznym okresem 2025 r. o </w:t>
            </w:r>
            <w:r w:rsidR="006D566B">
              <w:rPr>
                <w:rFonts w:eastAsia="Times New Roman" w:cs="Times New Roman"/>
                <w:bCs/>
                <w:szCs w:val="19"/>
                <w:lang w:eastAsia="pl-PL"/>
              </w:rPr>
              <w:t>3,5</w:t>
            </w:r>
            <w:r w:rsidRPr="001B5817">
              <w:rPr>
                <w:rFonts w:eastAsia="Times New Roman" w:cs="Times New Roman"/>
                <w:bCs/>
                <w:szCs w:val="19"/>
                <w:lang w:eastAsia="pl-PL"/>
              </w:rPr>
              <w:t>%</w:t>
            </w:r>
            <w:r w:rsidR="006D566B">
              <w:rPr>
                <w:rFonts w:eastAsia="Times New Roman" w:cs="Times New Roman"/>
                <w:bCs/>
                <w:szCs w:val="19"/>
                <w:lang w:eastAsia="pl-PL"/>
              </w:rPr>
              <w:t>.</w:t>
            </w:r>
          </w:p>
          <w:p w14:paraId="6D286DCC" w14:textId="64DF3512" w:rsidR="00901CD7" w:rsidRPr="005E3A38" w:rsidRDefault="008D500D" w:rsidP="008F0762">
            <w:pPr>
              <w:pStyle w:val="tekstnapierwszejstronie"/>
              <w:numPr>
                <w:ilvl w:val="0"/>
                <w:numId w:val="38"/>
              </w:numPr>
              <w:suppressAutoHyphens/>
              <w:rPr>
                <w:color w:val="auto"/>
              </w:rPr>
            </w:pPr>
            <w:bookmarkStart w:id="0" w:name="_Hlk172719273"/>
            <w:r w:rsidRPr="005E3A38">
              <w:rPr>
                <w:color w:val="auto"/>
              </w:rPr>
              <w:t>N</w:t>
            </w:r>
            <w:r w:rsidR="007C744E" w:rsidRPr="005E3A38">
              <w:rPr>
                <w:color w:val="auto"/>
              </w:rPr>
              <w:t xml:space="preserve">a rynku </w:t>
            </w:r>
            <w:r w:rsidR="007C744E" w:rsidRPr="005E3A38">
              <w:t xml:space="preserve">rolnym w </w:t>
            </w:r>
            <w:r w:rsidR="008C6777">
              <w:t>sierpniu</w:t>
            </w:r>
            <w:r w:rsidR="00FF465A" w:rsidRPr="005E3A38">
              <w:t xml:space="preserve"> </w:t>
            </w:r>
            <w:r w:rsidR="007C744E" w:rsidRPr="005E3A38">
              <w:t>202</w:t>
            </w:r>
            <w:r w:rsidR="00A86DE4" w:rsidRPr="005E3A38">
              <w:t>6</w:t>
            </w:r>
            <w:r w:rsidR="00F64238" w:rsidRPr="005E3A38">
              <w:t xml:space="preserve"> </w:t>
            </w:r>
            <w:r w:rsidR="007C744E" w:rsidRPr="005E3A38">
              <w:t xml:space="preserve">r. </w:t>
            </w:r>
            <w:r w:rsidR="007E7756" w:rsidRPr="005E3A38">
              <w:t xml:space="preserve">przeciętne ceny </w:t>
            </w:r>
            <w:r w:rsidR="008C6777">
              <w:t>wszystkich</w:t>
            </w:r>
            <w:r w:rsidR="007E7756" w:rsidRPr="005E3A38">
              <w:t xml:space="preserve"> omawianych produktów rolnych były niższe niż przed rokiem. </w:t>
            </w:r>
            <w:r w:rsidR="00D775FC" w:rsidRPr="005E3A38">
              <w:rPr>
                <w:color w:val="auto"/>
              </w:rPr>
              <w:t>W</w:t>
            </w:r>
            <w:r w:rsidR="00A2335D" w:rsidRPr="005E3A38">
              <w:rPr>
                <w:color w:val="auto"/>
              </w:rPr>
              <w:t xml:space="preserve"> </w:t>
            </w:r>
            <w:r w:rsidR="00D775FC" w:rsidRPr="005E3A38">
              <w:rPr>
                <w:color w:val="auto"/>
              </w:rPr>
              <w:t xml:space="preserve">ujęciu miesięcznym mniej płacono </w:t>
            </w:r>
            <w:r w:rsidR="007E7756" w:rsidRPr="005E3A38">
              <w:rPr>
                <w:color w:val="auto"/>
              </w:rPr>
              <w:t xml:space="preserve">za </w:t>
            </w:r>
            <w:r w:rsidR="008C6777">
              <w:rPr>
                <w:color w:val="auto"/>
              </w:rPr>
              <w:t xml:space="preserve">ziemniaki i </w:t>
            </w:r>
            <w:r w:rsidR="00C82785" w:rsidRPr="005E3A38">
              <w:rPr>
                <w:color w:val="auto"/>
              </w:rPr>
              <w:t xml:space="preserve">żywiec </w:t>
            </w:r>
            <w:r w:rsidR="008C6777">
              <w:rPr>
                <w:color w:val="auto"/>
              </w:rPr>
              <w:t>drobiow</w:t>
            </w:r>
            <w:r w:rsidR="00F6480C" w:rsidRPr="005E3A38">
              <w:rPr>
                <w:color w:val="auto"/>
              </w:rPr>
              <w:t>y</w:t>
            </w:r>
            <w:r w:rsidR="00125BEB" w:rsidRPr="005E3A38">
              <w:rPr>
                <w:color w:val="auto"/>
              </w:rPr>
              <w:t xml:space="preserve"> </w:t>
            </w:r>
            <w:r w:rsidR="007E7756" w:rsidRPr="005E3A38">
              <w:rPr>
                <w:color w:val="auto"/>
              </w:rPr>
              <w:t>w skupie</w:t>
            </w:r>
            <w:r w:rsidR="008C6777">
              <w:rPr>
                <w:color w:val="auto"/>
              </w:rPr>
              <w:t>,</w:t>
            </w:r>
            <w:r w:rsidR="00F6480C" w:rsidRPr="005E3A38">
              <w:rPr>
                <w:color w:val="auto"/>
              </w:rPr>
              <w:t xml:space="preserve"> </w:t>
            </w:r>
            <w:r w:rsidR="008C6777">
              <w:rPr>
                <w:color w:val="auto"/>
              </w:rPr>
              <w:t xml:space="preserve">pszenicę na targowiskach </w:t>
            </w:r>
            <w:r w:rsidR="00F6480C" w:rsidRPr="005E3A38">
              <w:rPr>
                <w:color w:val="auto"/>
              </w:rPr>
              <w:t xml:space="preserve">oraz za </w:t>
            </w:r>
            <w:r w:rsidR="008C6777">
              <w:rPr>
                <w:color w:val="auto"/>
              </w:rPr>
              <w:t>żyto na obu rynkach</w:t>
            </w:r>
            <w:r w:rsidR="007F6B9C" w:rsidRPr="005E3A38">
              <w:rPr>
                <w:color w:val="auto"/>
              </w:rPr>
              <w:t>.</w:t>
            </w:r>
            <w:r w:rsidR="007E7756" w:rsidRPr="005E3A38">
              <w:rPr>
                <w:color w:val="auto"/>
              </w:rPr>
              <w:t xml:space="preserve"> </w:t>
            </w:r>
            <w:r w:rsidR="0003429E" w:rsidRPr="005E3A38">
              <w:rPr>
                <w:color w:val="auto"/>
              </w:rPr>
              <w:t>Po</w:t>
            </w:r>
            <w:r w:rsidR="008C6777">
              <w:rPr>
                <w:color w:val="auto"/>
              </w:rPr>
              <w:t>prawiła</w:t>
            </w:r>
            <w:r w:rsidR="0003429E" w:rsidRPr="005E3A38">
              <w:rPr>
                <w:color w:val="auto"/>
              </w:rPr>
              <w:t xml:space="preserve"> się </w:t>
            </w:r>
            <w:r w:rsidR="00A36346" w:rsidRPr="005E3A38">
              <w:rPr>
                <w:color w:val="auto"/>
                <w:szCs w:val="19"/>
              </w:rPr>
              <w:t xml:space="preserve">opłacalność </w:t>
            </w:r>
            <w:r w:rsidR="0003429E" w:rsidRPr="005E3A38">
              <w:rPr>
                <w:color w:val="auto"/>
                <w:szCs w:val="19"/>
              </w:rPr>
              <w:t>tuczu trzody chlewnej</w:t>
            </w:r>
            <w:r w:rsidR="00CE5A61" w:rsidRPr="005E3A38">
              <w:rPr>
                <w:color w:val="auto"/>
                <w:szCs w:val="19"/>
              </w:rPr>
              <w:t>.</w:t>
            </w:r>
          </w:p>
          <w:bookmarkEnd w:id="0"/>
          <w:p w14:paraId="43090A45" w14:textId="6C324D16" w:rsidR="00F32179" w:rsidRPr="005E3A38" w:rsidRDefault="009745BB" w:rsidP="008F0762">
            <w:pPr>
              <w:pStyle w:val="Akapitzlist"/>
              <w:numPr>
                <w:ilvl w:val="0"/>
                <w:numId w:val="38"/>
              </w:numPr>
              <w:spacing w:line="240" w:lineRule="auto"/>
              <w:contextualSpacing w:val="0"/>
            </w:pPr>
            <w:r w:rsidRPr="005E3A38">
              <w:rPr>
                <w:szCs w:val="19"/>
              </w:rPr>
              <w:t>W</w:t>
            </w:r>
            <w:r w:rsidR="00257D2C">
              <w:rPr>
                <w:szCs w:val="19"/>
              </w:rPr>
              <w:t xml:space="preserve"> sierpniu</w:t>
            </w:r>
            <w:r w:rsidR="007462EF" w:rsidRPr="005E3A38">
              <w:rPr>
                <w:szCs w:val="19"/>
              </w:rPr>
              <w:t xml:space="preserve"> </w:t>
            </w:r>
            <w:r w:rsidR="007761FC" w:rsidRPr="005E3A38">
              <w:rPr>
                <w:szCs w:val="19"/>
              </w:rPr>
              <w:t>202</w:t>
            </w:r>
            <w:r w:rsidR="007B2ADE" w:rsidRPr="005E3A38">
              <w:rPr>
                <w:szCs w:val="19"/>
              </w:rPr>
              <w:t>6</w:t>
            </w:r>
            <w:r w:rsidR="007761FC" w:rsidRPr="005E3A38">
              <w:rPr>
                <w:szCs w:val="19"/>
              </w:rPr>
              <w:t xml:space="preserve"> r.</w:t>
            </w:r>
            <w:r w:rsidR="00FD21B6" w:rsidRPr="005E3A38">
              <w:rPr>
                <w:szCs w:val="19"/>
              </w:rPr>
              <w:t xml:space="preserve"> utrzymał się </w:t>
            </w:r>
            <w:r w:rsidR="009A03DF" w:rsidRPr="005E3A38">
              <w:rPr>
                <w:szCs w:val="19"/>
              </w:rPr>
              <w:t>wzrost</w:t>
            </w:r>
            <w:r w:rsidRPr="005E3A38">
              <w:rPr>
                <w:szCs w:val="19"/>
              </w:rPr>
              <w:t xml:space="preserve"> </w:t>
            </w:r>
            <w:r w:rsidR="0031024C" w:rsidRPr="005E3A38">
              <w:rPr>
                <w:szCs w:val="19"/>
              </w:rPr>
              <w:t>produkcj</w:t>
            </w:r>
            <w:r w:rsidR="00015943" w:rsidRPr="005E3A38">
              <w:rPr>
                <w:szCs w:val="19"/>
              </w:rPr>
              <w:t xml:space="preserve">i </w:t>
            </w:r>
            <w:r w:rsidR="00B12506" w:rsidRPr="005E3A38">
              <w:rPr>
                <w:szCs w:val="19"/>
              </w:rPr>
              <w:t>sprzedan</w:t>
            </w:r>
            <w:r w:rsidR="00015943" w:rsidRPr="005E3A38">
              <w:rPr>
                <w:szCs w:val="19"/>
              </w:rPr>
              <w:t>ej</w:t>
            </w:r>
            <w:r w:rsidR="00B12506" w:rsidRPr="005E3A38">
              <w:rPr>
                <w:szCs w:val="19"/>
              </w:rPr>
              <w:t xml:space="preserve"> przemysłu w</w:t>
            </w:r>
            <w:r w:rsidR="00D352A1" w:rsidRPr="005E3A38">
              <w:rPr>
                <w:szCs w:val="19"/>
              </w:rPr>
              <w:t xml:space="preserve"> </w:t>
            </w:r>
            <w:r w:rsidR="00B12506" w:rsidRPr="005E3A38">
              <w:rPr>
                <w:szCs w:val="19"/>
              </w:rPr>
              <w:t>skali roku</w:t>
            </w:r>
            <w:r w:rsidR="001C1B86" w:rsidRPr="005E3A38">
              <w:rPr>
                <w:szCs w:val="19"/>
              </w:rPr>
              <w:t>.</w:t>
            </w:r>
            <w:r w:rsidR="00FD21B6" w:rsidRPr="005E3A38">
              <w:rPr>
                <w:szCs w:val="19"/>
              </w:rPr>
              <w:t xml:space="preserve"> </w:t>
            </w:r>
            <w:r w:rsidR="00C103AE" w:rsidRPr="005E3A38">
              <w:rPr>
                <w:szCs w:val="19"/>
              </w:rPr>
              <w:t>W</w:t>
            </w:r>
            <w:r w:rsidR="006C4EEB" w:rsidRPr="005E3A38">
              <w:rPr>
                <w:szCs w:val="19"/>
              </w:rPr>
              <w:t xml:space="preserve"> </w:t>
            </w:r>
            <w:r w:rsidR="00C103AE" w:rsidRPr="005E3A38">
              <w:rPr>
                <w:szCs w:val="19"/>
              </w:rPr>
              <w:t xml:space="preserve">porównaniu </w:t>
            </w:r>
            <w:r w:rsidR="003A643A" w:rsidRPr="005E3A38">
              <w:rPr>
                <w:szCs w:val="19"/>
              </w:rPr>
              <w:t>z</w:t>
            </w:r>
            <w:r w:rsidR="008B211B" w:rsidRPr="005E3A38">
              <w:rPr>
                <w:szCs w:val="19"/>
              </w:rPr>
              <w:t> </w:t>
            </w:r>
            <w:r w:rsidR="00257D2C">
              <w:rPr>
                <w:szCs w:val="19"/>
              </w:rPr>
              <w:t xml:space="preserve">sierpniem </w:t>
            </w:r>
            <w:r w:rsidR="00C103AE" w:rsidRPr="005E3A38">
              <w:rPr>
                <w:szCs w:val="19"/>
              </w:rPr>
              <w:t>202</w:t>
            </w:r>
            <w:r w:rsidR="00E46F1D" w:rsidRPr="005E3A38">
              <w:rPr>
                <w:szCs w:val="19"/>
              </w:rPr>
              <w:t>5</w:t>
            </w:r>
            <w:r w:rsidR="00C103AE" w:rsidRPr="005E3A38">
              <w:rPr>
                <w:szCs w:val="19"/>
              </w:rPr>
              <w:t xml:space="preserve"> r. </w:t>
            </w:r>
            <w:r w:rsidR="00015943" w:rsidRPr="005E3A38">
              <w:rPr>
                <w:szCs w:val="19"/>
              </w:rPr>
              <w:t xml:space="preserve">sprzedaż </w:t>
            </w:r>
            <w:r w:rsidR="009A03DF" w:rsidRPr="005E3A38">
              <w:rPr>
                <w:szCs w:val="19"/>
              </w:rPr>
              <w:t>zwięk</w:t>
            </w:r>
            <w:r w:rsidR="00455314" w:rsidRPr="005E3A38">
              <w:rPr>
                <w:szCs w:val="19"/>
              </w:rPr>
              <w:t>szyła</w:t>
            </w:r>
            <w:r w:rsidR="00DA4F41" w:rsidRPr="005E3A38">
              <w:rPr>
                <w:szCs w:val="19"/>
              </w:rPr>
              <w:t xml:space="preserve"> </w:t>
            </w:r>
            <w:r w:rsidR="00535B06" w:rsidRPr="005E3A38">
              <w:rPr>
                <w:szCs w:val="19"/>
              </w:rPr>
              <w:t>się</w:t>
            </w:r>
            <w:r w:rsidR="00C103AE" w:rsidRPr="005E3A38">
              <w:rPr>
                <w:szCs w:val="19"/>
              </w:rPr>
              <w:t xml:space="preserve"> o</w:t>
            </w:r>
            <w:r w:rsidR="00433032" w:rsidRPr="005E3A38">
              <w:rPr>
                <w:szCs w:val="19"/>
              </w:rPr>
              <w:t xml:space="preserve"> </w:t>
            </w:r>
            <w:r w:rsidR="00257D2C">
              <w:rPr>
                <w:szCs w:val="19"/>
              </w:rPr>
              <w:t>4,1</w:t>
            </w:r>
            <w:r w:rsidR="002E5CC9" w:rsidRPr="005E3A38">
              <w:rPr>
                <w:szCs w:val="19"/>
              </w:rPr>
              <w:t>%</w:t>
            </w:r>
            <w:r w:rsidR="003A5405" w:rsidRPr="005E3A38">
              <w:rPr>
                <w:szCs w:val="19"/>
              </w:rPr>
              <w:t xml:space="preserve"> (rok wcześniej odnotowano </w:t>
            </w:r>
            <w:r w:rsidRPr="005E3A38">
              <w:rPr>
                <w:szCs w:val="19"/>
              </w:rPr>
              <w:t>wzrost</w:t>
            </w:r>
            <w:r w:rsidR="009C02F0" w:rsidRPr="005E3A38">
              <w:rPr>
                <w:szCs w:val="19"/>
              </w:rPr>
              <w:t xml:space="preserve"> </w:t>
            </w:r>
            <w:r w:rsidR="003A5405" w:rsidRPr="005E3A38">
              <w:rPr>
                <w:szCs w:val="19"/>
              </w:rPr>
              <w:t>o</w:t>
            </w:r>
            <w:r w:rsidR="00DB406B" w:rsidRPr="005E3A38">
              <w:rPr>
                <w:szCs w:val="19"/>
              </w:rPr>
              <w:t xml:space="preserve"> </w:t>
            </w:r>
            <w:r w:rsidR="00257D2C">
              <w:rPr>
                <w:szCs w:val="19"/>
              </w:rPr>
              <w:t>0,4</w:t>
            </w:r>
            <w:r w:rsidR="003A5405" w:rsidRPr="005E3A38">
              <w:rPr>
                <w:szCs w:val="19"/>
              </w:rPr>
              <w:t>%)</w:t>
            </w:r>
            <w:r w:rsidR="00D752F1" w:rsidRPr="005E3A38">
              <w:rPr>
                <w:szCs w:val="19"/>
              </w:rPr>
              <w:t>.</w:t>
            </w:r>
            <w:r w:rsidR="00C36691" w:rsidRPr="005E3A38">
              <w:t xml:space="preserve"> </w:t>
            </w:r>
          </w:p>
          <w:p w14:paraId="4CDBC6EB" w14:textId="37A5029B" w:rsidR="00B726F3" w:rsidRPr="005E3A38" w:rsidRDefault="00257D2C" w:rsidP="008F0762">
            <w:pPr>
              <w:pStyle w:val="Akapitzlist"/>
              <w:numPr>
                <w:ilvl w:val="0"/>
                <w:numId w:val="38"/>
              </w:numPr>
              <w:contextualSpacing w:val="0"/>
            </w:pPr>
            <w:r>
              <w:rPr>
                <w:szCs w:val="19"/>
              </w:rPr>
              <w:t xml:space="preserve">Dalszemu </w:t>
            </w:r>
            <w:r w:rsidR="003F65C8" w:rsidRPr="005E3A38">
              <w:rPr>
                <w:szCs w:val="19"/>
              </w:rPr>
              <w:t>zdynamizowaniu uległ</w:t>
            </w:r>
            <w:r w:rsidR="005C5ACA" w:rsidRPr="005E3A38">
              <w:rPr>
                <w:szCs w:val="19"/>
              </w:rPr>
              <w:t xml:space="preserve"> </w:t>
            </w:r>
            <w:r w:rsidR="0065336B" w:rsidRPr="005E3A38">
              <w:rPr>
                <w:szCs w:val="19"/>
              </w:rPr>
              <w:t>wzrost</w:t>
            </w:r>
            <w:r w:rsidR="000B13C7" w:rsidRPr="005E3A38">
              <w:rPr>
                <w:szCs w:val="19"/>
              </w:rPr>
              <w:t xml:space="preserve"> </w:t>
            </w:r>
            <w:r w:rsidR="00C1130E" w:rsidRPr="005E3A38">
              <w:rPr>
                <w:szCs w:val="19"/>
              </w:rPr>
              <w:t>produkcj</w:t>
            </w:r>
            <w:r w:rsidR="001E3C08" w:rsidRPr="005E3A38">
              <w:rPr>
                <w:szCs w:val="19"/>
              </w:rPr>
              <w:t xml:space="preserve">i </w:t>
            </w:r>
            <w:r w:rsidR="00C1130E" w:rsidRPr="005E3A38">
              <w:rPr>
                <w:szCs w:val="19"/>
              </w:rPr>
              <w:t>budowlano-montażow</w:t>
            </w:r>
            <w:r w:rsidR="001E3C08" w:rsidRPr="005E3A38">
              <w:rPr>
                <w:szCs w:val="19"/>
              </w:rPr>
              <w:t>ej</w:t>
            </w:r>
            <w:r w:rsidR="00C1130E" w:rsidRPr="005E3A38">
              <w:rPr>
                <w:szCs w:val="19"/>
              </w:rPr>
              <w:t xml:space="preserve"> w skali roku. </w:t>
            </w:r>
            <w:r w:rsidR="00C61FC5" w:rsidRPr="005E3A38">
              <w:rPr>
                <w:szCs w:val="19"/>
              </w:rPr>
              <w:t>W</w:t>
            </w:r>
            <w:r w:rsidR="008B211B" w:rsidRPr="005E3A38">
              <w:rPr>
                <w:szCs w:val="19"/>
              </w:rPr>
              <w:t xml:space="preserve"> </w:t>
            </w:r>
            <w:r w:rsidR="00C61FC5" w:rsidRPr="005E3A38">
              <w:rPr>
                <w:szCs w:val="19"/>
              </w:rPr>
              <w:t xml:space="preserve">relacji do </w:t>
            </w:r>
            <w:r w:rsidR="006E108D">
              <w:rPr>
                <w:szCs w:val="19"/>
              </w:rPr>
              <w:t>sierpnia</w:t>
            </w:r>
            <w:r w:rsidR="00DA4F41" w:rsidRPr="005E3A38">
              <w:rPr>
                <w:szCs w:val="19"/>
              </w:rPr>
              <w:t xml:space="preserve"> </w:t>
            </w:r>
            <w:r w:rsidR="00C61FC5" w:rsidRPr="005E3A38">
              <w:rPr>
                <w:szCs w:val="19"/>
              </w:rPr>
              <w:t>202</w:t>
            </w:r>
            <w:r w:rsidR="007B2ADE" w:rsidRPr="005E3A38">
              <w:rPr>
                <w:szCs w:val="19"/>
              </w:rPr>
              <w:t>5</w:t>
            </w:r>
            <w:r w:rsidR="00DF4FA3" w:rsidRPr="005E3A38">
              <w:rPr>
                <w:szCs w:val="19"/>
              </w:rPr>
              <w:t xml:space="preserve"> </w:t>
            </w:r>
            <w:r w:rsidR="00C61FC5" w:rsidRPr="005E3A38">
              <w:rPr>
                <w:szCs w:val="19"/>
              </w:rPr>
              <w:t xml:space="preserve">r. </w:t>
            </w:r>
            <w:r w:rsidR="00C96B95">
              <w:rPr>
                <w:szCs w:val="19"/>
              </w:rPr>
              <w:t xml:space="preserve">produkcja </w:t>
            </w:r>
            <w:r w:rsidR="0065336B" w:rsidRPr="005E3A38">
              <w:rPr>
                <w:szCs w:val="19"/>
              </w:rPr>
              <w:t>zwiększyła</w:t>
            </w:r>
            <w:r w:rsidR="001E3C08" w:rsidRPr="005E3A38">
              <w:rPr>
                <w:szCs w:val="19"/>
              </w:rPr>
              <w:t xml:space="preserve"> </w:t>
            </w:r>
            <w:r w:rsidR="00E0307A" w:rsidRPr="005E3A38">
              <w:rPr>
                <w:szCs w:val="19"/>
              </w:rPr>
              <w:t>s</w:t>
            </w:r>
            <w:r w:rsidR="00970BFD" w:rsidRPr="005E3A38">
              <w:rPr>
                <w:szCs w:val="19"/>
              </w:rPr>
              <w:t>ię</w:t>
            </w:r>
            <w:r w:rsidR="001E3C08" w:rsidRPr="005E3A38">
              <w:rPr>
                <w:szCs w:val="19"/>
              </w:rPr>
              <w:t xml:space="preserve"> </w:t>
            </w:r>
            <w:r w:rsidR="00C61FC5" w:rsidRPr="005E3A38">
              <w:rPr>
                <w:szCs w:val="19"/>
              </w:rPr>
              <w:t xml:space="preserve">o </w:t>
            </w:r>
            <w:r>
              <w:rPr>
                <w:szCs w:val="19"/>
              </w:rPr>
              <w:t>71,4</w:t>
            </w:r>
            <w:r w:rsidR="00C61FC5" w:rsidRPr="005E3A38">
              <w:rPr>
                <w:szCs w:val="19"/>
              </w:rPr>
              <w:t xml:space="preserve">% (wobec </w:t>
            </w:r>
            <w:r>
              <w:rPr>
                <w:szCs w:val="19"/>
              </w:rPr>
              <w:t xml:space="preserve">spadku </w:t>
            </w:r>
            <w:r w:rsidR="00C61FC5" w:rsidRPr="005E3A38">
              <w:rPr>
                <w:szCs w:val="19"/>
              </w:rPr>
              <w:t>rok wcześniej o</w:t>
            </w:r>
            <w:r w:rsidR="00B51460" w:rsidRPr="005E3A38">
              <w:rPr>
                <w:szCs w:val="19"/>
              </w:rPr>
              <w:t xml:space="preserve"> </w:t>
            </w:r>
            <w:r>
              <w:rPr>
                <w:szCs w:val="19"/>
              </w:rPr>
              <w:t>28,6</w:t>
            </w:r>
            <w:r w:rsidR="00123125" w:rsidRPr="005E3A38">
              <w:rPr>
                <w:szCs w:val="19"/>
              </w:rPr>
              <w:t>%).</w:t>
            </w:r>
            <w:r w:rsidR="005774C7" w:rsidRPr="005E3A38">
              <w:rPr>
                <w:szCs w:val="19"/>
              </w:rPr>
              <w:t xml:space="preserve"> </w:t>
            </w:r>
          </w:p>
          <w:p w14:paraId="353BBAE9" w14:textId="39010C0A" w:rsidR="00911BB5" w:rsidRPr="005E3A38" w:rsidRDefault="00911BB5" w:rsidP="00911BB5">
            <w:pPr>
              <w:pStyle w:val="Akapitzlist"/>
              <w:numPr>
                <w:ilvl w:val="0"/>
                <w:numId w:val="38"/>
              </w:numPr>
              <w:spacing w:line="240" w:lineRule="auto"/>
              <w:ind w:left="1077" w:hanging="357"/>
              <w:contextualSpacing w:val="0"/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</w:pPr>
            <w:r w:rsidRPr="005E3A38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 xml:space="preserve">Według wstępnych danych </w:t>
            </w:r>
            <w:r w:rsidR="00230702" w:rsidRPr="005E3A38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>w</w:t>
            </w:r>
            <w:r w:rsidR="00944F0A" w:rsidRPr="005E3A38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 xml:space="preserve"> </w:t>
            </w:r>
            <w:r w:rsidR="00B7383B" w:rsidRPr="00B7383B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>sierpniu 2026 r. przekazano do użytkowania o 4,6% więcej mieszkań niż w</w:t>
            </w:r>
            <w:r w:rsidR="00AB482F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> </w:t>
            </w:r>
            <w:r w:rsidR="00B7383B" w:rsidRPr="00B7383B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>analogicznym miesiącu ub. roku. Zwiększyła się również liczba mieszkań, na których budowę wydano pozwolenia lub dla których dokonano zgłoszenia z projektem budowlanym (o 38,7%). Zmniejszyła się natomiast liczba mieszkań, których budowę rozpoczęto (o 12,4%).</w:t>
            </w:r>
          </w:p>
          <w:p w14:paraId="67F182A5" w14:textId="77777777" w:rsidR="003B518C" w:rsidRDefault="003B518C" w:rsidP="003B518C">
            <w:pPr>
              <w:pStyle w:val="Akapitzlist"/>
              <w:numPr>
                <w:ilvl w:val="0"/>
                <w:numId w:val="38"/>
              </w:numPr>
              <w:spacing w:line="240" w:lineRule="auto"/>
              <w:ind w:left="1077" w:hanging="357"/>
              <w:contextualSpacing w:val="0"/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</w:pPr>
            <w:r w:rsidRPr="00EA26A7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>W</w:t>
            </w:r>
            <w:r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 xml:space="preserve"> sierpniu b</w:t>
            </w:r>
            <w:r w:rsidRPr="00EA26A7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>r. sprzedaż detaliczna z</w:t>
            </w:r>
            <w:r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>większyła</w:t>
            </w:r>
            <w:r w:rsidRPr="00EA26A7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 xml:space="preserve"> się w skali roku o </w:t>
            </w:r>
            <w:r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>15,5</w:t>
            </w:r>
            <w:r w:rsidRPr="00EA26A7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 xml:space="preserve">% (przed rokiem odnotowano </w:t>
            </w:r>
            <w:r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 xml:space="preserve">wzrost </w:t>
            </w:r>
            <w:r w:rsidRPr="00EA26A7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>o</w:t>
            </w:r>
            <w:r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 xml:space="preserve"> 3,6</w:t>
            </w:r>
            <w:r w:rsidRPr="00EA26A7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 xml:space="preserve">%), a sprzedaż hurtowa </w:t>
            </w:r>
            <w:r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>wzrosła</w:t>
            </w:r>
            <w:r w:rsidRPr="00EA26A7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 xml:space="preserve"> o </w:t>
            </w:r>
            <w:r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>6,3</w:t>
            </w:r>
            <w:r w:rsidRPr="00EA26A7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 xml:space="preserve">% wobec ubiegłorocznego </w:t>
            </w:r>
            <w:r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>spadku</w:t>
            </w:r>
            <w:r w:rsidRPr="00EA26A7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 xml:space="preserve"> na poziomie </w:t>
            </w:r>
            <w:r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>12,6</w:t>
            </w:r>
            <w:r w:rsidRPr="00EA26A7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>%.</w:t>
            </w:r>
            <w:r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 xml:space="preserve"> </w:t>
            </w:r>
          </w:p>
          <w:p w14:paraId="23B47498" w14:textId="5CE9A823" w:rsidR="003B518C" w:rsidRDefault="003B518C" w:rsidP="003B518C">
            <w:pPr>
              <w:pStyle w:val="Akapitzlist"/>
              <w:numPr>
                <w:ilvl w:val="0"/>
                <w:numId w:val="38"/>
              </w:numPr>
              <w:spacing w:line="240" w:lineRule="auto"/>
              <w:ind w:left="1077" w:hanging="357"/>
              <w:contextualSpacing w:val="0"/>
            </w:pPr>
            <w:r w:rsidRPr="003F23A2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 xml:space="preserve">Na koniec </w:t>
            </w:r>
            <w:r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>sierpnia</w:t>
            </w:r>
            <w:r w:rsidRPr="003F23A2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 xml:space="preserve"> br. liczba podmiotów gospodarki narodowej wpisanych do rejestru REGON zwiększyła się w skali roku o 1,1%. Z</w:t>
            </w:r>
            <w:r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>mniejszyła</w:t>
            </w:r>
            <w:r w:rsidRPr="003F23A2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 xml:space="preserve"> się </w:t>
            </w:r>
            <w:r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>natomiast</w:t>
            </w:r>
            <w:r w:rsidRPr="003F23A2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 xml:space="preserve">, w relacji do </w:t>
            </w:r>
            <w:r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>lipca</w:t>
            </w:r>
            <w:r w:rsidRPr="003F23A2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 xml:space="preserve"> br., liczba </w:t>
            </w:r>
            <w:r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>podmiotów nowo zarejestrowanych</w:t>
            </w:r>
            <w:r w:rsidRPr="003F23A2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 xml:space="preserve"> </w:t>
            </w:r>
            <w:r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 xml:space="preserve">(o 3,9%) oraz </w:t>
            </w:r>
            <w:r w:rsidRPr="003F23A2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>jednostek wykreślonych z</w:t>
            </w:r>
            <w:r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 xml:space="preserve"> </w:t>
            </w:r>
            <w:r w:rsidRPr="003F23A2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 xml:space="preserve">rejestru REGON (o </w:t>
            </w:r>
            <w:r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>20,3</w:t>
            </w:r>
            <w:r w:rsidRPr="003F23A2">
              <w:rPr>
                <w:rFonts w:eastAsia="Fira Sans Light" w:cs="Arial"/>
                <w:bCs/>
                <w:color w:val="000000" w:themeColor="text1"/>
                <w:szCs w:val="19"/>
                <w:lang w:eastAsia="pl-PL"/>
              </w:rPr>
              <w:t xml:space="preserve">%). </w:t>
            </w:r>
            <w:r w:rsidRPr="003F23A2">
              <w:t>Działalność 20,</w:t>
            </w:r>
            <w:r>
              <w:t>7 </w:t>
            </w:r>
            <w:r w:rsidRPr="003F23A2">
              <w:t>tys. jednostek (tj. 15,</w:t>
            </w:r>
            <w:r>
              <w:t>4</w:t>
            </w:r>
            <w:r w:rsidRPr="003F23A2">
              <w:t>% ogólnej liczby wpisanych podmiotów) pozostawała zawieszona</w:t>
            </w:r>
            <w:r>
              <w:t>.</w:t>
            </w:r>
          </w:p>
          <w:p w14:paraId="3E203B11" w14:textId="4BF65B09" w:rsidR="00464A63" w:rsidRPr="005E3A38" w:rsidRDefault="006E637F" w:rsidP="003B518C">
            <w:pPr>
              <w:pStyle w:val="Akapitzlist"/>
              <w:numPr>
                <w:ilvl w:val="0"/>
                <w:numId w:val="38"/>
              </w:numPr>
              <w:spacing w:line="240" w:lineRule="auto"/>
              <w:ind w:left="1077" w:hanging="357"/>
              <w:contextualSpacing w:val="0"/>
            </w:pPr>
            <w:r w:rsidRPr="006E637F">
              <w:rPr>
                <w:szCs w:val="19"/>
              </w:rPr>
              <w:t>We wrześniu br. wskaźnik ogólnego klimatu koniunktury w większości badanych obszarów gospodarki sygnalizuje pogorszenie koniunktury gospodarczej w stosunku do poprzedniego miesiąca. Największy spadek wskaźnika (o 11,7) wystąpił w transporcie i gospodarce magazynowej. Poprawę koniunktury zaobserwowano jedynie w budownictwie – wzrost wskaźnika o 8,9 wobec sierpnia br. Natomiast w</w:t>
            </w:r>
            <w:r w:rsidR="000A62F4">
              <w:rPr>
                <w:szCs w:val="19"/>
              </w:rPr>
              <w:t> </w:t>
            </w:r>
            <w:r w:rsidRPr="006E637F">
              <w:rPr>
                <w:szCs w:val="19"/>
              </w:rPr>
              <w:t>handlu hurtowym opinie przedsiębiorców pozostały na zbliżonym poziomie do tego z ubiegłego miesiąca. W niemal wszystkich badanych obszarach oceny koniunktury gospodarczej są niekorzystne. Najbardziej pesymistyczne opinie formułują podmioty z sekcji informacja i komunikacja (minus 7,6), a</w:t>
            </w:r>
            <w:r w:rsidR="000A62F4">
              <w:rPr>
                <w:szCs w:val="19"/>
              </w:rPr>
              <w:t> </w:t>
            </w:r>
            <w:r w:rsidRPr="006E637F">
              <w:rPr>
                <w:szCs w:val="19"/>
              </w:rPr>
              <w:t>wartość wskaźnika jest poniżej średniej długookresowej (plus 3,8). Tylko jednostki prowadzące handel hurtowy oceniają koniunkturę na poziomie neutralnym (0,0), a wartość wskaźnika jest poniżej średniej długookresowej (plus 1,2).</w:t>
            </w:r>
          </w:p>
        </w:tc>
      </w:tr>
    </w:tbl>
    <w:p w14:paraId="4E370830" w14:textId="77777777" w:rsidR="00591DA8" w:rsidRPr="00304AD1" w:rsidRDefault="00591DA8">
      <w:pPr>
        <w:spacing w:before="0" w:after="160" w:line="259" w:lineRule="auto"/>
        <w:rPr>
          <w:shd w:val="clear" w:color="auto" w:fill="FFFFFF"/>
        </w:rPr>
        <w:sectPr w:rsidR="00591DA8" w:rsidRPr="00304AD1" w:rsidSect="001E45B8">
          <w:footerReference w:type="default" r:id="rId8"/>
          <w:headerReference w:type="first" r:id="rId9"/>
          <w:footerReference w:type="first" r:id="rId10"/>
          <w:pgSz w:w="11906" w:h="16838"/>
          <w:pgMar w:top="720" w:right="720" w:bottom="720" w:left="720" w:header="283" w:footer="283" w:gutter="0"/>
          <w:paperSrc w:first="7"/>
          <w:cols w:space="708"/>
          <w:titlePg/>
          <w:docGrid w:linePitch="360"/>
        </w:sectPr>
      </w:pPr>
    </w:p>
    <w:p w14:paraId="3041FED1" w14:textId="40EAB804" w:rsidR="00F469A3" w:rsidRPr="003439F1" w:rsidRDefault="00770B00" w:rsidP="00A66ABC">
      <w:pPr>
        <w:pStyle w:val="Nagwek1"/>
        <w:spacing w:after="120"/>
        <w:rPr>
          <w:color w:val="522398"/>
          <w:szCs w:val="19"/>
        </w:rPr>
      </w:pPr>
      <w:r w:rsidRPr="003439F1">
        <w:rPr>
          <w:color w:val="522398"/>
        </w:rPr>
        <w:lastRenderedPageBreak/>
        <w:t>Spis treści</w:t>
      </w:r>
    </w:p>
    <w:p w14:paraId="6ED9688C" w14:textId="77777777" w:rsidR="00AD59FA" w:rsidRDefault="00AD59FA" w:rsidP="00AD59FA">
      <w:pPr>
        <w:pStyle w:val="Spistreci"/>
        <w:spacing w:before="100" w:after="0"/>
      </w:pPr>
      <w:r>
        <w:t xml:space="preserve">Rynek pracy </w:t>
      </w:r>
      <w:r>
        <w:tab/>
        <w:t>4</w:t>
      </w:r>
    </w:p>
    <w:p w14:paraId="258CADC9" w14:textId="64954B61" w:rsidR="00AD59FA" w:rsidRDefault="00AD59FA" w:rsidP="00AD59FA">
      <w:pPr>
        <w:pStyle w:val="Spistreci"/>
        <w:spacing w:before="100" w:after="0"/>
      </w:pPr>
      <w:r w:rsidRPr="007E1C94">
        <w:t xml:space="preserve">Wynagrodzenia </w:t>
      </w:r>
      <w:r w:rsidRPr="007E1C94">
        <w:tab/>
      </w:r>
      <w:r w:rsidR="00C31F5A">
        <w:t>8</w:t>
      </w:r>
    </w:p>
    <w:p w14:paraId="0427D5C8" w14:textId="4E79AC6B" w:rsidR="008D6E5A" w:rsidRPr="00F95ECD" w:rsidRDefault="008D6E5A" w:rsidP="00AD59FA">
      <w:pPr>
        <w:pStyle w:val="Spistreci"/>
        <w:spacing w:before="100" w:after="0"/>
      </w:pPr>
      <w:r w:rsidRPr="00F95ECD">
        <w:t>Ceny detaliczne</w:t>
      </w:r>
      <w:r w:rsidRPr="00F95ECD">
        <w:tab/>
      </w:r>
      <w:r w:rsidR="00C31F5A">
        <w:t>9</w:t>
      </w:r>
    </w:p>
    <w:p w14:paraId="20F3B34A" w14:textId="7DF9D77B" w:rsidR="00AD59FA" w:rsidRPr="007E1C94" w:rsidRDefault="00AD59FA" w:rsidP="00AD59FA">
      <w:pPr>
        <w:pStyle w:val="Spistreci"/>
        <w:spacing w:before="100" w:after="0"/>
      </w:pPr>
      <w:r w:rsidRPr="007E1C94">
        <w:t xml:space="preserve">Rolnictwo </w:t>
      </w:r>
      <w:r w:rsidRPr="007E1C94">
        <w:tab/>
      </w:r>
      <w:r w:rsidR="00400AEC">
        <w:t>10</w:t>
      </w:r>
    </w:p>
    <w:p w14:paraId="4031EB5C" w14:textId="64658B8F" w:rsidR="00AD59FA" w:rsidRPr="007E1C94" w:rsidRDefault="00AD59FA" w:rsidP="00AD59FA">
      <w:pPr>
        <w:pStyle w:val="Spistreci"/>
        <w:spacing w:before="100" w:after="0"/>
      </w:pPr>
      <w:r w:rsidRPr="007E1C94">
        <w:t xml:space="preserve">Przemysł i budownictwo </w:t>
      </w:r>
      <w:r w:rsidRPr="007E1C94">
        <w:tab/>
      </w:r>
      <w:r w:rsidR="00400AEC">
        <w:t>15</w:t>
      </w:r>
    </w:p>
    <w:p w14:paraId="561EFB37" w14:textId="11255B28" w:rsidR="00AD59FA" w:rsidRPr="007E1C94" w:rsidRDefault="00AD59FA" w:rsidP="00AD59FA">
      <w:pPr>
        <w:pStyle w:val="Spistreci"/>
        <w:spacing w:before="100" w:after="0"/>
      </w:pPr>
      <w:r w:rsidRPr="007E1C94">
        <w:t xml:space="preserve">Budownictwo mieszkaniowe </w:t>
      </w:r>
      <w:r w:rsidRPr="007E1C94">
        <w:tab/>
      </w:r>
      <w:r w:rsidR="00400AEC">
        <w:t>16</w:t>
      </w:r>
    </w:p>
    <w:p w14:paraId="7D98622A" w14:textId="27D56F3E" w:rsidR="00AD59FA" w:rsidRDefault="00AD59FA" w:rsidP="00AD59FA">
      <w:pPr>
        <w:pStyle w:val="Spistreci"/>
        <w:spacing w:before="100" w:after="0"/>
      </w:pPr>
      <w:r w:rsidRPr="007E1C94">
        <w:t xml:space="preserve">Rynek wewnętrzny </w:t>
      </w:r>
      <w:r>
        <w:tab/>
      </w:r>
      <w:r w:rsidR="00400AEC">
        <w:t>18</w:t>
      </w:r>
    </w:p>
    <w:p w14:paraId="59FAE8C1" w14:textId="656403B3" w:rsidR="00AD59FA" w:rsidRDefault="00AD59FA" w:rsidP="00AD59FA">
      <w:pPr>
        <w:pStyle w:val="Spistreci"/>
        <w:spacing w:before="100" w:after="0"/>
      </w:pPr>
      <w:r>
        <w:t xml:space="preserve">Podmioty gospodarki narodowej </w:t>
      </w:r>
      <w:r>
        <w:tab/>
      </w:r>
      <w:r w:rsidR="00400AEC">
        <w:t>19</w:t>
      </w:r>
    </w:p>
    <w:p w14:paraId="09C02BED" w14:textId="7C61C08F" w:rsidR="00AD59FA" w:rsidRDefault="00AD59FA" w:rsidP="00AD59FA">
      <w:pPr>
        <w:pStyle w:val="Spistreci"/>
        <w:spacing w:before="100" w:after="0"/>
      </w:pPr>
      <w:r>
        <w:t xml:space="preserve">Koniunktura gospodarcza </w:t>
      </w:r>
      <w:r>
        <w:tab/>
      </w:r>
      <w:r w:rsidR="002B498A">
        <w:t>20</w:t>
      </w:r>
    </w:p>
    <w:p w14:paraId="2C61E795" w14:textId="249C749C" w:rsidR="00AD59FA" w:rsidRPr="009400F1" w:rsidRDefault="00AD59FA" w:rsidP="00AD59FA">
      <w:pPr>
        <w:pStyle w:val="Spistreci"/>
        <w:spacing w:before="100" w:after="0"/>
      </w:pPr>
      <w:r>
        <w:t xml:space="preserve">Wybrane dane o województwie świętokrzyskim </w:t>
      </w:r>
      <w:r>
        <w:tab/>
      </w:r>
      <w:r w:rsidR="002B498A">
        <w:t>23</w:t>
      </w:r>
    </w:p>
    <w:p w14:paraId="42FE19B8" w14:textId="77777777" w:rsidR="00FC015D" w:rsidRPr="00F65F8F" w:rsidRDefault="00770B00" w:rsidP="00340B82">
      <w:pPr>
        <w:pStyle w:val="Nagwek1"/>
        <w:spacing w:after="120"/>
        <w:rPr>
          <w:color w:val="522398"/>
          <w:shd w:val="clear" w:color="auto" w:fill="FFFFFF"/>
        </w:rPr>
      </w:pPr>
      <w:r w:rsidRPr="00F65F8F">
        <w:rPr>
          <w:color w:val="522398"/>
          <w:shd w:val="clear" w:color="auto" w:fill="FFFFFF"/>
        </w:rPr>
        <w:t>Uwagi ogólne</w:t>
      </w:r>
    </w:p>
    <w:p w14:paraId="292D7279" w14:textId="77777777" w:rsidR="00FC015D" w:rsidRPr="00F65F8F" w:rsidRDefault="003E5264" w:rsidP="0009286C">
      <w:pPr>
        <w:suppressAutoHyphens/>
        <w:spacing w:before="80" w:after="0"/>
        <w:rPr>
          <w:shd w:val="clear" w:color="auto" w:fill="FFFFFF"/>
        </w:rPr>
      </w:pPr>
      <w:r w:rsidRPr="00F65F8F">
        <w:rPr>
          <w:shd w:val="clear" w:color="auto" w:fill="FFFFFF"/>
        </w:rPr>
        <w:t>Prezentowane w Komunikacie dane:</w:t>
      </w:r>
    </w:p>
    <w:p w14:paraId="4F8D6280" w14:textId="77777777" w:rsidR="003E5264" w:rsidRPr="003E5264" w:rsidRDefault="003E5264" w:rsidP="00AD1E97">
      <w:pPr>
        <w:pStyle w:val="Tekstwypunktowany"/>
        <w:suppressAutoHyphens/>
        <w:spacing w:before="80" w:after="80"/>
      </w:pPr>
      <w:r w:rsidRPr="003E5264">
        <w:t>o zatrudnieniu, wynagrodzeniach oraz o produkcji sprzedanej przemysłu i budownictwa, produkcji budowlano-montażowej, a także o sprzedaży detalicznej i hurtowej towarów dotyczą podmiotów gospodarczych, w których liczba pracujących przekracza 9 osób,</w:t>
      </w:r>
    </w:p>
    <w:p w14:paraId="7E089A78" w14:textId="77777777" w:rsidR="003E5264" w:rsidRPr="003E5264" w:rsidRDefault="003E5264" w:rsidP="00AD1E97">
      <w:pPr>
        <w:pStyle w:val="Tekstwypunktowany"/>
        <w:suppressAutoHyphens/>
        <w:spacing w:before="80" w:after="80"/>
      </w:pPr>
      <w:r w:rsidRPr="003E5264">
        <w:t>o sektorze przedsiębiorstw, dotyczą podmiotów prowadzących działalność gospodarczą w zakresie: leśnictwa i</w:t>
      </w:r>
      <w:r w:rsidR="0015686C">
        <w:t> </w:t>
      </w:r>
      <w:r w:rsidRPr="003E5264">
        <w:t>pozyskiwania drewna; rybołówstwa w wodach morskich; górnictwa i wydobywania; przetwórstwa przemysłowego; wytwarzania i zaopatrywania w energię elektryczną, gaz, parę wodną, gorącą wodę i</w:t>
      </w:r>
      <w:r w:rsidR="0015686C">
        <w:t> </w:t>
      </w:r>
      <w:r w:rsidRPr="003E5264">
        <w:t>powietrze do układów klimatyzacyjnych; dostawy wody; gospodarowania ściekami i odpadami oraz działalności związanej z</w:t>
      </w:r>
      <w:r w:rsidR="0015686C">
        <w:t> </w:t>
      </w:r>
      <w:r w:rsidRPr="003E5264">
        <w:t>rekultywacją; budownictwa; handlu hurtowego i detalicznego; naprawy pojazdów samochodowych, włączając motocykle; transportu i gospodarki magazynowej; działalności związanej z zakwaterowaniem i</w:t>
      </w:r>
      <w:r w:rsidR="0015686C">
        <w:t> </w:t>
      </w:r>
      <w:r w:rsidRPr="003E5264">
        <w:t>usługami gastronomicznymi; informacji i komunikacji; działalności związanej z obsługą rynku nieruchomości; działalności prawniczej, rachunkowo-księgowej i doradztwa podatkowego, działalności firm centralnych (head offices); doradztwa związanego z</w:t>
      </w:r>
      <w:r w:rsidR="00570AAA">
        <w:t xml:space="preserve"> </w:t>
      </w:r>
      <w:r w:rsidRPr="003E5264">
        <w:t>zarządzaniem; działalności w zakresie architektury i inżynierii; badań i</w:t>
      </w:r>
      <w:r w:rsidR="0015686C">
        <w:t> </w:t>
      </w:r>
      <w:r w:rsidRPr="003E5264">
        <w:t>analiz technicznych; reklamy, badania rynku i opinii publicznej; pozostałej działalności profesjonalnej, naukowej i</w:t>
      </w:r>
      <w:r w:rsidR="0015686C">
        <w:t> </w:t>
      </w:r>
      <w:r w:rsidRPr="003E5264">
        <w:t>technicznej; działalności w zakresie usług administrowania i działalności wspierającej; działalności związanej z</w:t>
      </w:r>
      <w:r w:rsidR="0015686C">
        <w:t> </w:t>
      </w:r>
      <w:r w:rsidRPr="003E5264">
        <w:t>kulturą, rozrywką i rekreacją; naprawy i konserwacji komputerów i artykułów użytku osobistego i domowego; pozostałej indywidualnej działalności usługowej,</w:t>
      </w:r>
    </w:p>
    <w:p w14:paraId="2B1AE2DC" w14:textId="77777777" w:rsidR="003E5264" w:rsidRPr="003E5264" w:rsidRDefault="003E5264" w:rsidP="00AD1E97">
      <w:pPr>
        <w:pStyle w:val="Tekstwypunktowany"/>
        <w:suppressAutoHyphens/>
        <w:spacing w:before="80" w:after="80"/>
      </w:pPr>
      <w:r w:rsidRPr="003E5264">
        <w:t>o cenach detalicznych dotyczą towarów żywnościowych i nieżywnościowych oraz usług, które pochodzą z</w:t>
      </w:r>
      <w:r w:rsidR="0015686C">
        <w:t> </w:t>
      </w:r>
      <w:r w:rsidRPr="003E5264">
        <w:t>notowań cen prowadzonych przez ankieterów w wybranych punktach sprzedaży, w wytypowanych rejonach badania cen; ceny żywności notowane są raz w miesiącu z wyjątkiem owoców i warzyw, w zakresie których notowania cen prowadzone są dwa razy w miesiącu,</w:t>
      </w:r>
    </w:p>
    <w:p w14:paraId="417DCFBD" w14:textId="77777777" w:rsidR="003E5264" w:rsidRPr="003E5264" w:rsidRDefault="003E5264" w:rsidP="00AD1E97">
      <w:pPr>
        <w:pStyle w:val="Tekstwypunktowany"/>
        <w:suppressAutoHyphens/>
        <w:spacing w:before="80" w:after="80"/>
      </w:pPr>
      <w:r w:rsidRPr="003E5264">
        <w:t>o skupie produktów rolnych obejmują skup od producentów z terenu województwa; ceny podano bez podatku VAT,</w:t>
      </w:r>
    </w:p>
    <w:p w14:paraId="129759E2" w14:textId="77777777" w:rsidR="00FC015D" w:rsidRPr="003E5264" w:rsidRDefault="003E5264" w:rsidP="00AD1E97">
      <w:pPr>
        <w:pStyle w:val="Tekstwypunktowany"/>
        <w:suppressAutoHyphens/>
        <w:spacing w:before="80" w:after="200"/>
      </w:pPr>
      <w:r w:rsidRPr="003E5264">
        <w:t>o wynikach finansowych przedsiębiorstw oraz nakładach inwestycyjnych dotyczą podmiotów gospodarczych prowadzących księgi rachunkowe (z wyjątkiem przedsiębiorstw rolnictwa, leśnictwa, łowiectwa i rybactwa, działalności finansowej i ubezpieczeniowej oraz szkół wyższych), w których liczba pracujących przekracza 49 osób.</w:t>
      </w:r>
    </w:p>
    <w:p w14:paraId="535FECDF" w14:textId="77777777" w:rsidR="003E5264" w:rsidRPr="003E5264" w:rsidRDefault="003E5264" w:rsidP="00D56DF2">
      <w:pPr>
        <w:suppressAutoHyphens/>
        <w:spacing w:before="100" w:after="100"/>
        <w:rPr>
          <w:shd w:val="clear" w:color="auto" w:fill="FFFFFF"/>
        </w:rPr>
      </w:pPr>
      <w:r w:rsidRPr="003E5264">
        <w:rPr>
          <w:shd w:val="clear" w:color="auto" w:fill="FFFFFF"/>
        </w:rPr>
        <w:t>Dane w ujęciu wartościowym wyrażone są w cenach bieżących i stanowią podstawę dla obliczenia wskaźników struktury. Wskaźniki dynamiki zaprezentowano na podstawie wartości w cenach bieżących, z wyjątkiem przemysłu, dla którego wskaźniki dynamiki podano na podstawie wartości w cenach stałych (średnie ceny bieżące 20</w:t>
      </w:r>
      <w:r w:rsidR="00F83A1B">
        <w:rPr>
          <w:shd w:val="clear" w:color="auto" w:fill="FFFFFF"/>
        </w:rPr>
        <w:t>21</w:t>
      </w:r>
      <w:r w:rsidRPr="003E5264">
        <w:rPr>
          <w:shd w:val="clear" w:color="auto" w:fill="FFFFFF"/>
        </w:rPr>
        <w:t xml:space="preserve"> r.).</w:t>
      </w:r>
    </w:p>
    <w:p w14:paraId="220F0294" w14:textId="77777777" w:rsidR="003E5264" w:rsidRPr="003E5264" w:rsidRDefault="003E5264" w:rsidP="00D56DF2">
      <w:pPr>
        <w:suppressAutoHyphens/>
        <w:spacing w:before="100" w:after="100"/>
        <w:rPr>
          <w:shd w:val="clear" w:color="auto" w:fill="FFFFFF"/>
        </w:rPr>
      </w:pPr>
      <w:r w:rsidRPr="003E5264">
        <w:rPr>
          <w:shd w:val="clear" w:color="auto" w:fill="FFFFFF"/>
        </w:rPr>
        <w:t xml:space="preserve">Liczby względne (wskaźniki, odsetki) wyliczono na podstawie danych bezwzględnych, wyrażonych z większą dokładnością niż podane w tekście i tablicach. </w:t>
      </w:r>
    </w:p>
    <w:p w14:paraId="34E299E5" w14:textId="77777777" w:rsidR="00BF1AD1" w:rsidRDefault="003E5264" w:rsidP="00D56DF2">
      <w:pPr>
        <w:suppressAutoHyphens/>
        <w:spacing w:before="100" w:after="100"/>
        <w:rPr>
          <w:shd w:val="clear" w:color="auto" w:fill="FFFFFF"/>
        </w:rPr>
      </w:pPr>
      <w:r w:rsidRPr="003E5264">
        <w:rPr>
          <w:shd w:val="clear" w:color="auto" w:fill="FFFFFF"/>
        </w:rPr>
        <w:t xml:space="preserve">Dane prezentuje się w układzie Polskiej Klasyfikacji Działalności </w:t>
      </w:r>
      <w:r w:rsidR="000627BF">
        <w:rPr>
          <w:shd w:val="clear" w:color="auto" w:fill="FFFFFF"/>
        </w:rPr>
        <w:t>–</w:t>
      </w:r>
      <w:r w:rsidRPr="003E5264">
        <w:rPr>
          <w:shd w:val="clear" w:color="auto" w:fill="FFFFFF"/>
        </w:rPr>
        <w:t xml:space="preserve"> PKD 2007.</w:t>
      </w:r>
    </w:p>
    <w:p w14:paraId="7436AD85" w14:textId="77777777" w:rsidR="00FC015D" w:rsidRPr="003439F1" w:rsidRDefault="00770B00" w:rsidP="008D084B">
      <w:pPr>
        <w:pStyle w:val="Nagwek1"/>
        <w:pageBreakBefore/>
        <w:spacing w:after="240"/>
        <w:rPr>
          <w:color w:val="522398"/>
        </w:rPr>
      </w:pPr>
      <w:r w:rsidRPr="003439F1">
        <w:rPr>
          <w:color w:val="522398"/>
        </w:rPr>
        <w:lastRenderedPageBreak/>
        <w:t>Polska klasyfikacja działalności 2007 (PKD 2007)</w:t>
      </w:r>
    </w:p>
    <w:tbl>
      <w:tblPr>
        <w:tblStyle w:val="Siatkatabelijasna1"/>
        <w:tblW w:w="10467" w:type="dxa"/>
        <w:jc w:val="center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Wykaz użytych w tekście Komunikatu skrótów nazw sekcji wedłu Polskiej klasyfikacji działalności oraz ich pełnych nazw ujętych w tablicy."/>
      </w:tblPr>
      <w:tblGrid>
        <w:gridCol w:w="4678"/>
        <w:gridCol w:w="5789"/>
      </w:tblGrid>
      <w:tr w:rsidR="00D9373F" w:rsidRPr="00D9373F" w14:paraId="593EB99E" w14:textId="77777777" w:rsidTr="001C64A5">
        <w:trPr>
          <w:trHeight w:hRule="exact" w:val="454"/>
          <w:jc w:val="center"/>
        </w:trPr>
        <w:tc>
          <w:tcPr>
            <w:tcW w:w="4678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0ABC485" w14:textId="77777777" w:rsidR="00D9373F" w:rsidRPr="00D9373F" w:rsidRDefault="00D9373F" w:rsidP="00D9373F">
            <w:pPr>
              <w:spacing w:before="40" w:after="40" w:line="240" w:lineRule="auto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D9373F">
              <w:rPr>
                <w:rFonts w:cs="Arial"/>
                <w:b/>
                <w:color w:val="000000" w:themeColor="text1"/>
                <w:sz w:val="16"/>
                <w:szCs w:val="16"/>
              </w:rPr>
              <w:t>Skrót</w:t>
            </w:r>
          </w:p>
        </w:tc>
        <w:tc>
          <w:tcPr>
            <w:tcW w:w="5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089F103D" w14:textId="77777777" w:rsidR="00D9373F" w:rsidRPr="00D9373F" w:rsidRDefault="00D9373F" w:rsidP="00C649CA">
            <w:pPr>
              <w:spacing w:before="40" w:after="40" w:line="240" w:lineRule="auto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D9373F">
              <w:rPr>
                <w:rFonts w:cs="Arial"/>
                <w:b/>
                <w:color w:val="000000" w:themeColor="text1"/>
                <w:sz w:val="16"/>
                <w:szCs w:val="16"/>
              </w:rPr>
              <w:t>Pełna nazwa</w:t>
            </w:r>
          </w:p>
        </w:tc>
      </w:tr>
      <w:tr w:rsidR="00D9373F" w:rsidRPr="0079624C" w14:paraId="4D69C89D" w14:textId="77777777" w:rsidTr="001C64A5">
        <w:trPr>
          <w:trHeight w:hRule="exact" w:val="443"/>
          <w:jc w:val="center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663CAD9" w14:textId="77777777" w:rsidR="00D9373F" w:rsidRPr="00D9373F" w:rsidRDefault="00D9373F" w:rsidP="00D9373F">
            <w:pPr>
              <w:spacing w:before="40" w:after="40" w:line="240" w:lineRule="auto"/>
              <w:ind w:firstLine="4428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D9373F">
              <w:rPr>
                <w:rFonts w:cs="Arial"/>
                <w:b/>
                <w:color w:val="000000" w:themeColor="text1"/>
                <w:sz w:val="16"/>
                <w:szCs w:val="16"/>
              </w:rPr>
              <w:t>sekcje</w:t>
            </w:r>
          </w:p>
        </w:tc>
      </w:tr>
      <w:tr w:rsidR="00770B00" w:rsidRPr="00DA05AD" w14:paraId="33219487" w14:textId="77777777" w:rsidTr="001C64A5">
        <w:trPr>
          <w:trHeight w:val="57"/>
          <w:jc w:val="center"/>
        </w:trPr>
        <w:tc>
          <w:tcPr>
            <w:tcW w:w="4678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6E420A72" w14:textId="77777777" w:rsidR="00770B00" w:rsidRPr="0079624C" w:rsidRDefault="00DA05AD" w:rsidP="00C21587">
            <w:pPr>
              <w:pStyle w:val="Nagwek2"/>
              <w:tabs>
                <w:tab w:val="right" w:leader="dot" w:pos="4156"/>
              </w:tabs>
              <w:suppressAutoHyphens/>
              <w:spacing w:after="40" w:line="240" w:lineRule="auto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DA05AD">
              <w:rPr>
                <w:rFonts w:ascii="Fira Sans" w:hAnsi="Fira Sans"/>
                <w:color w:val="000000" w:themeColor="text1"/>
                <w:sz w:val="16"/>
                <w:szCs w:val="16"/>
              </w:rPr>
              <w:t>wytwarzanie i zaopatrywanie w energię elektryczną, gaz, parę wodną i gorącą wodę</w:t>
            </w:r>
          </w:p>
        </w:tc>
        <w:tc>
          <w:tcPr>
            <w:tcW w:w="5789" w:type="dxa"/>
            <w:tcBorders>
              <w:top w:val="single" w:sz="4" w:space="0" w:color="522398"/>
              <w:left w:val="single" w:sz="4" w:space="0" w:color="522398"/>
            </w:tcBorders>
          </w:tcPr>
          <w:p w14:paraId="7697A854" w14:textId="77777777" w:rsidR="00770B00" w:rsidRPr="00DA05AD" w:rsidRDefault="00DA05AD" w:rsidP="00DA05AD">
            <w:pPr>
              <w:pStyle w:val="Nagwek2"/>
              <w:tabs>
                <w:tab w:val="right" w:leader="dot" w:pos="4156"/>
              </w:tabs>
              <w:suppressAutoHyphens/>
              <w:spacing w:after="40" w:line="240" w:lineRule="auto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DA05AD">
              <w:rPr>
                <w:rFonts w:ascii="Fira Sans" w:hAnsi="Fira Sans"/>
                <w:color w:val="000000" w:themeColor="text1"/>
                <w:sz w:val="16"/>
                <w:szCs w:val="16"/>
              </w:rPr>
              <w:t>wytwarzanie i zaopatrywanie w energię elektryczną, gaz, parę wodną, gorącą wodę i powietrze do układów klimatyzacyjnych</w:t>
            </w:r>
          </w:p>
        </w:tc>
      </w:tr>
      <w:tr w:rsidR="00DA05AD" w:rsidRPr="0079624C" w14:paraId="3938E382" w14:textId="77777777" w:rsidTr="001C64A5">
        <w:trPr>
          <w:trHeight w:val="57"/>
          <w:jc w:val="center"/>
        </w:trPr>
        <w:tc>
          <w:tcPr>
            <w:tcW w:w="4678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2A4BDC2E" w14:textId="77777777" w:rsidR="00DA05AD" w:rsidRPr="0079624C" w:rsidRDefault="00DA05AD" w:rsidP="007D53AC">
            <w:pPr>
              <w:pStyle w:val="Nagwek2"/>
              <w:tabs>
                <w:tab w:val="right" w:leader="dot" w:pos="4156"/>
              </w:tabs>
              <w:suppressAutoHyphens/>
              <w:spacing w:after="40" w:line="240" w:lineRule="auto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9624C">
              <w:rPr>
                <w:rFonts w:ascii="Fira Sans" w:hAnsi="Fira Sans"/>
                <w:color w:val="000000" w:themeColor="text1"/>
                <w:sz w:val="16"/>
                <w:szCs w:val="16"/>
              </w:rPr>
              <w:t>dostawa wody; gospodarowanie ściekami i odpadami; rekultywacja</w:t>
            </w:r>
          </w:p>
        </w:tc>
        <w:tc>
          <w:tcPr>
            <w:tcW w:w="5789" w:type="dxa"/>
            <w:tcBorders>
              <w:top w:val="single" w:sz="4" w:space="0" w:color="522398"/>
              <w:left w:val="single" w:sz="4" w:space="0" w:color="522398"/>
            </w:tcBorders>
          </w:tcPr>
          <w:p w14:paraId="3B4AA215" w14:textId="77777777" w:rsidR="00DA05AD" w:rsidRPr="0079624C" w:rsidRDefault="00DA05AD" w:rsidP="007D53AC">
            <w:pPr>
              <w:spacing w:before="40" w:after="4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79624C">
              <w:rPr>
                <w:rFonts w:cs="Arial"/>
                <w:color w:val="000000" w:themeColor="text1"/>
                <w:sz w:val="16"/>
                <w:szCs w:val="16"/>
              </w:rPr>
              <w:t>dostawa wody; gospodarowanie ściekami i odpadami oraz działalność związana z rekultywacją</w:t>
            </w:r>
          </w:p>
        </w:tc>
      </w:tr>
      <w:tr w:rsidR="00770B00" w:rsidRPr="0079624C" w14:paraId="7609361D" w14:textId="77777777" w:rsidTr="001C64A5">
        <w:trPr>
          <w:trHeight w:val="57"/>
          <w:jc w:val="center"/>
        </w:trPr>
        <w:tc>
          <w:tcPr>
            <w:tcW w:w="4678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14:paraId="567CD0EF" w14:textId="77777777" w:rsidR="00770B00" w:rsidRPr="0079624C" w:rsidRDefault="00043CB4" w:rsidP="007167B2">
            <w:pPr>
              <w:pStyle w:val="Nagwek2"/>
              <w:tabs>
                <w:tab w:val="right" w:leader="dot" w:pos="4156"/>
              </w:tabs>
              <w:spacing w:after="40" w:line="240" w:lineRule="auto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9624C">
              <w:rPr>
                <w:rFonts w:ascii="Fira Sans" w:hAnsi="Fira Sans"/>
                <w:color w:val="000000" w:themeColor="text1"/>
                <w:sz w:val="16"/>
                <w:szCs w:val="16"/>
              </w:rPr>
              <w:t>handel; naprawa pojazdów samochodowych</w:t>
            </w:r>
          </w:p>
        </w:tc>
        <w:tc>
          <w:tcPr>
            <w:tcW w:w="5789" w:type="dxa"/>
            <w:tcBorders>
              <w:left w:val="single" w:sz="4" w:space="0" w:color="522398"/>
            </w:tcBorders>
          </w:tcPr>
          <w:p w14:paraId="0D685172" w14:textId="77777777" w:rsidR="00770B00" w:rsidRPr="0079624C" w:rsidRDefault="00043CB4" w:rsidP="00C21587">
            <w:pPr>
              <w:suppressAutoHyphens/>
              <w:spacing w:before="40" w:after="4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79624C">
              <w:rPr>
                <w:rFonts w:cs="Arial"/>
                <w:color w:val="000000" w:themeColor="text1"/>
                <w:sz w:val="16"/>
                <w:szCs w:val="16"/>
              </w:rPr>
              <w:t>handel hurtowy i detaliczny; naprawa pojazdów samochodowych, włączając motocykle</w:t>
            </w:r>
          </w:p>
        </w:tc>
      </w:tr>
      <w:tr w:rsidR="00770B00" w:rsidRPr="0079624C" w14:paraId="7B493987" w14:textId="77777777" w:rsidTr="001C64A5">
        <w:trPr>
          <w:trHeight w:val="57"/>
          <w:jc w:val="center"/>
        </w:trPr>
        <w:tc>
          <w:tcPr>
            <w:tcW w:w="4678" w:type="dxa"/>
            <w:tcBorders>
              <w:top w:val="single" w:sz="4" w:space="0" w:color="001D77"/>
              <w:right w:val="single" w:sz="4" w:space="0" w:color="522398"/>
            </w:tcBorders>
            <w:vAlign w:val="center"/>
          </w:tcPr>
          <w:p w14:paraId="5A6DDD1C" w14:textId="77777777" w:rsidR="00770B00" w:rsidRPr="0079624C" w:rsidRDefault="00043CB4" w:rsidP="007167B2">
            <w:pPr>
              <w:pStyle w:val="Nagwek2"/>
              <w:tabs>
                <w:tab w:val="right" w:leader="dot" w:pos="4156"/>
              </w:tabs>
              <w:spacing w:after="40" w:line="240" w:lineRule="auto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9624C">
              <w:rPr>
                <w:rFonts w:ascii="Fira Sans" w:hAnsi="Fira Sans"/>
                <w:color w:val="000000" w:themeColor="text1"/>
                <w:sz w:val="16"/>
                <w:szCs w:val="16"/>
              </w:rPr>
              <w:t>zakwaterowanie i gastronomia</w:t>
            </w:r>
          </w:p>
        </w:tc>
        <w:tc>
          <w:tcPr>
            <w:tcW w:w="5789" w:type="dxa"/>
            <w:tcBorders>
              <w:top w:val="single" w:sz="4" w:space="0" w:color="001D77"/>
              <w:left w:val="single" w:sz="4" w:space="0" w:color="522398"/>
            </w:tcBorders>
          </w:tcPr>
          <w:p w14:paraId="43C86EA3" w14:textId="77777777" w:rsidR="00770B00" w:rsidRPr="0079624C" w:rsidRDefault="00043CB4" w:rsidP="007167B2">
            <w:pPr>
              <w:spacing w:before="40" w:after="4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79624C">
              <w:rPr>
                <w:rFonts w:cs="Arial"/>
                <w:color w:val="000000" w:themeColor="text1"/>
                <w:sz w:val="16"/>
                <w:szCs w:val="16"/>
              </w:rPr>
              <w:t>działalność związana z zakwaterowaniem i usługami gastronomicznymi</w:t>
            </w:r>
          </w:p>
        </w:tc>
      </w:tr>
      <w:tr w:rsidR="00770B00" w:rsidRPr="0079624C" w14:paraId="55D88337" w14:textId="77777777" w:rsidTr="001C64A5">
        <w:trPr>
          <w:trHeight w:val="57"/>
          <w:jc w:val="center"/>
        </w:trPr>
        <w:tc>
          <w:tcPr>
            <w:tcW w:w="4678" w:type="dxa"/>
            <w:tcBorders>
              <w:bottom w:val="single" w:sz="4" w:space="0" w:color="001D77"/>
              <w:right w:val="single" w:sz="4" w:space="0" w:color="522398"/>
            </w:tcBorders>
            <w:vAlign w:val="center"/>
          </w:tcPr>
          <w:p w14:paraId="4330F9D6" w14:textId="77777777" w:rsidR="00770B00" w:rsidRPr="0079624C" w:rsidRDefault="00043CB4" w:rsidP="007167B2">
            <w:pPr>
              <w:pStyle w:val="Nagwek2"/>
              <w:tabs>
                <w:tab w:val="right" w:leader="dot" w:pos="4156"/>
              </w:tabs>
              <w:spacing w:after="40" w:line="240" w:lineRule="auto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9624C">
              <w:rPr>
                <w:rFonts w:ascii="Fira Sans" w:hAnsi="Fira Sans"/>
                <w:color w:val="000000" w:themeColor="text1"/>
                <w:sz w:val="16"/>
                <w:szCs w:val="16"/>
              </w:rPr>
              <w:t>obsługa rynku nieruchomości</w:t>
            </w:r>
          </w:p>
        </w:tc>
        <w:tc>
          <w:tcPr>
            <w:tcW w:w="5789" w:type="dxa"/>
            <w:tcBorders>
              <w:left w:val="single" w:sz="4" w:space="0" w:color="522398"/>
              <w:bottom w:val="single" w:sz="4" w:space="0" w:color="001D77"/>
            </w:tcBorders>
          </w:tcPr>
          <w:p w14:paraId="48ED6214" w14:textId="77777777" w:rsidR="00770B00" w:rsidRPr="0079624C" w:rsidRDefault="00043CB4" w:rsidP="007167B2">
            <w:pPr>
              <w:spacing w:before="40" w:after="4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79624C">
              <w:rPr>
                <w:rFonts w:cs="Arial"/>
                <w:color w:val="000000" w:themeColor="text1"/>
                <w:sz w:val="16"/>
                <w:szCs w:val="16"/>
              </w:rPr>
              <w:t>działalność związana z obsługą rynku nieruchomości</w:t>
            </w:r>
          </w:p>
        </w:tc>
      </w:tr>
      <w:tr w:rsidR="00770B00" w:rsidRPr="0079624C" w14:paraId="05ACEEBA" w14:textId="77777777" w:rsidTr="001C64A5">
        <w:trPr>
          <w:trHeight w:val="57"/>
          <w:jc w:val="center"/>
        </w:trPr>
        <w:tc>
          <w:tcPr>
            <w:tcW w:w="4678" w:type="dxa"/>
            <w:tcBorders>
              <w:top w:val="single" w:sz="4" w:space="0" w:color="001D77"/>
              <w:bottom w:val="single" w:sz="4" w:space="0" w:color="522398"/>
              <w:right w:val="single" w:sz="4" w:space="0" w:color="522398"/>
            </w:tcBorders>
            <w:vAlign w:val="center"/>
          </w:tcPr>
          <w:p w14:paraId="6E2EA8AC" w14:textId="77777777" w:rsidR="00770B00" w:rsidRPr="0079624C" w:rsidRDefault="00043CB4" w:rsidP="007167B2">
            <w:pPr>
              <w:pStyle w:val="Nagwek2"/>
              <w:tabs>
                <w:tab w:val="right" w:leader="dot" w:pos="4156"/>
              </w:tabs>
              <w:spacing w:after="40" w:line="240" w:lineRule="auto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9624C">
              <w:rPr>
                <w:rFonts w:ascii="Fira Sans" w:hAnsi="Fira Sans"/>
                <w:color w:val="000000" w:themeColor="text1"/>
                <w:sz w:val="16"/>
                <w:szCs w:val="16"/>
              </w:rPr>
              <w:t>administrowanie i działalność wspierająca</w:t>
            </w:r>
          </w:p>
        </w:tc>
        <w:tc>
          <w:tcPr>
            <w:tcW w:w="5789" w:type="dxa"/>
            <w:tcBorders>
              <w:top w:val="single" w:sz="4" w:space="0" w:color="001D77"/>
              <w:left w:val="single" w:sz="4" w:space="0" w:color="522398"/>
              <w:bottom w:val="single" w:sz="4" w:space="0" w:color="522398"/>
            </w:tcBorders>
          </w:tcPr>
          <w:p w14:paraId="0F09CA92" w14:textId="77777777" w:rsidR="00770B00" w:rsidRPr="0079624C" w:rsidRDefault="00043CB4" w:rsidP="00840577">
            <w:pPr>
              <w:spacing w:before="40" w:after="4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79624C">
              <w:rPr>
                <w:rFonts w:cs="Arial"/>
                <w:color w:val="000000" w:themeColor="text1"/>
                <w:sz w:val="16"/>
                <w:szCs w:val="16"/>
              </w:rPr>
              <w:t>działalność w zakresie usług administrowania i działalność wspierająca</w:t>
            </w:r>
          </w:p>
        </w:tc>
      </w:tr>
      <w:tr w:rsidR="00D9373F" w:rsidRPr="0079624C" w14:paraId="308289E3" w14:textId="77777777" w:rsidTr="001C64A5">
        <w:trPr>
          <w:trHeight w:hRule="exact" w:val="510"/>
          <w:jc w:val="center"/>
        </w:trPr>
        <w:tc>
          <w:tcPr>
            <w:tcW w:w="10467" w:type="dxa"/>
            <w:gridSpan w:val="2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564F0513" w14:textId="77777777" w:rsidR="00D9373F" w:rsidRPr="00D9373F" w:rsidRDefault="00D9373F" w:rsidP="00D9373F">
            <w:pPr>
              <w:tabs>
                <w:tab w:val="left" w:pos="979"/>
                <w:tab w:val="right" w:pos="5996"/>
              </w:tabs>
              <w:ind w:firstLine="4428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sz w:val="16"/>
                <w:szCs w:val="16"/>
                <w:shd w:val="clear" w:color="auto" w:fill="FFFFFF"/>
              </w:rPr>
              <w:t>d</w:t>
            </w:r>
            <w:r w:rsidRPr="00D9373F">
              <w:rPr>
                <w:b/>
                <w:sz w:val="16"/>
                <w:szCs w:val="16"/>
                <w:shd w:val="clear" w:color="auto" w:fill="FFFFFF"/>
              </w:rPr>
              <w:t>ziały</w:t>
            </w:r>
          </w:p>
        </w:tc>
      </w:tr>
      <w:tr w:rsidR="00043CB4" w:rsidRPr="0079624C" w14:paraId="4BB1EEF0" w14:textId="77777777" w:rsidTr="001C64A5">
        <w:trPr>
          <w:trHeight w:val="57"/>
          <w:jc w:val="center"/>
        </w:trPr>
        <w:tc>
          <w:tcPr>
            <w:tcW w:w="4678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AF09718" w14:textId="77777777" w:rsidR="00043CB4" w:rsidRPr="0079624C" w:rsidRDefault="00043CB4" w:rsidP="007167B2">
            <w:pPr>
              <w:pStyle w:val="Nagwek2"/>
              <w:tabs>
                <w:tab w:val="right" w:leader="dot" w:pos="4156"/>
              </w:tabs>
              <w:spacing w:after="40" w:line="240" w:lineRule="auto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9624C">
              <w:rPr>
                <w:rFonts w:ascii="Fira Sans" w:hAnsi="Fira Sans"/>
                <w:color w:val="000000" w:themeColor="text1"/>
                <w:sz w:val="16"/>
                <w:szCs w:val="16"/>
              </w:rPr>
              <w:t>produkcja wyrobów z drewna, korka, słomy i wikliny</w:t>
            </w:r>
          </w:p>
        </w:tc>
        <w:tc>
          <w:tcPr>
            <w:tcW w:w="5789" w:type="dxa"/>
            <w:tcBorders>
              <w:top w:val="single" w:sz="4" w:space="0" w:color="522398"/>
              <w:left w:val="single" w:sz="4" w:space="0" w:color="522398"/>
            </w:tcBorders>
          </w:tcPr>
          <w:p w14:paraId="1AE12E17" w14:textId="77777777" w:rsidR="00043CB4" w:rsidRPr="0079624C" w:rsidRDefault="007A090E" w:rsidP="00C21587">
            <w:pPr>
              <w:suppressAutoHyphens/>
              <w:spacing w:before="40" w:after="4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79624C">
              <w:rPr>
                <w:sz w:val="16"/>
                <w:szCs w:val="16"/>
                <w:shd w:val="clear" w:color="auto" w:fill="FFFFFF"/>
              </w:rPr>
              <w:t>produkcja wyrobów z drewna oraz korka z wyłączeniem mebli; produkcja wyrobów ze słomy i materiałów używanych do wyplatania</w:t>
            </w:r>
          </w:p>
        </w:tc>
      </w:tr>
      <w:tr w:rsidR="00043CB4" w:rsidRPr="0079624C" w14:paraId="39F7D277" w14:textId="77777777" w:rsidTr="001C64A5">
        <w:trPr>
          <w:trHeight w:val="57"/>
          <w:jc w:val="center"/>
        </w:trPr>
        <w:tc>
          <w:tcPr>
            <w:tcW w:w="4678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14:paraId="04284B14" w14:textId="77777777" w:rsidR="00043CB4" w:rsidRPr="0079624C" w:rsidRDefault="00043CB4" w:rsidP="007167B2">
            <w:pPr>
              <w:pStyle w:val="Nagwek2"/>
              <w:tabs>
                <w:tab w:val="right" w:leader="dot" w:pos="4156"/>
              </w:tabs>
              <w:spacing w:after="40" w:line="240" w:lineRule="auto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9624C">
              <w:rPr>
                <w:rFonts w:ascii="Fira Sans" w:hAnsi="Fira Sans"/>
                <w:color w:val="000000" w:themeColor="text1"/>
                <w:sz w:val="16"/>
                <w:szCs w:val="16"/>
              </w:rPr>
              <w:t>produkcja wyrobów z metali</w:t>
            </w:r>
          </w:p>
        </w:tc>
        <w:tc>
          <w:tcPr>
            <w:tcW w:w="5789" w:type="dxa"/>
            <w:tcBorders>
              <w:left w:val="single" w:sz="4" w:space="0" w:color="522398"/>
            </w:tcBorders>
          </w:tcPr>
          <w:p w14:paraId="18D4E23C" w14:textId="77777777" w:rsidR="00043CB4" w:rsidRPr="0079624C" w:rsidRDefault="007A090E" w:rsidP="00C21587">
            <w:pPr>
              <w:spacing w:before="40" w:after="4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79624C">
              <w:rPr>
                <w:sz w:val="16"/>
                <w:szCs w:val="16"/>
                <w:shd w:val="clear" w:color="auto" w:fill="FFFFFF"/>
              </w:rPr>
              <w:t>produkcja metalowych wyrobów gotowych, z wyłączeniem maszyn i urządzeń</w:t>
            </w:r>
          </w:p>
        </w:tc>
      </w:tr>
      <w:tr w:rsidR="00043CB4" w:rsidRPr="0079624C" w14:paraId="1E22F783" w14:textId="77777777" w:rsidTr="001C64A5">
        <w:trPr>
          <w:trHeight w:val="57"/>
          <w:jc w:val="center"/>
        </w:trPr>
        <w:tc>
          <w:tcPr>
            <w:tcW w:w="4678" w:type="dxa"/>
            <w:tcBorders>
              <w:right w:val="single" w:sz="4" w:space="0" w:color="522398"/>
            </w:tcBorders>
            <w:vAlign w:val="center"/>
          </w:tcPr>
          <w:p w14:paraId="735201AF" w14:textId="77777777" w:rsidR="00043CB4" w:rsidRPr="0079624C" w:rsidRDefault="00043CB4" w:rsidP="007167B2">
            <w:pPr>
              <w:pStyle w:val="Nagwek2"/>
              <w:tabs>
                <w:tab w:val="right" w:leader="dot" w:pos="4156"/>
              </w:tabs>
              <w:spacing w:after="40" w:line="240" w:lineRule="auto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9624C">
              <w:rPr>
                <w:rFonts w:ascii="Fira Sans" w:hAnsi="Fira Sans"/>
                <w:color w:val="000000" w:themeColor="text1"/>
                <w:sz w:val="16"/>
                <w:szCs w:val="16"/>
              </w:rPr>
              <w:t>produkcja maszyn i urządzeń</w:t>
            </w:r>
          </w:p>
        </w:tc>
        <w:tc>
          <w:tcPr>
            <w:tcW w:w="5789" w:type="dxa"/>
            <w:tcBorders>
              <w:left w:val="single" w:sz="4" w:space="0" w:color="522398"/>
            </w:tcBorders>
          </w:tcPr>
          <w:p w14:paraId="2C178A57" w14:textId="77777777" w:rsidR="00043CB4" w:rsidRPr="0079624C" w:rsidRDefault="007A090E" w:rsidP="007167B2">
            <w:pPr>
              <w:spacing w:before="40" w:after="4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79624C">
              <w:rPr>
                <w:sz w:val="16"/>
                <w:szCs w:val="16"/>
                <w:shd w:val="clear" w:color="auto" w:fill="FFFFFF"/>
              </w:rPr>
              <w:t>produkcja maszyn i urządzeń, gdzie indziej niesklasyfikowana</w:t>
            </w:r>
          </w:p>
        </w:tc>
      </w:tr>
      <w:tr w:rsidR="00043CB4" w:rsidRPr="0079624C" w14:paraId="38A1211D" w14:textId="77777777" w:rsidTr="001C64A5">
        <w:trPr>
          <w:trHeight w:val="57"/>
          <w:jc w:val="center"/>
        </w:trPr>
        <w:tc>
          <w:tcPr>
            <w:tcW w:w="4678" w:type="dxa"/>
            <w:tcBorders>
              <w:right w:val="single" w:sz="4" w:space="0" w:color="522398"/>
            </w:tcBorders>
            <w:vAlign w:val="center"/>
          </w:tcPr>
          <w:p w14:paraId="3E7E1024" w14:textId="77777777" w:rsidR="00043CB4" w:rsidRPr="0079624C" w:rsidRDefault="00043CB4" w:rsidP="00C21587">
            <w:pPr>
              <w:pStyle w:val="Nagwek2"/>
              <w:tabs>
                <w:tab w:val="right" w:leader="dot" w:pos="4156"/>
              </w:tabs>
              <w:suppressAutoHyphens/>
              <w:spacing w:after="40" w:line="240" w:lineRule="auto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9624C">
              <w:rPr>
                <w:rFonts w:ascii="Fira Sans" w:hAnsi="Fira Sans"/>
                <w:color w:val="000000" w:themeColor="text1"/>
                <w:sz w:val="16"/>
                <w:szCs w:val="16"/>
              </w:rPr>
              <w:t>produkcja pojazdów samochodowych, przyczep i naczep</w:t>
            </w:r>
          </w:p>
        </w:tc>
        <w:tc>
          <w:tcPr>
            <w:tcW w:w="5789" w:type="dxa"/>
            <w:tcBorders>
              <w:left w:val="single" w:sz="4" w:space="0" w:color="522398"/>
            </w:tcBorders>
          </w:tcPr>
          <w:p w14:paraId="053E0DB9" w14:textId="77777777" w:rsidR="00043CB4" w:rsidRPr="0079624C" w:rsidRDefault="007A090E" w:rsidP="00C21587">
            <w:pPr>
              <w:suppressAutoHyphens/>
              <w:spacing w:before="40" w:after="4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79624C">
              <w:rPr>
                <w:sz w:val="16"/>
                <w:szCs w:val="16"/>
                <w:shd w:val="clear" w:color="auto" w:fill="FFFFFF"/>
              </w:rPr>
              <w:t>produkcja pojazdów samochodowych, przyczep i naczep, z wyłączeniem motocykli</w:t>
            </w:r>
          </w:p>
        </w:tc>
      </w:tr>
      <w:tr w:rsidR="00043CB4" w:rsidRPr="0079624C" w14:paraId="56271CEA" w14:textId="77777777" w:rsidTr="001C64A5">
        <w:trPr>
          <w:trHeight w:val="57"/>
          <w:jc w:val="center"/>
        </w:trPr>
        <w:tc>
          <w:tcPr>
            <w:tcW w:w="4678" w:type="dxa"/>
            <w:tcBorders>
              <w:right w:val="single" w:sz="4" w:space="0" w:color="522398"/>
            </w:tcBorders>
            <w:vAlign w:val="center"/>
          </w:tcPr>
          <w:p w14:paraId="131A2A10" w14:textId="77777777" w:rsidR="00043CB4" w:rsidRPr="0079624C" w:rsidRDefault="00043CB4" w:rsidP="007167B2">
            <w:pPr>
              <w:pStyle w:val="Nagwek2"/>
              <w:tabs>
                <w:tab w:val="right" w:leader="dot" w:pos="4156"/>
              </w:tabs>
              <w:spacing w:after="40" w:line="240" w:lineRule="auto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9624C">
              <w:rPr>
                <w:rFonts w:ascii="Fira Sans" w:hAnsi="Fira Sans"/>
                <w:color w:val="000000" w:themeColor="text1"/>
                <w:sz w:val="16"/>
                <w:szCs w:val="16"/>
              </w:rPr>
              <w:t>budowa budynków</w:t>
            </w:r>
          </w:p>
        </w:tc>
        <w:tc>
          <w:tcPr>
            <w:tcW w:w="5789" w:type="dxa"/>
            <w:tcBorders>
              <w:left w:val="single" w:sz="4" w:space="0" w:color="522398"/>
            </w:tcBorders>
          </w:tcPr>
          <w:p w14:paraId="6DCC6AB9" w14:textId="77777777" w:rsidR="00043CB4" w:rsidRPr="0079624C" w:rsidRDefault="007A090E" w:rsidP="007167B2">
            <w:pPr>
              <w:spacing w:before="40" w:after="4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79624C">
              <w:rPr>
                <w:sz w:val="16"/>
                <w:szCs w:val="16"/>
                <w:shd w:val="clear" w:color="auto" w:fill="FFFFFF"/>
              </w:rPr>
              <w:t>roboty budowlane związane ze wznoszeniem budynków</w:t>
            </w:r>
          </w:p>
        </w:tc>
      </w:tr>
      <w:tr w:rsidR="007A090E" w:rsidRPr="0079624C" w14:paraId="5092EA20" w14:textId="77777777" w:rsidTr="001C64A5">
        <w:trPr>
          <w:trHeight w:val="57"/>
          <w:jc w:val="center"/>
        </w:trPr>
        <w:tc>
          <w:tcPr>
            <w:tcW w:w="4678" w:type="dxa"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14:paraId="358D1174" w14:textId="77777777" w:rsidR="007A090E" w:rsidRPr="0079624C" w:rsidRDefault="007A090E" w:rsidP="007167B2">
            <w:pPr>
              <w:pStyle w:val="Nagwek2"/>
              <w:tabs>
                <w:tab w:val="right" w:leader="dot" w:pos="4156"/>
              </w:tabs>
              <w:spacing w:after="40" w:line="240" w:lineRule="auto"/>
              <w:contextualSpacing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9624C">
              <w:rPr>
                <w:rFonts w:ascii="Fira Sans" w:hAnsi="Fira Sans"/>
                <w:color w:val="000000" w:themeColor="text1"/>
                <w:sz w:val="16"/>
                <w:szCs w:val="16"/>
              </w:rPr>
              <w:t>budowa obiektów inżynierii lądowej i wodnej</w:t>
            </w:r>
          </w:p>
        </w:tc>
        <w:tc>
          <w:tcPr>
            <w:tcW w:w="5789" w:type="dxa"/>
            <w:tcBorders>
              <w:left w:val="single" w:sz="4" w:space="0" w:color="522398"/>
              <w:bottom w:val="single" w:sz="4" w:space="0" w:color="522398"/>
            </w:tcBorders>
          </w:tcPr>
          <w:p w14:paraId="7FE35DD0" w14:textId="77777777" w:rsidR="007A090E" w:rsidRPr="0079624C" w:rsidRDefault="007A090E" w:rsidP="007167B2">
            <w:pPr>
              <w:spacing w:before="40" w:after="40" w:line="240" w:lineRule="auto"/>
              <w:rPr>
                <w:rFonts w:cs="Arial"/>
                <w:color w:val="000000" w:themeColor="text1"/>
                <w:sz w:val="16"/>
                <w:szCs w:val="16"/>
              </w:rPr>
            </w:pPr>
            <w:r w:rsidRPr="0079624C">
              <w:rPr>
                <w:sz w:val="16"/>
                <w:szCs w:val="16"/>
                <w:shd w:val="clear" w:color="auto" w:fill="FFFFFF"/>
              </w:rPr>
              <w:t>roboty związane z budową obiektów inżynierii lądowej i wodnej</w:t>
            </w:r>
          </w:p>
        </w:tc>
      </w:tr>
    </w:tbl>
    <w:p w14:paraId="2F2CA751" w14:textId="77777777" w:rsidR="00043CB4" w:rsidRPr="00043CB4" w:rsidRDefault="00043CB4" w:rsidP="00770B00">
      <w:pPr>
        <w:rPr>
          <w:lang w:eastAsia="pl-PL"/>
        </w:rPr>
      </w:pPr>
    </w:p>
    <w:p w14:paraId="5F1B9229" w14:textId="77777777" w:rsidR="00770B00" w:rsidRPr="003439F1" w:rsidRDefault="00770B00" w:rsidP="008D084B">
      <w:pPr>
        <w:pStyle w:val="Nagwek1"/>
        <w:spacing w:after="240"/>
        <w:rPr>
          <w:color w:val="522398"/>
        </w:rPr>
      </w:pPr>
      <w:r w:rsidRPr="003439F1">
        <w:rPr>
          <w:color w:val="522398"/>
        </w:rPr>
        <w:t>Objaśnienia znaków umownych</w:t>
      </w:r>
    </w:p>
    <w:tbl>
      <w:tblPr>
        <w:tblW w:w="5000" w:type="pct"/>
        <w:tblBorders>
          <w:insideH w:val="single" w:sz="4" w:space="0" w:color="522398"/>
          <w:insideV w:val="single" w:sz="4" w:space="0" w:color="522398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Description w:val="Tabela przedstawia objaśnienia zastosowanych znaków umownych."/>
      </w:tblPr>
      <w:tblGrid>
        <w:gridCol w:w="1419"/>
        <w:gridCol w:w="9060"/>
      </w:tblGrid>
      <w:tr w:rsidR="00915B6A" w:rsidRPr="00DF2076" w14:paraId="6048391C" w14:textId="77777777" w:rsidTr="00D9373F">
        <w:tc>
          <w:tcPr>
            <w:tcW w:w="677" w:type="pct"/>
            <w:tcBorders>
              <w:top w:val="single" w:sz="4" w:space="0" w:color="522398"/>
              <w:bottom w:val="single" w:sz="4" w:space="0" w:color="522398"/>
            </w:tcBorders>
          </w:tcPr>
          <w:p w14:paraId="3FC31087" w14:textId="77777777" w:rsidR="00915B6A" w:rsidRPr="00D14209" w:rsidRDefault="00915B6A" w:rsidP="00915B6A">
            <w:pPr>
              <w:pStyle w:val="Tekstkomunikatgwka"/>
              <w:jc w:val="left"/>
              <w:rPr>
                <w:b/>
              </w:rPr>
            </w:pPr>
            <w:r w:rsidRPr="00D14209">
              <w:rPr>
                <w:b/>
              </w:rPr>
              <w:t>Symbol</w:t>
            </w:r>
          </w:p>
        </w:tc>
        <w:tc>
          <w:tcPr>
            <w:tcW w:w="4323" w:type="pct"/>
            <w:tcBorders>
              <w:top w:val="single" w:sz="4" w:space="0" w:color="522398"/>
              <w:bottom w:val="single" w:sz="4" w:space="0" w:color="522398"/>
            </w:tcBorders>
          </w:tcPr>
          <w:p w14:paraId="395DD885" w14:textId="77777777" w:rsidR="00915B6A" w:rsidRPr="00D14209" w:rsidRDefault="00915B6A" w:rsidP="00915B6A">
            <w:pPr>
              <w:pStyle w:val="Tekstkomunikatgwka"/>
              <w:jc w:val="left"/>
              <w:rPr>
                <w:b/>
              </w:rPr>
            </w:pPr>
            <w:r w:rsidRPr="00D14209">
              <w:rPr>
                <w:b/>
              </w:rPr>
              <w:t>Opis</w:t>
            </w:r>
          </w:p>
        </w:tc>
      </w:tr>
      <w:tr w:rsidR="00915B6A" w:rsidRPr="00DF2076" w14:paraId="34A84953" w14:textId="77777777" w:rsidTr="00DA05AD">
        <w:trPr>
          <w:trHeight w:hRule="exact" w:val="454"/>
        </w:trPr>
        <w:tc>
          <w:tcPr>
            <w:tcW w:w="677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4DC3DC5C" w14:textId="77777777" w:rsidR="00915B6A" w:rsidRPr="00DF2076" w:rsidRDefault="00915B6A" w:rsidP="00915B6A">
            <w:pPr>
              <w:pStyle w:val="TekstkomunikatTABB1"/>
            </w:pPr>
            <w:r w:rsidRPr="00DF2076">
              <w:t>Kreska</w:t>
            </w:r>
            <w:r w:rsidRPr="00DF2076">
              <w:tab/>
              <w:t>(</w:t>
            </w:r>
            <w:r>
              <w:t>–</w:t>
            </w:r>
            <w:r w:rsidRPr="00DF2076">
              <w:t xml:space="preserve">) </w:t>
            </w:r>
          </w:p>
        </w:tc>
        <w:tc>
          <w:tcPr>
            <w:tcW w:w="432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6DE9928E" w14:textId="77777777" w:rsidR="00915B6A" w:rsidRPr="00DF2076" w:rsidRDefault="00915B6A" w:rsidP="00915B6A">
            <w:pPr>
              <w:pStyle w:val="TekstkomunikatTABB1"/>
            </w:pPr>
            <w:r>
              <w:t>oznacza, że zjawisko nie wystąpiło</w:t>
            </w:r>
          </w:p>
        </w:tc>
      </w:tr>
      <w:tr w:rsidR="00915B6A" w:rsidRPr="00DF2076" w14:paraId="26B8116B" w14:textId="77777777" w:rsidTr="00DA05AD">
        <w:trPr>
          <w:trHeight w:hRule="exact" w:val="628"/>
        </w:trPr>
        <w:tc>
          <w:tcPr>
            <w:tcW w:w="677" w:type="pct"/>
            <w:tcBorders>
              <w:top w:val="single" w:sz="4" w:space="0" w:color="522398"/>
            </w:tcBorders>
            <w:vAlign w:val="center"/>
          </w:tcPr>
          <w:p w14:paraId="3711B2D2" w14:textId="77777777" w:rsidR="00915B6A" w:rsidRPr="00DF2076" w:rsidRDefault="00915B6A" w:rsidP="00915B6A">
            <w:pPr>
              <w:pStyle w:val="TekstkomunikatTABB1"/>
            </w:pPr>
            <w:r w:rsidRPr="00DF2076">
              <w:t>Kropka</w:t>
            </w:r>
            <w:r w:rsidRPr="00DF2076">
              <w:tab/>
              <w:t>(</w:t>
            </w:r>
            <w:r w:rsidRPr="00EC740C">
              <w:rPr>
                <w:b/>
              </w:rPr>
              <w:t>.</w:t>
            </w:r>
            <w:r w:rsidRPr="00DF2076">
              <w:t xml:space="preserve">) </w:t>
            </w:r>
          </w:p>
        </w:tc>
        <w:tc>
          <w:tcPr>
            <w:tcW w:w="4323" w:type="pct"/>
            <w:tcBorders>
              <w:top w:val="single" w:sz="4" w:space="0" w:color="522398"/>
            </w:tcBorders>
            <w:vAlign w:val="center"/>
          </w:tcPr>
          <w:p w14:paraId="3D05E893" w14:textId="77777777" w:rsidR="00915B6A" w:rsidRPr="00DF2076" w:rsidRDefault="00915B6A" w:rsidP="00915B6A">
            <w:pPr>
              <w:pStyle w:val="TekstkomunikatTABB1"/>
              <w:tabs>
                <w:tab w:val="left" w:pos="137"/>
              </w:tabs>
              <w:ind w:left="136" w:hanging="136"/>
            </w:pPr>
            <w:r>
              <w:t xml:space="preserve">oznacza: </w:t>
            </w:r>
            <w:r w:rsidRPr="00DF2076">
              <w:t>brak informacji</w:t>
            </w:r>
            <w:r>
              <w:t>, konieczność zachowania tajemnicy statystycznej</w:t>
            </w:r>
            <w:r w:rsidRPr="00DF2076">
              <w:t xml:space="preserve"> </w:t>
            </w:r>
            <w:r>
              <w:t>lub że wypełnienie pozycji jest niemożliwe albo niecelowe</w:t>
            </w:r>
          </w:p>
        </w:tc>
      </w:tr>
      <w:tr w:rsidR="00915B6A" w:rsidRPr="00DF2076" w14:paraId="454CD968" w14:textId="77777777" w:rsidTr="00DA05AD">
        <w:trPr>
          <w:trHeight w:hRule="exact" w:val="454"/>
        </w:trPr>
        <w:tc>
          <w:tcPr>
            <w:tcW w:w="677" w:type="pct"/>
            <w:vAlign w:val="center"/>
          </w:tcPr>
          <w:p w14:paraId="7E80EA51" w14:textId="77777777" w:rsidR="00915B6A" w:rsidRPr="00DF2076" w:rsidRDefault="00915B6A" w:rsidP="00915B6A">
            <w:pPr>
              <w:pStyle w:val="TekstkomunikatTABB1"/>
              <w:rPr>
                <w:lang w:val="en-US"/>
              </w:rPr>
            </w:pPr>
            <w:r w:rsidRPr="00DF2076">
              <w:t>Znak</w:t>
            </w:r>
            <w:r w:rsidRPr="00DF2076">
              <w:tab/>
              <w:t xml:space="preserve">(*) </w:t>
            </w:r>
          </w:p>
        </w:tc>
        <w:tc>
          <w:tcPr>
            <w:tcW w:w="4323" w:type="pct"/>
            <w:vAlign w:val="center"/>
          </w:tcPr>
          <w:p w14:paraId="32AA2B53" w14:textId="77777777" w:rsidR="00915B6A" w:rsidRPr="00DF2076" w:rsidRDefault="00915B6A" w:rsidP="00915B6A">
            <w:pPr>
              <w:pStyle w:val="TekstkomunikatTABB1"/>
            </w:pPr>
            <w:r w:rsidRPr="00DF2076">
              <w:t>oznacza, że dane zostały zmienione w</w:t>
            </w:r>
            <w:r>
              <w:t xml:space="preserve"> stosunku do wcześniej opublikowanych</w:t>
            </w:r>
          </w:p>
        </w:tc>
      </w:tr>
      <w:tr w:rsidR="00915B6A" w:rsidRPr="00DF2076" w14:paraId="0A0D0E64" w14:textId="77777777" w:rsidTr="00DA05AD">
        <w:trPr>
          <w:trHeight w:hRule="exact" w:val="454"/>
        </w:trPr>
        <w:tc>
          <w:tcPr>
            <w:tcW w:w="677" w:type="pct"/>
            <w:tcBorders>
              <w:bottom w:val="single" w:sz="4" w:space="0" w:color="522398"/>
            </w:tcBorders>
            <w:vAlign w:val="center"/>
          </w:tcPr>
          <w:p w14:paraId="303D44D9" w14:textId="77777777" w:rsidR="00915B6A" w:rsidRPr="00DF2076" w:rsidRDefault="00915B6A" w:rsidP="00915B6A">
            <w:pPr>
              <w:pStyle w:val="TekstkomunikatTABB1"/>
            </w:pPr>
            <w:r w:rsidRPr="00DF2076">
              <w:t>Znak</w:t>
            </w:r>
            <w:r w:rsidRPr="00DF2076">
              <w:tab/>
              <w:t xml:space="preserve">∆ </w:t>
            </w:r>
          </w:p>
        </w:tc>
        <w:tc>
          <w:tcPr>
            <w:tcW w:w="4323" w:type="pct"/>
            <w:tcBorders>
              <w:bottom w:val="single" w:sz="4" w:space="0" w:color="522398"/>
            </w:tcBorders>
            <w:vAlign w:val="center"/>
          </w:tcPr>
          <w:p w14:paraId="3986F90C" w14:textId="77777777" w:rsidR="00915B6A" w:rsidRPr="00DF2076" w:rsidRDefault="00915B6A" w:rsidP="00915B6A">
            <w:pPr>
              <w:pStyle w:val="TekstkomunikatTABB1"/>
            </w:pPr>
            <w:r w:rsidRPr="00DF2076">
              <w:t>oznacza, że nazwy zostały skrócone</w:t>
            </w:r>
            <w:r>
              <w:t xml:space="preserve"> </w:t>
            </w:r>
            <w:r w:rsidRPr="00DF2076">
              <w:t>w stosunku do obowiązującej klasyfika</w:t>
            </w:r>
            <w:r>
              <w:t>cji</w:t>
            </w:r>
          </w:p>
        </w:tc>
      </w:tr>
      <w:tr w:rsidR="00915B6A" w:rsidRPr="00DF2076" w14:paraId="60BE08EC" w14:textId="77777777" w:rsidTr="00DA05AD">
        <w:trPr>
          <w:trHeight w:hRule="exact" w:val="454"/>
        </w:trPr>
        <w:tc>
          <w:tcPr>
            <w:tcW w:w="677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31EDBB51" w14:textId="77777777" w:rsidR="00915B6A" w:rsidRPr="00DF2076" w:rsidRDefault="00915B6A" w:rsidP="00915B6A">
            <w:pPr>
              <w:pStyle w:val="TekstkomunikatTABB1"/>
            </w:pPr>
            <w:r>
              <w:t>„W tym”</w:t>
            </w:r>
          </w:p>
        </w:tc>
        <w:tc>
          <w:tcPr>
            <w:tcW w:w="4323" w:type="pct"/>
            <w:tcBorders>
              <w:top w:val="single" w:sz="4" w:space="0" w:color="522398"/>
              <w:bottom w:val="single" w:sz="4" w:space="0" w:color="522398"/>
            </w:tcBorders>
            <w:vAlign w:val="center"/>
          </w:tcPr>
          <w:p w14:paraId="0837D39E" w14:textId="77777777" w:rsidR="00915B6A" w:rsidRPr="00DF2076" w:rsidRDefault="00915B6A" w:rsidP="00915B6A">
            <w:pPr>
              <w:pStyle w:val="TekstkomunikatTABB1"/>
            </w:pPr>
            <w:r>
              <w:t>oznacza, że nie podaje się wszystkich składników sumy</w:t>
            </w:r>
          </w:p>
        </w:tc>
      </w:tr>
    </w:tbl>
    <w:p w14:paraId="75692C3C" w14:textId="77777777" w:rsidR="00770B00" w:rsidRPr="007A090E" w:rsidRDefault="00770B00" w:rsidP="00582917">
      <w:pPr>
        <w:rPr>
          <w:lang w:eastAsia="pl-PL"/>
        </w:rPr>
      </w:pPr>
    </w:p>
    <w:p w14:paraId="5ED2E637" w14:textId="77777777" w:rsidR="007167B2" w:rsidRPr="002F64CB" w:rsidRDefault="007167B2" w:rsidP="00582917">
      <w:pPr>
        <w:rPr>
          <w:bCs/>
          <w:shd w:val="clear" w:color="auto" w:fill="FFFFFF"/>
        </w:rPr>
      </w:pPr>
      <w:r w:rsidRPr="002F64CB">
        <w:rPr>
          <w:bCs/>
          <w:shd w:val="clear" w:color="auto" w:fill="FFFFFF"/>
        </w:rPr>
        <w:t>Dane charakteryzujące województwo świętokrzyskie można również znaleźć w publikacjach statystycznych wydawanych przez US w Kielcach oraz w publikacjach ogólnopolskich GUS.</w:t>
      </w:r>
    </w:p>
    <w:p w14:paraId="5BD6C5E3" w14:textId="3EF2A837" w:rsidR="007167B2" w:rsidRPr="007167B2" w:rsidRDefault="007167B2" w:rsidP="00582917">
      <w:pPr>
        <w:rPr>
          <w:shd w:val="clear" w:color="auto" w:fill="FFFFFF"/>
        </w:rPr>
      </w:pPr>
      <w:r w:rsidRPr="002F64CB">
        <w:rPr>
          <w:b/>
          <w:bCs/>
          <w:shd w:val="clear" w:color="auto" w:fill="FFFFFF"/>
        </w:rPr>
        <w:t xml:space="preserve">Raport „Koniunktura gospodarcza w województwie świętokrzyskim </w:t>
      </w:r>
      <w:r w:rsidR="00560AAC" w:rsidRPr="002F64CB">
        <w:rPr>
          <w:b/>
          <w:bCs/>
          <w:shd w:val="clear" w:color="auto" w:fill="FFFFFF"/>
        </w:rPr>
        <w:t>w</w:t>
      </w:r>
      <w:r w:rsidR="005F59FD">
        <w:rPr>
          <w:b/>
          <w:bCs/>
          <w:shd w:val="clear" w:color="auto" w:fill="FFFFFF"/>
        </w:rPr>
        <w:t>e wrześniu</w:t>
      </w:r>
      <w:r w:rsidR="00FD5D71">
        <w:rPr>
          <w:b/>
          <w:bCs/>
          <w:shd w:val="clear" w:color="auto" w:fill="FFFFFF"/>
        </w:rPr>
        <w:t xml:space="preserve"> </w:t>
      </w:r>
      <w:r w:rsidRPr="002F64CB">
        <w:rPr>
          <w:b/>
          <w:bCs/>
          <w:shd w:val="clear" w:color="auto" w:fill="FFFFFF"/>
        </w:rPr>
        <w:t>20</w:t>
      </w:r>
      <w:r w:rsidR="00582917" w:rsidRPr="002F64CB">
        <w:rPr>
          <w:b/>
          <w:bCs/>
          <w:shd w:val="clear" w:color="auto" w:fill="FFFFFF"/>
        </w:rPr>
        <w:t>2</w:t>
      </w:r>
      <w:r w:rsidR="00BC366E">
        <w:rPr>
          <w:b/>
          <w:bCs/>
          <w:shd w:val="clear" w:color="auto" w:fill="FFFFFF"/>
        </w:rPr>
        <w:t>6</w:t>
      </w:r>
      <w:r w:rsidRPr="002F64CB">
        <w:rPr>
          <w:b/>
          <w:bCs/>
          <w:shd w:val="clear" w:color="auto" w:fill="FFFFFF"/>
        </w:rPr>
        <w:t xml:space="preserve"> r.”</w:t>
      </w:r>
      <w:r w:rsidRPr="00A836C2">
        <w:rPr>
          <w:shd w:val="clear" w:color="auto" w:fill="FFFFFF"/>
        </w:rPr>
        <w:t xml:space="preserve"> </w:t>
      </w:r>
      <w:r w:rsidR="007543B4">
        <w:rPr>
          <w:szCs w:val="19"/>
          <w:shd w:val="clear" w:color="auto" w:fill="FFFFFF"/>
        </w:rPr>
        <w:t>ukaże</w:t>
      </w:r>
      <w:r w:rsidRPr="00A836C2">
        <w:rPr>
          <w:shd w:val="clear" w:color="auto" w:fill="FFFFFF"/>
        </w:rPr>
        <w:t xml:space="preserve"> się na stronie głównej </w:t>
      </w:r>
      <w:r w:rsidRPr="007167B2">
        <w:rPr>
          <w:shd w:val="clear" w:color="auto" w:fill="FFFFFF"/>
        </w:rPr>
        <w:t xml:space="preserve">Urzędu Statystycznego w Kielcach: </w:t>
      </w:r>
      <w:hyperlink r:id="rId11" w:tooltip="Link do strony Internetowej Urzędu Statystycznego w Kielcach" w:history="1">
        <w:r w:rsidRPr="00CD5DFC">
          <w:rPr>
            <w:rStyle w:val="Hipercze"/>
            <w:rFonts w:cstheme="minorBidi"/>
            <w:shd w:val="clear" w:color="auto" w:fill="FFFFFF"/>
          </w:rPr>
          <w:t>http</w:t>
        </w:r>
        <w:r w:rsidR="00CD5DFC" w:rsidRPr="00CD5DFC">
          <w:rPr>
            <w:rStyle w:val="Hipercze"/>
            <w:rFonts w:cstheme="minorBidi"/>
            <w:shd w:val="clear" w:color="auto" w:fill="FFFFFF"/>
          </w:rPr>
          <w:t>s</w:t>
        </w:r>
        <w:r w:rsidRPr="00CD5DFC">
          <w:rPr>
            <w:rStyle w:val="Hipercze"/>
            <w:rFonts w:cstheme="minorBidi"/>
            <w:shd w:val="clear" w:color="auto" w:fill="FFFFFF"/>
          </w:rPr>
          <w:t>://kielce.stat.gov.pl/</w:t>
        </w:r>
      </w:hyperlink>
      <w:r w:rsidR="007543B4">
        <w:rPr>
          <w:shd w:val="clear" w:color="auto" w:fill="FFFFFF"/>
        </w:rPr>
        <w:t xml:space="preserve"> </w:t>
      </w:r>
      <w:r w:rsidR="00CB6404">
        <w:rPr>
          <w:shd w:val="clear" w:color="auto" w:fill="FFFFFF"/>
        </w:rPr>
        <w:t>2</w:t>
      </w:r>
      <w:r w:rsidR="00E56EBD">
        <w:rPr>
          <w:shd w:val="clear" w:color="auto" w:fill="FFFFFF"/>
        </w:rPr>
        <w:t>8</w:t>
      </w:r>
      <w:r w:rsidR="00334184">
        <w:rPr>
          <w:shd w:val="clear" w:color="auto" w:fill="FFFFFF"/>
        </w:rPr>
        <w:t xml:space="preserve"> </w:t>
      </w:r>
      <w:r w:rsidR="008D6E5A">
        <w:rPr>
          <w:shd w:val="clear" w:color="auto" w:fill="FFFFFF"/>
        </w:rPr>
        <w:t>września</w:t>
      </w:r>
      <w:r w:rsidR="00D47FB3">
        <w:rPr>
          <w:shd w:val="clear" w:color="auto" w:fill="FFFFFF"/>
        </w:rPr>
        <w:t xml:space="preserve"> </w:t>
      </w:r>
      <w:r w:rsidR="007543B4">
        <w:rPr>
          <w:shd w:val="clear" w:color="auto" w:fill="FFFFFF"/>
        </w:rPr>
        <w:t>202</w:t>
      </w:r>
      <w:r w:rsidR="00BC366E">
        <w:rPr>
          <w:shd w:val="clear" w:color="auto" w:fill="FFFFFF"/>
        </w:rPr>
        <w:t>6</w:t>
      </w:r>
      <w:r w:rsidR="007543B4">
        <w:rPr>
          <w:shd w:val="clear" w:color="auto" w:fill="FFFFFF"/>
        </w:rPr>
        <w:t xml:space="preserve"> r.</w:t>
      </w:r>
    </w:p>
    <w:p w14:paraId="5972839C" w14:textId="77777777" w:rsidR="00E10C85" w:rsidRPr="003969F5" w:rsidRDefault="00E10C85" w:rsidP="00E10C85">
      <w:pPr>
        <w:keepNext/>
        <w:pageBreakBefore/>
        <w:spacing w:before="360" w:line="240" w:lineRule="auto"/>
        <w:outlineLvl w:val="0"/>
        <w:rPr>
          <w:rFonts w:ascii="Fira Sans SemiBold" w:eastAsia="Times New Roman" w:hAnsi="Fira Sans SemiBold" w:cs="Times New Roman"/>
          <w:bCs/>
          <w:sz w:val="24"/>
          <w:szCs w:val="24"/>
          <w:lang w:eastAsia="pl-PL"/>
        </w:rPr>
      </w:pPr>
      <w:r w:rsidRPr="00C97995">
        <w:rPr>
          <w:rFonts w:ascii="Fira Sans SemiBold" w:eastAsia="Times New Roman" w:hAnsi="Fira Sans SemiBold" w:cs="Times New Roman"/>
          <w:bCs/>
          <w:color w:val="522398"/>
          <w:sz w:val="24"/>
          <w:szCs w:val="24"/>
          <w:lang w:eastAsia="pl-PL"/>
        </w:rPr>
        <w:lastRenderedPageBreak/>
        <w:t xml:space="preserve">Rynek </w:t>
      </w:r>
      <w:r w:rsidRPr="00943FFF">
        <w:rPr>
          <w:rFonts w:ascii="Fira Sans SemiBold" w:eastAsia="Times New Roman" w:hAnsi="Fira Sans SemiBold" w:cs="Times New Roman"/>
          <w:bCs/>
          <w:color w:val="522398"/>
          <w:sz w:val="24"/>
          <w:szCs w:val="24"/>
          <w:lang w:eastAsia="pl-PL"/>
        </w:rPr>
        <w:t>pracy</w:t>
      </w:r>
    </w:p>
    <w:p w14:paraId="4C20D555" w14:textId="12329444" w:rsidR="00FD597A" w:rsidRPr="00334F8C" w:rsidRDefault="00FD597A" w:rsidP="00FD597A">
      <w:pPr>
        <w:rPr>
          <w:szCs w:val="19"/>
          <w:highlight w:val="lightGray"/>
        </w:rPr>
      </w:pPr>
      <w:r w:rsidRPr="00D81321">
        <w:rPr>
          <w:rFonts w:eastAsia="Fira Sans Light" w:cs="Times New Roman"/>
          <w:shd w:val="clear" w:color="auto" w:fill="FFFFFF"/>
        </w:rPr>
        <w:t>W</w:t>
      </w:r>
      <w:r w:rsidR="00334F8C">
        <w:rPr>
          <w:rFonts w:eastAsia="Fira Sans Light" w:cs="Times New Roman"/>
          <w:shd w:val="clear" w:color="auto" w:fill="FFFFFF"/>
        </w:rPr>
        <w:t xml:space="preserve"> </w:t>
      </w:r>
      <w:r w:rsidR="00334F8C" w:rsidRPr="00B214EF">
        <w:rPr>
          <w:rFonts w:eastAsia="Fira Sans Light" w:cs="Times New Roman"/>
          <w:shd w:val="clear" w:color="auto" w:fill="FFFFFF"/>
        </w:rPr>
        <w:t xml:space="preserve">sierpniu </w:t>
      </w:r>
      <w:r w:rsidRPr="00B214EF">
        <w:rPr>
          <w:rFonts w:eastAsia="Fira Sans Light" w:cs="Times New Roman"/>
          <w:shd w:val="clear" w:color="auto" w:fill="FFFFFF"/>
        </w:rPr>
        <w:t xml:space="preserve">2026 r., podobnie </w:t>
      </w:r>
      <w:r w:rsidRPr="001746B1">
        <w:rPr>
          <w:rFonts w:eastAsia="Fira Sans Light" w:cs="Times New Roman"/>
          <w:shd w:val="clear" w:color="auto" w:fill="FFFFFF"/>
        </w:rPr>
        <w:t xml:space="preserve">jak przed miesiącem, odnotowano spadek przeciętnego zatrudnienia w skali roku. </w:t>
      </w:r>
      <w:r w:rsidRPr="001746B1">
        <w:rPr>
          <w:szCs w:val="19"/>
        </w:rPr>
        <w:t xml:space="preserve">Stopa bezrobocia była wyższa niż przed </w:t>
      </w:r>
      <w:r w:rsidRPr="004C23CC">
        <w:rPr>
          <w:szCs w:val="19"/>
        </w:rPr>
        <w:t xml:space="preserve">rokiem </w:t>
      </w:r>
      <w:r w:rsidR="004C23CC" w:rsidRPr="004C23CC">
        <w:rPr>
          <w:szCs w:val="19"/>
        </w:rPr>
        <w:t>(</w:t>
      </w:r>
      <w:r w:rsidRPr="004C23CC">
        <w:rPr>
          <w:szCs w:val="19"/>
        </w:rPr>
        <w:t>8,5</w:t>
      </w:r>
      <w:r w:rsidRPr="001746B1">
        <w:rPr>
          <w:szCs w:val="19"/>
        </w:rPr>
        <w:t xml:space="preserve">% wobec </w:t>
      </w:r>
      <w:r w:rsidR="00874074" w:rsidRPr="00874074">
        <w:rPr>
          <w:szCs w:val="19"/>
        </w:rPr>
        <w:t>8,0</w:t>
      </w:r>
      <w:r w:rsidRPr="00874074">
        <w:rPr>
          <w:szCs w:val="19"/>
        </w:rPr>
        <w:t>%).</w:t>
      </w:r>
    </w:p>
    <w:p w14:paraId="3E3B4981" w14:textId="0CD619F8" w:rsidR="0020436A" w:rsidRDefault="00FD597A" w:rsidP="00FD597A">
      <w:pPr>
        <w:rPr>
          <w:rFonts w:eastAsia="Fira Sans Light" w:cs="Times New Roman"/>
        </w:rPr>
      </w:pPr>
      <w:r w:rsidRPr="00056AE5">
        <w:rPr>
          <w:rFonts w:eastAsia="Fira Sans Light" w:cs="Times New Roman"/>
          <w:b/>
          <w:shd w:val="clear" w:color="auto" w:fill="FFFFFF"/>
        </w:rPr>
        <w:t>Przeciętne zatrudnienie w sektorze przedsiębiorstw</w:t>
      </w:r>
      <w:r w:rsidRPr="00056AE5">
        <w:rPr>
          <w:rFonts w:eastAsia="Fira Sans Light" w:cs="Times New Roman"/>
          <w:shd w:val="clear" w:color="auto" w:fill="FFFFFF"/>
        </w:rPr>
        <w:t xml:space="preserve"> w </w:t>
      </w:r>
      <w:r w:rsidR="00334F8C" w:rsidRPr="00056AE5">
        <w:rPr>
          <w:rFonts w:eastAsia="Fira Sans Light" w:cs="Times New Roman"/>
          <w:shd w:val="clear" w:color="auto" w:fill="FFFFFF"/>
        </w:rPr>
        <w:t xml:space="preserve">sierpniu </w:t>
      </w:r>
      <w:r w:rsidRPr="00056AE5">
        <w:rPr>
          <w:rFonts w:eastAsia="Fira Sans Light" w:cs="Times New Roman"/>
          <w:shd w:val="clear" w:color="auto" w:fill="FFFFFF"/>
        </w:rPr>
        <w:t xml:space="preserve">2026 r. wyniosło </w:t>
      </w:r>
      <w:r w:rsidR="00056AE5" w:rsidRPr="00056AE5">
        <w:rPr>
          <w:rFonts w:eastAsia="Fira Sans Light" w:cs="Times New Roman"/>
          <w:shd w:val="clear" w:color="auto" w:fill="FFFFFF"/>
        </w:rPr>
        <w:t>118,3</w:t>
      </w:r>
      <w:r w:rsidR="00056AE5">
        <w:rPr>
          <w:rFonts w:eastAsia="Fira Sans Light" w:cs="Times New Roman"/>
          <w:shd w:val="clear" w:color="auto" w:fill="FFFFFF"/>
        </w:rPr>
        <w:t xml:space="preserve"> </w:t>
      </w:r>
      <w:r w:rsidRPr="00056AE5">
        <w:rPr>
          <w:rFonts w:eastAsia="Fira Sans Light" w:cs="Times New Roman"/>
          <w:shd w:val="clear" w:color="auto" w:fill="FFFFFF"/>
        </w:rPr>
        <w:t>tys. osób (w przeliczeniu na etaty) i było o 0,</w:t>
      </w:r>
      <w:r w:rsidR="00056AE5" w:rsidRPr="00056AE5">
        <w:rPr>
          <w:rFonts w:eastAsia="Fira Sans Light" w:cs="Times New Roman"/>
          <w:shd w:val="clear" w:color="auto" w:fill="FFFFFF"/>
        </w:rPr>
        <w:t>5</w:t>
      </w:r>
      <w:r w:rsidRPr="00056AE5">
        <w:rPr>
          <w:rFonts w:eastAsia="Fira Sans Light" w:cs="Times New Roman"/>
          <w:shd w:val="clear" w:color="auto" w:fill="FFFFFF"/>
        </w:rPr>
        <w:t xml:space="preserve">% niższe niż przed </w:t>
      </w:r>
      <w:r w:rsidRPr="0020436A">
        <w:rPr>
          <w:rFonts w:eastAsia="Fira Sans Light" w:cs="Times New Roman"/>
          <w:shd w:val="clear" w:color="auto" w:fill="FFFFFF"/>
        </w:rPr>
        <w:t>rokiem</w:t>
      </w:r>
      <w:r w:rsidR="0020436A">
        <w:rPr>
          <w:rFonts w:eastAsia="Fira Sans Light" w:cs="Times New Roman"/>
          <w:shd w:val="clear" w:color="auto" w:fill="FFFFFF"/>
        </w:rPr>
        <w:t xml:space="preserve">, wobec spadku o </w:t>
      </w:r>
      <w:r w:rsidR="0020436A" w:rsidRPr="0020436A">
        <w:rPr>
          <w:rFonts w:eastAsia="Fira Sans Light" w:cs="Times New Roman"/>
          <w:shd w:val="clear" w:color="auto" w:fill="FFFFFF"/>
        </w:rPr>
        <w:t>0,6%</w:t>
      </w:r>
      <w:r w:rsidR="0020436A">
        <w:rPr>
          <w:rFonts w:eastAsia="Fira Sans Light" w:cs="Times New Roman"/>
          <w:shd w:val="clear" w:color="auto" w:fill="FFFFFF"/>
        </w:rPr>
        <w:t xml:space="preserve"> w </w:t>
      </w:r>
      <w:r w:rsidR="0020436A" w:rsidRPr="009B7072">
        <w:rPr>
          <w:rFonts w:eastAsia="Fira Sans Light" w:cs="Times New Roman"/>
        </w:rPr>
        <w:t>analogicznym okresie ub. roku</w:t>
      </w:r>
      <w:r w:rsidR="0020436A" w:rsidRPr="0020436A">
        <w:rPr>
          <w:rFonts w:eastAsia="Fira Sans Light" w:cs="Times New Roman"/>
          <w:shd w:val="clear" w:color="auto" w:fill="FFFFFF"/>
        </w:rPr>
        <w:t>.</w:t>
      </w:r>
      <w:r w:rsidR="0020436A" w:rsidRPr="0020436A">
        <w:rPr>
          <w:rFonts w:eastAsia="Fira Sans Light" w:cs="Times New Roman"/>
        </w:rPr>
        <w:t xml:space="preserve"> W skali</w:t>
      </w:r>
      <w:r w:rsidR="0020436A" w:rsidRPr="00D14043">
        <w:rPr>
          <w:rFonts w:eastAsia="Fira Sans Light" w:cs="Times New Roman"/>
        </w:rPr>
        <w:t xml:space="preserve"> kraju przeciętne zatrudnienie zmniejszyło</w:t>
      </w:r>
      <w:r w:rsidR="00BF2907">
        <w:rPr>
          <w:rFonts w:eastAsia="Fira Sans Light" w:cs="Times New Roman"/>
        </w:rPr>
        <w:t xml:space="preserve">, </w:t>
      </w:r>
      <w:r w:rsidR="00BF2907" w:rsidRPr="009B7072">
        <w:rPr>
          <w:rFonts w:eastAsia="Fira Sans Light" w:cs="Times New Roman"/>
        </w:rPr>
        <w:t>podobnie jak w</w:t>
      </w:r>
      <w:r w:rsidR="00BF2907">
        <w:rPr>
          <w:rFonts w:eastAsia="Fira Sans Light" w:cs="Times New Roman"/>
        </w:rPr>
        <w:t xml:space="preserve"> sierpniu</w:t>
      </w:r>
      <w:r w:rsidR="00BF2907" w:rsidRPr="0020436A">
        <w:rPr>
          <w:rFonts w:eastAsia="Fira Sans Light" w:cs="Times New Roman"/>
        </w:rPr>
        <w:t xml:space="preserve"> </w:t>
      </w:r>
      <w:r w:rsidR="00BF2907" w:rsidRPr="009B7072">
        <w:rPr>
          <w:rFonts w:eastAsia="Fira Sans Light" w:cs="Times New Roman"/>
        </w:rPr>
        <w:t>ub. roku</w:t>
      </w:r>
      <w:r w:rsidR="00BF2907" w:rsidRPr="00D14043">
        <w:rPr>
          <w:rFonts w:eastAsia="Fira Sans Light" w:cs="Times New Roman"/>
        </w:rPr>
        <w:t xml:space="preserve"> </w:t>
      </w:r>
      <w:r w:rsidR="0020436A" w:rsidRPr="00D14043">
        <w:rPr>
          <w:rFonts w:eastAsia="Fira Sans Light" w:cs="Times New Roman"/>
        </w:rPr>
        <w:t>o 0,8%</w:t>
      </w:r>
      <w:r w:rsidR="0020436A" w:rsidRPr="009B7072">
        <w:rPr>
          <w:rFonts w:eastAsia="Fira Sans Light" w:cs="Times New Roman"/>
        </w:rPr>
        <w:t>.</w:t>
      </w:r>
    </w:p>
    <w:p w14:paraId="2A18C81E" w14:textId="77777777" w:rsidR="0020436A" w:rsidRDefault="0020436A" w:rsidP="0020436A">
      <w:pPr>
        <w:rPr>
          <w:rFonts w:eastAsia="Fira Sans Light" w:cs="Times New Roman"/>
        </w:rPr>
      </w:pPr>
      <w:r w:rsidRPr="00D14043">
        <w:rPr>
          <w:rFonts w:eastAsia="Fira Sans Light" w:cs="Times New Roman"/>
        </w:rPr>
        <w:t xml:space="preserve"> </w:t>
      </w:r>
    </w:p>
    <w:p w14:paraId="218728FF" w14:textId="78DBFA28" w:rsidR="00BB2876" w:rsidRDefault="00BB2876" w:rsidP="0020436A">
      <w:pPr>
        <w:rPr>
          <w:rFonts w:eastAsia="MS Gothic" w:cs="Times New Roman"/>
          <w:b/>
          <w:szCs w:val="19"/>
          <w:shd w:val="clear" w:color="auto" w:fill="FFFFFF"/>
        </w:rPr>
      </w:pPr>
      <w:r w:rsidRPr="00C97995">
        <w:rPr>
          <w:rFonts w:eastAsia="MS Gothic" w:cs="Times New Roman"/>
          <w:b/>
          <w:szCs w:val="19"/>
          <w:shd w:val="clear" w:color="auto" w:fill="FFFFFF"/>
        </w:rPr>
        <w:t>Tablica 1. Przeciętne zatrudnienie w sektorze przedsiębiorstw</w:t>
      </w:r>
    </w:p>
    <w:tbl>
      <w:tblPr>
        <w:tblW w:w="10467" w:type="dxa"/>
        <w:jc w:val="center"/>
        <w:tblLayout w:type="fixed"/>
        <w:tblLook w:val="01E0" w:firstRow="1" w:lastRow="1" w:firstColumn="1" w:lastColumn="1" w:noHBand="0" w:noVBand="0"/>
        <w:tblCaption w:val="Tablica 1. Przeciętne zatrudnienie w sektorze przedsiębiorstw"/>
        <w:tblDescription w:val="Przeciętne zatrudnienie w sektorze przedsiębiorstw w sierpniu 2026 roku oraz w okresie narastającym od stycznia do sierpnia 2026 roku w tysiącach osób oraz dynamika w porównaniu z analogicznymi okresami poprzedniego roku. Dane według wybranych sekcji PKD. Dane przedstawiono dla przedsiębiorstw o liczbie pracujących powyżej 9 osób. Dane do tablicy załączono w pliku do pobrania Excel."/>
      </w:tblPr>
      <w:tblGrid>
        <w:gridCol w:w="5223"/>
        <w:gridCol w:w="1243"/>
        <w:gridCol w:w="1379"/>
        <w:gridCol w:w="1243"/>
        <w:gridCol w:w="1379"/>
      </w:tblGrid>
      <w:tr w:rsidR="008C5680" w:rsidRPr="0056661A" w14:paraId="4CC6B181" w14:textId="77777777" w:rsidTr="00FD597A">
        <w:trPr>
          <w:trHeight w:val="498"/>
          <w:jc w:val="center"/>
        </w:trPr>
        <w:tc>
          <w:tcPr>
            <w:tcW w:w="5223" w:type="dxa"/>
            <w:vMerge w:val="restart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90941CB" w14:textId="1F47DB4A" w:rsidR="007E549F" w:rsidRPr="0056661A" w:rsidRDefault="008C5680" w:rsidP="001C30AD">
            <w:pPr>
              <w:spacing w:before="240" w:after="240" w:line="160" w:lineRule="exact"/>
              <w:jc w:val="center"/>
              <w:rPr>
                <w:rFonts w:cs="Arial"/>
                <w:sz w:val="16"/>
                <w:szCs w:val="16"/>
              </w:rPr>
            </w:pPr>
            <w:r w:rsidRPr="0056661A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2622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032DDC85" w14:textId="39ED6DDE" w:rsidR="008C5680" w:rsidRPr="0056661A" w:rsidRDefault="008C5680" w:rsidP="00232BF3">
            <w:pPr>
              <w:spacing w:before="20" w:after="20"/>
              <w:jc w:val="center"/>
              <w:outlineLvl w:val="0"/>
              <w:rPr>
                <w:rFonts w:cs="Arial"/>
                <w:sz w:val="16"/>
                <w:szCs w:val="16"/>
              </w:rPr>
            </w:pPr>
            <w:r w:rsidRPr="0056661A">
              <w:rPr>
                <w:rFonts w:cs="Arial"/>
                <w:sz w:val="16"/>
                <w:szCs w:val="16"/>
              </w:rPr>
              <w:t>0</w:t>
            </w:r>
            <w:r w:rsidR="000C77D7">
              <w:rPr>
                <w:rFonts w:cs="Arial"/>
                <w:sz w:val="16"/>
                <w:szCs w:val="16"/>
              </w:rPr>
              <w:t>8</w:t>
            </w:r>
            <w:r w:rsidRPr="0056661A">
              <w:rPr>
                <w:rFonts w:cs="Arial"/>
                <w:sz w:val="16"/>
                <w:szCs w:val="16"/>
              </w:rPr>
              <w:t xml:space="preserve"> 2026</w:t>
            </w:r>
          </w:p>
        </w:tc>
        <w:tc>
          <w:tcPr>
            <w:tcW w:w="2622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117190A5" w14:textId="688906FD" w:rsidR="008C5680" w:rsidRPr="0056661A" w:rsidRDefault="008C5680" w:rsidP="00232BF3">
            <w:pPr>
              <w:spacing w:before="20" w:after="20"/>
              <w:jc w:val="center"/>
              <w:outlineLvl w:val="0"/>
              <w:rPr>
                <w:rFonts w:cs="Arial"/>
                <w:sz w:val="16"/>
                <w:szCs w:val="16"/>
              </w:rPr>
            </w:pPr>
            <w:r w:rsidRPr="0056661A">
              <w:rPr>
                <w:rFonts w:cs="Arial"/>
                <w:sz w:val="16"/>
                <w:szCs w:val="16"/>
              </w:rPr>
              <w:t>01–0</w:t>
            </w:r>
            <w:r w:rsidR="000C77D7">
              <w:rPr>
                <w:rFonts w:cs="Arial"/>
                <w:sz w:val="16"/>
                <w:szCs w:val="16"/>
              </w:rPr>
              <w:t>8</w:t>
            </w:r>
            <w:r w:rsidR="008F6747">
              <w:rPr>
                <w:rFonts w:cs="Arial"/>
                <w:sz w:val="16"/>
                <w:szCs w:val="16"/>
              </w:rPr>
              <w:t xml:space="preserve"> </w:t>
            </w:r>
            <w:r w:rsidRPr="0056661A">
              <w:rPr>
                <w:rFonts w:cs="Arial"/>
                <w:sz w:val="16"/>
                <w:szCs w:val="16"/>
              </w:rPr>
              <w:t>2026</w:t>
            </w:r>
          </w:p>
        </w:tc>
      </w:tr>
      <w:tr w:rsidR="008C5680" w:rsidRPr="0056661A" w14:paraId="35C4AB9E" w14:textId="77777777" w:rsidTr="00FD597A">
        <w:trPr>
          <w:trHeight w:val="418"/>
          <w:jc w:val="center"/>
        </w:trPr>
        <w:tc>
          <w:tcPr>
            <w:tcW w:w="5223" w:type="dxa"/>
            <w:vMerge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7D948F1B" w14:textId="77777777" w:rsidR="008C5680" w:rsidRPr="0056661A" w:rsidRDefault="008C5680" w:rsidP="008C5680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4742F891" w14:textId="77777777" w:rsidR="008C5680" w:rsidRPr="0056661A" w:rsidRDefault="008C5680" w:rsidP="00232BF3">
            <w:pPr>
              <w:spacing w:before="20" w:after="20"/>
              <w:jc w:val="center"/>
              <w:rPr>
                <w:rFonts w:cs="Arial"/>
                <w:sz w:val="16"/>
                <w:szCs w:val="16"/>
              </w:rPr>
            </w:pPr>
            <w:r w:rsidRPr="0056661A">
              <w:rPr>
                <w:rFonts w:cs="Arial"/>
                <w:sz w:val="16"/>
                <w:szCs w:val="16"/>
              </w:rPr>
              <w:t>w tys.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6F46B2F5" w14:textId="405E9895" w:rsidR="008C5680" w:rsidRPr="0056661A" w:rsidRDefault="008C5680" w:rsidP="00232BF3">
            <w:pPr>
              <w:spacing w:before="20" w:after="20"/>
              <w:jc w:val="center"/>
              <w:rPr>
                <w:rFonts w:cs="Arial"/>
                <w:sz w:val="16"/>
                <w:szCs w:val="16"/>
              </w:rPr>
            </w:pPr>
            <w:r w:rsidRPr="0056661A">
              <w:rPr>
                <w:rFonts w:cs="Arial"/>
                <w:sz w:val="16"/>
                <w:szCs w:val="16"/>
              </w:rPr>
              <w:t>0</w:t>
            </w:r>
            <w:r w:rsidR="000C77D7">
              <w:rPr>
                <w:rFonts w:cs="Arial"/>
                <w:sz w:val="16"/>
                <w:szCs w:val="16"/>
              </w:rPr>
              <w:t>8</w:t>
            </w:r>
            <w:r w:rsidRPr="0056661A">
              <w:rPr>
                <w:rFonts w:cs="Arial"/>
                <w:sz w:val="16"/>
                <w:szCs w:val="16"/>
              </w:rPr>
              <w:t xml:space="preserve"> 2025=100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064C4A82" w14:textId="77777777" w:rsidR="008C5680" w:rsidRPr="0056661A" w:rsidRDefault="008C5680" w:rsidP="00232BF3">
            <w:pPr>
              <w:spacing w:before="20" w:after="20"/>
              <w:jc w:val="center"/>
              <w:rPr>
                <w:rFonts w:cs="Arial"/>
                <w:sz w:val="16"/>
                <w:szCs w:val="16"/>
              </w:rPr>
            </w:pPr>
            <w:r w:rsidRPr="0056661A">
              <w:rPr>
                <w:rFonts w:cs="Arial"/>
                <w:sz w:val="16"/>
                <w:szCs w:val="16"/>
              </w:rPr>
              <w:t>w tys.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37D3071D" w14:textId="75B208F5" w:rsidR="008C5680" w:rsidRPr="0056661A" w:rsidRDefault="008C5680" w:rsidP="00232BF3">
            <w:pPr>
              <w:spacing w:before="20" w:after="20"/>
              <w:jc w:val="center"/>
              <w:rPr>
                <w:rFonts w:cs="Arial"/>
                <w:sz w:val="16"/>
                <w:szCs w:val="16"/>
              </w:rPr>
            </w:pPr>
            <w:r w:rsidRPr="0056661A">
              <w:rPr>
                <w:rFonts w:cs="Arial"/>
                <w:sz w:val="16"/>
                <w:szCs w:val="16"/>
              </w:rPr>
              <w:t>01–0</w:t>
            </w:r>
            <w:r w:rsidR="000C77D7">
              <w:rPr>
                <w:rFonts w:cs="Arial"/>
                <w:sz w:val="16"/>
                <w:szCs w:val="16"/>
              </w:rPr>
              <w:t>8</w:t>
            </w:r>
            <w:r w:rsidR="006A43D1">
              <w:rPr>
                <w:rFonts w:cs="Arial"/>
                <w:sz w:val="16"/>
                <w:szCs w:val="16"/>
              </w:rPr>
              <w:t xml:space="preserve"> </w:t>
            </w:r>
            <w:r w:rsidRPr="0056661A">
              <w:rPr>
                <w:rFonts w:cs="Arial"/>
                <w:sz w:val="16"/>
                <w:szCs w:val="16"/>
              </w:rPr>
              <w:t>2025=100</w:t>
            </w:r>
          </w:p>
        </w:tc>
      </w:tr>
      <w:tr w:rsidR="00FD597A" w:rsidRPr="00366E5E" w14:paraId="3691A204" w14:textId="77777777" w:rsidTr="00FD597A">
        <w:trPr>
          <w:jc w:val="center"/>
        </w:trPr>
        <w:tc>
          <w:tcPr>
            <w:tcW w:w="5223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4F89C32" w14:textId="77777777" w:rsidR="00FD597A" w:rsidRPr="0056661A" w:rsidRDefault="00FD597A" w:rsidP="00FD597A">
            <w:pPr>
              <w:tabs>
                <w:tab w:val="right" w:leader="dot" w:pos="4854"/>
              </w:tabs>
              <w:spacing w:before="100" w:after="100"/>
              <w:ind w:left="113" w:hanging="113"/>
              <w:rPr>
                <w:rFonts w:cs="Arial"/>
                <w:b/>
                <w:sz w:val="16"/>
                <w:szCs w:val="16"/>
              </w:rPr>
            </w:pPr>
            <w:r w:rsidRPr="0056661A">
              <w:rPr>
                <w:rFonts w:cs="Arial"/>
                <w:b/>
                <w:sz w:val="16"/>
                <w:szCs w:val="16"/>
              </w:rPr>
              <w:t>Ogółem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8D1529" w14:textId="181CD0B7" w:rsidR="00FD597A" w:rsidRPr="000C77D7" w:rsidRDefault="00B1762D" w:rsidP="00FD597A">
            <w:pPr>
              <w:spacing w:before="100" w:after="100"/>
              <w:jc w:val="right"/>
              <w:rPr>
                <w:rFonts w:cs="Arial"/>
                <w:b/>
                <w:sz w:val="16"/>
                <w:szCs w:val="16"/>
                <w:highlight w:val="lightGray"/>
              </w:rPr>
            </w:pPr>
            <w:r w:rsidRPr="00B1762D">
              <w:rPr>
                <w:rFonts w:cs="Arial"/>
                <w:b/>
                <w:sz w:val="16"/>
                <w:szCs w:val="16"/>
              </w:rPr>
              <w:t>118,3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71AE6C" w14:textId="3009EECE" w:rsidR="00FD597A" w:rsidRPr="000C77D7" w:rsidRDefault="000C77D7" w:rsidP="00FD597A">
            <w:pPr>
              <w:spacing w:before="100" w:after="100"/>
              <w:jc w:val="right"/>
              <w:rPr>
                <w:rFonts w:cs="Arial"/>
                <w:b/>
                <w:sz w:val="16"/>
                <w:szCs w:val="16"/>
                <w:highlight w:val="lightGray"/>
              </w:rPr>
            </w:pPr>
            <w:r w:rsidRPr="000C77D7">
              <w:rPr>
                <w:rFonts w:cs="Arial"/>
                <w:b/>
                <w:sz w:val="16"/>
                <w:szCs w:val="16"/>
              </w:rPr>
              <w:t>99</w:t>
            </w:r>
            <w:r>
              <w:rPr>
                <w:rFonts w:cs="Arial"/>
                <w:b/>
                <w:sz w:val="16"/>
                <w:szCs w:val="16"/>
              </w:rPr>
              <w:t>,</w:t>
            </w:r>
            <w:r w:rsidRPr="000C77D7">
              <w:rPr>
                <w:rFonts w:cs="Arial"/>
                <w:b/>
                <w:sz w:val="16"/>
                <w:szCs w:val="16"/>
              </w:rPr>
              <w:t>5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3D279E" w14:textId="33ADFD31" w:rsidR="00FD597A" w:rsidRPr="000C77D7" w:rsidRDefault="00056AE5" w:rsidP="00FD597A">
            <w:pPr>
              <w:spacing w:before="100" w:after="100"/>
              <w:jc w:val="right"/>
              <w:rPr>
                <w:rFonts w:cs="Arial"/>
                <w:b/>
                <w:sz w:val="16"/>
                <w:szCs w:val="16"/>
                <w:highlight w:val="lightGray"/>
              </w:rPr>
            </w:pPr>
            <w:r w:rsidRPr="00056AE5">
              <w:rPr>
                <w:rFonts w:cs="Arial"/>
                <w:b/>
                <w:sz w:val="16"/>
                <w:szCs w:val="16"/>
              </w:rPr>
              <w:t>118,8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025D60E" w14:textId="0001E04F" w:rsidR="00FD597A" w:rsidRPr="000C77D7" w:rsidRDefault="000C77D7" w:rsidP="00FD597A">
            <w:pPr>
              <w:spacing w:before="100" w:after="100"/>
              <w:jc w:val="right"/>
              <w:rPr>
                <w:rFonts w:cs="Arial"/>
                <w:b/>
                <w:sz w:val="16"/>
                <w:szCs w:val="16"/>
                <w:highlight w:val="lightGray"/>
              </w:rPr>
            </w:pPr>
            <w:r w:rsidRPr="000C77D7">
              <w:rPr>
                <w:rFonts w:cs="Arial"/>
                <w:b/>
                <w:sz w:val="16"/>
                <w:szCs w:val="16"/>
              </w:rPr>
              <w:t>99</w:t>
            </w:r>
            <w:r>
              <w:rPr>
                <w:rFonts w:cs="Arial"/>
                <w:b/>
                <w:sz w:val="16"/>
                <w:szCs w:val="16"/>
              </w:rPr>
              <w:t>,</w:t>
            </w:r>
            <w:r w:rsidRPr="000C77D7">
              <w:rPr>
                <w:rFonts w:cs="Arial"/>
                <w:b/>
                <w:sz w:val="16"/>
                <w:szCs w:val="16"/>
              </w:rPr>
              <w:t>5</w:t>
            </w:r>
          </w:p>
        </w:tc>
      </w:tr>
      <w:tr w:rsidR="00FD597A" w:rsidRPr="0056661A" w14:paraId="79CD80BA" w14:textId="77777777" w:rsidTr="00FD597A">
        <w:trPr>
          <w:jc w:val="center"/>
        </w:trPr>
        <w:tc>
          <w:tcPr>
            <w:tcW w:w="5223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C013F82" w14:textId="77777777" w:rsidR="00FD597A" w:rsidRPr="0056661A" w:rsidRDefault="00FD597A" w:rsidP="00FD597A">
            <w:pPr>
              <w:tabs>
                <w:tab w:val="right" w:leader="dot" w:pos="4854"/>
              </w:tabs>
              <w:spacing w:before="100" w:after="100"/>
              <w:ind w:left="170"/>
              <w:rPr>
                <w:rFonts w:cs="Arial"/>
                <w:sz w:val="16"/>
                <w:szCs w:val="16"/>
              </w:rPr>
            </w:pPr>
            <w:r w:rsidRPr="0056661A">
              <w:rPr>
                <w:rFonts w:cs="Arial"/>
                <w:sz w:val="16"/>
                <w:szCs w:val="16"/>
              </w:rPr>
              <w:t>w tym: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6EE1FB7" w14:textId="77777777" w:rsidR="00FD597A" w:rsidRPr="000C77D7" w:rsidRDefault="00FD597A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8437FE2" w14:textId="77777777" w:rsidR="00FD597A" w:rsidRPr="000C77D7" w:rsidRDefault="00FD597A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08DB0C1" w14:textId="77777777" w:rsidR="00FD597A" w:rsidRPr="000C77D7" w:rsidRDefault="00FD597A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6C2CA09" w14:textId="77777777" w:rsidR="00FD597A" w:rsidRPr="000C77D7" w:rsidRDefault="00FD597A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</w:p>
        </w:tc>
      </w:tr>
      <w:tr w:rsidR="00FD597A" w:rsidRPr="0056661A" w14:paraId="28CEDCB5" w14:textId="77777777" w:rsidTr="00FD597A">
        <w:trPr>
          <w:jc w:val="center"/>
        </w:trPr>
        <w:tc>
          <w:tcPr>
            <w:tcW w:w="5223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BD04805" w14:textId="77777777" w:rsidR="00FD597A" w:rsidRPr="0056661A" w:rsidRDefault="00FD597A" w:rsidP="00FD597A">
            <w:pPr>
              <w:tabs>
                <w:tab w:val="right" w:leader="dot" w:pos="4854"/>
              </w:tabs>
              <w:spacing w:before="100" w:after="100"/>
              <w:ind w:left="113" w:hanging="113"/>
              <w:rPr>
                <w:rFonts w:cs="Arial"/>
                <w:sz w:val="16"/>
                <w:szCs w:val="16"/>
              </w:rPr>
            </w:pPr>
            <w:r w:rsidRPr="0056661A">
              <w:rPr>
                <w:rFonts w:cs="Arial"/>
                <w:sz w:val="16"/>
                <w:szCs w:val="16"/>
              </w:rPr>
              <w:t>Przemysł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67C9BF" w14:textId="79B8464E" w:rsidR="00FD597A" w:rsidRPr="000C77D7" w:rsidRDefault="00CF4F72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CF4F72">
              <w:rPr>
                <w:rFonts w:cs="Arial"/>
                <w:sz w:val="16"/>
                <w:szCs w:val="16"/>
              </w:rPr>
              <w:t>66,3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8B38DBD" w14:textId="601AB2EC" w:rsidR="00FD597A" w:rsidRPr="000C77D7" w:rsidRDefault="000C77D7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0C77D7">
              <w:rPr>
                <w:rFonts w:cs="Arial"/>
                <w:sz w:val="16"/>
                <w:szCs w:val="16"/>
              </w:rPr>
              <w:t>100</w:t>
            </w:r>
            <w:r>
              <w:rPr>
                <w:rFonts w:cs="Arial"/>
                <w:sz w:val="16"/>
                <w:szCs w:val="16"/>
              </w:rPr>
              <w:t>,</w:t>
            </w:r>
            <w:r w:rsidRPr="000C77D7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514DF8" w14:textId="1C10ADA6" w:rsidR="00FD597A" w:rsidRPr="000C77D7" w:rsidRDefault="00CF4F72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CF4F72">
              <w:rPr>
                <w:rFonts w:cs="Arial"/>
                <w:sz w:val="16"/>
                <w:szCs w:val="16"/>
              </w:rPr>
              <w:t>66,3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2919C8" w14:textId="77F06CC0" w:rsidR="00FD597A" w:rsidRPr="000C77D7" w:rsidRDefault="000C77D7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0C77D7">
              <w:rPr>
                <w:rFonts w:cs="Arial"/>
                <w:sz w:val="16"/>
                <w:szCs w:val="16"/>
              </w:rPr>
              <w:t>100</w:t>
            </w:r>
            <w:r>
              <w:rPr>
                <w:rFonts w:cs="Arial"/>
                <w:sz w:val="16"/>
                <w:szCs w:val="16"/>
              </w:rPr>
              <w:t>,</w:t>
            </w:r>
            <w:r w:rsidRPr="000C77D7">
              <w:rPr>
                <w:rFonts w:cs="Arial"/>
                <w:sz w:val="16"/>
                <w:szCs w:val="16"/>
              </w:rPr>
              <w:t>2</w:t>
            </w:r>
          </w:p>
        </w:tc>
      </w:tr>
      <w:tr w:rsidR="00FD597A" w:rsidRPr="0056661A" w14:paraId="016DBD69" w14:textId="77777777" w:rsidTr="00FD597A">
        <w:trPr>
          <w:jc w:val="center"/>
        </w:trPr>
        <w:tc>
          <w:tcPr>
            <w:tcW w:w="5223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F5D76F" w14:textId="77777777" w:rsidR="00FD597A" w:rsidRPr="0056661A" w:rsidRDefault="00FD597A" w:rsidP="00FD597A">
            <w:pPr>
              <w:tabs>
                <w:tab w:val="right" w:leader="dot" w:pos="4854"/>
              </w:tabs>
              <w:spacing w:before="100" w:after="100"/>
              <w:ind w:left="170" w:firstLine="176"/>
              <w:rPr>
                <w:rFonts w:cs="Arial"/>
                <w:sz w:val="16"/>
                <w:szCs w:val="16"/>
              </w:rPr>
            </w:pPr>
            <w:r w:rsidRPr="0056661A">
              <w:rPr>
                <w:rFonts w:cs="Arial"/>
                <w:sz w:val="16"/>
                <w:szCs w:val="16"/>
              </w:rPr>
              <w:t>w tym: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568255" w14:textId="77777777" w:rsidR="00FD597A" w:rsidRPr="000C77D7" w:rsidRDefault="00FD597A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DD2DBE2" w14:textId="77777777" w:rsidR="00FD597A" w:rsidRPr="000C77D7" w:rsidRDefault="00FD597A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D4A4140" w14:textId="77777777" w:rsidR="00FD597A" w:rsidRPr="000C77D7" w:rsidRDefault="00FD597A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4B5E70C" w14:textId="77777777" w:rsidR="00FD597A" w:rsidRPr="000C77D7" w:rsidRDefault="00FD597A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</w:p>
        </w:tc>
      </w:tr>
      <w:tr w:rsidR="00FD597A" w:rsidRPr="0056661A" w14:paraId="53D3B349" w14:textId="77777777" w:rsidTr="00FD597A">
        <w:trPr>
          <w:jc w:val="center"/>
        </w:trPr>
        <w:tc>
          <w:tcPr>
            <w:tcW w:w="5223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A0816F8" w14:textId="77777777" w:rsidR="00FD597A" w:rsidRPr="0056661A" w:rsidRDefault="00FD597A" w:rsidP="00FD597A">
            <w:pPr>
              <w:tabs>
                <w:tab w:val="right" w:leader="dot" w:pos="4854"/>
              </w:tabs>
              <w:spacing w:before="100" w:after="100"/>
              <w:ind w:left="170"/>
              <w:rPr>
                <w:rFonts w:cs="Arial"/>
                <w:sz w:val="16"/>
                <w:szCs w:val="16"/>
              </w:rPr>
            </w:pPr>
            <w:r w:rsidRPr="0056661A">
              <w:rPr>
                <w:rFonts w:cs="Arial"/>
                <w:sz w:val="16"/>
                <w:szCs w:val="16"/>
              </w:rPr>
              <w:t>przetwórstwo przemysłowe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662047" w14:textId="090CF6D6" w:rsidR="00FD597A" w:rsidRPr="000C77D7" w:rsidRDefault="00CF4F72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CF4F72">
              <w:rPr>
                <w:rFonts w:cs="Arial"/>
                <w:sz w:val="16"/>
                <w:szCs w:val="16"/>
              </w:rPr>
              <w:t>58,2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F13696" w14:textId="01F1559F" w:rsidR="00FD597A" w:rsidRPr="000C77D7" w:rsidRDefault="000C77D7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0C77D7">
              <w:rPr>
                <w:rFonts w:cs="Arial"/>
                <w:sz w:val="16"/>
                <w:szCs w:val="16"/>
              </w:rPr>
              <w:t>99</w:t>
            </w:r>
            <w:r>
              <w:rPr>
                <w:rFonts w:cs="Arial"/>
                <w:sz w:val="16"/>
                <w:szCs w:val="16"/>
              </w:rPr>
              <w:t>,</w:t>
            </w:r>
            <w:r w:rsidRPr="000C77D7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3C7D675" w14:textId="196D237C" w:rsidR="00FD597A" w:rsidRPr="000C77D7" w:rsidRDefault="00CF4F72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CF4F72">
              <w:rPr>
                <w:rFonts w:cs="Arial"/>
                <w:sz w:val="16"/>
                <w:szCs w:val="16"/>
              </w:rPr>
              <w:t>58,2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47B28AA" w14:textId="230292BF" w:rsidR="00FD597A" w:rsidRPr="000C77D7" w:rsidRDefault="003E762B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3E762B">
              <w:rPr>
                <w:rFonts w:cs="Arial"/>
                <w:sz w:val="16"/>
                <w:szCs w:val="16"/>
              </w:rPr>
              <w:t>99</w:t>
            </w:r>
            <w:r>
              <w:rPr>
                <w:rFonts w:cs="Arial"/>
                <w:sz w:val="16"/>
                <w:szCs w:val="16"/>
              </w:rPr>
              <w:t>,</w:t>
            </w:r>
            <w:r w:rsidRPr="003E762B">
              <w:rPr>
                <w:rFonts w:cs="Arial"/>
                <w:sz w:val="16"/>
                <w:szCs w:val="16"/>
              </w:rPr>
              <w:t>7</w:t>
            </w:r>
          </w:p>
        </w:tc>
      </w:tr>
      <w:tr w:rsidR="00FD597A" w:rsidRPr="0056661A" w14:paraId="5A1D475E" w14:textId="77777777" w:rsidTr="00CF4F72">
        <w:trPr>
          <w:jc w:val="center"/>
        </w:trPr>
        <w:tc>
          <w:tcPr>
            <w:tcW w:w="5223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91D3D4" w14:textId="77777777" w:rsidR="00FD597A" w:rsidRPr="0056661A" w:rsidRDefault="00FD597A" w:rsidP="00FD597A">
            <w:pPr>
              <w:tabs>
                <w:tab w:val="right" w:leader="dot" w:pos="4854"/>
              </w:tabs>
              <w:spacing w:before="100" w:after="100"/>
              <w:ind w:left="170"/>
              <w:rPr>
                <w:rFonts w:cs="Arial"/>
                <w:sz w:val="16"/>
                <w:szCs w:val="16"/>
              </w:rPr>
            </w:pPr>
            <w:r w:rsidRPr="0056661A">
              <w:rPr>
                <w:rFonts w:cs="Arial"/>
                <w:sz w:val="16"/>
                <w:szCs w:val="16"/>
              </w:rPr>
              <w:t>dostawa wody; gospodarowanie ściekami i odpadami; rekultywacja</w:t>
            </w:r>
            <w:r w:rsidRPr="0056661A">
              <w:rPr>
                <w:rFonts w:cs="Arial"/>
                <w:sz w:val="16"/>
                <w:szCs w:val="16"/>
                <w:vertAlign w:val="superscript"/>
              </w:rPr>
              <w:t>Δ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47863D4" w14:textId="508DC128" w:rsidR="00FD597A" w:rsidRPr="000C77D7" w:rsidRDefault="00CF4F72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CF4F72">
              <w:rPr>
                <w:rFonts w:cs="Arial"/>
                <w:sz w:val="16"/>
                <w:szCs w:val="16"/>
              </w:rPr>
              <w:t>3,9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99A8093" w14:textId="50ABAA1A" w:rsidR="00FD597A" w:rsidRPr="000C77D7" w:rsidRDefault="003E762B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3E762B">
              <w:rPr>
                <w:rFonts w:cs="Arial"/>
                <w:sz w:val="16"/>
                <w:szCs w:val="16"/>
              </w:rPr>
              <w:t>104</w:t>
            </w:r>
            <w:r>
              <w:rPr>
                <w:rFonts w:cs="Arial"/>
                <w:sz w:val="16"/>
                <w:szCs w:val="16"/>
              </w:rPr>
              <w:t>,</w:t>
            </w:r>
            <w:r w:rsidRPr="003E762B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74368F5" w14:textId="1AACAC4C" w:rsidR="00FD597A" w:rsidRPr="000C77D7" w:rsidRDefault="00CF4F72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CF4F72">
              <w:rPr>
                <w:rFonts w:cs="Arial"/>
                <w:sz w:val="16"/>
                <w:szCs w:val="16"/>
              </w:rPr>
              <w:t>3,9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01E6BDF" w14:textId="5457A68E" w:rsidR="00FD597A" w:rsidRPr="000C77D7" w:rsidRDefault="003E762B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3E762B">
              <w:rPr>
                <w:rFonts w:cs="Arial"/>
                <w:sz w:val="16"/>
                <w:szCs w:val="16"/>
              </w:rPr>
              <w:t>104</w:t>
            </w:r>
            <w:r>
              <w:rPr>
                <w:rFonts w:cs="Arial"/>
                <w:sz w:val="16"/>
                <w:szCs w:val="16"/>
              </w:rPr>
              <w:t>,</w:t>
            </w:r>
            <w:r w:rsidRPr="003E762B">
              <w:rPr>
                <w:rFonts w:cs="Arial"/>
                <w:sz w:val="16"/>
                <w:szCs w:val="16"/>
              </w:rPr>
              <w:t>6</w:t>
            </w:r>
          </w:p>
        </w:tc>
      </w:tr>
      <w:tr w:rsidR="00FD597A" w:rsidRPr="00776D53" w14:paraId="2AE0B4A8" w14:textId="77777777" w:rsidTr="00FD597A">
        <w:trPr>
          <w:jc w:val="center"/>
        </w:trPr>
        <w:tc>
          <w:tcPr>
            <w:tcW w:w="5223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047B6A5" w14:textId="77777777" w:rsidR="00FD597A" w:rsidRPr="0056661A" w:rsidRDefault="00FD597A" w:rsidP="00FD597A">
            <w:pPr>
              <w:tabs>
                <w:tab w:val="right" w:leader="dot" w:pos="4854"/>
              </w:tabs>
              <w:spacing w:before="100" w:after="100"/>
              <w:ind w:left="113" w:hanging="113"/>
              <w:rPr>
                <w:rFonts w:cs="Arial"/>
                <w:sz w:val="16"/>
                <w:szCs w:val="16"/>
              </w:rPr>
            </w:pPr>
            <w:r w:rsidRPr="0056661A">
              <w:rPr>
                <w:rFonts w:cs="Arial"/>
                <w:sz w:val="16"/>
                <w:szCs w:val="16"/>
              </w:rPr>
              <w:t>Budownictwo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A369515" w14:textId="790F4244" w:rsidR="00FD597A" w:rsidRPr="00D806D3" w:rsidRDefault="00FD597A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D806D3">
              <w:rPr>
                <w:rFonts w:cs="Arial"/>
                <w:sz w:val="16"/>
                <w:szCs w:val="16"/>
              </w:rPr>
              <w:t>9,6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B0228DD" w14:textId="2EBDCBF7" w:rsidR="00FD597A" w:rsidRPr="00D806D3" w:rsidRDefault="003E762B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D806D3">
              <w:rPr>
                <w:rFonts w:cs="Arial"/>
                <w:sz w:val="16"/>
                <w:szCs w:val="16"/>
              </w:rPr>
              <w:t>102,8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CE65EC9" w14:textId="33A0177D" w:rsidR="00FD597A" w:rsidRPr="00D806D3" w:rsidRDefault="00FD597A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D806D3">
              <w:rPr>
                <w:rFonts w:cs="Arial"/>
                <w:sz w:val="16"/>
                <w:szCs w:val="16"/>
              </w:rPr>
              <w:t>9,4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CCEF6D8" w14:textId="601842EF" w:rsidR="00FD597A" w:rsidRPr="00D806D3" w:rsidRDefault="003E762B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D806D3">
              <w:rPr>
                <w:rFonts w:cs="Arial"/>
                <w:sz w:val="16"/>
                <w:szCs w:val="16"/>
              </w:rPr>
              <w:t>100,5</w:t>
            </w:r>
          </w:p>
        </w:tc>
      </w:tr>
      <w:tr w:rsidR="00FD597A" w:rsidRPr="00366E5E" w14:paraId="070A2E48" w14:textId="77777777" w:rsidTr="00FD597A">
        <w:trPr>
          <w:jc w:val="center"/>
        </w:trPr>
        <w:tc>
          <w:tcPr>
            <w:tcW w:w="5223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97F51FF" w14:textId="77777777" w:rsidR="00FD597A" w:rsidRPr="0056661A" w:rsidRDefault="00FD597A" w:rsidP="00FD597A">
            <w:pPr>
              <w:tabs>
                <w:tab w:val="right" w:leader="dot" w:pos="4854"/>
              </w:tabs>
              <w:spacing w:before="100" w:after="100"/>
              <w:ind w:left="113" w:hanging="113"/>
              <w:rPr>
                <w:rFonts w:cs="Arial"/>
                <w:sz w:val="16"/>
                <w:szCs w:val="16"/>
              </w:rPr>
            </w:pPr>
            <w:r w:rsidRPr="0056661A">
              <w:rPr>
                <w:rFonts w:cs="Arial"/>
                <w:sz w:val="16"/>
                <w:szCs w:val="16"/>
              </w:rPr>
              <w:t>Handel; naprawa pojazdów samochodowych</w:t>
            </w:r>
            <w:r w:rsidRPr="0056661A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79699E" w14:textId="478CAFC4" w:rsidR="00FD597A" w:rsidRPr="000C77D7" w:rsidRDefault="00D806D3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D806D3">
              <w:rPr>
                <w:rFonts w:cs="Arial"/>
                <w:sz w:val="16"/>
                <w:szCs w:val="16"/>
              </w:rPr>
              <w:t>19,2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0D5C543" w14:textId="34424FB9" w:rsidR="00FD597A" w:rsidRPr="000C77D7" w:rsidRDefault="003E762B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3E762B">
              <w:rPr>
                <w:rFonts w:cs="Arial"/>
                <w:sz w:val="16"/>
                <w:szCs w:val="16"/>
              </w:rPr>
              <w:t>97</w:t>
            </w:r>
            <w:r>
              <w:rPr>
                <w:rFonts w:cs="Arial"/>
                <w:sz w:val="16"/>
                <w:szCs w:val="16"/>
              </w:rPr>
              <w:t>,</w:t>
            </w:r>
            <w:r w:rsidRPr="003E762B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3FD86B6" w14:textId="21FD6036" w:rsidR="00FD597A" w:rsidRPr="000C77D7" w:rsidRDefault="00D806D3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D806D3">
              <w:rPr>
                <w:rFonts w:cs="Arial"/>
                <w:sz w:val="16"/>
                <w:szCs w:val="16"/>
              </w:rPr>
              <w:t>19,2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025D932" w14:textId="0481B062" w:rsidR="00FD597A" w:rsidRPr="000C77D7" w:rsidRDefault="003E762B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3E762B">
              <w:rPr>
                <w:rFonts w:cs="Arial"/>
                <w:sz w:val="16"/>
                <w:szCs w:val="16"/>
              </w:rPr>
              <w:t>96</w:t>
            </w:r>
            <w:r>
              <w:rPr>
                <w:rFonts w:cs="Arial"/>
                <w:sz w:val="16"/>
                <w:szCs w:val="16"/>
              </w:rPr>
              <w:t>,</w:t>
            </w:r>
            <w:r w:rsidRPr="003E762B">
              <w:rPr>
                <w:rFonts w:cs="Arial"/>
                <w:sz w:val="16"/>
                <w:szCs w:val="16"/>
              </w:rPr>
              <w:t>6</w:t>
            </w:r>
          </w:p>
        </w:tc>
      </w:tr>
      <w:tr w:rsidR="00FD597A" w:rsidRPr="00366E5E" w14:paraId="7A47FFF7" w14:textId="77777777" w:rsidTr="00FD597A">
        <w:trPr>
          <w:jc w:val="center"/>
        </w:trPr>
        <w:tc>
          <w:tcPr>
            <w:tcW w:w="5223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9E2ED7" w14:textId="77777777" w:rsidR="00FD597A" w:rsidRPr="0056661A" w:rsidRDefault="00FD597A" w:rsidP="00FD597A">
            <w:pPr>
              <w:tabs>
                <w:tab w:val="right" w:leader="dot" w:pos="4854"/>
              </w:tabs>
              <w:spacing w:before="100" w:after="100"/>
              <w:ind w:left="113" w:hanging="113"/>
              <w:rPr>
                <w:rFonts w:cs="Arial"/>
                <w:sz w:val="16"/>
                <w:szCs w:val="16"/>
              </w:rPr>
            </w:pPr>
            <w:r w:rsidRPr="0056661A">
              <w:rPr>
                <w:rFonts w:cs="Arial"/>
                <w:sz w:val="16"/>
                <w:szCs w:val="16"/>
              </w:rPr>
              <w:t>Transport i gospodarka magazynowa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B77A7CD" w14:textId="635DFBF6" w:rsidR="00FD597A" w:rsidRPr="000C77D7" w:rsidRDefault="00D806D3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D806D3">
              <w:rPr>
                <w:rFonts w:cs="Arial"/>
                <w:sz w:val="16"/>
                <w:szCs w:val="16"/>
              </w:rPr>
              <w:t>8,0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86D3811" w14:textId="28E413AD" w:rsidR="00FD597A" w:rsidRPr="000C77D7" w:rsidRDefault="003E762B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3E762B">
              <w:rPr>
                <w:rFonts w:cs="Arial"/>
                <w:sz w:val="16"/>
                <w:szCs w:val="16"/>
              </w:rPr>
              <w:t>99</w:t>
            </w:r>
            <w:r>
              <w:rPr>
                <w:rFonts w:cs="Arial"/>
                <w:sz w:val="16"/>
                <w:szCs w:val="16"/>
              </w:rPr>
              <w:t>,</w:t>
            </w:r>
            <w:r w:rsidRPr="003E762B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0CC0CA" w14:textId="18FA9AE0" w:rsidR="00FD597A" w:rsidRPr="000C77D7" w:rsidRDefault="00D806D3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D806D3">
              <w:rPr>
                <w:rFonts w:cs="Arial"/>
                <w:sz w:val="16"/>
                <w:szCs w:val="16"/>
              </w:rPr>
              <w:t>8,0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14CCC58" w14:textId="21B81650" w:rsidR="00FD597A" w:rsidRPr="000C77D7" w:rsidRDefault="003E762B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3E762B">
              <w:rPr>
                <w:rFonts w:cs="Arial"/>
                <w:sz w:val="16"/>
                <w:szCs w:val="16"/>
              </w:rPr>
              <w:t>98</w:t>
            </w:r>
            <w:r>
              <w:rPr>
                <w:rFonts w:cs="Arial"/>
                <w:sz w:val="16"/>
                <w:szCs w:val="16"/>
              </w:rPr>
              <w:t>,</w:t>
            </w:r>
            <w:r w:rsidRPr="003E762B">
              <w:rPr>
                <w:rFonts w:cs="Arial"/>
                <w:sz w:val="16"/>
                <w:szCs w:val="16"/>
              </w:rPr>
              <w:t>1</w:t>
            </w:r>
          </w:p>
        </w:tc>
      </w:tr>
      <w:tr w:rsidR="00FD597A" w:rsidRPr="00776D53" w14:paraId="0B982187" w14:textId="77777777" w:rsidTr="00FD597A">
        <w:trPr>
          <w:jc w:val="center"/>
        </w:trPr>
        <w:tc>
          <w:tcPr>
            <w:tcW w:w="5223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33A92F" w14:textId="77777777" w:rsidR="00FD597A" w:rsidRPr="0056661A" w:rsidRDefault="00FD597A" w:rsidP="00FD597A">
            <w:pPr>
              <w:tabs>
                <w:tab w:val="right" w:leader="dot" w:pos="4854"/>
              </w:tabs>
              <w:spacing w:before="100" w:after="100"/>
              <w:ind w:left="113" w:hanging="113"/>
              <w:rPr>
                <w:rFonts w:cs="Arial"/>
                <w:sz w:val="16"/>
                <w:szCs w:val="16"/>
              </w:rPr>
            </w:pPr>
            <w:r w:rsidRPr="0056661A">
              <w:rPr>
                <w:rFonts w:cs="Arial"/>
                <w:sz w:val="16"/>
                <w:szCs w:val="16"/>
              </w:rPr>
              <w:t>Zakwaterowanie i gastronomia</w:t>
            </w:r>
            <w:r w:rsidRPr="0056661A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3EE383B" w14:textId="1D59F648" w:rsidR="00FD597A" w:rsidRPr="000C77D7" w:rsidRDefault="00D806D3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D806D3">
              <w:rPr>
                <w:rFonts w:cs="Arial"/>
                <w:sz w:val="16"/>
                <w:szCs w:val="16"/>
              </w:rPr>
              <w:t>2,7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4F00633" w14:textId="7F2C2F7B" w:rsidR="00FD597A" w:rsidRPr="000C77D7" w:rsidRDefault="003E762B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3E762B">
              <w:rPr>
                <w:rFonts w:cs="Arial"/>
                <w:sz w:val="16"/>
                <w:szCs w:val="16"/>
              </w:rPr>
              <w:t>101</w:t>
            </w:r>
            <w:r>
              <w:rPr>
                <w:rFonts w:cs="Arial"/>
                <w:sz w:val="16"/>
                <w:szCs w:val="16"/>
              </w:rPr>
              <w:t>,</w:t>
            </w:r>
            <w:r w:rsidRPr="003E762B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72AB968" w14:textId="61F4A024" w:rsidR="00FD597A" w:rsidRPr="000C77D7" w:rsidRDefault="00D806D3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D806D3">
              <w:rPr>
                <w:rFonts w:cs="Arial"/>
                <w:sz w:val="16"/>
                <w:szCs w:val="16"/>
              </w:rPr>
              <w:t>3,2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D178D64" w14:textId="46C0CA2A" w:rsidR="00FD597A" w:rsidRPr="000C77D7" w:rsidRDefault="003E762B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3E762B">
              <w:rPr>
                <w:rFonts w:cs="Arial"/>
                <w:sz w:val="16"/>
                <w:szCs w:val="16"/>
              </w:rPr>
              <w:t>121</w:t>
            </w:r>
            <w:r>
              <w:rPr>
                <w:rFonts w:cs="Arial"/>
                <w:sz w:val="16"/>
                <w:szCs w:val="16"/>
              </w:rPr>
              <w:t>,</w:t>
            </w:r>
            <w:r w:rsidRPr="003E762B">
              <w:rPr>
                <w:rFonts w:cs="Arial"/>
                <w:sz w:val="16"/>
                <w:szCs w:val="16"/>
              </w:rPr>
              <w:t>8</w:t>
            </w:r>
          </w:p>
        </w:tc>
      </w:tr>
      <w:tr w:rsidR="00FD597A" w:rsidRPr="00025373" w14:paraId="4A325949" w14:textId="77777777" w:rsidTr="00FD597A">
        <w:trPr>
          <w:jc w:val="center"/>
        </w:trPr>
        <w:tc>
          <w:tcPr>
            <w:tcW w:w="5223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4AF69B" w14:textId="77777777" w:rsidR="00FD597A" w:rsidRPr="0056661A" w:rsidRDefault="00FD597A" w:rsidP="00FD597A">
            <w:pPr>
              <w:tabs>
                <w:tab w:val="right" w:leader="dot" w:pos="4854"/>
              </w:tabs>
              <w:spacing w:before="100" w:after="100"/>
              <w:ind w:left="113" w:hanging="113"/>
              <w:rPr>
                <w:rFonts w:cs="Arial"/>
                <w:sz w:val="16"/>
                <w:szCs w:val="16"/>
              </w:rPr>
            </w:pPr>
            <w:r w:rsidRPr="0056661A">
              <w:rPr>
                <w:rFonts w:cs="Arial"/>
                <w:sz w:val="16"/>
                <w:szCs w:val="16"/>
              </w:rPr>
              <w:t>Informacja i komunikacja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4E38BD9" w14:textId="0B406C71" w:rsidR="00FD597A" w:rsidRPr="000C77D7" w:rsidRDefault="00D806D3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D806D3">
              <w:rPr>
                <w:rFonts w:cs="Arial"/>
                <w:sz w:val="16"/>
                <w:szCs w:val="16"/>
              </w:rPr>
              <w:t>0,9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878E11F" w14:textId="0DD7C6BA" w:rsidR="00FD597A" w:rsidRPr="000C77D7" w:rsidRDefault="00D87A38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D87A38">
              <w:rPr>
                <w:rFonts w:cs="Arial"/>
                <w:sz w:val="16"/>
                <w:szCs w:val="16"/>
              </w:rPr>
              <w:t>106</w:t>
            </w:r>
            <w:r>
              <w:rPr>
                <w:rFonts w:cs="Arial"/>
                <w:sz w:val="16"/>
                <w:szCs w:val="16"/>
              </w:rPr>
              <w:t>,</w:t>
            </w:r>
            <w:r w:rsidRPr="00D87A38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0611B36" w14:textId="3F54462B" w:rsidR="00FD597A" w:rsidRPr="000C77D7" w:rsidRDefault="00D806D3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D806D3">
              <w:rPr>
                <w:rFonts w:cs="Arial"/>
                <w:sz w:val="16"/>
                <w:szCs w:val="16"/>
              </w:rPr>
              <w:t>0,9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85D9BE4" w14:textId="07E78587" w:rsidR="00FD597A" w:rsidRPr="000C77D7" w:rsidRDefault="00D87A38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D87A38">
              <w:rPr>
                <w:rFonts w:cs="Arial"/>
                <w:sz w:val="16"/>
                <w:szCs w:val="16"/>
              </w:rPr>
              <w:t>107</w:t>
            </w:r>
            <w:r>
              <w:rPr>
                <w:rFonts w:cs="Arial"/>
                <w:sz w:val="16"/>
                <w:szCs w:val="16"/>
              </w:rPr>
              <w:t>,</w:t>
            </w:r>
            <w:r w:rsidRPr="00D87A38">
              <w:rPr>
                <w:rFonts w:cs="Arial"/>
                <w:sz w:val="16"/>
                <w:szCs w:val="16"/>
              </w:rPr>
              <w:t>7</w:t>
            </w:r>
          </w:p>
        </w:tc>
      </w:tr>
      <w:tr w:rsidR="00FD597A" w:rsidRPr="0056661A" w14:paraId="19A36F88" w14:textId="77777777" w:rsidTr="00FD597A">
        <w:trPr>
          <w:jc w:val="center"/>
        </w:trPr>
        <w:tc>
          <w:tcPr>
            <w:tcW w:w="5223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8982F19" w14:textId="77777777" w:rsidR="00FD597A" w:rsidRPr="0056661A" w:rsidRDefault="00FD597A" w:rsidP="00FD597A">
            <w:pPr>
              <w:tabs>
                <w:tab w:val="right" w:leader="dot" w:pos="4854"/>
              </w:tabs>
              <w:spacing w:before="100" w:after="100"/>
              <w:ind w:left="113" w:hanging="113"/>
              <w:rPr>
                <w:rFonts w:cs="Arial"/>
                <w:sz w:val="16"/>
                <w:szCs w:val="16"/>
              </w:rPr>
            </w:pPr>
            <w:r w:rsidRPr="0056661A">
              <w:rPr>
                <w:rFonts w:cs="Arial"/>
                <w:sz w:val="16"/>
                <w:szCs w:val="16"/>
              </w:rPr>
              <w:t>Obsługa rynku nieruchomości</w:t>
            </w:r>
            <w:r w:rsidRPr="0056661A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5382EF" w14:textId="50E38BE4" w:rsidR="00FD597A" w:rsidRPr="000C77D7" w:rsidRDefault="00FD597A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0356EB">
              <w:rPr>
                <w:rFonts w:cs="Arial"/>
                <w:sz w:val="16"/>
                <w:szCs w:val="16"/>
              </w:rPr>
              <w:t>1,6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BD2F527" w14:textId="0D27959C" w:rsidR="00FD597A" w:rsidRPr="000C77D7" w:rsidRDefault="00D87A38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D87A38">
              <w:rPr>
                <w:rFonts w:cs="Arial"/>
                <w:sz w:val="16"/>
                <w:szCs w:val="16"/>
              </w:rPr>
              <w:t>98</w:t>
            </w:r>
            <w:r>
              <w:rPr>
                <w:rFonts w:cs="Arial"/>
                <w:sz w:val="16"/>
                <w:szCs w:val="16"/>
              </w:rPr>
              <w:t>,</w:t>
            </w:r>
            <w:r w:rsidRPr="00D87A38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71382FB" w14:textId="4EE6238B" w:rsidR="00FD597A" w:rsidRPr="000356EB" w:rsidRDefault="00FD597A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356EB">
              <w:rPr>
                <w:rFonts w:cs="Arial"/>
                <w:sz w:val="16"/>
                <w:szCs w:val="16"/>
              </w:rPr>
              <w:t>1,6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294984D" w14:textId="63F4D519" w:rsidR="00FD597A" w:rsidRPr="000356EB" w:rsidRDefault="00D87A38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356EB">
              <w:rPr>
                <w:rFonts w:cs="Arial"/>
                <w:sz w:val="16"/>
                <w:szCs w:val="16"/>
              </w:rPr>
              <w:t>99,4</w:t>
            </w:r>
          </w:p>
        </w:tc>
      </w:tr>
      <w:tr w:rsidR="00FD597A" w:rsidRPr="0056661A" w14:paraId="1C70EA8F" w14:textId="77777777" w:rsidTr="00FD597A">
        <w:trPr>
          <w:jc w:val="center"/>
        </w:trPr>
        <w:tc>
          <w:tcPr>
            <w:tcW w:w="5223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DFA78AB" w14:textId="77777777" w:rsidR="00FD597A" w:rsidRPr="0056661A" w:rsidRDefault="00FD597A" w:rsidP="00FD597A">
            <w:pPr>
              <w:tabs>
                <w:tab w:val="right" w:leader="dot" w:pos="4854"/>
              </w:tabs>
              <w:spacing w:before="100" w:after="100"/>
              <w:ind w:left="113" w:hanging="113"/>
              <w:rPr>
                <w:rFonts w:cs="Arial"/>
                <w:sz w:val="16"/>
                <w:szCs w:val="16"/>
              </w:rPr>
            </w:pPr>
            <w:r w:rsidRPr="0056661A">
              <w:rPr>
                <w:rFonts w:cs="Arial"/>
                <w:sz w:val="16"/>
                <w:szCs w:val="16"/>
              </w:rPr>
              <w:t>Działalność profesjonalna, naukowa i techniczna</w:t>
            </w:r>
            <w:r w:rsidRPr="0056661A">
              <w:rPr>
                <w:rFonts w:cs="Arial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CF414CE" w14:textId="02410B30" w:rsidR="00FD597A" w:rsidRPr="000C77D7" w:rsidRDefault="000356EB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0356EB">
              <w:rPr>
                <w:rFonts w:cs="Arial"/>
                <w:sz w:val="16"/>
                <w:szCs w:val="16"/>
              </w:rPr>
              <w:t>2,2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ACF1720" w14:textId="1620B62A" w:rsidR="00FD597A" w:rsidRPr="000C77D7" w:rsidRDefault="00D87A38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D87A38">
              <w:rPr>
                <w:rFonts w:cs="Arial"/>
                <w:sz w:val="16"/>
                <w:szCs w:val="16"/>
              </w:rPr>
              <w:t>97</w:t>
            </w:r>
            <w:r>
              <w:rPr>
                <w:rFonts w:cs="Arial"/>
                <w:sz w:val="16"/>
                <w:szCs w:val="16"/>
              </w:rPr>
              <w:t>,</w:t>
            </w:r>
            <w:r w:rsidRPr="00D87A38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5B6FCDE" w14:textId="6292DFAD" w:rsidR="00FD597A" w:rsidRPr="000C77D7" w:rsidRDefault="000356EB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0356EB">
              <w:rPr>
                <w:rFonts w:cs="Arial"/>
                <w:sz w:val="16"/>
                <w:szCs w:val="16"/>
              </w:rPr>
              <w:t>2,2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80FAD1C" w14:textId="672C2740" w:rsidR="00FD597A" w:rsidRPr="000C77D7" w:rsidRDefault="00D87A38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D87A38">
              <w:rPr>
                <w:rFonts w:cs="Arial"/>
                <w:sz w:val="16"/>
                <w:szCs w:val="16"/>
              </w:rPr>
              <w:t>96</w:t>
            </w:r>
            <w:r>
              <w:rPr>
                <w:rFonts w:cs="Arial"/>
                <w:sz w:val="16"/>
                <w:szCs w:val="16"/>
              </w:rPr>
              <w:t>,</w:t>
            </w:r>
            <w:r w:rsidRPr="00D87A38">
              <w:rPr>
                <w:rFonts w:cs="Arial"/>
                <w:sz w:val="16"/>
                <w:szCs w:val="16"/>
              </w:rPr>
              <w:t>0</w:t>
            </w:r>
          </w:p>
        </w:tc>
      </w:tr>
      <w:tr w:rsidR="00FD597A" w14:paraId="1F7D40D7" w14:textId="77777777" w:rsidTr="00FD597A">
        <w:trPr>
          <w:jc w:val="center"/>
        </w:trPr>
        <w:tc>
          <w:tcPr>
            <w:tcW w:w="5223" w:type="dxa"/>
            <w:tcBorders>
              <w:top w:val="single" w:sz="4" w:space="0" w:color="522398"/>
              <w:right w:val="single" w:sz="4" w:space="0" w:color="522398"/>
            </w:tcBorders>
            <w:vAlign w:val="bottom"/>
          </w:tcPr>
          <w:p w14:paraId="32E32C31" w14:textId="77777777" w:rsidR="00FD597A" w:rsidRPr="0056661A" w:rsidRDefault="00FD597A" w:rsidP="00FD597A">
            <w:pPr>
              <w:tabs>
                <w:tab w:val="right" w:leader="dot" w:pos="4854"/>
              </w:tabs>
              <w:spacing w:before="100" w:after="100"/>
              <w:ind w:left="113" w:hanging="113"/>
              <w:rPr>
                <w:rFonts w:cs="Arial"/>
                <w:sz w:val="16"/>
                <w:szCs w:val="16"/>
              </w:rPr>
            </w:pPr>
            <w:r w:rsidRPr="0056661A">
              <w:rPr>
                <w:rFonts w:cs="Arial"/>
                <w:sz w:val="16"/>
                <w:szCs w:val="16"/>
              </w:rPr>
              <w:t>Administrowanie i działalność wspierająca</w:t>
            </w:r>
            <w:r w:rsidRPr="0056661A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50232F23" w14:textId="5021284E" w:rsidR="00FD597A" w:rsidRPr="000356EB" w:rsidRDefault="00FD597A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356EB">
              <w:rPr>
                <w:rFonts w:cs="Arial"/>
                <w:sz w:val="16"/>
                <w:szCs w:val="16"/>
              </w:rPr>
              <w:t>4,4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</w:tcBorders>
            <w:vAlign w:val="bottom"/>
          </w:tcPr>
          <w:p w14:paraId="70D43BA9" w14:textId="0C8D3EAE" w:rsidR="00FD597A" w:rsidRPr="000356EB" w:rsidRDefault="00D87A38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356EB">
              <w:rPr>
                <w:rFonts w:cs="Arial"/>
                <w:sz w:val="16"/>
                <w:szCs w:val="16"/>
              </w:rPr>
              <w:t>92,0</w:t>
            </w:r>
          </w:p>
        </w:tc>
        <w:tc>
          <w:tcPr>
            <w:tcW w:w="1243" w:type="dxa"/>
            <w:tcBorders>
              <w:top w:val="single" w:sz="4" w:space="0" w:color="522398"/>
              <w:left w:val="single" w:sz="4" w:space="0" w:color="522398"/>
            </w:tcBorders>
            <w:vAlign w:val="bottom"/>
          </w:tcPr>
          <w:p w14:paraId="1901BC75" w14:textId="0458BA69" w:rsidR="00FD597A" w:rsidRPr="000356EB" w:rsidRDefault="00FD597A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</w:rPr>
            </w:pPr>
            <w:r w:rsidRPr="000356EB">
              <w:rPr>
                <w:rFonts w:cs="Arial"/>
                <w:sz w:val="16"/>
                <w:szCs w:val="16"/>
              </w:rPr>
              <w:t>4,5</w:t>
            </w:r>
          </w:p>
        </w:tc>
        <w:tc>
          <w:tcPr>
            <w:tcW w:w="1379" w:type="dxa"/>
            <w:tcBorders>
              <w:top w:val="single" w:sz="4" w:space="0" w:color="522398"/>
              <w:left w:val="single" w:sz="4" w:space="0" w:color="522398"/>
            </w:tcBorders>
            <w:vAlign w:val="bottom"/>
          </w:tcPr>
          <w:p w14:paraId="72A783EE" w14:textId="539313B2" w:rsidR="00FD597A" w:rsidRPr="000C77D7" w:rsidRDefault="00D87A38" w:rsidP="00FD597A">
            <w:pPr>
              <w:spacing w:before="100" w:after="100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D87A38">
              <w:rPr>
                <w:rFonts w:cs="Arial"/>
                <w:sz w:val="16"/>
                <w:szCs w:val="16"/>
              </w:rPr>
              <w:t>91</w:t>
            </w:r>
            <w:r>
              <w:rPr>
                <w:rFonts w:cs="Arial"/>
                <w:sz w:val="16"/>
                <w:szCs w:val="16"/>
              </w:rPr>
              <w:t>,</w:t>
            </w:r>
            <w:r w:rsidRPr="00D87A38">
              <w:rPr>
                <w:rFonts w:cs="Arial"/>
                <w:sz w:val="16"/>
                <w:szCs w:val="16"/>
              </w:rPr>
              <w:t>7</w:t>
            </w:r>
          </w:p>
        </w:tc>
      </w:tr>
    </w:tbl>
    <w:p w14:paraId="6EDA443B" w14:textId="77777777" w:rsidR="002A214D" w:rsidRDefault="002A214D" w:rsidP="002A214D">
      <w:pPr>
        <w:spacing w:line="240" w:lineRule="auto"/>
        <w:rPr>
          <w:szCs w:val="19"/>
        </w:rPr>
      </w:pPr>
      <w:r w:rsidRPr="00B0239E">
        <w:rPr>
          <w:rFonts w:eastAsia="Calibri" w:cs="Arial"/>
          <w:sz w:val="16"/>
          <w:szCs w:val="16"/>
        </w:rPr>
        <w:t>a</w:t>
      </w:r>
      <w:r w:rsidRPr="00B0239E">
        <w:rPr>
          <w:rFonts w:eastAsia="Calibri" w:cs="Arial"/>
          <w:i/>
          <w:sz w:val="16"/>
          <w:szCs w:val="16"/>
        </w:rPr>
        <w:t xml:space="preserve"> </w:t>
      </w:r>
      <w:r w:rsidRPr="00B0239E">
        <w:rPr>
          <w:rFonts w:eastAsia="Calibri" w:cs="Arial"/>
          <w:sz w:val="16"/>
          <w:szCs w:val="16"/>
        </w:rPr>
        <w:t xml:space="preserve">Nie obejmuje działów Badania naukowe i </w:t>
      </w:r>
      <w:r w:rsidRPr="001D26C8">
        <w:rPr>
          <w:rFonts w:eastAsia="Calibri" w:cs="Arial"/>
          <w:sz w:val="16"/>
          <w:szCs w:val="16"/>
        </w:rPr>
        <w:t>prace rozwojowe oraz Działalność weterynaryjna.</w:t>
      </w:r>
    </w:p>
    <w:p w14:paraId="3384390C" w14:textId="756231F0" w:rsidR="00334F8C" w:rsidRPr="00334F8C" w:rsidRDefault="00FD597A" w:rsidP="00FD597A">
      <w:pPr>
        <w:suppressAutoHyphens/>
        <w:spacing w:before="360"/>
        <w:rPr>
          <w:rFonts w:eastAsia="Fira Sans Light" w:cs="Times New Roman"/>
          <w:szCs w:val="19"/>
        </w:rPr>
      </w:pPr>
      <w:r w:rsidRPr="00334F8C">
        <w:rPr>
          <w:rFonts w:eastAsia="Fira Sans Light" w:cs="Times New Roman"/>
          <w:szCs w:val="19"/>
        </w:rPr>
        <w:t xml:space="preserve">W porównaniu </w:t>
      </w:r>
      <w:r w:rsidR="00334F8C" w:rsidRPr="00334F8C">
        <w:rPr>
          <w:rFonts w:eastAsia="Fira Sans Light" w:cs="Times New Roman"/>
          <w:szCs w:val="19"/>
        </w:rPr>
        <w:t>sierpniem</w:t>
      </w:r>
      <w:r w:rsidRPr="00334F8C">
        <w:rPr>
          <w:rFonts w:eastAsia="Fira Sans Light" w:cs="Times New Roman"/>
          <w:szCs w:val="19"/>
        </w:rPr>
        <w:t xml:space="preserve"> 2025 r. przeciętne zatrudnienie w największym stopniu zmniejszyło się w administrowaniu i działalności wspierającej (o</w:t>
      </w:r>
      <w:r w:rsidR="00334F8C" w:rsidRPr="00334F8C">
        <w:rPr>
          <w:rFonts w:eastAsia="Fira Sans Light" w:cs="Times New Roman"/>
          <w:szCs w:val="19"/>
        </w:rPr>
        <w:t xml:space="preserve"> 8,0</w:t>
      </w:r>
      <w:r w:rsidRPr="00334F8C">
        <w:rPr>
          <w:rFonts w:eastAsia="Fira Sans Light" w:cs="Times New Roman"/>
          <w:szCs w:val="19"/>
        </w:rPr>
        <w:t>%). Spadek</w:t>
      </w:r>
      <w:r w:rsidRPr="00334F8C">
        <w:rPr>
          <w:rFonts w:cs="Arial"/>
          <w:szCs w:val="19"/>
          <w:shd w:val="clear" w:color="auto" w:fill="FFFFFF"/>
        </w:rPr>
        <w:t xml:space="preserve"> wystąpił także w:</w:t>
      </w:r>
      <w:r w:rsidRPr="00334F8C">
        <w:rPr>
          <w:rFonts w:eastAsia="Fira Sans Light" w:cs="Times New Roman"/>
          <w:szCs w:val="19"/>
        </w:rPr>
        <w:t xml:space="preserve"> </w:t>
      </w:r>
      <w:r w:rsidR="00334F8C" w:rsidRPr="00334F8C">
        <w:rPr>
          <w:rFonts w:eastAsia="Fira Sans Light" w:cs="Times New Roman"/>
          <w:szCs w:val="19"/>
        </w:rPr>
        <w:t>handlu; naprawie pojazdów samochodowych (o 3,0%),</w:t>
      </w:r>
      <w:r w:rsidR="00334F8C" w:rsidRPr="00334F8C">
        <w:rPr>
          <w:rFonts w:eastAsia="Fira Sans Light" w:cs="Times New Roman"/>
          <w:szCs w:val="19"/>
          <w:highlight w:val="lightGray"/>
        </w:rPr>
        <w:t xml:space="preserve"> </w:t>
      </w:r>
      <w:r w:rsidR="00334F8C" w:rsidRPr="00334F8C">
        <w:rPr>
          <w:rFonts w:eastAsia="Fira Sans Light" w:cs="Times New Roman"/>
          <w:szCs w:val="19"/>
        </w:rPr>
        <w:t>działalności profesjonalnej, naukowej i technicznej (o 2,</w:t>
      </w:r>
      <w:r w:rsidR="00334F8C" w:rsidRPr="0090096C">
        <w:rPr>
          <w:rFonts w:eastAsia="Fira Sans Light" w:cs="Times New Roman"/>
          <w:szCs w:val="19"/>
        </w:rPr>
        <w:t>9%)</w:t>
      </w:r>
      <w:r w:rsidR="0090096C" w:rsidRPr="0090096C">
        <w:rPr>
          <w:rFonts w:eastAsia="Fira Sans Light" w:cs="Times New Roman"/>
          <w:szCs w:val="19"/>
        </w:rPr>
        <w:t>, obsłudze rynku nieruchomości (o 1,4%)</w:t>
      </w:r>
      <w:r w:rsidR="004C23CC">
        <w:rPr>
          <w:rFonts w:eastAsia="Fira Sans Light" w:cs="Times New Roman"/>
          <w:szCs w:val="19"/>
        </w:rPr>
        <w:t>,</w:t>
      </w:r>
      <w:r w:rsidR="0090096C" w:rsidRPr="0090096C">
        <w:rPr>
          <w:rFonts w:eastAsia="Fira Sans Light" w:cs="Times New Roman"/>
          <w:szCs w:val="19"/>
        </w:rPr>
        <w:t xml:space="preserve"> przetwórstwie przemysłowym</w:t>
      </w:r>
      <w:r w:rsidR="004C23CC">
        <w:rPr>
          <w:rFonts w:eastAsia="Fira Sans Light" w:cs="Times New Roman"/>
          <w:szCs w:val="19"/>
        </w:rPr>
        <w:t xml:space="preserve"> oraz</w:t>
      </w:r>
      <w:r w:rsidR="0090096C" w:rsidRPr="0090096C">
        <w:rPr>
          <w:rFonts w:eastAsia="Fira Sans Light" w:cs="Times New Roman"/>
          <w:szCs w:val="19"/>
        </w:rPr>
        <w:t xml:space="preserve"> transporcie i gospodarce magazynowej (po 0,2%). Wzrost przeciętnego zatrudnienia odnotowano natomiast w </w:t>
      </w:r>
      <w:r w:rsidR="0090096C" w:rsidRPr="00A27675">
        <w:rPr>
          <w:rFonts w:eastAsia="Fira Sans Light" w:cs="Times New Roman"/>
          <w:szCs w:val="19"/>
        </w:rPr>
        <w:t>sekcjach: informacja i komunikacja (o 6,0%),</w:t>
      </w:r>
      <w:r w:rsidR="0090096C" w:rsidRPr="00A27675">
        <w:t xml:space="preserve"> </w:t>
      </w:r>
      <w:r w:rsidR="0090096C" w:rsidRPr="00A27675">
        <w:rPr>
          <w:rFonts w:eastAsia="Fira Sans Light" w:cs="Times New Roman"/>
          <w:szCs w:val="19"/>
        </w:rPr>
        <w:t>dostawa wody; gospodarowanie ściekami i odpadami; rekultywacja (o 4,5%)</w:t>
      </w:r>
      <w:r w:rsidR="00A27675" w:rsidRPr="00A27675">
        <w:rPr>
          <w:rFonts w:eastAsia="Fira Sans Light" w:cs="Times New Roman"/>
          <w:szCs w:val="19"/>
        </w:rPr>
        <w:t>, budownictwo (o 2,8%)</w:t>
      </w:r>
      <w:r w:rsidR="00A27675">
        <w:rPr>
          <w:rFonts w:eastAsia="Fira Sans Light" w:cs="Times New Roman"/>
          <w:szCs w:val="19"/>
        </w:rPr>
        <w:t xml:space="preserve"> oraz </w:t>
      </w:r>
      <w:r w:rsidR="00A27675" w:rsidRPr="00A27675">
        <w:rPr>
          <w:rFonts w:eastAsia="Fira Sans Light" w:cs="Times New Roman"/>
          <w:szCs w:val="19"/>
        </w:rPr>
        <w:t>zakwaterowani</w:t>
      </w:r>
      <w:r w:rsidR="00A27675">
        <w:rPr>
          <w:rFonts w:eastAsia="Fira Sans Light" w:cs="Times New Roman"/>
          <w:szCs w:val="19"/>
        </w:rPr>
        <w:t>e</w:t>
      </w:r>
      <w:r w:rsidR="00A27675" w:rsidRPr="00A27675">
        <w:rPr>
          <w:rFonts w:eastAsia="Fira Sans Light" w:cs="Times New Roman"/>
          <w:szCs w:val="19"/>
        </w:rPr>
        <w:t xml:space="preserve"> i gastronomi</w:t>
      </w:r>
      <w:r w:rsidR="00A27675">
        <w:rPr>
          <w:rFonts w:eastAsia="Fira Sans Light" w:cs="Times New Roman"/>
          <w:szCs w:val="19"/>
        </w:rPr>
        <w:t>a</w:t>
      </w:r>
      <w:r w:rsidR="00A27675" w:rsidRPr="00A27675">
        <w:rPr>
          <w:rFonts w:eastAsia="Fira Sans Light" w:cs="Times New Roman"/>
          <w:szCs w:val="19"/>
        </w:rPr>
        <w:t xml:space="preserve"> (o 1,6%)</w:t>
      </w:r>
      <w:r w:rsidR="00A27675">
        <w:rPr>
          <w:rFonts w:eastAsia="Fira Sans Light" w:cs="Times New Roman"/>
          <w:szCs w:val="19"/>
        </w:rPr>
        <w:t>.</w:t>
      </w:r>
    </w:p>
    <w:p w14:paraId="0131D3B4" w14:textId="0AE23D65" w:rsidR="008C2867" w:rsidRDefault="00FD597A" w:rsidP="00FD597A">
      <w:pPr>
        <w:rPr>
          <w:rFonts w:eastAsia="Fira Sans Light" w:cs="Times New Roman"/>
          <w:szCs w:val="19"/>
          <w:highlight w:val="lightGray"/>
        </w:rPr>
      </w:pPr>
      <w:r w:rsidRPr="00F0357F">
        <w:rPr>
          <w:rFonts w:eastAsia="Fira Sans Light" w:cs="Times New Roman"/>
          <w:szCs w:val="19"/>
        </w:rPr>
        <w:t xml:space="preserve">W relacji do </w:t>
      </w:r>
      <w:r w:rsidR="00334F8C">
        <w:rPr>
          <w:rFonts w:eastAsia="Fira Sans Light" w:cs="Times New Roman"/>
          <w:szCs w:val="19"/>
        </w:rPr>
        <w:t>lipca</w:t>
      </w:r>
      <w:r w:rsidRPr="00F0357F">
        <w:rPr>
          <w:rFonts w:eastAsia="Fira Sans Light" w:cs="Times New Roman"/>
          <w:szCs w:val="19"/>
        </w:rPr>
        <w:t xml:space="preserve"> </w:t>
      </w:r>
      <w:r w:rsidRPr="00B454E1">
        <w:rPr>
          <w:rFonts w:eastAsia="Fira Sans Light" w:cs="Times New Roman"/>
          <w:szCs w:val="19"/>
        </w:rPr>
        <w:t xml:space="preserve">2026 r. </w:t>
      </w:r>
      <w:r w:rsidRPr="00475E87">
        <w:rPr>
          <w:rFonts w:eastAsia="Fira Sans Light" w:cs="Times New Roman"/>
          <w:szCs w:val="19"/>
        </w:rPr>
        <w:t>przeciętne zatrudnienie w województwie</w:t>
      </w:r>
      <w:r w:rsidR="008C2867" w:rsidRPr="00475E87">
        <w:rPr>
          <w:rFonts w:eastAsia="Fira Sans Light" w:cs="Times New Roman"/>
          <w:szCs w:val="19"/>
        </w:rPr>
        <w:t xml:space="preserve"> było niższe o 0,1%. Spadki zanotowano w:</w:t>
      </w:r>
      <w:r w:rsidR="004C23CC">
        <w:rPr>
          <w:rFonts w:eastAsia="Fira Sans Light" w:cs="Times New Roman"/>
          <w:szCs w:val="19"/>
        </w:rPr>
        <w:t xml:space="preserve"> </w:t>
      </w:r>
      <w:r w:rsidR="008C2867" w:rsidRPr="00475E87">
        <w:rPr>
          <w:rFonts w:eastAsia="Fira Sans Light" w:cs="Times New Roman"/>
          <w:szCs w:val="19"/>
        </w:rPr>
        <w:t>transporcie i</w:t>
      </w:r>
      <w:r w:rsidR="007D7B05">
        <w:rPr>
          <w:rFonts w:eastAsia="Fira Sans Light" w:cs="Times New Roman"/>
          <w:szCs w:val="19"/>
        </w:rPr>
        <w:t> </w:t>
      </w:r>
      <w:r w:rsidR="008C2867" w:rsidRPr="00475E87">
        <w:rPr>
          <w:rFonts w:eastAsia="Fira Sans Light" w:cs="Times New Roman"/>
          <w:szCs w:val="19"/>
        </w:rPr>
        <w:t xml:space="preserve">gospodarce magazynowej (o 1,4%), </w:t>
      </w:r>
      <w:r w:rsidR="00DC76A5">
        <w:rPr>
          <w:rFonts w:eastAsia="Fira Sans Light" w:cs="Times New Roman"/>
          <w:szCs w:val="19"/>
        </w:rPr>
        <w:t>a</w:t>
      </w:r>
      <w:r w:rsidR="00DC76A5" w:rsidRPr="00DC76A5">
        <w:rPr>
          <w:rFonts w:eastAsia="Fira Sans Light" w:cs="Times New Roman"/>
          <w:szCs w:val="19"/>
        </w:rPr>
        <w:t>dministrowani</w:t>
      </w:r>
      <w:r w:rsidR="00DC76A5">
        <w:rPr>
          <w:rFonts w:eastAsia="Fira Sans Light" w:cs="Times New Roman"/>
          <w:szCs w:val="19"/>
        </w:rPr>
        <w:t>u</w:t>
      </w:r>
      <w:r w:rsidR="00DC76A5" w:rsidRPr="00DC76A5">
        <w:rPr>
          <w:rFonts w:eastAsia="Fira Sans Light" w:cs="Times New Roman"/>
          <w:szCs w:val="19"/>
        </w:rPr>
        <w:t xml:space="preserve"> i działalnoś</w:t>
      </w:r>
      <w:r w:rsidR="00DC76A5">
        <w:rPr>
          <w:rFonts w:eastAsia="Fira Sans Light" w:cs="Times New Roman"/>
          <w:szCs w:val="19"/>
        </w:rPr>
        <w:t>ci</w:t>
      </w:r>
      <w:r w:rsidR="00DC76A5" w:rsidRPr="00DC76A5">
        <w:rPr>
          <w:rFonts w:eastAsia="Fira Sans Light" w:cs="Times New Roman"/>
          <w:szCs w:val="19"/>
        </w:rPr>
        <w:t xml:space="preserve"> wspierając</w:t>
      </w:r>
      <w:r w:rsidR="00DC76A5">
        <w:rPr>
          <w:rFonts w:eastAsia="Fira Sans Light" w:cs="Times New Roman"/>
          <w:szCs w:val="19"/>
        </w:rPr>
        <w:t>ej (o 0,4%),</w:t>
      </w:r>
      <w:r w:rsidR="00DC76A5" w:rsidRPr="00DC76A5">
        <w:rPr>
          <w:rFonts w:eastAsia="Fira Sans Light" w:cs="Times New Roman"/>
          <w:szCs w:val="19"/>
        </w:rPr>
        <w:t xml:space="preserve"> </w:t>
      </w:r>
      <w:r w:rsidR="002304F1" w:rsidRPr="00475E87">
        <w:rPr>
          <w:rFonts w:eastAsia="Fira Sans Light" w:cs="Times New Roman"/>
          <w:szCs w:val="19"/>
        </w:rPr>
        <w:t xml:space="preserve">przetwórstwie przemysłowym </w:t>
      </w:r>
      <w:r w:rsidR="008C2867" w:rsidRPr="00475E87">
        <w:rPr>
          <w:rFonts w:eastAsia="Fira Sans Light" w:cs="Times New Roman"/>
          <w:szCs w:val="19"/>
        </w:rPr>
        <w:t>(o 0,3%) oraz handlu; naprawie pojazdów samochodowych</w:t>
      </w:r>
      <w:r w:rsidR="00C54CBD" w:rsidRPr="00475E87">
        <w:rPr>
          <w:rFonts w:eastAsia="Fira Sans Light" w:cs="Times New Roman"/>
          <w:szCs w:val="19"/>
        </w:rPr>
        <w:t xml:space="preserve"> i</w:t>
      </w:r>
      <w:r w:rsidR="008C2867" w:rsidRPr="00475E87">
        <w:rPr>
          <w:rFonts w:eastAsia="Fira Sans Light" w:cs="Times New Roman"/>
          <w:szCs w:val="19"/>
        </w:rPr>
        <w:t xml:space="preserve"> działalności profesjonalnej, naukowej i technicznej (po 0,1%).</w:t>
      </w:r>
      <w:r w:rsidR="00B454E1" w:rsidRPr="00475E87">
        <w:rPr>
          <w:rFonts w:eastAsia="Fira Sans Light" w:cs="Times New Roman"/>
          <w:szCs w:val="19"/>
        </w:rPr>
        <w:t xml:space="preserve"> Wzrost zanotowano w: </w:t>
      </w:r>
      <w:r w:rsidR="00C54CBD" w:rsidRPr="00475E87">
        <w:rPr>
          <w:rFonts w:eastAsia="Fira Sans Light" w:cs="Times New Roman"/>
          <w:szCs w:val="19"/>
        </w:rPr>
        <w:t>zakwaterowaniu i</w:t>
      </w:r>
      <w:r w:rsidR="004C23CC">
        <w:rPr>
          <w:rFonts w:eastAsia="Fira Sans Light" w:cs="Times New Roman"/>
          <w:szCs w:val="19"/>
        </w:rPr>
        <w:t xml:space="preserve"> </w:t>
      </w:r>
      <w:r w:rsidR="007D7B05">
        <w:rPr>
          <w:rFonts w:eastAsia="Fira Sans Light" w:cs="Times New Roman"/>
          <w:szCs w:val="19"/>
        </w:rPr>
        <w:t>g</w:t>
      </w:r>
      <w:r w:rsidR="00C54CBD" w:rsidRPr="00475E87">
        <w:rPr>
          <w:rFonts w:eastAsia="Fira Sans Light" w:cs="Times New Roman"/>
          <w:szCs w:val="19"/>
        </w:rPr>
        <w:t xml:space="preserve">astronomii </w:t>
      </w:r>
      <w:r w:rsidR="00B454E1" w:rsidRPr="00475E87">
        <w:rPr>
          <w:rFonts w:eastAsia="Fira Sans Light" w:cs="Times New Roman"/>
          <w:szCs w:val="19"/>
        </w:rPr>
        <w:t>(o 9,7%)</w:t>
      </w:r>
      <w:r w:rsidR="00C54CBD" w:rsidRPr="00475E87">
        <w:rPr>
          <w:rFonts w:eastAsia="Fira Sans Light" w:cs="Times New Roman"/>
          <w:szCs w:val="19"/>
        </w:rPr>
        <w:t xml:space="preserve">, dostawie wody; gospodarowaniu ściekami i odpadami; rekultywacji (o 0,4%), </w:t>
      </w:r>
      <w:r w:rsidR="00475E87" w:rsidRPr="00475E87">
        <w:rPr>
          <w:rFonts w:eastAsia="Fira Sans Light" w:cs="Times New Roman"/>
          <w:szCs w:val="19"/>
        </w:rPr>
        <w:t>obsłudze rynku nieruchomości (o 0,3%) oraz budownictwie i informacji i komunikacji (po 0,2%).</w:t>
      </w:r>
    </w:p>
    <w:p w14:paraId="1CF72B41" w14:textId="3F82D636" w:rsidR="00F82AF1" w:rsidRPr="00093BC5" w:rsidRDefault="00FD597A" w:rsidP="00F82AF1">
      <w:pPr>
        <w:spacing w:before="0" w:after="0" w:line="240" w:lineRule="auto"/>
        <w:rPr>
          <w:rFonts w:eastAsia="Fira Sans Light" w:cs="Times New Roman"/>
          <w:szCs w:val="19"/>
        </w:rPr>
      </w:pPr>
      <w:r w:rsidRPr="00093BC5">
        <w:rPr>
          <w:rFonts w:eastAsia="Fira Sans Light" w:cs="Times New Roman"/>
          <w:szCs w:val="19"/>
        </w:rPr>
        <w:t>W okresie styczeń–</w:t>
      </w:r>
      <w:r w:rsidR="009324DC" w:rsidRPr="00093BC5">
        <w:rPr>
          <w:rFonts w:eastAsia="Fira Sans Light" w:cs="Times New Roman"/>
          <w:szCs w:val="19"/>
        </w:rPr>
        <w:t>sierpień</w:t>
      </w:r>
      <w:r w:rsidRPr="00093BC5">
        <w:rPr>
          <w:rFonts w:eastAsia="Fira Sans Light" w:cs="Times New Roman"/>
          <w:szCs w:val="19"/>
        </w:rPr>
        <w:t xml:space="preserve"> br. przeciętna liczba zatrudnionych w sektorze przedsiębiorstw wyniosła</w:t>
      </w:r>
      <w:r w:rsidR="00B214EF" w:rsidRPr="00093BC5">
        <w:rPr>
          <w:rFonts w:eastAsia="Fira Sans Light" w:cs="Times New Roman"/>
          <w:szCs w:val="19"/>
        </w:rPr>
        <w:t xml:space="preserve"> 118,8</w:t>
      </w:r>
      <w:r w:rsidRPr="00093BC5">
        <w:rPr>
          <w:rFonts w:eastAsia="Fira Sans Light" w:cs="Times New Roman"/>
          <w:szCs w:val="19"/>
        </w:rPr>
        <w:t xml:space="preserve"> tys. osób (w przeliczeniu na etaty), tj. </w:t>
      </w:r>
      <w:r w:rsidR="009324DC" w:rsidRPr="00093BC5">
        <w:rPr>
          <w:rFonts w:eastAsia="Fira Sans Light" w:cs="Times New Roman"/>
          <w:szCs w:val="19"/>
        </w:rPr>
        <w:t>0,5</w:t>
      </w:r>
      <w:r w:rsidRPr="00093BC5">
        <w:rPr>
          <w:rFonts w:eastAsia="Fira Sans Light" w:cs="Times New Roman"/>
          <w:szCs w:val="19"/>
        </w:rPr>
        <w:t>% mniej niż w analogicznym okresie ub. roku (przed rokiem odnotowano spadek o 0</w:t>
      </w:r>
      <w:r w:rsidR="00475E87" w:rsidRPr="00093BC5">
        <w:rPr>
          <w:rFonts w:eastAsia="Fira Sans Light" w:cs="Times New Roman"/>
          <w:szCs w:val="19"/>
        </w:rPr>
        <w:t>,4</w:t>
      </w:r>
      <w:r w:rsidRPr="00093BC5">
        <w:rPr>
          <w:rFonts w:eastAsia="Fira Sans Light" w:cs="Times New Roman"/>
          <w:szCs w:val="19"/>
        </w:rPr>
        <w:t xml:space="preserve">%). W kraju przeciętne zatrudnienie zmniejszyło się o </w:t>
      </w:r>
      <w:r w:rsidR="00BF2907" w:rsidRPr="00093BC5">
        <w:rPr>
          <w:rFonts w:eastAsia="Fira Sans Light" w:cs="Times New Roman"/>
          <w:szCs w:val="19"/>
        </w:rPr>
        <w:t>1,0</w:t>
      </w:r>
      <w:r w:rsidRPr="00093BC5">
        <w:rPr>
          <w:rFonts w:eastAsia="Fira Sans Light" w:cs="Times New Roman"/>
          <w:szCs w:val="19"/>
        </w:rPr>
        <w:t>% (wobec spadku o 0,</w:t>
      </w:r>
      <w:r w:rsidR="0003629F" w:rsidRPr="00093BC5">
        <w:rPr>
          <w:rFonts w:eastAsia="Fira Sans Light" w:cs="Times New Roman"/>
          <w:szCs w:val="19"/>
        </w:rPr>
        <w:t>9</w:t>
      </w:r>
      <w:r w:rsidRPr="00093BC5">
        <w:rPr>
          <w:rFonts w:eastAsia="Fira Sans Light" w:cs="Times New Roman"/>
          <w:szCs w:val="19"/>
        </w:rPr>
        <w:t xml:space="preserve">% rok wcześniej). Największe spadki zatrudnienia w województwie zanotowano w: </w:t>
      </w:r>
      <w:r w:rsidR="00CD555B" w:rsidRPr="00093BC5">
        <w:rPr>
          <w:rFonts w:eastAsia="Fira Sans Light" w:cs="Times New Roman"/>
          <w:szCs w:val="19"/>
        </w:rPr>
        <w:t xml:space="preserve">administrowaniu i działalności wspierającej (o 8,3%), </w:t>
      </w:r>
      <w:r w:rsidRPr="00093BC5">
        <w:rPr>
          <w:rFonts w:eastAsia="Fira Sans Light" w:cs="Times New Roman"/>
          <w:szCs w:val="19"/>
        </w:rPr>
        <w:t>działalności profesjonalnej, naukowej i technicznej (o</w:t>
      </w:r>
      <w:r w:rsidR="00CD555B" w:rsidRPr="00093BC5">
        <w:rPr>
          <w:rFonts w:eastAsia="Fira Sans Light" w:cs="Times New Roman"/>
          <w:szCs w:val="19"/>
        </w:rPr>
        <w:t xml:space="preserve"> 4,0</w:t>
      </w:r>
      <w:r w:rsidRPr="00093BC5">
        <w:rPr>
          <w:rFonts w:eastAsia="Fira Sans Light" w:cs="Times New Roman"/>
          <w:szCs w:val="19"/>
        </w:rPr>
        <w:t>%)</w:t>
      </w:r>
      <w:r w:rsidR="00CD555B" w:rsidRPr="00093BC5">
        <w:rPr>
          <w:rFonts w:eastAsia="Fira Sans Light" w:cs="Times New Roman"/>
          <w:szCs w:val="19"/>
        </w:rPr>
        <w:t xml:space="preserve"> oraz</w:t>
      </w:r>
      <w:r w:rsidRPr="00093BC5">
        <w:rPr>
          <w:rFonts w:eastAsia="Fira Sans Light" w:cs="Times New Roman"/>
          <w:szCs w:val="19"/>
        </w:rPr>
        <w:t xml:space="preserve"> </w:t>
      </w:r>
      <w:r w:rsidR="00CD555B" w:rsidRPr="00093BC5">
        <w:rPr>
          <w:rFonts w:eastAsia="Fira Sans Light" w:cs="Times New Roman"/>
          <w:szCs w:val="19"/>
        </w:rPr>
        <w:t>handlu; naprawie pojazdów samochodowych (o 3,4%).</w:t>
      </w:r>
      <w:r w:rsidR="000411E5" w:rsidRPr="00093BC5">
        <w:rPr>
          <w:rFonts w:eastAsia="Fira Sans Light" w:cs="Times New Roman"/>
          <w:szCs w:val="19"/>
        </w:rPr>
        <w:t xml:space="preserve"> Wzrost odnotowano w: zakwaterow</w:t>
      </w:r>
      <w:r w:rsidR="00F82AF1" w:rsidRPr="00093BC5">
        <w:rPr>
          <w:rFonts w:eastAsia="Fira Sans Light" w:cs="Times New Roman"/>
          <w:szCs w:val="19"/>
        </w:rPr>
        <w:t>aniu</w:t>
      </w:r>
      <w:r w:rsidR="000411E5" w:rsidRPr="00093BC5">
        <w:rPr>
          <w:rFonts w:eastAsia="Fira Sans Light" w:cs="Times New Roman"/>
          <w:szCs w:val="19"/>
        </w:rPr>
        <w:t xml:space="preserve"> i gastronomi</w:t>
      </w:r>
      <w:r w:rsidR="00F82AF1" w:rsidRPr="00093BC5">
        <w:rPr>
          <w:rFonts w:eastAsia="Fira Sans Light" w:cs="Times New Roman"/>
          <w:szCs w:val="19"/>
        </w:rPr>
        <w:t>i</w:t>
      </w:r>
      <w:r w:rsidR="000411E5" w:rsidRPr="00093BC5">
        <w:rPr>
          <w:rFonts w:eastAsia="Fira Sans Light" w:cs="Times New Roman"/>
          <w:szCs w:val="19"/>
        </w:rPr>
        <w:t xml:space="preserve"> (o 21,8%), informacji i komunikacji (o</w:t>
      </w:r>
      <w:r w:rsidR="00093BC5" w:rsidRPr="00093BC5">
        <w:rPr>
          <w:rFonts w:eastAsia="Fira Sans Light" w:cs="Times New Roman"/>
          <w:szCs w:val="19"/>
        </w:rPr>
        <w:t xml:space="preserve"> </w:t>
      </w:r>
      <w:r w:rsidR="000411E5" w:rsidRPr="00093BC5">
        <w:rPr>
          <w:rFonts w:eastAsia="Fira Sans Light" w:cs="Times New Roman"/>
          <w:szCs w:val="19"/>
        </w:rPr>
        <w:t>7,7%),</w:t>
      </w:r>
      <w:r w:rsidR="00F82AF1" w:rsidRPr="00093BC5">
        <w:rPr>
          <w:rFonts w:eastAsia="Fira Sans Light" w:cs="Times New Roman"/>
          <w:szCs w:val="19"/>
        </w:rPr>
        <w:t xml:space="preserve"> </w:t>
      </w:r>
      <w:r w:rsidR="00F82AF1" w:rsidRPr="00A27675">
        <w:rPr>
          <w:rFonts w:eastAsia="Fira Sans Light" w:cs="Times New Roman"/>
          <w:szCs w:val="19"/>
        </w:rPr>
        <w:t>dostaw</w:t>
      </w:r>
      <w:r w:rsidR="00F82AF1">
        <w:rPr>
          <w:rFonts w:eastAsia="Fira Sans Light" w:cs="Times New Roman"/>
          <w:szCs w:val="19"/>
        </w:rPr>
        <w:t>ie</w:t>
      </w:r>
      <w:r w:rsidR="00F82AF1" w:rsidRPr="00A27675">
        <w:rPr>
          <w:rFonts w:eastAsia="Fira Sans Light" w:cs="Times New Roman"/>
          <w:szCs w:val="19"/>
        </w:rPr>
        <w:t xml:space="preserve"> wody; gospodarowani</w:t>
      </w:r>
      <w:r w:rsidR="00F82AF1">
        <w:rPr>
          <w:rFonts w:eastAsia="Fira Sans Light" w:cs="Times New Roman"/>
          <w:szCs w:val="19"/>
        </w:rPr>
        <w:t>u</w:t>
      </w:r>
      <w:r w:rsidR="00F82AF1" w:rsidRPr="00A27675">
        <w:rPr>
          <w:rFonts w:eastAsia="Fira Sans Light" w:cs="Times New Roman"/>
          <w:szCs w:val="19"/>
        </w:rPr>
        <w:t xml:space="preserve"> </w:t>
      </w:r>
      <w:r w:rsidR="00F82AF1" w:rsidRPr="00093BC5">
        <w:rPr>
          <w:rFonts w:eastAsia="Fira Sans Light" w:cs="Times New Roman"/>
          <w:szCs w:val="19"/>
        </w:rPr>
        <w:t xml:space="preserve">ściekami i odpadami; rekultywacji (o 4,6%) </w:t>
      </w:r>
      <w:r w:rsidR="00C50009" w:rsidRPr="00093BC5">
        <w:rPr>
          <w:rFonts w:eastAsia="Fira Sans Light" w:cs="Times New Roman"/>
          <w:szCs w:val="19"/>
        </w:rPr>
        <w:t xml:space="preserve">oraz </w:t>
      </w:r>
      <w:r w:rsidR="00F82AF1" w:rsidRPr="00093BC5">
        <w:rPr>
          <w:rFonts w:eastAsia="Fira Sans Light" w:cs="Times New Roman"/>
          <w:szCs w:val="19"/>
        </w:rPr>
        <w:t>budownictwie (o 0,5%).</w:t>
      </w:r>
    </w:p>
    <w:p w14:paraId="2E56DB1D" w14:textId="67125A22" w:rsidR="00890BA3" w:rsidRPr="007904A4" w:rsidRDefault="000A41FE" w:rsidP="005E12E8">
      <w:pPr>
        <w:suppressAutoHyphens/>
        <w:spacing w:after="0"/>
        <w:rPr>
          <w:b/>
          <w:szCs w:val="19"/>
          <w:shd w:val="clear" w:color="auto" w:fill="FFFFFF"/>
        </w:rPr>
      </w:pPr>
      <w:r w:rsidRPr="00C13624">
        <w:rPr>
          <w:b/>
          <w:szCs w:val="19"/>
        </w:rPr>
        <w:lastRenderedPageBreak/>
        <w:t>Wy</w:t>
      </w:r>
      <w:r w:rsidR="00890BA3" w:rsidRPr="00C13624">
        <w:rPr>
          <w:b/>
          <w:szCs w:val="19"/>
        </w:rPr>
        <w:t>kres 1.</w:t>
      </w:r>
      <w:r w:rsidR="00890BA3" w:rsidRPr="00C13624">
        <w:rPr>
          <w:b/>
          <w:szCs w:val="19"/>
          <w:shd w:val="clear" w:color="auto" w:fill="FFFFFF"/>
        </w:rPr>
        <w:t xml:space="preserve"> Dynamika przeciętnego</w:t>
      </w:r>
      <w:r w:rsidR="00890BA3" w:rsidRPr="007904A4">
        <w:rPr>
          <w:b/>
          <w:szCs w:val="19"/>
          <w:shd w:val="clear" w:color="auto" w:fill="FFFFFF"/>
        </w:rPr>
        <w:t xml:space="preserve"> zatrudnienia w sektorze przedsiębiorstw</w:t>
      </w:r>
    </w:p>
    <w:p w14:paraId="5520A31A" w14:textId="4618CAEE" w:rsidR="00890BA3" w:rsidRDefault="00EB015A" w:rsidP="009B7851">
      <w:pPr>
        <w:tabs>
          <w:tab w:val="left" w:pos="851"/>
        </w:tabs>
        <w:spacing w:before="0"/>
        <w:ind w:left="851"/>
        <w:rPr>
          <w:spacing w:val="-2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3592064" behindDoc="0" locked="0" layoutInCell="1" allowOverlap="1" wp14:anchorId="121F544A" wp14:editId="0075F3E4">
            <wp:simplePos x="0" y="0"/>
            <wp:positionH relativeFrom="column">
              <wp:posOffset>-57150</wp:posOffset>
            </wp:positionH>
            <wp:positionV relativeFrom="paragraph">
              <wp:posOffset>200025</wp:posOffset>
            </wp:positionV>
            <wp:extent cx="6654165" cy="2263775"/>
            <wp:effectExtent l="0" t="0" r="0" b="3175"/>
            <wp:wrapTopAndBottom/>
            <wp:docPr id="7" name="Wykres 7" descr="Na wykresie liniowym przedstawiono dynamikę przeciętnego zatrudnienia dla Polski oraz województwa świętokrzyskiego w poszczególnych miesiącach lat 2023–2026 w stosunku do średniej wartości z 2021 roku. W sierpniu 2026 roku dynamika przeciętnego zatrudnienia wynosiła dla Polski 100,5, a dla świętokrzyskiego 96,5. Dane przedstawiono dla przedsiębiorstw o liczbie pracujących powyżej 9 osób. Dane do wykresu załączono w pliku do pobrania Excel.">
              <a:extLst xmlns:a="http://schemas.openxmlformats.org/drawingml/2006/main">
                <a:ext uri="{FF2B5EF4-FFF2-40B4-BE49-F238E27FC236}">
                  <a16:creationId xmlns:a16="http://schemas.microsoft.com/office/drawing/2014/main" id="{ABDB455B-8A07-4683-AF9D-C5DA6BE19CF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  <w:r w:rsidR="00890BA3" w:rsidRPr="005C211C">
        <w:rPr>
          <w:spacing w:val="-2"/>
          <w:shd w:val="clear" w:color="auto" w:fill="FFFFFF"/>
        </w:rPr>
        <w:t>(przeciętna miesięczna 20</w:t>
      </w:r>
      <w:r w:rsidR="00DA4B70">
        <w:rPr>
          <w:spacing w:val="-2"/>
          <w:shd w:val="clear" w:color="auto" w:fill="FFFFFF"/>
        </w:rPr>
        <w:t>21</w:t>
      </w:r>
      <w:r w:rsidR="00890BA3" w:rsidRPr="005C211C">
        <w:rPr>
          <w:spacing w:val="-2"/>
          <w:shd w:val="clear" w:color="auto" w:fill="FFFFFF"/>
        </w:rPr>
        <w:t>=100)</w:t>
      </w:r>
    </w:p>
    <w:p w14:paraId="73A36F13" w14:textId="3AC4794D" w:rsidR="00EF2B4E" w:rsidRPr="007269A4" w:rsidRDefault="003361C0" w:rsidP="00EF2B4E">
      <w:pPr>
        <w:spacing w:before="240"/>
        <w:rPr>
          <w:rFonts w:cs="Arial"/>
          <w:szCs w:val="19"/>
        </w:rPr>
      </w:pPr>
      <w:bookmarkStart w:id="1" w:name="_Hlk191275509"/>
      <w:r w:rsidRPr="007269A4">
        <w:rPr>
          <w:rFonts w:cs="Arial"/>
          <w:szCs w:val="19"/>
        </w:rPr>
        <w:t xml:space="preserve">W końcu </w:t>
      </w:r>
      <w:r w:rsidR="00131C70">
        <w:rPr>
          <w:rFonts w:cs="Arial"/>
          <w:szCs w:val="19"/>
        </w:rPr>
        <w:t>sierpnia</w:t>
      </w:r>
      <w:r w:rsidRPr="007269A4">
        <w:rPr>
          <w:rFonts w:cs="Arial"/>
          <w:szCs w:val="19"/>
        </w:rPr>
        <w:t xml:space="preserve"> 2026 r. liczba bezrobotnych zarejestrowanych w urzędach pracy wyniosła </w:t>
      </w:r>
      <w:r w:rsidR="00183868" w:rsidRPr="007269A4">
        <w:rPr>
          <w:rFonts w:cs="Arial"/>
          <w:szCs w:val="19"/>
        </w:rPr>
        <w:t>36,</w:t>
      </w:r>
      <w:r w:rsidR="00131C70">
        <w:rPr>
          <w:rFonts w:cs="Arial"/>
          <w:szCs w:val="19"/>
        </w:rPr>
        <w:t>4</w:t>
      </w:r>
      <w:r w:rsidRPr="007269A4">
        <w:rPr>
          <w:rFonts w:cs="Arial"/>
          <w:szCs w:val="19"/>
        </w:rPr>
        <w:t xml:space="preserve"> tys. osób i była </w:t>
      </w:r>
      <w:r w:rsidR="007269A4" w:rsidRPr="007269A4">
        <w:rPr>
          <w:rFonts w:cs="Arial"/>
          <w:szCs w:val="19"/>
        </w:rPr>
        <w:t>więk</w:t>
      </w:r>
      <w:r w:rsidRPr="007269A4">
        <w:rPr>
          <w:rFonts w:cs="Arial"/>
          <w:szCs w:val="19"/>
        </w:rPr>
        <w:t>sza o </w:t>
      </w:r>
      <w:r w:rsidR="007269A4" w:rsidRPr="007269A4">
        <w:rPr>
          <w:rFonts w:cs="Arial"/>
          <w:szCs w:val="19"/>
        </w:rPr>
        <w:t>0,</w:t>
      </w:r>
      <w:r w:rsidR="00131C70">
        <w:rPr>
          <w:rFonts w:cs="Arial"/>
          <w:szCs w:val="19"/>
        </w:rPr>
        <w:t>3</w:t>
      </w:r>
      <w:r w:rsidRPr="007269A4">
        <w:rPr>
          <w:rFonts w:cs="Arial"/>
          <w:szCs w:val="19"/>
        </w:rPr>
        <w:t>% (0,</w:t>
      </w:r>
      <w:r w:rsidR="00131C70">
        <w:rPr>
          <w:rFonts w:cs="Arial"/>
          <w:szCs w:val="19"/>
        </w:rPr>
        <w:t>1</w:t>
      </w:r>
      <w:r w:rsidRPr="007269A4">
        <w:rPr>
          <w:rFonts w:cs="Arial"/>
          <w:szCs w:val="19"/>
        </w:rPr>
        <w:t xml:space="preserve"> tys. osób) niż przed miesiącem oraz o </w:t>
      </w:r>
      <w:r w:rsidR="00131C70">
        <w:rPr>
          <w:rFonts w:cs="Arial"/>
          <w:szCs w:val="19"/>
        </w:rPr>
        <w:t>6,4</w:t>
      </w:r>
      <w:r w:rsidRPr="007269A4">
        <w:rPr>
          <w:rFonts w:cs="Arial"/>
          <w:szCs w:val="19"/>
        </w:rPr>
        <w:t>% (</w:t>
      </w:r>
      <w:r w:rsidR="00131C70">
        <w:rPr>
          <w:rFonts w:cs="Arial"/>
          <w:szCs w:val="19"/>
        </w:rPr>
        <w:t>2,2</w:t>
      </w:r>
      <w:r w:rsidR="007269A4" w:rsidRPr="007269A4">
        <w:rPr>
          <w:rFonts w:cs="Arial"/>
          <w:szCs w:val="19"/>
        </w:rPr>
        <w:t xml:space="preserve"> </w:t>
      </w:r>
      <w:r w:rsidRPr="007269A4">
        <w:rPr>
          <w:rFonts w:cs="Arial"/>
          <w:szCs w:val="19"/>
        </w:rPr>
        <w:t>tys. osób) niż rok wcześniej. Kobiety stanowiły 46,</w:t>
      </w:r>
      <w:r w:rsidR="00131C70">
        <w:rPr>
          <w:rFonts w:cs="Arial"/>
          <w:szCs w:val="19"/>
        </w:rPr>
        <w:t>9</w:t>
      </w:r>
      <w:r w:rsidRPr="007269A4">
        <w:rPr>
          <w:rFonts w:cs="Arial"/>
          <w:szCs w:val="19"/>
        </w:rPr>
        <w:t>% ogółu zarejestrowanych bezrobotnych, tj. o 1,</w:t>
      </w:r>
      <w:r w:rsidR="00131C70">
        <w:rPr>
          <w:rFonts w:cs="Arial"/>
          <w:szCs w:val="19"/>
        </w:rPr>
        <w:t>9</w:t>
      </w:r>
      <w:r w:rsidRPr="007269A4">
        <w:rPr>
          <w:rFonts w:cs="Arial"/>
          <w:szCs w:val="19"/>
        </w:rPr>
        <w:t xml:space="preserve"> p.proc. mniej niż przed rokiem.</w:t>
      </w:r>
    </w:p>
    <w:p w14:paraId="7AD1256B" w14:textId="317A0D41" w:rsidR="00B55778" w:rsidRPr="00D15E52" w:rsidRDefault="00B55778" w:rsidP="00D15E52">
      <w:pPr>
        <w:pStyle w:val="Nagwek2"/>
        <w:spacing w:before="240" w:after="120"/>
        <w:rPr>
          <w:rFonts w:ascii="Fira Sans" w:hAnsi="Fira Sans"/>
          <w:b/>
          <w:color w:val="auto"/>
          <w:sz w:val="19"/>
          <w:szCs w:val="19"/>
          <w:shd w:val="clear" w:color="auto" w:fill="FFFFFF"/>
        </w:rPr>
      </w:pPr>
      <w:r w:rsidRPr="00D15E52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>Tablica 2. Liczba bezrobotnych i stopa bezrobocia</w:t>
      </w:r>
    </w:p>
    <w:tbl>
      <w:tblPr>
        <w:tblStyle w:val="Tabela-Siatka"/>
        <w:tblW w:w="10467" w:type="dxa"/>
        <w:tblBorders>
          <w:top w:val="single" w:sz="4" w:space="0" w:color="522398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522398"/>
          <w:insideV w:val="single" w:sz="4" w:space="0" w:color="522398"/>
        </w:tblBorders>
        <w:tblLook w:val="04A0" w:firstRow="1" w:lastRow="0" w:firstColumn="1" w:lastColumn="0" w:noHBand="0" w:noVBand="1"/>
        <w:tblCaption w:val="Tablica 2. Liczba bezrobotnych i stopa bezrobocia"/>
        <w:tblDescription w:val="W tablicy wartości za sierpień 2026 roku zestawione są z danymi z lipca 2026 roku oraz sierpnia 2025 roku. Dane do tablicy załączono w pliku do pobrania Excel."/>
      </w:tblPr>
      <w:tblGrid>
        <w:gridCol w:w="4788"/>
        <w:gridCol w:w="1893"/>
        <w:gridCol w:w="1893"/>
        <w:gridCol w:w="1893"/>
      </w:tblGrid>
      <w:tr w:rsidR="001C369A" w:rsidRPr="00946264" w14:paraId="5344AC38" w14:textId="77777777" w:rsidTr="00E53B14">
        <w:tc>
          <w:tcPr>
            <w:tcW w:w="4788" w:type="dxa"/>
            <w:vMerge w:val="restart"/>
            <w:vAlign w:val="center"/>
          </w:tcPr>
          <w:p w14:paraId="4495708F" w14:textId="68323B06" w:rsidR="001C369A" w:rsidRPr="00946264" w:rsidRDefault="001C369A" w:rsidP="003D0572">
            <w:pPr>
              <w:pStyle w:val="tytuwykresu"/>
              <w:spacing w:before="80" w:after="80"/>
              <w:jc w:val="center"/>
              <w:rPr>
                <w:b w:val="0"/>
                <w:sz w:val="16"/>
                <w:shd w:val="clear" w:color="auto" w:fill="FFFFFF"/>
              </w:rPr>
            </w:pPr>
            <w:r w:rsidRPr="00946264">
              <w:rPr>
                <w:rFonts w:cs="Arial"/>
                <w:b w:val="0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893" w:type="dxa"/>
            <w:vAlign w:val="center"/>
          </w:tcPr>
          <w:p w14:paraId="1E13D7F6" w14:textId="2602113A" w:rsidR="001C369A" w:rsidRPr="00946264" w:rsidRDefault="001C369A" w:rsidP="003D0572">
            <w:pPr>
              <w:pStyle w:val="tytuwykresu"/>
              <w:spacing w:before="80" w:after="80"/>
              <w:jc w:val="center"/>
              <w:rPr>
                <w:b w:val="0"/>
                <w:sz w:val="16"/>
                <w:shd w:val="clear" w:color="auto" w:fill="FFFFFF"/>
              </w:rPr>
            </w:pPr>
            <w:r>
              <w:rPr>
                <w:b w:val="0"/>
                <w:color w:val="000000" w:themeColor="text1"/>
                <w:sz w:val="16"/>
                <w:szCs w:val="16"/>
              </w:rPr>
              <w:t>2025</w:t>
            </w:r>
          </w:p>
        </w:tc>
        <w:tc>
          <w:tcPr>
            <w:tcW w:w="3786" w:type="dxa"/>
            <w:gridSpan w:val="2"/>
            <w:vAlign w:val="center"/>
          </w:tcPr>
          <w:p w14:paraId="488FE4AD" w14:textId="146398FC" w:rsidR="001C369A" w:rsidRPr="00946264" w:rsidRDefault="001C369A" w:rsidP="003D0572">
            <w:pPr>
              <w:pStyle w:val="tytuwykresu"/>
              <w:spacing w:before="80" w:after="80"/>
              <w:jc w:val="center"/>
              <w:rPr>
                <w:b w:val="0"/>
                <w:sz w:val="16"/>
                <w:shd w:val="clear" w:color="auto" w:fill="FFFFFF"/>
              </w:rPr>
            </w:pPr>
            <w:r>
              <w:rPr>
                <w:b w:val="0"/>
                <w:sz w:val="16"/>
                <w:shd w:val="clear" w:color="auto" w:fill="FFFFFF"/>
              </w:rPr>
              <w:t>2026</w:t>
            </w:r>
          </w:p>
        </w:tc>
      </w:tr>
      <w:tr w:rsidR="005B782E" w:rsidRPr="00946264" w14:paraId="5691A90D" w14:textId="77777777" w:rsidTr="003E6875">
        <w:tc>
          <w:tcPr>
            <w:tcW w:w="4788" w:type="dxa"/>
            <w:vMerge/>
          </w:tcPr>
          <w:p w14:paraId="0C8FC55A" w14:textId="77777777" w:rsidR="005B782E" w:rsidRPr="00946264" w:rsidRDefault="005B782E" w:rsidP="005B782E">
            <w:pPr>
              <w:pStyle w:val="tytuwykresu"/>
              <w:spacing w:before="80" w:after="80"/>
              <w:rPr>
                <w:b w:val="0"/>
                <w:sz w:val="16"/>
                <w:shd w:val="clear" w:color="auto" w:fill="FFFFFF"/>
              </w:rPr>
            </w:pPr>
          </w:p>
        </w:tc>
        <w:tc>
          <w:tcPr>
            <w:tcW w:w="1893" w:type="dxa"/>
            <w:vAlign w:val="center"/>
          </w:tcPr>
          <w:p w14:paraId="0292BB7B" w14:textId="385CB637" w:rsidR="005B782E" w:rsidRPr="00946264" w:rsidRDefault="000D4792" w:rsidP="005B782E">
            <w:pPr>
              <w:pStyle w:val="tytuwykresu"/>
              <w:spacing w:before="80" w:after="80"/>
              <w:jc w:val="center"/>
              <w:rPr>
                <w:b w:val="0"/>
                <w:sz w:val="16"/>
                <w:shd w:val="clear" w:color="auto" w:fill="FFFFFF"/>
              </w:rPr>
            </w:pPr>
            <w:r>
              <w:rPr>
                <w:b w:val="0"/>
                <w:sz w:val="16"/>
                <w:shd w:val="clear" w:color="auto" w:fill="FFFFFF"/>
              </w:rPr>
              <w:t>0</w:t>
            </w:r>
            <w:r w:rsidR="000579D6">
              <w:rPr>
                <w:b w:val="0"/>
                <w:sz w:val="16"/>
                <w:shd w:val="clear" w:color="auto" w:fill="FFFFFF"/>
              </w:rPr>
              <w:t>8</w:t>
            </w:r>
          </w:p>
        </w:tc>
        <w:tc>
          <w:tcPr>
            <w:tcW w:w="1893" w:type="dxa"/>
            <w:vAlign w:val="center"/>
          </w:tcPr>
          <w:p w14:paraId="522F107C" w14:textId="110983B9" w:rsidR="005B782E" w:rsidRPr="00946264" w:rsidRDefault="001C369A" w:rsidP="005B782E">
            <w:pPr>
              <w:pStyle w:val="tytuwykresu"/>
              <w:spacing w:before="80" w:after="80"/>
              <w:jc w:val="center"/>
              <w:rPr>
                <w:b w:val="0"/>
                <w:sz w:val="16"/>
                <w:shd w:val="clear" w:color="auto" w:fill="FFFFFF"/>
              </w:rPr>
            </w:pPr>
            <w:r>
              <w:rPr>
                <w:b w:val="0"/>
                <w:color w:val="000000" w:themeColor="text1"/>
                <w:sz w:val="16"/>
                <w:szCs w:val="16"/>
              </w:rPr>
              <w:t>0</w:t>
            </w:r>
            <w:r w:rsidR="000579D6">
              <w:rPr>
                <w:b w:val="0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93" w:type="dxa"/>
            <w:vAlign w:val="center"/>
          </w:tcPr>
          <w:p w14:paraId="729844BB" w14:textId="1BE4E40F" w:rsidR="005B782E" w:rsidRPr="00946264" w:rsidRDefault="000D4792" w:rsidP="005B782E">
            <w:pPr>
              <w:pStyle w:val="tytuwykresu"/>
              <w:spacing w:before="80" w:after="80"/>
              <w:jc w:val="center"/>
              <w:rPr>
                <w:b w:val="0"/>
                <w:sz w:val="16"/>
                <w:shd w:val="clear" w:color="auto" w:fill="FFFFFF"/>
              </w:rPr>
            </w:pPr>
            <w:r>
              <w:rPr>
                <w:b w:val="0"/>
                <w:sz w:val="16"/>
                <w:shd w:val="clear" w:color="auto" w:fill="FFFFFF"/>
              </w:rPr>
              <w:t>0</w:t>
            </w:r>
            <w:r w:rsidR="000579D6">
              <w:rPr>
                <w:b w:val="0"/>
                <w:sz w:val="16"/>
                <w:shd w:val="clear" w:color="auto" w:fill="FFFFFF"/>
              </w:rPr>
              <w:t>8</w:t>
            </w:r>
          </w:p>
        </w:tc>
      </w:tr>
      <w:tr w:rsidR="000579D6" w:rsidRPr="00946264" w14:paraId="794E3C1B" w14:textId="77777777" w:rsidTr="003E6875">
        <w:tc>
          <w:tcPr>
            <w:tcW w:w="4788" w:type="dxa"/>
            <w:vAlign w:val="bottom"/>
          </w:tcPr>
          <w:p w14:paraId="2D0F3FF3" w14:textId="4A17751E" w:rsidR="000579D6" w:rsidRPr="00946264" w:rsidRDefault="000579D6" w:rsidP="000579D6">
            <w:pPr>
              <w:pStyle w:val="tytuwykresu"/>
              <w:spacing w:before="80" w:after="80"/>
              <w:rPr>
                <w:b w:val="0"/>
                <w:sz w:val="16"/>
                <w:shd w:val="clear" w:color="auto" w:fill="FFFFFF"/>
              </w:rPr>
            </w:pPr>
            <w:r w:rsidRPr="00946264">
              <w:rPr>
                <w:rFonts w:cs="Arial"/>
                <w:b w:val="0"/>
                <w:sz w:val="16"/>
                <w:szCs w:val="16"/>
              </w:rPr>
              <w:t>Bezrobotni zarejestrowani (stan w końcu miesiąca) w tys.</w:t>
            </w:r>
          </w:p>
        </w:tc>
        <w:tc>
          <w:tcPr>
            <w:tcW w:w="1893" w:type="dxa"/>
            <w:vAlign w:val="center"/>
          </w:tcPr>
          <w:p w14:paraId="3D151A27" w14:textId="79FE6C1D" w:rsidR="000579D6" w:rsidRPr="00A402B5" w:rsidRDefault="000579D6" w:rsidP="000579D6">
            <w:pPr>
              <w:pStyle w:val="tytuwykresu"/>
              <w:spacing w:before="80" w:after="80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34,2</w:t>
            </w:r>
          </w:p>
        </w:tc>
        <w:tc>
          <w:tcPr>
            <w:tcW w:w="1893" w:type="dxa"/>
            <w:vAlign w:val="center"/>
          </w:tcPr>
          <w:p w14:paraId="6D9931F1" w14:textId="7EEE954D" w:rsidR="000579D6" w:rsidRPr="00A402B5" w:rsidRDefault="000579D6" w:rsidP="000579D6">
            <w:pPr>
              <w:pStyle w:val="tytuwykresu"/>
              <w:spacing w:before="80" w:after="80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36,3</w:t>
            </w:r>
          </w:p>
        </w:tc>
        <w:tc>
          <w:tcPr>
            <w:tcW w:w="1893" w:type="dxa"/>
            <w:vAlign w:val="center"/>
          </w:tcPr>
          <w:p w14:paraId="291DDA58" w14:textId="7D513953" w:rsidR="000579D6" w:rsidRPr="00A402B5" w:rsidRDefault="000579D6" w:rsidP="000579D6">
            <w:pPr>
              <w:pStyle w:val="tytuwykresu"/>
              <w:spacing w:before="80" w:after="80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36,4</w:t>
            </w:r>
          </w:p>
        </w:tc>
      </w:tr>
      <w:tr w:rsidR="000579D6" w:rsidRPr="00946264" w14:paraId="7C9903AB" w14:textId="77777777" w:rsidTr="003E6875">
        <w:tc>
          <w:tcPr>
            <w:tcW w:w="4788" w:type="dxa"/>
            <w:vAlign w:val="bottom"/>
          </w:tcPr>
          <w:p w14:paraId="4964C55B" w14:textId="321C824E" w:rsidR="000579D6" w:rsidRPr="00946264" w:rsidRDefault="000579D6" w:rsidP="000579D6">
            <w:pPr>
              <w:pStyle w:val="tytuwykresu"/>
              <w:spacing w:before="80" w:after="80"/>
              <w:rPr>
                <w:b w:val="0"/>
                <w:sz w:val="16"/>
                <w:shd w:val="clear" w:color="auto" w:fill="FFFFFF"/>
              </w:rPr>
            </w:pPr>
            <w:r w:rsidRPr="00946264">
              <w:rPr>
                <w:rFonts w:cs="Arial"/>
                <w:b w:val="0"/>
                <w:sz w:val="16"/>
                <w:szCs w:val="16"/>
              </w:rPr>
              <w:t>Bezrobotni nowo zarejestrowani (w ciągu miesiąca) w tys.</w:t>
            </w:r>
          </w:p>
        </w:tc>
        <w:tc>
          <w:tcPr>
            <w:tcW w:w="1893" w:type="dxa"/>
            <w:vAlign w:val="center"/>
          </w:tcPr>
          <w:p w14:paraId="39F3FD1D" w14:textId="5BC43D6E" w:rsidR="000579D6" w:rsidRPr="00A402B5" w:rsidRDefault="000579D6" w:rsidP="000579D6">
            <w:pPr>
              <w:pStyle w:val="tytuwykresu"/>
              <w:spacing w:before="80" w:after="80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3,7</w:t>
            </w:r>
          </w:p>
        </w:tc>
        <w:tc>
          <w:tcPr>
            <w:tcW w:w="1893" w:type="dxa"/>
            <w:vAlign w:val="center"/>
          </w:tcPr>
          <w:p w14:paraId="60421F32" w14:textId="21E2A3FC" w:rsidR="000579D6" w:rsidRPr="00A402B5" w:rsidRDefault="000579D6" w:rsidP="000579D6">
            <w:pPr>
              <w:pStyle w:val="tytuwykresu"/>
              <w:spacing w:before="80" w:after="80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3,6</w:t>
            </w:r>
          </w:p>
        </w:tc>
        <w:tc>
          <w:tcPr>
            <w:tcW w:w="1893" w:type="dxa"/>
            <w:vAlign w:val="center"/>
          </w:tcPr>
          <w:p w14:paraId="63B39CF3" w14:textId="13E24D93" w:rsidR="000579D6" w:rsidRPr="00A402B5" w:rsidRDefault="000579D6" w:rsidP="000579D6">
            <w:pPr>
              <w:pStyle w:val="tytuwykresu"/>
              <w:spacing w:before="80" w:after="80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3,0</w:t>
            </w:r>
          </w:p>
        </w:tc>
      </w:tr>
      <w:tr w:rsidR="000579D6" w:rsidRPr="00946264" w14:paraId="2D3ACFA3" w14:textId="77777777" w:rsidTr="003E6875">
        <w:tc>
          <w:tcPr>
            <w:tcW w:w="4788" w:type="dxa"/>
            <w:vAlign w:val="bottom"/>
          </w:tcPr>
          <w:p w14:paraId="152EBED2" w14:textId="1F88AB5B" w:rsidR="000579D6" w:rsidRPr="00946264" w:rsidRDefault="000579D6" w:rsidP="000579D6">
            <w:pPr>
              <w:pStyle w:val="tytuwykresu"/>
              <w:spacing w:before="80" w:after="80"/>
              <w:rPr>
                <w:b w:val="0"/>
                <w:sz w:val="16"/>
                <w:shd w:val="clear" w:color="auto" w:fill="FFFFFF"/>
              </w:rPr>
            </w:pPr>
            <w:r w:rsidRPr="00946264">
              <w:rPr>
                <w:rFonts w:cs="Arial"/>
                <w:b w:val="0"/>
                <w:sz w:val="16"/>
                <w:szCs w:val="16"/>
              </w:rPr>
              <w:t>Bezrobotni wyrejestrowani (w ciągu miesiąca) w tys.</w:t>
            </w:r>
          </w:p>
        </w:tc>
        <w:tc>
          <w:tcPr>
            <w:tcW w:w="1893" w:type="dxa"/>
            <w:vAlign w:val="center"/>
          </w:tcPr>
          <w:p w14:paraId="3D5B2FF8" w14:textId="14B4BCEF" w:rsidR="000579D6" w:rsidRPr="00A402B5" w:rsidRDefault="000579D6" w:rsidP="000579D6">
            <w:pPr>
              <w:pStyle w:val="tytuwykresu"/>
              <w:spacing w:before="80" w:after="80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2,8</w:t>
            </w:r>
          </w:p>
        </w:tc>
        <w:tc>
          <w:tcPr>
            <w:tcW w:w="1893" w:type="dxa"/>
            <w:vAlign w:val="center"/>
          </w:tcPr>
          <w:p w14:paraId="6E4C00FA" w14:textId="0EB9BB83" w:rsidR="000579D6" w:rsidRPr="00A402B5" w:rsidRDefault="000579D6" w:rsidP="000579D6">
            <w:pPr>
              <w:pStyle w:val="tytuwykresu"/>
              <w:spacing w:before="80" w:after="80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3,3</w:t>
            </w:r>
          </w:p>
        </w:tc>
        <w:tc>
          <w:tcPr>
            <w:tcW w:w="1893" w:type="dxa"/>
            <w:vAlign w:val="center"/>
          </w:tcPr>
          <w:p w14:paraId="74CE6663" w14:textId="1024EB69" w:rsidR="000579D6" w:rsidRPr="00A402B5" w:rsidRDefault="000579D6" w:rsidP="000579D6">
            <w:pPr>
              <w:pStyle w:val="tytuwykresu"/>
              <w:spacing w:before="80" w:after="80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2,9</w:t>
            </w:r>
          </w:p>
        </w:tc>
      </w:tr>
      <w:tr w:rsidR="000579D6" w:rsidRPr="00946264" w14:paraId="05D7FFD2" w14:textId="77777777" w:rsidTr="003E6875">
        <w:tc>
          <w:tcPr>
            <w:tcW w:w="4788" w:type="dxa"/>
            <w:vAlign w:val="bottom"/>
          </w:tcPr>
          <w:p w14:paraId="443C7ACE" w14:textId="5477657B" w:rsidR="000579D6" w:rsidRPr="00946264" w:rsidRDefault="000579D6" w:rsidP="000579D6">
            <w:pPr>
              <w:pStyle w:val="tytuwykresu"/>
              <w:spacing w:before="80" w:after="80"/>
              <w:rPr>
                <w:b w:val="0"/>
                <w:sz w:val="16"/>
                <w:shd w:val="clear" w:color="auto" w:fill="FFFFFF"/>
              </w:rPr>
            </w:pPr>
            <w:r w:rsidRPr="00946264">
              <w:rPr>
                <w:rFonts w:cs="Arial"/>
                <w:b w:val="0"/>
                <w:sz w:val="16"/>
                <w:szCs w:val="16"/>
              </w:rPr>
              <w:t>Stopa bezrobocia rejestrowanego (stan w końcu miesiąca) w %</w:t>
            </w:r>
          </w:p>
        </w:tc>
        <w:tc>
          <w:tcPr>
            <w:tcW w:w="1893" w:type="dxa"/>
            <w:vAlign w:val="center"/>
          </w:tcPr>
          <w:p w14:paraId="5F3FFB77" w14:textId="724A75D6" w:rsidR="000579D6" w:rsidRPr="00A402B5" w:rsidRDefault="000579D6" w:rsidP="000579D6">
            <w:pPr>
              <w:pStyle w:val="tytuwykresu"/>
              <w:spacing w:before="80" w:after="80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8,0</w:t>
            </w:r>
          </w:p>
        </w:tc>
        <w:tc>
          <w:tcPr>
            <w:tcW w:w="1893" w:type="dxa"/>
            <w:vAlign w:val="center"/>
          </w:tcPr>
          <w:p w14:paraId="349EDAC6" w14:textId="065B5694" w:rsidR="000579D6" w:rsidRPr="00A402B5" w:rsidRDefault="000579D6" w:rsidP="000579D6">
            <w:pPr>
              <w:pStyle w:val="tytuwykresu"/>
              <w:spacing w:before="80" w:after="80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8,5</w:t>
            </w:r>
          </w:p>
        </w:tc>
        <w:tc>
          <w:tcPr>
            <w:tcW w:w="1893" w:type="dxa"/>
            <w:vAlign w:val="center"/>
          </w:tcPr>
          <w:p w14:paraId="4D3BAFE7" w14:textId="1B5D0C30" w:rsidR="000579D6" w:rsidRPr="00A402B5" w:rsidRDefault="000579D6" w:rsidP="000579D6">
            <w:pPr>
              <w:pStyle w:val="tytuwykresu"/>
              <w:spacing w:before="80" w:after="80"/>
              <w:jc w:val="right"/>
              <w:rPr>
                <w:b w:val="0"/>
                <w:sz w:val="16"/>
                <w:szCs w:val="16"/>
                <w:shd w:val="clear" w:color="auto" w:fill="FFFFFF"/>
              </w:rPr>
            </w:pPr>
            <w:r>
              <w:rPr>
                <w:b w:val="0"/>
                <w:sz w:val="16"/>
                <w:szCs w:val="16"/>
                <w:shd w:val="clear" w:color="auto" w:fill="FFFFFF"/>
              </w:rPr>
              <w:t>8,5</w:t>
            </w:r>
          </w:p>
        </w:tc>
      </w:tr>
    </w:tbl>
    <w:p w14:paraId="4A7DD908" w14:textId="6DA25DAE" w:rsidR="0066476F" w:rsidRPr="00226533" w:rsidRDefault="00733065" w:rsidP="00226533">
      <w:pPr>
        <w:suppressAutoHyphens/>
        <w:spacing w:after="0" w:line="240" w:lineRule="auto"/>
        <w:rPr>
          <w:rFonts w:cs="Arial"/>
          <w:sz w:val="16"/>
          <w:szCs w:val="16"/>
        </w:rPr>
      </w:pPr>
      <w:r w:rsidRPr="00226533">
        <w:rPr>
          <w:rFonts w:cs="Arial"/>
          <w:sz w:val="16"/>
          <w:szCs w:val="16"/>
        </w:rPr>
        <w:t xml:space="preserve">Uwaga: </w:t>
      </w:r>
      <w:r w:rsidR="0008674A" w:rsidRPr="00226533">
        <w:rPr>
          <w:rFonts w:cs="Arial"/>
          <w:sz w:val="16"/>
          <w:szCs w:val="16"/>
        </w:rPr>
        <w:t>Z dniem 12 marca 2022 r. (z mocą obowiązującą od 24 lutego 2022 r.) weszła w życie</w:t>
      </w:r>
      <w:r w:rsidR="00084907" w:rsidRPr="00226533">
        <w:rPr>
          <w:rFonts w:cs="Arial"/>
          <w:sz w:val="16"/>
          <w:szCs w:val="16"/>
        </w:rPr>
        <w:t xml:space="preserve"> </w:t>
      </w:r>
      <w:r w:rsidR="0008674A" w:rsidRPr="00226533">
        <w:rPr>
          <w:rFonts w:cs="Arial"/>
          <w:sz w:val="16"/>
          <w:szCs w:val="16"/>
        </w:rPr>
        <w:t>ustawa o pomocy obywatelom Ukrainy w związku z</w:t>
      </w:r>
      <w:r w:rsidR="00E56F91" w:rsidRPr="00226533">
        <w:rPr>
          <w:rFonts w:cs="Arial"/>
          <w:sz w:val="16"/>
          <w:szCs w:val="16"/>
        </w:rPr>
        <w:t> </w:t>
      </w:r>
      <w:r w:rsidR="0008674A" w:rsidRPr="00226533">
        <w:rPr>
          <w:rFonts w:cs="Arial"/>
          <w:sz w:val="16"/>
          <w:szCs w:val="16"/>
        </w:rPr>
        <w:t>konfliktem zbrojnym na terytorium tego państwa, która umożliwia rejestrację w powiatowych urzędach pracy obywatelom Ukrainy w wieku 18</w:t>
      </w:r>
      <w:r w:rsidR="002A5267" w:rsidRPr="00226533">
        <w:rPr>
          <w:rFonts w:cs="Arial"/>
          <w:sz w:val="16"/>
          <w:szCs w:val="16"/>
        </w:rPr>
        <w:t> </w:t>
      </w:r>
      <w:r w:rsidR="0008674A" w:rsidRPr="00226533">
        <w:rPr>
          <w:rFonts w:cs="Arial"/>
          <w:sz w:val="16"/>
          <w:szCs w:val="16"/>
        </w:rPr>
        <w:t>lat i więcej, jako osoby bezrobotne lub poszukujące pracy (Dz. U. z 2022 r. poz. 583, z późn. zm.).</w:t>
      </w:r>
    </w:p>
    <w:bookmarkEnd w:id="1"/>
    <w:p w14:paraId="58FBD528" w14:textId="18C22037" w:rsidR="00832C6F" w:rsidRPr="00D15E52" w:rsidRDefault="00B55778" w:rsidP="00714A20">
      <w:pPr>
        <w:pStyle w:val="Nagwek2"/>
        <w:spacing w:before="240"/>
        <w:rPr>
          <w:rFonts w:ascii="Fira Sans" w:hAnsi="Fira Sans"/>
          <w:b/>
          <w:color w:val="auto"/>
          <w:sz w:val="19"/>
          <w:szCs w:val="19"/>
          <w:shd w:val="clear" w:color="auto" w:fill="FFFFFF"/>
        </w:rPr>
      </w:pPr>
      <w:r w:rsidRPr="00D15E52">
        <w:rPr>
          <w:rFonts w:ascii="Fira Sans" w:hAnsi="Fira Sans"/>
          <w:b/>
          <w:color w:val="auto"/>
          <w:sz w:val="19"/>
          <w:szCs w:val="19"/>
        </w:rPr>
        <w:t>Wykres 2.</w:t>
      </w:r>
      <w:r w:rsidRPr="00D15E52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 xml:space="preserve"> Stopa bezrobocia rejestrowanego</w:t>
      </w:r>
    </w:p>
    <w:p w14:paraId="3E8444CD" w14:textId="2F362682" w:rsidR="00761FA5" w:rsidRDefault="003569AC" w:rsidP="0016317F">
      <w:pPr>
        <w:pStyle w:val="tytuwykresu"/>
        <w:suppressAutoHyphens/>
        <w:spacing w:before="0"/>
        <w:ind w:left="851"/>
        <w:rPr>
          <w:noProof/>
        </w:rPr>
      </w:pPr>
      <w:r>
        <w:rPr>
          <w:noProof/>
        </w:rPr>
        <w:drawing>
          <wp:anchor distT="0" distB="0" distL="114300" distR="114300" simplePos="0" relativeHeight="253597184" behindDoc="0" locked="0" layoutInCell="1" allowOverlap="1" wp14:anchorId="584AE40B" wp14:editId="3A8BB0A3">
            <wp:simplePos x="0" y="0"/>
            <wp:positionH relativeFrom="column">
              <wp:posOffset>-57150</wp:posOffset>
            </wp:positionH>
            <wp:positionV relativeFrom="paragraph">
              <wp:posOffset>247650</wp:posOffset>
            </wp:positionV>
            <wp:extent cx="6654165" cy="2308225"/>
            <wp:effectExtent l="0" t="0" r="0" b="0"/>
            <wp:wrapTopAndBottom/>
            <wp:docPr id="1" name="Wykres 1" descr="Na wykresie liniowym przedstawiono stopę bezrobocia rejestrowanego odnotowaną w Polsce i w województwie świętokrzyskim w końcu miesięcy sprawozdawczych w latach 2023-2026. W Polsce w końcu sierpnia 2026 r. stopa bezrobocia rejestrowanego wyniosła 5,8% (przed miesiącem podobnie i przed rokiem 5,5%). W województwie świętokrzyskim w końcu sierpnia 2026 r. stopa bezrobocia rejestrowanego wyniosła 8,5% (przed miesiącem podobnie i przed rokiem 8,0%). Dane do wykresu załączono w pliku do pobrania Excel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4C33">
        <w:rPr>
          <w:b w:val="0"/>
          <w:shd w:val="clear" w:color="auto" w:fill="FFFFFF"/>
        </w:rPr>
        <w:t xml:space="preserve"> </w:t>
      </w:r>
      <w:r w:rsidR="00832C6F">
        <w:rPr>
          <w:b w:val="0"/>
          <w:shd w:val="clear" w:color="auto" w:fill="FFFFFF"/>
        </w:rPr>
        <w:t>S</w:t>
      </w:r>
      <w:r w:rsidR="00B55778" w:rsidRPr="00E47AFC">
        <w:rPr>
          <w:b w:val="0"/>
          <w:shd w:val="clear" w:color="auto" w:fill="FFFFFF"/>
        </w:rPr>
        <w:t>tan w końcu miesiąca</w:t>
      </w:r>
      <w:r w:rsidR="002D09C6" w:rsidRPr="002D09C6">
        <w:rPr>
          <w:noProof/>
        </w:rPr>
        <w:t xml:space="preserve"> </w:t>
      </w:r>
    </w:p>
    <w:p w14:paraId="738E5134" w14:textId="200165D6" w:rsidR="00EF7154" w:rsidRDefault="003361C0" w:rsidP="00CB6042">
      <w:pPr>
        <w:pStyle w:val="tytuwykresu"/>
        <w:suppressAutoHyphens/>
        <w:spacing w:before="240"/>
        <w:rPr>
          <w:rFonts w:cs="Arial"/>
          <w:b w:val="0"/>
          <w:spacing w:val="0"/>
          <w:szCs w:val="19"/>
        </w:rPr>
      </w:pPr>
      <w:r w:rsidRPr="00207A74">
        <w:rPr>
          <w:rFonts w:cs="Arial"/>
          <w:spacing w:val="0"/>
          <w:szCs w:val="19"/>
        </w:rPr>
        <w:t>Stopa bezrobocia rejestrowanego</w:t>
      </w:r>
      <w:r w:rsidRPr="00207A74">
        <w:rPr>
          <w:rFonts w:cs="Arial"/>
          <w:b w:val="0"/>
          <w:spacing w:val="0"/>
          <w:szCs w:val="19"/>
        </w:rPr>
        <w:t xml:space="preserve"> osiągnęła poziom </w:t>
      </w:r>
      <w:r>
        <w:rPr>
          <w:rFonts w:cs="Arial"/>
          <w:b w:val="0"/>
          <w:spacing w:val="0"/>
          <w:szCs w:val="19"/>
        </w:rPr>
        <w:t>8,</w:t>
      </w:r>
      <w:r w:rsidR="00B33AB5">
        <w:rPr>
          <w:rFonts w:cs="Arial"/>
          <w:b w:val="0"/>
          <w:spacing w:val="0"/>
          <w:szCs w:val="19"/>
        </w:rPr>
        <w:t>5</w:t>
      </w:r>
      <w:r w:rsidRPr="00207A74">
        <w:rPr>
          <w:rFonts w:cs="Arial"/>
          <w:b w:val="0"/>
          <w:spacing w:val="0"/>
          <w:szCs w:val="19"/>
        </w:rPr>
        <w:t xml:space="preserve">% wobec </w:t>
      </w:r>
      <w:r w:rsidR="00320681">
        <w:rPr>
          <w:rFonts w:cs="Arial"/>
          <w:b w:val="0"/>
          <w:spacing w:val="0"/>
          <w:szCs w:val="19"/>
        </w:rPr>
        <w:t>8,0</w:t>
      </w:r>
      <w:r w:rsidRPr="00207A74">
        <w:rPr>
          <w:rFonts w:cs="Arial"/>
          <w:b w:val="0"/>
          <w:spacing w:val="0"/>
          <w:szCs w:val="19"/>
        </w:rPr>
        <w:t xml:space="preserve">% przed rokiem. </w:t>
      </w:r>
      <w:r w:rsidRPr="00207A74">
        <w:rPr>
          <w:rFonts w:cs="Arial"/>
          <w:b w:val="0"/>
          <w:iCs/>
          <w:spacing w:val="0"/>
          <w:szCs w:val="19"/>
        </w:rPr>
        <w:t xml:space="preserve">W kraju stopa bezrobocia rejestrowanego również wzrosła, osiągając poziom </w:t>
      </w:r>
      <w:r w:rsidR="00B33AB5">
        <w:rPr>
          <w:rFonts w:cs="Arial"/>
          <w:b w:val="0"/>
          <w:iCs/>
          <w:spacing w:val="0"/>
          <w:szCs w:val="19"/>
        </w:rPr>
        <w:t>5,</w:t>
      </w:r>
      <w:r w:rsidR="008F35A9">
        <w:rPr>
          <w:rFonts w:cs="Arial"/>
          <w:b w:val="0"/>
          <w:iCs/>
          <w:spacing w:val="0"/>
          <w:szCs w:val="19"/>
        </w:rPr>
        <w:t>8</w:t>
      </w:r>
      <w:r w:rsidRPr="00207A74">
        <w:rPr>
          <w:rFonts w:cs="Arial"/>
          <w:b w:val="0"/>
          <w:iCs/>
          <w:spacing w:val="0"/>
          <w:szCs w:val="19"/>
        </w:rPr>
        <w:t>% (przed rokiem było to 5,</w:t>
      </w:r>
      <w:r w:rsidR="00E14B45">
        <w:rPr>
          <w:rFonts w:cs="Arial"/>
          <w:b w:val="0"/>
          <w:iCs/>
          <w:spacing w:val="0"/>
          <w:szCs w:val="19"/>
        </w:rPr>
        <w:t>5</w:t>
      </w:r>
      <w:r w:rsidRPr="00207A74">
        <w:rPr>
          <w:rFonts w:cs="Arial"/>
          <w:b w:val="0"/>
          <w:iCs/>
          <w:spacing w:val="0"/>
          <w:szCs w:val="19"/>
        </w:rPr>
        <w:t>%). Województwo</w:t>
      </w:r>
      <w:r w:rsidRPr="00207A74">
        <w:rPr>
          <w:rFonts w:cs="Arial"/>
          <w:b w:val="0"/>
          <w:spacing w:val="0"/>
          <w:szCs w:val="19"/>
        </w:rPr>
        <w:t xml:space="preserve"> świętokrzyskie należy do grupy województw o wysokiej stopie bezrobocia. Na koniec miesiąca sprawozdawczego najniższą wartość wskaźnika odnotowano w województwie wielkopolskim (3,</w:t>
      </w:r>
      <w:r w:rsidR="00926A8F">
        <w:rPr>
          <w:rFonts w:cs="Arial"/>
          <w:b w:val="0"/>
          <w:spacing w:val="0"/>
          <w:szCs w:val="19"/>
        </w:rPr>
        <w:t>8</w:t>
      </w:r>
      <w:r w:rsidRPr="00207A74">
        <w:rPr>
          <w:rFonts w:cs="Arial"/>
          <w:b w:val="0"/>
          <w:spacing w:val="0"/>
          <w:szCs w:val="19"/>
        </w:rPr>
        <w:t xml:space="preserve">%), a w jeszcze trudniejszej sytuacji niż województwo świętokrzyskie pozostawały województwa </w:t>
      </w:r>
      <w:r w:rsidR="007B21AE" w:rsidRPr="00207A74">
        <w:rPr>
          <w:rFonts w:cs="Arial"/>
          <w:b w:val="0"/>
          <w:spacing w:val="0"/>
          <w:szCs w:val="19"/>
        </w:rPr>
        <w:t>warmińsko-mazurskie (</w:t>
      </w:r>
      <w:r w:rsidR="007B21AE">
        <w:rPr>
          <w:rFonts w:cs="Arial"/>
          <w:b w:val="0"/>
          <w:spacing w:val="0"/>
          <w:szCs w:val="19"/>
        </w:rPr>
        <w:t>9,</w:t>
      </w:r>
      <w:r w:rsidR="00E14B45">
        <w:rPr>
          <w:rFonts w:cs="Arial"/>
          <w:b w:val="0"/>
          <w:spacing w:val="0"/>
          <w:szCs w:val="19"/>
        </w:rPr>
        <w:t>2</w:t>
      </w:r>
      <w:r w:rsidR="007B21AE" w:rsidRPr="00207A74">
        <w:rPr>
          <w:rFonts w:cs="Arial"/>
          <w:b w:val="0"/>
          <w:spacing w:val="0"/>
          <w:szCs w:val="19"/>
        </w:rPr>
        <w:t>%)</w:t>
      </w:r>
      <w:r w:rsidR="007B21AE">
        <w:rPr>
          <w:rFonts w:cs="Arial"/>
          <w:b w:val="0"/>
          <w:spacing w:val="0"/>
          <w:szCs w:val="19"/>
        </w:rPr>
        <w:t xml:space="preserve"> i </w:t>
      </w:r>
      <w:r w:rsidRPr="00207A74">
        <w:rPr>
          <w:rFonts w:cs="Arial"/>
          <w:b w:val="0"/>
          <w:spacing w:val="0"/>
          <w:szCs w:val="19"/>
        </w:rPr>
        <w:t>podkarpackie (9,</w:t>
      </w:r>
      <w:r w:rsidR="00926A8F">
        <w:rPr>
          <w:rFonts w:cs="Arial"/>
          <w:b w:val="0"/>
          <w:spacing w:val="0"/>
          <w:szCs w:val="19"/>
        </w:rPr>
        <w:t>1</w:t>
      </w:r>
      <w:r w:rsidRPr="00207A74">
        <w:rPr>
          <w:rFonts w:cs="Arial"/>
          <w:b w:val="0"/>
          <w:spacing w:val="0"/>
          <w:szCs w:val="19"/>
        </w:rPr>
        <w:t>%)</w:t>
      </w:r>
      <w:r w:rsidR="007B21AE">
        <w:rPr>
          <w:rFonts w:cs="Arial"/>
          <w:b w:val="0"/>
          <w:spacing w:val="0"/>
          <w:szCs w:val="19"/>
        </w:rPr>
        <w:t>.</w:t>
      </w:r>
    </w:p>
    <w:p w14:paraId="031C38CE" w14:textId="65661725" w:rsidR="00E56555" w:rsidRPr="00207A74" w:rsidRDefault="00E56555" w:rsidP="00E56555">
      <w:pPr>
        <w:pStyle w:val="tytuwykresu"/>
        <w:suppressAutoHyphens/>
        <w:spacing w:before="0"/>
        <w:rPr>
          <w:rFonts w:eastAsia="Times New Roman" w:cs="Arial"/>
          <w:b w:val="0"/>
          <w:spacing w:val="0"/>
          <w:szCs w:val="19"/>
          <w:lang w:eastAsia="pl-PL"/>
        </w:rPr>
      </w:pPr>
    </w:p>
    <w:p w14:paraId="05BB8D2A" w14:textId="05A61907" w:rsidR="00344352" w:rsidRPr="00537705" w:rsidRDefault="00A775D0" w:rsidP="009B5B83">
      <w:pPr>
        <w:pStyle w:val="tytuwykresu"/>
        <w:suppressAutoHyphens/>
        <w:spacing w:before="0" w:after="120"/>
        <w:rPr>
          <w:rFonts w:cs="Arial"/>
          <w:b w:val="0"/>
          <w:spacing w:val="0"/>
          <w:szCs w:val="19"/>
        </w:rPr>
      </w:pPr>
      <w:r>
        <w:rPr>
          <w:rFonts w:cs="Arial"/>
          <w:b w:val="0"/>
          <w:noProof/>
          <w:spacing w:val="0"/>
          <w:szCs w:val="19"/>
          <w:lang w:eastAsia="pl-PL"/>
        </w:rPr>
        <w:lastRenderedPageBreak/>
        <w:drawing>
          <wp:anchor distT="0" distB="0" distL="114300" distR="114300" simplePos="0" relativeHeight="253460992" behindDoc="0" locked="0" layoutInCell="1" allowOverlap="1" wp14:anchorId="4FF7D616" wp14:editId="7EB43F6E">
            <wp:simplePos x="0" y="0"/>
            <wp:positionH relativeFrom="column">
              <wp:posOffset>896620</wp:posOffset>
            </wp:positionH>
            <wp:positionV relativeFrom="paragraph">
              <wp:posOffset>491490</wp:posOffset>
            </wp:positionV>
            <wp:extent cx="3825240" cy="3361690"/>
            <wp:effectExtent l="0" t="0" r="3810" b="0"/>
            <wp:wrapTopAndBottom/>
            <wp:docPr id="4" name="Obraz 4" descr="Na mapie przedstawiono stopę bezrobocia rejestrowanego odnotowaną w powiatach województwa świętokrzyskiego w dniu 31 sierpnia 2026 roku. Dane do mapy załączono w pliku do pobrania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Stopa bezrobocia rejestrowanego - mapa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5240" cy="3361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4352" w:rsidRPr="00061D2C">
        <w:rPr>
          <w:rStyle w:val="Nagwek2Znak"/>
          <w:rFonts w:ascii="Fira Sans" w:hAnsi="Fira Sans"/>
          <w:color w:val="auto"/>
          <w:sz w:val="19"/>
          <w:szCs w:val="19"/>
        </w:rPr>
        <w:t xml:space="preserve">Mapa </w:t>
      </w:r>
      <w:r w:rsidR="00344352" w:rsidRPr="00511AF0">
        <w:rPr>
          <w:rStyle w:val="Nagwek2Znak"/>
          <w:rFonts w:ascii="Fira Sans" w:hAnsi="Fira Sans"/>
          <w:color w:val="auto"/>
          <w:sz w:val="19"/>
          <w:szCs w:val="19"/>
        </w:rPr>
        <w:t xml:space="preserve">1. </w:t>
      </w:r>
      <w:r w:rsidR="00344352" w:rsidRPr="004409EE">
        <w:rPr>
          <w:rStyle w:val="Nagwek2Znak"/>
          <w:rFonts w:ascii="Fira Sans" w:hAnsi="Fira Sans"/>
          <w:color w:val="auto"/>
          <w:sz w:val="19"/>
          <w:szCs w:val="19"/>
        </w:rPr>
        <w:t xml:space="preserve">Stopa </w:t>
      </w:r>
      <w:r w:rsidR="00344352" w:rsidRPr="00874E03">
        <w:rPr>
          <w:rStyle w:val="Nagwek2Znak"/>
          <w:rFonts w:ascii="Fira Sans" w:hAnsi="Fira Sans"/>
          <w:color w:val="auto"/>
          <w:sz w:val="19"/>
          <w:szCs w:val="19"/>
        </w:rPr>
        <w:t xml:space="preserve">bezrobocia rejestrowanego w </w:t>
      </w:r>
      <w:r w:rsidR="00840A14" w:rsidRPr="00874E03">
        <w:rPr>
          <w:rStyle w:val="Nagwek2Znak"/>
          <w:rFonts w:ascii="Fira Sans" w:hAnsi="Fira Sans"/>
          <w:color w:val="auto"/>
          <w:sz w:val="19"/>
          <w:szCs w:val="19"/>
        </w:rPr>
        <w:t>sierpniu</w:t>
      </w:r>
      <w:r w:rsidR="00C12F11" w:rsidRPr="00874E03">
        <w:rPr>
          <w:rStyle w:val="Nagwek2Znak"/>
          <w:rFonts w:ascii="Fira Sans" w:hAnsi="Fira Sans"/>
          <w:color w:val="auto"/>
          <w:sz w:val="19"/>
          <w:szCs w:val="19"/>
        </w:rPr>
        <w:t xml:space="preserve"> 2026</w:t>
      </w:r>
      <w:r w:rsidR="00344352" w:rsidRPr="00874E03">
        <w:rPr>
          <w:rStyle w:val="Nagwek2Znak"/>
          <w:rFonts w:ascii="Fira Sans" w:hAnsi="Fira Sans"/>
          <w:color w:val="auto"/>
          <w:sz w:val="19"/>
          <w:szCs w:val="19"/>
        </w:rPr>
        <w:t xml:space="preserve"> r</w:t>
      </w:r>
      <w:r w:rsidR="00344352" w:rsidRPr="0086541F">
        <w:rPr>
          <w:rStyle w:val="Nagwek2Znak"/>
          <w:rFonts w:ascii="Fira Sans" w:hAnsi="Fira Sans"/>
          <w:color w:val="auto"/>
          <w:sz w:val="19"/>
          <w:szCs w:val="19"/>
        </w:rPr>
        <w:t>.</w:t>
      </w:r>
      <w:r w:rsidR="00344352" w:rsidRPr="0086541F">
        <w:rPr>
          <w:shd w:val="clear" w:color="auto" w:fill="FFFFFF"/>
        </w:rPr>
        <w:br/>
      </w:r>
      <w:r w:rsidR="00344352" w:rsidRPr="00262A2D">
        <w:rPr>
          <w:b w:val="0"/>
          <w:shd w:val="clear" w:color="auto" w:fill="FFFFFF"/>
        </w:rPr>
        <w:t xml:space="preserve">              Stan w końcu miesiąca</w:t>
      </w:r>
    </w:p>
    <w:p w14:paraId="703E43F0" w14:textId="77777777" w:rsidR="00DB3CE1" w:rsidRPr="0032501A" w:rsidRDefault="00DB3CE1" w:rsidP="00DB3CE1">
      <w:pPr>
        <w:pStyle w:val="tytuwykresu"/>
        <w:suppressAutoHyphens/>
        <w:spacing w:before="120" w:after="120"/>
        <w:rPr>
          <w:rFonts w:cs="Arial"/>
          <w:b w:val="0"/>
          <w:spacing w:val="0"/>
          <w:szCs w:val="19"/>
        </w:rPr>
      </w:pPr>
    </w:p>
    <w:p w14:paraId="5B53AC80" w14:textId="0BAA1FF4" w:rsidR="00DB3CE1" w:rsidRPr="00EA33DF" w:rsidRDefault="00DB3CE1" w:rsidP="00DB3CE1">
      <w:pPr>
        <w:pStyle w:val="tytuwykresu"/>
        <w:suppressAutoHyphens/>
        <w:spacing w:before="120" w:after="120"/>
        <w:rPr>
          <w:rFonts w:cs="Arial"/>
          <w:b w:val="0"/>
          <w:spacing w:val="0"/>
          <w:szCs w:val="19"/>
        </w:rPr>
      </w:pPr>
      <w:r w:rsidRPr="0032501A">
        <w:rPr>
          <w:rFonts w:cs="Arial"/>
          <w:b w:val="0"/>
          <w:spacing w:val="0"/>
          <w:szCs w:val="19"/>
        </w:rPr>
        <w:t xml:space="preserve">Do powiatów o najwyższej stopie </w:t>
      </w:r>
      <w:r w:rsidRPr="00EA33DF">
        <w:rPr>
          <w:rFonts w:cs="Arial"/>
          <w:b w:val="0"/>
          <w:spacing w:val="0"/>
          <w:szCs w:val="19"/>
        </w:rPr>
        <w:t>bezrobocia należały opatowski (</w:t>
      </w:r>
      <w:r w:rsidR="00E20247" w:rsidRPr="00EA33DF">
        <w:rPr>
          <w:rFonts w:cs="Arial"/>
          <w:b w:val="0"/>
          <w:spacing w:val="0"/>
          <w:szCs w:val="19"/>
        </w:rPr>
        <w:t>15,</w:t>
      </w:r>
      <w:r w:rsidR="0032501A" w:rsidRPr="00EA33DF">
        <w:rPr>
          <w:rFonts w:cs="Arial"/>
          <w:b w:val="0"/>
          <w:spacing w:val="0"/>
          <w:szCs w:val="19"/>
        </w:rPr>
        <w:t>9</w:t>
      </w:r>
      <w:r w:rsidRPr="00EA33DF">
        <w:rPr>
          <w:rFonts w:cs="Arial"/>
          <w:b w:val="0"/>
          <w:spacing w:val="0"/>
          <w:szCs w:val="19"/>
        </w:rPr>
        <w:t xml:space="preserve">% wobec </w:t>
      </w:r>
      <w:r w:rsidR="0032501A" w:rsidRPr="00EA33DF">
        <w:rPr>
          <w:rFonts w:cs="Arial"/>
          <w:b w:val="0"/>
          <w:spacing w:val="0"/>
          <w:szCs w:val="19"/>
        </w:rPr>
        <w:t>15,4</w:t>
      </w:r>
      <w:r w:rsidRPr="00EA33DF">
        <w:rPr>
          <w:rFonts w:cs="Arial"/>
          <w:b w:val="0"/>
          <w:spacing w:val="0"/>
          <w:szCs w:val="19"/>
        </w:rPr>
        <w:t>% przed rokiem) i skarżyski (</w:t>
      </w:r>
      <w:r w:rsidR="008D0D1F" w:rsidRPr="00EA33DF">
        <w:rPr>
          <w:rFonts w:cs="Arial"/>
          <w:b w:val="0"/>
          <w:spacing w:val="0"/>
          <w:szCs w:val="19"/>
        </w:rPr>
        <w:t>14,</w:t>
      </w:r>
      <w:r w:rsidR="0032501A" w:rsidRPr="00EA33DF">
        <w:rPr>
          <w:rFonts w:cs="Arial"/>
          <w:b w:val="0"/>
          <w:spacing w:val="0"/>
          <w:szCs w:val="19"/>
        </w:rPr>
        <w:t>4</w:t>
      </w:r>
      <w:r w:rsidRPr="00EA33DF">
        <w:rPr>
          <w:rFonts w:cs="Arial"/>
          <w:b w:val="0"/>
          <w:spacing w:val="0"/>
          <w:szCs w:val="19"/>
        </w:rPr>
        <w:t>% wobec 14,</w:t>
      </w:r>
      <w:r w:rsidR="0032501A" w:rsidRPr="00EA33DF">
        <w:rPr>
          <w:rFonts w:cs="Arial"/>
          <w:b w:val="0"/>
          <w:spacing w:val="0"/>
          <w:szCs w:val="19"/>
        </w:rPr>
        <w:t>7</w:t>
      </w:r>
      <w:r w:rsidRPr="00EA33DF">
        <w:rPr>
          <w:rFonts w:cs="Arial"/>
          <w:b w:val="0"/>
          <w:spacing w:val="0"/>
          <w:szCs w:val="19"/>
        </w:rPr>
        <w:t>%), a o najniższej – buski (5,</w:t>
      </w:r>
      <w:r w:rsidR="0032501A" w:rsidRPr="00EA33DF">
        <w:rPr>
          <w:rFonts w:cs="Arial"/>
          <w:b w:val="0"/>
          <w:spacing w:val="0"/>
          <w:szCs w:val="19"/>
        </w:rPr>
        <w:t>2</w:t>
      </w:r>
      <w:r w:rsidRPr="00EA33DF">
        <w:rPr>
          <w:rFonts w:cs="Arial"/>
          <w:b w:val="0"/>
          <w:spacing w:val="0"/>
          <w:szCs w:val="19"/>
        </w:rPr>
        <w:t>% wobec 4,</w:t>
      </w:r>
      <w:r w:rsidR="000A46B7" w:rsidRPr="00EA33DF">
        <w:rPr>
          <w:rFonts w:cs="Arial"/>
          <w:b w:val="0"/>
          <w:spacing w:val="0"/>
          <w:szCs w:val="19"/>
        </w:rPr>
        <w:t>3</w:t>
      </w:r>
      <w:r w:rsidRPr="00EA33DF">
        <w:rPr>
          <w:rFonts w:cs="Arial"/>
          <w:b w:val="0"/>
          <w:spacing w:val="0"/>
          <w:szCs w:val="19"/>
        </w:rPr>
        <w:t>%) i m. Kielce (5,</w:t>
      </w:r>
      <w:r w:rsidR="0032501A" w:rsidRPr="00EA33DF">
        <w:rPr>
          <w:rFonts w:cs="Arial"/>
          <w:b w:val="0"/>
          <w:spacing w:val="0"/>
          <w:szCs w:val="19"/>
        </w:rPr>
        <w:t>5</w:t>
      </w:r>
      <w:r w:rsidRPr="00EA33DF">
        <w:rPr>
          <w:rFonts w:cs="Arial"/>
          <w:b w:val="0"/>
          <w:spacing w:val="0"/>
          <w:szCs w:val="19"/>
        </w:rPr>
        <w:t xml:space="preserve">% wobec </w:t>
      </w:r>
      <w:r w:rsidR="0032501A" w:rsidRPr="00EA33DF">
        <w:rPr>
          <w:rFonts w:cs="Arial"/>
          <w:b w:val="0"/>
          <w:spacing w:val="0"/>
          <w:szCs w:val="19"/>
        </w:rPr>
        <w:t>5,1</w:t>
      </w:r>
      <w:r w:rsidRPr="00EA33DF">
        <w:rPr>
          <w:rFonts w:cs="Arial"/>
          <w:b w:val="0"/>
          <w:spacing w:val="0"/>
          <w:szCs w:val="19"/>
        </w:rPr>
        <w:t xml:space="preserve">% w poprzednim roku). W porównaniu z analogicznym okresem 2025 r. stopa bezrobocia </w:t>
      </w:r>
      <w:r w:rsidR="000E0E49" w:rsidRPr="00EA33DF">
        <w:rPr>
          <w:rFonts w:cs="Arial"/>
          <w:b w:val="0"/>
          <w:spacing w:val="0"/>
          <w:szCs w:val="19"/>
        </w:rPr>
        <w:t>zmniej</w:t>
      </w:r>
      <w:r w:rsidRPr="00EA33DF">
        <w:rPr>
          <w:rFonts w:cs="Arial"/>
          <w:b w:val="0"/>
          <w:spacing w:val="0"/>
          <w:szCs w:val="19"/>
        </w:rPr>
        <w:t xml:space="preserve">szyła się </w:t>
      </w:r>
      <w:r w:rsidR="000E0E49" w:rsidRPr="00EA33DF">
        <w:rPr>
          <w:rFonts w:cs="Arial"/>
          <w:b w:val="0"/>
          <w:spacing w:val="0"/>
          <w:szCs w:val="19"/>
        </w:rPr>
        <w:t>w powi</w:t>
      </w:r>
      <w:r w:rsidR="00EA33DF" w:rsidRPr="00EA33DF">
        <w:rPr>
          <w:rFonts w:cs="Arial"/>
          <w:b w:val="0"/>
          <w:spacing w:val="0"/>
          <w:szCs w:val="19"/>
        </w:rPr>
        <w:t>atach koneckim i</w:t>
      </w:r>
      <w:r w:rsidR="000E0E49" w:rsidRPr="00EA33DF">
        <w:rPr>
          <w:rFonts w:cs="Arial"/>
          <w:b w:val="0"/>
          <w:spacing w:val="0"/>
          <w:szCs w:val="19"/>
        </w:rPr>
        <w:t xml:space="preserve"> skarżyskim (</w:t>
      </w:r>
      <w:r w:rsidR="00EA33DF" w:rsidRPr="00EA33DF">
        <w:rPr>
          <w:rFonts w:cs="Arial"/>
          <w:b w:val="0"/>
          <w:spacing w:val="0"/>
          <w:szCs w:val="19"/>
        </w:rPr>
        <w:t>p</w:t>
      </w:r>
      <w:r w:rsidR="000E0E49" w:rsidRPr="00EA33DF">
        <w:rPr>
          <w:rFonts w:cs="Arial"/>
          <w:b w:val="0"/>
          <w:spacing w:val="0"/>
          <w:szCs w:val="19"/>
        </w:rPr>
        <w:t>o</w:t>
      </w:r>
      <w:r w:rsidR="001561CF" w:rsidRPr="00EA33DF">
        <w:rPr>
          <w:rFonts w:cs="Arial"/>
          <w:b w:val="0"/>
          <w:spacing w:val="0"/>
          <w:szCs w:val="19"/>
        </w:rPr>
        <w:t xml:space="preserve"> </w:t>
      </w:r>
      <w:r w:rsidR="000E0E49" w:rsidRPr="00EA33DF">
        <w:rPr>
          <w:rFonts w:cs="Arial"/>
          <w:b w:val="0"/>
          <w:spacing w:val="0"/>
          <w:szCs w:val="19"/>
        </w:rPr>
        <w:t>0,3 p.proc.). W</w:t>
      </w:r>
      <w:r w:rsidR="001561CF" w:rsidRPr="00EA33DF">
        <w:rPr>
          <w:rFonts w:cs="Arial"/>
          <w:b w:val="0"/>
          <w:spacing w:val="0"/>
          <w:szCs w:val="19"/>
        </w:rPr>
        <w:t> </w:t>
      </w:r>
      <w:r w:rsidR="000E0E49" w:rsidRPr="00EA33DF">
        <w:rPr>
          <w:rFonts w:cs="Arial"/>
          <w:b w:val="0"/>
          <w:spacing w:val="0"/>
          <w:szCs w:val="19"/>
        </w:rPr>
        <w:t>pozostałych</w:t>
      </w:r>
      <w:r w:rsidRPr="00EA33DF">
        <w:rPr>
          <w:rFonts w:cs="Arial"/>
          <w:b w:val="0"/>
          <w:spacing w:val="0"/>
          <w:szCs w:val="19"/>
        </w:rPr>
        <w:t xml:space="preserve"> powiatach województwa świętokrzyskiego</w:t>
      </w:r>
      <w:r w:rsidR="000E0E49" w:rsidRPr="00EA33DF">
        <w:rPr>
          <w:rFonts w:cs="Arial"/>
          <w:b w:val="0"/>
          <w:spacing w:val="0"/>
          <w:szCs w:val="19"/>
        </w:rPr>
        <w:t xml:space="preserve"> zwiększyła się</w:t>
      </w:r>
      <w:r w:rsidRPr="00EA33DF">
        <w:rPr>
          <w:rFonts w:cs="Arial"/>
          <w:b w:val="0"/>
          <w:spacing w:val="0"/>
          <w:szCs w:val="19"/>
        </w:rPr>
        <w:t xml:space="preserve">, przy czym najbardziej w powiatach: </w:t>
      </w:r>
      <w:r w:rsidR="00EA33DF" w:rsidRPr="00EA33DF">
        <w:rPr>
          <w:rFonts w:cs="Arial"/>
          <w:b w:val="0"/>
          <w:spacing w:val="0"/>
          <w:szCs w:val="19"/>
        </w:rPr>
        <w:t>jędrzejowskim</w:t>
      </w:r>
      <w:r w:rsidR="00E942E0" w:rsidRPr="00EA33DF">
        <w:rPr>
          <w:rFonts w:cs="Arial"/>
          <w:b w:val="0"/>
          <w:spacing w:val="0"/>
          <w:szCs w:val="19"/>
        </w:rPr>
        <w:t xml:space="preserve"> </w:t>
      </w:r>
      <w:r w:rsidRPr="00EA33DF">
        <w:rPr>
          <w:rFonts w:cs="Arial"/>
          <w:b w:val="0"/>
          <w:spacing w:val="0"/>
          <w:szCs w:val="19"/>
        </w:rPr>
        <w:t>(o 1,</w:t>
      </w:r>
      <w:r w:rsidR="00EA33DF" w:rsidRPr="00EA33DF">
        <w:rPr>
          <w:rFonts w:cs="Arial"/>
          <w:b w:val="0"/>
          <w:spacing w:val="0"/>
          <w:szCs w:val="19"/>
        </w:rPr>
        <w:t>0</w:t>
      </w:r>
      <w:r w:rsidRPr="00EA33DF">
        <w:rPr>
          <w:rFonts w:cs="Arial"/>
          <w:b w:val="0"/>
          <w:spacing w:val="0"/>
          <w:szCs w:val="19"/>
        </w:rPr>
        <w:t xml:space="preserve"> p.proc.)</w:t>
      </w:r>
      <w:r w:rsidR="000E0E49" w:rsidRPr="00EA33DF">
        <w:rPr>
          <w:rFonts w:cs="Arial"/>
          <w:b w:val="0"/>
          <w:spacing w:val="0"/>
          <w:szCs w:val="19"/>
        </w:rPr>
        <w:t xml:space="preserve"> </w:t>
      </w:r>
      <w:r w:rsidR="00EA33DF" w:rsidRPr="00EA33DF">
        <w:rPr>
          <w:rFonts w:cs="Arial"/>
          <w:b w:val="0"/>
          <w:spacing w:val="0"/>
          <w:szCs w:val="19"/>
        </w:rPr>
        <w:t xml:space="preserve">oraz buskim </w:t>
      </w:r>
      <w:r w:rsidR="000E0E49" w:rsidRPr="00EA33DF">
        <w:rPr>
          <w:rFonts w:cs="Arial"/>
          <w:b w:val="0"/>
          <w:spacing w:val="0"/>
          <w:szCs w:val="19"/>
        </w:rPr>
        <w:t>i</w:t>
      </w:r>
      <w:r w:rsidRPr="00EA33DF">
        <w:rPr>
          <w:rFonts w:cs="Arial"/>
          <w:b w:val="0"/>
          <w:spacing w:val="0"/>
          <w:szCs w:val="19"/>
        </w:rPr>
        <w:t xml:space="preserve"> </w:t>
      </w:r>
      <w:r w:rsidR="00EA33DF" w:rsidRPr="00EA33DF">
        <w:rPr>
          <w:rFonts w:cs="Arial"/>
          <w:b w:val="0"/>
          <w:spacing w:val="0"/>
          <w:szCs w:val="19"/>
        </w:rPr>
        <w:t>staszowskim</w:t>
      </w:r>
      <w:r w:rsidR="000E0E49" w:rsidRPr="00EA33DF">
        <w:rPr>
          <w:rFonts w:cs="Arial"/>
          <w:b w:val="0"/>
          <w:spacing w:val="0"/>
          <w:szCs w:val="19"/>
        </w:rPr>
        <w:t xml:space="preserve"> (</w:t>
      </w:r>
      <w:r w:rsidR="00EA33DF" w:rsidRPr="00EA33DF">
        <w:rPr>
          <w:rFonts w:cs="Arial"/>
          <w:b w:val="0"/>
          <w:spacing w:val="0"/>
          <w:szCs w:val="19"/>
        </w:rPr>
        <w:t>po 0,9</w:t>
      </w:r>
      <w:r w:rsidR="000E0E49" w:rsidRPr="00EA33DF">
        <w:rPr>
          <w:rFonts w:cs="Arial"/>
          <w:b w:val="0"/>
          <w:spacing w:val="0"/>
          <w:szCs w:val="19"/>
        </w:rPr>
        <w:t xml:space="preserve"> p.proc.), </w:t>
      </w:r>
      <w:r w:rsidRPr="00EA33DF">
        <w:rPr>
          <w:rFonts w:cs="Arial"/>
          <w:b w:val="0"/>
          <w:spacing w:val="0"/>
          <w:szCs w:val="19"/>
        </w:rPr>
        <w:t>a</w:t>
      </w:r>
      <w:r w:rsidR="00A64E7D" w:rsidRPr="00EA33DF">
        <w:rPr>
          <w:rFonts w:cs="Arial"/>
          <w:b w:val="0"/>
          <w:spacing w:val="0"/>
          <w:szCs w:val="19"/>
        </w:rPr>
        <w:t xml:space="preserve"> </w:t>
      </w:r>
      <w:r w:rsidRPr="00EA33DF">
        <w:rPr>
          <w:rFonts w:cs="Arial"/>
          <w:b w:val="0"/>
          <w:spacing w:val="0"/>
          <w:szCs w:val="19"/>
        </w:rPr>
        <w:t>najmniej w</w:t>
      </w:r>
      <w:r w:rsidR="00EA33DF" w:rsidRPr="00EA33DF">
        <w:rPr>
          <w:rFonts w:cs="Arial"/>
          <w:b w:val="0"/>
          <w:spacing w:val="0"/>
          <w:szCs w:val="19"/>
        </w:rPr>
        <w:t>e</w:t>
      </w:r>
      <w:r w:rsidRPr="00EA33DF">
        <w:rPr>
          <w:rFonts w:cs="Arial"/>
          <w:b w:val="0"/>
          <w:spacing w:val="0"/>
          <w:szCs w:val="19"/>
        </w:rPr>
        <w:t xml:space="preserve"> </w:t>
      </w:r>
      <w:r w:rsidR="00EA33DF" w:rsidRPr="00EA33DF">
        <w:rPr>
          <w:rFonts w:cs="Arial"/>
          <w:b w:val="0"/>
          <w:spacing w:val="0"/>
          <w:szCs w:val="19"/>
        </w:rPr>
        <w:t>włoszczowskim (o 0,1 p.proc.) i</w:t>
      </w:r>
      <w:r w:rsidR="0086541F">
        <w:rPr>
          <w:rFonts w:cs="Arial"/>
          <w:b w:val="0"/>
          <w:spacing w:val="0"/>
          <w:szCs w:val="19"/>
        </w:rPr>
        <w:t> </w:t>
      </w:r>
      <w:r w:rsidR="00EA33DF" w:rsidRPr="00EA33DF">
        <w:rPr>
          <w:rFonts w:cs="Arial"/>
          <w:b w:val="0"/>
          <w:spacing w:val="0"/>
          <w:szCs w:val="19"/>
        </w:rPr>
        <w:t xml:space="preserve">starachowickim </w:t>
      </w:r>
      <w:r w:rsidR="00E942E0" w:rsidRPr="00EA33DF">
        <w:rPr>
          <w:rFonts w:cs="Arial"/>
          <w:b w:val="0"/>
          <w:spacing w:val="0"/>
          <w:szCs w:val="19"/>
        </w:rPr>
        <w:t>(o</w:t>
      </w:r>
      <w:r w:rsidR="001561CF" w:rsidRPr="00EA33DF">
        <w:rPr>
          <w:rFonts w:cs="Arial"/>
          <w:b w:val="0"/>
          <w:spacing w:val="0"/>
          <w:szCs w:val="19"/>
        </w:rPr>
        <w:t xml:space="preserve"> </w:t>
      </w:r>
      <w:r w:rsidR="00E942E0" w:rsidRPr="00EA33DF">
        <w:rPr>
          <w:rFonts w:cs="Arial"/>
          <w:b w:val="0"/>
          <w:spacing w:val="0"/>
          <w:szCs w:val="19"/>
        </w:rPr>
        <w:t>0,2 p.proc.)</w:t>
      </w:r>
      <w:r w:rsidRPr="00EA33DF">
        <w:rPr>
          <w:rFonts w:cs="Arial"/>
          <w:b w:val="0"/>
          <w:spacing w:val="0"/>
          <w:szCs w:val="19"/>
        </w:rPr>
        <w:t xml:space="preserve">. </w:t>
      </w:r>
    </w:p>
    <w:p w14:paraId="3067EDA5" w14:textId="18988087" w:rsidR="003B2EA7" w:rsidRPr="00B92ADA" w:rsidRDefault="00DB3CE1" w:rsidP="00DB3CE1">
      <w:pPr>
        <w:rPr>
          <w:rFonts w:cs="Arial"/>
          <w:szCs w:val="19"/>
        </w:rPr>
      </w:pPr>
      <w:r w:rsidRPr="002A1A0F">
        <w:rPr>
          <w:rFonts w:cs="Arial"/>
          <w:szCs w:val="19"/>
        </w:rPr>
        <w:t xml:space="preserve">W </w:t>
      </w:r>
      <w:r w:rsidR="00385852">
        <w:rPr>
          <w:rFonts w:cs="Arial"/>
          <w:szCs w:val="19"/>
        </w:rPr>
        <w:t>sierpniu</w:t>
      </w:r>
      <w:r w:rsidR="00432B3B" w:rsidRPr="002A1A0F">
        <w:rPr>
          <w:rFonts w:cs="Arial"/>
          <w:szCs w:val="19"/>
        </w:rPr>
        <w:t xml:space="preserve"> </w:t>
      </w:r>
      <w:r w:rsidRPr="002A1A0F">
        <w:rPr>
          <w:rFonts w:cs="Arial"/>
          <w:szCs w:val="19"/>
        </w:rPr>
        <w:t xml:space="preserve">2026 r. w urzędach pracy zarejestrowano </w:t>
      </w:r>
      <w:r w:rsidR="0008481D" w:rsidRPr="002A1A0F">
        <w:rPr>
          <w:rFonts w:cs="Arial"/>
          <w:szCs w:val="19"/>
        </w:rPr>
        <w:t>3,</w:t>
      </w:r>
      <w:r w:rsidR="00385852">
        <w:rPr>
          <w:rFonts w:cs="Arial"/>
          <w:szCs w:val="19"/>
        </w:rPr>
        <w:t>0</w:t>
      </w:r>
      <w:r w:rsidR="0008481D" w:rsidRPr="002A1A0F">
        <w:rPr>
          <w:rFonts w:cs="Arial"/>
          <w:szCs w:val="19"/>
        </w:rPr>
        <w:t xml:space="preserve"> </w:t>
      </w:r>
      <w:r w:rsidRPr="002A1A0F">
        <w:rPr>
          <w:rFonts w:cs="Arial"/>
          <w:szCs w:val="19"/>
        </w:rPr>
        <w:t xml:space="preserve">tys. osób bezrobotnych, tj. </w:t>
      </w:r>
      <w:r w:rsidR="00385852">
        <w:rPr>
          <w:rFonts w:cs="Arial"/>
          <w:szCs w:val="19"/>
        </w:rPr>
        <w:t xml:space="preserve">mniej </w:t>
      </w:r>
      <w:r w:rsidRPr="002A1A0F">
        <w:rPr>
          <w:rFonts w:cs="Arial"/>
          <w:szCs w:val="19"/>
        </w:rPr>
        <w:t xml:space="preserve">o </w:t>
      </w:r>
      <w:r w:rsidR="00385852">
        <w:rPr>
          <w:rFonts w:cs="Arial"/>
          <w:szCs w:val="19"/>
        </w:rPr>
        <w:t>15,5</w:t>
      </w:r>
      <w:r w:rsidRPr="002A1A0F">
        <w:rPr>
          <w:rFonts w:cs="Arial"/>
          <w:szCs w:val="19"/>
        </w:rPr>
        <w:t>% niż przed miesiącem i o </w:t>
      </w:r>
      <w:r w:rsidR="00385852">
        <w:rPr>
          <w:rFonts w:cs="Arial"/>
          <w:szCs w:val="19"/>
        </w:rPr>
        <w:t>18,8</w:t>
      </w:r>
      <w:r w:rsidRPr="002A1A0F">
        <w:rPr>
          <w:rFonts w:cs="Arial"/>
          <w:szCs w:val="19"/>
        </w:rPr>
        <w:t>% niż przed rokiem</w:t>
      </w:r>
      <w:r w:rsidRPr="006C6BC8">
        <w:rPr>
          <w:rFonts w:cs="Arial"/>
          <w:szCs w:val="19"/>
        </w:rPr>
        <w:t xml:space="preserve">. Stopa napływu </w:t>
      </w:r>
      <w:r w:rsidRPr="00830B3C">
        <w:rPr>
          <w:rFonts w:cs="Arial"/>
          <w:szCs w:val="19"/>
        </w:rPr>
        <w:t>bezrobotnych do urzędów pracy (tj. stosunek nowo zarejestrowanych do liczby aktywnych zawodowo) wyniosła 0,</w:t>
      </w:r>
      <w:r w:rsidR="009E7801" w:rsidRPr="00830B3C">
        <w:rPr>
          <w:rFonts w:cs="Arial"/>
          <w:szCs w:val="19"/>
        </w:rPr>
        <w:t>7</w:t>
      </w:r>
      <w:r w:rsidRPr="00830B3C">
        <w:rPr>
          <w:rFonts w:cs="Arial"/>
          <w:szCs w:val="19"/>
        </w:rPr>
        <w:t xml:space="preserve">% wobec </w:t>
      </w:r>
      <w:r w:rsidR="009E7801" w:rsidRPr="00830B3C">
        <w:rPr>
          <w:rFonts w:cs="Arial"/>
          <w:szCs w:val="19"/>
        </w:rPr>
        <w:t>0,9</w:t>
      </w:r>
      <w:r w:rsidRPr="00830B3C">
        <w:rPr>
          <w:rFonts w:cs="Arial"/>
          <w:szCs w:val="19"/>
        </w:rPr>
        <w:t xml:space="preserve">% przed rokiem. Na przestrzeni roku zmniejszyły się udziały </w:t>
      </w:r>
      <w:r w:rsidR="003B2EA7" w:rsidRPr="00830B3C">
        <w:rPr>
          <w:rFonts w:cs="Arial"/>
          <w:szCs w:val="19"/>
        </w:rPr>
        <w:t xml:space="preserve">osób rejestrujących się po raz kolejny (o </w:t>
      </w:r>
      <w:r w:rsidR="00800EC0" w:rsidRPr="00830B3C">
        <w:rPr>
          <w:rFonts w:cs="Arial"/>
          <w:szCs w:val="19"/>
        </w:rPr>
        <w:t>4,6</w:t>
      </w:r>
      <w:r w:rsidR="003B2EA7" w:rsidRPr="00830B3C">
        <w:rPr>
          <w:rFonts w:cs="Arial"/>
          <w:szCs w:val="19"/>
        </w:rPr>
        <w:t xml:space="preserve"> p.proc. do </w:t>
      </w:r>
      <w:r w:rsidR="00800EC0" w:rsidRPr="00830B3C">
        <w:rPr>
          <w:rFonts w:cs="Arial"/>
          <w:szCs w:val="19"/>
        </w:rPr>
        <w:t>75,1</w:t>
      </w:r>
      <w:r w:rsidR="003B2EA7" w:rsidRPr="00830B3C">
        <w:rPr>
          <w:rFonts w:cs="Arial"/>
          <w:szCs w:val="19"/>
        </w:rPr>
        <w:t>%)</w:t>
      </w:r>
      <w:r w:rsidR="00830B3C" w:rsidRPr="00830B3C">
        <w:rPr>
          <w:rFonts w:cs="Arial"/>
          <w:szCs w:val="19"/>
        </w:rPr>
        <w:t xml:space="preserve"> oraz </w:t>
      </w:r>
      <w:r w:rsidR="006C6BC8" w:rsidRPr="00830B3C">
        <w:rPr>
          <w:rFonts w:cs="Arial"/>
          <w:szCs w:val="19"/>
        </w:rPr>
        <w:t xml:space="preserve">osób poprzednio pracujących (o </w:t>
      </w:r>
      <w:r w:rsidR="00830B3C" w:rsidRPr="00830B3C">
        <w:rPr>
          <w:rFonts w:cs="Arial"/>
          <w:szCs w:val="19"/>
        </w:rPr>
        <w:t>1,6</w:t>
      </w:r>
      <w:r w:rsidR="006C6BC8" w:rsidRPr="00830B3C">
        <w:rPr>
          <w:rFonts w:cs="Arial"/>
          <w:szCs w:val="19"/>
        </w:rPr>
        <w:t xml:space="preserve"> p.proc. do </w:t>
      </w:r>
      <w:r w:rsidR="00830B3C" w:rsidRPr="00830B3C">
        <w:rPr>
          <w:rFonts w:cs="Arial"/>
          <w:szCs w:val="19"/>
        </w:rPr>
        <w:t>82,0</w:t>
      </w:r>
      <w:r w:rsidR="006C6BC8" w:rsidRPr="00830B3C">
        <w:rPr>
          <w:rFonts w:cs="Arial"/>
          <w:szCs w:val="19"/>
        </w:rPr>
        <w:t>%)</w:t>
      </w:r>
      <w:r w:rsidR="003B2EA7" w:rsidRPr="00830B3C">
        <w:rPr>
          <w:rFonts w:cs="Arial"/>
          <w:szCs w:val="19"/>
        </w:rPr>
        <w:t>.</w:t>
      </w:r>
      <w:r w:rsidR="00681ACC" w:rsidRPr="00830B3C">
        <w:rPr>
          <w:rFonts w:cs="Arial"/>
          <w:szCs w:val="19"/>
        </w:rPr>
        <w:t xml:space="preserve"> </w:t>
      </w:r>
      <w:r w:rsidRPr="00830B3C">
        <w:rPr>
          <w:rFonts w:cs="Arial"/>
          <w:szCs w:val="19"/>
        </w:rPr>
        <w:t xml:space="preserve">Zwiększyły się </w:t>
      </w:r>
      <w:r w:rsidR="002479F1" w:rsidRPr="00830B3C">
        <w:rPr>
          <w:rFonts w:cs="Arial"/>
          <w:szCs w:val="19"/>
        </w:rPr>
        <w:t xml:space="preserve">natomiast </w:t>
      </w:r>
      <w:r w:rsidRPr="00830B3C">
        <w:rPr>
          <w:rFonts w:cs="Arial"/>
          <w:szCs w:val="19"/>
        </w:rPr>
        <w:t>odsetki</w:t>
      </w:r>
      <w:r w:rsidR="00B92ADA" w:rsidRPr="00830B3C">
        <w:rPr>
          <w:rFonts w:cs="Arial"/>
          <w:szCs w:val="19"/>
        </w:rPr>
        <w:t>:</w:t>
      </w:r>
      <w:r w:rsidR="00681ACC" w:rsidRPr="00830B3C">
        <w:rPr>
          <w:rFonts w:cs="Arial"/>
          <w:szCs w:val="19"/>
        </w:rPr>
        <w:t xml:space="preserve"> </w:t>
      </w:r>
      <w:r w:rsidR="00B92ADA" w:rsidRPr="00830B3C">
        <w:rPr>
          <w:rFonts w:cs="Arial"/>
          <w:szCs w:val="19"/>
        </w:rPr>
        <w:t xml:space="preserve">osób </w:t>
      </w:r>
      <w:r w:rsidR="00CC6929" w:rsidRPr="00830B3C">
        <w:rPr>
          <w:rFonts w:cs="Arial"/>
          <w:szCs w:val="19"/>
        </w:rPr>
        <w:t xml:space="preserve">zamieszkałych na wsi (o </w:t>
      </w:r>
      <w:r w:rsidR="00B92ADA" w:rsidRPr="00830B3C">
        <w:rPr>
          <w:rFonts w:cs="Arial"/>
          <w:szCs w:val="19"/>
        </w:rPr>
        <w:t>2,6</w:t>
      </w:r>
      <w:r w:rsidR="00CC6929" w:rsidRPr="00830B3C">
        <w:rPr>
          <w:rFonts w:cs="Arial"/>
          <w:szCs w:val="19"/>
        </w:rPr>
        <w:t xml:space="preserve"> p.proc. do </w:t>
      </w:r>
      <w:r w:rsidR="00B92ADA" w:rsidRPr="00830B3C">
        <w:rPr>
          <w:rFonts w:cs="Arial"/>
          <w:szCs w:val="19"/>
        </w:rPr>
        <w:t>53,3</w:t>
      </w:r>
      <w:r w:rsidR="00CC6929" w:rsidRPr="00830B3C">
        <w:rPr>
          <w:rFonts w:cs="Arial"/>
          <w:szCs w:val="19"/>
        </w:rPr>
        <w:t>%)</w:t>
      </w:r>
      <w:r w:rsidR="00B92ADA" w:rsidRPr="00830B3C">
        <w:rPr>
          <w:rFonts w:cs="Arial"/>
          <w:szCs w:val="19"/>
        </w:rPr>
        <w:t>,</w:t>
      </w:r>
      <w:r w:rsidR="009B2A89" w:rsidRPr="00830B3C">
        <w:rPr>
          <w:rFonts w:cs="Arial"/>
          <w:szCs w:val="19"/>
        </w:rPr>
        <w:t xml:space="preserve"> </w:t>
      </w:r>
      <w:r w:rsidR="00830B3C" w:rsidRPr="00830B3C">
        <w:rPr>
          <w:rFonts w:cs="Arial"/>
          <w:szCs w:val="19"/>
        </w:rPr>
        <w:t xml:space="preserve">osób zwolnionych z przyczyn dotyczących zakładu pracy osób (o 1,1 p.proc. do 4,0%), </w:t>
      </w:r>
      <w:r w:rsidR="00B92ADA" w:rsidRPr="00830B3C">
        <w:rPr>
          <w:rFonts w:cs="Arial"/>
          <w:szCs w:val="19"/>
        </w:rPr>
        <w:t>osób bez kwalifikacji zawodowych (o 1,0 p.proc. do 27,2%), absolwentów (o 0,7 p.proc. do 11,2%),</w:t>
      </w:r>
      <w:r w:rsidR="00B92ADA" w:rsidRPr="00830B3C">
        <w:t xml:space="preserve"> </w:t>
      </w:r>
      <w:r w:rsidR="00B92ADA" w:rsidRPr="00830B3C">
        <w:rPr>
          <w:rFonts w:cs="Arial"/>
          <w:szCs w:val="19"/>
        </w:rPr>
        <w:t xml:space="preserve">a także osób </w:t>
      </w:r>
      <w:r w:rsidR="009B2A89" w:rsidRPr="00830B3C">
        <w:rPr>
          <w:rFonts w:cs="Arial"/>
          <w:szCs w:val="19"/>
        </w:rPr>
        <w:t xml:space="preserve">bez doświadczenia zawodowego </w:t>
      </w:r>
      <w:r w:rsidR="009B2A89" w:rsidRPr="00B92ADA">
        <w:rPr>
          <w:rFonts w:cs="Arial"/>
          <w:szCs w:val="19"/>
        </w:rPr>
        <w:t>(o 0,2 p.proc. do 26,0%)</w:t>
      </w:r>
      <w:r w:rsidR="00B92ADA">
        <w:rPr>
          <w:rFonts w:cs="Arial"/>
          <w:szCs w:val="19"/>
        </w:rPr>
        <w:t>.</w:t>
      </w:r>
    </w:p>
    <w:p w14:paraId="07DF7528" w14:textId="798F95E3" w:rsidR="00DB3CE1" w:rsidRPr="00E93886" w:rsidRDefault="00DB3CE1" w:rsidP="00DB3CE1">
      <w:pPr>
        <w:rPr>
          <w:rFonts w:cs="Arial"/>
          <w:szCs w:val="19"/>
        </w:rPr>
      </w:pPr>
      <w:r w:rsidRPr="005A224C">
        <w:rPr>
          <w:rFonts w:cs="Arial"/>
          <w:szCs w:val="19"/>
        </w:rPr>
        <w:t xml:space="preserve">Z ewidencji bezrobotnych w </w:t>
      </w:r>
      <w:r w:rsidR="001F086C">
        <w:rPr>
          <w:rFonts w:cs="Arial"/>
          <w:szCs w:val="19"/>
        </w:rPr>
        <w:t>sierpniu</w:t>
      </w:r>
      <w:r w:rsidRPr="005A224C">
        <w:rPr>
          <w:rFonts w:cs="Arial"/>
          <w:szCs w:val="19"/>
        </w:rPr>
        <w:t xml:space="preserve"> 2026 r. wyrejestrowano </w:t>
      </w:r>
      <w:r w:rsidR="00B648C1">
        <w:rPr>
          <w:rFonts w:cs="Arial"/>
          <w:szCs w:val="19"/>
        </w:rPr>
        <w:t>2,9</w:t>
      </w:r>
      <w:r w:rsidRPr="005A224C">
        <w:rPr>
          <w:rFonts w:cs="Arial"/>
          <w:szCs w:val="19"/>
        </w:rPr>
        <w:t xml:space="preserve"> tys. osób, tj. o </w:t>
      </w:r>
      <w:r w:rsidR="00B648C1">
        <w:rPr>
          <w:rFonts w:cs="Arial"/>
          <w:szCs w:val="19"/>
        </w:rPr>
        <w:t>10,5</w:t>
      </w:r>
      <w:r w:rsidRPr="005A224C">
        <w:rPr>
          <w:rFonts w:cs="Arial"/>
          <w:szCs w:val="19"/>
        </w:rPr>
        <w:t xml:space="preserve">% </w:t>
      </w:r>
      <w:r w:rsidR="00280BA3" w:rsidRPr="005A224C">
        <w:rPr>
          <w:rFonts w:cs="Arial"/>
          <w:szCs w:val="19"/>
        </w:rPr>
        <w:t>mnie</w:t>
      </w:r>
      <w:r w:rsidRPr="005A224C">
        <w:rPr>
          <w:rFonts w:cs="Arial"/>
          <w:szCs w:val="19"/>
        </w:rPr>
        <w:t xml:space="preserve">j niż przed miesiącem i o </w:t>
      </w:r>
      <w:r w:rsidR="00B648C1">
        <w:rPr>
          <w:rFonts w:cs="Arial"/>
          <w:szCs w:val="19"/>
        </w:rPr>
        <w:t>3,1</w:t>
      </w:r>
      <w:r w:rsidRPr="005A224C">
        <w:rPr>
          <w:rFonts w:cs="Arial"/>
          <w:szCs w:val="19"/>
        </w:rPr>
        <w:t xml:space="preserve">% </w:t>
      </w:r>
      <w:r w:rsidR="00B833AB" w:rsidRPr="005A224C">
        <w:rPr>
          <w:rFonts w:cs="Arial"/>
          <w:szCs w:val="19"/>
        </w:rPr>
        <w:t xml:space="preserve">więcej </w:t>
      </w:r>
      <w:r w:rsidRPr="005A224C">
        <w:rPr>
          <w:rFonts w:cs="Arial"/>
          <w:szCs w:val="19"/>
        </w:rPr>
        <w:t>niż rok wcześniej. Stopa odpływu bezrobotnych z urzędów pracy (tj. stosunek liczby bezrobotnych wyrejestrowanych w</w:t>
      </w:r>
      <w:r w:rsidR="00A64E7D" w:rsidRPr="005A224C">
        <w:rPr>
          <w:rFonts w:cs="Arial"/>
          <w:szCs w:val="19"/>
        </w:rPr>
        <w:t xml:space="preserve"> </w:t>
      </w:r>
      <w:r w:rsidRPr="005A224C">
        <w:rPr>
          <w:rFonts w:cs="Arial"/>
          <w:szCs w:val="19"/>
        </w:rPr>
        <w:t xml:space="preserve">danym miesiącu do liczby bezrobotnych na koniec ub. miesiąca) wyniosła </w:t>
      </w:r>
      <w:r w:rsidR="00B648C1">
        <w:rPr>
          <w:rFonts w:cs="Arial"/>
          <w:szCs w:val="19"/>
        </w:rPr>
        <w:t>8,0</w:t>
      </w:r>
      <w:r w:rsidRPr="00E76EE9">
        <w:rPr>
          <w:rFonts w:cs="Arial"/>
          <w:szCs w:val="19"/>
        </w:rPr>
        <w:t xml:space="preserve">% wobec </w:t>
      </w:r>
      <w:r w:rsidR="00B648C1">
        <w:rPr>
          <w:rFonts w:cs="Arial"/>
          <w:szCs w:val="19"/>
        </w:rPr>
        <w:t>8,5</w:t>
      </w:r>
      <w:r w:rsidRPr="00E76EE9">
        <w:rPr>
          <w:rFonts w:cs="Arial"/>
          <w:szCs w:val="19"/>
        </w:rPr>
        <w:t xml:space="preserve">% przed rokiem. Z tytułu podjęcia </w:t>
      </w:r>
      <w:r w:rsidRPr="00031A25">
        <w:rPr>
          <w:rFonts w:cs="Arial"/>
          <w:szCs w:val="19"/>
        </w:rPr>
        <w:t>pracy (głównej przyczyny wyrejestrowania) z rejestru bezrobotnych wyłączono</w:t>
      </w:r>
      <w:r w:rsidR="00B833AB" w:rsidRPr="00031A25">
        <w:rPr>
          <w:rFonts w:cs="Arial"/>
          <w:szCs w:val="19"/>
        </w:rPr>
        <w:t xml:space="preserve"> </w:t>
      </w:r>
      <w:r w:rsidR="00B648C1" w:rsidRPr="00031A25">
        <w:rPr>
          <w:rFonts w:cs="Arial"/>
          <w:szCs w:val="19"/>
        </w:rPr>
        <w:t>1,7</w:t>
      </w:r>
      <w:r w:rsidR="00A64E7D" w:rsidRPr="00031A25">
        <w:rPr>
          <w:rFonts w:cs="Arial"/>
          <w:szCs w:val="19"/>
        </w:rPr>
        <w:t xml:space="preserve"> </w:t>
      </w:r>
      <w:r w:rsidRPr="00031A25">
        <w:rPr>
          <w:rFonts w:cs="Arial"/>
          <w:szCs w:val="19"/>
        </w:rPr>
        <w:t>tys. osób</w:t>
      </w:r>
      <w:r w:rsidR="00B648C1" w:rsidRPr="00031A25">
        <w:rPr>
          <w:rFonts w:cs="Arial"/>
          <w:szCs w:val="19"/>
        </w:rPr>
        <w:t xml:space="preserve"> wobec 1,8 tys. przed rokiem</w:t>
      </w:r>
      <w:r w:rsidRPr="00031A25">
        <w:rPr>
          <w:rFonts w:cs="Arial"/>
          <w:szCs w:val="19"/>
        </w:rPr>
        <w:t xml:space="preserve">. </w:t>
      </w:r>
      <w:r w:rsidRPr="00E93886">
        <w:rPr>
          <w:rFonts w:cs="Arial"/>
          <w:szCs w:val="19"/>
        </w:rPr>
        <w:t xml:space="preserve">Udział tej kategorii osób w ogólnej liczbie wyrejestrowanych </w:t>
      </w:r>
      <w:r w:rsidR="000B4DB0" w:rsidRPr="00E93886">
        <w:rPr>
          <w:rFonts w:cs="Arial"/>
          <w:szCs w:val="19"/>
        </w:rPr>
        <w:t xml:space="preserve">zmniejszył się </w:t>
      </w:r>
      <w:r w:rsidRPr="00E93886">
        <w:rPr>
          <w:rFonts w:cs="Arial"/>
          <w:szCs w:val="19"/>
        </w:rPr>
        <w:t xml:space="preserve">o </w:t>
      </w:r>
      <w:r w:rsidR="00244D59" w:rsidRPr="00E93886">
        <w:rPr>
          <w:rFonts w:cs="Arial"/>
          <w:szCs w:val="19"/>
        </w:rPr>
        <w:t>5</w:t>
      </w:r>
      <w:r w:rsidR="00E76EE9" w:rsidRPr="00E93886">
        <w:rPr>
          <w:rFonts w:cs="Arial"/>
          <w:szCs w:val="19"/>
        </w:rPr>
        <w:t>,1</w:t>
      </w:r>
      <w:r w:rsidR="007A64CF" w:rsidRPr="00E93886">
        <w:rPr>
          <w:rFonts w:cs="Arial"/>
          <w:szCs w:val="19"/>
        </w:rPr>
        <w:t xml:space="preserve"> </w:t>
      </w:r>
      <w:r w:rsidRPr="00E93886">
        <w:rPr>
          <w:rFonts w:cs="Arial"/>
          <w:szCs w:val="19"/>
        </w:rPr>
        <w:t>p.proc. w</w:t>
      </w:r>
      <w:r w:rsidR="00A64E7D" w:rsidRPr="00E93886">
        <w:rPr>
          <w:rFonts w:cs="Arial"/>
          <w:szCs w:val="19"/>
        </w:rPr>
        <w:t> </w:t>
      </w:r>
      <w:r w:rsidRPr="00E93886">
        <w:rPr>
          <w:rFonts w:cs="Arial"/>
          <w:szCs w:val="19"/>
        </w:rPr>
        <w:t xml:space="preserve">ujęciu rocznym (do </w:t>
      </w:r>
      <w:r w:rsidR="00244D59" w:rsidRPr="00E93886">
        <w:rPr>
          <w:rFonts w:cs="Arial"/>
          <w:szCs w:val="19"/>
        </w:rPr>
        <w:t>58,8</w:t>
      </w:r>
      <w:r w:rsidRPr="00E93886">
        <w:rPr>
          <w:rFonts w:cs="Arial"/>
          <w:szCs w:val="19"/>
        </w:rPr>
        <w:t xml:space="preserve">%). </w:t>
      </w:r>
      <w:r w:rsidR="008D09BC" w:rsidRPr="00E93886">
        <w:rPr>
          <w:rFonts w:cs="Arial"/>
          <w:szCs w:val="19"/>
        </w:rPr>
        <w:t xml:space="preserve">Zmniejszył się również odsetek </w:t>
      </w:r>
      <w:r w:rsidR="00565035" w:rsidRPr="00E93886">
        <w:rPr>
          <w:rFonts w:cs="Arial"/>
          <w:szCs w:val="19"/>
        </w:rPr>
        <w:t xml:space="preserve">osób </w:t>
      </w:r>
      <w:r w:rsidR="008D09BC" w:rsidRPr="00E93886">
        <w:rPr>
          <w:rFonts w:cs="Arial"/>
          <w:szCs w:val="19"/>
        </w:rPr>
        <w:t>wykreślonych z ewidencji urzędów pracy w wyniku</w:t>
      </w:r>
      <w:r w:rsidR="00565035" w:rsidRPr="00E93886">
        <w:rPr>
          <w:rFonts w:cs="Arial"/>
          <w:szCs w:val="19"/>
        </w:rPr>
        <w:t>:</w:t>
      </w:r>
      <w:r w:rsidR="008D09BC" w:rsidRPr="00E93886">
        <w:rPr>
          <w:rFonts w:cs="Arial"/>
          <w:szCs w:val="19"/>
        </w:rPr>
        <w:t xml:space="preserve"> rozpoczęcia stażu (o </w:t>
      </w:r>
      <w:r w:rsidR="00031A25" w:rsidRPr="00E93886">
        <w:rPr>
          <w:rFonts w:cs="Arial"/>
          <w:szCs w:val="19"/>
        </w:rPr>
        <w:t>5,4</w:t>
      </w:r>
      <w:r w:rsidR="008D09BC" w:rsidRPr="00E93886">
        <w:rPr>
          <w:rFonts w:cs="Arial"/>
          <w:szCs w:val="19"/>
        </w:rPr>
        <w:t xml:space="preserve"> p.proc. do </w:t>
      </w:r>
      <w:r w:rsidR="00031A25" w:rsidRPr="00E93886">
        <w:rPr>
          <w:rFonts w:cs="Arial"/>
          <w:szCs w:val="19"/>
        </w:rPr>
        <w:t>1,0</w:t>
      </w:r>
      <w:r w:rsidR="008D09BC" w:rsidRPr="00E93886">
        <w:rPr>
          <w:rFonts w:cs="Arial"/>
          <w:szCs w:val="19"/>
        </w:rPr>
        <w:t xml:space="preserve">%), dobrowolnej rezygnacji (o </w:t>
      </w:r>
      <w:r w:rsidR="009B2125" w:rsidRPr="00E93886">
        <w:rPr>
          <w:rFonts w:cs="Arial"/>
          <w:szCs w:val="19"/>
        </w:rPr>
        <w:t>0,8</w:t>
      </w:r>
      <w:r w:rsidR="008D09BC" w:rsidRPr="00E93886">
        <w:rPr>
          <w:rFonts w:cs="Arial"/>
          <w:szCs w:val="19"/>
        </w:rPr>
        <w:t xml:space="preserve"> p.proc. do </w:t>
      </w:r>
      <w:r w:rsidR="009B2125" w:rsidRPr="00E93886">
        <w:rPr>
          <w:rFonts w:cs="Arial"/>
          <w:szCs w:val="19"/>
        </w:rPr>
        <w:t>9,8</w:t>
      </w:r>
      <w:r w:rsidR="008D09BC" w:rsidRPr="00E93886">
        <w:rPr>
          <w:rFonts w:cs="Arial"/>
          <w:szCs w:val="19"/>
        </w:rPr>
        <w:t>%) oraz</w:t>
      </w:r>
      <w:r w:rsidR="0048435C" w:rsidRPr="00E93886">
        <w:rPr>
          <w:rFonts w:cs="Arial"/>
          <w:szCs w:val="19"/>
        </w:rPr>
        <w:t xml:space="preserve"> osiągnięcia wieku emerytalnego (o 0,2 p.proc. do 2,</w:t>
      </w:r>
      <w:r w:rsidR="00C93A81" w:rsidRPr="00E93886">
        <w:rPr>
          <w:rFonts w:cs="Arial"/>
          <w:szCs w:val="19"/>
        </w:rPr>
        <w:t>2</w:t>
      </w:r>
      <w:r w:rsidR="0048435C" w:rsidRPr="00E93886">
        <w:rPr>
          <w:rFonts w:cs="Arial"/>
          <w:szCs w:val="19"/>
        </w:rPr>
        <w:t>%)</w:t>
      </w:r>
      <w:r w:rsidR="008D09BC" w:rsidRPr="00E93886">
        <w:rPr>
          <w:rFonts w:cs="Arial"/>
          <w:szCs w:val="19"/>
        </w:rPr>
        <w:t>. Nie zmienił się odsetek</w:t>
      </w:r>
      <w:r w:rsidR="00565035" w:rsidRPr="00E93886">
        <w:rPr>
          <w:rFonts w:cs="Arial"/>
          <w:szCs w:val="19"/>
        </w:rPr>
        <w:t xml:space="preserve"> osób</w:t>
      </w:r>
      <w:r w:rsidR="008D09BC" w:rsidRPr="00E93886">
        <w:rPr>
          <w:rFonts w:cs="Arial"/>
          <w:szCs w:val="19"/>
        </w:rPr>
        <w:t xml:space="preserve"> wyrejestrowanych </w:t>
      </w:r>
      <w:r w:rsidR="0048435C" w:rsidRPr="00E93886">
        <w:rPr>
          <w:rFonts w:cs="Arial"/>
          <w:szCs w:val="19"/>
        </w:rPr>
        <w:t xml:space="preserve">w efekcie nabycia prawa do świadczenia przedemerytalnego (0,6%). </w:t>
      </w:r>
      <w:r w:rsidR="008D09BC" w:rsidRPr="00E93886">
        <w:rPr>
          <w:rFonts w:cs="Arial"/>
          <w:szCs w:val="19"/>
        </w:rPr>
        <w:t xml:space="preserve">Zwiększył się natomiast udział osób </w:t>
      </w:r>
      <w:r w:rsidR="00A045DA" w:rsidRPr="00E93886">
        <w:rPr>
          <w:rFonts w:cs="Arial"/>
          <w:szCs w:val="19"/>
        </w:rPr>
        <w:t xml:space="preserve">wykreślonych z ewidencji w </w:t>
      </w:r>
      <w:r w:rsidR="00565035" w:rsidRPr="00E93886">
        <w:rPr>
          <w:rFonts w:cs="Arial"/>
          <w:szCs w:val="19"/>
        </w:rPr>
        <w:t>efekcie</w:t>
      </w:r>
      <w:r w:rsidR="00A045DA" w:rsidRPr="00E93886">
        <w:rPr>
          <w:rFonts w:cs="Arial"/>
          <w:szCs w:val="19"/>
        </w:rPr>
        <w:t xml:space="preserve"> </w:t>
      </w:r>
      <w:r w:rsidR="0048435C" w:rsidRPr="00E93886">
        <w:rPr>
          <w:rFonts w:cs="Arial"/>
          <w:szCs w:val="19"/>
        </w:rPr>
        <w:t>podjęcia szkolenia u pracodawców (o 1,</w:t>
      </w:r>
      <w:r w:rsidR="002F26EC" w:rsidRPr="00E93886">
        <w:rPr>
          <w:rFonts w:cs="Arial"/>
          <w:szCs w:val="19"/>
        </w:rPr>
        <w:t>1</w:t>
      </w:r>
      <w:r w:rsidR="0048435C" w:rsidRPr="00E93886">
        <w:rPr>
          <w:rFonts w:cs="Arial"/>
          <w:szCs w:val="19"/>
        </w:rPr>
        <w:t xml:space="preserve"> p.proc. do </w:t>
      </w:r>
      <w:r w:rsidR="002F26EC" w:rsidRPr="00E93886">
        <w:rPr>
          <w:rFonts w:cs="Arial"/>
          <w:szCs w:val="19"/>
        </w:rPr>
        <w:t>3,9</w:t>
      </w:r>
      <w:r w:rsidR="0048435C" w:rsidRPr="00E93886">
        <w:rPr>
          <w:rFonts w:cs="Arial"/>
          <w:szCs w:val="19"/>
        </w:rPr>
        <w:t>%)</w:t>
      </w:r>
      <w:r w:rsidR="00E93886" w:rsidRPr="00E93886">
        <w:rPr>
          <w:rFonts w:cs="Arial"/>
          <w:szCs w:val="19"/>
        </w:rPr>
        <w:t xml:space="preserve"> oraz nabycia praw emerytalnych lub rentowych (o 0,1 p.proc. do 0,7%).</w:t>
      </w:r>
    </w:p>
    <w:p w14:paraId="229E3E19" w14:textId="3D03C5CC" w:rsidR="00DB3CE1" w:rsidRPr="0074742A" w:rsidRDefault="00DB3CE1" w:rsidP="00DB3CE1">
      <w:pPr>
        <w:rPr>
          <w:rFonts w:cs="Arial"/>
          <w:szCs w:val="19"/>
        </w:rPr>
      </w:pPr>
      <w:r w:rsidRPr="00E93886">
        <w:rPr>
          <w:rFonts w:cs="Arial"/>
          <w:szCs w:val="19"/>
        </w:rPr>
        <w:t xml:space="preserve">W </w:t>
      </w:r>
      <w:r w:rsidR="00F84B4A" w:rsidRPr="00E93886">
        <w:rPr>
          <w:rFonts w:cs="Arial"/>
          <w:szCs w:val="19"/>
        </w:rPr>
        <w:t>sierpniu</w:t>
      </w:r>
      <w:r w:rsidRPr="00E93886">
        <w:rPr>
          <w:rFonts w:cs="Arial"/>
          <w:szCs w:val="19"/>
        </w:rPr>
        <w:t xml:space="preserve"> 2026 r. wśród wykreślonych z ewidencji urzędów pracy </w:t>
      </w:r>
      <w:r w:rsidR="00F84B4A" w:rsidRPr="00E93886">
        <w:rPr>
          <w:rFonts w:cs="Arial"/>
          <w:szCs w:val="19"/>
        </w:rPr>
        <w:t>7,0</w:t>
      </w:r>
      <w:r w:rsidRPr="00E93886">
        <w:rPr>
          <w:rFonts w:cs="Arial"/>
          <w:szCs w:val="19"/>
        </w:rPr>
        <w:t>% stanowiły osoby, które nie utrzymywały kontaktu z PUP co najmniej raz na 90 dni. Przyczynami utraty statusu bezrobotnego były również</w:t>
      </w:r>
      <w:r w:rsidR="00EB28ED" w:rsidRPr="00E93886">
        <w:rPr>
          <w:rFonts w:cs="Arial"/>
          <w:szCs w:val="19"/>
        </w:rPr>
        <w:t xml:space="preserve"> m.in.</w:t>
      </w:r>
      <w:r w:rsidRPr="00E93886">
        <w:rPr>
          <w:rFonts w:cs="Arial"/>
          <w:szCs w:val="19"/>
        </w:rPr>
        <w:t xml:space="preserve">: </w:t>
      </w:r>
      <w:r w:rsidR="00F037E2" w:rsidRPr="00E93886">
        <w:rPr>
          <w:rFonts w:cs="Arial"/>
          <w:szCs w:val="19"/>
        </w:rPr>
        <w:t xml:space="preserve">niepodjęcie lub przerwanie </w:t>
      </w:r>
      <w:r w:rsidR="00F037E2" w:rsidRPr="0074742A">
        <w:rPr>
          <w:rFonts w:cs="Arial"/>
          <w:szCs w:val="19"/>
        </w:rPr>
        <w:t>z własnej winy, po skierowaniu przez PUP lub zawarciu umowy, realizacji formy pomocy (</w:t>
      </w:r>
      <w:r w:rsidR="0074742A" w:rsidRPr="0074742A">
        <w:rPr>
          <w:rFonts w:cs="Arial"/>
          <w:szCs w:val="19"/>
        </w:rPr>
        <w:t>1,</w:t>
      </w:r>
      <w:r w:rsidR="00F84B4A">
        <w:rPr>
          <w:rFonts w:cs="Arial"/>
          <w:szCs w:val="19"/>
        </w:rPr>
        <w:t>9</w:t>
      </w:r>
      <w:r w:rsidR="00F037E2" w:rsidRPr="0074742A">
        <w:rPr>
          <w:rFonts w:cs="Arial"/>
          <w:szCs w:val="19"/>
        </w:rPr>
        <w:t xml:space="preserve">%), </w:t>
      </w:r>
      <w:r w:rsidRPr="0074742A">
        <w:rPr>
          <w:rFonts w:cs="Arial"/>
          <w:szCs w:val="19"/>
        </w:rPr>
        <w:t>odmowa udziału w przygotowaniu indywidualnego planu działania lub przerwanie z własnej winy jego realizacji (</w:t>
      </w:r>
      <w:r w:rsidR="00F84B4A">
        <w:rPr>
          <w:rFonts w:cs="Arial"/>
          <w:szCs w:val="19"/>
        </w:rPr>
        <w:t>1,8</w:t>
      </w:r>
      <w:r w:rsidRPr="0074742A">
        <w:rPr>
          <w:rFonts w:cs="Arial"/>
          <w:szCs w:val="19"/>
        </w:rPr>
        <w:t>%), skierowanie do udziału w działaniach w zakresie reintegracji społecznej (0,</w:t>
      </w:r>
      <w:r w:rsidR="00F84B4A">
        <w:rPr>
          <w:rFonts w:cs="Arial"/>
          <w:szCs w:val="19"/>
        </w:rPr>
        <w:t>1</w:t>
      </w:r>
      <w:r w:rsidRPr="0074742A">
        <w:rPr>
          <w:rFonts w:cs="Arial"/>
          <w:szCs w:val="19"/>
        </w:rPr>
        <w:t xml:space="preserve">%). </w:t>
      </w:r>
    </w:p>
    <w:p w14:paraId="2BC11242" w14:textId="1210D7F9" w:rsidR="00DB3CE1" w:rsidRPr="00546569" w:rsidRDefault="00DB3CE1" w:rsidP="00DB3CE1">
      <w:pPr>
        <w:rPr>
          <w:rFonts w:cs="Arial"/>
          <w:szCs w:val="19"/>
        </w:rPr>
      </w:pPr>
      <w:r w:rsidRPr="00546569">
        <w:rPr>
          <w:rFonts w:cs="Arial"/>
          <w:szCs w:val="19"/>
        </w:rPr>
        <w:t xml:space="preserve">W końcu </w:t>
      </w:r>
      <w:r w:rsidR="00744099">
        <w:rPr>
          <w:rFonts w:cs="Arial"/>
          <w:szCs w:val="19"/>
        </w:rPr>
        <w:t>sierpnia</w:t>
      </w:r>
      <w:r w:rsidRPr="00546569">
        <w:rPr>
          <w:rFonts w:cs="Arial"/>
          <w:szCs w:val="19"/>
        </w:rPr>
        <w:t xml:space="preserve"> 2026 r. </w:t>
      </w:r>
      <w:r w:rsidRPr="00546569">
        <w:rPr>
          <w:rFonts w:cs="Arial"/>
          <w:b/>
          <w:szCs w:val="19"/>
        </w:rPr>
        <w:t>bez prawa do zasiłku</w:t>
      </w:r>
      <w:r w:rsidRPr="00546569">
        <w:rPr>
          <w:rFonts w:cs="Arial"/>
          <w:szCs w:val="19"/>
        </w:rPr>
        <w:t xml:space="preserve"> pozostawało </w:t>
      </w:r>
      <w:r w:rsidR="00744099">
        <w:rPr>
          <w:rFonts w:cs="Arial"/>
          <w:szCs w:val="19"/>
        </w:rPr>
        <w:t>32,1</w:t>
      </w:r>
      <w:r w:rsidRPr="00546569">
        <w:rPr>
          <w:rFonts w:cs="Arial"/>
          <w:szCs w:val="19"/>
        </w:rPr>
        <w:t xml:space="preserve"> tys. bezrobotnych, a ich udział w liczbie bezrobotnych wyniósł </w:t>
      </w:r>
      <w:r w:rsidR="00744099">
        <w:rPr>
          <w:rFonts w:cs="Arial"/>
          <w:szCs w:val="19"/>
        </w:rPr>
        <w:t>88,2</w:t>
      </w:r>
      <w:r w:rsidRPr="00546569">
        <w:rPr>
          <w:rFonts w:cs="Arial"/>
          <w:szCs w:val="19"/>
        </w:rPr>
        <w:t xml:space="preserve">%, tj. o </w:t>
      </w:r>
      <w:r w:rsidR="00565D39" w:rsidRPr="00546569">
        <w:rPr>
          <w:rFonts w:cs="Arial"/>
          <w:szCs w:val="19"/>
        </w:rPr>
        <w:t>2</w:t>
      </w:r>
      <w:r w:rsidR="00744099">
        <w:rPr>
          <w:rFonts w:cs="Arial"/>
          <w:szCs w:val="19"/>
        </w:rPr>
        <w:t>,5</w:t>
      </w:r>
      <w:r w:rsidRPr="00546569">
        <w:rPr>
          <w:rFonts w:cs="Arial"/>
          <w:szCs w:val="19"/>
        </w:rPr>
        <w:t xml:space="preserve"> p.proc. więcej niż przed rokiem.</w:t>
      </w:r>
    </w:p>
    <w:p w14:paraId="296E3BAF" w14:textId="57D2423F" w:rsidR="0097026D" w:rsidRPr="00E9727C" w:rsidRDefault="00DB3CE1" w:rsidP="00DB3CE1">
      <w:pPr>
        <w:rPr>
          <w:rFonts w:cs="Arial"/>
          <w:szCs w:val="19"/>
        </w:rPr>
      </w:pPr>
      <w:r w:rsidRPr="00620D56">
        <w:rPr>
          <w:rFonts w:cs="Arial"/>
          <w:szCs w:val="19"/>
        </w:rPr>
        <w:t xml:space="preserve">W końcu </w:t>
      </w:r>
      <w:r w:rsidR="00F71E35">
        <w:rPr>
          <w:rFonts w:cs="Arial"/>
          <w:szCs w:val="19"/>
        </w:rPr>
        <w:t>sierpnia</w:t>
      </w:r>
      <w:r w:rsidRPr="00620D56">
        <w:rPr>
          <w:rFonts w:cs="Arial"/>
          <w:szCs w:val="19"/>
        </w:rPr>
        <w:t xml:space="preserve"> 2026 r. bezrobotni, którym przysługiwało pierwszeństwo do udziału w formach pomocy</w:t>
      </w:r>
      <w:r w:rsidRPr="00620D56">
        <w:rPr>
          <w:rFonts w:cs="Arial"/>
          <w:b/>
          <w:szCs w:val="19"/>
        </w:rPr>
        <w:t xml:space="preserve"> </w:t>
      </w:r>
      <w:r w:rsidRPr="00620D56">
        <w:rPr>
          <w:rFonts w:cs="Arial"/>
          <w:szCs w:val="19"/>
        </w:rPr>
        <w:t>liczyli</w:t>
      </w:r>
      <w:r w:rsidRPr="00620D56">
        <w:rPr>
          <w:rFonts w:cs="Arial"/>
          <w:b/>
          <w:szCs w:val="19"/>
        </w:rPr>
        <w:t xml:space="preserve"> </w:t>
      </w:r>
      <w:r w:rsidR="00F95F5C" w:rsidRPr="00620D56">
        <w:rPr>
          <w:rFonts w:cs="Arial"/>
          <w:szCs w:val="19"/>
        </w:rPr>
        <w:t>31,</w:t>
      </w:r>
      <w:r w:rsidR="00F71E35">
        <w:rPr>
          <w:rFonts w:cs="Arial"/>
          <w:szCs w:val="19"/>
        </w:rPr>
        <w:t>7</w:t>
      </w:r>
      <w:r w:rsidRPr="00620D56">
        <w:rPr>
          <w:rFonts w:cs="Arial"/>
          <w:szCs w:val="19"/>
        </w:rPr>
        <w:t xml:space="preserve"> tys. osób, a ich udział</w:t>
      </w:r>
      <w:r w:rsidRPr="00620D56">
        <w:rPr>
          <w:rFonts w:cs="Arial"/>
          <w:b/>
          <w:szCs w:val="19"/>
        </w:rPr>
        <w:t xml:space="preserve"> </w:t>
      </w:r>
      <w:r w:rsidRPr="00620D56">
        <w:rPr>
          <w:rFonts w:cs="Arial"/>
          <w:szCs w:val="19"/>
        </w:rPr>
        <w:t xml:space="preserve">w liczbie bezrobotnych wyniósł </w:t>
      </w:r>
      <w:r w:rsidR="00F71E35">
        <w:rPr>
          <w:rFonts w:cs="Arial"/>
          <w:szCs w:val="19"/>
        </w:rPr>
        <w:t>87,1</w:t>
      </w:r>
      <w:r w:rsidR="00542EA8" w:rsidRPr="00620D56">
        <w:rPr>
          <w:rFonts w:cs="Arial"/>
          <w:szCs w:val="19"/>
        </w:rPr>
        <w:t>%</w:t>
      </w:r>
      <w:r w:rsidRPr="00620D56">
        <w:rPr>
          <w:rFonts w:cs="Arial"/>
          <w:szCs w:val="19"/>
        </w:rPr>
        <w:t>. Nadal wysoki odsetek bezrobotnych stanowiły osoby długotrwale bezrobotne (</w:t>
      </w:r>
      <w:r w:rsidR="00D5265C" w:rsidRPr="00620D56">
        <w:rPr>
          <w:rFonts w:cs="Arial"/>
          <w:szCs w:val="19"/>
        </w:rPr>
        <w:t>53,</w:t>
      </w:r>
      <w:r w:rsidR="00F71E35">
        <w:rPr>
          <w:rFonts w:cs="Arial"/>
          <w:szCs w:val="19"/>
        </w:rPr>
        <w:t>6</w:t>
      </w:r>
      <w:r w:rsidRPr="00620D56">
        <w:rPr>
          <w:rFonts w:cs="Arial"/>
          <w:szCs w:val="19"/>
        </w:rPr>
        <w:t xml:space="preserve">%). Udział osób </w:t>
      </w:r>
      <w:r w:rsidRPr="006E73EC">
        <w:rPr>
          <w:rFonts w:cs="Arial"/>
          <w:szCs w:val="19"/>
        </w:rPr>
        <w:t xml:space="preserve">bezrobotnych w wieku do 30 lat wyniósł </w:t>
      </w:r>
      <w:r w:rsidR="00D5265C" w:rsidRPr="006E73EC">
        <w:rPr>
          <w:rFonts w:cs="Arial"/>
          <w:szCs w:val="19"/>
        </w:rPr>
        <w:t>25,</w:t>
      </w:r>
      <w:r w:rsidR="00F71E35">
        <w:rPr>
          <w:rFonts w:cs="Arial"/>
          <w:szCs w:val="19"/>
        </w:rPr>
        <w:t>3</w:t>
      </w:r>
      <w:r w:rsidRPr="006E73EC">
        <w:rPr>
          <w:rFonts w:cs="Arial"/>
          <w:szCs w:val="19"/>
        </w:rPr>
        <w:t xml:space="preserve">%, w tym osób do 25 roku życia </w:t>
      </w:r>
      <w:r w:rsidR="00A02B45">
        <w:rPr>
          <w:rFonts w:cs="Arial"/>
          <w:szCs w:val="19"/>
        </w:rPr>
        <w:t>14,1</w:t>
      </w:r>
      <w:r w:rsidRPr="006E73EC">
        <w:rPr>
          <w:rFonts w:cs="Arial"/>
          <w:szCs w:val="19"/>
        </w:rPr>
        <w:t>%. Z</w:t>
      </w:r>
      <w:r w:rsidR="001561CF">
        <w:rPr>
          <w:rFonts w:cs="Arial"/>
          <w:szCs w:val="19"/>
        </w:rPr>
        <w:t> </w:t>
      </w:r>
      <w:r w:rsidRPr="006E73EC">
        <w:rPr>
          <w:rFonts w:cs="Arial"/>
          <w:szCs w:val="19"/>
        </w:rPr>
        <w:t xml:space="preserve">kolei odsetek bezrobotnych powyżej 50 roku życia ukształtował się na poziomie </w:t>
      </w:r>
      <w:r w:rsidR="00D5265C" w:rsidRPr="006E73EC">
        <w:rPr>
          <w:rFonts w:cs="Arial"/>
          <w:szCs w:val="19"/>
        </w:rPr>
        <w:t>25,</w:t>
      </w:r>
      <w:r w:rsidR="00620D56" w:rsidRPr="006E73EC">
        <w:rPr>
          <w:rFonts w:cs="Arial"/>
          <w:szCs w:val="19"/>
        </w:rPr>
        <w:t>3</w:t>
      </w:r>
      <w:r w:rsidRPr="006E73EC">
        <w:rPr>
          <w:rFonts w:cs="Arial"/>
          <w:szCs w:val="19"/>
        </w:rPr>
        <w:t xml:space="preserve">%. Udział osób bez kwalifikacji </w:t>
      </w:r>
      <w:r w:rsidRPr="006E73EC">
        <w:rPr>
          <w:rFonts w:cs="Arial"/>
          <w:szCs w:val="19"/>
        </w:rPr>
        <w:lastRenderedPageBreak/>
        <w:t xml:space="preserve">zawodowych wyniósł </w:t>
      </w:r>
      <w:r w:rsidR="00D5265C" w:rsidRPr="006E73EC">
        <w:rPr>
          <w:rFonts w:cs="Arial"/>
          <w:szCs w:val="19"/>
        </w:rPr>
        <w:t>28,</w:t>
      </w:r>
      <w:r w:rsidR="00473729">
        <w:rPr>
          <w:rFonts w:cs="Arial"/>
          <w:szCs w:val="19"/>
        </w:rPr>
        <w:t>5</w:t>
      </w:r>
      <w:r w:rsidRPr="006E73EC">
        <w:rPr>
          <w:rFonts w:cs="Arial"/>
          <w:szCs w:val="19"/>
        </w:rPr>
        <w:t xml:space="preserve">%, a poszukujących pracy niepełnosprawnych </w:t>
      </w:r>
      <w:r w:rsidR="00D5265C" w:rsidRPr="006E73EC">
        <w:rPr>
          <w:rFonts w:cs="Arial"/>
          <w:szCs w:val="19"/>
        </w:rPr>
        <w:t>7,</w:t>
      </w:r>
      <w:r w:rsidR="006E73EC" w:rsidRPr="006E73EC">
        <w:rPr>
          <w:rFonts w:cs="Arial"/>
          <w:szCs w:val="19"/>
        </w:rPr>
        <w:t>4</w:t>
      </w:r>
      <w:r w:rsidRPr="006E73EC">
        <w:rPr>
          <w:rFonts w:cs="Arial"/>
          <w:szCs w:val="19"/>
        </w:rPr>
        <w:t>%.</w:t>
      </w:r>
      <w:r w:rsidR="00D5265C" w:rsidRPr="006E73EC">
        <w:rPr>
          <w:rFonts w:cs="Arial"/>
          <w:szCs w:val="19"/>
        </w:rPr>
        <w:t xml:space="preserve"> O</w:t>
      </w:r>
      <w:r w:rsidRPr="006E73EC">
        <w:rPr>
          <w:rFonts w:cs="Arial"/>
          <w:szCs w:val="19"/>
        </w:rPr>
        <w:t>soby samotnie wychowujące co najmniej jedno dziecko</w:t>
      </w:r>
      <w:r w:rsidR="00D5265C" w:rsidRPr="006E73EC">
        <w:rPr>
          <w:rFonts w:cs="Arial"/>
          <w:szCs w:val="19"/>
        </w:rPr>
        <w:t xml:space="preserve"> stanowiły 6,</w:t>
      </w:r>
      <w:r w:rsidR="00473729">
        <w:rPr>
          <w:rFonts w:cs="Arial"/>
          <w:szCs w:val="19"/>
        </w:rPr>
        <w:t>2</w:t>
      </w:r>
      <w:r w:rsidRPr="006E73EC">
        <w:rPr>
          <w:rFonts w:cs="Arial"/>
          <w:szCs w:val="19"/>
        </w:rPr>
        <w:t>%</w:t>
      </w:r>
      <w:r w:rsidR="00D5265C" w:rsidRPr="006E73EC">
        <w:rPr>
          <w:rFonts w:cs="Arial"/>
          <w:szCs w:val="19"/>
        </w:rPr>
        <w:t xml:space="preserve">, a posiadający Kartę Dużej Rodziny </w:t>
      </w:r>
      <w:r w:rsidR="006E73EC" w:rsidRPr="006E73EC">
        <w:rPr>
          <w:rFonts w:cs="Arial"/>
          <w:szCs w:val="19"/>
        </w:rPr>
        <w:t>4,</w:t>
      </w:r>
      <w:r w:rsidR="00473729">
        <w:rPr>
          <w:rFonts w:cs="Arial"/>
          <w:szCs w:val="19"/>
        </w:rPr>
        <w:t>4</w:t>
      </w:r>
      <w:r w:rsidR="00D5265C" w:rsidRPr="00F30849">
        <w:rPr>
          <w:rFonts w:cs="Arial"/>
          <w:szCs w:val="19"/>
        </w:rPr>
        <w:t>%</w:t>
      </w:r>
      <w:r w:rsidRPr="00F30849">
        <w:rPr>
          <w:rFonts w:cs="Arial"/>
          <w:szCs w:val="19"/>
        </w:rPr>
        <w:t>. W ujęciu rocznym liczebność osób bezrobotnych w</w:t>
      </w:r>
      <w:r w:rsidR="001561CF">
        <w:rPr>
          <w:rFonts w:cs="Arial"/>
          <w:szCs w:val="19"/>
        </w:rPr>
        <w:t> </w:t>
      </w:r>
      <w:r w:rsidRPr="00F30849">
        <w:rPr>
          <w:rFonts w:cs="Arial"/>
          <w:szCs w:val="19"/>
        </w:rPr>
        <w:t xml:space="preserve">wieku do 30 lat </w:t>
      </w:r>
      <w:r w:rsidR="00EE63F2" w:rsidRPr="00F30849">
        <w:rPr>
          <w:rFonts w:cs="Arial"/>
          <w:szCs w:val="19"/>
        </w:rPr>
        <w:t>zwiększyła</w:t>
      </w:r>
      <w:r w:rsidRPr="00F30849">
        <w:rPr>
          <w:rFonts w:cs="Arial"/>
          <w:szCs w:val="19"/>
        </w:rPr>
        <w:t xml:space="preserve"> się o </w:t>
      </w:r>
      <w:r w:rsidR="00473729">
        <w:rPr>
          <w:rFonts w:cs="Arial"/>
          <w:szCs w:val="19"/>
        </w:rPr>
        <w:t>4,6</w:t>
      </w:r>
      <w:r w:rsidRPr="00F30849">
        <w:rPr>
          <w:rFonts w:cs="Arial"/>
          <w:szCs w:val="19"/>
        </w:rPr>
        <w:t xml:space="preserve">% (w tym osób do 25 roku życia </w:t>
      </w:r>
      <w:r w:rsidR="00B313CB" w:rsidRPr="00F30849">
        <w:rPr>
          <w:rFonts w:cs="Arial"/>
          <w:szCs w:val="19"/>
        </w:rPr>
        <w:t>przy</w:t>
      </w:r>
      <w:r w:rsidRPr="00F30849">
        <w:rPr>
          <w:rFonts w:cs="Arial"/>
          <w:szCs w:val="19"/>
        </w:rPr>
        <w:t xml:space="preserve">było o </w:t>
      </w:r>
      <w:r w:rsidR="00473729">
        <w:rPr>
          <w:rFonts w:cs="Arial"/>
          <w:szCs w:val="19"/>
        </w:rPr>
        <w:t>7</w:t>
      </w:r>
      <w:r w:rsidR="00B313CB" w:rsidRPr="00F30849">
        <w:rPr>
          <w:rFonts w:cs="Arial"/>
          <w:szCs w:val="19"/>
        </w:rPr>
        <w:t>,3</w:t>
      </w:r>
      <w:r w:rsidRPr="00F30849">
        <w:rPr>
          <w:rFonts w:cs="Arial"/>
          <w:szCs w:val="19"/>
        </w:rPr>
        <w:t xml:space="preserve">%), a osób w wieku powyżej 50 roku życia </w:t>
      </w:r>
      <w:r w:rsidR="00B313CB" w:rsidRPr="00E9727C">
        <w:rPr>
          <w:rFonts w:cs="Arial"/>
          <w:szCs w:val="19"/>
        </w:rPr>
        <w:t>przy</w:t>
      </w:r>
      <w:r w:rsidRPr="00E9727C">
        <w:rPr>
          <w:rFonts w:cs="Arial"/>
          <w:szCs w:val="19"/>
        </w:rPr>
        <w:t xml:space="preserve">było o </w:t>
      </w:r>
      <w:r w:rsidR="00F30849" w:rsidRPr="00E9727C">
        <w:rPr>
          <w:rFonts w:cs="Arial"/>
          <w:szCs w:val="19"/>
        </w:rPr>
        <w:t>9,</w:t>
      </w:r>
      <w:r w:rsidR="00473729">
        <w:rPr>
          <w:rFonts w:cs="Arial"/>
          <w:szCs w:val="19"/>
        </w:rPr>
        <w:t>1</w:t>
      </w:r>
      <w:r w:rsidRPr="00E9727C">
        <w:rPr>
          <w:rFonts w:cs="Arial"/>
          <w:szCs w:val="19"/>
        </w:rPr>
        <w:t>%. Z</w:t>
      </w:r>
      <w:r w:rsidR="00B313CB" w:rsidRPr="00E9727C">
        <w:rPr>
          <w:rFonts w:cs="Arial"/>
          <w:szCs w:val="19"/>
        </w:rPr>
        <w:t>większ</w:t>
      </w:r>
      <w:r w:rsidR="00AE2FDB" w:rsidRPr="00E9727C">
        <w:rPr>
          <w:rFonts w:cs="Arial"/>
          <w:szCs w:val="19"/>
        </w:rPr>
        <w:t>yła</w:t>
      </w:r>
      <w:r w:rsidRPr="00E9727C">
        <w:rPr>
          <w:rFonts w:cs="Arial"/>
          <w:szCs w:val="19"/>
        </w:rPr>
        <w:t xml:space="preserve"> się również liczebność</w:t>
      </w:r>
      <w:r w:rsidR="001561CF">
        <w:rPr>
          <w:rFonts w:cs="Arial"/>
          <w:szCs w:val="19"/>
        </w:rPr>
        <w:t>:</w:t>
      </w:r>
      <w:r w:rsidRPr="00E9727C">
        <w:rPr>
          <w:rFonts w:cs="Arial"/>
          <w:szCs w:val="19"/>
        </w:rPr>
        <w:t xml:space="preserve"> </w:t>
      </w:r>
      <w:r w:rsidR="00B313CB" w:rsidRPr="00E9727C">
        <w:rPr>
          <w:rFonts w:cs="Arial"/>
          <w:szCs w:val="19"/>
        </w:rPr>
        <w:t xml:space="preserve">długotrwale bezrobotnych (o </w:t>
      </w:r>
      <w:r w:rsidR="00473729">
        <w:rPr>
          <w:rFonts w:cs="Arial"/>
          <w:szCs w:val="19"/>
        </w:rPr>
        <w:t>15,6</w:t>
      </w:r>
      <w:r w:rsidR="00B313CB" w:rsidRPr="00E9727C">
        <w:rPr>
          <w:rFonts w:cs="Arial"/>
          <w:szCs w:val="19"/>
        </w:rPr>
        <w:t xml:space="preserve">%), </w:t>
      </w:r>
      <w:r w:rsidRPr="00E9727C">
        <w:rPr>
          <w:rFonts w:cs="Arial"/>
          <w:szCs w:val="19"/>
        </w:rPr>
        <w:t xml:space="preserve">osób niepełnosprawnych </w:t>
      </w:r>
      <w:r w:rsidR="00AE2FDB" w:rsidRPr="00E9727C">
        <w:rPr>
          <w:rFonts w:cs="Arial"/>
          <w:szCs w:val="19"/>
        </w:rPr>
        <w:t>(o</w:t>
      </w:r>
      <w:r w:rsidR="001561CF">
        <w:rPr>
          <w:rFonts w:cs="Arial"/>
          <w:szCs w:val="19"/>
        </w:rPr>
        <w:t> </w:t>
      </w:r>
      <w:r w:rsidR="00E9727C" w:rsidRPr="00E9727C">
        <w:rPr>
          <w:rFonts w:cs="Arial"/>
          <w:szCs w:val="19"/>
        </w:rPr>
        <w:t>14,</w:t>
      </w:r>
      <w:r w:rsidR="00473729">
        <w:rPr>
          <w:rFonts w:cs="Arial"/>
          <w:szCs w:val="19"/>
        </w:rPr>
        <w:t>5</w:t>
      </w:r>
      <w:r w:rsidR="00AE2FDB" w:rsidRPr="00E9727C">
        <w:rPr>
          <w:rFonts w:cs="Arial"/>
          <w:szCs w:val="19"/>
        </w:rPr>
        <w:t>%)</w:t>
      </w:r>
      <w:r w:rsidR="00B313CB" w:rsidRPr="00E9727C">
        <w:rPr>
          <w:rFonts w:cs="Arial"/>
          <w:szCs w:val="19"/>
        </w:rPr>
        <w:t xml:space="preserve"> i</w:t>
      </w:r>
      <w:r w:rsidR="007B21AE" w:rsidRPr="00E9727C">
        <w:rPr>
          <w:rFonts w:cs="Arial"/>
          <w:szCs w:val="19"/>
        </w:rPr>
        <w:t xml:space="preserve"> </w:t>
      </w:r>
      <w:r w:rsidRPr="00E9727C">
        <w:rPr>
          <w:rFonts w:cs="Arial"/>
          <w:szCs w:val="19"/>
        </w:rPr>
        <w:t xml:space="preserve">osób bez kwalifikacji zawodowych (o </w:t>
      </w:r>
      <w:r w:rsidR="00473729">
        <w:rPr>
          <w:rFonts w:cs="Arial"/>
          <w:szCs w:val="19"/>
        </w:rPr>
        <w:t>6,8</w:t>
      </w:r>
      <w:r w:rsidRPr="00E9727C">
        <w:rPr>
          <w:rFonts w:cs="Arial"/>
          <w:szCs w:val="19"/>
        </w:rPr>
        <w:t>%).</w:t>
      </w:r>
      <w:r w:rsidR="00AE2FDB" w:rsidRPr="00E9727C">
        <w:rPr>
          <w:rFonts w:cs="Arial"/>
          <w:szCs w:val="19"/>
        </w:rPr>
        <w:t xml:space="preserve"> </w:t>
      </w:r>
    </w:p>
    <w:p w14:paraId="4BF0C625" w14:textId="02E446C9" w:rsidR="00B55778" w:rsidRDefault="00B55778" w:rsidP="001600DF">
      <w:pPr>
        <w:pStyle w:val="Nagwek2"/>
        <w:spacing w:before="240"/>
        <w:rPr>
          <w:rFonts w:ascii="Fira Sans" w:hAnsi="Fira Sans"/>
          <w:b/>
          <w:color w:val="auto"/>
          <w:sz w:val="19"/>
          <w:szCs w:val="19"/>
          <w:shd w:val="clear" w:color="auto" w:fill="FFFFFF"/>
        </w:rPr>
      </w:pPr>
      <w:r w:rsidRPr="00D15E52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 xml:space="preserve">Tablica 3. </w:t>
      </w:r>
      <w:r w:rsidR="002112F2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>Wybrane k</w:t>
      </w:r>
      <w:r w:rsidRPr="00D15E52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 xml:space="preserve">ategorie osób bezrobotnych </w:t>
      </w:r>
    </w:p>
    <w:p w14:paraId="0A7C399B" w14:textId="1A3EF9D2" w:rsidR="006B2FDA" w:rsidRPr="006B2FDA" w:rsidRDefault="00A64E7D" w:rsidP="00785153">
      <w:pPr>
        <w:spacing w:before="0"/>
        <w:ind w:firstLine="851"/>
      </w:pPr>
      <w:r>
        <w:t xml:space="preserve"> </w:t>
      </w:r>
      <w:r w:rsidR="006B2FDA" w:rsidRPr="006B2FDA">
        <w:t>Stan w końcu miesiąca</w:t>
      </w:r>
    </w:p>
    <w:tbl>
      <w:tblPr>
        <w:tblStyle w:val="Siatkatabelijasna1"/>
        <w:tblpPr w:leftFromText="141" w:rightFromText="141" w:vertAnchor="text" w:horzAnchor="margin" w:tblpXSpec="center" w:tblpY="186"/>
        <w:tblW w:w="10466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3. Wybrane kategorie osób bezrobotnych"/>
        <w:tblDescription w:val="W tablicy wartości za sierpień 2026 roku zestawione są z danymi z lipca 2026 roku oraz sierpnia 2025 roku. Dane do tablicy załączono w pliku do pobrania Excel."/>
      </w:tblPr>
      <w:tblGrid>
        <w:gridCol w:w="6226"/>
        <w:gridCol w:w="1410"/>
        <w:gridCol w:w="1407"/>
        <w:gridCol w:w="1423"/>
      </w:tblGrid>
      <w:tr w:rsidR="001C369A" w:rsidRPr="00FA5128" w14:paraId="46BD8CE4" w14:textId="77777777" w:rsidTr="001C369A">
        <w:tc>
          <w:tcPr>
            <w:tcW w:w="6226" w:type="dxa"/>
            <w:vMerge w:val="restar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14:paraId="6EEE53A7" w14:textId="04A79510" w:rsidR="001C369A" w:rsidRPr="009C7251" w:rsidRDefault="001C369A" w:rsidP="0086541F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center"/>
              <w:rPr>
                <w:rFonts w:ascii="Fira Sans" w:hAnsi="Fira Sans" w:cs="Arial"/>
                <w:b/>
                <w:bCs w:val="0"/>
                <w:color w:val="000000" w:themeColor="text1"/>
                <w:sz w:val="16"/>
                <w:szCs w:val="16"/>
              </w:rPr>
            </w:pPr>
            <w:r w:rsidRPr="009C7251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410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14:paraId="47DF8E8D" w14:textId="77777777" w:rsidR="001C369A" w:rsidRPr="00FA5128" w:rsidRDefault="001C369A" w:rsidP="00662595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2025</w:t>
            </w:r>
          </w:p>
        </w:tc>
        <w:tc>
          <w:tcPr>
            <w:tcW w:w="2830" w:type="dxa"/>
            <w:gridSpan w:val="2"/>
            <w:tcBorders>
              <w:top w:val="single" w:sz="4" w:space="0" w:color="522398"/>
              <w:right w:val="nil"/>
            </w:tcBorders>
            <w:vAlign w:val="center"/>
          </w:tcPr>
          <w:p w14:paraId="148829F0" w14:textId="1786A52C" w:rsidR="001C369A" w:rsidRPr="00FA5128" w:rsidRDefault="001C369A" w:rsidP="00662595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2026</w:t>
            </w:r>
          </w:p>
        </w:tc>
      </w:tr>
      <w:tr w:rsidR="00BE073E" w:rsidRPr="00FA5128" w14:paraId="691F21D9" w14:textId="77777777" w:rsidTr="001C369A">
        <w:tc>
          <w:tcPr>
            <w:tcW w:w="6226" w:type="dxa"/>
            <w:vMerge/>
            <w:tcBorders>
              <w:right w:val="single" w:sz="4" w:space="0" w:color="522398"/>
            </w:tcBorders>
            <w:vAlign w:val="center"/>
          </w:tcPr>
          <w:p w14:paraId="70D2E336" w14:textId="77777777" w:rsidR="00BE073E" w:rsidRPr="00FA5128" w:rsidRDefault="00BE073E" w:rsidP="00662595">
            <w:pPr>
              <w:pStyle w:val="Nagwek1"/>
              <w:tabs>
                <w:tab w:val="right" w:leader="dot" w:pos="4139"/>
              </w:tabs>
              <w:spacing w:before="20" w:after="20" w:line="2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410" w:type="dxa"/>
            <w:tcBorders>
              <w:bottom w:val="single" w:sz="4" w:space="0" w:color="001D77"/>
              <w:right w:val="single" w:sz="4" w:space="0" w:color="522398"/>
            </w:tcBorders>
            <w:vAlign w:val="center"/>
          </w:tcPr>
          <w:p w14:paraId="65638D65" w14:textId="7CC2BE6C" w:rsidR="00BE073E" w:rsidRPr="00FA5128" w:rsidRDefault="000D4792" w:rsidP="00662595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0579D6">
              <w:rPr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407" w:type="dxa"/>
            <w:tcBorders>
              <w:top w:val="single" w:sz="4" w:space="0" w:color="522398"/>
              <w:left w:val="single" w:sz="4" w:space="0" w:color="522398"/>
              <w:bottom w:val="single" w:sz="4" w:space="0" w:color="001D77"/>
              <w:right w:val="single" w:sz="4" w:space="0" w:color="522398"/>
            </w:tcBorders>
            <w:vAlign w:val="center"/>
          </w:tcPr>
          <w:p w14:paraId="3734426B" w14:textId="441E9B32" w:rsidR="00BE073E" w:rsidRPr="00FA5128" w:rsidRDefault="001C369A" w:rsidP="00662595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0579D6">
              <w:rPr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423" w:type="dxa"/>
            <w:tcBorders>
              <w:left w:val="single" w:sz="4" w:space="0" w:color="522398"/>
              <w:bottom w:val="single" w:sz="4" w:space="0" w:color="001D77"/>
              <w:right w:val="nil"/>
            </w:tcBorders>
            <w:vAlign w:val="center"/>
          </w:tcPr>
          <w:p w14:paraId="6AE4DDD5" w14:textId="2E11D8E5" w:rsidR="00BE073E" w:rsidRPr="00FA5128" w:rsidRDefault="000D4792" w:rsidP="00662595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</w:t>
            </w:r>
            <w:r w:rsidR="000579D6">
              <w:rPr>
                <w:color w:val="000000" w:themeColor="text1"/>
                <w:sz w:val="16"/>
                <w:szCs w:val="16"/>
              </w:rPr>
              <w:t>8</w:t>
            </w:r>
          </w:p>
        </w:tc>
      </w:tr>
      <w:tr w:rsidR="00BE073E" w:rsidRPr="00FA5128" w14:paraId="4D6CC1B5" w14:textId="77777777" w:rsidTr="001C369A">
        <w:tc>
          <w:tcPr>
            <w:tcW w:w="6226" w:type="dxa"/>
            <w:vMerge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14:paraId="6A626A34" w14:textId="77777777" w:rsidR="00BE073E" w:rsidRPr="00FA5128" w:rsidRDefault="00BE073E" w:rsidP="00662595">
            <w:pPr>
              <w:pStyle w:val="Nagwek1"/>
              <w:tabs>
                <w:tab w:val="right" w:leader="dot" w:pos="4139"/>
              </w:tabs>
              <w:spacing w:before="20" w:after="20" w:line="240" w:lineRule="exact"/>
              <w:jc w:val="center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240" w:type="dxa"/>
            <w:gridSpan w:val="3"/>
            <w:tcBorders>
              <w:top w:val="single" w:sz="4" w:space="0" w:color="001D77"/>
              <w:bottom w:val="single" w:sz="4" w:space="0" w:color="522398"/>
              <w:right w:val="nil"/>
            </w:tcBorders>
            <w:vAlign w:val="center"/>
          </w:tcPr>
          <w:p w14:paraId="5C914E11" w14:textId="77777777" w:rsidR="00BE073E" w:rsidRPr="00FA5128" w:rsidRDefault="00BE073E" w:rsidP="00662595">
            <w:pPr>
              <w:spacing w:before="20" w:after="2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% ogółem</w:t>
            </w:r>
          </w:p>
        </w:tc>
      </w:tr>
      <w:tr w:rsidR="000F6331" w:rsidRPr="004C1645" w14:paraId="322CD1AC" w14:textId="77777777" w:rsidTr="001C369A">
        <w:tc>
          <w:tcPr>
            <w:tcW w:w="622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502D4B" w14:textId="77777777" w:rsidR="000F6331" w:rsidRPr="004C1645" w:rsidRDefault="000F6331" w:rsidP="000F6331">
            <w:pPr>
              <w:pStyle w:val="Default"/>
              <w:tabs>
                <w:tab w:val="right" w:leader="dot" w:pos="5103"/>
              </w:tabs>
              <w:spacing w:before="20" w:after="20" w:line="240" w:lineRule="exact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4C1645">
              <w:rPr>
                <w:rFonts w:ascii="Fira Sans" w:hAnsi="Fira Sans" w:cs="Arial"/>
                <w:color w:val="auto"/>
                <w:sz w:val="16"/>
                <w:szCs w:val="16"/>
              </w:rPr>
              <w:t>Do 30 roku życia</w:t>
            </w:r>
          </w:p>
        </w:tc>
        <w:tc>
          <w:tcPr>
            <w:tcW w:w="1410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E68FB4" w14:textId="47551872" w:rsidR="000F6331" w:rsidRPr="001431E6" w:rsidRDefault="000F6331" w:rsidP="000F6331">
            <w:pPr>
              <w:pStyle w:val="tytuwykresu"/>
              <w:spacing w:before="20" w:after="20"/>
              <w:jc w:val="right"/>
              <w:rPr>
                <w:rFonts w:cs="Calibri"/>
                <w:b w:val="0"/>
                <w:color w:val="000000"/>
                <w:sz w:val="16"/>
                <w:szCs w:val="16"/>
              </w:rPr>
            </w:pPr>
            <w:r w:rsidRPr="000F6331">
              <w:rPr>
                <w:rFonts w:cs="Calibri"/>
                <w:b w:val="0"/>
                <w:color w:val="000000"/>
                <w:sz w:val="16"/>
                <w:szCs w:val="16"/>
              </w:rPr>
              <w:t>25,8</w:t>
            </w:r>
          </w:p>
        </w:tc>
        <w:tc>
          <w:tcPr>
            <w:tcW w:w="140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E23D716" w14:textId="2FE2BB81" w:rsidR="000F6331" w:rsidRPr="001431E6" w:rsidRDefault="000F6331" w:rsidP="000F6331">
            <w:pPr>
              <w:pStyle w:val="tytuwykresu"/>
              <w:spacing w:before="20" w:after="20"/>
              <w:jc w:val="right"/>
              <w:rPr>
                <w:rFonts w:cs="Calibri"/>
                <w:b w:val="0"/>
                <w:color w:val="000000"/>
                <w:sz w:val="16"/>
                <w:szCs w:val="16"/>
              </w:rPr>
            </w:pPr>
            <w:r w:rsidRPr="00E23AD2">
              <w:rPr>
                <w:rFonts w:cs="Calibri"/>
                <w:b w:val="0"/>
                <w:color w:val="000000"/>
                <w:sz w:val="16"/>
                <w:szCs w:val="16"/>
              </w:rPr>
              <w:t>25,0</w:t>
            </w:r>
          </w:p>
        </w:tc>
        <w:tc>
          <w:tcPr>
            <w:tcW w:w="14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FFF5A01" w14:textId="7029A76B" w:rsidR="000F6331" w:rsidRPr="001431E6" w:rsidRDefault="000F6331" w:rsidP="000F6331">
            <w:pPr>
              <w:pStyle w:val="tytuwykresu"/>
              <w:spacing w:before="20" w:after="20"/>
              <w:jc w:val="right"/>
              <w:rPr>
                <w:rFonts w:cs="Calibri"/>
                <w:b w:val="0"/>
                <w:color w:val="000000"/>
                <w:sz w:val="16"/>
                <w:szCs w:val="16"/>
              </w:rPr>
            </w:pPr>
            <w:r w:rsidRPr="000F6331">
              <w:rPr>
                <w:rFonts w:cs="Calibri"/>
                <w:b w:val="0"/>
                <w:color w:val="000000"/>
                <w:sz w:val="16"/>
                <w:szCs w:val="16"/>
              </w:rPr>
              <w:t>25,3</w:t>
            </w:r>
          </w:p>
        </w:tc>
      </w:tr>
      <w:tr w:rsidR="000F6331" w:rsidRPr="004C1645" w14:paraId="21E68F01" w14:textId="77777777" w:rsidTr="001C369A">
        <w:tc>
          <w:tcPr>
            <w:tcW w:w="622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C749051" w14:textId="77777777" w:rsidR="000F6331" w:rsidRPr="004C1645" w:rsidRDefault="000F6331" w:rsidP="000F6331">
            <w:pPr>
              <w:pStyle w:val="Default"/>
              <w:tabs>
                <w:tab w:val="right" w:leader="dot" w:pos="5103"/>
              </w:tabs>
              <w:spacing w:before="20" w:after="20" w:line="240" w:lineRule="exact"/>
              <w:ind w:left="170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4C1645">
              <w:rPr>
                <w:rFonts w:ascii="Fira Sans" w:hAnsi="Fira Sans" w:cs="Arial"/>
                <w:color w:val="auto"/>
                <w:sz w:val="16"/>
                <w:szCs w:val="16"/>
              </w:rPr>
              <w:t xml:space="preserve">w tym do 25 roku życia </w:t>
            </w:r>
          </w:p>
        </w:tc>
        <w:tc>
          <w:tcPr>
            <w:tcW w:w="1410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ED175A7" w14:textId="2697A2E9" w:rsidR="000F6331" w:rsidRPr="001431E6" w:rsidRDefault="000F6331" w:rsidP="000F6331">
            <w:pPr>
              <w:pStyle w:val="tytuwykresu"/>
              <w:spacing w:before="20" w:after="20"/>
              <w:jc w:val="right"/>
              <w:rPr>
                <w:rFonts w:cs="Calibri"/>
                <w:b w:val="0"/>
                <w:color w:val="000000"/>
                <w:sz w:val="16"/>
                <w:szCs w:val="16"/>
              </w:rPr>
            </w:pPr>
            <w:r w:rsidRPr="000F6331">
              <w:rPr>
                <w:rFonts w:cs="Calibri"/>
                <w:b w:val="0"/>
                <w:color w:val="000000"/>
                <w:sz w:val="16"/>
                <w:szCs w:val="16"/>
              </w:rPr>
              <w:t>14,0</w:t>
            </w:r>
          </w:p>
        </w:tc>
        <w:tc>
          <w:tcPr>
            <w:tcW w:w="140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9B55D1" w14:textId="2840080D" w:rsidR="000F6331" w:rsidRPr="001431E6" w:rsidRDefault="000F6331" w:rsidP="000F6331">
            <w:pPr>
              <w:pStyle w:val="tytuwykresu"/>
              <w:spacing w:before="20" w:after="20"/>
              <w:jc w:val="right"/>
              <w:rPr>
                <w:rFonts w:cs="Calibri"/>
                <w:b w:val="0"/>
                <w:color w:val="000000"/>
                <w:sz w:val="16"/>
                <w:szCs w:val="16"/>
              </w:rPr>
            </w:pPr>
            <w:r w:rsidRPr="00E23AD2">
              <w:rPr>
                <w:rFonts w:cs="Calibri"/>
                <w:b w:val="0"/>
                <w:color w:val="000000"/>
                <w:sz w:val="16"/>
                <w:szCs w:val="16"/>
              </w:rPr>
              <w:t>13,8</w:t>
            </w:r>
          </w:p>
        </w:tc>
        <w:tc>
          <w:tcPr>
            <w:tcW w:w="14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6381E13" w14:textId="292B65B0" w:rsidR="000F6331" w:rsidRPr="001431E6" w:rsidRDefault="000F6331" w:rsidP="000F6331">
            <w:pPr>
              <w:pStyle w:val="tytuwykresu"/>
              <w:spacing w:before="20" w:after="20"/>
              <w:jc w:val="right"/>
              <w:rPr>
                <w:rFonts w:cs="Calibri"/>
                <w:b w:val="0"/>
                <w:color w:val="000000"/>
                <w:sz w:val="16"/>
                <w:szCs w:val="16"/>
              </w:rPr>
            </w:pPr>
            <w:r w:rsidRPr="000F6331">
              <w:rPr>
                <w:rFonts w:cs="Calibri"/>
                <w:b w:val="0"/>
                <w:color w:val="000000"/>
                <w:sz w:val="16"/>
                <w:szCs w:val="16"/>
              </w:rPr>
              <w:t>14,1</w:t>
            </w:r>
          </w:p>
        </w:tc>
      </w:tr>
      <w:tr w:rsidR="000F6331" w:rsidRPr="004C1645" w14:paraId="6338EB10" w14:textId="77777777" w:rsidTr="001C369A">
        <w:tc>
          <w:tcPr>
            <w:tcW w:w="622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08D382" w14:textId="6E48BF8A" w:rsidR="000F6331" w:rsidRPr="004C1645" w:rsidRDefault="000F6331" w:rsidP="000F6331">
            <w:pPr>
              <w:pStyle w:val="Default"/>
              <w:tabs>
                <w:tab w:val="right" w:leader="dot" w:pos="5103"/>
              </w:tabs>
              <w:spacing w:before="20" w:after="20" w:line="240" w:lineRule="exact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4C1645">
              <w:rPr>
                <w:rFonts w:ascii="Fira Sans" w:hAnsi="Fira Sans" w:cs="Arial"/>
                <w:color w:val="auto"/>
                <w:sz w:val="16"/>
                <w:szCs w:val="16"/>
              </w:rPr>
              <w:t>Powyżej 50 roku życia</w:t>
            </w:r>
          </w:p>
        </w:tc>
        <w:tc>
          <w:tcPr>
            <w:tcW w:w="1410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EA6FA44" w14:textId="225181CA" w:rsidR="000F6331" w:rsidRPr="001431E6" w:rsidRDefault="000F6331" w:rsidP="000F6331">
            <w:pPr>
              <w:pStyle w:val="tytuwykresu"/>
              <w:spacing w:before="20" w:after="20"/>
              <w:jc w:val="right"/>
              <w:rPr>
                <w:rFonts w:cs="Calibri"/>
                <w:b w:val="0"/>
                <w:color w:val="000000"/>
                <w:sz w:val="16"/>
                <w:szCs w:val="16"/>
              </w:rPr>
            </w:pPr>
            <w:r w:rsidRPr="000F6331">
              <w:rPr>
                <w:rFonts w:cs="Calibri"/>
                <w:b w:val="0"/>
                <w:color w:val="000000"/>
                <w:sz w:val="16"/>
                <w:szCs w:val="16"/>
              </w:rPr>
              <w:t>24,7</w:t>
            </w:r>
          </w:p>
        </w:tc>
        <w:tc>
          <w:tcPr>
            <w:tcW w:w="140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DBECF4" w14:textId="3B819970" w:rsidR="000F6331" w:rsidRPr="001431E6" w:rsidRDefault="000F6331" w:rsidP="000F6331">
            <w:pPr>
              <w:pStyle w:val="tytuwykresu"/>
              <w:spacing w:before="20" w:after="20"/>
              <w:jc w:val="right"/>
              <w:rPr>
                <w:rFonts w:cs="Calibri"/>
                <w:b w:val="0"/>
                <w:color w:val="000000"/>
                <w:sz w:val="16"/>
                <w:szCs w:val="16"/>
              </w:rPr>
            </w:pPr>
            <w:r w:rsidRPr="00E23AD2">
              <w:rPr>
                <w:rFonts w:cs="Calibri"/>
                <w:b w:val="0"/>
                <w:color w:val="000000"/>
                <w:sz w:val="16"/>
                <w:szCs w:val="16"/>
              </w:rPr>
              <w:t>25,3</w:t>
            </w:r>
          </w:p>
        </w:tc>
        <w:tc>
          <w:tcPr>
            <w:tcW w:w="14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1E15D8" w14:textId="028C4595" w:rsidR="000F6331" w:rsidRPr="001431E6" w:rsidRDefault="000F6331" w:rsidP="000F6331">
            <w:pPr>
              <w:pStyle w:val="tytuwykresu"/>
              <w:spacing w:before="20" w:after="20"/>
              <w:jc w:val="right"/>
              <w:rPr>
                <w:rFonts w:cs="Calibri"/>
                <w:b w:val="0"/>
                <w:color w:val="000000"/>
                <w:sz w:val="16"/>
                <w:szCs w:val="16"/>
              </w:rPr>
            </w:pPr>
            <w:r w:rsidRPr="000F6331">
              <w:rPr>
                <w:rFonts w:cs="Calibri"/>
                <w:b w:val="0"/>
                <w:color w:val="000000"/>
                <w:sz w:val="16"/>
                <w:szCs w:val="16"/>
              </w:rPr>
              <w:t>25,3</w:t>
            </w:r>
          </w:p>
        </w:tc>
      </w:tr>
      <w:tr w:rsidR="000F6331" w:rsidRPr="004C1645" w14:paraId="41F3F7D7" w14:textId="77777777" w:rsidTr="001C369A">
        <w:tc>
          <w:tcPr>
            <w:tcW w:w="622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99EBEB9" w14:textId="77777777" w:rsidR="000F6331" w:rsidRPr="004C1645" w:rsidRDefault="000F6331" w:rsidP="000F6331">
            <w:pPr>
              <w:pStyle w:val="Default"/>
              <w:tabs>
                <w:tab w:val="right" w:leader="dot" w:pos="5103"/>
              </w:tabs>
              <w:spacing w:before="20" w:after="20" w:line="240" w:lineRule="exact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4C1645">
              <w:rPr>
                <w:rFonts w:ascii="Fira Sans" w:hAnsi="Fira Sans" w:cs="Arial"/>
                <w:color w:val="auto"/>
                <w:sz w:val="16"/>
                <w:szCs w:val="16"/>
              </w:rPr>
              <w:t>Długotrwale</w:t>
            </w:r>
            <w:r>
              <w:rPr>
                <w:rFonts w:ascii="Fira Sans" w:hAnsi="Fira Sans" w:cs="Arial"/>
                <w:color w:val="auto"/>
                <w:sz w:val="16"/>
                <w:szCs w:val="16"/>
              </w:rPr>
              <w:t xml:space="preserve"> bezrobotni</w:t>
            </w:r>
            <w:r w:rsidRPr="004C1645">
              <w:rPr>
                <w:rFonts w:ascii="Fira Sans" w:hAnsi="Fira Sans" w:cs="Arial"/>
                <w:color w:val="auto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410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0786FC" w14:textId="2BECDE41" w:rsidR="000F6331" w:rsidRPr="001431E6" w:rsidRDefault="000F6331" w:rsidP="000F6331">
            <w:pPr>
              <w:pStyle w:val="tytuwykresu"/>
              <w:spacing w:before="20" w:after="20"/>
              <w:jc w:val="right"/>
              <w:rPr>
                <w:rFonts w:cs="Calibri"/>
                <w:b w:val="0"/>
                <w:color w:val="000000"/>
                <w:sz w:val="16"/>
                <w:szCs w:val="16"/>
              </w:rPr>
            </w:pPr>
            <w:r w:rsidRPr="000F6331">
              <w:rPr>
                <w:rFonts w:cs="Calibri"/>
                <w:b w:val="0"/>
                <w:color w:val="000000"/>
                <w:sz w:val="16"/>
                <w:szCs w:val="16"/>
              </w:rPr>
              <w:t>49,3</w:t>
            </w:r>
          </w:p>
        </w:tc>
        <w:tc>
          <w:tcPr>
            <w:tcW w:w="140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DD27234" w14:textId="75E838CC" w:rsidR="000F6331" w:rsidRPr="001431E6" w:rsidRDefault="000F6331" w:rsidP="000F6331">
            <w:pPr>
              <w:pStyle w:val="tytuwykresu"/>
              <w:spacing w:before="20" w:after="20"/>
              <w:jc w:val="right"/>
              <w:rPr>
                <w:rFonts w:cs="Calibri"/>
                <w:b w:val="0"/>
                <w:color w:val="000000"/>
                <w:sz w:val="16"/>
                <w:szCs w:val="16"/>
              </w:rPr>
            </w:pPr>
            <w:r w:rsidRPr="00E23AD2">
              <w:rPr>
                <w:rFonts w:cs="Calibri"/>
                <w:b w:val="0"/>
                <w:color w:val="000000"/>
                <w:sz w:val="16"/>
                <w:szCs w:val="16"/>
              </w:rPr>
              <w:t>53,1</w:t>
            </w:r>
          </w:p>
        </w:tc>
        <w:tc>
          <w:tcPr>
            <w:tcW w:w="14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73E3B8" w14:textId="320F4598" w:rsidR="000F6331" w:rsidRPr="001431E6" w:rsidRDefault="000F6331" w:rsidP="000F6331">
            <w:pPr>
              <w:pStyle w:val="tytuwykresu"/>
              <w:spacing w:before="20" w:after="20"/>
              <w:jc w:val="right"/>
              <w:rPr>
                <w:rFonts w:cs="Calibri"/>
                <w:b w:val="0"/>
                <w:color w:val="000000"/>
                <w:sz w:val="16"/>
                <w:szCs w:val="16"/>
              </w:rPr>
            </w:pPr>
            <w:r w:rsidRPr="000F6331">
              <w:rPr>
                <w:rFonts w:cs="Calibri"/>
                <w:b w:val="0"/>
                <w:color w:val="000000"/>
                <w:sz w:val="16"/>
                <w:szCs w:val="16"/>
              </w:rPr>
              <w:t>53,6</w:t>
            </w:r>
          </w:p>
        </w:tc>
      </w:tr>
      <w:tr w:rsidR="000F6331" w:rsidRPr="004C1645" w14:paraId="4AC08FD9" w14:textId="77777777" w:rsidTr="001C369A">
        <w:tc>
          <w:tcPr>
            <w:tcW w:w="622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777BF75" w14:textId="757A757C" w:rsidR="000F6331" w:rsidRPr="004C1645" w:rsidRDefault="000F6331" w:rsidP="000F6331">
            <w:pPr>
              <w:pStyle w:val="Default"/>
              <w:tabs>
                <w:tab w:val="right" w:leader="dot" w:pos="5103"/>
              </w:tabs>
              <w:spacing w:before="20" w:after="20" w:line="240" w:lineRule="exact"/>
              <w:rPr>
                <w:rFonts w:ascii="Fira Sans" w:hAnsi="Fira Sans" w:cs="Arial"/>
                <w:color w:val="auto"/>
                <w:sz w:val="16"/>
                <w:szCs w:val="16"/>
              </w:rPr>
            </w:pPr>
            <w:r>
              <w:rPr>
                <w:rFonts w:ascii="Fira Sans" w:hAnsi="Fira Sans" w:cs="Arial"/>
                <w:color w:val="auto"/>
                <w:sz w:val="16"/>
                <w:szCs w:val="16"/>
              </w:rPr>
              <w:t>Bez kwalifikacji zawodowych</w:t>
            </w:r>
          </w:p>
        </w:tc>
        <w:tc>
          <w:tcPr>
            <w:tcW w:w="1410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F8C8DD" w14:textId="39171C1C" w:rsidR="000F6331" w:rsidRPr="001431E6" w:rsidRDefault="000F6331" w:rsidP="000F6331">
            <w:pPr>
              <w:pStyle w:val="tytuwykresu"/>
              <w:spacing w:before="20" w:after="20"/>
              <w:jc w:val="right"/>
              <w:rPr>
                <w:rFonts w:cs="Calibri"/>
                <w:b w:val="0"/>
                <w:color w:val="000000"/>
                <w:sz w:val="16"/>
                <w:szCs w:val="16"/>
              </w:rPr>
            </w:pPr>
            <w:r w:rsidRPr="000F6331">
              <w:rPr>
                <w:rFonts w:cs="Calibri"/>
                <w:b w:val="0"/>
                <w:color w:val="000000"/>
                <w:sz w:val="16"/>
                <w:szCs w:val="16"/>
              </w:rPr>
              <w:t>28,4</w:t>
            </w:r>
          </w:p>
        </w:tc>
        <w:tc>
          <w:tcPr>
            <w:tcW w:w="140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3EAC8F" w14:textId="68D7E584" w:rsidR="000F6331" w:rsidRPr="001431E6" w:rsidRDefault="000F6331" w:rsidP="000F6331">
            <w:pPr>
              <w:pStyle w:val="tytuwykresu"/>
              <w:spacing w:before="20" w:after="20"/>
              <w:jc w:val="right"/>
              <w:rPr>
                <w:rFonts w:cs="Calibri"/>
                <w:b w:val="0"/>
                <w:color w:val="000000"/>
                <w:sz w:val="16"/>
                <w:szCs w:val="16"/>
              </w:rPr>
            </w:pPr>
            <w:r w:rsidRPr="00E23AD2">
              <w:rPr>
                <w:rFonts w:cs="Calibri"/>
                <w:b w:val="0"/>
                <w:color w:val="000000"/>
                <w:sz w:val="16"/>
                <w:szCs w:val="16"/>
              </w:rPr>
              <w:t>28,5</w:t>
            </w:r>
          </w:p>
        </w:tc>
        <w:tc>
          <w:tcPr>
            <w:tcW w:w="14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6EE7D4" w14:textId="50A3B1CF" w:rsidR="000F6331" w:rsidRPr="001431E6" w:rsidRDefault="000F6331" w:rsidP="000F6331">
            <w:pPr>
              <w:pStyle w:val="tytuwykresu"/>
              <w:spacing w:before="20" w:after="20"/>
              <w:jc w:val="right"/>
              <w:rPr>
                <w:rFonts w:cs="Calibri"/>
                <w:b w:val="0"/>
                <w:color w:val="000000"/>
                <w:sz w:val="16"/>
                <w:szCs w:val="16"/>
              </w:rPr>
            </w:pPr>
            <w:r w:rsidRPr="000F6331">
              <w:rPr>
                <w:rFonts w:cs="Calibri"/>
                <w:b w:val="0"/>
                <w:color w:val="000000"/>
                <w:sz w:val="16"/>
                <w:szCs w:val="16"/>
              </w:rPr>
              <w:t>28,5</w:t>
            </w:r>
          </w:p>
        </w:tc>
      </w:tr>
      <w:tr w:rsidR="000F6331" w:rsidRPr="004C1645" w14:paraId="64A75144" w14:textId="77777777" w:rsidTr="001C369A">
        <w:tc>
          <w:tcPr>
            <w:tcW w:w="6226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85B5DE2" w14:textId="2DE2A93F" w:rsidR="000F6331" w:rsidRPr="004C1645" w:rsidRDefault="000F6331" w:rsidP="000F6331">
            <w:pPr>
              <w:pStyle w:val="Default"/>
              <w:tabs>
                <w:tab w:val="right" w:leader="dot" w:pos="5103"/>
              </w:tabs>
              <w:spacing w:before="20" w:after="20" w:line="240" w:lineRule="exact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4C1645">
              <w:rPr>
                <w:rFonts w:ascii="Fira Sans" w:hAnsi="Fira Sans" w:cs="Arial"/>
                <w:color w:val="auto"/>
                <w:sz w:val="16"/>
                <w:szCs w:val="16"/>
              </w:rPr>
              <w:t>Niepełnosprawni</w:t>
            </w:r>
          </w:p>
        </w:tc>
        <w:tc>
          <w:tcPr>
            <w:tcW w:w="1410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42D9013" w14:textId="469E365D" w:rsidR="000F6331" w:rsidRPr="001431E6" w:rsidRDefault="000F6331" w:rsidP="000F6331">
            <w:pPr>
              <w:pStyle w:val="tytuwykresu"/>
              <w:spacing w:before="20" w:after="20"/>
              <w:jc w:val="right"/>
              <w:rPr>
                <w:rFonts w:cs="Calibri"/>
                <w:b w:val="0"/>
                <w:color w:val="000000"/>
                <w:sz w:val="16"/>
                <w:szCs w:val="16"/>
              </w:rPr>
            </w:pPr>
            <w:r w:rsidRPr="000F6331">
              <w:rPr>
                <w:rFonts w:cs="Calibri"/>
                <w:b w:val="0"/>
                <w:color w:val="000000"/>
                <w:sz w:val="16"/>
                <w:szCs w:val="16"/>
              </w:rPr>
              <w:t>6,9</w:t>
            </w:r>
          </w:p>
        </w:tc>
        <w:tc>
          <w:tcPr>
            <w:tcW w:w="140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2FD151A" w14:textId="3D8CD916" w:rsidR="000F6331" w:rsidRPr="001431E6" w:rsidRDefault="000F6331" w:rsidP="000F6331">
            <w:pPr>
              <w:pStyle w:val="tytuwykresu"/>
              <w:spacing w:before="20" w:after="20"/>
              <w:jc w:val="right"/>
              <w:rPr>
                <w:rFonts w:cs="Calibri"/>
                <w:b w:val="0"/>
                <w:color w:val="000000"/>
                <w:sz w:val="16"/>
                <w:szCs w:val="16"/>
              </w:rPr>
            </w:pPr>
            <w:r w:rsidRPr="00E23AD2">
              <w:rPr>
                <w:rFonts w:cs="Calibri"/>
                <w:b w:val="0"/>
                <w:color w:val="000000"/>
                <w:sz w:val="16"/>
                <w:szCs w:val="16"/>
              </w:rPr>
              <w:t>7,4</w:t>
            </w:r>
          </w:p>
        </w:tc>
        <w:tc>
          <w:tcPr>
            <w:tcW w:w="1423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21F4502" w14:textId="37C0FC7E" w:rsidR="000F6331" w:rsidRPr="001431E6" w:rsidRDefault="000F6331" w:rsidP="000F6331">
            <w:pPr>
              <w:pStyle w:val="tytuwykresu"/>
              <w:spacing w:before="20" w:after="20"/>
              <w:jc w:val="right"/>
              <w:rPr>
                <w:rFonts w:cs="Calibri"/>
                <w:b w:val="0"/>
                <w:color w:val="000000"/>
                <w:sz w:val="16"/>
                <w:szCs w:val="16"/>
              </w:rPr>
            </w:pPr>
            <w:r w:rsidRPr="000F6331">
              <w:rPr>
                <w:rFonts w:cs="Calibri"/>
                <w:b w:val="0"/>
                <w:color w:val="000000"/>
                <w:sz w:val="16"/>
                <w:szCs w:val="16"/>
              </w:rPr>
              <w:t>7,4</w:t>
            </w:r>
          </w:p>
        </w:tc>
      </w:tr>
      <w:tr w:rsidR="000F6331" w:rsidRPr="004C1645" w14:paraId="7BA52B6C" w14:textId="77777777" w:rsidTr="001C369A">
        <w:tc>
          <w:tcPr>
            <w:tcW w:w="6226" w:type="dxa"/>
            <w:tcBorders>
              <w:top w:val="single" w:sz="4" w:space="0" w:color="522398"/>
              <w:bottom w:val="single" w:sz="4" w:space="0" w:color="auto"/>
              <w:right w:val="single" w:sz="4" w:space="0" w:color="auto"/>
            </w:tcBorders>
            <w:vAlign w:val="center"/>
          </w:tcPr>
          <w:p w14:paraId="759C79CC" w14:textId="1BEBCC40" w:rsidR="000F6331" w:rsidRPr="004C1645" w:rsidRDefault="000F6331" w:rsidP="000F6331">
            <w:pPr>
              <w:pStyle w:val="Default"/>
              <w:tabs>
                <w:tab w:val="right" w:leader="dot" w:pos="5103"/>
              </w:tabs>
              <w:spacing w:before="20" w:after="20" w:line="240" w:lineRule="exact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E8134D">
              <w:rPr>
                <w:rFonts w:ascii="Fira Sans" w:hAnsi="Fira Sans" w:cs="Arial"/>
                <w:color w:val="auto"/>
                <w:sz w:val="16"/>
                <w:szCs w:val="16"/>
              </w:rPr>
              <w:t>Posiadający Kartę Dużej Rodziny</w:t>
            </w:r>
          </w:p>
        </w:tc>
        <w:tc>
          <w:tcPr>
            <w:tcW w:w="1410" w:type="dxa"/>
            <w:tcBorders>
              <w:top w:val="single" w:sz="4" w:space="0" w:color="522398"/>
              <w:left w:val="single" w:sz="4" w:space="0" w:color="auto"/>
              <w:bottom w:val="single" w:sz="4" w:space="0" w:color="auto"/>
              <w:right w:val="single" w:sz="4" w:space="0" w:color="522398"/>
            </w:tcBorders>
            <w:vAlign w:val="bottom"/>
          </w:tcPr>
          <w:p w14:paraId="0EF96DEA" w14:textId="19B530DE" w:rsidR="000F6331" w:rsidRPr="00E8134D" w:rsidRDefault="000F6331" w:rsidP="000F6331">
            <w:pPr>
              <w:pStyle w:val="tytuwykresu"/>
              <w:spacing w:before="20" w:after="2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07" w:type="dxa"/>
            <w:tcBorders>
              <w:top w:val="single" w:sz="4" w:space="0" w:color="522398"/>
              <w:left w:val="single" w:sz="4" w:space="0" w:color="522398"/>
              <w:bottom w:val="single" w:sz="4" w:space="0" w:color="auto"/>
            </w:tcBorders>
            <w:vAlign w:val="bottom"/>
          </w:tcPr>
          <w:p w14:paraId="11FA6594" w14:textId="5F70FC8E" w:rsidR="000F6331" w:rsidRPr="00E8134D" w:rsidRDefault="000F6331" w:rsidP="000F6331">
            <w:pPr>
              <w:pStyle w:val="tytuwykresu"/>
              <w:spacing w:before="20" w:after="2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23AD2">
              <w:rPr>
                <w:rFonts w:cs="Calibri"/>
                <w:b w:val="0"/>
                <w:color w:val="000000"/>
                <w:sz w:val="16"/>
                <w:szCs w:val="16"/>
              </w:rPr>
              <w:t>4,2</w:t>
            </w:r>
          </w:p>
        </w:tc>
        <w:tc>
          <w:tcPr>
            <w:tcW w:w="1423" w:type="dxa"/>
            <w:tcBorders>
              <w:top w:val="single" w:sz="4" w:space="0" w:color="522398"/>
              <w:left w:val="single" w:sz="4" w:space="0" w:color="522398"/>
              <w:bottom w:val="single" w:sz="4" w:space="0" w:color="auto"/>
            </w:tcBorders>
            <w:vAlign w:val="bottom"/>
          </w:tcPr>
          <w:p w14:paraId="4E17A1C0" w14:textId="7021A227" w:rsidR="000F6331" w:rsidRPr="001431E6" w:rsidRDefault="000F6331" w:rsidP="000F6331">
            <w:pPr>
              <w:pStyle w:val="tytuwykresu"/>
              <w:spacing w:before="20" w:after="20"/>
              <w:jc w:val="right"/>
              <w:rPr>
                <w:rFonts w:cs="Calibri"/>
                <w:b w:val="0"/>
                <w:color w:val="000000"/>
                <w:sz w:val="16"/>
                <w:szCs w:val="16"/>
              </w:rPr>
            </w:pPr>
            <w:r w:rsidRPr="000F6331">
              <w:rPr>
                <w:rFonts w:cs="Calibri"/>
                <w:b w:val="0"/>
                <w:color w:val="000000"/>
                <w:sz w:val="16"/>
                <w:szCs w:val="16"/>
              </w:rPr>
              <w:t>4,4</w:t>
            </w:r>
          </w:p>
        </w:tc>
      </w:tr>
      <w:tr w:rsidR="000F6331" w:rsidRPr="004C1645" w14:paraId="2414EFE9" w14:textId="77777777" w:rsidTr="00246E2B">
        <w:tc>
          <w:tcPr>
            <w:tcW w:w="6226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F01059" w14:textId="6C7B2389" w:rsidR="000F6331" w:rsidRPr="004C1645" w:rsidRDefault="000F6331" w:rsidP="000F6331">
            <w:pPr>
              <w:pStyle w:val="Default"/>
              <w:tabs>
                <w:tab w:val="right" w:leader="dot" w:pos="5103"/>
              </w:tabs>
              <w:spacing w:before="20" w:after="20" w:line="240" w:lineRule="exact"/>
              <w:rPr>
                <w:rFonts w:ascii="Fira Sans" w:hAnsi="Fira Sans" w:cs="Arial"/>
                <w:color w:val="auto"/>
                <w:sz w:val="16"/>
                <w:szCs w:val="16"/>
              </w:rPr>
            </w:pPr>
            <w:r w:rsidRPr="00E8134D">
              <w:rPr>
                <w:rFonts w:ascii="Fira Sans" w:hAnsi="Fira Sans" w:cs="Arial"/>
                <w:color w:val="auto"/>
                <w:sz w:val="16"/>
                <w:szCs w:val="16"/>
              </w:rPr>
              <w:t>Samotnie wychowujący co najmniej jedno dziecko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B00172" w14:textId="2F5E660A" w:rsidR="000F6331" w:rsidRPr="00E8134D" w:rsidRDefault="000F6331" w:rsidP="000F6331">
            <w:pPr>
              <w:pStyle w:val="tytuwykresu"/>
              <w:spacing w:before="20" w:after="2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69344775" w14:textId="0C95AC14" w:rsidR="000F6331" w:rsidRPr="00E8134D" w:rsidRDefault="000F6331" w:rsidP="000F6331">
            <w:pPr>
              <w:pStyle w:val="tytuwykresu"/>
              <w:spacing w:before="20" w:after="2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E23AD2">
              <w:rPr>
                <w:rFonts w:cs="Calibri"/>
                <w:b w:val="0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15A63391" w14:textId="784B17B6" w:rsidR="000F6331" w:rsidRPr="001431E6" w:rsidRDefault="000F6331" w:rsidP="000F6331">
            <w:pPr>
              <w:pStyle w:val="tytuwykresu"/>
              <w:spacing w:before="20" w:after="20"/>
              <w:jc w:val="right"/>
              <w:rPr>
                <w:rFonts w:cs="Calibri"/>
                <w:b w:val="0"/>
                <w:color w:val="000000"/>
                <w:sz w:val="16"/>
                <w:szCs w:val="16"/>
              </w:rPr>
            </w:pPr>
            <w:r w:rsidRPr="000F6331">
              <w:rPr>
                <w:rFonts w:cs="Calibri"/>
                <w:b w:val="0"/>
                <w:color w:val="000000"/>
                <w:sz w:val="16"/>
                <w:szCs w:val="16"/>
              </w:rPr>
              <w:t>6,2</w:t>
            </w:r>
          </w:p>
        </w:tc>
      </w:tr>
    </w:tbl>
    <w:p w14:paraId="5929B1E1" w14:textId="4930A9B9" w:rsidR="00B55778" w:rsidRPr="00B77FA2" w:rsidRDefault="00B55778" w:rsidP="007C2CCE">
      <w:pPr>
        <w:spacing w:after="0" w:line="240" w:lineRule="auto"/>
        <w:rPr>
          <w:sz w:val="16"/>
          <w:szCs w:val="16"/>
        </w:rPr>
      </w:pPr>
      <w:r w:rsidRPr="000510D7">
        <w:rPr>
          <w:sz w:val="16"/>
          <w:szCs w:val="16"/>
        </w:rPr>
        <w:t>a</w:t>
      </w:r>
      <w:r w:rsidR="003247E5">
        <w:rPr>
          <w:sz w:val="16"/>
          <w:szCs w:val="16"/>
        </w:rPr>
        <w:t xml:space="preserve"> </w:t>
      </w:r>
      <w:r w:rsidRPr="00B77FA2">
        <w:rPr>
          <w:sz w:val="16"/>
          <w:szCs w:val="16"/>
        </w:rPr>
        <w:t>Do długotrwale bezrobotnych zalicza się osoby pozostające w rejestrze powiatowego urzędu pracy łącznie przez okres ponad 12 miesięcy w</w:t>
      </w:r>
      <w:r w:rsidR="004C1645">
        <w:rPr>
          <w:sz w:val="16"/>
          <w:szCs w:val="16"/>
        </w:rPr>
        <w:t> </w:t>
      </w:r>
      <w:r w:rsidRPr="00B77FA2">
        <w:rPr>
          <w:sz w:val="16"/>
          <w:szCs w:val="16"/>
        </w:rPr>
        <w:t>okresie ostatnich 2 lat, z wyłączeniem okresów odbywania stażu.</w:t>
      </w:r>
    </w:p>
    <w:p w14:paraId="569E9CD7" w14:textId="0EADA7B9" w:rsidR="00993C06" w:rsidRDefault="00D76E94" w:rsidP="007C2CCE">
      <w:pPr>
        <w:tabs>
          <w:tab w:val="left" w:pos="426"/>
        </w:tabs>
        <w:spacing w:before="240"/>
        <w:rPr>
          <w:rFonts w:cs="Arial"/>
          <w:szCs w:val="19"/>
        </w:rPr>
      </w:pPr>
      <w:r w:rsidRPr="00742230">
        <w:rPr>
          <w:rFonts w:cs="Arial"/>
          <w:szCs w:val="19"/>
        </w:rPr>
        <w:t xml:space="preserve">W </w:t>
      </w:r>
      <w:r w:rsidR="004D110E">
        <w:rPr>
          <w:rFonts w:cs="Arial"/>
          <w:szCs w:val="19"/>
        </w:rPr>
        <w:t>sierpniu</w:t>
      </w:r>
      <w:r w:rsidRPr="00742230">
        <w:rPr>
          <w:rFonts w:cs="Arial"/>
          <w:szCs w:val="19"/>
        </w:rPr>
        <w:t xml:space="preserve"> 202</w:t>
      </w:r>
      <w:r>
        <w:rPr>
          <w:rFonts w:cs="Arial"/>
          <w:szCs w:val="19"/>
        </w:rPr>
        <w:t>6</w:t>
      </w:r>
      <w:r w:rsidRPr="00742230">
        <w:rPr>
          <w:rFonts w:cs="Arial"/>
          <w:szCs w:val="19"/>
        </w:rPr>
        <w:t xml:space="preserve"> r. do urzędów pracy zgłoszono </w:t>
      </w:r>
      <w:r w:rsidR="004D110E">
        <w:rPr>
          <w:rFonts w:cs="Arial"/>
          <w:szCs w:val="19"/>
        </w:rPr>
        <w:t>1,0</w:t>
      </w:r>
      <w:r w:rsidRPr="00742230">
        <w:rPr>
          <w:rFonts w:cs="Arial"/>
          <w:szCs w:val="19"/>
        </w:rPr>
        <w:t xml:space="preserve"> tys. ofert zatrudnienia</w:t>
      </w:r>
      <w:r>
        <w:rPr>
          <w:rFonts w:cs="Arial"/>
          <w:szCs w:val="19"/>
        </w:rPr>
        <w:t>,</w:t>
      </w:r>
      <w:r w:rsidRPr="00742230">
        <w:rPr>
          <w:rFonts w:cs="Arial"/>
          <w:szCs w:val="19"/>
        </w:rPr>
        <w:t xml:space="preserve"> </w:t>
      </w:r>
      <w:r w:rsidRPr="00B679B7">
        <w:rPr>
          <w:rFonts w:cs="Arial"/>
          <w:szCs w:val="19"/>
        </w:rPr>
        <w:t>tj. o 0,</w:t>
      </w:r>
      <w:r w:rsidR="004D110E">
        <w:rPr>
          <w:rFonts w:cs="Arial"/>
          <w:szCs w:val="19"/>
        </w:rPr>
        <w:t xml:space="preserve">2 </w:t>
      </w:r>
      <w:r w:rsidRPr="00B679B7">
        <w:rPr>
          <w:rFonts w:cs="Arial"/>
          <w:szCs w:val="19"/>
        </w:rPr>
        <w:t xml:space="preserve">tys. </w:t>
      </w:r>
      <w:r w:rsidR="004D110E">
        <w:rPr>
          <w:rFonts w:cs="Arial"/>
          <w:szCs w:val="19"/>
        </w:rPr>
        <w:t>więcej</w:t>
      </w:r>
      <w:r w:rsidRPr="00B679B7">
        <w:rPr>
          <w:rFonts w:cs="Arial"/>
          <w:szCs w:val="19"/>
        </w:rPr>
        <w:t xml:space="preserve"> niż przed miesiącem</w:t>
      </w:r>
      <w:r w:rsidR="004D110E">
        <w:rPr>
          <w:rFonts w:cs="Arial"/>
          <w:szCs w:val="19"/>
        </w:rPr>
        <w:t xml:space="preserve"> oraz o</w:t>
      </w:r>
      <w:r w:rsidR="0086541F">
        <w:rPr>
          <w:rFonts w:cs="Arial"/>
          <w:szCs w:val="19"/>
        </w:rPr>
        <w:t> </w:t>
      </w:r>
      <w:r w:rsidR="004D110E">
        <w:rPr>
          <w:rFonts w:cs="Arial"/>
          <w:szCs w:val="19"/>
        </w:rPr>
        <w:t>0,1 tys. mniej niż przed rokiem</w:t>
      </w:r>
      <w:r w:rsidRPr="00742230">
        <w:rPr>
          <w:rFonts w:cs="Arial"/>
          <w:szCs w:val="19"/>
        </w:rPr>
        <w:t>. W</w:t>
      </w:r>
      <w:r w:rsidR="001561CF">
        <w:rPr>
          <w:rFonts w:cs="Arial"/>
          <w:szCs w:val="19"/>
        </w:rPr>
        <w:t xml:space="preserve"> </w:t>
      </w:r>
      <w:r w:rsidRPr="00742230">
        <w:rPr>
          <w:rFonts w:cs="Arial"/>
          <w:szCs w:val="19"/>
        </w:rPr>
        <w:t>końcu miesiąca na 1 ofertę pracy przypadało</w:t>
      </w:r>
      <w:r w:rsidR="00017221">
        <w:rPr>
          <w:rFonts w:cs="Arial"/>
          <w:szCs w:val="19"/>
        </w:rPr>
        <w:t xml:space="preserve"> </w:t>
      </w:r>
      <w:r w:rsidR="004D110E">
        <w:rPr>
          <w:rFonts w:cs="Arial"/>
          <w:szCs w:val="19"/>
        </w:rPr>
        <w:t>27</w:t>
      </w:r>
      <w:r w:rsidRPr="00742230">
        <w:rPr>
          <w:rFonts w:cs="Arial"/>
          <w:szCs w:val="19"/>
        </w:rPr>
        <w:t xml:space="preserve"> bezrobotnych</w:t>
      </w:r>
      <w:r w:rsidR="00832430">
        <w:rPr>
          <w:rFonts w:cs="Arial"/>
          <w:szCs w:val="19"/>
        </w:rPr>
        <w:t xml:space="preserve"> (przed miesiącem </w:t>
      </w:r>
      <w:r w:rsidR="004D110E">
        <w:rPr>
          <w:rFonts w:cs="Arial"/>
          <w:szCs w:val="19"/>
        </w:rPr>
        <w:t>30</w:t>
      </w:r>
      <w:r w:rsidR="00C61F93">
        <w:rPr>
          <w:rFonts w:cs="Arial"/>
          <w:szCs w:val="19"/>
        </w:rPr>
        <w:t xml:space="preserve"> i</w:t>
      </w:r>
      <w:r w:rsidR="0086541F">
        <w:rPr>
          <w:rFonts w:cs="Arial"/>
          <w:szCs w:val="19"/>
        </w:rPr>
        <w:t> </w:t>
      </w:r>
      <w:r w:rsidR="00C61F93">
        <w:rPr>
          <w:rFonts w:cs="Arial"/>
          <w:szCs w:val="19"/>
        </w:rPr>
        <w:t>przed rokiem 2</w:t>
      </w:r>
      <w:r w:rsidR="004D110E">
        <w:rPr>
          <w:rFonts w:cs="Arial"/>
          <w:szCs w:val="19"/>
        </w:rPr>
        <w:t>5</w:t>
      </w:r>
      <w:r w:rsidR="00C61F93">
        <w:rPr>
          <w:rFonts w:cs="Arial"/>
          <w:szCs w:val="19"/>
        </w:rPr>
        <w:t>)</w:t>
      </w:r>
      <w:r w:rsidRPr="00742230">
        <w:rPr>
          <w:rFonts w:cs="Arial"/>
          <w:szCs w:val="19"/>
        </w:rPr>
        <w:t>.</w:t>
      </w:r>
    </w:p>
    <w:p w14:paraId="3FA306EB" w14:textId="5390EB4E" w:rsidR="00872A32" w:rsidRPr="00D15E52" w:rsidRDefault="00872A32" w:rsidP="00D76E94">
      <w:pPr>
        <w:pStyle w:val="Nagwek2"/>
        <w:spacing w:before="240"/>
        <w:rPr>
          <w:rFonts w:ascii="Fira Sans" w:hAnsi="Fira Sans"/>
          <w:b/>
          <w:color w:val="auto"/>
          <w:sz w:val="19"/>
          <w:szCs w:val="19"/>
          <w:shd w:val="clear" w:color="auto" w:fill="FFFFFF"/>
        </w:rPr>
      </w:pPr>
      <w:r w:rsidRPr="00D15E52">
        <w:rPr>
          <w:rFonts w:ascii="Fira Sans" w:hAnsi="Fira Sans"/>
          <w:b/>
          <w:color w:val="auto"/>
          <w:sz w:val="19"/>
          <w:szCs w:val="19"/>
        </w:rPr>
        <w:t>Wykres 3.</w:t>
      </w:r>
      <w:r w:rsidRPr="00D15E52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 xml:space="preserve"> Bezrobotni na 1 ofertę pracy</w:t>
      </w:r>
      <w:r w:rsidR="002847A1" w:rsidRPr="002847A1">
        <w:rPr>
          <w:rFonts w:ascii="Fira Sans" w:hAnsi="Fira Sans"/>
          <w:b/>
          <w:color w:val="auto"/>
          <w:sz w:val="19"/>
          <w:szCs w:val="19"/>
          <w:shd w:val="clear" w:color="auto" w:fill="FFFFFF"/>
          <w:vertAlign w:val="superscript"/>
        </w:rPr>
        <w:t>a</w:t>
      </w:r>
      <w:r w:rsidR="002847A1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 xml:space="preserve"> </w:t>
      </w:r>
    </w:p>
    <w:p w14:paraId="6C4D3145" w14:textId="20114AD0" w:rsidR="00872A32" w:rsidRDefault="003569AC" w:rsidP="00872A32">
      <w:pPr>
        <w:pStyle w:val="tytuwykresu"/>
        <w:suppressAutoHyphens/>
        <w:spacing w:before="0" w:after="120"/>
        <w:ind w:left="851"/>
        <w:rPr>
          <w:b w:val="0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3595136" behindDoc="0" locked="0" layoutInCell="1" allowOverlap="1" wp14:anchorId="5ED0EE13" wp14:editId="481D65ED">
            <wp:simplePos x="0" y="0"/>
            <wp:positionH relativeFrom="column">
              <wp:posOffset>-2540</wp:posOffset>
            </wp:positionH>
            <wp:positionV relativeFrom="paragraph">
              <wp:posOffset>302260</wp:posOffset>
            </wp:positionV>
            <wp:extent cx="6581775" cy="2714625"/>
            <wp:effectExtent l="0" t="0" r="0" b="0"/>
            <wp:wrapTopAndBottom/>
            <wp:docPr id="2" name="Wykres 2" descr="Na wykresie kolumnowym przedstawiono liczbę bezrobotnych zarejestrowanych przypadającą na 1 ofertę pracy odnotowaną w województwie świętokrzyskim w końcu miesięcy sprawozdawczych w latach 2023-2026. W województwie świętokrzyskim w końcu sierpnia 2026 roku na 1 ofertę pracy przypadało 27 bezrobotnych zarejestrowanych (przed miesiącem 30 i przed rokiem 25). Dane do wykresu załączono w pliku do pobrania Excel.">
              <a:extLst xmlns:a="http://schemas.openxmlformats.org/drawingml/2006/main">
                <a:ext uri="{FF2B5EF4-FFF2-40B4-BE49-F238E27FC236}">
                  <a16:creationId xmlns:a16="http://schemas.microsoft.com/office/drawing/2014/main" id="{125AECC7-034A-44A7-9D4E-2EAD2755108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  <w:r w:rsidR="00B34C33">
        <w:rPr>
          <w:b w:val="0"/>
          <w:shd w:val="clear" w:color="auto" w:fill="FFFFFF"/>
        </w:rPr>
        <w:t xml:space="preserve"> </w:t>
      </w:r>
      <w:r w:rsidR="00872A32">
        <w:rPr>
          <w:b w:val="0"/>
          <w:shd w:val="clear" w:color="auto" w:fill="FFFFFF"/>
        </w:rPr>
        <w:t>S</w:t>
      </w:r>
      <w:r w:rsidR="00872A32" w:rsidRPr="00E47AFC">
        <w:rPr>
          <w:b w:val="0"/>
          <w:shd w:val="clear" w:color="auto" w:fill="FFFFFF"/>
        </w:rPr>
        <w:t>tan w końcu miesiąca</w:t>
      </w:r>
    </w:p>
    <w:p w14:paraId="070B5D1C" w14:textId="1BF4D041" w:rsidR="002847A1" w:rsidRPr="002847A1" w:rsidRDefault="002847A1" w:rsidP="008D5017">
      <w:pPr>
        <w:pStyle w:val="tytuwykresu"/>
        <w:suppressAutoHyphens/>
        <w:spacing w:before="240" w:after="120" w:line="240" w:lineRule="auto"/>
        <w:rPr>
          <w:b w:val="0"/>
          <w:sz w:val="16"/>
          <w:szCs w:val="16"/>
          <w:shd w:val="clear" w:color="auto" w:fill="FFFFFF"/>
        </w:rPr>
      </w:pPr>
      <w:r w:rsidRPr="002847A1">
        <w:rPr>
          <w:b w:val="0"/>
          <w:sz w:val="16"/>
          <w:szCs w:val="16"/>
          <w:shd w:val="clear" w:color="auto" w:fill="FFFFFF"/>
        </w:rPr>
        <w:t>a Od 1 czerwca 2025 r. dane o ofertach pracy nie są w pełni porównywalne z okresami wcześniejszymi ze względu na zmiany metodologiczne wynikające z wejścia w życie ustawy o rynku pracy i służbach zatrudnienia (Dz. U. z 2025 r. poz. 620).</w:t>
      </w:r>
    </w:p>
    <w:p w14:paraId="092161F2" w14:textId="39C3107A" w:rsidR="00284CE4" w:rsidRPr="00C62F8D" w:rsidRDefault="00CC4B9D" w:rsidP="00133BD8">
      <w:pPr>
        <w:pStyle w:val="Nagwek1"/>
        <w:pageBreakBefore/>
        <w:spacing w:before="480" w:after="120"/>
        <w:rPr>
          <w:b/>
          <w:color w:val="522398"/>
        </w:rPr>
      </w:pPr>
      <w:r w:rsidRPr="00C62F8D">
        <w:rPr>
          <w:rFonts w:ascii="Fira Sans" w:hAnsi="Fira Sans"/>
          <w:b/>
          <w:color w:val="522398"/>
        </w:rPr>
        <w:lastRenderedPageBreak/>
        <w:t>Wynagrodzenia</w:t>
      </w:r>
    </w:p>
    <w:p w14:paraId="49BD25EE" w14:textId="7126CD18" w:rsidR="009F2EA5" w:rsidRPr="009F2EA5" w:rsidRDefault="009F2EA5" w:rsidP="009F2EA5">
      <w:pPr>
        <w:rPr>
          <w:szCs w:val="19"/>
        </w:rPr>
      </w:pPr>
      <w:r w:rsidRPr="00464CB0">
        <w:rPr>
          <w:szCs w:val="19"/>
        </w:rPr>
        <w:t xml:space="preserve">W </w:t>
      </w:r>
      <w:r w:rsidR="00464CB0" w:rsidRPr="00464CB0">
        <w:rPr>
          <w:szCs w:val="19"/>
        </w:rPr>
        <w:t xml:space="preserve">sierpniu </w:t>
      </w:r>
      <w:r w:rsidRPr="00464CB0">
        <w:rPr>
          <w:szCs w:val="19"/>
        </w:rPr>
        <w:t xml:space="preserve">2026 r. </w:t>
      </w:r>
      <w:r w:rsidRPr="00516931">
        <w:rPr>
          <w:szCs w:val="19"/>
        </w:rPr>
        <w:t xml:space="preserve">przeciętne miesięczne wynagrodzenie brutto w sektorze przedsiębiorstw było wyższe od zanotowanego </w:t>
      </w:r>
      <w:r w:rsidRPr="00516931">
        <w:rPr>
          <w:rFonts w:cs="Arial"/>
        </w:rPr>
        <w:t xml:space="preserve">rok wcześniej, </w:t>
      </w:r>
      <w:r w:rsidRPr="00516931">
        <w:rPr>
          <w:szCs w:val="19"/>
        </w:rPr>
        <w:t xml:space="preserve">przy czym </w:t>
      </w:r>
      <w:r w:rsidRPr="00516931">
        <w:t>skala wzrostu była</w:t>
      </w:r>
      <w:r w:rsidR="003E7799" w:rsidRPr="00516931">
        <w:t xml:space="preserve"> </w:t>
      </w:r>
      <w:r w:rsidRPr="00516931">
        <w:t>niższa niż przed rokiem.</w:t>
      </w:r>
      <w:r w:rsidRPr="00516931">
        <w:rPr>
          <w:szCs w:val="19"/>
        </w:rPr>
        <w:t xml:space="preserve"> W</w:t>
      </w:r>
      <w:r w:rsidRPr="009F2EA5">
        <w:rPr>
          <w:szCs w:val="19"/>
        </w:rPr>
        <w:t xml:space="preserve"> porównaniu z </w:t>
      </w:r>
      <w:r w:rsidR="00464CB0">
        <w:rPr>
          <w:szCs w:val="19"/>
        </w:rPr>
        <w:t>lipcem</w:t>
      </w:r>
      <w:r w:rsidRPr="009F2EA5">
        <w:rPr>
          <w:szCs w:val="19"/>
        </w:rPr>
        <w:t xml:space="preserve"> br. wynagrodzenie uzyskane w województwie było </w:t>
      </w:r>
      <w:r w:rsidR="00464CB0">
        <w:rPr>
          <w:szCs w:val="19"/>
        </w:rPr>
        <w:t>niższe</w:t>
      </w:r>
      <w:r w:rsidRPr="009F2EA5">
        <w:rPr>
          <w:szCs w:val="19"/>
        </w:rPr>
        <w:t xml:space="preserve"> o </w:t>
      </w:r>
      <w:r w:rsidR="00464CB0">
        <w:rPr>
          <w:szCs w:val="19"/>
        </w:rPr>
        <w:t>0,9</w:t>
      </w:r>
      <w:r w:rsidRPr="009F2EA5">
        <w:rPr>
          <w:szCs w:val="19"/>
        </w:rPr>
        <w:t>%.</w:t>
      </w:r>
    </w:p>
    <w:p w14:paraId="7864EA22" w14:textId="309221C8" w:rsidR="009F2EA5" w:rsidRPr="00BB3F5E" w:rsidRDefault="009F2EA5" w:rsidP="009F2EA5">
      <w:pPr>
        <w:spacing w:after="240"/>
        <w:rPr>
          <w:rFonts w:cs="Arial"/>
          <w:szCs w:val="19"/>
        </w:rPr>
      </w:pPr>
      <w:r w:rsidRPr="009F2EA5">
        <w:rPr>
          <w:rFonts w:cs="Arial"/>
          <w:b/>
          <w:szCs w:val="19"/>
        </w:rPr>
        <w:t>Przeciętne miesięczne wynagrodzenie brutto w sektorze przedsiębiorstw</w:t>
      </w:r>
      <w:r w:rsidRPr="009F2EA5">
        <w:rPr>
          <w:rFonts w:cs="Arial"/>
          <w:szCs w:val="19"/>
        </w:rPr>
        <w:t xml:space="preserve"> w województwie świętokrzyskim w </w:t>
      </w:r>
      <w:r w:rsidR="00464CB0">
        <w:rPr>
          <w:rFonts w:cs="Arial"/>
          <w:szCs w:val="19"/>
        </w:rPr>
        <w:t xml:space="preserve">sierpniu </w:t>
      </w:r>
      <w:r w:rsidRPr="009F2EA5">
        <w:rPr>
          <w:rFonts w:cs="Arial"/>
          <w:szCs w:val="19"/>
        </w:rPr>
        <w:t>2026 r. wyniosło</w:t>
      </w:r>
      <w:r w:rsidR="00464CB0">
        <w:rPr>
          <w:rFonts w:cs="Arial"/>
          <w:szCs w:val="19"/>
        </w:rPr>
        <w:t xml:space="preserve"> </w:t>
      </w:r>
      <w:r w:rsidR="00464CB0" w:rsidRPr="00464CB0">
        <w:rPr>
          <w:rFonts w:cs="Arial"/>
          <w:szCs w:val="19"/>
        </w:rPr>
        <w:t>8007</w:t>
      </w:r>
      <w:r w:rsidR="00464CB0">
        <w:rPr>
          <w:rFonts w:cs="Arial"/>
          <w:szCs w:val="19"/>
        </w:rPr>
        <w:t>,</w:t>
      </w:r>
      <w:r w:rsidR="00464CB0" w:rsidRPr="00464CB0">
        <w:rPr>
          <w:rFonts w:cs="Arial"/>
          <w:szCs w:val="19"/>
        </w:rPr>
        <w:t>81</w:t>
      </w:r>
      <w:r w:rsidR="00464CB0">
        <w:rPr>
          <w:rFonts w:cs="Arial"/>
          <w:szCs w:val="19"/>
        </w:rPr>
        <w:t xml:space="preserve"> </w:t>
      </w:r>
      <w:r w:rsidRPr="009F2EA5">
        <w:rPr>
          <w:rFonts w:cs="Arial"/>
          <w:szCs w:val="19"/>
        </w:rPr>
        <w:t xml:space="preserve">zł </w:t>
      </w:r>
      <w:r w:rsidRPr="00516931">
        <w:rPr>
          <w:rFonts w:cs="Arial"/>
          <w:szCs w:val="19"/>
        </w:rPr>
        <w:t xml:space="preserve">i było o </w:t>
      </w:r>
      <w:r w:rsidR="00516931" w:rsidRPr="00516931">
        <w:rPr>
          <w:rFonts w:cs="Arial"/>
          <w:szCs w:val="19"/>
        </w:rPr>
        <w:t>4,8</w:t>
      </w:r>
      <w:r w:rsidRPr="00516931">
        <w:rPr>
          <w:rFonts w:cs="Arial"/>
          <w:szCs w:val="19"/>
        </w:rPr>
        <w:t>% wyższe w porównaniu z analogicznym miesiącem 2025 r., kiedy obserwowano wzrost wynagrodzeń o</w:t>
      </w:r>
      <w:r w:rsidR="00516931" w:rsidRPr="00516931">
        <w:rPr>
          <w:rFonts w:cs="Arial"/>
          <w:szCs w:val="19"/>
        </w:rPr>
        <w:t xml:space="preserve"> 8,0</w:t>
      </w:r>
      <w:r w:rsidRPr="00516931">
        <w:rPr>
          <w:rFonts w:cs="Arial"/>
          <w:szCs w:val="19"/>
        </w:rPr>
        <w:t xml:space="preserve">%. </w:t>
      </w:r>
      <w:r w:rsidRPr="00516931">
        <w:rPr>
          <w:szCs w:val="19"/>
        </w:rPr>
        <w:t>W kraju</w:t>
      </w:r>
      <w:r w:rsidRPr="00516931">
        <w:rPr>
          <w:rFonts w:cs="Arial"/>
          <w:szCs w:val="19"/>
        </w:rPr>
        <w:t xml:space="preserve"> przeciętne miesięczne wynagrodzenie brutto ukształtowało się na poziomie</w:t>
      </w:r>
      <w:r w:rsidR="00516931" w:rsidRPr="00516931">
        <w:rPr>
          <w:rFonts w:cs="Arial"/>
          <w:szCs w:val="19"/>
        </w:rPr>
        <w:t xml:space="preserve"> 9259,54 </w:t>
      </w:r>
      <w:r w:rsidRPr="00516931">
        <w:rPr>
          <w:rFonts w:cs="Arial"/>
          <w:szCs w:val="19"/>
        </w:rPr>
        <w:t>zł i było o</w:t>
      </w:r>
      <w:r w:rsidR="00516931" w:rsidRPr="00516931">
        <w:rPr>
          <w:rFonts w:cs="Arial"/>
          <w:szCs w:val="19"/>
        </w:rPr>
        <w:t xml:space="preserve"> 5,6</w:t>
      </w:r>
      <w:r w:rsidRPr="00516931">
        <w:rPr>
          <w:rFonts w:cs="Arial"/>
          <w:szCs w:val="19"/>
        </w:rPr>
        <w:t>% wyższe niż rok wcześniej (wobec wzrostu o</w:t>
      </w:r>
      <w:r w:rsidR="00516931" w:rsidRPr="00516931">
        <w:rPr>
          <w:rFonts w:cs="Arial"/>
          <w:szCs w:val="19"/>
        </w:rPr>
        <w:t xml:space="preserve"> 7,1</w:t>
      </w:r>
      <w:r w:rsidRPr="00516931">
        <w:rPr>
          <w:rFonts w:cs="Arial"/>
          <w:szCs w:val="19"/>
        </w:rPr>
        <w:t xml:space="preserve">% w </w:t>
      </w:r>
      <w:r w:rsidR="00516931" w:rsidRPr="00516931">
        <w:rPr>
          <w:rFonts w:cs="Arial"/>
          <w:szCs w:val="19"/>
        </w:rPr>
        <w:t>sierpniu</w:t>
      </w:r>
      <w:r w:rsidRPr="00516931">
        <w:rPr>
          <w:rFonts w:cs="Arial"/>
          <w:szCs w:val="19"/>
        </w:rPr>
        <w:t xml:space="preserve"> 2025 r.).</w:t>
      </w:r>
    </w:p>
    <w:p w14:paraId="6BA778D9" w14:textId="11B54D99" w:rsidR="00D300B2" w:rsidRPr="00C457C5" w:rsidRDefault="00D300B2" w:rsidP="001600DF">
      <w:pPr>
        <w:pStyle w:val="Nagwek2"/>
        <w:spacing w:before="200"/>
        <w:rPr>
          <w:rFonts w:ascii="Fira Sans" w:hAnsi="Fira Sans"/>
          <w:b/>
          <w:color w:val="auto"/>
          <w:sz w:val="19"/>
          <w:szCs w:val="19"/>
        </w:rPr>
      </w:pPr>
      <w:r w:rsidRPr="00C457C5">
        <w:rPr>
          <w:rFonts w:ascii="Fira Sans" w:hAnsi="Fira Sans"/>
          <w:b/>
          <w:color w:val="auto"/>
          <w:sz w:val="19"/>
          <w:szCs w:val="19"/>
        </w:rPr>
        <w:t>Wykres 4. Dynamika przeciętnego miesięcznego wynagrodzenia brutto w sektorze przedsiębiorstw</w:t>
      </w:r>
    </w:p>
    <w:p w14:paraId="04432218" w14:textId="06F1E1F9" w:rsidR="003628C5" w:rsidRDefault="00EB44AE" w:rsidP="003628C5">
      <w:pPr>
        <w:tabs>
          <w:tab w:val="left" w:pos="993"/>
        </w:tabs>
        <w:spacing w:before="0"/>
        <w:ind w:left="851"/>
      </w:pPr>
      <w:r>
        <w:rPr>
          <w:noProof/>
        </w:rPr>
        <w:drawing>
          <wp:anchor distT="0" distB="0" distL="114300" distR="114300" simplePos="0" relativeHeight="253593088" behindDoc="0" locked="0" layoutInCell="1" allowOverlap="1" wp14:anchorId="65980B6E" wp14:editId="329CF508">
            <wp:simplePos x="0" y="0"/>
            <wp:positionH relativeFrom="column">
              <wp:posOffset>-66675</wp:posOffset>
            </wp:positionH>
            <wp:positionV relativeFrom="paragraph">
              <wp:posOffset>236220</wp:posOffset>
            </wp:positionV>
            <wp:extent cx="6654165" cy="1922145"/>
            <wp:effectExtent l="0" t="0" r="0" b="1905"/>
            <wp:wrapTopAndBottom/>
            <wp:docPr id="19" name="Wykres 19" descr="Na wykresie liniowym przedstawiono dynamikę przeciętnego miesięcznego wynagrodzenia dla Polski oraz województwa świętokrzyskiego w poszczególnych miesiącach lat 2023–2026 w porównaniu z przeciętną wartością w 2021 roku. W sierpniu 2026 roku dynamika przeciętnego miesięcznego wynagrodzenia wynosiła dla Polski 157,1, a dla świętokrzyskiego 164,2. Dane przedstawiono dla przedsiębiorstw o liczbie pracujących powyżej 9 osób. Dane do wykresu załączono w pliku do pobrania Excel.">
              <a:extLst xmlns:a="http://schemas.openxmlformats.org/drawingml/2006/main">
                <a:ext uri="{FF2B5EF4-FFF2-40B4-BE49-F238E27FC236}">
                  <a16:creationId xmlns:a16="http://schemas.microsoft.com/office/drawing/2014/main" id="{97F73359-0FC8-411B-BAB4-C476A2712DB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anchor>
        </w:drawing>
      </w:r>
      <w:r w:rsidR="00D300B2" w:rsidRPr="00C457C5">
        <w:t>(przeciętne miesięczne wynagrodzenie 2021=100)</w:t>
      </w:r>
    </w:p>
    <w:p w14:paraId="1D7B5848" w14:textId="06325399" w:rsidR="00706C1D" w:rsidRPr="00516931" w:rsidRDefault="009F2EA5" w:rsidP="00133BD8">
      <w:pPr>
        <w:spacing w:before="360"/>
        <w:rPr>
          <w:rFonts w:cs="Arial"/>
          <w:szCs w:val="19"/>
        </w:rPr>
      </w:pPr>
      <w:r w:rsidRPr="009F2EA5">
        <w:rPr>
          <w:rFonts w:cs="Arial"/>
          <w:szCs w:val="19"/>
        </w:rPr>
        <w:t>W</w:t>
      </w:r>
      <w:r w:rsidR="00464CB0">
        <w:rPr>
          <w:rFonts w:cs="Arial"/>
          <w:szCs w:val="19"/>
        </w:rPr>
        <w:t xml:space="preserve"> </w:t>
      </w:r>
      <w:r w:rsidR="00464CB0" w:rsidRPr="00706C1D">
        <w:rPr>
          <w:rFonts w:cs="Arial"/>
          <w:szCs w:val="19"/>
        </w:rPr>
        <w:t>sierpniu</w:t>
      </w:r>
      <w:r w:rsidRPr="00706C1D">
        <w:rPr>
          <w:rFonts w:cs="Arial"/>
          <w:szCs w:val="19"/>
        </w:rPr>
        <w:t xml:space="preserve"> 2026 r. w większości analizowanych sekcji sektora przedsiębiorstw przeciętne miesięczne wynagrodzenia były wyższe niż rok wcześniej. Największy wzrost odnotowano w</w:t>
      </w:r>
      <w:r w:rsidR="00706C1D" w:rsidRPr="00706C1D">
        <w:rPr>
          <w:rFonts w:cs="Arial"/>
          <w:szCs w:val="19"/>
        </w:rPr>
        <w:t xml:space="preserve"> administrowaniu i działalności wspierającej (o 9,6%). Wyższy niż przeciętnie w województwie był również wzrost płac w: informacji i komunikacji (o 8,8%), przetwórstwie przemysłowym (o 7,6</w:t>
      </w:r>
      <w:r w:rsidR="00706C1D" w:rsidRPr="00516931">
        <w:rPr>
          <w:rFonts w:cs="Arial"/>
          <w:szCs w:val="19"/>
        </w:rPr>
        <w:t xml:space="preserve">%) oraz </w:t>
      </w:r>
      <w:r w:rsidRPr="00516931">
        <w:rPr>
          <w:rFonts w:cs="Arial"/>
          <w:szCs w:val="19"/>
        </w:rPr>
        <w:t xml:space="preserve">zakwaterowaniu i gastronomii (o </w:t>
      </w:r>
      <w:r w:rsidR="00706C1D" w:rsidRPr="00516931">
        <w:rPr>
          <w:rFonts w:cs="Arial"/>
          <w:szCs w:val="19"/>
        </w:rPr>
        <w:t>7,4</w:t>
      </w:r>
      <w:r w:rsidRPr="00516931">
        <w:rPr>
          <w:rFonts w:cs="Arial"/>
          <w:szCs w:val="19"/>
        </w:rPr>
        <w:t>%).</w:t>
      </w:r>
      <w:r w:rsidR="00706C1D" w:rsidRPr="00516931">
        <w:rPr>
          <w:rFonts w:cs="Arial"/>
          <w:szCs w:val="19"/>
        </w:rPr>
        <w:t xml:space="preserve"> W pozostałych sekcjach wzrosty kształtowały się w granicach od 2,1% w handlu; naprawie pojazdów samochodowych do 4,6% w dostawie wody; gospodarowaniu ściekami i odpadami; rekultywacji.</w:t>
      </w:r>
      <w:r w:rsidR="00516931" w:rsidRPr="00516931">
        <w:rPr>
          <w:rFonts w:cs="Arial"/>
          <w:szCs w:val="19"/>
        </w:rPr>
        <w:t xml:space="preserve"> Wynagrodzenia niższe niż rok wcześniej wypłacono pracującym w obsłudze rynku nieruchomości (o 14,4%), działalności profesjonalnej, naukowej i technicznej (o 4,8%) i budownictwie (o 3,2%).</w:t>
      </w:r>
    </w:p>
    <w:p w14:paraId="436E132C" w14:textId="46747FA3" w:rsidR="007473A0" w:rsidRPr="00496B27" w:rsidRDefault="00454F01" w:rsidP="001F3C92">
      <w:pPr>
        <w:spacing w:before="240" w:after="0"/>
        <w:rPr>
          <w:sz w:val="16"/>
        </w:rPr>
      </w:pPr>
      <w:r w:rsidRPr="00496B27">
        <w:rPr>
          <w:b/>
          <w:szCs w:val="19"/>
          <w:shd w:val="clear" w:color="auto" w:fill="FFFFFF"/>
        </w:rPr>
        <w:t>Tablica 4. Przeciętne miesięczne wynagrodzenia brutto w sektorze przedsiębiorstw</w:t>
      </w:r>
    </w:p>
    <w:tbl>
      <w:tblPr>
        <w:tblpPr w:leftFromText="141" w:rightFromText="141" w:bottomFromText="160" w:vertAnchor="text" w:horzAnchor="margin" w:tblpXSpec="center" w:tblpY="179"/>
        <w:tblW w:w="10206" w:type="dxa"/>
        <w:tblBorders>
          <w:top w:val="single" w:sz="12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  <w:tblCaption w:val="Tablica 4. Przeciętne miesięczne wynagrodzenia brutto w sektorze przedsiębiorstw"/>
        <w:tblDescription w:val="Przeciętne miesięczne wynagrodzenia brutto w sierpniu 2026 roku oraz w okresie narastającym od stycznia do sierpnia 2026 roku w wybranych sekcjach sektora przedsiębiorstw. Dane za bieżący okres oraz w okresie narastającym w złotych oraz dynamiki w porównaniu z analogicznymi okresami 2025 roku. Dane przedstawiono dla przedsiębiorstw o liczbie pracujących powyżej 9 osób. Dane do tablicy załączono w pliku do pobrania Excel."/>
      </w:tblPr>
      <w:tblGrid>
        <w:gridCol w:w="5529"/>
        <w:gridCol w:w="1134"/>
        <w:gridCol w:w="1134"/>
        <w:gridCol w:w="1275"/>
        <w:gridCol w:w="1134"/>
      </w:tblGrid>
      <w:tr w:rsidR="008C5680" w:rsidRPr="00496B27" w14:paraId="6253BB37" w14:textId="77777777" w:rsidTr="008C5680">
        <w:trPr>
          <w:trHeight w:val="54"/>
        </w:trPr>
        <w:tc>
          <w:tcPr>
            <w:tcW w:w="5529" w:type="dxa"/>
            <w:vMerge w:val="restar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041D090A" w14:textId="3E32A1FE" w:rsidR="008C5680" w:rsidRPr="00496B27" w:rsidRDefault="008C5680" w:rsidP="006D5BC8">
            <w:pPr>
              <w:pStyle w:val="Nagwek1"/>
              <w:tabs>
                <w:tab w:val="right" w:leader="dot" w:pos="4139"/>
              </w:tabs>
              <w:spacing w:before="0" w:after="0" w:line="230" w:lineRule="exact"/>
              <w:jc w:val="center"/>
              <w:rPr>
                <w:rFonts w:ascii="Fira Sans" w:hAnsi="Fira Sans" w:cs="Arial"/>
                <w:b/>
                <w:bCs w:val="0"/>
                <w:color w:val="auto"/>
                <w:sz w:val="16"/>
                <w:szCs w:val="16"/>
                <w:lang w:eastAsia="en-US"/>
              </w:rPr>
            </w:pPr>
            <w:r w:rsidRPr="00496B27">
              <w:rPr>
                <w:rFonts w:ascii="Fira Sans" w:hAnsi="Fira Sans" w:cs="Arial"/>
                <w:color w:val="auto"/>
                <w:sz w:val="16"/>
                <w:szCs w:val="16"/>
                <w:lang w:eastAsia="en-US"/>
              </w:rPr>
              <w:t>Wyszczególnienie</w:t>
            </w:r>
          </w:p>
        </w:tc>
        <w:tc>
          <w:tcPr>
            <w:tcW w:w="2268" w:type="dxa"/>
            <w:gridSpan w:val="2"/>
            <w:tcBorders>
              <w:top w:val="single" w:sz="4" w:space="0" w:color="522398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hideMark/>
          </w:tcPr>
          <w:p w14:paraId="68F0793B" w14:textId="4423F262" w:rsidR="008C5680" w:rsidRPr="004615ED" w:rsidRDefault="008C5680" w:rsidP="006D5BC8">
            <w:pPr>
              <w:spacing w:before="0" w:after="0" w:line="230" w:lineRule="exact"/>
              <w:ind w:left="646" w:right="130" w:hanging="646"/>
              <w:jc w:val="center"/>
              <w:rPr>
                <w:rFonts w:cs="Arial"/>
                <w:sz w:val="16"/>
                <w:szCs w:val="16"/>
              </w:rPr>
            </w:pPr>
            <w:r w:rsidRPr="004615ED">
              <w:rPr>
                <w:rFonts w:cs="Arial"/>
                <w:sz w:val="16"/>
                <w:szCs w:val="16"/>
              </w:rPr>
              <w:t>0</w:t>
            </w:r>
            <w:r w:rsidR="00464CB0">
              <w:rPr>
                <w:rFonts w:cs="Arial"/>
                <w:sz w:val="16"/>
                <w:szCs w:val="16"/>
              </w:rPr>
              <w:t>8</w:t>
            </w:r>
            <w:r w:rsidRPr="004615ED">
              <w:rPr>
                <w:rFonts w:cs="Arial"/>
                <w:sz w:val="16"/>
                <w:szCs w:val="16"/>
              </w:rPr>
              <w:t xml:space="preserve"> 202</w:t>
            </w:r>
            <w:r w:rsidR="004437D6" w:rsidRPr="004615ED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2409" w:type="dxa"/>
            <w:gridSpan w:val="2"/>
            <w:tcBorders>
              <w:top w:val="single" w:sz="4" w:space="0" w:color="522398"/>
              <w:left w:val="single" w:sz="4" w:space="0" w:color="001D77"/>
              <w:bottom w:val="single" w:sz="4" w:space="0" w:color="001D77"/>
              <w:right w:val="nil"/>
            </w:tcBorders>
            <w:vAlign w:val="center"/>
            <w:hideMark/>
          </w:tcPr>
          <w:p w14:paraId="6C67B9E7" w14:textId="53664C47" w:rsidR="008C5680" w:rsidRPr="004615ED" w:rsidRDefault="008C5680" w:rsidP="006D5BC8">
            <w:pPr>
              <w:spacing w:before="0" w:after="0" w:line="230" w:lineRule="exact"/>
              <w:ind w:left="646" w:right="130" w:hanging="646"/>
              <w:jc w:val="center"/>
              <w:rPr>
                <w:rFonts w:cs="Arial"/>
                <w:sz w:val="16"/>
                <w:szCs w:val="16"/>
              </w:rPr>
            </w:pPr>
            <w:r w:rsidRPr="004615ED">
              <w:rPr>
                <w:rFonts w:cs="Arial"/>
                <w:sz w:val="16"/>
                <w:szCs w:val="16"/>
              </w:rPr>
              <w:t>01–0</w:t>
            </w:r>
            <w:r w:rsidR="00464CB0">
              <w:rPr>
                <w:rFonts w:cs="Arial"/>
                <w:sz w:val="16"/>
                <w:szCs w:val="16"/>
              </w:rPr>
              <w:t>8</w:t>
            </w:r>
            <w:r w:rsidRPr="004615ED">
              <w:rPr>
                <w:rFonts w:cs="Arial"/>
                <w:sz w:val="16"/>
                <w:szCs w:val="16"/>
              </w:rPr>
              <w:t xml:space="preserve"> 20</w:t>
            </w:r>
            <w:r w:rsidR="004437D6" w:rsidRPr="004615ED">
              <w:rPr>
                <w:rFonts w:cs="Arial"/>
                <w:sz w:val="16"/>
                <w:szCs w:val="16"/>
              </w:rPr>
              <w:t>26</w:t>
            </w:r>
          </w:p>
        </w:tc>
      </w:tr>
      <w:tr w:rsidR="008C5680" w:rsidRPr="00496B27" w14:paraId="65CB6500" w14:textId="77777777" w:rsidTr="006D5BC8">
        <w:trPr>
          <w:trHeight w:val="423"/>
        </w:trPr>
        <w:tc>
          <w:tcPr>
            <w:tcW w:w="5529" w:type="dxa"/>
            <w:vMerge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41422730" w14:textId="77777777" w:rsidR="008C5680" w:rsidRPr="00496B27" w:rsidRDefault="008C5680" w:rsidP="006D5BC8">
            <w:pPr>
              <w:spacing w:before="0" w:after="0" w:line="230" w:lineRule="exact"/>
              <w:rPr>
                <w:rFonts w:eastAsia="Times New Roman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21E64018" w14:textId="77777777" w:rsidR="008C5680" w:rsidRPr="004615ED" w:rsidRDefault="008C5680" w:rsidP="006D5BC8">
            <w:pPr>
              <w:spacing w:before="0" w:after="0" w:line="230" w:lineRule="exact"/>
              <w:jc w:val="center"/>
              <w:rPr>
                <w:rFonts w:cs="Arial"/>
                <w:sz w:val="16"/>
                <w:szCs w:val="16"/>
              </w:rPr>
            </w:pPr>
            <w:r w:rsidRPr="004615ED">
              <w:rPr>
                <w:rFonts w:cs="Arial"/>
                <w:sz w:val="16"/>
                <w:szCs w:val="16"/>
              </w:rPr>
              <w:t>w zł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center"/>
            <w:hideMark/>
          </w:tcPr>
          <w:p w14:paraId="1935A287" w14:textId="23A0B96C" w:rsidR="008C5680" w:rsidRPr="004615ED" w:rsidRDefault="008C5680" w:rsidP="006D5BC8">
            <w:pPr>
              <w:spacing w:before="0" w:after="0" w:line="230" w:lineRule="exact"/>
              <w:jc w:val="center"/>
              <w:rPr>
                <w:rFonts w:cs="Arial"/>
                <w:sz w:val="16"/>
                <w:szCs w:val="16"/>
              </w:rPr>
            </w:pPr>
            <w:r w:rsidRPr="004615ED">
              <w:rPr>
                <w:rFonts w:cs="Arial"/>
                <w:sz w:val="16"/>
                <w:szCs w:val="16"/>
              </w:rPr>
              <w:t>0</w:t>
            </w:r>
            <w:r w:rsidR="00464CB0">
              <w:rPr>
                <w:rFonts w:cs="Arial"/>
                <w:sz w:val="16"/>
                <w:szCs w:val="16"/>
              </w:rPr>
              <w:t>8</w:t>
            </w:r>
            <w:r w:rsidRPr="004615ED">
              <w:rPr>
                <w:rFonts w:cs="Arial"/>
                <w:sz w:val="16"/>
                <w:szCs w:val="16"/>
              </w:rPr>
              <w:t xml:space="preserve"> 202</w:t>
            </w:r>
            <w:r w:rsidR="004437D6" w:rsidRPr="004615ED">
              <w:rPr>
                <w:rFonts w:cs="Arial"/>
                <w:sz w:val="16"/>
                <w:szCs w:val="16"/>
              </w:rPr>
              <w:t>5</w:t>
            </w:r>
            <w:r w:rsidRPr="004615ED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275" w:type="dxa"/>
            <w:tcBorders>
              <w:top w:val="single" w:sz="4" w:space="0" w:color="001D77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center"/>
            <w:hideMark/>
          </w:tcPr>
          <w:p w14:paraId="39A8C54C" w14:textId="77777777" w:rsidR="008C5680" w:rsidRPr="004615ED" w:rsidRDefault="008C5680" w:rsidP="006D5BC8">
            <w:pPr>
              <w:spacing w:before="0" w:after="0" w:line="230" w:lineRule="exact"/>
              <w:jc w:val="center"/>
              <w:rPr>
                <w:rFonts w:cs="Arial"/>
                <w:sz w:val="16"/>
                <w:szCs w:val="16"/>
              </w:rPr>
            </w:pPr>
            <w:r w:rsidRPr="004615ED">
              <w:rPr>
                <w:rFonts w:cs="Arial"/>
                <w:sz w:val="16"/>
                <w:szCs w:val="16"/>
              </w:rPr>
              <w:t>w zł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522398"/>
              <w:right w:val="nil"/>
            </w:tcBorders>
            <w:vAlign w:val="center"/>
            <w:hideMark/>
          </w:tcPr>
          <w:p w14:paraId="1AA5CD8D" w14:textId="6BFA791B" w:rsidR="008C5680" w:rsidRPr="004615ED" w:rsidRDefault="008C5680" w:rsidP="006D5BC8">
            <w:pPr>
              <w:spacing w:before="0" w:after="0" w:line="230" w:lineRule="exact"/>
              <w:jc w:val="center"/>
              <w:rPr>
                <w:rFonts w:cs="Arial"/>
                <w:sz w:val="16"/>
                <w:szCs w:val="16"/>
              </w:rPr>
            </w:pPr>
            <w:r w:rsidRPr="004615ED">
              <w:rPr>
                <w:rFonts w:cs="Arial"/>
                <w:sz w:val="16"/>
                <w:szCs w:val="16"/>
              </w:rPr>
              <w:t>01–0</w:t>
            </w:r>
            <w:r w:rsidR="00464CB0">
              <w:rPr>
                <w:rFonts w:cs="Arial"/>
                <w:sz w:val="16"/>
                <w:szCs w:val="16"/>
              </w:rPr>
              <w:t>8</w:t>
            </w:r>
            <w:r w:rsidRPr="004615ED">
              <w:rPr>
                <w:rFonts w:cs="Arial"/>
                <w:sz w:val="16"/>
                <w:szCs w:val="16"/>
              </w:rPr>
              <w:t xml:space="preserve"> 202</w:t>
            </w:r>
            <w:r w:rsidR="004437D6" w:rsidRPr="004615ED">
              <w:rPr>
                <w:rFonts w:cs="Arial"/>
                <w:sz w:val="16"/>
                <w:szCs w:val="16"/>
              </w:rPr>
              <w:t>5</w:t>
            </w:r>
            <w:r w:rsidRPr="004615ED">
              <w:rPr>
                <w:rFonts w:cs="Arial"/>
                <w:sz w:val="16"/>
                <w:szCs w:val="16"/>
              </w:rPr>
              <w:t>=100</w:t>
            </w:r>
          </w:p>
        </w:tc>
      </w:tr>
      <w:tr w:rsidR="00804AF5" w:rsidRPr="00464CB0" w14:paraId="54037ED6" w14:textId="77777777" w:rsidTr="008C5680">
        <w:trPr>
          <w:trHeight w:val="54"/>
        </w:trPr>
        <w:tc>
          <w:tcPr>
            <w:tcW w:w="5529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46EE957B" w14:textId="77777777" w:rsidR="00804AF5" w:rsidRPr="00496B27" w:rsidRDefault="00804AF5" w:rsidP="00804AF5">
            <w:pPr>
              <w:pStyle w:val="Nagwek5"/>
              <w:tabs>
                <w:tab w:val="right" w:leader="dot" w:pos="4156"/>
              </w:tabs>
              <w:spacing w:before="0" w:line="230" w:lineRule="exact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496B27">
              <w:rPr>
                <w:rFonts w:ascii="Fira Sans" w:hAnsi="Fira Sans"/>
                <w:b/>
                <w:color w:val="auto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522398"/>
            </w:tcBorders>
            <w:vAlign w:val="bottom"/>
          </w:tcPr>
          <w:p w14:paraId="49E9596A" w14:textId="0B1AFEA2" w:rsidR="00804AF5" w:rsidRPr="00464CB0" w:rsidRDefault="00464CB0" w:rsidP="00804AF5">
            <w:pPr>
              <w:spacing w:before="0" w:after="0" w:line="230" w:lineRule="exact"/>
              <w:jc w:val="right"/>
              <w:rPr>
                <w:b/>
                <w:sz w:val="16"/>
                <w:szCs w:val="16"/>
                <w:highlight w:val="lightGray"/>
              </w:rPr>
            </w:pPr>
            <w:r w:rsidRPr="00464CB0">
              <w:rPr>
                <w:b/>
                <w:sz w:val="16"/>
                <w:szCs w:val="16"/>
              </w:rPr>
              <w:t>8007</w:t>
            </w:r>
            <w:r>
              <w:rPr>
                <w:b/>
                <w:sz w:val="16"/>
                <w:szCs w:val="16"/>
              </w:rPr>
              <w:t>,</w:t>
            </w:r>
            <w:r w:rsidRPr="00464CB0">
              <w:rPr>
                <w:b/>
                <w:sz w:val="16"/>
                <w:szCs w:val="16"/>
              </w:rPr>
              <w:t>81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18180729" w14:textId="78D1D732" w:rsidR="00804AF5" w:rsidRPr="00464CB0" w:rsidRDefault="000C77D7" w:rsidP="00804AF5">
            <w:pPr>
              <w:spacing w:before="0" w:after="0" w:line="230" w:lineRule="exact"/>
              <w:jc w:val="right"/>
              <w:rPr>
                <w:b/>
                <w:sz w:val="16"/>
                <w:szCs w:val="16"/>
                <w:highlight w:val="lightGray"/>
              </w:rPr>
            </w:pPr>
            <w:r w:rsidRPr="000C77D7">
              <w:rPr>
                <w:b/>
                <w:sz w:val="16"/>
                <w:szCs w:val="16"/>
              </w:rPr>
              <w:t>104</w:t>
            </w:r>
            <w:r>
              <w:rPr>
                <w:b/>
                <w:sz w:val="16"/>
                <w:szCs w:val="16"/>
              </w:rPr>
              <w:t>,</w:t>
            </w:r>
            <w:r w:rsidRPr="000C77D7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275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6CD76697" w14:textId="26454DEB" w:rsidR="00804AF5" w:rsidRPr="00464CB0" w:rsidRDefault="00464CB0" w:rsidP="00804AF5">
            <w:pPr>
              <w:spacing w:before="0" w:after="0" w:line="230" w:lineRule="exact"/>
              <w:jc w:val="right"/>
              <w:rPr>
                <w:b/>
                <w:sz w:val="16"/>
                <w:szCs w:val="16"/>
                <w:highlight w:val="lightGray"/>
              </w:rPr>
            </w:pPr>
            <w:r w:rsidRPr="00464CB0">
              <w:rPr>
                <w:b/>
                <w:sz w:val="16"/>
                <w:szCs w:val="16"/>
              </w:rPr>
              <w:t>7870</w:t>
            </w:r>
            <w:r>
              <w:rPr>
                <w:b/>
                <w:sz w:val="16"/>
                <w:szCs w:val="16"/>
              </w:rPr>
              <w:t>,</w:t>
            </w:r>
            <w:r w:rsidRPr="00464CB0">
              <w:rPr>
                <w:b/>
                <w:sz w:val="16"/>
                <w:szCs w:val="16"/>
              </w:rPr>
              <w:t>58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nil"/>
            </w:tcBorders>
            <w:vAlign w:val="bottom"/>
          </w:tcPr>
          <w:p w14:paraId="1E879FA0" w14:textId="2D118D58" w:rsidR="00804AF5" w:rsidRPr="00464CB0" w:rsidRDefault="000C77D7" w:rsidP="00804AF5">
            <w:pPr>
              <w:shd w:val="clear" w:color="auto" w:fill="FFFFFF"/>
              <w:spacing w:before="0" w:after="0" w:line="230" w:lineRule="exact"/>
              <w:jc w:val="right"/>
              <w:textAlignment w:val="baseline"/>
              <w:rPr>
                <w:rFonts w:eastAsia="Times New Roman" w:cs="Times New Roman"/>
                <w:b/>
                <w:sz w:val="16"/>
                <w:szCs w:val="16"/>
                <w:highlight w:val="lightGray"/>
                <w:lang w:eastAsia="pl-PL"/>
              </w:rPr>
            </w:pPr>
            <w:r w:rsidRPr="000C77D7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103</w:t>
            </w: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,</w:t>
            </w:r>
            <w:r w:rsidRPr="000C77D7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7</w:t>
            </w:r>
          </w:p>
        </w:tc>
      </w:tr>
      <w:tr w:rsidR="00804AF5" w:rsidRPr="00464CB0" w14:paraId="3D0EC4A2" w14:textId="77777777" w:rsidTr="008C5680">
        <w:trPr>
          <w:trHeight w:val="54"/>
        </w:trPr>
        <w:tc>
          <w:tcPr>
            <w:tcW w:w="5529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2525BD0C" w14:textId="77777777" w:rsidR="00804AF5" w:rsidRPr="00496B27" w:rsidRDefault="00804AF5" w:rsidP="00804AF5">
            <w:pPr>
              <w:tabs>
                <w:tab w:val="right" w:leader="dot" w:pos="4037"/>
              </w:tabs>
              <w:spacing w:before="0" w:after="0" w:line="230" w:lineRule="exact"/>
              <w:ind w:left="170"/>
              <w:rPr>
                <w:rFonts w:cs="Arial"/>
                <w:sz w:val="16"/>
                <w:szCs w:val="16"/>
              </w:rPr>
            </w:pPr>
            <w:r w:rsidRPr="00496B27">
              <w:rPr>
                <w:rFonts w:cs="Arial"/>
                <w:sz w:val="16"/>
                <w:szCs w:val="16"/>
              </w:rPr>
              <w:t>w tym: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522398"/>
            </w:tcBorders>
            <w:vAlign w:val="bottom"/>
          </w:tcPr>
          <w:p w14:paraId="33D23F04" w14:textId="77777777" w:rsidR="00804AF5" w:rsidRPr="00464CB0" w:rsidRDefault="00804AF5" w:rsidP="00804AF5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  <w:highlight w:val="lightGray"/>
              </w:rPr>
            </w:pP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23C84523" w14:textId="77777777" w:rsidR="00804AF5" w:rsidRPr="00464CB0" w:rsidRDefault="00804AF5" w:rsidP="00804AF5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  <w:highlight w:val="lightGray"/>
              </w:rPr>
            </w:pPr>
          </w:p>
        </w:tc>
        <w:tc>
          <w:tcPr>
            <w:tcW w:w="1275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55110A88" w14:textId="77777777" w:rsidR="00804AF5" w:rsidRPr="00464CB0" w:rsidRDefault="00804AF5" w:rsidP="00804AF5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  <w:highlight w:val="lightGray"/>
              </w:rPr>
            </w:pP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nil"/>
            </w:tcBorders>
            <w:vAlign w:val="bottom"/>
          </w:tcPr>
          <w:p w14:paraId="09CDF3CD" w14:textId="77777777" w:rsidR="00804AF5" w:rsidRPr="00464CB0" w:rsidRDefault="00804AF5" w:rsidP="00804AF5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  <w:highlight w:val="lightGray"/>
              </w:rPr>
            </w:pPr>
          </w:p>
        </w:tc>
      </w:tr>
      <w:tr w:rsidR="00804AF5" w:rsidRPr="00464CB0" w14:paraId="2A5466A2" w14:textId="77777777" w:rsidTr="008C5680">
        <w:trPr>
          <w:trHeight w:val="54"/>
        </w:trPr>
        <w:tc>
          <w:tcPr>
            <w:tcW w:w="5529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7A9A476D" w14:textId="77777777" w:rsidR="00804AF5" w:rsidRPr="00496B27" w:rsidRDefault="00804AF5" w:rsidP="00804AF5">
            <w:pPr>
              <w:tabs>
                <w:tab w:val="right" w:leader="dot" w:pos="4037"/>
              </w:tabs>
              <w:spacing w:before="0" w:after="0" w:line="230" w:lineRule="exact"/>
              <w:ind w:left="113" w:hanging="113"/>
              <w:rPr>
                <w:rFonts w:cs="Arial"/>
                <w:sz w:val="16"/>
                <w:szCs w:val="16"/>
              </w:rPr>
            </w:pPr>
            <w:r w:rsidRPr="00496B27">
              <w:rPr>
                <w:rFonts w:cs="Arial"/>
                <w:sz w:val="16"/>
                <w:szCs w:val="16"/>
              </w:rPr>
              <w:t>Przemysł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522398"/>
            </w:tcBorders>
            <w:vAlign w:val="bottom"/>
          </w:tcPr>
          <w:p w14:paraId="0BB312DE" w14:textId="7C1FD31B" w:rsidR="00804AF5" w:rsidRPr="00464CB0" w:rsidRDefault="00464CB0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464CB0">
              <w:rPr>
                <w:sz w:val="16"/>
                <w:szCs w:val="16"/>
              </w:rPr>
              <w:t>8603</w:t>
            </w:r>
            <w:r>
              <w:rPr>
                <w:sz w:val="16"/>
                <w:szCs w:val="16"/>
              </w:rPr>
              <w:t>,</w:t>
            </w:r>
            <w:r w:rsidRPr="00464CB0">
              <w:rPr>
                <w:sz w:val="16"/>
                <w:szCs w:val="16"/>
              </w:rPr>
              <w:t>15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6FE78245" w14:textId="78851BE2" w:rsidR="00804AF5" w:rsidRPr="00464CB0" w:rsidRDefault="000C77D7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0C77D7">
              <w:rPr>
                <w:sz w:val="16"/>
                <w:szCs w:val="16"/>
              </w:rPr>
              <w:t>107</w:t>
            </w:r>
            <w:r>
              <w:rPr>
                <w:sz w:val="16"/>
                <w:szCs w:val="16"/>
              </w:rPr>
              <w:t>,</w:t>
            </w:r>
            <w:r w:rsidRPr="000C77D7">
              <w:rPr>
                <w:sz w:val="16"/>
                <w:szCs w:val="16"/>
              </w:rPr>
              <w:t>6</w:t>
            </w:r>
          </w:p>
        </w:tc>
        <w:tc>
          <w:tcPr>
            <w:tcW w:w="1275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1F7D970A" w14:textId="72050CB0" w:rsidR="00804AF5" w:rsidRPr="00464CB0" w:rsidRDefault="00464CB0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464CB0">
              <w:rPr>
                <w:sz w:val="16"/>
                <w:szCs w:val="16"/>
              </w:rPr>
              <w:t>8418</w:t>
            </w:r>
            <w:r>
              <w:rPr>
                <w:sz w:val="16"/>
                <w:szCs w:val="16"/>
              </w:rPr>
              <w:t>,</w:t>
            </w:r>
            <w:r w:rsidRPr="00464CB0">
              <w:rPr>
                <w:sz w:val="16"/>
                <w:szCs w:val="16"/>
              </w:rPr>
              <w:t>05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nil"/>
            </w:tcBorders>
            <w:vAlign w:val="bottom"/>
          </w:tcPr>
          <w:p w14:paraId="30182BC8" w14:textId="43870451" w:rsidR="00804AF5" w:rsidRPr="00464CB0" w:rsidRDefault="000C77D7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0C77D7">
              <w:rPr>
                <w:sz w:val="16"/>
                <w:szCs w:val="16"/>
              </w:rPr>
              <w:t>104</w:t>
            </w:r>
            <w:r>
              <w:rPr>
                <w:sz w:val="16"/>
                <w:szCs w:val="16"/>
              </w:rPr>
              <w:t>,</w:t>
            </w:r>
            <w:r w:rsidRPr="000C77D7">
              <w:rPr>
                <w:sz w:val="16"/>
                <w:szCs w:val="16"/>
              </w:rPr>
              <w:t>6</w:t>
            </w:r>
          </w:p>
        </w:tc>
      </w:tr>
      <w:tr w:rsidR="00804AF5" w:rsidRPr="00464CB0" w14:paraId="1CF473B0" w14:textId="77777777" w:rsidTr="008C5680">
        <w:trPr>
          <w:trHeight w:val="54"/>
        </w:trPr>
        <w:tc>
          <w:tcPr>
            <w:tcW w:w="5529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02F21991" w14:textId="77777777" w:rsidR="00804AF5" w:rsidRPr="00496B27" w:rsidRDefault="00804AF5" w:rsidP="00804AF5">
            <w:pPr>
              <w:tabs>
                <w:tab w:val="right" w:leader="dot" w:pos="4037"/>
              </w:tabs>
              <w:spacing w:before="0" w:after="0" w:line="230" w:lineRule="exact"/>
              <w:ind w:left="170" w:firstLine="176"/>
              <w:rPr>
                <w:rFonts w:cs="Arial"/>
                <w:sz w:val="16"/>
                <w:szCs w:val="16"/>
              </w:rPr>
            </w:pPr>
            <w:r w:rsidRPr="00496B27">
              <w:rPr>
                <w:rFonts w:cs="Arial"/>
                <w:sz w:val="16"/>
                <w:szCs w:val="16"/>
              </w:rPr>
              <w:t>w tym: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522398"/>
            </w:tcBorders>
            <w:vAlign w:val="bottom"/>
          </w:tcPr>
          <w:p w14:paraId="1CCB7272" w14:textId="77777777" w:rsidR="00804AF5" w:rsidRPr="00464CB0" w:rsidRDefault="00804AF5" w:rsidP="00804AF5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  <w:highlight w:val="lightGray"/>
              </w:rPr>
            </w:pP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43F23DAF" w14:textId="77777777" w:rsidR="00804AF5" w:rsidRPr="00464CB0" w:rsidRDefault="00804AF5" w:rsidP="00804AF5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  <w:highlight w:val="lightGray"/>
              </w:rPr>
            </w:pPr>
          </w:p>
        </w:tc>
        <w:tc>
          <w:tcPr>
            <w:tcW w:w="1275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3F352AE1" w14:textId="77777777" w:rsidR="00804AF5" w:rsidRPr="00464CB0" w:rsidRDefault="00804AF5" w:rsidP="00804AF5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  <w:highlight w:val="lightGray"/>
              </w:rPr>
            </w:pP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nil"/>
            </w:tcBorders>
            <w:vAlign w:val="bottom"/>
          </w:tcPr>
          <w:p w14:paraId="75BADE70" w14:textId="77777777" w:rsidR="00804AF5" w:rsidRPr="00464CB0" w:rsidRDefault="00804AF5" w:rsidP="00804AF5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  <w:highlight w:val="lightGray"/>
              </w:rPr>
            </w:pPr>
          </w:p>
        </w:tc>
      </w:tr>
      <w:tr w:rsidR="00804AF5" w:rsidRPr="00464CB0" w14:paraId="73D56960" w14:textId="77777777" w:rsidTr="008C5680">
        <w:trPr>
          <w:trHeight w:val="54"/>
        </w:trPr>
        <w:tc>
          <w:tcPr>
            <w:tcW w:w="5529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6906EA4C" w14:textId="77777777" w:rsidR="00804AF5" w:rsidRPr="00496B27" w:rsidRDefault="00804AF5" w:rsidP="00804AF5">
            <w:pPr>
              <w:tabs>
                <w:tab w:val="right" w:leader="dot" w:pos="4037"/>
              </w:tabs>
              <w:spacing w:before="0" w:after="0" w:line="230" w:lineRule="exact"/>
              <w:ind w:left="170"/>
              <w:rPr>
                <w:rFonts w:cs="Arial"/>
                <w:sz w:val="16"/>
                <w:szCs w:val="16"/>
              </w:rPr>
            </w:pPr>
            <w:r w:rsidRPr="00496B27">
              <w:rPr>
                <w:rFonts w:cs="Arial"/>
                <w:sz w:val="16"/>
                <w:szCs w:val="16"/>
              </w:rPr>
              <w:t>przetwórstwo przemysłowe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522398"/>
            </w:tcBorders>
            <w:vAlign w:val="bottom"/>
          </w:tcPr>
          <w:p w14:paraId="49574AC3" w14:textId="32BB0DFA" w:rsidR="00804AF5" w:rsidRPr="00464CB0" w:rsidRDefault="00464CB0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464CB0">
              <w:rPr>
                <w:sz w:val="16"/>
                <w:szCs w:val="16"/>
              </w:rPr>
              <w:t>8538</w:t>
            </w:r>
            <w:r>
              <w:rPr>
                <w:sz w:val="16"/>
                <w:szCs w:val="16"/>
              </w:rPr>
              <w:t>,</w:t>
            </w:r>
            <w:r w:rsidRPr="00464CB0">
              <w:rPr>
                <w:sz w:val="16"/>
                <w:szCs w:val="16"/>
              </w:rPr>
              <w:t>09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34DBFCEC" w14:textId="7B7BDC45" w:rsidR="00804AF5" w:rsidRPr="00464CB0" w:rsidRDefault="000C77D7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0C77D7">
              <w:rPr>
                <w:sz w:val="16"/>
                <w:szCs w:val="16"/>
              </w:rPr>
              <w:t>107</w:t>
            </w:r>
            <w:r>
              <w:rPr>
                <w:sz w:val="16"/>
                <w:szCs w:val="16"/>
              </w:rPr>
              <w:t>,</w:t>
            </w:r>
            <w:r w:rsidRPr="000C77D7">
              <w:rPr>
                <w:sz w:val="16"/>
                <w:szCs w:val="16"/>
              </w:rPr>
              <w:t>6</w:t>
            </w:r>
          </w:p>
        </w:tc>
        <w:tc>
          <w:tcPr>
            <w:tcW w:w="1275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7682BAA7" w14:textId="766DA4D7" w:rsidR="00804AF5" w:rsidRPr="00464CB0" w:rsidRDefault="00464CB0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464CB0">
              <w:rPr>
                <w:sz w:val="16"/>
                <w:szCs w:val="16"/>
              </w:rPr>
              <w:t>8368</w:t>
            </w:r>
            <w:r>
              <w:rPr>
                <w:sz w:val="16"/>
                <w:szCs w:val="16"/>
              </w:rPr>
              <w:t>,</w:t>
            </w:r>
            <w:r w:rsidRPr="00464CB0">
              <w:rPr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nil"/>
            </w:tcBorders>
            <w:vAlign w:val="bottom"/>
          </w:tcPr>
          <w:p w14:paraId="103F9F78" w14:textId="2AD610AF" w:rsidR="00804AF5" w:rsidRPr="00464CB0" w:rsidRDefault="000C77D7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0C77D7">
              <w:rPr>
                <w:sz w:val="16"/>
                <w:szCs w:val="16"/>
              </w:rPr>
              <w:t>104</w:t>
            </w:r>
            <w:r>
              <w:rPr>
                <w:sz w:val="16"/>
                <w:szCs w:val="16"/>
              </w:rPr>
              <w:t>,</w:t>
            </w:r>
            <w:r w:rsidRPr="000C77D7">
              <w:rPr>
                <w:sz w:val="16"/>
                <w:szCs w:val="16"/>
              </w:rPr>
              <w:t>8</w:t>
            </w:r>
          </w:p>
        </w:tc>
      </w:tr>
      <w:tr w:rsidR="00804AF5" w:rsidRPr="00464CB0" w14:paraId="4B8E68D3" w14:textId="77777777" w:rsidTr="008C5680">
        <w:trPr>
          <w:trHeight w:val="54"/>
        </w:trPr>
        <w:tc>
          <w:tcPr>
            <w:tcW w:w="5529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5D387D36" w14:textId="38AA4D5D" w:rsidR="00804AF5" w:rsidRPr="00496B27" w:rsidRDefault="00804AF5" w:rsidP="00804AF5">
            <w:pPr>
              <w:tabs>
                <w:tab w:val="right" w:leader="dot" w:pos="4037"/>
              </w:tabs>
              <w:spacing w:before="0" w:after="0" w:line="230" w:lineRule="exact"/>
              <w:ind w:left="170"/>
              <w:rPr>
                <w:rFonts w:cs="Arial"/>
                <w:sz w:val="16"/>
                <w:szCs w:val="16"/>
              </w:rPr>
            </w:pPr>
            <w:r w:rsidRPr="00496B27">
              <w:rPr>
                <w:rFonts w:cs="Arial"/>
                <w:sz w:val="16"/>
                <w:szCs w:val="16"/>
              </w:rPr>
              <w:t>dostawa wody; gospodarowanie ściekami i odpadami; rekultywacja</w:t>
            </w:r>
            <w:r w:rsidRPr="00496B27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522398"/>
            </w:tcBorders>
            <w:vAlign w:val="bottom"/>
          </w:tcPr>
          <w:p w14:paraId="5B286BD7" w14:textId="613725CA" w:rsidR="00804AF5" w:rsidRPr="00464CB0" w:rsidRDefault="00464CB0" w:rsidP="00804AF5">
            <w:pPr>
              <w:pStyle w:val="tytuwykresu"/>
              <w:spacing w:before="0" w:line="230" w:lineRule="exact"/>
              <w:jc w:val="right"/>
              <w:rPr>
                <w:b w:val="0"/>
                <w:sz w:val="16"/>
                <w:szCs w:val="16"/>
                <w:highlight w:val="lightGray"/>
                <w:shd w:val="clear" w:color="auto" w:fill="FFFFFF"/>
              </w:rPr>
            </w:pPr>
            <w:r w:rsidRPr="00464CB0">
              <w:rPr>
                <w:b w:val="0"/>
                <w:sz w:val="16"/>
                <w:szCs w:val="16"/>
                <w:shd w:val="clear" w:color="auto" w:fill="FFFFFF"/>
              </w:rPr>
              <w:t>7661</w:t>
            </w:r>
            <w:r>
              <w:rPr>
                <w:b w:val="0"/>
                <w:sz w:val="16"/>
                <w:szCs w:val="16"/>
                <w:shd w:val="clear" w:color="auto" w:fill="FFFFFF"/>
              </w:rPr>
              <w:t>,</w:t>
            </w:r>
            <w:r w:rsidRPr="00464CB0">
              <w:rPr>
                <w:b w:val="0"/>
                <w:sz w:val="16"/>
                <w:szCs w:val="16"/>
                <w:shd w:val="clear" w:color="auto" w:fill="FFFFFF"/>
              </w:rPr>
              <w:t>48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38BDEE2C" w14:textId="68096FFF" w:rsidR="00804AF5" w:rsidRPr="00464CB0" w:rsidRDefault="000C77D7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0C77D7">
              <w:rPr>
                <w:sz w:val="16"/>
                <w:szCs w:val="16"/>
              </w:rPr>
              <w:t>104</w:t>
            </w:r>
            <w:r>
              <w:rPr>
                <w:sz w:val="16"/>
                <w:szCs w:val="16"/>
              </w:rPr>
              <w:t>,</w:t>
            </w:r>
            <w:r w:rsidRPr="000C77D7">
              <w:rPr>
                <w:sz w:val="16"/>
                <w:szCs w:val="16"/>
              </w:rPr>
              <w:t>6</w:t>
            </w:r>
          </w:p>
        </w:tc>
        <w:tc>
          <w:tcPr>
            <w:tcW w:w="1275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6966EA5E" w14:textId="374E28F0" w:rsidR="00804AF5" w:rsidRPr="00464CB0" w:rsidRDefault="00464CB0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464CB0">
              <w:rPr>
                <w:sz w:val="16"/>
                <w:szCs w:val="16"/>
              </w:rPr>
              <w:t>7596</w:t>
            </w:r>
            <w:r>
              <w:rPr>
                <w:sz w:val="16"/>
                <w:szCs w:val="16"/>
              </w:rPr>
              <w:t>,</w:t>
            </w:r>
            <w:r w:rsidRPr="00464CB0">
              <w:rPr>
                <w:sz w:val="16"/>
                <w:szCs w:val="16"/>
              </w:rPr>
              <w:t>33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nil"/>
            </w:tcBorders>
            <w:vAlign w:val="bottom"/>
          </w:tcPr>
          <w:p w14:paraId="2C3A16EE" w14:textId="319A7EB5" w:rsidR="00804AF5" w:rsidRPr="00464CB0" w:rsidRDefault="000C77D7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0C77D7">
              <w:rPr>
                <w:sz w:val="16"/>
                <w:szCs w:val="16"/>
              </w:rPr>
              <w:t>103</w:t>
            </w:r>
            <w:r>
              <w:rPr>
                <w:sz w:val="16"/>
                <w:szCs w:val="16"/>
              </w:rPr>
              <w:t>,</w:t>
            </w:r>
            <w:r w:rsidRPr="000C77D7">
              <w:rPr>
                <w:sz w:val="16"/>
                <w:szCs w:val="16"/>
              </w:rPr>
              <w:t>9</w:t>
            </w:r>
          </w:p>
        </w:tc>
      </w:tr>
      <w:tr w:rsidR="00804AF5" w:rsidRPr="00464CB0" w14:paraId="6D0E1D40" w14:textId="77777777" w:rsidTr="008C5680">
        <w:trPr>
          <w:trHeight w:val="54"/>
        </w:trPr>
        <w:tc>
          <w:tcPr>
            <w:tcW w:w="5529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3158419E" w14:textId="62A66086" w:rsidR="00804AF5" w:rsidRPr="00496B27" w:rsidRDefault="00804AF5" w:rsidP="00804AF5">
            <w:pPr>
              <w:tabs>
                <w:tab w:val="right" w:leader="dot" w:pos="4037"/>
              </w:tabs>
              <w:spacing w:before="0" w:after="0" w:line="230" w:lineRule="exact"/>
              <w:ind w:left="113" w:hanging="113"/>
              <w:rPr>
                <w:rFonts w:cs="Arial"/>
                <w:sz w:val="16"/>
                <w:szCs w:val="16"/>
              </w:rPr>
            </w:pPr>
            <w:r w:rsidRPr="00496B27">
              <w:rPr>
                <w:rFonts w:cs="Arial"/>
                <w:sz w:val="16"/>
                <w:szCs w:val="16"/>
              </w:rPr>
              <w:t>Budownictwo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522398"/>
            </w:tcBorders>
            <w:vAlign w:val="bottom"/>
          </w:tcPr>
          <w:p w14:paraId="21DA1182" w14:textId="164062E0" w:rsidR="00804AF5" w:rsidRPr="00464CB0" w:rsidRDefault="00464CB0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464CB0">
              <w:rPr>
                <w:sz w:val="16"/>
                <w:szCs w:val="16"/>
              </w:rPr>
              <w:t>7430</w:t>
            </w:r>
            <w:r>
              <w:rPr>
                <w:sz w:val="16"/>
                <w:szCs w:val="16"/>
              </w:rPr>
              <w:t>,</w:t>
            </w:r>
            <w:r w:rsidRPr="00464CB0">
              <w:rPr>
                <w:sz w:val="16"/>
                <w:szCs w:val="16"/>
              </w:rPr>
              <w:t>28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45DE6A2A" w14:textId="74748066" w:rsidR="00804AF5" w:rsidRPr="00464CB0" w:rsidRDefault="000C77D7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0C77D7">
              <w:rPr>
                <w:sz w:val="16"/>
                <w:szCs w:val="16"/>
              </w:rPr>
              <w:t>96</w:t>
            </w:r>
            <w:r>
              <w:rPr>
                <w:sz w:val="16"/>
                <w:szCs w:val="16"/>
              </w:rPr>
              <w:t>,</w:t>
            </w:r>
            <w:r w:rsidRPr="000C77D7">
              <w:rPr>
                <w:sz w:val="16"/>
                <w:szCs w:val="16"/>
              </w:rPr>
              <w:t>8</w:t>
            </w:r>
          </w:p>
        </w:tc>
        <w:tc>
          <w:tcPr>
            <w:tcW w:w="1275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009BA11B" w14:textId="3BDAC782" w:rsidR="00804AF5" w:rsidRPr="00464CB0" w:rsidRDefault="00464CB0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464CB0">
              <w:rPr>
                <w:sz w:val="16"/>
                <w:szCs w:val="16"/>
              </w:rPr>
              <w:t>7214</w:t>
            </w:r>
            <w:r>
              <w:rPr>
                <w:sz w:val="16"/>
                <w:szCs w:val="16"/>
              </w:rPr>
              <w:t>,</w:t>
            </w:r>
            <w:r w:rsidRPr="00464CB0">
              <w:rPr>
                <w:sz w:val="16"/>
                <w:szCs w:val="16"/>
              </w:rPr>
              <w:t>97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nil"/>
            </w:tcBorders>
            <w:vAlign w:val="bottom"/>
          </w:tcPr>
          <w:p w14:paraId="6D804619" w14:textId="2E0DF92B" w:rsidR="00804AF5" w:rsidRPr="00464CB0" w:rsidRDefault="000C77D7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0C77D7">
              <w:rPr>
                <w:sz w:val="16"/>
                <w:szCs w:val="16"/>
              </w:rPr>
              <w:t>97</w:t>
            </w:r>
            <w:r>
              <w:rPr>
                <w:sz w:val="16"/>
                <w:szCs w:val="16"/>
              </w:rPr>
              <w:t>,</w:t>
            </w:r>
            <w:r w:rsidRPr="000C77D7">
              <w:rPr>
                <w:sz w:val="16"/>
                <w:szCs w:val="16"/>
              </w:rPr>
              <w:t>8</w:t>
            </w:r>
          </w:p>
        </w:tc>
      </w:tr>
      <w:tr w:rsidR="00804AF5" w:rsidRPr="00464CB0" w14:paraId="5FAD50F8" w14:textId="77777777" w:rsidTr="008C5680">
        <w:trPr>
          <w:trHeight w:val="54"/>
        </w:trPr>
        <w:tc>
          <w:tcPr>
            <w:tcW w:w="5529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5185027B" w14:textId="376CE59B" w:rsidR="00804AF5" w:rsidRPr="00496B27" w:rsidRDefault="00804AF5" w:rsidP="00804AF5">
            <w:pPr>
              <w:tabs>
                <w:tab w:val="right" w:leader="dot" w:pos="4037"/>
              </w:tabs>
              <w:spacing w:before="0" w:after="0" w:line="230" w:lineRule="exact"/>
              <w:ind w:left="113" w:hanging="113"/>
              <w:rPr>
                <w:rFonts w:cs="Arial"/>
                <w:sz w:val="16"/>
                <w:szCs w:val="16"/>
              </w:rPr>
            </w:pPr>
            <w:r w:rsidRPr="00496B27">
              <w:rPr>
                <w:rFonts w:cs="Arial"/>
                <w:sz w:val="16"/>
                <w:szCs w:val="16"/>
              </w:rPr>
              <w:t>Handel; naprawa pojazdów samochodowych</w:t>
            </w:r>
            <w:r w:rsidRPr="00496B27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522398"/>
            </w:tcBorders>
            <w:vAlign w:val="bottom"/>
          </w:tcPr>
          <w:p w14:paraId="76BD079D" w14:textId="4E55307F" w:rsidR="00804AF5" w:rsidRPr="00464CB0" w:rsidRDefault="00464CB0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464CB0">
              <w:rPr>
                <w:sz w:val="16"/>
                <w:szCs w:val="16"/>
              </w:rPr>
              <w:t>6878</w:t>
            </w:r>
            <w:r>
              <w:rPr>
                <w:sz w:val="16"/>
                <w:szCs w:val="16"/>
              </w:rPr>
              <w:t>,</w:t>
            </w:r>
            <w:r w:rsidRPr="00464CB0">
              <w:rPr>
                <w:sz w:val="16"/>
                <w:szCs w:val="16"/>
              </w:rPr>
              <w:t>96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4CDA178F" w14:textId="16571BBC" w:rsidR="00804AF5" w:rsidRPr="00464CB0" w:rsidRDefault="000C77D7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0C77D7">
              <w:rPr>
                <w:sz w:val="16"/>
                <w:szCs w:val="16"/>
              </w:rPr>
              <w:t>102</w:t>
            </w:r>
            <w:r>
              <w:rPr>
                <w:sz w:val="16"/>
                <w:szCs w:val="16"/>
              </w:rPr>
              <w:t>,</w:t>
            </w:r>
            <w:r w:rsidRPr="000C77D7"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65C696CC" w14:textId="602A54EC" w:rsidR="00804AF5" w:rsidRPr="00464CB0" w:rsidRDefault="00464CB0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464CB0">
              <w:rPr>
                <w:sz w:val="16"/>
                <w:szCs w:val="16"/>
              </w:rPr>
              <w:t>701</w:t>
            </w:r>
            <w:r w:rsidR="001351EF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,</w:t>
            </w:r>
            <w:r w:rsidRPr="00464CB0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nil"/>
            </w:tcBorders>
            <w:vAlign w:val="bottom"/>
          </w:tcPr>
          <w:p w14:paraId="0E9405C0" w14:textId="26604024" w:rsidR="00804AF5" w:rsidRPr="00464CB0" w:rsidRDefault="000C77D7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0C77D7">
              <w:rPr>
                <w:sz w:val="16"/>
                <w:szCs w:val="16"/>
              </w:rPr>
              <w:t>104</w:t>
            </w:r>
            <w:r>
              <w:rPr>
                <w:sz w:val="16"/>
                <w:szCs w:val="16"/>
              </w:rPr>
              <w:t>,</w:t>
            </w:r>
            <w:r w:rsidRPr="000C77D7">
              <w:rPr>
                <w:sz w:val="16"/>
                <w:szCs w:val="16"/>
              </w:rPr>
              <w:t>6</w:t>
            </w:r>
          </w:p>
        </w:tc>
      </w:tr>
      <w:tr w:rsidR="00804AF5" w:rsidRPr="00464CB0" w14:paraId="5D7BF5CF" w14:textId="77777777" w:rsidTr="008C5680">
        <w:trPr>
          <w:trHeight w:val="54"/>
        </w:trPr>
        <w:tc>
          <w:tcPr>
            <w:tcW w:w="5529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1708191B" w14:textId="29E0F304" w:rsidR="00804AF5" w:rsidRPr="00496B27" w:rsidRDefault="00804AF5" w:rsidP="00804AF5">
            <w:pPr>
              <w:tabs>
                <w:tab w:val="right" w:leader="dot" w:pos="4037"/>
              </w:tabs>
              <w:spacing w:before="0" w:after="0" w:line="230" w:lineRule="exact"/>
              <w:ind w:left="113" w:hanging="113"/>
              <w:rPr>
                <w:rFonts w:cs="Arial"/>
                <w:sz w:val="16"/>
                <w:szCs w:val="16"/>
              </w:rPr>
            </w:pPr>
            <w:r w:rsidRPr="00496B27">
              <w:rPr>
                <w:rFonts w:cs="Arial"/>
                <w:sz w:val="16"/>
                <w:szCs w:val="16"/>
              </w:rPr>
              <w:t>Transport i gospodarka magazynowa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522398"/>
            </w:tcBorders>
            <w:vAlign w:val="bottom"/>
          </w:tcPr>
          <w:p w14:paraId="2CB7E093" w14:textId="10A7BE7D" w:rsidR="00804AF5" w:rsidRPr="00464CB0" w:rsidRDefault="00464CB0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464CB0">
              <w:rPr>
                <w:sz w:val="16"/>
                <w:szCs w:val="16"/>
              </w:rPr>
              <w:t>7512</w:t>
            </w:r>
            <w:r>
              <w:rPr>
                <w:sz w:val="16"/>
                <w:szCs w:val="16"/>
              </w:rPr>
              <w:t>,</w:t>
            </w:r>
            <w:r w:rsidRPr="00464CB0">
              <w:rPr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252F30FC" w14:textId="39CF18CD" w:rsidR="00804AF5" w:rsidRPr="00464CB0" w:rsidRDefault="000C77D7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0C77D7">
              <w:rPr>
                <w:sz w:val="16"/>
                <w:szCs w:val="16"/>
              </w:rPr>
              <w:t>103</w:t>
            </w:r>
            <w:r>
              <w:rPr>
                <w:sz w:val="16"/>
                <w:szCs w:val="16"/>
              </w:rPr>
              <w:t>,</w:t>
            </w:r>
            <w:r w:rsidRPr="000C77D7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1E76F543" w14:textId="5C07CFA0" w:rsidR="00804AF5" w:rsidRPr="00464CB0" w:rsidRDefault="00464CB0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464CB0">
              <w:rPr>
                <w:sz w:val="16"/>
                <w:szCs w:val="16"/>
              </w:rPr>
              <w:t>7351</w:t>
            </w:r>
            <w:r>
              <w:rPr>
                <w:sz w:val="16"/>
                <w:szCs w:val="16"/>
              </w:rPr>
              <w:t>,</w:t>
            </w:r>
            <w:r w:rsidRPr="00464CB0">
              <w:rPr>
                <w:sz w:val="16"/>
                <w:szCs w:val="16"/>
              </w:rPr>
              <w:t>84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nil"/>
            </w:tcBorders>
            <w:vAlign w:val="bottom"/>
          </w:tcPr>
          <w:p w14:paraId="54ABCA47" w14:textId="4579F7AD" w:rsidR="00804AF5" w:rsidRPr="00464CB0" w:rsidRDefault="000C77D7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0C77D7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>,</w:t>
            </w:r>
            <w:r w:rsidRPr="000C77D7">
              <w:rPr>
                <w:sz w:val="16"/>
                <w:szCs w:val="16"/>
              </w:rPr>
              <w:t>8</w:t>
            </w:r>
          </w:p>
        </w:tc>
      </w:tr>
      <w:tr w:rsidR="00804AF5" w:rsidRPr="00464CB0" w14:paraId="0D13FCFE" w14:textId="77777777" w:rsidTr="008C5680">
        <w:trPr>
          <w:trHeight w:val="54"/>
        </w:trPr>
        <w:tc>
          <w:tcPr>
            <w:tcW w:w="5529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7791F53D" w14:textId="22697613" w:rsidR="00804AF5" w:rsidRPr="000305EE" w:rsidRDefault="00804AF5" w:rsidP="00804AF5">
            <w:pPr>
              <w:tabs>
                <w:tab w:val="right" w:leader="dot" w:pos="4037"/>
              </w:tabs>
              <w:spacing w:before="0" w:after="0" w:line="230" w:lineRule="exact"/>
              <w:ind w:left="113" w:hanging="113"/>
              <w:rPr>
                <w:rFonts w:cs="Arial"/>
                <w:sz w:val="16"/>
                <w:szCs w:val="16"/>
              </w:rPr>
            </w:pPr>
            <w:r w:rsidRPr="000305EE">
              <w:rPr>
                <w:rFonts w:cs="Arial"/>
                <w:sz w:val="16"/>
                <w:szCs w:val="16"/>
              </w:rPr>
              <w:t>Zakwaterowanie i gastronomia</w:t>
            </w:r>
            <w:r w:rsidRPr="000305EE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522398"/>
            </w:tcBorders>
            <w:vAlign w:val="bottom"/>
          </w:tcPr>
          <w:p w14:paraId="357A2CB5" w14:textId="00448162" w:rsidR="00804AF5" w:rsidRPr="00464CB0" w:rsidRDefault="00464CB0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464CB0">
              <w:rPr>
                <w:sz w:val="16"/>
                <w:szCs w:val="16"/>
              </w:rPr>
              <w:t>6158</w:t>
            </w:r>
            <w:r>
              <w:rPr>
                <w:sz w:val="16"/>
                <w:szCs w:val="16"/>
              </w:rPr>
              <w:t>,</w:t>
            </w:r>
            <w:r w:rsidRPr="00464CB0">
              <w:rPr>
                <w:sz w:val="16"/>
                <w:szCs w:val="16"/>
              </w:rPr>
              <w:t>34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2B11E5DC" w14:textId="3274BB11" w:rsidR="00804AF5" w:rsidRPr="00464CB0" w:rsidRDefault="000C77D7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0C77D7">
              <w:rPr>
                <w:sz w:val="16"/>
                <w:szCs w:val="16"/>
              </w:rPr>
              <w:t>107</w:t>
            </w:r>
            <w:r>
              <w:rPr>
                <w:sz w:val="16"/>
                <w:szCs w:val="16"/>
              </w:rPr>
              <w:t>,</w:t>
            </w:r>
            <w:r w:rsidRPr="000C77D7">
              <w:rPr>
                <w:sz w:val="16"/>
                <w:szCs w:val="16"/>
              </w:rPr>
              <w:t>4</w:t>
            </w:r>
          </w:p>
        </w:tc>
        <w:tc>
          <w:tcPr>
            <w:tcW w:w="1275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68ABF50C" w14:textId="671060A8" w:rsidR="00804AF5" w:rsidRPr="00464CB0" w:rsidRDefault="00464CB0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464CB0">
              <w:rPr>
                <w:sz w:val="16"/>
                <w:szCs w:val="16"/>
              </w:rPr>
              <w:t>5888</w:t>
            </w:r>
            <w:r>
              <w:rPr>
                <w:sz w:val="16"/>
                <w:szCs w:val="16"/>
              </w:rPr>
              <w:t>,</w:t>
            </w:r>
            <w:r w:rsidRPr="00464CB0">
              <w:rPr>
                <w:sz w:val="16"/>
                <w:szCs w:val="16"/>
              </w:rPr>
              <w:t>75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nil"/>
            </w:tcBorders>
            <w:vAlign w:val="bottom"/>
          </w:tcPr>
          <w:p w14:paraId="27E4BC2E" w14:textId="327DD2F5" w:rsidR="00804AF5" w:rsidRPr="00464CB0" w:rsidRDefault="000C77D7" w:rsidP="00804AF5">
            <w:pPr>
              <w:spacing w:before="0" w:after="0" w:line="230" w:lineRule="exact"/>
              <w:jc w:val="right"/>
              <w:rPr>
                <w:sz w:val="16"/>
                <w:szCs w:val="16"/>
                <w:highlight w:val="lightGray"/>
              </w:rPr>
            </w:pPr>
            <w:r w:rsidRPr="000C77D7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>,</w:t>
            </w:r>
            <w:r w:rsidRPr="000C77D7">
              <w:rPr>
                <w:sz w:val="16"/>
                <w:szCs w:val="16"/>
              </w:rPr>
              <w:t>9</w:t>
            </w:r>
          </w:p>
        </w:tc>
      </w:tr>
      <w:tr w:rsidR="00804AF5" w:rsidRPr="00464CB0" w14:paraId="0CEFC423" w14:textId="77777777" w:rsidTr="008C5680">
        <w:trPr>
          <w:trHeight w:val="54"/>
        </w:trPr>
        <w:tc>
          <w:tcPr>
            <w:tcW w:w="5529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52DD4C4D" w14:textId="77777777" w:rsidR="00804AF5" w:rsidRPr="00496B27" w:rsidRDefault="00804AF5" w:rsidP="00804AF5">
            <w:pPr>
              <w:tabs>
                <w:tab w:val="right" w:leader="dot" w:pos="4037"/>
              </w:tabs>
              <w:spacing w:before="0" w:after="0" w:line="230" w:lineRule="exact"/>
              <w:ind w:left="113" w:hanging="113"/>
              <w:rPr>
                <w:rFonts w:cs="Arial"/>
                <w:sz w:val="16"/>
                <w:szCs w:val="16"/>
              </w:rPr>
            </w:pPr>
            <w:r w:rsidRPr="00496B27">
              <w:rPr>
                <w:rFonts w:cs="Arial"/>
                <w:sz w:val="16"/>
                <w:szCs w:val="16"/>
              </w:rPr>
              <w:t>Informacja i komunikacja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522398"/>
            </w:tcBorders>
            <w:vAlign w:val="bottom"/>
          </w:tcPr>
          <w:p w14:paraId="0EC51060" w14:textId="43A18265" w:rsidR="00804AF5" w:rsidRPr="00464CB0" w:rsidRDefault="00464CB0" w:rsidP="00804AF5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464CB0">
              <w:rPr>
                <w:rFonts w:cs="Arial"/>
                <w:sz w:val="16"/>
                <w:szCs w:val="16"/>
              </w:rPr>
              <w:t>8611</w:t>
            </w:r>
            <w:r>
              <w:rPr>
                <w:rFonts w:cs="Arial"/>
                <w:sz w:val="16"/>
                <w:szCs w:val="16"/>
              </w:rPr>
              <w:t>,</w:t>
            </w:r>
            <w:r w:rsidRPr="00464CB0">
              <w:rPr>
                <w:rFonts w:cs="Arial"/>
                <w:sz w:val="16"/>
                <w:szCs w:val="16"/>
              </w:rPr>
              <w:t>60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3911E3A7" w14:textId="3427D0D1" w:rsidR="00804AF5" w:rsidRPr="00464CB0" w:rsidRDefault="000C77D7" w:rsidP="00804AF5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0C77D7">
              <w:rPr>
                <w:rFonts w:cs="Arial"/>
                <w:sz w:val="16"/>
                <w:szCs w:val="16"/>
              </w:rPr>
              <w:t>108</w:t>
            </w:r>
            <w:r>
              <w:rPr>
                <w:rFonts w:cs="Arial"/>
                <w:sz w:val="16"/>
                <w:szCs w:val="16"/>
              </w:rPr>
              <w:t>,</w:t>
            </w:r>
            <w:r w:rsidRPr="000C77D7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275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7E576105" w14:textId="1870A280" w:rsidR="00804AF5" w:rsidRPr="00464CB0" w:rsidRDefault="00464CB0" w:rsidP="00804AF5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464CB0">
              <w:rPr>
                <w:rFonts w:cs="Arial"/>
                <w:sz w:val="16"/>
                <w:szCs w:val="16"/>
              </w:rPr>
              <w:t>8722</w:t>
            </w:r>
            <w:r>
              <w:rPr>
                <w:rFonts w:cs="Arial"/>
                <w:sz w:val="16"/>
                <w:szCs w:val="16"/>
              </w:rPr>
              <w:t>,</w:t>
            </w:r>
            <w:r w:rsidRPr="00464CB0">
              <w:rPr>
                <w:rFonts w:cs="Arial"/>
                <w:sz w:val="16"/>
                <w:szCs w:val="16"/>
              </w:rPr>
              <w:t>91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nil"/>
            </w:tcBorders>
            <w:vAlign w:val="bottom"/>
          </w:tcPr>
          <w:p w14:paraId="7931F779" w14:textId="26121E6B" w:rsidR="00804AF5" w:rsidRPr="00464CB0" w:rsidRDefault="000C77D7" w:rsidP="00804AF5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0C77D7">
              <w:rPr>
                <w:rFonts w:cs="Arial"/>
                <w:sz w:val="16"/>
                <w:szCs w:val="16"/>
              </w:rPr>
              <w:t>111</w:t>
            </w:r>
            <w:r>
              <w:rPr>
                <w:rFonts w:cs="Arial"/>
                <w:sz w:val="16"/>
                <w:szCs w:val="16"/>
              </w:rPr>
              <w:t>,</w:t>
            </w:r>
            <w:r w:rsidRPr="000C77D7">
              <w:rPr>
                <w:rFonts w:cs="Arial"/>
                <w:sz w:val="16"/>
                <w:szCs w:val="16"/>
              </w:rPr>
              <w:t>0</w:t>
            </w:r>
          </w:p>
        </w:tc>
      </w:tr>
      <w:tr w:rsidR="00804AF5" w:rsidRPr="00464CB0" w14:paraId="1C03F8DE" w14:textId="77777777" w:rsidTr="008C5680">
        <w:trPr>
          <w:trHeight w:val="180"/>
        </w:trPr>
        <w:tc>
          <w:tcPr>
            <w:tcW w:w="5529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65442AD6" w14:textId="77777777" w:rsidR="00804AF5" w:rsidRPr="00496B27" w:rsidRDefault="00804AF5" w:rsidP="00804AF5">
            <w:pPr>
              <w:tabs>
                <w:tab w:val="right" w:leader="dot" w:pos="4037"/>
              </w:tabs>
              <w:spacing w:before="0" w:after="0" w:line="230" w:lineRule="exact"/>
              <w:ind w:left="113" w:hanging="113"/>
              <w:rPr>
                <w:rFonts w:cs="Arial"/>
                <w:sz w:val="16"/>
                <w:szCs w:val="16"/>
              </w:rPr>
            </w:pPr>
            <w:r w:rsidRPr="00496B27">
              <w:rPr>
                <w:rFonts w:cs="Arial"/>
                <w:sz w:val="16"/>
                <w:szCs w:val="16"/>
              </w:rPr>
              <w:t>Obsługa rynku nieruchomości</w:t>
            </w:r>
            <w:r w:rsidRPr="00496B27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522398"/>
            </w:tcBorders>
            <w:vAlign w:val="bottom"/>
          </w:tcPr>
          <w:p w14:paraId="032C2F75" w14:textId="05044CB8" w:rsidR="00804AF5" w:rsidRPr="00464CB0" w:rsidRDefault="00FA7213" w:rsidP="00804AF5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FA7213">
              <w:rPr>
                <w:rFonts w:cs="Arial"/>
                <w:sz w:val="16"/>
                <w:szCs w:val="16"/>
              </w:rPr>
              <w:t>8408</w:t>
            </w:r>
            <w:r>
              <w:rPr>
                <w:rFonts w:cs="Arial"/>
                <w:sz w:val="16"/>
                <w:szCs w:val="16"/>
              </w:rPr>
              <w:t>,</w:t>
            </w:r>
            <w:r w:rsidRPr="00FA7213"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51255B91" w14:textId="04CB945D" w:rsidR="00804AF5" w:rsidRPr="00464CB0" w:rsidRDefault="000C77D7" w:rsidP="00804AF5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0C77D7">
              <w:rPr>
                <w:rFonts w:cs="Arial"/>
                <w:sz w:val="16"/>
                <w:szCs w:val="16"/>
                <w:shd w:val="clear" w:color="auto" w:fill="FFFFFF"/>
              </w:rPr>
              <w:t>85</w:t>
            </w:r>
            <w:r>
              <w:rPr>
                <w:rFonts w:cs="Arial"/>
                <w:sz w:val="16"/>
                <w:szCs w:val="16"/>
                <w:shd w:val="clear" w:color="auto" w:fill="FFFFFF"/>
              </w:rPr>
              <w:t>,</w:t>
            </w:r>
            <w:r w:rsidRPr="000C77D7">
              <w:rPr>
                <w:rFonts w:cs="Arial"/>
                <w:sz w:val="16"/>
                <w:szCs w:val="16"/>
                <w:shd w:val="clear" w:color="auto" w:fill="FFFFFF"/>
              </w:rPr>
              <w:t>6</w:t>
            </w:r>
          </w:p>
        </w:tc>
        <w:tc>
          <w:tcPr>
            <w:tcW w:w="1275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2136AF22" w14:textId="29145D9F" w:rsidR="00804AF5" w:rsidRPr="00464CB0" w:rsidRDefault="00FA7213" w:rsidP="00804AF5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FA7213">
              <w:rPr>
                <w:rFonts w:cs="Arial"/>
                <w:sz w:val="16"/>
                <w:szCs w:val="16"/>
              </w:rPr>
              <w:t>8419</w:t>
            </w:r>
            <w:r>
              <w:rPr>
                <w:rFonts w:cs="Arial"/>
                <w:sz w:val="16"/>
                <w:szCs w:val="16"/>
              </w:rPr>
              <w:t>,</w:t>
            </w:r>
            <w:r w:rsidRPr="00FA7213">
              <w:rPr>
                <w:rFonts w:cs="Arial"/>
                <w:sz w:val="16"/>
                <w:szCs w:val="16"/>
              </w:rPr>
              <w:t>85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nil"/>
            </w:tcBorders>
            <w:vAlign w:val="bottom"/>
          </w:tcPr>
          <w:p w14:paraId="49E97395" w14:textId="0307AA86" w:rsidR="00804AF5" w:rsidRPr="00464CB0" w:rsidRDefault="000C77D7" w:rsidP="00804AF5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0C77D7">
              <w:rPr>
                <w:rFonts w:cs="Arial"/>
                <w:sz w:val="16"/>
                <w:szCs w:val="16"/>
              </w:rPr>
              <w:t>95</w:t>
            </w:r>
            <w:r>
              <w:rPr>
                <w:rFonts w:cs="Arial"/>
                <w:sz w:val="16"/>
                <w:szCs w:val="16"/>
              </w:rPr>
              <w:t>,</w:t>
            </w:r>
            <w:r w:rsidRPr="000C77D7">
              <w:rPr>
                <w:rFonts w:cs="Arial"/>
                <w:sz w:val="16"/>
                <w:szCs w:val="16"/>
              </w:rPr>
              <w:t>1</w:t>
            </w:r>
          </w:p>
        </w:tc>
      </w:tr>
      <w:tr w:rsidR="00804AF5" w:rsidRPr="00464CB0" w14:paraId="044E7C80" w14:textId="77777777" w:rsidTr="008C5680">
        <w:trPr>
          <w:trHeight w:val="54"/>
        </w:trPr>
        <w:tc>
          <w:tcPr>
            <w:tcW w:w="5529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5F6F190A" w14:textId="77777777" w:rsidR="00804AF5" w:rsidRPr="00496B27" w:rsidRDefault="00804AF5" w:rsidP="00804AF5">
            <w:pPr>
              <w:tabs>
                <w:tab w:val="right" w:leader="dot" w:pos="4037"/>
              </w:tabs>
              <w:spacing w:before="0" w:after="0" w:line="230" w:lineRule="exact"/>
              <w:ind w:left="113" w:hanging="113"/>
              <w:rPr>
                <w:rFonts w:cs="Arial"/>
                <w:sz w:val="16"/>
                <w:szCs w:val="16"/>
              </w:rPr>
            </w:pPr>
            <w:r w:rsidRPr="00496B27">
              <w:rPr>
                <w:rFonts w:cs="Arial"/>
                <w:sz w:val="16"/>
                <w:szCs w:val="16"/>
              </w:rPr>
              <w:t>Działalność profesjonalna, naukowa i techniczna</w:t>
            </w:r>
            <w:r w:rsidRPr="00496B27">
              <w:rPr>
                <w:rFonts w:cs="Arial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522398"/>
            </w:tcBorders>
            <w:vAlign w:val="bottom"/>
          </w:tcPr>
          <w:p w14:paraId="44207DE8" w14:textId="091FFC76" w:rsidR="00804AF5" w:rsidRPr="00464CB0" w:rsidRDefault="00FA7213" w:rsidP="00804AF5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FA7213">
              <w:rPr>
                <w:rFonts w:cs="Arial"/>
                <w:sz w:val="16"/>
                <w:szCs w:val="16"/>
              </w:rPr>
              <w:t>8434</w:t>
            </w:r>
            <w:r>
              <w:rPr>
                <w:rFonts w:cs="Arial"/>
                <w:sz w:val="16"/>
                <w:szCs w:val="16"/>
              </w:rPr>
              <w:t>,</w:t>
            </w:r>
            <w:r w:rsidRPr="00FA7213"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2D8B0EFD" w14:textId="6ACEF87E" w:rsidR="00804AF5" w:rsidRPr="00464CB0" w:rsidRDefault="000C77D7" w:rsidP="00804AF5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0C77D7">
              <w:rPr>
                <w:rFonts w:cs="Arial"/>
                <w:sz w:val="16"/>
                <w:szCs w:val="16"/>
              </w:rPr>
              <w:t>95</w:t>
            </w:r>
            <w:r>
              <w:rPr>
                <w:rFonts w:cs="Arial"/>
                <w:sz w:val="16"/>
                <w:szCs w:val="16"/>
              </w:rPr>
              <w:t>,</w:t>
            </w:r>
            <w:r w:rsidRPr="000C77D7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001D77"/>
            </w:tcBorders>
            <w:vAlign w:val="bottom"/>
          </w:tcPr>
          <w:p w14:paraId="4ACAD45B" w14:textId="172F1B05" w:rsidR="00804AF5" w:rsidRPr="00464CB0" w:rsidRDefault="00FA7213" w:rsidP="00804AF5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FA7213">
              <w:rPr>
                <w:rFonts w:cs="Arial"/>
                <w:sz w:val="16"/>
                <w:szCs w:val="16"/>
              </w:rPr>
              <w:t>8359</w:t>
            </w:r>
            <w:r>
              <w:rPr>
                <w:rFonts w:cs="Arial"/>
                <w:sz w:val="16"/>
                <w:szCs w:val="16"/>
              </w:rPr>
              <w:t>,</w:t>
            </w:r>
            <w:r w:rsidRPr="00FA7213"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nil"/>
            </w:tcBorders>
            <w:vAlign w:val="bottom"/>
          </w:tcPr>
          <w:p w14:paraId="624175BB" w14:textId="7CA9DC4F" w:rsidR="00804AF5" w:rsidRPr="00464CB0" w:rsidRDefault="000C77D7" w:rsidP="00804AF5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0C77D7">
              <w:rPr>
                <w:rFonts w:cs="Arial"/>
                <w:sz w:val="16"/>
                <w:szCs w:val="16"/>
              </w:rPr>
              <w:t>110</w:t>
            </w:r>
            <w:r>
              <w:rPr>
                <w:rFonts w:cs="Arial"/>
                <w:sz w:val="16"/>
                <w:szCs w:val="16"/>
              </w:rPr>
              <w:t>,</w:t>
            </w:r>
            <w:r w:rsidRPr="000C77D7">
              <w:rPr>
                <w:rFonts w:cs="Arial"/>
                <w:sz w:val="16"/>
                <w:szCs w:val="16"/>
              </w:rPr>
              <w:t>5</w:t>
            </w:r>
          </w:p>
        </w:tc>
      </w:tr>
      <w:tr w:rsidR="00804AF5" w:rsidRPr="00464CB0" w14:paraId="38F9F49A" w14:textId="77777777" w:rsidTr="008C5680">
        <w:trPr>
          <w:trHeight w:val="54"/>
        </w:trPr>
        <w:tc>
          <w:tcPr>
            <w:tcW w:w="5529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20AEDC0" w14:textId="0FAC6841" w:rsidR="00804AF5" w:rsidRPr="000305EE" w:rsidRDefault="00804AF5" w:rsidP="00804AF5">
            <w:pPr>
              <w:tabs>
                <w:tab w:val="right" w:leader="dot" w:pos="4037"/>
              </w:tabs>
              <w:spacing w:before="0" w:after="0" w:line="230" w:lineRule="exact"/>
              <w:ind w:left="113" w:hanging="113"/>
              <w:rPr>
                <w:rFonts w:cs="Arial"/>
                <w:sz w:val="16"/>
                <w:szCs w:val="16"/>
              </w:rPr>
            </w:pPr>
            <w:r w:rsidRPr="000305EE">
              <w:rPr>
                <w:rFonts w:cs="Arial"/>
                <w:sz w:val="16"/>
                <w:szCs w:val="16"/>
              </w:rPr>
              <w:t>Administrowanie i działalność wspierająca</w:t>
            </w:r>
            <w:r w:rsidRPr="000305EE">
              <w:rPr>
                <w:rFonts w:cs="Arial"/>
                <w:sz w:val="16"/>
                <w:szCs w:val="16"/>
                <w:vertAlign w:val="superscript"/>
              </w:rPr>
              <w:t>∆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nil"/>
              <w:right w:val="single" w:sz="4" w:space="0" w:color="522398"/>
            </w:tcBorders>
            <w:vAlign w:val="bottom"/>
          </w:tcPr>
          <w:p w14:paraId="084FC1E2" w14:textId="1B71562E" w:rsidR="00804AF5" w:rsidRPr="00464CB0" w:rsidRDefault="00FA7213" w:rsidP="00804AF5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FA7213">
              <w:rPr>
                <w:rFonts w:cs="Arial"/>
                <w:sz w:val="16"/>
                <w:szCs w:val="16"/>
              </w:rPr>
              <w:t>6651</w:t>
            </w:r>
            <w:r>
              <w:rPr>
                <w:rFonts w:cs="Arial"/>
                <w:sz w:val="16"/>
                <w:szCs w:val="16"/>
              </w:rPr>
              <w:t>,</w:t>
            </w:r>
            <w:r w:rsidRPr="00FA7213">
              <w:rPr>
                <w:rFonts w:cs="Arial"/>
                <w:sz w:val="16"/>
                <w:szCs w:val="16"/>
              </w:rPr>
              <w:t>99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76CDBA7D" w14:textId="43108A74" w:rsidR="00804AF5" w:rsidRPr="00464CB0" w:rsidRDefault="000C77D7" w:rsidP="00804AF5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  <w:highlight w:val="lightGray"/>
              </w:rPr>
            </w:pPr>
            <w:r w:rsidRPr="000C77D7">
              <w:rPr>
                <w:rFonts w:cs="Arial"/>
                <w:sz w:val="16"/>
                <w:szCs w:val="16"/>
              </w:rPr>
              <w:t>109</w:t>
            </w:r>
            <w:r>
              <w:rPr>
                <w:rFonts w:cs="Arial"/>
                <w:sz w:val="16"/>
                <w:szCs w:val="16"/>
              </w:rPr>
              <w:t>,</w:t>
            </w:r>
            <w:r w:rsidRPr="000C77D7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275" w:type="dxa"/>
            <w:tcBorders>
              <w:top w:val="single" w:sz="4" w:space="0" w:color="522398"/>
              <w:left w:val="single" w:sz="4" w:space="0" w:color="001D77"/>
              <w:bottom w:val="nil"/>
              <w:right w:val="single" w:sz="4" w:space="0" w:color="001D77"/>
            </w:tcBorders>
            <w:vAlign w:val="bottom"/>
          </w:tcPr>
          <w:p w14:paraId="4D7840E0" w14:textId="028E21F8" w:rsidR="00804AF5" w:rsidRPr="00464CB0" w:rsidRDefault="00FA7213" w:rsidP="00804AF5">
            <w:pPr>
              <w:shd w:val="clear" w:color="auto" w:fill="FFFFFF"/>
              <w:spacing w:before="0" w:after="0" w:line="230" w:lineRule="exact"/>
              <w:jc w:val="right"/>
              <w:textAlignment w:val="baseline"/>
              <w:rPr>
                <w:rFonts w:cs="Arial"/>
                <w:sz w:val="16"/>
                <w:szCs w:val="16"/>
                <w:highlight w:val="lightGray"/>
              </w:rPr>
            </w:pPr>
            <w:r w:rsidRPr="00FA7213">
              <w:rPr>
                <w:rFonts w:cs="Arial"/>
                <w:sz w:val="16"/>
                <w:szCs w:val="16"/>
              </w:rPr>
              <w:t>6195</w:t>
            </w:r>
            <w:r>
              <w:rPr>
                <w:rFonts w:cs="Arial"/>
                <w:sz w:val="16"/>
                <w:szCs w:val="16"/>
              </w:rPr>
              <w:t>,</w:t>
            </w:r>
            <w:r w:rsidRPr="00FA7213"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1134" w:type="dxa"/>
            <w:tcBorders>
              <w:top w:val="single" w:sz="4" w:space="0" w:color="522398"/>
              <w:left w:val="single" w:sz="4" w:space="0" w:color="001D77"/>
              <w:bottom w:val="nil"/>
              <w:right w:val="nil"/>
            </w:tcBorders>
            <w:vAlign w:val="bottom"/>
          </w:tcPr>
          <w:p w14:paraId="195DA7C5" w14:textId="0A4E55A7" w:rsidR="00804AF5" w:rsidRPr="00464CB0" w:rsidRDefault="000C77D7" w:rsidP="00804AF5">
            <w:pPr>
              <w:shd w:val="clear" w:color="auto" w:fill="FFFFFF"/>
              <w:spacing w:before="0" w:after="0" w:line="230" w:lineRule="exact"/>
              <w:jc w:val="right"/>
              <w:textAlignment w:val="baseline"/>
              <w:rPr>
                <w:rFonts w:cs="Arial"/>
                <w:sz w:val="16"/>
                <w:szCs w:val="16"/>
                <w:highlight w:val="lightGray"/>
              </w:rPr>
            </w:pPr>
            <w:r w:rsidRPr="000C77D7">
              <w:rPr>
                <w:rFonts w:cs="Arial"/>
                <w:sz w:val="16"/>
                <w:szCs w:val="16"/>
              </w:rPr>
              <w:t>103</w:t>
            </w:r>
            <w:r>
              <w:rPr>
                <w:rFonts w:cs="Arial"/>
                <w:sz w:val="16"/>
                <w:szCs w:val="16"/>
              </w:rPr>
              <w:t>,</w:t>
            </w:r>
            <w:r w:rsidRPr="000C77D7">
              <w:rPr>
                <w:rFonts w:cs="Arial"/>
                <w:sz w:val="16"/>
                <w:szCs w:val="16"/>
              </w:rPr>
              <w:t>5</w:t>
            </w:r>
          </w:p>
        </w:tc>
      </w:tr>
    </w:tbl>
    <w:p w14:paraId="3E7E089B" w14:textId="5D5B8D0B" w:rsidR="008C5680" w:rsidRDefault="008C5680" w:rsidP="004437D6">
      <w:pPr>
        <w:spacing w:before="0" w:after="0"/>
        <w:rPr>
          <w:szCs w:val="19"/>
        </w:rPr>
      </w:pPr>
      <w:r w:rsidRPr="00B0239E">
        <w:rPr>
          <w:rFonts w:eastAsia="Calibri" w:cs="Arial"/>
          <w:sz w:val="16"/>
          <w:szCs w:val="16"/>
        </w:rPr>
        <w:t>a</w:t>
      </w:r>
      <w:r w:rsidRPr="00B0239E">
        <w:rPr>
          <w:rFonts w:eastAsia="Calibri" w:cs="Arial"/>
          <w:i/>
          <w:sz w:val="16"/>
          <w:szCs w:val="16"/>
        </w:rPr>
        <w:t xml:space="preserve"> </w:t>
      </w:r>
      <w:r w:rsidRPr="00B0239E">
        <w:rPr>
          <w:rFonts w:eastAsia="Calibri" w:cs="Arial"/>
          <w:sz w:val="16"/>
          <w:szCs w:val="16"/>
        </w:rPr>
        <w:t xml:space="preserve">Nie obejmuje działów Badania naukowe i </w:t>
      </w:r>
      <w:r w:rsidRPr="001D26C8">
        <w:rPr>
          <w:rFonts w:eastAsia="Calibri" w:cs="Arial"/>
          <w:sz w:val="16"/>
          <w:szCs w:val="16"/>
        </w:rPr>
        <w:t>prace rozwojowe oraz Działalność weterynaryjna.</w:t>
      </w:r>
    </w:p>
    <w:p w14:paraId="6C6C111C" w14:textId="27CA4B25" w:rsidR="00D664E1" w:rsidRPr="00F13B70" w:rsidRDefault="009F2EA5" w:rsidP="009F2EA5">
      <w:pPr>
        <w:spacing w:before="240"/>
        <w:rPr>
          <w:szCs w:val="19"/>
        </w:rPr>
      </w:pPr>
      <w:r w:rsidRPr="00F13B70">
        <w:rPr>
          <w:szCs w:val="19"/>
        </w:rPr>
        <w:lastRenderedPageBreak/>
        <w:t xml:space="preserve">W </w:t>
      </w:r>
      <w:r w:rsidR="00516931" w:rsidRPr="00F13B70">
        <w:t>sierpniu</w:t>
      </w:r>
      <w:r w:rsidRPr="00F13B70">
        <w:rPr>
          <w:szCs w:val="19"/>
        </w:rPr>
        <w:t xml:space="preserve"> 2026 r. przeciętne wynagrodzenie brutto w sektorze przedsiębiorstw przewyższało średnie wynagrodzenie w</w:t>
      </w:r>
      <w:r w:rsidR="0003629F" w:rsidRPr="00F13B70">
        <w:rPr>
          <w:szCs w:val="19"/>
        </w:rPr>
        <w:t> </w:t>
      </w:r>
      <w:r w:rsidRPr="00F13B70">
        <w:rPr>
          <w:szCs w:val="19"/>
        </w:rPr>
        <w:t>województwie w sekcjach:</w:t>
      </w:r>
      <w:r w:rsidRPr="00F13B70">
        <w:t xml:space="preserve"> </w:t>
      </w:r>
      <w:r w:rsidR="00D664E1" w:rsidRPr="00F13B70">
        <w:rPr>
          <w:szCs w:val="19"/>
        </w:rPr>
        <w:t>informacja i</w:t>
      </w:r>
      <w:r w:rsidR="004C23CC">
        <w:rPr>
          <w:szCs w:val="19"/>
        </w:rPr>
        <w:t xml:space="preserve"> </w:t>
      </w:r>
      <w:r w:rsidR="00D664E1" w:rsidRPr="00F13B70">
        <w:rPr>
          <w:szCs w:val="19"/>
        </w:rPr>
        <w:t xml:space="preserve">komunikacja (o 7,5%), przetwórstwo przemysłowe (o 6,6%), działalność profesjonalna, naukowa i techniczna (o 5,3%) oraz </w:t>
      </w:r>
      <w:r w:rsidRPr="00F13B70">
        <w:rPr>
          <w:szCs w:val="19"/>
        </w:rPr>
        <w:t>obsługa rynku nieruchomości (o</w:t>
      </w:r>
      <w:r w:rsidR="00696239" w:rsidRPr="00F13B70">
        <w:rPr>
          <w:szCs w:val="19"/>
        </w:rPr>
        <w:t xml:space="preserve"> </w:t>
      </w:r>
      <w:r w:rsidR="00D664E1" w:rsidRPr="00F13B70">
        <w:rPr>
          <w:szCs w:val="19"/>
        </w:rPr>
        <w:t>5,0</w:t>
      </w:r>
      <w:r w:rsidRPr="00F13B70">
        <w:rPr>
          <w:szCs w:val="19"/>
        </w:rPr>
        <w:t>%)</w:t>
      </w:r>
      <w:r w:rsidR="00D664E1" w:rsidRPr="00F13B70">
        <w:rPr>
          <w:szCs w:val="19"/>
        </w:rPr>
        <w:t>. Najniższe wynagrodzenie, znacznie odbiegające od przeciętnego dla województwa, odnotowano w zakwaterowaniu i gastronomii (o 23,1%) oraz administrowaniu i działalności wspierającej (o</w:t>
      </w:r>
      <w:r w:rsidR="004C23CC">
        <w:rPr>
          <w:szCs w:val="19"/>
        </w:rPr>
        <w:t xml:space="preserve"> </w:t>
      </w:r>
      <w:r w:rsidR="00D664E1" w:rsidRPr="00F13B70">
        <w:rPr>
          <w:szCs w:val="19"/>
        </w:rPr>
        <w:t>16,9%).</w:t>
      </w:r>
    </w:p>
    <w:p w14:paraId="439A598A" w14:textId="16B18291" w:rsidR="0030500A" w:rsidRDefault="00F0407D" w:rsidP="00C9157D">
      <w:pPr>
        <w:spacing w:before="240"/>
        <w:ind w:left="879" w:hanging="879"/>
        <w:rPr>
          <w:b/>
          <w:szCs w:val="19"/>
        </w:rPr>
      </w:pPr>
      <w:r>
        <w:rPr>
          <w:b/>
          <w:noProof/>
          <w:szCs w:val="19"/>
        </w:rPr>
        <w:drawing>
          <wp:anchor distT="0" distB="0" distL="114300" distR="114300" simplePos="0" relativeHeight="253598208" behindDoc="0" locked="0" layoutInCell="1" allowOverlap="1" wp14:anchorId="0EB2FB3D" wp14:editId="5F1513CC">
            <wp:simplePos x="0" y="0"/>
            <wp:positionH relativeFrom="column">
              <wp:posOffset>371</wp:posOffset>
            </wp:positionH>
            <wp:positionV relativeFrom="paragraph">
              <wp:posOffset>524773</wp:posOffset>
            </wp:positionV>
            <wp:extent cx="6483096" cy="2188464"/>
            <wp:effectExtent l="0" t="0" r="0" b="2540"/>
            <wp:wrapTopAndBottom/>
            <wp:docPr id="9" name="Obraz 9" descr="Na wykresie słupkowym przedstawione są odchylenia względne przeciętnych miesięcznych wynagrodzeń brutto w wybranych sekcjach od przeciętego wynagrodzenia w sektorze przedsiębiorstw w województwie świętokrzyskim w sierpniu 2026 roku. Dane przedstawiono dla przedsiębiorstw o liczbie pracujących powyżej 9 osób. Dane do wykresu załączono w pliku do pobrania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._ODCHYLENIA WZGLĘDNE PRZECIĘTNYCH MIESIĘCZNYCH WYNAGRODZEŃ BRUTTO W WYBRANYCH SEKCJACH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3096" cy="2188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C56F6" w:rsidRPr="00F5017F">
        <w:rPr>
          <w:b/>
          <w:szCs w:val="19"/>
        </w:rPr>
        <w:t xml:space="preserve">Wykres 5. Odchylenia względne przeciętnych miesięcznych </w:t>
      </w:r>
      <w:r w:rsidR="00FC56F6" w:rsidRPr="00433C9F">
        <w:rPr>
          <w:b/>
          <w:szCs w:val="19"/>
        </w:rPr>
        <w:t xml:space="preserve">wynagrodzeń brutto w </w:t>
      </w:r>
      <w:r w:rsidR="00C95114" w:rsidRPr="00433C9F">
        <w:rPr>
          <w:b/>
          <w:szCs w:val="19"/>
        </w:rPr>
        <w:t xml:space="preserve">wybranych </w:t>
      </w:r>
      <w:r w:rsidR="00FC56F6" w:rsidRPr="00433C9F">
        <w:rPr>
          <w:b/>
          <w:szCs w:val="19"/>
        </w:rPr>
        <w:t xml:space="preserve">sekcjach </w:t>
      </w:r>
      <w:r w:rsidR="00C95114" w:rsidRPr="00433C9F">
        <w:rPr>
          <w:b/>
          <w:szCs w:val="19"/>
        </w:rPr>
        <w:t>od</w:t>
      </w:r>
      <w:r w:rsidR="00FC56F6" w:rsidRPr="00433C9F">
        <w:rPr>
          <w:b/>
          <w:szCs w:val="19"/>
        </w:rPr>
        <w:t xml:space="preserve"> przeciętnego </w:t>
      </w:r>
      <w:r w:rsidR="000B1055" w:rsidRPr="00433C9F">
        <w:rPr>
          <w:b/>
          <w:szCs w:val="19"/>
        </w:rPr>
        <w:t>w</w:t>
      </w:r>
      <w:r w:rsidR="00FC56F6" w:rsidRPr="00433C9F">
        <w:rPr>
          <w:b/>
          <w:szCs w:val="19"/>
        </w:rPr>
        <w:t>ynagrodzenia w sektorze przedsiębiorstw w</w:t>
      </w:r>
      <w:r w:rsidR="003F5ED7" w:rsidRPr="00433C9F">
        <w:rPr>
          <w:b/>
          <w:szCs w:val="19"/>
        </w:rPr>
        <w:t xml:space="preserve"> </w:t>
      </w:r>
      <w:r w:rsidR="00E444DC" w:rsidRPr="002D4279">
        <w:rPr>
          <w:b/>
          <w:szCs w:val="19"/>
        </w:rPr>
        <w:t>województwi</w:t>
      </w:r>
      <w:r w:rsidR="00E444DC" w:rsidRPr="006224F0">
        <w:rPr>
          <w:b/>
          <w:szCs w:val="19"/>
        </w:rPr>
        <w:t>e</w:t>
      </w:r>
      <w:r w:rsidR="00677630" w:rsidRPr="006224F0">
        <w:rPr>
          <w:b/>
          <w:szCs w:val="19"/>
        </w:rPr>
        <w:t xml:space="preserve"> </w:t>
      </w:r>
      <w:r w:rsidR="00083A73" w:rsidRPr="006224F0">
        <w:rPr>
          <w:b/>
          <w:szCs w:val="19"/>
        </w:rPr>
        <w:t xml:space="preserve">w </w:t>
      </w:r>
      <w:r w:rsidR="00516931">
        <w:rPr>
          <w:b/>
          <w:szCs w:val="19"/>
        </w:rPr>
        <w:t>sierpniu</w:t>
      </w:r>
      <w:r w:rsidR="00083A73" w:rsidRPr="006224F0">
        <w:rPr>
          <w:b/>
          <w:szCs w:val="19"/>
        </w:rPr>
        <w:t xml:space="preserve"> </w:t>
      </w:r>
      <w:r w:rsidR="00FC56F6" w:rsidRPr="006224F0">
        <w:rPr>
          <w:b/>
          <w:szCs w:val="19"/>
        </w:rPr>
        <w:t>202</w:t>
      </w:r>
      <w:r w:rsidR="004B7981" w:rsidRPr="006224F0">
        <w:rPr>
          <w:b/>
          <w:szCs w:val="19"/>
        </w:rPr>
        <w:t>6</w:t>
      </w:r>
      <w:r w:rsidR="00FC56F6" w:rsidRPr="006224F0">
        <w:rPr>
          <w:b/>
          <w:szCs w:val="19"/>
        </w:rPr>
        <w:t xml:space="preserve"> </w:t>
      </w:r>
      <w:r w:rsidR="00FC56F6" w:rsidRPr="002D4279">
        <w:rPr>
          <w:b/>
          <w:szCs w:val="19"/>
        </w:rPr>
        <w:t>r.</w:t>
      </w:r>
    </w:p>
    <w:p w14:paraId="41C716B7" w14:textId="3E74647B" w:rsidR="00DA3164" w:rsidRDefault="00DA3164" w:rsidP="009E6864">
      <w:pPr>
        <w:spacing w:before="240"/>
        <w:ind w:left="851" w:hanging="851"/>
        <w:rPr>
          <w:rFonts w:eastAsia="Calibri" w:cs="Arial"/>
          <w:sz w:val="16"/>
          <w:szCs w:val="16"/>
        </w:rPr>
      </w:pPr>
      <w:r w:rsidRPr="00B92E33">
        <w:rPr>
          <w:rFonts w:eastAsia="Calibri" w:cs="Arial"/>
          <w:sz w:val="16"/>
          <w:szCs w:val="16"/>
        </w:rPr>
        <w:t>a</w:t>
      </w:r>
      <w:r w:rsidRPr="00B92E33">
        <w:rPr>
          <w:rFonts w:eastAsia="Calibri" w:cs="Arial"/>
          <w:i/>
          <w:sz w:val="16"/>
          <w:szCs w:val="16"/>
        </w:rPr>
        <w:t xml:space="preserve"> </w:t>
      </w:r>
      <w:r w:rsidRPr="00B92E33">
        <w:rPr>
          <w:rFonts w:eastAsia="Calibri" w:cs="Arial"/>
          <w:sz w:val="16"/>
          <w:szCs w:val="16"/>
        </w:rPr>
        <w:t>Nie obejmuje działów Badania naukowe i prace rozwojowe oraz Działalność weterynaryjna.</w:t>
      </w:r>
    </w:p>
    <w:p w14:paraId="553D14EF" w14:textId="75091F62" w:rsidR="004425EB" w:rsidRPr="007735F5" w:rsidRDefault="009F2EA5" w:rsidP="009F2EA5">
      <w:pPr>
        <w:spacing w:before="360"/>
        <w:rPr>
          <w:rFonts w:eastAsia="Times New Roman"/>
          <w:bCs/>
          <w:szCs w:val="19"/>
          <w:lang w:eastAsia="pl-PL"/>
        </w:rPr>
      </w:pPr>
      <w:r w:rsidRPr="00C218BA">
        <w:rPr>
          <w:rFonts w:eastAsia="Times New Roman"/>
          <w:bCs/>
          <w:szCs w:val="19"/>
          <w:lang w:eastAsia="pl-PL"/>
        </w:rPr>
        <w:t xml:space="preserve">Przeciętne miesięczne wynagrodzenie brutto w sektorze przedsiębiorstw w pierwszych </w:t>
      </w:r>
      <w:r w:rsidR="00516931">
        <w:rPr>
          <w:rFonts w:eastAsia="Times New Roman"/>
          <w:bCs/>
          <w:szCs w:val="19"/>
          <w:lang w:eastAsia="pl-PL"/>
        </w:rPr>
        <w:t>ośmiu</w:t>
      </w:r>
      <w:r w:rsidRPr="00C218BA">
        <w:rPr>
          <w:rFonts w:eastAsia="Times New Roman"/>
          <w:bCs/>
          <w:szCs w:val="19"/>
          <w:lang w:eastAsia="pl-PL"/>
        </w:rPr>
        <w:t xml:space="preserve"> miesiącach 2026 r. </w:t>
      </w:r>
      <w:r w:rsidRPr="00516931">
        <w:rPr>
          <w:rFonts w:eastAsia="Times New Roman"/>
          <w:bCs/>
          <w:szCs w:val="19"/>
          <w:lang w:eastAsia="pl-PL"/>
        </w:rPr>
        <w:t>ukształtowało się na poziomie</w:t>
      </w:r>
      <w:r w:rsidR="00516931" w:rsidRPr="00516931">
        <w:rPr>
          <w:rFonts w:eastAsia="Times New Roman"/>
          <w:bCs/>
          <w:szCs w:val="19"/>
          <w:lang w:eastAsia="pl-PL"/>
        </w:rPr>
        <w:t xml:space="preserve"> 7870,58</w:t>
      </w:r>
      <w:r w:rsidRPr="00516931">
        <w:rPr>
          <w:rFonts w:eastAsia="Times New Roman"/>
          <w:bCs/>
          <w:szCs w:val="19"/>
          <w:lang w:eastAsia="pl-PL"/>
        </w:rPr>
        <w:t xml:space="preserve"> zł i było o 3,</w:t>
      </w:r>
      <w:r w:rsidR="00516931" w:rsidRPr="00516931">
        <w:rPr>
          <w:rFonts w:eastAsia="Times New Roman"/>
          <w:bCs/>
          <w:szCs w:val="19"/>
          <w:lang w:eastAsia="pl-PL"/>
        </w:rPr>
        <w:t>7</w:t>
      </w:r>
      <w:r w:rsidRPr="00516931">
        <w:rPr>
          <w:rFonts w:eastAsia="Times New Roman"/>
          <w:bCs/>
          <w:szCs w:val="19"/>
          <w:lang w:eastAsia="pl-PL"/>
        </w:rPr>
        <w:t>% wyższe niż w analogicznym okresie 2025 r., kiedy odnotowano wzrost o</w:t>
      </w:r>
      <w:r w:rsidR="00516931" w:rsidRPr="00516931">
        <w:rPr>
          <w:rFonts w:eastAsia="Times New Roman"/>
          <w:bCs/>
          <w:szCs w:val="19"/>
          <w:lang w:eastAsia="pl-PL"/>
        </w:rPr>
        <w:t xml:space="preserve"> 8,</w:t>
      </w:r>
      <w:r w:rsidR="00475F47">
        <w:rPr>
          <w:rFonts w:eastAsia="Times New Roman"/>
          <w:bCs/>
          <w:szCs w:val="19"/>
          <w:lang w:eastAsia="pl-PL"/>
        </w:rPr>
        <w:t>8</w:t>
      </w:r>
      <w:r w:rsidRPr="00516931">
        <w:rPr>
          <w:rFonts w:eastAsia="Times New Roman"/>
          <w:bCs/>
          <w:szCs w:val="19"/>
          <w:lang w:eastAsia="pl-PL"/>
        </w:rPr>
        <w:t>%. W kraju przeciętne miesięczne wynagrodzenie brutto w okresie narastającym 2026 r. wyniosło</w:t>
      </w:r>
      <w:r w:rsidR="00516931" w:rsidRPr="00516931">
        <w:rPr>
          <w:rFonts w:eastAsia="Times New Roman"/>
          <w:bCs/>
          <w:szCs w:val="19"/>
          <w:lang w:eastAsia="pl-PL"/>
        </w:rPr>
        <w:t xml:space="preserve"> 9358,05 </w:t>
      </w:r>
      <w:r w:rsidRPr="00516931">
        <w:rPr>
          <w:rFonts w:eastAsia="Times New Roman"/>
          <w:bCs/>
          <w:szCs w:val="19"/>
          <w:lang w:eastAsia="pl-PL"/>
        </w:rPr>
        <w:t>zł i </w:t>
      </w:r>
      <w:r w:rsidRPr="004425EB">
        <w:rPr>
          <w:rFonts w:eastAsia="Times New Roman"/>
          <w:bCs/>
          <w:szCs w:val="19"/>
          <w:lang w:eastAsia="pl-PL"/>
        </w:rPr>
        <w:t>zwiększyło się w skali roku o 5,9% (w okresie styczeń–</w:t>
      </w:r>
      <w:r w:rsidR="00516931" w:rsidRPr="004425EB">
        <w:rPr>
          <w:rFonts w:eastAsia="Times New Roman"/>
          <w:bCs/>
          <w:szCs w:val="19"/>
          <w:lang w:eastAsia="pl-PL"/>
        </w:rPr>
        <w:t>sierpień</w:t>
      </w:r>
      <w:r w:rsidRPr="004425EB">
        <w:rPr>
          <w:rFonts w:eastAsia="Times New Roman"/>
          <w:bCs/>
          <w:szCs w:val="19"/>
          <w:lang w:eastAsia="pl-PL"/>
        </w:rPr>
        <w:t xml:space="preserve"> 2025 r. wzrost był wyższy i wyniósł 8,</w:t>
      </w:r>
      <w:r w:rsidR="009E1493" w:rsidRPr="004425EB">
        <w:rPr>
          <w:rFonts w:eastAsia="Times New Roman"/>
          <w:bCs/>
          <w:szCs w:val="19"/>
          <w:lang w:eastAsia="pl-PL"/>
        </w:rPr>
        <w:t>2</w:t>
      </w:r>
      <w:r w:rsidRPr="004425EB">
        <w:rPr>
          <w:rFonts w:eastAsia="Times New Roman"/>
          <w:bCs/>
          <w:szCs w:val="19"/>
          <w:lang w:eastAsia="pl-PL"/>
        </w:rPr>
        <w:t xml:space="preserve">%). W pierwszych </w:t>
      </w:r>
      <w:r w:rsidR="009E1493" w:rsidRPr="007735F5">
        <w:rPr>
          <w:rFonts w:eastAsia="Times New Roman"/>
          <w:bCs/>
          <w:szCs w:val="19"/>
          <w:lang w:eastAsia="pl-PL"/>
        </w:rPr>
        <w:t xml:space="preserve">ośmiu </w:t>
      </w:r>
      <w:r w:rsidRPr="007735F5">
        <w:rPr>
          <w:rFonts w:eastAsia="Times New Roman"/>
          <w:bCs/>
          <w:szCs w:val="19"/>
          <w:lang w:eastAsia="pl-PL"/>
        </w:rPr>
        <w:t>miesiącach 2026 r. wzrost wynagrodzeń w województwie świętokrzyskim zanotowano w większości analizowanych sekcji, przy czym w relacji do analogicznego okresu 2025 r. był on</w:t>
      </w:r>
      <w:r w:rsidR="003A648E" w:rsidRPr="007735F5">
        <w:rPr>
          <w:rFonts w:eastAsia="Times New Roman"/>
          <w:bCs/>
          <w:szCs w:val="19"/>
          <w:lang w:eastAsia="pl-PL"/>
        </w:rPr>
        <w:t xml:space="preserve"> przeważnie</w:t>
      </w:r>
      <w:r w:rsidRPr="007735F5">
        <w:rPr>
          <w:rFonts w:eastAsia="Times New Roman"/>
          <w:bCs/>
          <w:szCs w:val="19"/>
          <w:lang w:eastAsia="pl-PL"/>
        </w:rPr>
        <w:t xml:space="preserve"> niższ</w:t>
      </w:r>
      <w:r w:rsidR="0050733C">
        <w:rPr>
          <w:rFonts w:eastAsia="Times New Roman"/>
          <w:bCs/>
          <w:szCs w:val="19"/>
          <w:lang w:eastAsia="pl-PL"/>
        </w:rPr>
        <w:t>y</w:t>
      </w:r>
      <w:r w:rsidRPr="007735F5">
        <w:rPr>
          <w:rFonts w:eastAsia="Times New Roman"/>
          <w:bCs/>
          <w:szCs w:val="19"/>
          <w:lang w:eastAsia="pl-PL"/>
        </w:rPr>
        <w:t>. Najwięcej zyskali pracujący w</w:t>
      </w:r>
      <w:r w:rsidR="007735F5">
        <w:rPr>
          <w:rFonts w:eastAsia="Times New Roman"/>
          <w:bCs/>
          <w:szCs w:val="19"/>
          <w:lang w:eastAsia="pl-PL"/>
        </w:rPr>
        <w:t> </w:t>
      </w:r>
      <w:r w:rsidR="004425EB" w:rsidRPr="007735F5">
        <w:rPr>
          <w:rFonts w:eastAsia="Times New Roman"/>
          <w:bCs/>
          <w:szCs w:val="19"/>
          <w:lang w:eastAsia="pl-PL"/>
        </w:rPr>
        <w:t>informacji i komunikacji (o 11,0%). Najmniejszy wzrost wynagrodzeń (o 0,8%) dotyczył pracujących w transporcie i</w:t>
      </w:r>
      <w:r w:rsidR="007735F5">
        <w:rPr>
          <w:rFonts w:eastAsia="Times New Roman"/>
          <w:bCs/>
          <w:szCs w:val="19"/>
          <w:lang w:eastAsia="pl-PL"/>
        </w:rPr>
        <w:t> </w:t>
      </w:r>
      <w:r w:rsidR="004425EB" w:rsidRPr="007735F5">
        <w:rPr>
          <w:rFonts w:eastAsia="Times New Roman"/>
          <w:bCs/>
          <w:szCs w:val="19"/>
          <w:lang w:eastAsia="pl-PL"/>
        </w:rPr>
        <w:t>gospodarce magazynowej. Niższe niż w analogicznym okresie ub. roku wynagrodzenia otrzymali pracujący w</w:t>
      </w:r>
      <w:r w:rsidR="007735F5" w:rsidRPr="007735F5">
        <w:rPr>
          <w:rFonts w:eastAsia="Times New Roman"/>
          <w:bCs/>
          <w:szCs w:val="19"/>
          <w:lang w:eastAsia="pl-PL"/>
        </w:rPr>
        <w:t xml:space="preserve"> obsłudze rynku nieruchomości (o 4,9%)</w:t>
      </w:r>
      <w:r w:rsidR="007735F5">
        <w:rPr>
          <w:rFonts w:eastAsia="Times New Roman"/>
          <w:bCs/>
          <w:szCs w:val="19"/>
          <w:lang w:eastAsia="pl-PL"/>
        </w:rPr>
        <w:t xml:space="preserve"> i</w:t>
      </w:r>
      <w:r w:rsidR="007735F5" w:rsidRPr="007735F5">
        <w:rPr>
          <w:rFonts w:eastAsia="Times New Roman"/>
          <w:bCs/>
          <w:szCs w:val="19"/>
          <w:lang w:eastAsia="pl-PL"/>
        </w:rPr>
        <w:t xml:space="preserve"> budownictwie (o 2,2%).</w:t>
      </w:r>
    </w:p>
    <w:p w14:paraId="185F54F0" w14:textId="77777777" w:rsidR="00E6139F" w:rsidRPr="007E38FD" w:rsidRDefault="00E6139F" w:rsidP="00E6139F">
      <w:pPr>
        <w:keepNext/>
        <w:spacing w:before="480" w:line="240" w:lineRule="auto"/>
        <w:outlineLvl w:val="0"/>
        <w:rPr>
          <w:rFonts w:ascii="Fira Sans SemiBold" w:eastAsia="Times New Roman" w:hAnsi="Fira Sans SemiBold" w:cs="Times New Roman"/>
          <w:bCs/>
          <w:color w:val="522398"/>
          <w:sz w:val="24"/>
          <w:szCs w:val="24"/>
          <w:lang w:eastAsia="pl-PL"/>
        </w:rPr>
      </w:pPr>
      <w:r w:rsidRPr="007E38FD">
        <w:rPr>
          <w:rFonts w:ascii="Fira Sans SemiBold" w:eastAsia="Times New Roman" w:hAnsi="Fira Sans SemiBold" w:cs="Times New Roman"/>
          <w:bCs/>
          <w:color w:val="522398"/>
          <w:sz w:val="24"/>
          <w:szCs w:val="24"/>
          <w:lang w:eastAsia="pl-PL"/>
        </w:rPr>
        <w:t>Ceny detaliczne</w:t>
      </w:r>
    </w:p>
    <w:p w14:paraId="050B3706" w14:textId="3CAAF258" w:rsidR="00340B57" w:rsidRDefault="00E6139F" w:rsidP="00E6139F">
      <w:pPr>
        <w:rPr>
          <w:rFonts w:eastAsia="Times New Roman"/>
          <w:bCs/>
          <w:spacing w:val="-2"/>
          <w:szCs w:val="19"/>
          <w:lang w:eastAsia="pl-PL"/>
        </w:rPr>
      </w:pPr>
      <w:r w:rsidRPr="00E90A2E">
        <w:rPr>
          <w:rFonts w:eastAsia="Times New Roman"/>
          <w:bCs/>
          <w:spacing w:val="-2"/>
          <w:szCs w:val="19"/>
          <w:lang w:eastAsia="pl-PL"/>
        </w:rPr>
        <w:t xml:space="preserve">W </w:t>
      </w:r>
      <w:r w:rsidR="00D7779D">
        <w:rPr>
          <w:rFonts w:eastAsia="Times New Roman"/>
          <w:bCs/>
          <w:spacing w:val="-2"/>
          <w:szCs w:val="19"/>
          <w:lang w:eastAsia="pl-PL"/>
        </w:rPr>
        <w:t>2</w:t>
      </w:r>
      <w:r w:rsidRPr="00E90A2E">
        <w:rPr>
          <w:rFonts w:eastAsia="Times New Roman"/>
          <w:bCs/>
          <w:spacing w:val="-2"/>
          <w:szCs w:val="19"/>
          <w:lang w:eastAsia="pl-PL"/>
        </w:rPr>
        <w:t xml:space="preserve"> kwartale 2026 r. ceny towarów i usług konsumpcyjnych w województwie świętokrzyskim wzrosły o </w:t>
      </w:r>
      <w:r w:rsidR="00D7779D">
        <w:rPr>
          <w:rFonts w:eastAsia="Times New Roman"/>
          <w:bCs/>
          <w:spacing w:val="-2"/>
          <w:szCs w:val="19"/>
          <w:lang w:eastAsia="pl-PL"/>
        </w:rPr>
        <w:t>3,5</w:t>
      </w:r>
      <w:r w:rsidRPr="00E90A2E">
        <w:rPr>
          <w:rFonts w:eastAsia="Times New Roman"/>
          <w:bCs/>
          <w:spacing w:val="-2"/>
          <w:szCs w:val="19"/>
          <w:lang w:eastAsia="pl-PL"/>
        </w:rPr>
        <w:t>% w porównaniu z</w:t>
      </w:r>
      <w:r>
        <w:rPr>
          <w:rFonts w:eastAsia="Times New Roman"/>
          <w:bCs/>
          <w:spacing w:val="-2"/>
          <w:szCs w:val="19"/>
          <w:lang w:eastAsia="pl-PL"/>
        </w:rPr>
        <w:t> </w:t>
      </w:r>
      <w:r w:rsidR="00D7779D">
        <w:rPr>
          <w:rFonts w:eastAsia="Times New Roman"/>
          <w:bCs/>
          <w:spacing w:val="-2"/>
          <w:szCs w:val="19"/>
          <w:lang w:eastAsia="pl-PL"/>
        </w:rPr>
        <w:t>2</w:t>
      </w:r>
      <w:r>
        <w:rPr>
          <w:rFonts w:eastAsia="Times New Roman"/>
          <w:bCs/>
          <w:spacing w:val="-2"/>
          <w:szCs w:val="19"/>
          <w:lang w:eastAsia="pl-PL"/>
        </w:rPr>
        <w:t> </w:t>
      </w:r>
      <w:r w:rsidRPr="00E90A2E">
        <w:rPr>
          <w:rFonts w:eastAsia="Times New Roman"/>
          <w:bCs/>
          <w:spacing w:val="-2"/>
          <w:szCs w:val="19"/>
          <w:lang w:eastAsia="pl-PL"/>
        </w:rPr>
        <w:t>kwartałem roku poprzedniego oraz o 1,</w:t>
      </w:r>
      <w:r w:rsidR="00D7779D">
        <w:rPr>
          <w:rFonts w:eastAsia="Times New Roman"/>
          <w:bCs/>
          <w:spacing w:val="-2"/>
          <w:szCs w:val="19"/>
          <w:lang w:eastAsia="pl-PL"/>
        </w:rPr>
        <w:t>2</w:t>
      </w:r>
      <w:r w:rsidRPr="00E90A2E">
        <w:rPr>
          <w:rFonts w:eastAsia="Times New Roman"/>
          <w:bCs/>
          <w:spacing w:val="-2"/>
          <w:szCs w:val="19"/>
          <w:lang w:eastAsia="pl-PL"/>
        </w:rPr>
        <w:t xml:space="preserve">% w relacji do </w:t>
      </w:r>
      <w:r w:rsidR="00D7779D">
        <w:rPr>
          <w:rFonts w:eastAsia="Times New Roman"/>
          <w:bCs/>
          <w:spacing w:val="-2"/>
          <w:szCs w:val="19"/>
          <w:lang w:eastAsia="pl-PL"/>
        </w:rPr>
        <w:t>1</w:t>
      </w:r>
      <w:r w:rsidRPr="00E90A2E">
        <w:rPr>
          <w:rFonts w:eastAsia="Times New Roman"/>
          <w:bCs/>
          <w:spacing w:val="-2"/>
          <w:szCs w:val="19"/>
          <w:lang w:eastAsia="pl-PL"/>
        </w:rPr>
        <w:t xml:space="preserve"> kwartału 202</w:t>
      </w:r>
      <w:r w:rsidR="00D7779D">
        <w:rPr>
          <w:rFonts w:eastAsia="Times New Roman"/>
          <w:bCs/>
          <w:spacing w:val="-2"/>
          <w:szCs w:val="19"/>
          <w:lang w:eastAsia="pl-PL"/>
        </w:rPr>
        <w:t>6</w:t>
      </w:r>
      <w:r w:rsidRPr="00E90A2E">
        <w:rPr>
          <w:rFonts w:eastAsia="Times New Roman"/>
          <w:bCs/>
          <w:spacing w:val="-2"/>
          <w:szCs w:val="19"/>
          <w:lang w:eastAsia="pl-PL"/>
        </w:rPr>
        <w:t xml:space="preserve"> r. Wzrost cen w skali roku był większy niż w</w:t>
      </w:r>
      <w:r>
        <w:rPr>
          <w:rFonts w:eastAsia="Times New Roman"/>
          <w:bCs/>
          <w:spacing w:val="-2"/>
          <w:szCs w:val="19"/>
          <w:lang w:eastAsia="pl-PL"/>
        </w:rPr>
        <w:t xml:space="preserve"> </w:t>
      </w:r>
      <w:r w:rsidRPr="00E90A2E">
        <w:rPr>
          <w:rFonts w:eastAsia="Times New Roman"/>
          <w:bCs/>
          <w:spacing w:val="-2"/>
          <w:szCs w:val="19"/>
          <w:lang w:eastAsia="pl-PL"/>
        </w:rPr>
        <w:t>kraju, gdzie wyniósł 2,</w:t>
      </w:r>
      <w:r w:rsidR="00340B57">
        <w:rPr>
          <w:rFonts w:eastAsia="Times New Roman"/>
          <w:bCs/>
          <w:spacing w:val="-2"/>
          <w:szCs w:val="19"/>
          <w:lang w:eastAsia="pl-PL"/>
        </w:rPr>
        <w:t>9</w:t>
      </w:r>
      <w:r w:rsidRPr="00E90A2E">
        <w:rPr>
          <w:rFonts w:eastAsia="Times New Roman"/>
          <w:bCs/>
          <w:spacing w:val="-2"/>
          <w:szCs w:val="19"/>
          <w:lang w:eastAsia="pl-PL"/>
        </w:rPr>
        <w:t xml:space="preserve">%. </w:t>
      </w:r>
      <w:r w:rsidR="00340B57">
        <w:rPr>
          <w:rFonts w:eastAsia="Times New Roman"/>
          <w:bCs/>
          <w:spacing w:val="-2"/>
          <w:szCs w:val="19"/>
          <w:lang w:eastAsia="pl-PL"/>
        </w:rPr>
        <w:t>Podobnie jak kwartał wcześniej w</w:t>
      </w:r>
      <w:r w:rsidRPr="00E90A2E">
        <w:rPr>
          <w:rFonts w:eastAsia="Times New Roman"/>
          <w:bCs/>
          <w:spacing w:val="-2"/>
          <w:szCs w:val="19"/>
          <w:lang w:eastAsia="pl-PL"/>
        </w:rPr>
        <w:t xml:space="preserve"> świętokrzyskim najszybciej rosły ceny napojów alkoholowych i</w:t>
      </w:r>
      <w:r w:rsidR="004D3D42">
        <w:rPr>
          <w:rFonts w:eastAsia="Times New Roman"/>
          <w:bCs/>
          <w:spacing w:val="-2"/>
          <w:szCs w:val="19"/>
          <w:lang w:eastAsia="pl-PL"/>
        </w:rPr>
        <w:t> </w:t>
      </w:r>
      <w:r w:rsidRPr="00E90A2E">
        <w:rPr>
          <w:rFonts w:eastAsia="Times New Roman"/>
          <w:bCs/>
          <w:spacing w:val="-2"/>
          <w:szCs w:val="19"/>
          <w:lang w:eastAsia="pl-PL"/>
        </w:rPr>
        <w:t>wyrobów tytoniowych, które zwiększyły się o 7,</w:t>
      </w:r>
      <w:r w:rsidR="00FB1D5D">
        <w:rPr>
          <w:rFonts w:eastAsia="Times New Roman"/>
          <w:bCs/>
          <w:spacing w:val="-2"/>
          <w:szCs w:val="19"/>
          <w:lang w:eastAsia="pl-PL"/>
        </w:rPr>
        <w:t>9</w:t>
      </w:r>
      <w:r w:rsidRPr="00E90A2E">
        <w:rPr>
          <w:rFonts w:eastAsia="Times New Roman"/>
          <w:bCs/>
          <w:spacing w:val="-2"/>
          <w:szCs w:val="19"/>
          <w:lang w:eastAsia="pl-PL"/>
        </w:rPr>
        <w:t>%</w:t>
      </w:r>
      <w:r w:rsidR="00340B57">
        <w:rPr>
          <w:rFonts w:eastAsia="Times New Roman"/>
          <w:bCs/>
          <w:spacing w:val="-2"/>
          <w:szCs w:val="19"/>
          <w:lang w:eastAsia="pl-PL"/>
        </w:rPr>
        <w:t xml:space="preserve">. Nadal szybko rosły także </w:t>
      </w:r>
      <w:r w:rsidRPr="00E90A2E">
        <w:rPr>
          <w:rFonts w:eastAsia="Times New Roman"/>
          <w:bCs/>
          <w:spacing w:val="-2"/>
          <w:szCs w:val="19"/>
          <w:lang w:eastAsia="pl-PL"/>
        </w:rPr>
        <w:t>ceny towarów i usług związanych</w:t>
      </w:r>
      <w:r w:rsidRPr="00E90A2E">
        <w:rPr>
          <w:rFonts w:eastAsia="Times New Roman" w:cs="Arial"/>
          <w:spacing w:val="-2"/>
          <w:szCs w:val="19"/>
          <w:lang w:eastAsia="pl-PL"/>
        </w:rPr>
        <w:t xml:space="preserve"> z</w:t>
      </w:r>
      <w:r w:rsidR="00340B57">
        <w:rPr>
          <w:rFonts w:eastAsia="Times New Roman" w:cs="Arial"/>
          <w:spacing w:val="-2"/>
          <w:szCs w:val="19"/>
          <w:lang w:eastAsia="pl-PL"/>
        </w:rPr>
        <w:t>:</w:t>
      </w:r>
      <w:r w:rsidRPr="00E90A2E">
        <w:rPr>
          <w:rFonts w:eastAsia="Times New Roman"/>
          <w:bCs/>
          <w:spacing w:val="-2"/>
          <w:szCs w:val="19"/>
          <w:lang w:eastAsia="pl-PL"/>
        </w:rPr>
        <w:t xml:space="preserve"> </w:t>
      </w:r>
      <w:r w:rsidR="00340B57" w:rsidRPr="00E90A2E">
        <w:rPr>
          <w:rFonts w:eastAsia="Times New Roman"/>
          <w:bCs/>
          <w:spacing w:val="-2"/>
          <w:szCs w:val="19"/>
          <w:lang w:eastAsia="pl-PL"/>
        </w:rPr>
        <w:t xml:space="preserve">rekreacją, sportem i kulturą (o </w:t>
      </w:r>
      <w:r w:rsidR="00340B57">
        <w:rPr>
          <w:rFonts w:eastAsia="Times New Roman"/>
          <w:bCs/>
          <w:spacing w:val="-2"/>
          <w:szCs w:val="19"/>
          <w:lang w:eastAsia="pl-PL"/>
        </w:rPr>
        <w:t>6,</w:t>
      </w:r>
      <w:r w:rsidR="00FB1D5D">
        <w:rPr>
          <w:rFonts w:eastAsia="Times New Roman"/>
          <w:bCs/>
          <w:spacing w:val="-2"/>
          <w:szCs w:val="19"/>
          <w:lang w:eastAsia="pl-PL"/>
        </w:rPr>
        <w:t>5</w:t>
      </w:r>
      <w:r w:rsidR="00340B57" w:rsidRPr="00E90A2E">
        <w:rPr>
          <w:rFonts w:eastAsia="Times New Roman"/>
          <w:bCs/>
          <w:spacing w:val="-2"/>
          <w:szCs w:val="19"/>
          <w:lang w:eastAsia="pl-PL"/>
        </w:rPr>
        <w:t>%)</w:t>
      </w:r>
      <w:r w:rsidR="00FB1D5D">
        <w:rPr>
          <w:rFonts w:eastAsia="Times New Roman"/>
          <w:bCs/>
          <w:spacing w:val="-2"/>
          <w:szCs w:val="19"/>
          <w:lang w:eastAsia="pl-PL"/>
        </w:rPr>
        <w:t xml:space="preserve">, </w:t>
      </w:r>
      <w:r w:rsidRPr="00E90A2E">
        <w:rPr>
          <w:rFonts w:eastAsia="Times New Roman" w:cs="Arial"/>
          <w:spacing w:val="-2"/>
          <w:szCs w:val="19"/>
          <w:lang w:eastAsia="pl-PL"/>
        </w:rPr>
        <w:t>zdrowiem</w:t>
      </w:r>
      <w:r w:rsidR="00FB1D5D">
        <w:rPr>
          <w:rFonts w:eastAsia="Times New Roman"/>
          <w:bCs/>
          <w:spacing w:val="-2"/>
          <w:szCs w:val="19"/>
          <w:lang w:eastAsia="pl-PL"/>
        </w:rPr>
        <w:t>,</w:t>
      </w:r>
      <w:r w:rsidRPr="00E90A2E">
        <w:rPr>
          <w:rFonts w:eastAsia="Times New Roman"/>
          <w:bCs/>
          <w:spacing w:val="-2"/>
          <w:szCs w:val="19"/>
          <w:lang w:eastAsia="pl-PL"/>
        </w:rPr>
        <w:t xml:space="preserve"> </w:t>
      </w:r>
      <w:r w:rsidR="00340B57" w:rsidRPr="00E90A2E">
        <w:rPr>
          <w:rFonts w:eastAsia="Times New Roman"/>
          <w:bCs/>
          <w:spacing w:val="-2"/>
          <w:szCs w:val="19"/>
          <w:lang w:eastAsia="pl-PL"/>
        </w:rPr>
        <w:t xml:space="preserve">edukacją </w:t>
      </w:r>
      <w:r w:rsidR="00FB1D5D">
        <w:rPr>
          <w:rFonts w:eastAsia="Times New Roman"/>
          <w:bCs/>
          <w:spacing w:val="-2"/>
          <w:szCs w:val="19"/>
          <w:lang w:eastAsia="pl-PL"/>
        </w:rPr>
        <w:t xml:space="preserve">oraz </w:t>
      </w:r>
      <w:r w:rsidR="00340B57" w:rsidRPr="00E90A2E">
        <w:rPr>
          <w:rFonts w:eastAsia="Times New Roman"/>
          <w:bCs/>
          <w:spacing w:val="-2"/>
          <w:szCs w:val="19"/>
          <w:lang w:eastAsia="pl-PL"/>
        </w:rPr>
        <w:t>informacją i komunikacją (</w:t>
      </w:r>
      <w:r w:rsidR="00FB1D5D">
        <w:rPr>
          <w:rFonts w:eastAsia="Times New Roman"/>
          <w:bCs/>
          <w:spacing w:val="-2"/>
          <w:szCs w:val="19"/>
          <w:lang w:eastAsia="pl-PL"/>
        </w:rPr>
        <w:t>p</w:t>
      </w:r>
      <w:r w:rsidR="00340B57" w:rsidRPr="00E90A2E">
        <w:rPr>
          <w:rFonts w:eastAsia="Times New Roman"/>
          <w:bCs/>
          <w:spacing w:val="-2"/>
          <w:szCs w:val="19"/>
          <w:lang w:eastAsia="pl-PL"/>
        </w:rPr>
        <w:t>o 5,</w:t>
      </w:r>
      <w:r w:rsidR="00FB1D5D">
        <w:rPr>
          <w:rFonts w:eastAsia="Times New Roman"/>
          <w:bCs/>
          <w:spacing w:val="-2"/>
          <w:szCs w:val="19"/>
          <w:lang w:eastAsia="pl-PL"/>
        </w:rPr>
        <w:t>8</w:t>
      </w:r>
      <w:r w:rsidR="00340B57" w:rsidRPr="00E90A2E">
        <w:rPr>
          <w:rFonts w:eastAsia="Times New Roman"/>
          <w:bCs/>
          <w:spacing w:val="-2"/>
          <w:szCs w:val="19"/>
          <w:lang w:eastAsia="pl-PL"/>
        </w:rPr>
        <w:t>%)</w:t>
      </w:r>
      <w:r w:rsidR="00FB1D5D">
        <w:rPr>
          <w:rFonts w:eastAsia="Times New Roman"/>
          <w:bCs/>
          <w:spacing w:val="-2"/>
          <w:szCs w:val="19"/>
          <w:lang w:eastAsia="pl-PL"/>
        </w:rPr>
        <w:t xml:space="preserve">. </w:t>
      </w:r>
      <w:r w:rsidRPr="00E90A2E">
        <w:rPr>
          <w:rFonts w:eastAsia="Times New Roman"/>
          <w:bCs/>
          <w:spacing w:val="-2"/>
          <w:szCs w:val="19"/>
          <w:lang w:eastAsia="pl-PL"/>
        </w:rPr>
        <w:t>Szybciej niż średnio w</w:t>
      </w:r>
      <w:r w:rsidR="004D3D42">
        <w:rPr>
          <w:rFonts w:eastAsia="Times New Roman"/>
          <w:bCs/>
          <w:spacing w:val="-2"/>
          <w:szCs w:val="19"/>
          <w:lang w:eastAsia="pl-PL"/>
        </w:rPr>
        <w:t> </w:t>
      </w:r>
      <w:r w:rsidRPr="00E90A2E">
        <w:rPr>
          <w:rFonts w:eastAsia="Times New Roman"/>
          <w:bCs/>
          <w:spacing w:val="-2"/>
          <w:szCs w:val="19"/>
          <w:lang w:eastAsia="pl-PL"/>
        </w:rPr>
        <w:t>województwie drożały ponadto</w:t>
      </w:r>
      <w:r w:rsidRPr="00E90A2E">
        <w:rPr>
          <w:rFonts w:eastAsia="Times New Roman" w:cs="Arial"/>
          <w:spacing w:val="-2"/>
          <w:szCs w:val="19"/>
          <w:lang w:eastAsia="pl-PL"/>
        </w:rPr>
        <w:t xml:space="preserve"> </w:t>
      </w:r>
      <w:r w:rsidR="006E708A" w:rsidRPr="006E708A">
        <w:rPr>
          <w:rFonts w:eastAsia="Times New Roman" w:cs="Arial"/>
          <w:spacing w:val="-2"/>
          <w:szCs w:val="19"/>
          <w:lang w:eastAsia="pl-PL"/>
        </w:rPr>
        <w:t>artykuł</w:t>
      </w:r>
      <w:r w:rsidR="006E708A">
        <w:rPr>
          <w:rFonts w:eastAsia="Times New Roman" w:cs="Arial"/>
          <w:spacing w:val="-2"/>
          <w:szCs w:val="19"/>
          <w:lang w:eastAsia="pl-PL"/>
        </w:rPr>
        <w:t>y</w:t>
      </w:r>
      <w:r w:rsidR="006E708A" w:rsidRPr="006E708A">
        <w:rPr>
          <w:rFonts w:eastAsia="Times New Roman" w:cs="Arial"/>
          <w:spacing w:val="-2"/>
          <w:szCs w:val="19"/>
          <w:lang w:eastAsia="pl-PL"/>
        </w:rPr>
        <w:t xml:space="preserve"> i usług</w:t>
      </w:r>
      <w:r w:rsidR="006E708A">
        <w:rPr>
          <w:rFonts w:eastAsia="Times New Roman" w:cs="Arial"/>
          <w:spacing w:val="-2"/>
          <w:szCs w:val="19"/>
          <w:lang w:eastAsia="pl-PL"/>
        </w:rPr>
        <w:t>i</w:t>
      </w:r>
      <w:r w:rsidR="006E708A" w:rsidRPr="006E708A">
        <w:rPr>
          <w:rFonts w:eastAsia="Times New Roman" w:cs="Arial"/>
          <w:spacing w:val="-2"/>
          <w:szCs w:val="19"/>
          <w:lang w:eastAsia="pl-PL"/>
        </w:rPr>
        <w:t xml:space="preserve"> związan</w:t>
      </w:r>
      <w:r w:rsidR="006E708A">
        <w:rPr>
          <w:rFonts w:eastAsia="Times New Roman" w:cs="Arial"/>
          <w:spacing w:val="-2"/>
          <w:szCs w:val="19"/>
          <w:lang w:eastAsia="pl-PL"/>
        </w:rPr>
        <w:t>e</w:t>
      </w:r>
      <w:r w:rsidR="006E708A" w:rsidRPr="006E708A">
        <w:rPr>
          <w:rFonts w:eastAsia="Times New Roman" w:cs="Arial"/>
          <w:spacing w:val="-2"/>
          <w:szCs w:val="19"/>
          <w:lang w:eastAsia="pl-PL"/>
        </w:rPr>
        <w:t xml:space="preserve"> z </w:t>
      </w:r>
      <w:r w:rsidR="00FB1D5D" w:rsidRPr="00E90A2E">
        <w:rPr>
          <w:rFonts w:eastAsia="Times New Roman"/>
          <w:bCs/>
          <w:spacing w:val="-2"/>
          <w:szCs w:val="19"/>
          <w:lang w:eastAsia="pl-PL"/>
        </w:rPr>
        <w:t>użytkowanie</w:t>
      </w:r>
      <w:r w:rsidR="006E708A">
        <w:rPr>
          <w:rFonts w:eastAsia="Times New Roman"/>
          <w:bCs/>
          <w:spacing w:val="-2"/>
          <w:szCs w:val="19"/>
          <w:lang w:eastAsia="pl-PL"/>
        </w:rPr>
        <w:t>m</w:t>
      </w:r>
      <w:r w:rsidR="00FB1D5D" w:rsidRPr="00E90A2E">
        <w:rPr>
          <w:rFonts w:eastAsia="Times New Roman"/>
          <w:bCs/>
          <w:spacing w:val="-2"/>
          <w:szCs w:val="19"/>
          <w:lang w:eastAsia="pl-PL"/>
        </w:rPr>
        <w:t xml:space="preserve"> mieszkania lub domu, zaopatrzenie</w:t>
      </w:r>
      <w:r w:rsidR="006E708A">
        <w:rPr>
          <w:rFonts w:eastAsia="Times New Roman"/>
          <w:bCs/>
          <w:spacing w:val="-2"/>
          <w:szCs w:val="19"/>
          <w:lang w:eastAsia="pl-PL"/>
        </w:rPr>
        <w:t>m</w:t>
      </w:r>
      <w:r w:rsidR="00FB1D5D" w:rsidRPr="00E90A2E">
        <w:rPr>
          <w:rFonts w:eastAsia="Times New Roman"/>
          <w:bCs/>
          <w:spacing w:val="-2"/>
          <w:szCs w:val="19"/>
          <w:lang w:eastAsia="pl-PL"/>
        </w:rPr>
        <w:t xml:space="preserve"> w wodę, energię elektryczną, gaz i inne paliwa (o </w:t>
      </w:r>
      <w:r w:rsidR="00FB1D5D">
        <w:rPr>
          <w:rFonts w:eastAsia="Times New Roman"/>
          <w:bCs/>
          <w:spacing w:val="-2"/>
          <w:szCs w:val="19"/>
          <w:lang w:eastAsia="pl-PL"/>
        </w:rPr>
        <w:t>6,0</w:t>
      </w:r>
      <w:r w:rsidR="00FB1D5D" w:rsidRPr="00E90A2E">
        <w:rPr>
          <w:rFonts w:eastAsia="Times New Roman"/>
          <w:bCs/>
          <w:spacing w:val="-2"/>
          <w:szCs w:val="19"/>
          <w:lang w:eastAsia="pl-PL"/>
        </w:rPr>
        <w:t>%)</w:t>
      </w:r>
      <w:r w:rsidR="00FB1D5D">
        <w:rPr>
          <w:rFonts w:eastAsia="Times New Roman"/>
          <w:bCs/>
          <w:spacing w:val="-2"/>
          <w:szCs w:val="19"/>
          <w:lang w:eastAsia="pl-PL"/>
        </w:rPr>
        <w:t xml:space="preserve">, </w:t>
      </w:r>
      <w:r w:rsidRPr="00E90A2E">
        <w:rPr>
          <w:rFonts w:eastAsia="Times New Roman"/>
          <w:bCs/>
          <w:spacing w:val="-2"/>
          <w:szCs w:val="19"/>
          <w:lang w:eastAsia="pl-PL"/>
        </w:rPr>
        <w:t xml:space="preserve">ceny usług restauracyjnych i zakwaterowania (o </w:t>
      </w:r>
      <w:r w:rsidR="00FB1D5D">
        <w:rPr>
          <w:rFonts w:eastAsia="Times New Roman"/>
          <w:bCs/>
          <w:spacing w:val="-2"/>
          <w:szCs w:val="19"/>
          <w:lang w:eastAsia="pl-PL"/>
        </w:rPr>
        <w:t>4,4</w:t>
      </w:r>
      <w:r w:rsidRPr="00E90A2E">
        <w:rPr>
          <w:rFonts w:eastAsia="Times New Roman"/>
          <w:bCs/>
          <w:spacing w:val="-2"/>
          <w:szCs w:val="19"/>
          <w:lang w:eastAsia="pl-PL"/>
        </w:rPr>
        <w:t>%)</w:t>
      </w:r>
      <w:r w:rsidR="00FB1D5D">
        <w:rPr>
          <w:rFonts w:eastAsia="Times New Roman"/>
          <w:bCs/>
          <w:spacing w:val="-2"/>
          <w:szCs w:val="19"/>
          <w:lang w:eastAsia="pl-PL"/>
        </w:rPr>
        <w:t xml:space="preserve"> oraz </w:t>
      </w:r>
      <w:r w:rsidR="00FB1D5D" w:rsidRPr="00E90A2E">
        <w:rPr>
          <w:rFonts w:eastAsia="Times New Roman"/>
          <w:bCs/>
          <w:spacing w:val="-2"/>
          <w:szCs w:val="19"/>
          <w:lang w:eastAsia="pl-PL"/>
        </w:rPr>
        <w:t xml:space="preserve">towary i usługi związane z transportem </w:t>
      </w:r>
      <w:r w:rsidR="00FB1D5D">
        <w:rPr>
          <w:rFonts w:eastAsia="Times New Roman"/>
          <w:bCs/>
          <w:spacing w:val="-2"/>
          <w:szCs w:val="19"/>
          <w:lang w:eastAsia="pl-PL"/>
        </w:rPr>
        <w:t xml:space="preserve">(o 3,6%). </w:t>
      </w:r>
      <w:r w:rsidRPr="00E90A2E">
        <w:rPr>
          <w:rFonts w:eastAsia="Times New Roman"/>
          <w:bCs/>
          <w:spacing w:val="-2"/>
          <w:szCs w:val="19"/>
          <w:lang w:eastAsia="pl-PL"/>
        </w:rPr>
        <w:t>Na przeciwnym biegunie znalazła się grupa odzież i obuwie, w której ceny obniżyły się o</w:t>
      </w:r>
      <w:r w:rsidR="004D3D42">
        <w:rPr>
          <w:rFonts w:eastAsia="Times New Roman"/>
          <w:bCs/>
          <w:spacing w:val="-2"/>
          <w:szCs w:val="19"/>
          <w:lang w:eastAsia="pl-PL"/>
        </w:rPr>
        <w:t> </w:t>
      </w:r>
      <w:r w:rsidRPr="00E90A2E">
        <w:rPr>
          <w:rFonts w:eastAsia="Times New Roman"/>
          <w:bCs/>
          <w:spacing w:val="-2"/>
          <w:szCs w:val="19"/>
          <w:lang w:eastAsia="pl-PL"/>
        </w:rPr>
        <w:t>3,</w:t>
      </w:r>
      <w:r w:rsidR="00FB1D5D">
        <w:rPr>
          <w:rFonts w:eastAsia="Times New Roman"/>
          <w:bCs/>
          <w:spacing w:val="-2"/>
          <w:szCs w:val="19"/>
          <w:lang w:eastAsia="pl-PL"/>
        </w:rPr>
        <w:t>7</w:t>
      </w:r>
      <w:r w:rsidRPr="00E90A2E">
        <w:rPr>
          <w:rFonts w:eastAsia="Times New Roman"/>
          <w:bCs/>
          <w:spacing w:val="-2"/>
          <w:szCs w:val="19"/>
          <w:lang w:eastAsia="pl-PL"/>
        </w:rPr>
        <w:t xml:space="preserve">%. </w:t>
      </w:r>
    </w:p>
    <w:p w14:paraId="1C4A3050" w14:textId="53ECDC09" w:rsidR="00E6139F" w:rsidRPr="00E90A2E" w:rsidRDefault="00340B57" w:rsidP="00E6139F">
      <w:pPr>
        <w:rPr>
          <w:rFonts w:eastAsia="Times New Roman"/>
          <w:bCs/>
          <w:spacing w:val="-2"/>
          <w:szCs w:val="19"/>
          <w:lang w:eastAsia="pl-PL"/>
        </w:rPr>
      </w:pPr>
      <w:r>
        <w:rPr>
          <w:rFonts w:eastAsia="Times New Roman"/>
          <w:bCs/>
          <w:spacing w:val="-2"/>
          <w:szCs w:val="19"/>
          <w:lang w:eastAsia="pl-PL"/>
        </w:rPr>
        <w:t xml:space="preserve">Na przestrzeni pierwszego półrocza ceny </w:t>
      </w:r>
      <w:r w:rsidRPr="00340B57">
        <w:rPr>
          <w:rFonts w:eastAsia="Times New Roman"/>
          <w:bCs/>
          <w:spacing w:val="-2"/>
          <w:szCs w:val="19"/>
          <w:lang w:eastAsia="pl-PL"/>
        </w:rPr>
        <w:t>towarów i usług konsumpcyjnych w województwie świętokrzyskim</w:t>
      </w:r>
      <w:r>
        <w:rPr>
          <w:rFonts w:eastAsia="Times New Roman"/>
          <w:bCs/>
          <w:spacing w:val="-2"/>
          <w:szCs w:val="19"/>
          <w:lang w:eastAsia="pl-PL"/>
        </w:rPr>
        <w:t xml:space="preserve"> zwiększyły się o</w:t>
      </w:r>
      <w:r w:rsidR="004D3D42">
        <w:rPr>
          <w:rFonts w:eastAsia="Times New Roman"/>
          <w:bCs/>
          <w:spacing w:val="-2"/>
          <w:szCs w:val="19"/>
          <w:lang w:eastAsia="pl-PL"/>
        </w:rPr>
        <w:t> </w:t>
      </w:r>
      <w:r>
        <w:rPr>
          <w:rFonts w:eastAsia="Times New Roman"/>
          <w:bCs/>
          <w:spacing w:val="-2"/>
          <w:szCs w:val="19"/>
          <w:lang w:eastAsia="pl-PL"/>
        </w:rPr>
        <w:t>3,2%. Wzrost ten był wyższy niż w skali kraju, gdzie wyniósł 2,7%</w:t>
      </w:r>
      <w:r w:rsidR="006E708A">
        <w:rPr>
          <w:rFonts w:eastAsia="Times New Roman"/>
          <w:bCs/>
          <w:spacing w:val="-2"/>
          <w:szCs w:val="19"/>
          <w:lang w:eastAsia="pl-PL"/>
        </w:rPr>
        <w:t>.</w:t>
      </w:r>
      <w:r w:rsidR="00FB1D5D">
        <w:rPr>
          <w:rFonts w:eastAsia="Times New Roman"/>
          <w:bCs/>
          <w:spacing w:val="-2"/>
          <w:szCs w:val="19"/>
          <w:lang w:eastAsia="pl-PL"/>
        </w:rPr>
        <w:t xml:space="preserve"> </w:t>
      </w:r>
      <w:r w:rsidR="006E708A">
        <w:rPr>
          <w:rFonts w:eastAsia="Times New Roman"/>
          <w:bCs/>
          <w:spacing w:val="-2"/>
          <w:szCs w:val="19"/>
          <w:lang w:eastAsia="pl-PL"/>
        </w:rPr>
        <w:t>N</w:t>
      </w:r>
      <w:r w:rsidR="00FB1D5D">
        <w:rPr>
          <w:rFonts w:eastAsia="Times New Roman"/>
          <w:bCs/>
          <w:spacing w:val="-2"/>
          <w:szCs w:val="19"/>
          <w:lang w:eastAsia="pl-PL"/>
        </w:rPr>
        <w:t xml:space="preserve">ajszybciej rosły ceny </w:t>
      </w:r>
      <w:r w:rsidR="00FB1D5D" w:rsidRPr="00FB1D5D">
        <w:rPr>
          <w:rFonts w:eastAsia="Times New Roman"/>
          <w:bCs/>
          <w:spacing w:val="-2"/>
          <w:szCs w:val="19"/>
          <w:lang w:eastAsia="pl-PL"/>
        </w:rPr>
        <w:t>napojów alkoholowych i wyrobów tytoniowych</w:t>
      </w:r>
      <w:r w:rsidR="004D3D42">
        <w:rPr>
          <w:rFonts w:eastAsia="Times New Roman"/>
          <w:bCs/>
          <w:spacing w:val="-2"/>
          <w:szCs w:val="19"/>
          <w:lang w:eastAsia="pl-PL"/>
        </w:rPr>
        <w:t xml:space="preserve"> </w:t>
      </w:r>
      <w:r w:rsidR="00FB1D5D">
        <w:rPr>
          <w:rFonts w:eastAsia="Times New Roman"/>
          <w:bCs/>
          <w:spacing w:val="-2"/>
          <w:szCs w:val="19"/>
          <w:lang w:eastAsia="pl-PL"/>
        </w:rPr>
        <w:t xml:space="preserve">(o 7,8%), a także </w:t>
      </w:r>
      <w:r w:rsidR="00FB1D5D" w:rsidRPr="00FB1D5D">
        <w:rPr>
          <w:rFonts w:eastAsia="Times New Roman"/>
          <w:bCs/>
          <w:spacing w:val="-2"/>
          <w:szCs w:val="19"/>
          <w:lang w:eastAsia="pl-PL"/>
        </w:rPr>
        <w:t>ceny towarów i usług związanych z rekreacją, sportem i kulturą (o 6,</w:t>
      </w:r>
      <w:r w:rsidR="00FB1D5D">
        <w:rPr>
          <w:rFonts w:eastAsia="Times New Roman"/>
          <w:bCs/>
          <w:spacing w:val="-2"/>
          <w:szCs w:val="19"/>
          <w:lang w:eastAsia="pl-PL"/>
        </w:rPr>
        <w:t>0</w:t>
      </w:r>
      <w:r w:rsidR="00FB1D5D" w:rsidRPr="00FB1D5D">
        <w:rPr>
          <w:rFonts w:eastAsia="Times New Roman"/>
          <w:bCs/>
          <w:spacing w:val="-2"/>
          <w:szCs w:val="19"/>
          <w:lang w:eastAsia="pl-PL"/>
        </w:rPr>
        <w:t>%)</w:t>
      </w:r>
      <w:r w:rsidR="00FB1D5D">
        <w:rPr>
          <w:rFonts w:eastAsia="Times New Roman"/>
          <w:bCs/>
          <w:spacing w:val="-2"/>
          <w:szCs w:val="19"/>
          <w:lang w:eastAsia="pl-PL"/>
        </w:rPr>
        <w:t xml:space="preserve"> oraz edukacją i</w:t>
      </w:r>
      <w:r w:rsidR="004D3D42">
        <w:rPr>
          <w:rFonts w:eastAsia="Times New Roman"/>
          <w:bCs/>
          <w:spacing w:val="-2"/>
          <w:szCs w:val="19"/>
          <w:lang w:eastAsia="pl-PL"/>
        </w:rPr>
        <w:t> </w:t>
      </w:r>
      <w:r w:rsidR="00FB1D5D">
        <w:rPr>
          <w:rFonts w:eastAsia="Times New Roman"/>
          <w:bCs/>
          <w:spacing w:val="-2"/>
          <w:szCs w:val="19"/>
          <w:lang w:eastAsia="pl-PL"/>
        </w:rPr>
        <w:t>zdrowiem (</w:t>
      </w:r>
      <w:r w:rsidR="006E708A">
        <w:rPr>
          <w:rFonts w:eastAsia="Times New Roman"/>
          <w:bCs/>
          <w:spacing w:val="-2"/>
          <w:szCs w:val="19"/>
          <w:lang w:eastAsia="pl-PL"/>
        </w:rPr>
        <w:t>p</w:t>
      </w:r>
      <w:r w:rsidR="00FB1D5D">
        <w:rPr>
          <w:rFonts w:eastAsia="Times New Roman"/>
          <w:bCs/>
          <w:spacing w:val="-2"/>
          <w:szCs w:val="19"/>
          <w:lang w:eastAsia="pl-PL"/>
        </w:rPr>
        <w:t>o 5,8%). Spadek cen wystąpił jedynie w grupie odzież i obuwie (o 3,4%).</w:t>
      </w:r>
    </w:p>
    <w:p w14:paraId="652C3E95" w14:textId="7D7B6D92" w:rsidR="00E6139F" w:rsidRPr="007E38FD" w:rsidRDefault="00E6139F" w:rsidP="00E6139F">
      <w:pPr>
        <w:pageBreakBefore/>
        <w:spacing w:before="240"/>
        <w:jc w:val="both"/>
        <w:rPr>
          <w:rFonts w:eastAsia="Times New Roman" w:cs="Arial"/>
          <w:b/>
          <w:bCs/>
          <w:szCs w:val="19"/>
          <w:lang w:eastAsia="pl-PL"/>
        </w:rPr>
      </w:pPr>
      <w:r w:rsidRPr="007E38FD">
        <w:rPr>
          <w:rFonts w:eastAsia="Times New Roman" w:cs="Arial"/>
          <w:b/>
          <w:bCs/>
          <w:szCs w:val="19"/>
          <w:lang w:eastAsia="pl-PL"/>
        </w:rPr>
        <w:lastRenderedPageBreak/>
        <w:t>Tablica 5. Wskaźnik cen towarów i usług konsumpcyjnych</w:t>
      </w:r>
      <w:r>
        <w:rPr>
          <w:rFonts w:eastAsia="Times New Roman" w:cs="Arial"/>
          <w:b/>
          <w:bCs/>
          <w:szCs w:val="19"/>
          <w:lang w:eastAsia="pl-PL"/>
        </w:rPr>
        <w:t xml:space="preserve"> w 2026 r.</w:t>
      </w:r>
    </w:p>
    <w:tbl>
      <w:tblPr>
        <w:tblW w:w="10348" w:type="dxa"/>
        <w:jc w:val="center"/>
        <w:tblBorders>
          <w:top w:val="single" w:sz="4" w:space="0" w:color="522398"/>
          <w:bottom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5. Wskaźnik cen towarów i usług konsumpcyjnych "/>
        <w:tblDescription w:val="Wartość wskaźnika cen towarów i usług konsumpcyjnych w pierwszym i drugim kwartale oraz w okresie 1 półrocza 2026 roku. Dane do tablicy załączono w pliku do pobrania Excel."/>
      </w:tblPr>
      <w:tblGrid>
        <w:gridCol w:w="5812"/>
        <w:gridCol w:w="1512"/>
        <w:gridCol w:w="1512"/>
        <w:gridCol w:w="1512"/>
      </w:tblGrid>
      <w:tr w:rsidR="00E66959" w:rsidRPr="007E38FD" w14:paraId="3DBD4FC1" w14:textId="2B8B2CBA" w:rsidTr="00F0407D">
        <w:trPr>
          <w:jc w:val="center"/>
        </w:trPr>
        <w:tc>
          <w:tcPr>
            <w:tcW w:w="5812" w:type="dxa"/>
            <w:vMerge w:val="restart"/>
            <w:vAlign w:val="center"/>
          </w:tcPr>
          <w:p w14:paraId="6D69CBF1" w14:textId="77777777" w:rsidR="00E66959" w:rsidRPr="007E38FD" w:rsidRDefault="00E66959" w:rsidP="00E6139F">
            <w:pPr>
              <w:spacing w:before="0" w:afterLines="20" w:after="48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E38FD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512" w:type="dxa"/>
            <w:tcBorders>
              <w:bottom w:val="single" w:sz="4" w:space="0" w:color="522398"/>
            </w:tcBorders>
            <w:vAlign w:val="center"/>
          </w:tcPr>
          <w:p w14:paraId="5527DC02" w14:textId="3339C749" w:rsidR="00E66959" w:rsidRDefault="00E66959" w:rsidP="00E6139F">
            <w:pPr>
              <w:spacing w:before="60" w:after="6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1 kw.</w:t>
            </w:r>
          </w:p>
        </w:tc>
        <w:tc>
          <w:tcPr>
            <w:tcW w:w="1512" w:type="dxa"/>
            <w:tcBorders>
              <w:bottom w:val="single" w:sz="4" w:space="0" w:color="522398"/>
            </w:tcBorders>
            <w:vAlign w:val="center"/>
          </w:tcPr>
          <w:p w14:paraId="75302D76" w14:textId="4521D77A" w:rsidR="00E66959" w:rsidRDefault="00E66959" w:rsidP="00E6139F">
            <w:pPr>
              <w:spacing w:before="60" w:after="6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 kw.</w:t>
            </w:r>
          </w:p>
        </w:tc>
        <w:tc>
          <w:tcPr>
            <w:tcW w:w="1512" w:type="dxa"/>
            <w:tcBorders>
              <w:bottom w:val="single" w:sz="4" w:space="0" w:color="522398"/>
            </w:tcBorders>
            <w:vAlign w:val="center"/>
          </w:tcPr>
          <w:p w14:paraId="153FB03E" w14:textId="7888B1B3" w:rsidR="00E66959" w:rsidRDefault="00E66959" w:rsidP="00E6139F">
            <w:pPr>
              <w:spacing w:before="60" w:after="6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1-2 kw.</w:t>
            </w:r>
          </w:p>
        </w:tc>
      </w:tr>
      <w:tr w:rsidR="00E66959" w:rsidRPr="007E38FD" w14:paraId="09A4EB81" w14:textId="77777777" w:rsidTr="00F0407D">
        <w:trPr>
          <w:jc w:val="center"/>
        </w:trPr>
        <w:tc>
          <w:tcPr>
            <w:tcW w:w="5812" w:type="dxa"/>
            <w:vMerge/>
            <w:tcBorders>
              <w:bottom w:val="single" w:sz="4" w:space="0" w:color="522398"/>
            </w:tcBorders>
            <w:vAlign w:val="center"/>
          </w:tcPr>
          <w:p w14:paraId="59D95983" w14:textId="77777777" w:rsidR="00E66959" w:rsidRPr="007E38FD" w:rsidRDefault="00E66959" w:rsidP="00E6139F">
            <w:pPr>
              <w:spacing w:before="0" w:afterLines="20" w:after="48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4536" w:type="dxa"/>
            <w:gridSpan w:val="3"/>
            <w:tcBorders>
              <w:bottom w:val="single" w:sz="4" w:space="0" w:color="522398"/>
            </w:tcBorders>
            <w:vAlign w:val="center"/>
          </w:tcPr>
          <w:p w14:paraId="129217BA" w14:textId="19D9B93C" w:rsidR="00E66959" w:rsidRDefault="000B287D" w:rsidP="00E6139F">
            <w:pPr>
              <w:spacing w:before="60" w:after="6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a</w:t>
            </w:r>
            <w:r w:rsidR="00E66959" w:rsidRPr="007E38FD">
              <w:rPr>
                <w:rFonts w:eastAsia="Times New Roman" w:cs="Arial"/>
                <w:sz w:val="16"/>
                <w:szCs w:val="16"/>
                <w:lang w:eastAsia="pl-PL"/>
              </w:rPr>
              <w:t>nalogiczny okres roku poprzedniego = 100</w:t>
            </w:r>
          </w:p>
        </w:tc>
      </w:tr>
      <w:tr w:rsidR="00E66959" w:rsidRPr="007E38FD" w14:paraId="195DF411" w14:textId="4758F7BD" w:rsidTr="00C472E7">
        <w:trPr>
          <w:trHeight w:val="170"/>
          <w:jc w:val="center"/>
        </w:trPr>
        <w:tc>
          <w:tcPr>
            <w:tcW w:w="581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2A98013" w14:textId="77777777" w:rsidR="00E66959" w:rsidRPr="007E38FD" w:rsidRDefault="00E66959" w:rsidP="00E6139F">
            <w:pPr>
              <w:tabs>
                <w:tab w:val="right" w:leader="dot" w:pos="3181"/>
              </w:tabs>
              <w:spacing w:before="60" w:after="6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7E38FD">
              <w:rPr>
                <w:rFonts w:eastAsia="Times New Roman" w:cs="Arial"/>
                <w:b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BA30E06" w14:textId="77777777" w:rsidR="00E66959" w:rsidRPr="007E38FD" w:rsidRDefault="00E66959" w:rsidP="00E6139F">
            <w:pPr>
              <w:spacing w:before="60" w:after="60"/>
              <w:contextualSpacing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102,9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D2CD841" w14:textId="75B73CCA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103,5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B24F6DC" w14:textId="28A8031A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103,2</w:t>
            </w:r>
          </w:p>
        </w:tc>
      </w:tr>
      <w:tr w:rsidR="00E66959" w:rsidRPr="007E38FD" w14:paraId="70DEF301" w14:textId="141F30AA" w:rsidTr="00C472E7">
        <w:trPr>
          <w:trHeight w:val="170"/>
          <w:jc w:val="center"/>
        </w:trPr>
        <w:tc>
          <w:tcPr>
            <w:tcW w:w="581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468FBA1" w14:textId="77777777" w:rsidR="00E66959" w:rsidRPr="007E38FD" w:rsidRDefault="00E66959" w:rsidP="00E6139F">
            <w:pPr>
              <w:tabs>
                <w:tab w:val="right" w:leader="dot" w:pos="3181"/>
              </w:tabs>
              <w:spacing w:before="60" w:afterLines="20" w:after="48"/>
              <w:ind w:left="180" w:hanging="18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E38FD">
              <w:rPr>
                <w:rFonts w:eastAsia="Times New Roman" w:cs="Arial"/>
                <w:sz w:val="16"/>
                <w:szCs w:val="16"/>
                <w:lang w:eastAsia="pl-PL"/>
              </w:rPr>
              <w:t>Żywność i napoje bezalkoholowe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A8A25F6" w14:textId="77777777" w:rsidR="00E66959" w:rsidRPr="007E38FD" w:rsidRDefault="00E66959" w:rsidP="00E6139F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102,6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4B6117E" w14:textId="6DB279AA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101,2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B9A9BF7" w14:textId="52F90FD9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101,9</w:t>
            </w:r>
          </w:p>
        </w:tc>
      </w:tr>
      <w:tr w:rsidR="00E66959" w:rsidRPr="007E38FD" w14:paraId="5BFAFCAB" w14:textId="455DFAAB" w:rsidTr="00C472E7">
        <w:trPr>
          <w:trHeight w:val="170"/>
          <w:jc w:val="center"/>
        </w:trPr>
        <w:tc>
          <w:tcPr>
            <w:tcW w:w="581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1D66C0" w14:textId="77777777" w:rsidR="00E66959" w:rsidRPr="007E38FD" w:rsidRDefault="00E66959" w:rsidP="00E6139F">
            <w:pPr>
              <w:tabs>
                <w:tab w:val="right" w:leader="dot" w:pos="3181"/>
              </w:tabs>
              <w:spacing w:before="60" w:afterLines="20" w:after="48"/>
              <w:ind w:left="180" w:hanging="18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E38FD">
              <w:rPr>
                <w:rFonts w:eastAsia="Times New Roman" w:cs="Arial"/>
                <w:sz w:val="16"/>
                <w:szCs w:val="16"/>
                <w:lang w:eastAsia="pl-PL"/>
              </w:rPr>
              <w:t>Napoje alkoholowe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 xml:space="preserve"> i</w:t>
            </w:r>
            <w:r w:rsidRPr="007E38FD">
              <w:rPr>
                <w:rFonts w:eastAsia="Times New Roman" w:cs="Arial"/>
                <w:sz w:val="16"/>
                <w:szCs w:val="16"/>
                <w:lang w:eastAsia="pl-PL"/>
              </w:rPr>
              <w:t xml:space="preserve"> wyroby tytoniowe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FB911D" w14:textId="77777777" w:rsidR="00E66959" w:rsidRPr="007E38FD" w:rsidRDefault="00E66959" w:rsidP="00E6139F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107,8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4B1C5F3" w14:textId="4B473856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107,9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16644D8" w14:textId="75EE38A7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107,8</w:t>
            </w:r>
          </w:p>
        </w:tc>
      </w:tr>
      <w:tr w:rsidR="00E66959" w:rsidRPr="007E38FD" w14:paraId="464517C2" w14:textId="0B6BDA54" w:rsidTr="00C472E7">
        <w:trPr>
          <w:trHeight w:val="170"/>
          <w:jc w:val="center"/>
        </w:trPr>
        <w:tc>
          <w:tcPr>
            <w:tcW w:w="581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6BC24FB" w14:textId="77777777" w:rsidR="00E66959" w:rsidRPr="007E38FD" w:rsidRDefault="00E66959" w:rsidP="00E6139F">
            <w:pPr>
              <w:tabs>
                <w:tab w:val="right" w:leader="dot" w:pos="3181"/>
              </w:tabs>
              <w:spacing w:before="60" w:afterLines="20" w:after="48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E38FD">
              <w:rPr>
                <w:rFonts w:eastAsia="Times New Roman" w:cs="Arial"/>
                <w:sz w:val="16"/>
                <w:szCs w:val="16"/>
                <w:lang w:eastAsia="pl-PL"/>
              </w:rPr>
              <w:t>Odzież i obuwie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AE38A80" w14:textId="77777777" w:rsidR="00E66959" w:rsidRPr="007E38FD" w:rsidRDefault="00E66959" w:rsidP="00E6139F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96,8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A663459" w14:textId="54C5E4ED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96,3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3A38369" w14:textId="425FFF27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96,6</w:t>
            </w:r>
          </w:p>
        </w:tc>
      </w:tr>
      <w:tr w:rsidR="00E66959" w:rsidRPr="007E38FD" w14:paraId="06625504" w14:textId="72F52424" w:rsidTr="00C472E7">
        <w:trPr>
          <w:trHeight w:val="170"/>
          <w:jc w:val="center"/>
        </w:trPr>
        <w:tc>
          <w:tcPr>
            <w:tcW w:w="581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3AD3D59" w14:textId="77777777" w:rsidR="00E66959" w:rsidRPr="007E38FD" w:rsidRDefault="00E66959" w:rsidP="00E66959">
            <w:pPr>
              <w:tabs>
                <w:tab w:val="right" w:leader="dot" w:pos="3181"/>
              </w:tabs>
              <w:spacing w:before="60" w:afterLines="20" w:after="48"/>
              <w:ind w:left="113" w:hanging="113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B247D">
              <w:rPr>
                <w:rFonts w:eastAsia="Times New Roman" w:cs="Arial"/>
                <w:sz w:val="16"/>
                <w:szCs w:val="16"/>
                <w:lang w:eastAsia="pl-PL"/>
              </w:rPr>
              <w:t>Użytkowanie mieszkania lub domu, zaopatrzenie w wodę, energię elektryczną, gaz i inne paliwa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817714D" w14:textId="77777777" w:rsidR="00E66959" w:rsidRPr="007E38FD" w:rsidRDefault="00E66959" w:rsidP="00E6139F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105,1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D0CBF30" w14:textId="3FE5E977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106,0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178607B" w14:textId="21894D89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105,6</w:t>
            </w:r>
          </w:p>
        </w:tc>
      </w:tr>
      <w:tr w:rsidR="00E66959" w:rsidRPr="007E38FD" w14:paraId="5213B46F" w14:textId="421A1BA3" w:rsidTr="00C472E7">
        <w:trPr>
          <w:trHeight w:val="170"/>
          <w:jc w:val="center"/>
        </w:trPr>
        <w:tc>
          <w:tcPr>
            <w:tcW w:w="581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5643D38" w14:textId="77777777" w:rsidR="00E66959" w:rsidRPr="007E38FD" w:rsidRDefault="00E66959" w:rsidP="00E6139F">
            <w:pPr>
              <w:tabs>
                <w:tab w:val="right" w:leader="dot" w:pos="3181"/>
              </w:tabs>
              <w:spacing w:before="60" w:afterLines="20" w:after="48"/>
              <w:rPr>
                <w:rFonts w:eastAsia="Times New Roman" w:cs="Arial"/>
                <w:sz w:val="16"/>
                <w:szCs w:val="16"/>
                <w:shd w:val="clear" w:color="auto" w:fill="FFFFFF"/>
                <w:lang w:eastAsia="pl-PL"/>
              </w:rPr>
            </w:pPr>
            <w:r w:rsidRPr="00CB247D">
              <w:rPr>
                <w:rFonts w:eastAsia="Times New Roman" w:cs="Arial"/>
                <w:sz w:val="16"/>
                <w:szCs w:val="16"/>
                <w:shd w:val="clear" w:color="auto" w:fill="FFFFFF"/>
                <w:lang w:eastAsia="pl-PL"/>
              </w:rPr>
              <w:t>Wyposażenie mieszkania i prowadzenie gospodarstwa domowego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18D3ABF" w14:textId="77777777" w:rsidR="00E66959" w:rsidRPr="007E38FD" w:rsidRDefault="00E66959" w:rsidP="00E6139F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99,8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C702CC" w14:textId="4B0778C0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100,7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A30498" w14:textId="2063BAC5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100,3</w:t>
            </w:r>
          </w:p>
        </w:tc>
      </w:tr>
      <w:tr w:rsidR="00E66959" w:rsidRPr="007E38FD" w14:paraId="325CFD25" w14:textId="4EF426E4" w:rsidTr="00C472E7">
        <w:trPr>
          <w:trHeight w:val="170"/>
          <w:jc w:val="center"/>
        </w:trPr>
        <w:tc>
          <w:tcPr>
            <w:tcW w:w="581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8FDFAB0" w14:textId="77777777" w:rsidR="00E66959" w:rsidRPr="007E38FD" w:rsidRDefault="00E66959" w:rsidP="00E6139F">
            <w:pPr>
              <w:tabs>
                <w:tab w:val="right" w:leader="dot" w:pos="3181"/>
              </w:tabs>
              <w:spacing w:before="60" w:afterLines="20" w:after="48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E38FD">
              <w:rPr>
                <w:rFonts w:eastAsia="Times New Roman" w:cs="Arial"/>
                <w:sz w:val="16"/>
                <w:szCs w:val="16"/>
                <w:lang w:eastAsia="pl-PL"/>
              </w:rPr>
              <w:t>Zdrowie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2870F27" w14:textId="77777777" w:rsidR="00E66959" w:rsidRPr="007E38FD" w:rsidRDefault="00E66959" w:rsidP="00E6139F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105,8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B1FD892" w14:textId="55A23E9E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105,8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784D36C" w14:textId="0A5737D2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105,8</w:t>
            </w:r>
          </w:p>
        </w:tc>
      </w:tr>
      <w:tr w:rsidR="00E66959" w:rsidRPr="007E38FD" w14:paraId="54F7D8C4" w14:textId="0DAF7A81" w:rsidTr="00C472E7">
        <w:trPr>
          <w:trHeight w:val="170"/>
          <w:jc w:val="center"/>
        </w:trPr>
        <w:tc>
          <w:tcPr>
            <w:tcW w:w="581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685433" w14:textId="77777777" w:rsidR="00E66959" w:rsidRPr="007E38FD" w:rsidRDefault="00E66959" w:rsidP="00E6139F">
            <w:pPr>
              <w:tabs>
                <w:tab w:val="right" w:leader="dot" w:pos="3181"/>
              </w:tabs>
              <w:spacing w:before="60" w:afterLines="20" w:after="48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E38FD">
              <w:rPr>
                <w:rFonts w:eastAsia="Times New Roman" w:cs="Arial"/>
                <w:sz w:val="16"/>
                <w:szCs w:val="16"/>
                <w:lang w:eastAsia="pl-PL"/>
              </w:rPr>
              <w:t>Transport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173079D" w14:textId="77777777" w:rsidR="00E66959" w:rsidRPr="007E38FD" w:rsidRDefault="00E66959" w:rsidP="00E6139F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97,7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7A6B39D" w14:textId="1A6CA894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103,6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FB570B" w14:textId="7E1FF2B3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100,6</w:t>
            </w:r>
          </w:p>
        </w:tc>
      </w:tr>
      <w:tr w:rsidR="00E66959" w:rsidRPr="007E38FD" w14:paraId="4FE7F345" w14:textId="084712F9" w:rsidTr="00C472E7">
        <w:trPr>
          <w:trHeight w:val="170"/>
          <w:jc w:val="center"/>
        </w:trPr>
        <w:tc>
          <w:tcPr>
            <w:tcW w:w="581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43C306" w14:textId="77777777" w:rsidR="00E66959" w:rsidRPr="007E38FD" w:rsidRDefault="00E66959" w:rsidP="00E6139F">
            <w:pPr>
              <w:tabs>
                <w:tab w:val="right" w:leader="dot" w:pos="3181"/>
              </w:tabs>
              <w:spacing w:before="60" w:afterLines="20" w:after="48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B247D">
              <w:rPr>
                <w:rFonts w:eastAsia="Times New Roman" w:cs="Arial"/>
                <w:sz w:val="16"/>
                <w:szCs w:val="16"/>
                <w:lang w:eastAsia="pl-PL"/>
              </w:rPr>
              <w:t>Informacja i komunikacja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99DA5A2" w14:textId="77777777" w:rsidR="00E66959" w:rsidRPr="007E38FD" w:rsidRDefault="00E66959" w:rsidP="00E6139F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105,5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3633802" w14:textId="1B55CB0F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105,8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AF82FF" w14:textId="1E996654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105,6</w:t>
            </w:r>
          </w:p>
        </w:tc>
      </w:tr>
      <w:tr w:rsidR="00E66959" w:rsidRPr="007E38FD" w14:paraId="5963A9BC" w14:textId="4D412E61" w:rsidTr="00C472E7">
        <w:trPr>
          <w:trHeight w:val="170"/>
          <w:jc w:val="center"/>
        </w:trPr>
        <w:tc>
          <w:tcPr>
            <w:tcW w:w="581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06C797B" w14:textId="77777777" w:rsidR="00E66959" w:rsidRPr="007E38FD" w:rsidRDefault="00E66959" w:rsidP="00E6139F">
            <w:pPr>
              <w:tabs>
                <w:tab w:val="right" w:leader="dot" w:pos="3181"/>
              </w:tabs>
              <w:spacing w:before="60" w:afterLines="20" w:after="48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B247D">
              <w:rPr>
                <w:rFonts w:eastAsia="Times New Roman" w:cs="Arial"/>
                <w:sz w:val="16"/>
                <w:szCs w:val="16"/>
                <w:lang w:eastAsia="pl-PL"/>
              </w:rPr>
              <w:t>Rekreacja, sport i kultura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C7D2E3D" w14:textId="77777777" w:rsidR="00E66959" w:rsidRPr="007E38FD" w:rsidRDefault="00E66959" w:rsidP="00E6139F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105,5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5C35BDF" w14:textId="2F4243D1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106,5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89D0C7D" w14:textId="39C650EF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106,0</w:t>
            </w:r>
          </w:p>
        </w:tc>
      </w:tr>
      <w:tr w:rsidR="00E66959" w:rsidRPr="007E38FD" w14:paraId="11E8D3D3" w14:textId="1BF4FBAB" w:rsidTr="00C472E7">
        <w:trPr>
          <w:trHeight w:val="170"/>
          <w:jc w:val="center"/>
        </w:trPr>
        <w:tc>
          <w:tcPr>
            <w:tcW w:w="581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736763" w14:textId="77777777" w:rsidR="00E66959" w:rsidRPr="007E38FD" w:rsidRDefault="00E66959" w:rsidP="00E6139F">
            <w:pPr>
              <w:tabs>
                <w:tab w:val="right" w:leader="dot" w:pos="3181"/>
              </w:tabs>
              <w:spacing w:before="60" w:afterLines="20" w:after="48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E38FD">
              <w:rPr>
                <w:rFonts w:eastAsia="Times New Roman" w:cs="Arial"/>
                <w:sz w:val="16"/>
                <w:szCs w:val="16"/>
                <w:lang w:eastAsia="pl-PL"/>
              </w:rPr>
              <w:t>Edukacja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95235DA" w14:textId="77777777" w:rsidR="00E66959" w:rsidRPr="007E38FD" w:rsidRDefault="00E66959" w:rsidP="00E6139F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105,7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653A3B2" w14:textId="0E3EE9F5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105,8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06783F3" w14:textId="34B0E897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105,8</w:t>
            </w:r>
          </w:p>
        </w:tc>
      </w:tr>
      <w:tr w:rsidR="00E66959" w:rsidRPr="007E38FD" w14:paraId="0EB4C717" w14:textId="3E3DB6ED" w:rsidTr="00C472E7">
        <w:trPr>
          <w:trHeight w:val="170"/>
          <w:jc w:val="center"/>
        </w:trPr>
        <w:tc>
          <w:tcPr>
            <w:tcW w:w="581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C130126" w14:textId="77777777" w:rsidR="00E66959" w:rsidRPr="007E38FD" w:rsidRDefault="00E66959" w:rsidP="00E6139F">
            <w:pPr>
              <w:tabs>
                <w:tab w:val="right" w:leader="dot" w:pos="3181"/>
              </w:tabs>
              <w:spacing w:before="60" w:afterLines="20" w:after="48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B247D">
              <w:rPr>
                <w:rFonts w:eastAsia="Times New Roman" w:cs="Arial"/>
                <w:sz w:val="16"/>
                <w:szCs w:val="16"/>
                <w:lang w:eastAsia="pl-PL"/>
              </w:rPr>
              <w:t>Restauracje i usługi zakwaterowania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01FCAD2" w14:textId="77777777" w:rsidR="00E66959" w:rsidRPr="007E38FD" w:rsidRDefault="00E66959" w:rsidP="00E6139F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105,2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DC3089C" w14:textId="34365AD7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104,4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9F7E08" w14:textId="2B105C43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104,8</w:t>
            </w:r>
          </w:p>
        </w:tc>
      </w:tr>
      <w:tr w:rsidR="00E66959" w:rsidRPr="007E38FD" w14:paraId="120CCB8C" w14:textId="61B2F43D" w:rsidTr="00C472E7">
        <w:trPr>
          <w:trHeight w:val="170"/>
          <w:jc w:val="center"/>
        </w:trPr>
        <w:tc>
          <w:tcPr>
            <w:tcW w:w="581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4666F1" w14:textId="77777777" w:rsidR="00E66959" w:rsidRPr="007E38FD" w:rsidRDefault="00E66959" w:rsidP="00E6139F">
            <w:pPr>
              <w:tabs>
                <w:tab w:val="right" w:leader="dot" w:pos="3181"/>
              </w:tabs>
              <w:spacing w:before="60" w:afterLines="20" w:after="48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B247D">
              <w:rPr>
                <w:rFonts w:eastAsia="Times New Roman" w:cs="Arial"/>
                <w:sz w:val="16"/>
                <w:szCs w:val="16"/>
                <w:lang w:eastAsia="pl-PL"/>
              </w:rPr>
              <w:t>Ubezpieczenia i usługi finansowe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FE7FE1F" w14:textId="77777777" w:rsidR="00E66959" w:rsidRPr="007E38FD" w:rsidRDefault="00E66959" w:rsidP="00E6139F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100,4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8F21B28" w14:textId="103FEC86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101,0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50A140" w14:textId="61BA8424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100,7</w:t>
            </w:r>
          </w:p>
        </w:tc>
      </w:tr>
      <w:tr w:rsidR="00E66959" w:rsidRPr="007E38FD" w14:paraId="727A568B" w14:textId="1546ECF8" w:rsidTr="00C472E7">
        <w:trPr>
          <w:trHeight w:val="170"/>
          <w:jc w:val="center"/>
        </w:trPr>
        <w:tc>
          <w:tcPr>
            <w:tcW w:w="5812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FE97D00" w14:textId="77777777" w:rsidR="00E66959" w:rsidRPr="007E38FD" w:rsidRDefault="00E66959" w:rsidP="00E6139F">
            <w:pPr>
              <w:tabs>
                <w:tab w:val="right" w:leader="dot" w:pos="3181"/>
              </w:tabs>
              <w:spacing w:before="60" w:afterLines="20" w:after="48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CB247D">
              <w:rPr>
                <w:rFonts w:eastAsia="Times New Roman" w:cs="Arial"/>
                <w:sz w:val="16"/>
                <w:szCs w:val="16"/>
                <w:lang w:eastAsia="pl-PL"/>
              </w:rPr>
              <w:t>Higiena osobista, ochrona socjalna oraz pozostałe towary i usługi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0B6D12E3" w14:textId="77777777" w:rsidR="00E66959" w:rsidRPr="007E38FD" w:rsidRDefault="00E66959" w:rsidP="00E6139F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100,4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44B0C8B4" w14:textId="1648CBC6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100,6</w:t>
            </w:r>
          </w:p>
        </w:tc>
        <w:tc>
          <w:tcPr>
            <w:tcW w:w="1512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5CFD9BF7" w14:textId="7FAF5978" w:rsidR="00E66959" w:rsidRDefault="00C472E7" w:rsidP="00C472E7">
            <w:pPr>
              <w:spacing w:before="60" w:after="60"/>
              <w:contextualSpacing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100,5</w:t>
            </w:r>
          </w:p>
        </w:tc>
      </w:tr>
    </w:tbl>
    <w:p w14:paraId="7B73A910" w14:textId="14C21ADD" w:rsidR="00284CE4" w:rsidRPr="004A428C" w:rsidRDefault="005F428D" w:rsidP="004D3F74">
      <w:pPr>
        <w:pStyle w:val="Nagwek1"/>
        <w:spacing w:before="480" w:after="120"/>
        <w:rPr>
          <w:color w:val="522398"/>
        </w:rPr>
      </w:pPr>
      <w:r w:rsidRPr="007735F5">
        <w:rPr>
          <w:color w:val="522398"/>
        </w:rPr>
        <w:t>R</w:t>
      </w:r>
      <w:r w:rsidR="00CC4B9D" w:rsidRPr="007735F5">
        <w:rPr>
          <w:color w:val="522398"/>
        </w:rPr>
        <w:t>olnictwo</w:t>
      </w:r>
    </w:p>
    <w:p w14:paraId="0736D41A" w14:textId="0682377A" w:rsidR="00881A5A" w:rsidRPr="0024309E" w:rsidRDefault="00881A5A" w:rsidP="00881A5A">
      <w:r w:rsidRPr="0024309E">
        <w:t>Na rynku rolnym w sierpniu 2026 r. przeciętne ceny wszystkich omawianych produktów rolnych były niższe niż przed rokiem. W ujęciu miesięcznym więcej płacono za: pszenicę, żywiec wołowy i wieprzowy oraz mleko w skupie i ziemniaki na targowiskach, a mniej za: ziemniaki i żywiec drobiowy w skupie, pszenicę w obrocie targowiskowym oraz za żyto na obu rynkach.</w:t>
      </w:r>
    </w:p>
    <w:p w14:paraId="5D738C10" w14:textId="66888D16" w:rsidR="00881A5A" w:rsidRPr="00531D56" w:rsidRDefault="00881A5A" w:rsidP="00881A5A">
      <w:pPr>
        <w:spacing w:after="240"/>
      </w:pPr>
      <w:r w:rsidRPr="00B230E7">
        <w:t>Średnia temperatura powietrza na obszarze województwa świętokrzyskiego w sie</w:t>
      </w:r>
      <w:r>
        <w:t>r</w:t>
      </w:r>
      <w:r w:rsidRPr="00B230E7">
        <w:t>pniu 2026 r. wyniosła 20,0</w:t>
      </w:r>
      <w:r w:rsidRPr="00B230E7">
        <w:rPr>
          <w:rFonts w:cs="Arial"/>
        </w:rPr>
        <w:t>°</w:t>
      </w:r>
      <w:r w:rsidRPr="00B230E7">
        <w:t>C i była o</w:t>
      </w:r>
      <w:r w:rsidR="007101D9">
        <w:t> </w:t>
      </w:r>
      <w:r w:rsidRPr="00B230E7">
        <w:t>1,4</w:t>
      </w:r>
      <w:r w:rsidRPr="00B230E7">
        <w:rPr>
          <w:rFonts w:cs="Arial"/>
        </w:rPr>
        <w:t>°</w:t>
      </w:r>
      <w:r w:rsidRPr="00B230E7">
        <w:t xml:space="preserve">C wyższa od przeciętnej z lat 1991–2020, przy czym maksymalna temperatura osiągnęła 38,1°C, a minimalna wyniosła 5,5°C (obie wartości zarejestrowano </w:t>
      </w:r>
      <w:r w:rsidRPr="008442CC">
        <w:t>w Kielcach).</w:t>
      </w:r>
      <w:r w:rsidRPr="008442CC">
        <w:rPr>
          <w:shd w:val="clear" w:color="auto" w:fill="FFFFFF"/>
        </w:rPr>
        <w:t xml:space="preserve"> Średnia suma opadów atmosferycznych (55,9 mm) stanowiła 93% normy z</w:t>
      </w:r>
      <w:r w:rsidR="007101D9">
        <w:rPr>
          <w:shd w:val="clear" w:color="auto" w:fill="FFFFFF"/>
        </w:rPr>
        <w:t xml:space="preserve"> </w:t>
      </w:r>
      <w:r w:rsidRPr="008442CC">
        <w:rPr>
          <w:shd w:val="clear" w:color="auto" w:fill="FFFFFF"/>
        </w:rPr>
        <w:t xml:space="preserve">wielolecia </w:t>
      </w:r>
      <w:r w:rsidRPr="008442CC">
        <w:t>(od 74% w Kielcach do 111% w Sandomierzu)</w:t>
      </w:r>
      <w:r w:rsidRPr="008442CC">
        <w:rPr>
          <w:rStyle w:val="Odwoanieprzypisudolnego"/>
        </w:rPr>
        <w:footnoteReference w:id="1"/>
      </w:r>
      <w:r w:rsidRPr="008442CC">
        <w:rPr>
          <w:rFonts w:cs="Arial"/>
        </w:rPr>
        <w:t xml:space="preserve">. </w:t>
      </w:r>
      <w:r w:rsidRPr="00B176A3">
        <w:rPr>
          <w:rFonts w:cs="Arial"/>
        </w:rPr>
        <w:t>W regionie odnotowano</w:t>
      </w:r>
      <w:r>
        <w:rPr>
          <w:rFonts w:cs="Arial"/>
        </w:rPr>
        <w:t xml:space="preserve"> 11 </w:t>
      </w:r>
      <w:r w:rsidRPr="00B176A3">
        <w:rPr>
          <w:rFonts w:cs="Arial"/>
        </w:rPr>
        <w:t xml:space="preserve">dni z </w:t>
      </w:r>
      <w:r w:rsidRPr="00531D56">
        <w:rPr>
          <w:rFonts w:cs="Arial"/>
        </w:rPr>
        <w:t>opadami.</w:t>
      </w:r>
    </w:p>
    <w:p w14:paraId="34D11881" w14:textId="09622CE0" w:rsidR="00881A5A" w:rsidRPr="00531D56" w:rsidRDefault="00881A5A" w:rsidP="00011512">
      <w:pPr>
        <w:pStyle w:val="Nagwek2"/>
        <w:spacing w:before="120"/>
        <w:rPr>
          <w:rFonts w:ascii="Fira Sans" w:hAnsi="Fira Sans"/>
          <w:b/>
          <w:color w:val="auto"/>
          <w:sz w:val="19"/>
          <w:szCs w:val="19"/>
        </w:rPr>
      </w:pPr>
      <w:r w:rsidRPr="00531D56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 xml:space="preserve">Tablica </w:t>
      </w:r>
      <w:r w:rsidR="00663381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>6</w:t>
      </w:r>
      <w:r w:rsidRPr="00531D56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>. Skup zbóż</w:t>
      </w:r>
      <w:r w:rsidRPr="00531D56">
        <w:rPr>
          <w:rFonts w:ascii="Fira Sans" w:hAnsi="Fira Sans"/>
          <w:b/>
          <w:color w:val="auto"/>
          <w:sz w:val="19"/>
          <w:szCs w:val="19"/>
          <w:shd w:val="clear" w:color="auto" w:fill="FFFFFF"/>
          <w:vertAlign w:val="superscript"/>
        </w:rPr>
        <w:t>a</w:t>
      </w:r>
    </w:p>
    <w:tbl>
      <w:tblPr>
        <w:tblStyle w:val="Siatkatabelijasna11"/>
        <w:tblpPr w:leftFromText="141" w:rightFromText="141" w:vertAnchor="text" w:horzAnchor="margin" w:tblpXSpec="center" w:tblpY="109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6. Skub zbóż"/>
        <w:tblDescription w:val="W sierpniu 2026 roku skupiono 10,5 tysięcy ton zbóż podstawowych, w tym 7,0 tysięcy ton pszenicy. Dane do tablicy załączono w pliku do pobrania Excel."/>
      </w:tblPr>
      <w:tblGrid>
        <w:gridCol w:w="3161"/>
        <w:gridCol w:w="1452"/>
        <w:gridCol w:w="1467"/>
        <w:gridCol w:w="1452"/>
        <w:gridCol w:w="1467"/>
        <w:gridCol w:w="1468"/>
      </w:tblGrid>
      <w:tr w:rsidR="00881A5A" w:rsidRPr="00804BB9" w14:paraId="3B28BDB1" w14:textId="77777777" w:rsidTr="004B12DC">
        <w:trPr>
          <w:trHeight w:val="57"/>
        </w:trPr>
        <w:tc>
          <w:tcPr>
            <w:tcW w:w="3161" w:type="dxa"/>
            <w:vMerge w:val="restar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14:paraId="54A5ECC5" w14:textId="77777777" w:rsidR="00881A5A" w:rsidRPr="00804BB9" w:rsidRDefault="00881A5A" w:rsidP="004B12DC">
            <w:pPr>
              <w:pStyle w:val="Nagwek1"/>
              <w:tabs>
                <w:tab w:val="right" w:leader="dot" w:pos="4139"/>
              </w:tabs>
              <w:spacing w:before="20" w:after="0" w:line="240" w:lineRule="exact"/>
              <w:jc w:val="center"/>
              <w:rPr>
                <w:rFonts w:ascii="Fira Sans" w:hAnsi="Fira Sans" w:cs="Arial"/>
                <w:b/>
                <w:bCs w:val="0"/>
                <w:color w:val="auto"/>
                <w:sz w:val="16"/>
                <w:szCs w:val="16"/>
              </w:rPr>
            </w:pPr>
            <w:r w:rsidRPr="00804BB9">
              <w:rPr>
                <w:rFonts w:ascii="Fira Sans" w:hAnsi="Fira Sans" w:cs="Arial"/>
                <w:color w:val="auto"/>
                <w:sz w:val="16"/>
                <w:szCs w:val="16"/>
              </w:rPr>
              <w:t>Wyszczególnienie</w:t>
            </w:r>
          </w:p>
        </w:tc>
        <w:tc>
          <w:tcPr>
            <w:tcW w:w="2919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C792E95" w14:textId="77777777" w:rsidR="00881A5A" w:rsidRPr="00804BB9" w:rsidRDefault="00881A5A" w:rsidP="004B12DC">
            <w:pPr>
              <w:pStyle w:val="Nagwek3"/>
              <w:spacing w:before="20"/>
              <w:jc w:val="center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804BB9">
              <w:rPr>
                <w:rFonts w:ascii="Fira Sans" w:hAnsi="Fira Sans"/>
                <w:color w:val="auto"/>
                <w:sz w:val="16"/>
                <w:szCs w:val="16"/>
              </w:rPr>
              <w:t>07–</w:t>
            </w:r>
            <w:r>
              <w:rPr>
                <w:rFonts w:ascii="Fira Sans" w:hAnsi="Fira Sans"/>
                <w:color w:val="auto"/>
                <w:sz w:val="16"/>
                <w:szCs w:val="16"/>
              </w:rPr>
              <w:t>08</w:t>
            </w:r>
            <w:r w:rsidRPr="00804BB9">
              <w:rPr>
                <w:rFonts w:ascii="Fira Sans" w:hAnsi="Fira Sans"/>
                <w:color w:val="auto"/>
                <w:sz w:val="16"/>
                <w:szCs w:val="16"/>
              </w:rPr>
              <w:t xml:space="preserve"> 202</w:t>
            </w:r>
            <w:r>
              <w:rPr>
                <w:rFonts w:ascii="Fira Sans" w:hAnsi="Fira Sans"/>
                <w:color w:val="auto"/>
                <w:sz w:val="16"/>
                <w:szCs w:val="16"/>
              </w:rPr>
              <w:t>6</w:t>
            </w:r>
          </w:p>
        </w:tc>
        <w:tc>
          <w:tcPr>
            <w:tcW w:w="4387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4FFD1558" w14:textId="77777777" w:rsidR="00881A5A" w:rsidRPr="00804BB9" w:rsidRDefault="00881A5A" w:rsidP="004B12DC">
            <w:pPr>
              <w:pStyle w:val="Nagwek3"/>
              <w:spacing w:before="20"/>
              <w:jc w:val="center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 xml:space="preserve">08 </w:t>
            </w:r>
            <w:r w:rsidRPr="00804BB9">
              <w:rPr>
                <w:rFonts w:ascii="Fira Sans" w:hAnsi="Fira Sans"/>
                <w:color w:val="auto"/>
                <w:sz w:val="16"/>
                <w:szCs w:val="16"/>
              </w:rPr>
              <w:t>202</w:t>
            </w:r>
            <w:r>
              <w:rPr>
                <w:rFonts w:ascii="Fira Sans" w:hAnsi="Fira Sans"/>
                <w:color w:val="auto"/>
                <w:sz w:val="16"/>
                <w:szCs w:val="16"/>
              </w:rPr>
              <w:t>6</w:t>
            </w:r>
          </w:p>
        </w:tc>
      </w:tr>
      <w:tr w:rsidR="00881A5A" w:rsidRPr="00804BB9" w14:paraId="213393D9" w14:textId="77777777" w:rsidTr="004B12DC">
        <w:trPr>
          <w:trHeight w:val="57"/>
        </w:trPr>
        <w:tc>
          <w:tcPr>
            <w:tcW w:w="3161" w:type="dxa"/>
            <w:vMerge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14:paraId="2501F848" w14:textId="77777777" w:rsidR="00881A5A" w:rsidRPr="00804BB9" w:rsidRDefault="00881A5A" w:rsidP="004B12DC">
            <w:pPr>
              <w:pStyle w:val="Nagwek1"/>
              <w:tabs>
                <w:tab w:val="right" w:leader="dot" w:pos="4139"/>
              </w:tabs>
              <w:spacing w:before="20" w:after="0" w:line="240" w:lineRule="exact"/>
              <w:jc w:val="center"/>
              <w:rPr>
                <w:rFonts w:ascii="Fira Sans" w:hAnsi="Fira Sans" w:cs="Arial"/>
                <w:b/>
                <w:color w:val="auto"/>
                <w:sz w:val="16"/>
                <w:szCs w:val="16"/>
              </w:rPr>
            </w:pPr>
          </w:p>
        </w:tc>
        <w:tc>
          <w:tcPr>
            <w:tcW w:w="145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579EB8D9" w14:textId="77777777" w:rsidR="00881A5A" w:rsidRPr="00804BB9" w:rsidRDefault="00881A5A" w:rsidP="004B12DC">
            <w:pPr>
              <w:spacing w:before="20" w:after="0"/>
              <w:jc w:val="center"/>
              <w:rPr>
                <w:sz w:val="16"/>
                <w:szCs w:val="16"/>
              </w:rPr>
            </w:pPr>
            <w:r w:rsidRPr="00804BB9">
              <w:rPr>
                <w:sz w:val="16"/>
                <w:szCs w:val="16"/>
              </w:rPr>
              <w:t>w tys. ton</w:t>
            </w:r>
          </w:p>
        </w:tc>
        <w:tc>
          <w:tcPr>
            <w:tcW w:w="14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F263CBD" w14:textId="77777777" w:rsidR="00881A5A" w:rsidRPr="00804BB9" w:rsidRDefault="00881A5A" w:rsidP="004B12DC">
            <w:pPr>
              <w:spacing w:before="20" w:after="0"/>
              <w:jc w:val="center"/>
              <w:rPr>
                <w:sz w:val="16"/>
                <w:szCs w:val="16"/>
              </w:rPr>
            </w:pPr>
            <w:r w:rsidRPr="00804BB9">
              <w:rPr>
                <w:sz w:val="16"/>
                <w:szCs w:val="16"/>
              </w:rPr>
              <w:t>07–</w:t>
            </w:r>
            <w:r>
              <w:rPr>
                <w:sz w:val="16"/>
                <w:szCs w:val="16"/>
              </w:rPr>
              <w:t>08</w:t>
            </w:r>
            <w:r w:rsidRPr="00804BB9">
              <w:rPr>
                <w:sz w:val="16"/>
                <w:szCs w:val="16"/>
              </w:rPr>
              <w:t xml:space="preserve"> 202</w:t>
            </w:r>
            <w:r>
              <w:rPr>
                <w:sz w:val="16"/>
                <w:szCs w:val="16"/>
              </w:rPr>
              <w:t>5</w:t>
            </w:r>
            <w:r w:rsidRPr="00804BB9">
              <w:rPr>
                <w:sz w:val="16"/>
                <w:szCs w:val="16"/>
              </w:rPr>
              <w:t>=100</w:t>
            </w:r>
          </w:p>
        </w:tc>
        <w:tc>
          <w:tcPr>
            <w:tcW w:w="145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8F50BAD" w14:textId="77777777" w:rsidR="00881A5A" w:rsidRPr="00804BB9" w:rsidRDefault="00881A5A" w:rsidP="004B12DC">
            <w:pPr>
              <w:spacing w:before="20" w:after="0"/>
              <w:jc w:val="center"/>
              <w:rPr>
                <w:sz w:val="16"/>
                <w:szCs w:val="16"/>
              </w:rPr>
            </w:pPr>
            <w:r w:rsidRPr="00804BB9">
              <w:rPr>
                <w:sz w:val="16"/>
                <w:szCs w:val="16"/>
              </w:rPr>
              <w:t>w tys. ton</w:t>
            </w:r>
          </w:p>
        </w:tc>
        <w:tc>
          <w:tcPr>
            <w:tcW w:w="14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6BCDF723" w14:textId="77777777" w:rsidR="00881A5A" w:rsidRPr="00804BB9" w:rsidRDefault="00881A5A" w:rsidP="004B12DC">
            <w:pPr>
              <w:spacing w:before="2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</w:t>
            </w:r>
            <w:r w:rsidRPr="00804BB9">
              <w:rPr>
                <w:sz w:val="16"/>
                <w:szCs w:val="16"/>
              </w:rPr>
              <w:t xml:space="preserve"> 202</w:t>
            </w:r>
            <w:r>
              <w:rPr>
                <w:sz w:val="16"/>
                <w:szCs w:val="16"/>
              </w:rPr>
              <w:t>5</w:t>
            </w:r>
            <w:r w:rsidRPr="00804BB9">
              <w:rPr>
                <w:sz w:val="16"/>
                <w:szCs w:val="16"/>
              </w:rPr>
              <w:t>=100</w:t>
            </w:r>
          </w:p>
        </w:tc>
        <w:tc>
          <w:tcPr>
            <w:tcW w:w="14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578EED54" w14:textId="77777777" w:rsidR="00881A5A" w:rsidRPr="00804BB9" w:rsidRDefault="00881A5A" w:rsidP="004B12DC">
            <w:pPr>
              <w:spacing w:before="2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</w:t>
            </w:r>
            <w:r w:rsidRPr="00804BB9">
              <w:rPr>
                <w:sz w:val="16"/>
                <w:szCs w:val="16"/>
              </w:rPr>
              <w:t xml:space="preserve"> 20</w:t>
            </w:r>
            <w:r>
              <w:rPr>
                <w:sz w:val="16"/>
                <w:szCs w:val="16"/>
              </w:rPr>
              <w:t>26</w:t>
            </w:r>
            <w:r w:rsidRPr="00804BB9">
              <w:rPr>
                <w:sz w:val="16"/>
                <w:szCs w:val="16"/>
              </w:rPr>
              <w:t>=100</w:t>
            </w:r>
          </w:p>
        </w:tc>
      </w:tr>
      <w:tr w:rsidR="00881A5A" w:rsidRPr="00B51B1C" w14:paraId="47A5D7D9" w14:textId="77777777" w:rsidTr="004B12DC">
        <w:trPr>
          <w:trHeight w:val="57"/>
        </w:trPr>
        <w:tc>
          <w:tcPr>
            <w:tcW w:w="3161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BBA7A0" w14:textId="77777777" w:rsidR="00881A5A" w:rsidRPr="00B51B1C" w:rsidRDefault="00881A5A" w:rsidP="004B12DC">
            <w:pPr>
              <w:pStyle w:val="Tekstpodstawowy"/>
              <w:tabs>
                <w:tab w:val="right" w:leader="dot" w:pos="1911"/>
              </w:tabs>
              <w:spacing w:before="20" w:line="240" w:lineRule="exact"/>
              <w:ind w:left="113" w:hanging="113"/>
              <w:jc w:val="left"/>
              <w:rPr>
                <w:rFonts w:ascii="Fira Sans" w:hAnsi="Fira Sans"/>
                <w:sz w:val="16"/>
                <w:szCs w:val="16"/>
              </w:rPr>
            </w:pPr>
            <w:r w:rsidRPr="00B51B1C">
              <w:rPr>
                <w:rFonts w:ascii="Fira Sans" w:hAnsi="Fira Sans"/>
                <w:sz w:val="16"/>
                <w:szCs w:val="16"/>
              </w:rPr>
              <w:t>Ziarno zbóż podstawowych</w:t>
            </w:r>
            <w:r w:rsidRPr="00B51B1C">
              <w:rPr>
                <w:rFonts w:ascii="Fira Sans" w:hAnsi="Fira Sans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45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41A7D05" w14:textId="77777777" w:rsidR="00881A5A" w:rsidRPr="00807D7F" w:rsidRDefault="00881A5A" w:rsidP="004B12DC">
            <w:pPr>
              <w:spacing w:before="20" w:after="0"/>
              <w:jc w:val="right"/>
              <w:rPr>
                <w:rFonts w:cs="Arial"/>
                <w:sz w:val="16"/>
                <w:szCs w:val="16"/>
              </w:rPr>
            </w:pPr>
            <w:r w:rsidRPr="00807D7F">
              <w:rPr>
                <w:rFonts w:cs="Arial"/>
                <w:sz w:val="16"/>
                <w:szCs w:val="16"/>
              </w:rPr>
              <w:t>25,6</w:t>
            </w:r>
          </w:p>
        </w:tc>
        <w:tc>
          <w:tcPr>
            <w:tcW w:w="14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73ADEC5" w14:textId="77777777" w:rsidR="00881A5A" w:rsidRPr="00807D7F" w:rsidRDefault="00881A5A" w:rsidP="004B12DC">
            <w:pPr>
              <w:spacing w:before="20" w:after="0"/>
              <w:jc w:val="right"/>
              <w:rPr>
                <w:rFonts w:cs="Arial"/>
                <w:sz w:val="16"/>
                <w:szCs w:val="16"/>
              </w:rPr>
            </w:pPr>
            <w:r w:rsidRPr="00807D7F">
              <w:rPr>
                <w:rFonts w:cs="Arial"/>
                <w:sz w:val="16"/>
                <w:szCs w:val="16"/>
              </w:rPr>
              <w:t>27,8</w:t>
            </w:r>
          </w:p>
        </w:tc>
        <w:tc>
          <w:tcPr>
            <w:tcW w:w="145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880D6A6" w14:textId="77777777" w:rsidR="00881A5A" w:rsidRPr="00807D7F" w:rsidRDefault="00881A5A" w:rsidP="004B12DC">
            <w:pPr>
              <w:spacing w:before="20" w:after="0"/>
              <w:jc w:val="right"/>
              <w:rPr>
                <w:rFonts w:cs="Arial"/>
                <w:sz w:val="16"/>
                <w:szCs w:val="16"/>
              </w:rPr>
            </w:pPr>
            <w:r w:rsidRPr="00807D7F">
              <w:rPr>
                <w:rFonts w:cs="Arial"/>
                <w:sz w:val="16"/>
                <w:szCs w:val="16"/>
              </w:rPr>
              <w:t>10,5</w:t>
            </w:r>
          </w:p>
        </w:tc>
        <w:tc>
          <w:tcPr>
            <w:tcW w:w="14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1B78928" w14:textId="77777777" w:rsidR="00881A5A" w:rsidRPr="00807D7F" w:rsidRDefault="00881A5A" w:rsidP="004B12DC">
            <w:pPr>
              <w:spacing w:before="20" w:after="0"/>
              <w:jc w:val="right"/>
              <w:rPr>
                <w:rFonts w:cs="Arial"/>
                <w:sz w:val="16"/>
                <w:szCs w:val="16"/>
              </w:rPr>
            </w:pPr>
            <w:r w:rsidRPr="00807D7F">
              <w:rPr>
                <w:rFonts w:cs="Arial"/>
                <w:sz w:val="16"/>
                <w:szCs w:val="16"/>
              </w:rPr>
              <w:t>12,4</w:t>
            </w:r>
          </w:p>
        </w:tc>
        <w:tc>
          <w:tcPr>
            <w:tcW w:w="14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1577E7" w14:textId="77777777" w:rsidR="00881A5A" w:rsidRPr="00807D7F" w:rsidRDefault="00881A5A" w:rsidP="004B12DC">
            <w:pPr>
              <w:spacing w:before="20" w:after="0"/>
              <w:jc w:val="right"/>
              <w:rPr>
                <w:rFonts w:cs="Arial"/>
                <w:sz w:val="16"/>
                <w:szCs w:val="16"/>
              </w:rPr>
            </w:pPr>
            <w:r w:rsidRPr="00807D7F">
              <w:rPr>
                <w:rFonts w:cs="Arial"/>
                <w:sz w:val="16"/>
                <w:szCs w:val="16"/>
              </w:rPr>
              <w:t>70,0</w:t>
            </w:r>
          </w:p>
        </w:tc>
      </w:tr>
      <w:tr w:rsidR="00881A5A" w:rsidRPr="00B51B1C" w14:paraId="07FB21B4" w14:textId="77777777" w:rsidTr="004B12DC">
        <w:trPr>
          <w:trHeight w:val="57"/>
        </w:trPr>
        <w:tc>
          <w:tcPr>
            <w:tcW w:w="3161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0568536" w14:textId="77777777" w:rsidR="00881A5A" w:rsidRPr="00B51B1C" w:rsidRDefault="00881A5A" w:rsidP="004B12DC">
            <w:pPr>
              <w:pStyle w:val="Tekstpodstawowy"/>
              <w:tabs>
                <w:tab w:val="right" w:leader="dot" w:pos="1911"/>
              </w:tabs>
              <w:spacing w:before="20" w:line="240" w:lineRule="exact"/>
              <w:ind w:left="340" w:hanging="113"/>
              <w:jc w:val="left"/>
              <w:rPr>
                <w:rFonts w:ascii="Fira Sans" w:hAnsi="Fira Sans"/>
                <w:sz w:val="16"/>
                <w:szCs w:val="16"/>
              </w:rPr>
            </w:pPr>
            <w:r w:rsidRPr="00B51B1C">
              <w:rPr>
                <w:rFonts w:ascii="Fira Sans" w:hAnsi="Fira Sans"/>
                <w:sz w:val="16"/>
                <w:szCs w:val="16"/>
              </w:rPr>
              <w:t>w tym:</w:t>
            </w:r>
          </w:p>
        </w:tc>
        <w:tc>
          <w:tcPr>
            <w:tcW w:w="145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41393D" w14:textId="77777777" w:rsidR="00881A5A" w:rsidRPr="001E3DA9" w:rsidRDefault="00881A5A" w:rsidP="004B12DC">
            <w:pPr>
              <w:spacing w:before="20"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4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B3DC416" w14:textId="77777777" w:rsidR="00881A5A" w:rsidRPr="001E3DA9" w:rsidRDefault="00881A5A" w:rsidP="004B12DC">
            <w:pPr>
              <w:spacing w:before="20"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45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B983B2F" w14:textId="77777777" w:rsidR="00881A5A" w:rsidRPr="001E3DA9" w:rsidRDefault="00881A5A" w:rsidP="004B12DC">
            <w:pPr>
              <w:spacing w:before="20"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4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A2366F3" w14:textId="77777777" w:rsidR="00881A5A" w:rsidRPr="001E3DA9" w:rsidRDefault="00881A5A" w:rsidP="004B12DC">
            <w:pPr>
              <w:spacing w:before="20" w:after="0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4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B3128E8" w14:textId="77777777" w:rsidR="00881A5A" w:rsidRPr="001E3DA9" w:rsidRDefault="00881A5A" w:rsidP="004B12DC">
            <w:pPr>
              <w:spacing w:before="20" w:after="0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81A5A" w:rsidRPr="00541EDB" w14:paraId="3C31047C" w14:textId="77777777" w:rsidTr="004B12DC">
        <w:trPr>
          <w:trHeight w:val="57"/>
        </w:trPr>
        <w:tc>
          <w:tcPr>
            <w:tcW w:w="3161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48AC90" w14:textId="77777777" w:rsidR="00881A5A" w:rsidRPr="00541EDB" w:rsidRDefault="00881A5A" w:rsidP="004B12DC">
            <w:pPr>
              <w:pStyle w:val="Tekstpodstawowy"/>
              <w:tabs>
                <w:tab w:val="right" w:leader="dot" w:pos="1911"/>
              </w:tabs>
              <w:spacing w:before="20" w:line="240" w:lineRule="exact"/>
              <w:ind w:left="226" w:hanging="113"/>
              <w:jc w:val="left"/>
              <w:rPr>
                <w:rFonts w:ascii="Fira Sans" w:hAnsi="Fira Sans"/>
                <w:sz w:val="16"/>
                <w:szCs w:val="16"/>
              </w:rPr>
            </w:pPr>
            <w:r w:rsidRPr="00541EDB">
              <w:rPr>
                <w:rFonts w:ascii="Fira Sans" w:hAnsi="Fira Sans"/>
                <w:sz w:val="16"/>
                <w:szCs w:val="16"/>
              </w:rPr>
              <w:t>pszenica</w:t>
            </w:r>
          </w:p>
        </w:tc>
        <w:tc>
          <w:tcPr>
            <w:tcW w:w="145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710F6AB" w14:textId="77777777" w:rsidR="00881A5A" w:rsidRPr="001E3DA9" w:rsidRDefault="00881A5A" w:rsidP="004B12DC">
            <w:pPr>
              <w:spacing w:before="20" w:after="0"/>
              <w:jc w:val="right"/>
              <w:rPr>
                <w:rFonts w:cs="Arial"/>
                <w:sz w:val="16"/>
                <w:szCs w:val="16"/>
              </w:rPr>
            </w:pPr>
            <w:r w:rsidRPr="001E3DA9">
              <w:rPr>
                <w:rFonts w:cs="Arial"/>
                <w:sz w:val="16"/>
                <w:szCs w:val="16"/>
              </w:rPr>
              <w:t>11,9</w:t>
            </w:r>
          </w:p>
        </w:tc>
        <w:tc>
          <w:tcPr>
            <w:tcW w:w="14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0D3B63E" w14:textId="77777777" w:rsidR="00881A5A" w:rsidRPr="001E3DA9" w:rsidRDefault="00881A5A" w:rsidP="004B12DC">
            <w:pPr>
              <w:spacing w:before="20" w:after="0"/>
              <w:jc w:val="right"/>
              <w:rPr>
                <w:rFonts w:cs="Arial"/>
                <w:sz w:val="16"/>
                <w:szCs w:val="16"/>
              </w:rPr>
            </w:pPr>
            <w:r w:rsidRPr="001E3DA9">
              <w:rPr>
                <w:rFonts w:cs="Arial"/>
                <w:sz w:val="16"/>
                <w:szCs w:val="16"/>
              </w:rPr>
              <w:t>38,4</w:t>
            </w:r>
          </w:p>
        </w:tc>
        <w:tc>
          <w:tcPr>
            <w:tcW w:w="145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503443C" w14:textId="77777777" w:rsidR="00881A5A" w:rsidRPr="001E3DA9" w:rsidRDefault="00881A5A" w:rsidP="004B12DC">
            <w:pPr>
              <w:spacing w:before="20" w:after="0"/>
              <w:jc w:val="right"/>
              <w:rPr>
                <w:rFonts w:cs="Arial"/>
                <w:sz w:val="16"/>
                <w:szCs w:val="16"/>
              </w:rPr>
            </w:pPr>
            <w:r w:rsidRPr="001E3DA9">
              <w:rPr>
                <w:rFonts w:cs="Arial"/>
                <w:sz w:val="16"/>
                <w:szCs w:val="16"/>
              </w:rPr>
              <w:t>7,0</w:t>
            </w:r>
          </w:p>
        </w:tc>
        <w:tc>
          <w:tcPr>
            <w:tcW w:w="146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95D9839" w14:textId="77777777" w:rsidR="00881A5A" w:rsidRPr="001E3DA9" w:rsidRDefault="00881A5A" w:rsidP="004B12DC">
            <w:pPr>
              <w:spacing w:before="20" w:after="0"/>
              <w:jc w:val="right"/>
              <w:rPr>
                <w:rFonts w:cs="Arial"/>
                <w:sz w:val="16"/>
                <w:szCs w:val="16"/>
              </w:rPr>
            </w:pPr>
            <w:r w:rsidRPr="001E3DA9">
              <w:rPr>
                <w:rFonts w:cs="Arial"/>
                <w:sz w:val="16"/>
                <w:szCs w:val="16"/>
              </w:rPr>
              <w:t>24,7</w:t>
            </w:r>
          </w:p>
        </w:tc>
        <w:tc>
          <w:tcPr>
            <w:tcW w:w="14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6A5A829" w14:textId="77777777" w:rsidR="00881A5A" w:rsidRPr="001E3DA9" w:rsidRDefault="00881A5A" w:rsidP="004B12DC">
            <w:pPr>
              <w:spacing w:before="20" w:after="0"/>
              <w:jc w:val="right"/>
              <w:rPr>
                <w:rFonts w:cs="Arial"/>
                <w:sz w:val="16"/>
                <w:szCs w:val="16"/>
              </w:rPr>
            </w:pPr>
            <w:r w:rsidRPr="001E3DA9">
              <w:rPr>
                <w:rFonts w:cs="Arial"/>
                <w:sz w:val="16"/>
                <w:szCs w:val="16"/>
              </w:rPr>
              <w:t>140,1</w:t>
            </w:r>
          </w:p>
        </w:tc>
      </w:tr>
      <w:tr w:rsidR="00881A5A" w:rsidRPr="00541EDB" w14:paraId="19337B36" w14:textId="77777777" w:rsidTr="004B12DC">
        <w:trPr>
          <w:trHeight w:val="57"/>
        </w:trPr>
        <w:tc>
          <w:tcPr>
            <w:tcW w:w="3161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F85EFD9" w14:textId="77777777" w:rsidR="00881A5A" w:rsidRPr="00541EDB" w:rsidRDefault="00881A5A" w:rsidP="004B12DC">
            <w:pPr>
              <w:pStyle w:val="Tekstpodstawowy"/>
              <w:tabs>
                <w:tab w:val="right" w:leader="dot" w:pos="1911"/>
              </w:tabs>
              <w:spacing w:before="20" w:line="240" w:lineRule="exact"/>
              <w:ind w:left="226" w:hanging="113"/>
              <w:jc w:val="left"/>
              <w:rPr>
                <w:rFonts w:ascii="Fira Sans" w:hAnsi="Fira Sans"/>
                <w:sz w:val="16"/>
                <w:szCs w:val="16"/>
              </w:rPr>
            </w:pPr>
            <w:r w:rsidRPr="00541EDB">
              <w:rPr>
                <w:rFonts w:ascii="Fira Sans" w:hAnsi="Fira Sans"/>
                <w:sz w:val="16"/>
                <w:szCs w:val="16"/>
              </w:rPr>
              <w:t>żyto</w:t>
            </w:r>
          </w:p>
        </w:tc>
        <w:tc>
          <w:tcPr>
            <w:tcW w:w="1452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104F39C4" w14:textId="77777777" w:rsidR="00881A5A" w:rsidRPr="00D52E95" w:rsidRDefault="00881A5A" w:rsidP="004B12DC">
            <w:pPr>
              <w:spacing w:before="20" w:after="0"/>
              <w:jc w:val="right"/>
              <w:rPr>
                <w:rFonts w:cs="Arial"/>
                <w:sz w:val="16"/>
                <w:szCs w:val="16"/>
              </w:rPr>
            </w:pPr>
            <w:r w:rsidRPr="00D52E95">
              <w:rPr>
                <w:rFonts w:cs="Arial"/>
                <w:sz w:val="16"/>
                <w:szCs w:val="16"/>
              </w:rPr>
              <w:t>0,1</w:t>
            </w:r>
          </w:p>
        </w:tc>
        <w:tc>
          <w:tcPr>
            <w:tcW w:w="1467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4A67D730" w14:textId="77777777" w:rsidR="00881A5A" w:rsidRPr="00D52E95" w:rsidRDefault="00881A5A" w:rsidP="004B12DC">
            <w:pPr>
              <w:spacing w:before="20" w:after="0"/>
              <w:jc w:val="right"/>
              <w:rPr>
                <w:rFonts w:cs="Arial"/>
                <w:sz w:val="16"/>
                <w:szCs w:val="16"/>
              </w:rPr>
            </w:pPr>
            <w:r w:rsidRPr="00D52E95">
              <w:rPr>
                <w:rFonts w:cs="Arial"/>
                <w:sz w:val="16"/>
                <w:szCs w:val="16"/>
              </w:rPr>
              <w:t>0,8</w:t>
            </w:r>
          </w:p>
        </w:tc>
        <w:tc>
          <w:tcPr>
            <w:tcW w:w="1452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0CB7351E" w14:textId="77777777" w:rsidR="00881A5A" w:rsidRPr="00D52E95" w:rsidRDefault="00881A5A" w:rsidP="004B12DC">
            <w:pPr>
              <w:spacing w:before="20" w:after="0"/>
              <w:jc w:val="right"/>
              <w:rPr>
                <w:rFonts w:cs="Arial"/>
                <w:sz w:val="16"/>
                <w:szCs w:val="16"/>
              </w:rPr>
            </w:pPr>
            <w:r w:rsidRPr="00D52E95">
              <w:rPr>
                <w:rFonts w:cs="Arial"/>
                <w:sz w:val="16"/>
                <w:szCs w:val="16"/>
              </w:rPr>
              <w:t>0,0</w:t>
            </w:r>
          </w:p>
        </w:tc>
        <w:tc>
          <w:tcPr>
            <w:tcW w:w="1467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6B7D69DB" w14:textId="77777777" w:rsidR="00881A5A" w:rsidRPr="00D52E95" w:rsidRDefault="00881A5A" w:rsidP="004B12DC">
            <w:pPr>
              <w:spacing w:before="20" w:after="0"/>
              <w:jc w:val="right"/>
              <w:rPr>
                <w:rFonts w:cs="Arial"/>
                <w:sz w:val="16"/>
                <w:szCs w:val="16"/>
              </w:rPr>
            </w:pPr>
            <w:r w:rsidRPr="00D52E95">
              <w:rPr>
                <w:rFonts w:cs="Arial"/>
                <w:sz w:val="16"/>
                <w:szCs w:val="16"/>
              </w:rPr>
              <w:t>0,7</w:t>
            </w:r>
          </w:p>
        </w:tc>
        <w:tc>
          <w:tcPr>
            <w:tcW w:w="1468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4552EBF9" w14:textId="77777777" w:rsidR="00881A5A" w:rsidRPr="00531D56" w:rsidRDefault="00881A5A" w:rsidP="004B12DC">
            <w:pPr>
              <w:spacing w:before="20" w:after="0"/>
              <w:jc w:val="right"/>
              <w:rPr>
                <w:rFonts w:cs="Arial"/>
                <w:color w:val="FF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4,7-krotnie</w:t>
            </w:r>
          </w:p>
        </w:tc>
      </w:tr>
    </w:tbl>
    <w:p w14:paraId="670A9298" w14:textId="77777777" w:rsidR="00881A5A" w:rsidRPr="00531D56" w:rsidRDefault="00881A5A" w:rsidP="00881A5A">
      <w:pPr>
        <w:spacing w:after="0" w:line="240" w:lineRule="auto"/>
        <w:rPr>
          <w:rFonts w:cs="Arial"/>
          <w:sz w:val="16"/>
          <w:szCs w:val="16"/>
        </w:rPr>
      </w:pPr>
      <w:r w:rsidRPr="00531D56">
        <w:rPr>
          <w:rFonts w:cs="Arial"/>
          <w:sz w:val="16"/>
          <w:szCs w:val="16"/>
        </w:rPr>
        <w:t>a Bez skupu realizowanego przez osoby fizyczne. b Obejmuje: pszenicę, żyto, jęczmień, owies, pszenżyto; łącznie z mieszankami zbożowymi, bez ziarna siewnego.</w:t>
      </w:r>
    </w:p>
    <w:p w14:paraId="1BA6B21B" w14:textId="37CF1DAC" w:rsidR="00881A5A" w:rsidRPr="00A83290" w:rsidRDefault="00881A5A" w:rsidP="00881A5A">
      <w:pPr>
        <w:pStyle w:val="Tekstkomunikat"/>
        <w:spacing w:before="240"/>
      </w:pPr>
      <w:r w:rsidRPr="00A83290">
        <w:t>W okresie lipiec</w:t>
      </w:r>
      <w:r w:rsidR="007B4357">
        <w:t>–</w:t>
      </w:r>
      <w:r w:rsidRPr="00A83290">
        <w:t xml:space="preserve">sierpień br. </w:t>
      </w:r>
      <w:r w:rsidRPr="00FF42A2">
        <w:rPr>
          <w:b/>
        </w:rPr>
        <w:t>skup zbóż podstawowych</w:t>
      </w:r>
      <w:r w:rsidRPr="00A83290">
        <w:t xml:space="preserve"> (z mieszankami zbożowymi, bez ziarna siewnego) wyniósł 25,6 tys. ton i był o 72,2% mniejszy niż w analogicznym okresie ub. roku.</w:t>
      </w:r>
      <w:r>
        <w:t xml:space="preserve"> </w:t>
      </w:r>
      <w:r w:rsidRPr="00A83290">
        <w:t xml:space="preserve">Skup pszenicy w tym okresie był </w:t>
      </w:r>
      <w:r>
        <w:t>mniejszy</w:t>
      </w:r>
      <w:r w:rsidRPr="00A83290">
        <w:t xml:space="preserve"> o 6</w:t>
      </w:r>
      <w:r>
        <w:t>1</w:t>
      </w:r>
      <w:r w:rsidRPr="00A83290">
        <w:t>,</w:t>
      </w:r>
      <w:r>
        <w:t>6</w:t>
      </w:r>
      <w:r w:rsidRPr="00A83290">
        <w:t xml:space="preserve">%, a żyta </w:t>
      </w:r>
      <w:r w:rsidR="007B4357">
        <w:t>–</w:t>
      </w:r>
      <w:r w:rsidRPr="00A83290">
        <w:t xml:space="preserve">o </w:t>
      </w:r>
      <w:r>
        <w:t>99,2</w:t>
      </w:r>
      <w:r w:rsidRPr="00A83290">
        <w:t>%.</w:t>
      </w:r>
      <w:r>
        <w:t xml:space="preserve"> </w:t>
      </w:r>
      <w:r w:rsidRPr="00557400">
        <w:t xml:space="preserve">W sierpniu br., po żniwach, dostawy zbóż do skupu były znacznie </w:t>
      </w:r>
      <w:r>
        <w:t>mniejsze</w:t>
      </w:r>
      <w:r w:rsidRPr="00557400">
        <w:t xml:space="preserve"> niż przed rokiem (o </w:t>
      </w:r>
      <w:r>
        <w:t>87,6</w:t>
      </w:r>
      <w:r w:rsidRPr="00557400">
        <w:t xml:space="preserve">%) i przed miesiącem (o </w:t>
      </w:r>
      <w:r>
        <w:t>30,0</w:t>
      </w:r>
      <w:r w:rsidRPr="00557400">
        <w:t>%).</w:t>
      </w:r>
    </w:p>
    <w:p w14:paraId="650B63F6" w14:textId="03857550" w:rsidR="00881A5A" w:rsidRPr="00976E97" w:rsidRDefault="00881A5A" w:rsidP="00881A5A">
      <w:pPr>
        <w:pStyle w:val="Nagwek2"/>
        <w:spacing w:before="240"/>
        <w:rPr>
          <w:rFonts w:ascii="Fira Sans" w:hAnsi="Fira Sans"/>
          <w:b/>
          <w:color w:val="auto"/>
          <w:sz w:val="19"/>
          <w:szCs w:val="19"/>
          <w:shd w:val="clear" w:color="auto" w:fill="FFFFFF"/>
        </w:rPr>
      </w:pPr>
      <w:r w:rsidRPr="00976E97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lastRenderedPageBreak/>
        <w:t xml:space="preserve">Tablica </w:t>
      </w:r>
      <w:r w:rsidR="00663381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>7</w:t>
      </w:r>
      <w:r w:rsidRPr="00976E97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>. Skup podstawowych produktów zwierzęcych</w:t>
      </w:r>
      <w:r w:rsidRPr="00976E97">
        <w:rPr>
          <w:rFonts w:ascii="Fira Sans" w:hAnsi="Fira Sans"/>
          <w:b/>
          <w:color w:val="auto"/>
          <w:sz w:val="19"/>
          <w:szCs w:val="19"/>
          <w:shd w:val="clear" w:color="auto" w:fill="FFFFFF"/>
          <w:vertAlign w:val="superscript"/>
        </w:rPr>
        <w:t>a</w:t>
      </w:r>
    </w:p>
    <w:tbl>
      <w:tblPr>
        <w:tblStyle w:val="Siatkatabelijasna1"/>
        <w:tblpPr w:leftFromText="141" w:rightFromText="141" w:vertAnchor="text" w:horzAnchor="margin" w:tblpXSpec="center" w:tblpY="109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7. Skup podstawowych produktów zwierzęcych"/>
        <w:tblDescription w:val="W sierpniu 2026 roku skupiono 4,0 tysięca ton żywca rzeźnego. Dane do tablicy załączono w pliku do pobrania Excel."/>
      </w:tblPr>
      <w:tblGrid>
        <w:gridCol w:w="3027"/>
        <w:gridCol w:w="1487"/>
        <w:gridCol w:w="1488"/>
        <w:gridCol w:w="1488"/>
        <w:gridCol w:w="1488"/>
        <w:gridCol w:w="1489"/>
      </w:tblGrid>
      <w:tr w:rsidR="00881A5A" w:rsidRPr="00976E97" w14:paraId="0505F2B7" w14:textId="77777777" w:rsidTr="004B12DC">
        <w:trPr>
          <w:trHeight w:val="20"/>
        </w:trPr>
        <w:tc>
          <w:tcPr>
            <w:tcW w:w="3033" w:type="dxa"/>
            <w:vMerge w:val="restar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14:paraId="0106D061" w14:textId="77777777" w:rsidR="00881A5A" w:rsidRPr="00976E97" w:rsidRDefault="00881A5A" w:rsidP="004B12DC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center"/>
              <w:rPr>
                <w:rFonts w:ascii="Fira Sans" w:hAnsi="Fira Sans" w:cs="Arial"/>
                <w:b/>
                <w:bCs w:val="0"/>
                <w:color w:val="auto"/>
                <w:sz w:val="16"/>
                <w:szCs w:val="16"/>
              </w:rPr>
            </w:pPr>
            <w:r w:rsidRPr="00976E97">
              <w:rPr>
                <w:rFonts w:ascii="Fira Sans" w:hAnsi="Fira Sans" w:cs="Arial"/>
                <w:color w:val="auto"/>
                <w:sz w:val="16"/>
                <w:szCs w:val="16"/>
              </w:rPr>
              <w:t>Wyszczególnienie</w:t>
            </w:r>
          </w:p>
        </w:tc>
        <w:tc>
          <w:tcPr>
            <w:tcW w:w="2982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D74BDF3" w14:textId="77777777" w:rsidR="00881A5A" w:rsidRPr="00976E97" w:rsidRDefault="00881A5A" w:rsidP="004B12DC">
            <w:pPr>
              <w:pStyle w:val="Nagwek3"/>
              <w:spacing w:before="0"/>
              <w:jc w:val="center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976E97">
              <w:rPr>
                <w:rFonts w:ascii="Fira Sans" w:hAnsi="Fira Sans"/>
                <w:color w:val="auto"/>
                <w:sz w:val="16"/>
                <w:szCs w:val="16"/>
              </w:rPr>
              <w:t>01–08 2026</w:t>
            </w:r>
          </w:p>
        </w:tc>
        <w:tc>
          <w:tcPr>
            <w:tcW w:w="4475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02A813A2" w14:textId="77777777" w:rsidR="00881A5A" w:rsidRPr="00976E97" w:rsidRDefault="00881A5A" w:rsidP="004B12DC">
            <w:pPr>
              <w:pStyle w:val="Nagwek3"/>
              <w:spacing w:before="0"/>
              <w:jc w:val="center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976E97">
              <w:rPr>
                <w:rFonts w:ascii="Fira Sans" w:hAnsi="Fira Sans"/>
                <w:color w:val="auto"/>
                <w:sz w:val="16"/>
                <w:szCs w:val="16"/>
              </w:rPr>
              <w:t>08 2026</w:t>
            </w:r>
          </w:p>
        </w:tc>
      </w:tr>
      <w:tr w:rsidR="00881A5A" w:rsidRPr="00976E97" w14:paraId="3F454E7A" w14:textId="77777777" w:rsidTr="004B12DC">
        <w:trPr>
          <w:trHeight w:val="20"/>
        </w:trPr>
        <w:tc>
          <w:tcPr>
            <w:tcW w:w="3033" w:type="dxa"/>
            <w:vMerge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14:paraId="503D072F" w14:textId="77777777" w:rsidR="00881A5A" w:rsidRPr="00976E97" w:rsidRDefault="00881A5A" w:rsidP="004B12DC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center"/>
              <w:rPr>
                <w:rFonts w:cs="Arial"/>
                <w:b/>
                <w:color w:val="auto"/>
                <w:sz w:val="16"/>
                <w:szCs w:val="16"/>
              </w:rPr>
            </w:pPr>
          </w:p>
        </w:tc>
        <w:tc>
          <w:tcPr>
            <w:tcW w:w="14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50498974" w14:textId="77777777" w:rsidR="00881A5A" w:rsidRPr="00976E97" w:rsidRDefault="00881A5A" w:rsidP="004B12DC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6E97">
              <w:rPr>
                <w:sz w:val="16"/>
                <w:szCs w:val="16"/>
              </w:rPr>
              <w:t>w tys. ton</w:t>
            </w:r>
          </w:p>
        </w:tc>
        <w:tc>
          <w:tcPr>
            <w:tcW w:w="14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302B0D92" w14:textId="77777777" w:rsidR="00881A5A" w:rsidRPr="00976E97" w:rsidRDefault="00881A5A" w:rsidP="004B12DC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6E97">
              <w:rPr>
                <w:sz w:val="16"/>
                <w:szCs w:val="16"/>
              </w:rPr>
              <w:t>01–08 2025=100</w:t>
            </w:r>
          </w:p>
        </w:tc>
        <w:tc>
          <w:tcPr>
            <w:tcW w:w="14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EB45920" w14:textId="77777777" w:rsidR="00881A5A" w:rsidRPr="00976E97" w:rsidRDefault="00881A5A" w:rsidP="004B12DC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6E97">
              <w:rPr>
                <w:sz w:val="16"/>
                <w:szCs w:val="16"/>
              </w:rPr>
              <w:t>w tys. ton</w:t>
            </w:r>
          </w:p>
        </w:tc>
        <w:tc>
          <w:tcPr>
            <w:tcW w:w="14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67CC1E94" w14:textId="77777777" w:rsidR="00881A5A" w:rsidRPr="00976E97" w:rsidRDefault="00881A5A" w:rsidP="004B12DC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6E97">
              <w:rPr>
                <w:sz w:val="16"/>
                <w:szCs w:val="16"/>
              </w:rPr>
              <w:t>08 2025=100</w:t>
            </w:r>
          </w:p>
        </w:tc>
        <w:tc>
          <w:tcPr>
            <w:tcW w:w="14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1CBDFAA5" w14:textId="77777777" w:rsidR="00881A5A" w:rsidRPr="00976E97" w:rsidRDefault="00881A5A" w:rsidP="004B12DC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6E97">
              <w:rPr>
                <w:sz w:val="16"/>
                <w:szCs w:val="16"/>
              </w:rPr>
              <w:t>07 2026=100</w:t>
            </w:r>
          </w:p>
        </w:tc>
      </w:tr>
      <w:tr w:rsidR="00881A5A" w:rsidRPr="007D390B" w14:paraId="30FF2BBA" w14:textId="77777777" w:rsidTr="004B12DC">
        <w:trPr>
          <w:trHeight w:val="20"/>
        </w:trPr>
        <w:tc>
          <w:tcPr>
            <w:tcW w:w="3033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0E0838C" w14:textId="77777777" w:rsidR="00881A5A" w:rsidRPr="005E0F99" w:rsidRDefault="00881A5A" w:rsidP="004B12DC">
            <w:pPr>
              <w:pStyle w:val="Tekstpodstawowy"/>
              <w:tabs>
                <w:tab w:val="right" w:leader="dot" w:pos="1911"/>
              </w:tabs>
              <w:spacing w:line="230" w:lineRule="exact"/>
              <w:ind w:left="113" w:hanging="113"/>
              <w:jc w:val="left"/>
              <w:rPr>
                <w:rFonts w:ascii="Fira Sans" w:hAnsi="Fira Sans"/>
                <w:sz w:val="16"/>
                <w:szCs w:val="16"/>
              </w:rPr>
            </w:pPr>
            <w:r w:rsidRPr="005E0F99">
              <w:rPr>
                <w:rFonts w:ascii="Fira Sans" w:hAnsi="Fira Sans"/>
                <w:sz w:val="16"/>
                <w:szCs w:val="16"/>
              </w:rPr>
              <w:t>Żywiec rzeźny</w:t>
            </w:r>
            <w:r w:rsidRPr="005E0F99">
              <w:rPr>
                <w:rFonts w:ascii="Fira Sans" w:hAnsi="Fira Sans"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14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0237AE9" w14:textId="77777777" w:rsidR="00881A5A" w:rsidRPr="007D390B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7D390B">
              <w:rPr>
                <w:rFonts w:cs="Arial"/>
                <w:sz w:val="16"/>
                <w:szCs w:val="16"/>
              </w:rPr>
              <w:t>58,0</w:t>
            </w:r>
          </w:p>
        </w:tc>
        <w:tc>
          <w:tcPr>
            <w:tcW w:w="14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C2F0973" w14:textId="77777777" w:rsidR="00881A5A" w:rsidRPr="007D390B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7D390B">
              <w:rPr>
                <w:rFonts w:cs="Arial"/>
                <w:sz w:val="16"/>
                <w:szCs w:val="16"/>
              </w:rPr>
              <w:t>88,0</w:t>
            </w:r>
          </w:p>
        </w:tc>
        <w:tc>
          <w:tcPr>
            <w:tcW w:w="14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38A3B3A" w14:textId="77777777" w:rsidR="00881A5A" w:rsidRPr="007D390B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7D390B">
              <w:rPr>
                <w:rFonts w:cs="Arial"/>
                <w:sz w:val="16"/>
                <w:szCs w:val="16"/>
              </w:rPr>
              <w:t>4,0</w:t>
            </w:r>
          </w:p>
        </w:tc>
        <w:tc>
          <w:tcPr>
            <w:tcW w:w="14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90EC741" w14:textId="77777777" w:rsidR="00881A5A" w:rsidRPr="007D390B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7D390B">
              <w:rPr>
                <w:rFonts w:cs="Arial"/>
                <w:sz w:val="16"/>
                <w:szCs w:val="16"/>
              </w:rPr>
              <w:t>73,5</w:t>
            </w:r>
          </w:p>
        </w:tc>
        <w:tc>
          <w:tcPr>
            <w:tcW w:w="14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6FF08BD" w14:textId="77777777" w:rsidR="00881A5A" w:rsidRPr="007D390B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7D390B">
              <w:rPr>
                <w:rFonts w:cs="Arial"/>
                <w:sz w:val="16"/>
                <w:szCs w:val="16"/>
              </w:rPr>
              <w:t>87,6</w:t>
            </w:r>
          </w:p>
        </w:tc>
      </w:tr>
      <w:tr w:rsidR="00881A5A" w:rsidRPr="007D390B" w14:paraId="398CD26D" w14:textId="77777777" w:rsidTr="004B12DC">
        <w:trPr>
          <w:trHeight w:val="20"/>
        </w:trPr>
        <w:tc>
          <w:tcPr>
            <w:tcW w:w="3033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3D5C28" w14:textId="77777777" w:rsidR="00881A5A" w:rsidRPr="005E0F99" w:rsidRDefault="00881A5A" w:rsidP="004B12DC">
            <w:pPr>
              <w:pStyle w:val="Tekstpodstawowy"/>
              <w:tabs>
                <w:tab w:val="right" w:leader="dot" w:pos="1911"/>
              </w:tabs>
              <w:spacing w:line="230" w:lineRule="exact"/>
              <w:ind w:left="340" w:hanging="113"/>
              <w:jc w:val="left"/>
              <w:rPr>
                <w:rFonts w:ascii="Fira Sans" w:hAnsi="Fira Sans"/>
                <w:sz w:val="16"/>
                <w:szCs w:val="16"/>
              </w:rPr>
            </w:pPr>
            <w:r w:rsidRPr="005E0F99">
              <w:rPr>
                <w:rFonts w:ascii="Fira Sans" w:hAnsi="Fira Sans"/>
                <w:sz w:val="16"/>
                <w:szCs w:val="16"/>
              </w:rPr>
              <w:t>w tym:</w:t>
            </w:r>
          </w:p>
        </w:tc>
        <w:tc>
          <w:tcPr>
            <w:tcW w:w="14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5053F59" w14:textId="77777777" w:rsidR="00881A5A" w:rsidRPr="007D390B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4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55C2AD9" w14:textId="77777777" w:rsidR="00881A5A" w:rsidRPr="007D390B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4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BE4A7DE" w14:textId="77777777" w:rsidR="00881A5A" w:rsidRPr="007D390B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4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E08ABBE" w14:textId="77777777" w:rsidR="00881A5A" w:rsidRPr="007D390B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4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DB1656D" w14:textId="77777777" w:rsidR="00881A5A" w:rsidRPr="007D390B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81A5A" w:rsidRPr="00391ABA" w14:paraId="5F4DD5F9" w14:textId="77777777" w:rsidTr="004B12DC">
        <w:trPr>
          <w:trHeight w:val="20"/>
        </w:trPr>
        <w:tc>
          <w:tcPr>
            <w:tcW w:w="3033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A71728A" w14:textId="77777777" w:rsidR="00881A5A" w:rsidRPr="005E0F99" w:rsidRDefault="00881A5A" w:rsidP="004B12DC">
            <w:pPr>
              <w:pStyle w:val="Tekstpodstawowy"/>
              <w:tabs>
                <w:tab w:val="right" w:leader="dot" w:pos="1911"/>
              </w:tabs>
              <w:spacing w:line="230" w:lineRule="exact"/>
              <w:ind w:left="226" w:hanging="113"/>
              <w:jc w:val="left"/>
              <w:rPr>
                <w:rFonts w:ascii="Fira Sans" w:hAnsi="Fira Sans"/>
                <w:sz w:val="16"/>
                <w:szCs w:val="16"/>
              </w:rPr>
            </w:pPr>
            <w:r w:rsidRPr="005E0F99">
              <w:rPr>
                <w:rFonts w:ascii="Fira Sans" w:hAnsi="Fira Sans"/>
                <w:sz w:val="16"/>
                <w:szCs w:val="16"/>
              </w:rPr>
              <w:t>bydło (bez cieląt)</w:t>
            </w:r>
          </w:p>
        </w:tc>
        <w:tc>
          <w:tcPr>
            <w:tcW w:w="14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D441B42" w14:textId="77777777" w:rsidR="00881A5A" w:rsidRPr="007D390B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7D390B">
              <w:rPr>
                <w:rFonts w:cs="Arial"/>
                <w:sz w:val="16"/>
                <w:szCs w:val="16"/>
              </w:rPr>
              <w:t>6,9</w:t>
            </w:r>
          </w:p>
        </w:tc>
        <w:tc>
          <w:tcPr>
            <w:tcW w:w="14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8D687DE" w14:textId="77777777" w:rsidR="00881A5A" w:rsidRPr="007D390B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7D390B">
              <w:rPr>
                <w:rFonts w:cs="Arial"/>
                <w:sz w:val="16"/>
                <w:szCs w:val="16"/>
              </w:rPr>
              <w:t>62,4</w:t>
            </w:r>
          </w:p>
        </w:tc>
        <w:tc>
          <w:tcPr>
            <w:tcW w:w="14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9274822" w14:textId="77777777" w:rsidR="00881A5A" w:rsidRPr="007D390B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7D390B">
              <w:rPr>
                <w:rFonts w:cs="Arial"/>
                <w:sz w:val="16"/>
                <w:szCs w:val="16"/>
              </w:rPr>
              <w:t>0,4</w:t>
            </w:r>
          </w:p>
        </w:tc>
        <w:tc>
          <w:tcPr>
            <w:tcW w:w="14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3071D30" w14:textId="77777777" w:rsidR="00881A5A" w:rsidRPr="007D390B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7D390B">
              <w:rPr>
                <w:rFonts w:cs="Arial"/>
                <w:sz w:val="16"/>
                <w:szCs w:val="16"/>
              </w:rPr>
              <w:t>99,5</w:t>
            </w:r>
          </w:p>
        </w:tc>
        <w:tc>
          <w:tcPr>
            <w:tcW w:w="14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2F7964D" w14:textId="77777777" w:rsidR="00881A5A" w:rsidRPr="007D390B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7D390B">
              <w:rPr>
                <w:rFonts w:cs="Arial"/>
                <w:sz w:val="16"/>
                <w:szCs w:val="16"/>
              </w:rPr>
              <w:t>109,3</w:t>
            </w:r>
          </w:p>
        </w:tc>
      </w:tr>
      <w:tr w:rsidR="00881A5A" w:rsidRPr="00391ABA" w14:paraId="1856299F" w14:textId="77777777" w:rsidTr="004B12DC">
        <w:trPr>
          <w:trHeight w:val="20"/>
        </w:trPr>
        <w:tc>
          <w:tcPr>
            <w:tcW w:w="3033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8168EAB" w14:textId="77777777" w:rsidR="00881A5A" w:rsidRPr="005E0F99" w:rsidRDefault="00881A5A" w:rsidP="004B12DC">
            <w:pPr>
              <w:pStyle w:val="Tekstpodstawowy"/>
              <w:tabs>
                <w:tab w:val="right" w:leader="dot" w:pos="1911"/>
              </w:tabs>
              <w:spacing w:line="230" w:lineRule="exact"/>
              <w:ind w:left="226" w:hanging="113"/>
              <w:jc w:val="left"/>
              <w:rPr>
                <w:rFonts w:ascii="Fira Sans" w:hAnsi="Fira Sans"/>
                <w:sz w:val="16"/>
                <w:szCs w:val="16"/>
              </w:rPr>
            </w:pPr>
            <w:r w:rsidRPr="005E0F99">
              <w:rPr>
                <w:rFonts w:ascii="Fira Sans" w:hAnsi="Fira Sans"/>
                <w:sz w:val="16"/>
                <w:szCs w:val="16"/>
              </w:rPr>
              <w:t>trzoda chlewna</w:t>
            </w:r>
          </w:p>
        </w:tc>
        <w:tc>
          <w:tcPr>
            <w:tcW w:w="14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46C0E77" w14:textId="77777777" w:rsidR="00881A5A" w:rsidRPr="00170830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170830">
              <w:rPr>
                <w:rFonts w:cs="Arial"/>
                <w:sz w:val="16"/>
                <w:szCs w:val="16"/>
              </w:rPr>
              <w:t>24,9</w:t>
            </w:r>
          </w:p>
        </w:tc>
        <w:tc>
          <w:tcPr>
            <w:tcW w:w="14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73A4A0" w14:textId="77777777" w:rsidR="00881A5A" w:rsidRPr="00170830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170830">
              <w:rPr>
                <w:rFonts w:cs="Arial"/>
                <w:sz w:val="16"/>
                <w:szCs w:val="16"/>
              </w:rPr>
              <w:t>92,9</w:t>
            </w:r>
          </w:p>
        </w:tc>
        <w:tc>
          <w:tcPr>
            <w:tcW w:w="14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F7F6D35" w14:textId="77777777" w:rsidR="00881A5A" w:rsidRPr="00170830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170830">
              <w:rPr>
                <w:rFonts w:cs="Arial"/>
                <w:sz w:val="16"/>
                <w:szCs w:val="16"/>
              </w:rPr>
              <w:t>1,9</w:t>
            </w:r>
          </w:p>
        </w:tc>
        <w:tc>
          <w:tcPr>
            <w:tcW w:w="14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8D7759" w14:textId="77777777" w:rsidR="00881A5A" w:rsidRPr="00170830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170830">
              <w:rPr>
                <w:rFonts w:cs="Arial"/>
                <w:sz w:val="16"/>
                <w:szCs w:val="16"/>
              </w:rPr>
              <w:t>93,4</w:t>
            </w:r>
          </w:p>
        </w:tc>
        <w:tc>
          <w:tcPr>
            <w:tcW w:w="14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C287D27" w14:textId="77777777" w:rsidR="00881A5A" w:rsidRPr="00170830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170830">
              <w:rPr>
                <w:rFonts w:cs="Arial"/>
                <w:sz w:val="16"/>
                <w:szCs w:val="16"/>
              </w:rPr>
              <w:t>114,6</w:t>
            </w:r>
          </w:p>
        </w:tc>
      </w:tr>
      <w:tr w:rsidR="00881A5A" w:rsidRPr="00391ABA" w14:paraId="47D38E5B" w14:textId="77777777" w:rsidTr="004B12DC">
        <w:trPr>
          <w:trHeight w:val="20"/>
        </w:trPr>
        <w:tc>
          <w:tcPr>
            <w:tcW w:w="3033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C87742E" w14:textId="77777777" w:rsidR="00881A5A" w:rsidRPr="0017234E" w:rsidRDefault="00881A5A" w:rsidP="004B12DC">
            <w:pPr>
              <w:pStyle w:val="Tekstpodstawowy"/>
              <w:tabs>
                <w:tab w:val="right" w:leader="dot" w:pos="1911"/>
              </w:tabs>
              <w:spacing w:line="230" w:lineRule="exact"/>
              <w:ind w:left="226" w:hanging="113"/>
              <w:jc w:val="left"/>
              <w:rPr>
                <w:rFonts w:ascii="Fira Sans" w:hAnsi="Fira Sans"/>
                <w:sz w:val="16"/>
                <w:szCs w:val="16"/>
              </w:rPr>
            </w:pPr>
            <w:r w:rsidRPr="0017234E">
              <w:rPr>
                <w:rFonts w:ascii="Fira Sans" w:hAnsi="Fira Sans"/>
                <w:sz w:val="16"/>
                <w:szCs w:val="16"/>
              </w:rPr>
              <w:t>drób</w:t>
            </w:r>
          </w:p>
        </w:tc>
        <w:tc>
          <w:tcPr>
            <w:tcW w:w="14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380E420" w14:textId="77777777" w:rsidR="00881A5A" w:rsidRPr="0017234E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17234E">
              <w:rPr>
                <w:rFonts w:cs="Arial"/>
                <w:sz w:val="16"/>
                <w:szCs w:val="16"/>
              </w:rPr>
              <w:t>26,1</w:t>
            </w:r>
          </w:p>
        </w:tc>
        <w:tc>
          <w:tcPr>
            <w:tcW w:w="14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2BC6A2D" w14:textId="77777777" w:rsidR="00881A5A" w:rsidRPr="0017234E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17234E">
              <w:rPr>
                <w:rFonts w:cs="Arial"/>
                <w:sz w:val="16"/>
                <w:szCs w:val="16"/>
              </w:rPr>
              <w:t>93,6</w:t>
            </w:r>
          </w:p>
        </w:tc>
        <w:tc>
          <w:tcPr>
            <w:tcW w:w="14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1423649" w14:textId="77777777" w:rsidR="00881A5A" w:rsidRPr="0017234E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17234E">
              <w:rPr>
                <w:rFonts w:cs="Arial"/>
                <w:sz w:val="16"/>
                <w:szCs w:val="16"/>
              </w:rPr>
              <w:t>1,6</w:t>
            </w:r>
          </w:p>
        </w:tc>
        <w:tc>
          <w:tcPr>
            <w:tcW w:w="149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42964C4" w14:textId="77777777" w:rsidR="00881A5A" w:rsidRPr="0017234E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17234E">
              <w:rPr>
                <w:rFonts w:cs="Arial"/>
                <w:sz w:val="16"/>
                <w:szCs w:val="16"/>
              </w:rPr>
              <w:t>55,3</w:t>
            </w:r>
          </w:p>
        </w:tc>
        <w:tc>
          <w:tcPr>
            <w:tcW w:w="14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30B694D" w14:textId="77777777" w:rsidR="00881A5A" w:rsidRPr="0017234E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17234E">
              <w:rPr>
                <w:rFonts w:cs="Arial"/>
                <w:sz w:val="16"/>
                <w:szCs w:val="16"/>
              </w:rPr>
              <w:t>65,4</w:t>
            </w:r>
          </w:p>
        </w:tc>
      </w:tr>
      <w:tr w:rsidR="00881A5A" w:rsidRPr="0089247A" w14:paraId="5E50FCAB" w14:textId="77777777" w:rsidTr="004B12DC">
        <w:trPr>
          <w:trHeight w:val="20"/>
        </w:trPr>
        <w:tc>
          <w:tcPr>
            <w:tcW w:w="3033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A091BAB" w14:textId="77777777" w:rsidR="00881A5A" w:rsidRPr="005E0F99" w:rsidRDefault="00881A5A" w:rsidP="004B12DC">
            <w:pPr>
              <w:pStyle w:val="Tekstpodstawowy"/>
              <w:tabs>
                <w:tab w:val="right" w:leader="dot" w:pos="1911"/>
              </w:tabs>
              <w:spacing w:line="230" w:lineRule="exact"/>
              <w:ind w:left="113" w:hanging="113"/>
              <w:jc w:val="left"/>
              <w:rPr>
                <w:rFonts w:ascii="Fira Sans" w:hAnsi="Fira Sans"/>
                <w:sz w:val="16"/>
                <w:szCs w:val="16"/>
              </w:rPr>
            </w:pPr>
            <w:r w:rsidRPr="005E0F99">
              <w:rPr>
                <w:rFonts w:ascii="Fira Sans" w:hAnsi="Fira Sans"/>
                <w:sz w:val="16"/>
                <w:szCs w:val="16"/>
              </w:rPr>
              <w:t>Mleko</w:t>
            </w:r>
            <w:r w:rsidRPr="005E0F99">
              <w:rPr>
                <w:rFonts w:ascii="Fira Sans" w:hAnsi="Fira Sans"/>
                <w:sz w:val="16"/>
                <w:szCs w:val="16"/>
                <w:vertAlign w:val="superscript"/>
              </w:rPr>
              <w:t>c</w:t>
            </w:r>
          </w:p>
        </w:tc>
        <w:tc>
          <w:tcPr>
            <w:tcW w:w="1491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6A772418" w14:textId="77777777" w:rsidR="00881A5A" w:rsidRPr="0089247A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89247A">
              <w:rPr>
                <w:rFonts w:cs="Arial"/>
                <w:sz w:val="16"/>
                <w:szCs w:val="16"/>
              </w:rPr>
              <w:t>123,0</w:t>
            </w:r>
          </w:p>
        </w:tc>
        <w:tc>
          <w:tcPr>
            <w:tcW w:w="1491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77B096AA" w14:textId="77777777" w:rsidR="00881A5A" w:rsidRPr="0089247A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89247A">
              <w:rPr>
                <w:rFonts w:cs="Arial"/>
                <w:sz w:val="16"/>
                <w:szCs w:val="16"/>
              </w:rPr>
              <w:t>100,0</w:t>
            </w:r>
          </w:p>
        </w:tc>
        <w:tc>
          <w:tcPr>
            <w:tcW w:w="1492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4C90F1D1" w14:textId="77777777" w:rsidR="00881A5A" w:rsidRPr="0089247A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89247A">
              <w:rPr>
                <w:rFonts w:cs="Arial"/>
                <w:sz w:val="16"/>
                <w:szCs w:val="16"/>
              </w:rPr>
              <w:t>14,7</w:t>
            </w:r>
          </w:p>
        </w:tc>
        <w:tc>
          <w:tcPr>
            <w:tcW w:w="1491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6F99B4B7" w14:textId="77777777" w:rsidR="00881A5A" w:rsidRPr="0089247A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89247A">
              <w:rPr>
                <w:rFonts w:cs="Arial"/>
                <w:sz w:val="16"/>
                <w:szCs w:val="16"/>
              </w:rPr>
              <w:t>95,4</w:t>
            </w:r>
          </w:p>
        </w:tc>
        <w:tc>
          <w:tcPr>
            <w:tcW w:w="1492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76B6CFDB" w14:textId="77777777" w:rsidR="00881A5A" w:rsidRPr="0089247A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89247A">
              <w:rPr>
                <w:rFonts w:cs="Arial"/>
                <w:sz w:val="16"/>
                <w:szCs w:val="16"/>
              </w:rPr>
              <w:t>97,7</w:t>
            </w:r>
          </w:p>
        </w:tc>
      </w:tr>
    </w:tbl>
    <w:p w14:paraId="63FA0C8D" w14:textId="18398518" w:rsidR="00881A5A" w:rsidRPr="005E0F99" w:rsidRDefault="00881A5A" w:rsidP="00881A5A">
      <w:pPr>
        <w:spacing w:before="0" w:after="0" w:line="230" w:lineRule="exact"/>
        <w:rPr>
          <w:rFonts w:cs="Arial"/>
          <w:sz w:val="16"/>
          <w:szCs w:val="16"/>
        </w:rPr>
      </w:pPr>
      <w:r w:rsidRPr="005E0F99">
        <w:rPr>
          <w:rFonts w:cs="Arial"/>
          <w:sz w:val="16"/>
          <w:szCs w:val="16"/>
        </w:rPr>
        <w:t>a</w:t>
      </w:r>
      <w:r w:rsidRPr="005E0F99">
        <w:rPr>
          <w:rFonts w:cs="Arial"/>
          <w:sz w:val="16"/>
          <w:szCs w:val="16"/>
          <w:vertAlign w:val="superscript"/>
        </w:rPr>
        <w:t xml:space="preserve"> </w:t>
      </w:r>
      <w:r w:rsidRPr="005E0F99">
        <w:rPr>
          <w:rFonts w:cs="Arial"/>
          <w:sz w:val="16"/>
          <w:szCs w:val="16"/>
        </w:rPr>
        <w:t>W okresie lipiec-sierpień bez skupu realizowanego przez osoby fizyczne. b Obejmuje bydło, cielęta, trzodę chlewną, owce, konie i drób; w</w:t>
      </w:r>
      <w:r w:rsidR="007B4357">
        <w:rPr>
          <w:rFonts w:cs="Arial"/>
          <w:sz w:val="16"/>
          <w:szCs w:val="16"/>
        </w:rPr>
        <w:t> </w:t>
      </w:r>
      <w:r w:rsidRPr="005E0F99">
        <w:rPr>
          <w:rFonts w:cs="Arial"/>
          <w:sz w:val="16"/>
          <w:szCs w:val="16"/>
        </w:rPr>
        <w:t>wadze żywej. c W milionach litrów.</w:t>
      </w:r>
    </w:p>
    <w:p w14:paraId="0AC074A9" w14:textId="49A85C24" w:rsidR="00881A5A" w:rsidRPr="00501BF6" w:rsidRDefault="00881A5A" w:rsidP="00881A5A">
      <w:pPr>
        <w:pStyle w:val="Tekstkomunikat"/>
        <w:suppressAutoHyphens/>
        <w:spacing w:before="240"/>
      </w:pPr>
      <w:r w:rsidRPr="000C73D5">
        <w:t xml:space="preserve">Od początku br. producenci z województwa świętokrzyskiego dostarczyli do skupu 58,0 tys. ton </w:t>
      </w:r>
      <w:r w:rsidRPr="000C73D5">
        <w:rPr>
          <w:b/>
        </w:rPr>
        <w:t>żywca rzeźnego</w:t>
      </w:r>
      <w:r w:rsidRPr="000C73D5">
        <w:t xml:space="preserve"> </w:t>
      </w:r>
      <w:r w:rsidRPr="000C73D5">
        <w:rPr>
          <w:rFonts w:cs="FiraSans-Regular"/>
          <w:szCs w:val="19"/>
          <w:lang w:eastAsia="en-US"/>
        </w:rPr>
        <w:t>(w wadze żywej)</w:t>
      </w:r>
      <w:r w:rsidRPr="000C73D5">
        <w:t xml:space="preserve">, tj. o 12,0% mniej niż przed </w:t>
      </w:r>
      <w:r w:rsidRPr="008C5DB1">
        <w:t xml:space="preserve">rokiem. Spadek skupu dotyczył żywca wołowego (o 37,6%), wieprzowego (o 7,1%) oraz </w:t>
      </w:r>
      <w:r w:rsidR="007B4357">
        <w:t>drobiowego</w:t>
      </w:r>
      <w:r w:rsidRPr="008C5DB1">
        <w:t xml:space="preserve"> (o 6,4%).</w:t>
      </w:r>
      <w:r>
        <w:t xml:space="preserve"> </w:t>
      </w:r>
      <w:r w:rsidRPr="00501BF6">
        <w:t>W sierpniu br. podaż żywca rzeźnego ogółem (4,0</w:t>
      </w:r>
      <w:r w:rsidR="007B4357">
        <w:t xml:space="preserve"> </w:t>
      </w:r>
      <w:r w:rsidRPr="00501BF6">
        <w:t>tys. ton) była niższa o</w:t>
      </w:r>
      <w:r w:rsidR="007B4357">
        <w:t xml:space="preserve"> </w:t>
      </w:r>
      <w:r w:rsidRPr="00501BF6">
        <w:t>26,5% niż przed rokiem i o 12,4% niż przed miesiącem.</w:t>
      </w:r>
    </w:p>
    <w:p w14:paraId="14483F67" w14:textId="77777777" w:rsidR="00881A5A" w:rsidRDefault="00881A5A" w:rsidP="00881A5A">
      <w:pPr>
        <w:pStyle w:val="Tekstkomunikat"/>
        <w:rPr>
          <w:color w:val="000000" w:themeColor="text1"/>
        </w:rPr>
      </w:pPr>
      <w:r>
        <w:rPr>
          <w:color w:val="000000" w:themeColor="text1"/>
        </w:rPr>
        <w:t xml:space="preserve">Dostawy </w:t>
      </w:r>
      <w:r>
        <w:rPr>
          <w:b/>
          <w:color w:val="000000" w:themeColor="text1"/>
        </w:rPr>
        <w:t>mleka</w:t>
      </w:r>
      <w:r>
        <w:rPr>
          <w:color w:val="000000" w:themeColor="text1"/>
        </w:rPr>
        <w:t xml:space="preserve"> do skupu w okresie styczeń-sierpień 2026 r. (123,0 mln l) były takie same jak rok temu. W sierpniu br. skup mleka wyniósł 14,7 mln l i był mniejszy o 2,3% niż miesiąc temu i o 4,6% niż rok temu.</w:t>
      </w:r>
    </w:p>
    <w:p w14:paraId="32B51B40" w14:textId="350F9989" w:rsidR="00881A5A" w:rsidRPr="003F338C" w:rsidRDefault="00881A5A" w:rsidP="00881A5A">
      <w:pPr>
        <w:pStyle w:val="Nagwek2"/>
        <w:spacing w:before="240"/>
        <w:rPr>
          <w:rFonts w:ascii="Fira Sans" w:hAnsi="Fira Sans"/>
          <w:b/>
          <w:color w:val="auto"/>
          <w:sz w:val="19"/>
          <w:szCs w:val="19"/>
          <w:shd w:val="clear" w:color="auto" w:fill="FFFFFF"/>
        </w:rPr>
      </w:pPr>
      <w:r w:rsidRPr="003F338C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 xml:space="preserve">Tablica </w:t>
      </w:r>
      <w:r w:rsidR="00663381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>8</w:t>
      </w:r>
      <w:r w:rsidRPr="003F338C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>. Przeciętne ceny podstawowych produktów rolnych</w:t>
      </w:r>
    </w:p>
    <w:tbl>
      <w:tblPr>
        <w:tblStyle w:val="Siatkatabelijasna1"/>
        <w:tblpPr w:leftFromText="141" w:rightFromText="141" w:vertAnchor="text" w:horzAnchor="margin" w:tblpX="108" w:tblpY="149"/>
        <w:tblW w:w="10490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8. Przeciętne ceny podstawowych produktów rolnych"/>
        <w:tblDescription w:val="Ceny produktów rolnych (bez VAT) w sierpniu 2026 roku oraz wskaźniki cen dla tych produktów w stosunku do miesiąca poprzedniego i analogicznego miesiąca poprzedniego roku. Dane do tablicy załączono w pliku do pobrania Excel.  "/>
      </w:tblPr>
      <w:tblGrid>
        <w:gridCol w:w="2802"/>
        <w:gridCol w:w="768"/>
        <w:gridCol w:w="769"/>
        <w:gridCol w:w="769"/>
        <w:gridCol w:w="769"/>
        <w:gridCol w:w="769"/>
        <w:gridCol w:w="768"/>
        <w:gridCol w:w="769"/>
        <w:gridCol w:w="769"/>
        <w:gridCol w:w="769"/>
        <w:gridCol w:w="769"/>
      </w:tblGrid>
      <w:tr w:rsidR="00881A5A" w:rsidRPr="00FE4800" w14:paraId="63AD05E4" w14:textId="77777777" w:rsidTr="004B12DC">
        <w:trPr>
          <w:trHeight w:val="20"/>
        </w:trPr>
        <w:tc>
          <w:tcPr>
            <w:tcW w:w="2802" w:type="dxa"/>
            <w:vMerge w:val="restar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14:paraId="68E32F01" w14:textId="77777777" w:rsidR="00881A5A" w:rsidRPr="00FE4800" w:rsidRDefault="00881A5A" w:rsidP="004B12DC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center"/>
              <w:rPr>
                <w:rFonts w:ascii="Fira Sans" w:hAnsi="Fira Sans" w:cs="Arial"/>
                <w:b/>
                <w:bCs w:val="0"/>
                <w:color w:val="auto"/>
                <w:sz w:val="16"/>
                <w:szCs w:val="16"/>
              </w:rPr>
            </w:pPr>
            <w:r w:rsidRPr="00FE4800">
              <w:rPr>
                <w:rFonts w:ascii="Fira Sans" w:hAnsi="Fira Sans" w:cs="Arial"/>
                <w:color w:val="auto"/>
                <w:sz w:val="16"/>
                <w:szCs w:val="16"/>
              </w:rPr>
              <w:t>Wyszczególnienie</w:t>
            </w:r>
          </w:p>
        </w:tc>
        <w:tc>
          <w:tcPr>
            <w:tcW w:w="3844" w:type="dxa"/>
            <w:gridSpan w:val="5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6E8F2183" w14:textId="77777777" w:rsidR="00881A5A" w:rsidRPr="00FE4800" w:rsidRDefault="00881A5A" w:rsidP="004B12DC">
            <w:pPr>
              <w:pStyle w:val="Nagwek3"/>
              <w:spacing w:before="0"/>
              <w:jc w:val="center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E4800">
              <w:rPr>
                <w:rFonts w:ascii="Fira Sans" w:hAnsi="Fira Sans"/>
                <w:color w:val="auto"/>
                <w:sz w:val="16"/>
                <w:szCs w:val="16"/>
              </w:rPr>
              <w:t>Ceny w skupie</w:t>
            </w:r>
          </w:p>
        </w:tc>
        <w:tc>
          <w:tcPr>
            <w:tcW w:w="3844" w:type="dxa"/>
            <w:gridSpan w:val="5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04058ADD" w14:textId="77777777" w:rsidR="00881A5A" w:rsidRPr="00FE4800" w:rsidRDefault="00881A5A" w:rsidP="004B12DC">
            <w:pPr>
              <w:pStyle w:val="Nagwek3"/>
              <w:spacing w:before="0"/>
              <w:jc w:val="center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E4800">
              <w:rPr>
                <w:rFonts w:ascii="Fira Sans" w:hAnsi="Fira Sans"/>
                <w:color w:val="auto"/>
                <w:sz w:val="16"/>
                <w:szCs w:val="16"/>
              </w:rPr>
              <w:t>Ceny na targowiskach</w:t>
            </w:r>
          </w:p>
        </w:tc>
      </w:tr>
      <w:tr w:rsidR="00881A5A" w:rsidRPr="00FE4800" w14:paraId="52FE3BF2" w14:textId="77777777" w:rsidTr="004B12DC">
        <w:trPr>
          <w:trHeight w:val="20"/>
        </w:trPr>
        <w:tc>
          <w:tcPr>
            <w:tcW w:w="2802" w:type="dxa"/>
            <w:vMerge/>
            <w:tcBorders>
              <w:right w:val="single" w:sz="4" w:space="0" w:color="522398"/>
            </w:tcBorders>
            <w:vAlign w:val="center"/>
          </w:tcPr>
          <w:p w14:paraId="7FC7F236" w14:textId="77777777" w:rsidR="00881A5A" w:rsidRPr="00FE4800" w:rsidRDefault="00881A5A" w:rsidP="004B12DC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center"/>
              <w:rPr>
                <w:rFonts w:cs="Arial"/>
                <w:b/>
                <w:color w:val="auto"/>
                <w:sz w:val="16"/>
                <w:szCs w:val="16"/>
              </w:rPr>
            </w:pPr>
          </w:p>
        </w:tc>
        <w:tc>
          <w:tcPr>
            <w:tcW w:w="2306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34A40185" w14:textId="77777777" w:rsidR="00881A5A" w:rsidRPr="00FE4800" w:rsidRDefault="00881A5A" w:rsidP="004B12DC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FE4800">
              <w:rPr>
                <w:sz w:val="16"/>
                <w:szCs w:val="16"/>
              </w:rPr>
              <w:t>08 2026</w:t>
            </w:r>
          </w:p>
        </w:tc>
        <w:tc>
          <w:tcPr>
            <w:tcW w:w="1538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12DB278E" w14:textId="77777777" w:rsidR="00881A5A" w:rsidRPr="00FE4800" w:rsidRDefault="00881A5A" w:rsidP="004B12DC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FE4800">
              <w:rPr>
                <w:sz w:val="16"/>
                <w:szCs w:val="16"/>
              </w:rPr>
              <w:t>01–08 2026</w:t>
            </w:r>
          </w:p>
        </w:tc>
        <w:tc>
          <w:tcPr>
            <w:tcW w:w="2306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C893D10" w14:textId="77777777" w:rsidR="00881A5A" w:rsidRPr="00FE4800" w:rsidRDefault="00881A5A" w:rsidP="004B12DC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FE4800">
              <w:rPr>
                <w:sz w:val="16"/>
                <w:szCs w:val="16"/>
              </w:rPr>
              <w:t>08 2026</w:t>
            </w:r>
          </w:p>
        </w:tc>
        <w:tc>
          <w:tcPr>
            <w:tcW w:w="1538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37F87DC8" w14:textId="77777777" w:rsidR="00881A5A" w:rsidRPr="00FE4800" w:rsidRDefault="00881A5A" w:rsidP="004B12DC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FE4800">
              <w:rPr>
                <w:sz w:val="16"/>
                <w:szCs w:val="16"/>
              </w:rPr>
              <w:t>01–08 2026</w:t>
            </w:r>
          </w:p>
        </w:tc>
      </w:tr>
      <w:tr w:rsidR="00881A5A" w:rsidRPr="00FE4800" w14:paraId="26ACD1DA" w14:textId="77777777" w:rsidTr="004B12DC">
        <w:trPr>
          <w:trHeight w:val="20"/>
        </w:trPr>
        <w:tc>
          <w:tcPr>
            <w:tcW w:w="2802" w:type="dxa"/>
            <w:vMerge/>
            <w:tcBorders>
              <w:bottom w:val="single" w:sz="4" w:space="0" w:color="522398"/>
              <w:right w:val="single" w:sz="4" w:space="0" w:color="522398"/>
            </w:tcBorders>
            <w:vAlign w:val="bottom"/>
          </w:tcPr>
          <w:p w14:paraId="7E4E8807" w14:textId="77777777" w:rsidR="00881A5A" w:rsidRPr="00FE4800" w:rsidRDefault="00881A5A" w:rsidP="004B12DC">
            <w:pPr>
              <w:pStyle w:val="Tekstpodstawowy"/>
              <w:tabs>
                <w:tab w:val="right" w:leader="dot" w:pos="1911"/>
              </w:tabs>
              <w:spacing w:line="240" w:lineRule="exact"/>
              <w:ind w:left="113" w:hanging="113"/>
              <w:jc w:val="left"/>
              <w:rPr>
                <w:rFonts w:ascii="Fira Sans" w:hAnsi="Fira Sans"/>
                <w:b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25C581EF" w14:textId="77777777" w:rsidR="00881A5A" w:rsidRPr="00FE4800" w:rsidRDefault="00881A5A" w:rsidP="004B12DC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FE4800">
              <w:rPr>
                <w:rFonts w:cs="Arial"/>
                <w:sz w:val="16"/>
                <w:szCs w:val="16"/>
              </w:rPr>
              <w:t>zł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25167E60" w14:textId="77777777" w:rsidR="00881A5A" w:rsidRPr="00FE4800" w:rsidRDefault="00881A5A" w:rsidP="004B12DC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FE4800">
              <w:rPr>
                <w:rFonts w:cs="Arial"/>
                <w:sz w:val="16"/>
                <w:szCs w:val="16"/>
              </w:rPr>
              <w:t>08</w:t>
            </w:r>
            <w:r w:rsidRPr="00FE4800">
              <w:rPr>
                <w:rFonts w:cs="Arial"/>
                <w:sz w:val="16"/>
                <w:szCs w:val="16"/>
              </w:rPr>
              <w:br/>
              <w:t>2025 =</w:t>
            </w:r>
            <w:r w:rsidRPr="00FE4800">
              <w:rPr>
                <w:rFonts w:cs="Arial"/>
                <w:sz w:val="16"/>
                <w:szCs w:val="16"/>
              </w:rPr>
              <w:br/>
              <w:t>= 100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6AFAE677" w14:textId="77777777" w:rsidR="00881A5A" w:rsidRPr="00FE4800" w:rsidRDefault="00881A5A" w:rsidP="004B12DC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FE4800">
              <w:rPr>
                <w:rFonts w:cs="Arial"/>
                <w:sz w:val="16"/>
                <w:szCs w:val="16"/>
              </w:rPr>
              <w:t>07</w:t>
            </w:r>
            <w:r w:rsidRPr="00FE4800">
              <w:rPr>
                <w:rFonts w:cs="Arial"/>
                <w:sz w:val="16"/>
                <w:szCs w:val="16"/>
              </w:rPr>
              <w:br/>
              <w:t>2026 =</w:t>
            </w:r>
            <w:r w:rsidRPr="00FE4800">
              <w:rPr>
                <w:rFonts w:cs="Arial"/>
                <w:sz w:val="16"/>
                <w:szCs w:val="16"/>
              </w:rPr>
              <w:br/>
              <w:t>= 100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366848E9" w14:textId="77777777" w:rsidR="00881A5A" w:rsidRPr="00FE4800" w:rsidRDefault="00881A5A" w:rsidP="004B12DC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FE4800">
              <w:rPr>
                <w:rFonts w:cs="Arial"/>
                <w:sz w:val="16"/>
                <w:szCs w:val="16"/>
              </w:rPr>
              <w:t>zł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59C1D8DA" w14:textId="77777777" w:rsidR="00881A5A" w:rsidRPr="00FE4800" w:rsidRDefault="00881A5A" w:rsidP="004B12DC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FE4800">
              <w:rPr>
                <w:rFonts w:cs="Arial"/>
                <w:sz w:val="16"/>
                <w:szCs w:val="16"/>
              </w:rPr>
              <w:t>01-08</w:t>
            </w:r>
            <w:r w:rsidRPr="00FE4800">
              <w:rPr>
                <w:rFonts w:cs="Arial"/>
                <w:sz w:val="16"/>
                <w:szCs w:val="16"/>
              </w:rPr>
              <w:br/>
              <w:t>2025 =</w:t>
            </w:r>
            <w:r w:rsidRPr="00FE4800">
              <w:rPr>
                <w:rFonts w:cs="Arial"/>
                <w:sz w:val="16"/>
                <w:szCs w:val="16"/>
              </w:rPr>
              <w:br/>
              <w:t>= 100</w:t>
            </w:r>
          </w:p>
        </w:tc>
        <w:tc>
          <w:tcPr>
            <w:tcW w:w="7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CA90499" w14:textId="77777777" w:rsidR="00881A5A" w:rsidRPr="00FE4800" w:rsidRDefault="00881A5A" w:rsidP="004B12DC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FE4800">
              <w:rPr>
                <w:rFonts w:cs="Arial"/>
                <w:sz w:val="16"/>
                <w:szCs w:val="16"/>
              </w:rPr>
              <w:t>zł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B2266E0" w14:textId="77777777" w:rsidR="00881A5A" w:rsidRPr="00FE4800" w:rsidRDefault="00881A5A" w:rsidP="004B12DC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FE4800">
              <w:rPr>
                <w:rFonts w:cs="Arial"/>
                <w:sz w:val="16"/>
                <w:szCs w:val="16"/>
              </w:rPr>
              <w:t>08</w:t>
            </w:r>
            <w:r w:rsidRPr="00FE4800">
              <w:rPr>
                <w:rFonts w:cs="Arial"/>
                <w:sz w:val="16"/>
                <w:szCs w:val="16"/>
              </w:rPr>
              <w:br/>
              <w:t>2025 =</w:t>
            </w:r>
            <w:r w:rsidRPr="00FE4800">
              <w:rPr>
                <w:rFonts w:cs="Arial"/>
                <w:sz w:val="16"/>
                <w:szCs w:val="16"/>
              </w:rPr>
              <w:br/>
              <w:t>= 100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1D1A4F8" w14:textId="77777777" w:rsidR="00881A5A" w:rsidRPr="00FE4800" w:rsidRDefault="00881A5A" w:rsidP="004B12DC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FE4800">
              <w:rPr>
                <w:rFonts w:cs="Arial"/>
                <w:sz w:val="16"/>
                <w:szCs w:val="16"/>
              </w:rPr>
              <w:t>07</w:t>
            </w:r>
            <w:r w:rsidRPr="00FE4800">
              <w:rPr>
                <w:rFonts w:cs="Arial"/>
                <w:sz w:val="16"/>
                <w:szCs w:val="16"/>
              </w:rPr>
              <w:br/>
              <w:t>2026 =</w:t>
            </w:r>
            <w:r w:rsidRPr="00FE4800">
              <w:rPr>
                <w:rFonts w:cs="Arial"/>
                <w:sz w:val="16"/>
                <w:szCs w:val="16"/>
              </w:rPr>
              <w:br/>
              <w:t>= 100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12B2B934" w14:textId="77777777" w:rsidR="00881A5A" w:rsidRPr="00FE4800" w:rsidRDefault="00881A5A" w:rsidP="004B12DC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FE4800">
              <w:rPr>
                <w:rFonts w:cs="Arial"/>
                <w:sz w:val="16"/>
                <w:szCs w:val="16"/>
              </w:rPr>
              <w:t>zł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6D77C426" w14:textId="77777777" w:rsidR="00881A5A" w:rsidRPr="00FE4800" w:rsidRDefault="00881A5A" w:rsidP="004B12DC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FE4800">
              <w:rPr>
                <w:rFonts w:cs="Arial"/>
                <w:sz w:val="16"/>
                <w:szCs w:val="16"/>
              </w:rPr>
              <w:t>01-08</w:t>
            </w:r>
            <w:r w:rsidRPr="00FE4800">
              <w:rPr>
                <w:rFonts w:cs="Arial"/>
                <w:sz w:val="16"/>
                <w:szCs w:val="16"/>
              </w:rPr>
              <w:br/>
              <w:t>2025 =</w:t>
            </w:r>
            <w:r w:rsidRPr="00FE4800">
              <w:rPr>
                <w:rFonts w:cs="Arial"/>
                <w:sz w:val="16"/>
                <w:szCs w:val="16"/>
              </w:rPr>
              <w:br/>
              <w:t>= 100</w:t>
            </w:r>
          </w:p>
        </w:tc>
      </w:tr>
      <w:tr w:rsidR="00881A5A" w:rsidRPr="001D50A5" w14:paraId="3E0E801E" w14:textId="77777777" w:rsidTr="004B12DC">
        <w:trPr>
          <w:trHeight w:val="20"/>
        </w:trPr>
        <w:tc>
          <w:tcPr>
            <w:tcW w:w="280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EFB6F56" w14:textId="77777777" w:rsidR="00881A5A" w:rsidRPr="00FE4800" w:rsidRDefault="00881A5A" w:rsidP="004B12DC">
            <w:pPr>
              <w:pStyle w:val="Tekstpodstawowy"/>
              <w:tabs>
                <w:tab w:val="right" w:leader="dot" w:pos="1911"/>
              </w:tabs>
              <w:spacing w:line="230" w:lineRule="exact"/>
              <w:ind w:left="113" w:hanging="113"/>
              <w:jc w:val="left"/>
              <w:rPr>
                <w:rFonts w:ascii="Fira Sans" w:hAnsi="Fira Sans"/>
                <w:b/>
                <w:sz w:val="16"/>
                <w:szCs w:val="16"/>
              </w:rPr>
            </w:pPr>
            <w:r w:rsidRPr="00FE4800">
              <w:rPr>
                <w:rFonts w:ascii="Fira Sans" w:hAnsi="Fira Sans" w:cs="Arial"/>
                <w:sz w:val="16"/>
                <w:szCs w:val="16"/>
              </w:rPr>
              <w:t>Ziarno zbóż</w:t>
            </w:r>
            <w:r w:rsidRPr="00FE4800">
              <w:rPr>
                <w:rFonts w:ascii="Fira Sans" w:hAnsi="Fira Sans"/>
                <w:iCs/>
                <w:sz w:val="16"/>
                <w:szCs w:val="16"/>
                <w:vertAlign w:val="superscript"/>
              </w:rPr>
              <w:t>a</w:t>
            </w:r>
            <w:r w:rsidRPr="00FE4800">
              <w:rPr>
                <w:rFonts w:ascii="Fira Sans" w:hAnsi="Fira Sans" w:cs="Arial"/>
                <w:sz w:val="16"/>
                <w:szCs w:val="16"/>
              </w:rPr>
              <w:t xml:space="preserve"> za 1 dt:</w:t>
            </w:r>
          </w:p>
        </w:tc>
        <w:tc>
          <w:tcPr>
            <w:tcW w:w="7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EEB1999" w14:textId="77777777" w:rsidR="00881A5A" w:rsidRPr="007B4357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C41D6E0" w14:textId="77777777" w:rsidR="00881A5A" w:rsidRPr="007B4357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4DD367A" w14:textId="77777777" w:rsidR="00881A5A" w:rsidRPr="007B4357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57FBDC2" w14:textId="77777777" w:rsidR="00881A5A" w:rsidRPr="007B4357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09FBAB5" w14:textId="77777777" w:rsidR="00881A5A" w:rsidRPr="007B4357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ACA75B7" w14:textId="77777777" w:rsidR="00881A5A" w:rsidRPr="007B4357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412BDA7" w14:textId="77777777" w:rsidR="00881A5A" w:rsidRPr="001D50A5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E029724" w14:textId="77777777" w:rsidR="00881A5A" w:rsidRPr="001D50A5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46D3A5C" w14:textId="77777777" w:rsidR="00881A5A" w:rsidRPr="001D50A5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D64C60C" w14:textId="77777777" w:rsidR="00881A5A" w:rsidRPr="001D50A5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81A5A" w:rsidRPr="001D50A5" w14:paraId="000149C6" w14:textId="77777777" w:rsidTr="004B12DC">
        <w:trPr>
          <w:trHeight w:val="20"/>
        </w:trPr>
        <w:tc>
          <w:tcPr>
            <w:tcW w:w="280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55DCDC" w14:textId="77777777" w:rsidR="00881A5A" w:rsidRPr="00FE4800" w:rsidRDefault="00881A5A" w:rsidP="004B12DC">
            <w:pPr>
              <w:pStyle w:val="Tekstpodstawowy"/>
              <w:tabs>
                <w:tab w:val="right" w:leader="dot" w:pos="1911"/>
              </w:tabs>
              <w:spacing w:line="230" w:lineRule="exact"/>
              <w:ind w:left="226" w:hanging="113"/>
              <w:jc w:val="left"/>
              <w:rPr>
                <w:rFonts w:ascii="Fira Sans" w:hAnsi="Fira Sans"/>
                <w:b/>
                <w:sz w:val="16"/>
                <w:szCs w:val="16"/>
              </w:rPr>
            </w:pPr>
            <w:r w:rsidRPr="00FE4800">
              <w:rPr>
                <w:rFonts w:ascii="Fira Sans" w:hAnsi="Fira Sans" w:cs="Arial"/>
                <w:sz w:val="16"/>
                <w:szCs w:val="16"/>
              </w:rPr>
              <w:t>pszenica</w:t>
            </w:r>
          </w:p>
        </w:tc>
        <w:tc>
          <w:tcPr>
            <w:tcW w:w="7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206B537" w14:textId="77777777" w:rsidR="00881A5A" w:rsidRPr="00C63008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C63008">
              <w:rPr>
                <w:rFonts w:cs="Arial"/>
                <w:sz w:val="16"/>
                <w:szCs w:val="16"/>
              </w:rPr>
              <w:t>79,65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6630242" w14:textId="77777777" w:rsidR="00881A5A" w:rsidRPr="00C63008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C63008">
              <w:rPr>
                <w:rFonts w:cs="Arial"/>
                <w:sz w:val="16"/>
                <w:szCs w:val="16"/>
              </w:rPr>
              <w:t>90,5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F5A5A72" w14:textId="77777777" w:rsidR="00881A5A" w:rsidRPr="00C63008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C63008">
              <w:rPr>
                <w:rFonts w:cs="Arial"/>
                <w:sz w:val="16"/>
                <w:szCs w:val="16"/>
              </w:rPr>
              <w:t>102,0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4C914B" w14:textId="77777777" w:rsidR="00881A5A" w:rsidRPr="00C63008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C63008">
              <w:rPr>
                <w:rFonts w:cs="Arial"/>
                <w:sz w:val="16"/>
                <w:szCs w:val="16"/>
              </w:rPr>
              <w:t>76,02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C6EC7D5" w14:textId="77777777" w:rsidR="00881A5A" w:rsidRPr="00C63008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C63008">
              <w:rPr>
                <w:rFonts w:cs="Arial"/>
                <w:sz w:val="16"/>
                <w:szCs w:val="16"/>
              </w:rPr>
              <w:t>86,0</w:t>
            </w:r>
          </w:p>
        </w:tc>
        <w:tc>
          <w:tcPr>
            <w:tcW w:w="7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0F50B33" w14:textId="77777777" w:rsidR="00881A5A" w:rsidRPr="001D50A5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1D50A5">
              <w:rPr>
                <w:rFonts w:cs="Arial"/>
                <w:sz w:val="16"/>
                <w:szCs w:val="16"/>
              </w:rPr>
              <w:t>90,60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3BB6EAD" w14:textId="77777777" w:rsidR="00881A5A" w:rsidRPr="001D50A5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1D50A5">
              <w:rPr>
                <w:rFonts w:cs="Arial"/>
                <w:sz w:val="16"/>
                <w:szCs w:val="16"/>
              </w:rPr>
              <w:t>87,7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891EA2A" w14:textId="77777777" w:rsidR="00881A5A" w:rsidRPr="001D50A5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1D50A5">
              <w:rPr>
                <w:rFonts w:cs="Arial"/>
                <w:sz w:val="16"/>
                <w:szCs w:val="16"/>
              </w:rPr>
              <w:t>94,3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0D14F43" w14:textId="77777777" w:rsidR="00881A5A" w:rsidRPr="001D50A5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1D50A5">
              <w:rPr>
                <w:rFonts w:cs="Arial"/>
                <w:sz w:val="16"/>
                <w:szCs w:val="16"/>
              </w:rPr>
              <w:t>95,03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8DA7683" w14:textId="77777777" w:rsidR="00881A5A" w:rsidRPr="001D50A5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1D50A5">
              <w:rPr>
                <w:rFonts w:cs="Arial"/>
                <w:sz w:val="16"/>
                <w:szCs w:val="16"/>
              </w:rPr>
              <w:t>91,6</w:t>
            </w:r>
          </w:p>
        </w:tc>
      </w:tr>
      <w:tr w:rsidR="00881A5A" w:rsidRPr="001D50A5" w14:paraId="6EE73C16" w14:textId="77777777" w:rsidTr="004B12DC">
        <w:trPr>
          <w:trHeight w:val="20"/>
        </w:trPr>
        <w:tc>
          <w:tcPr>
            <w:tcW w:w="280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77DDA9" w14:textId="77777777" w:rsidR="00881A5A" w:rsidRPr="00FE4800" w:rsidRDefault="00881A5A" w:rsidP="004B12DC">
            <w:pPr>
              <w:pStyle w:val="Tekstpodstawowy"/>
              <w:tabs>
                <w:tab w:val="right" w:leader="dot" w:pos="1911"/>
              </w:tabs>
              <w:spacing w:line="230" w:lineRule="exact"/>
              <w:ind w:left="226" w:hanging="113"/>
              <w:jc w:val="left"/>
              <w:rPr>
                <w:rFonts w:ascii="Fira Sans" w:hAnsi="Fira Sans"/>
                <w:b/>
                <w:sz w:val="16"/>
                <w:szCs w:val="16"/>
              </w:rPr>
            </w:pPr>
            <w:r w:rsidRPr="00FE4800">
              <w:rPr>
                <w:rFonts w:ascii="Fira Sans" w:hAnsi="Fira Sans" w:cs="Arial"/>
                <w:sz w:val="16"/>
                <w:szCs w:val="16"/>
              </w:rPr>
              <w:t>żyto</w:t>
            </w:r>
          </w:p>
        </w:tc>
        <w:tc>
          <w:tcPr>
            <w:tcW w:w="7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2D7F8718" w14:textId="77777777" w:rsidR="00881A5A" w:rsidRPr="00C63008" w:rsidRDefault="00881A5A" w:rsidP="004B12DC">
            <w:pPr>
              <w:spacing w:before="0" w:after="0" w:line="230" w:lineRule="exact"/>
              <w:jc w:val="right"/>
              <w:rPr>
                <w:rFonts w:cs="Arial"/>
                <w:bCs/>
                <w:sz w:val="16"/>
                <w:szCs w:val="16"/>
              </w:rPr>
            </w:pPr>
            <w:r w:rsidRPr="00C63008">
              <w:rPr>
                <w:rFonts w:cs="Arial"/>
                <w:bCs/>
                <w:sz w:val="16"/>
                <w:szCs w:val="16"/>
              </w:rPr>
              <w:t>63,81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06E7E3C" w14:textId="77777777" w:rsidR="00881A5A" w:rsidRPr="00C63008" w:rsidRDefault="00881A5A" w:rsidP="004B12DC">
            <w:pPr>
              <w:spacing w:before="0" w:after="0" w:line="23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C63008">
              <w:rPr>
                <w:rFonts w:cs="Arial"/>
                <w:sz w:val="16"/>
                <w:szCs w:val="16"/>
              </w:rPr>
              <w:t>85,1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79ED8774" w14:textId="77777777" w:rsidR="00881A5A" w:rsidRPr="00C63008" w:rsidRDefault="00881A5A" w:rsidP="004B12DC">
            <w:pPr>
              <w:spacing w:before="0" w:after="0" w:line="23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C63008">
              <w:rPr>
                <w:rFonts w:cs="Arial"/>
                <w:sz w:val="16"/>
                <w:szCs w:val="16"/>
              </w:rPr>
              <w:t>82,8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28726E2B" w14:textId="77777777" w:rsidR="00881A5A" w:rsidRPr="00C63008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C63008">
              <w:rPr>
                <w:rFonts w:cs="Arial"/>
                <w:sz w:val="16"/>
                <w:szCs w:val="16"/>
              </w:rPr>
              <w:t>70,00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</w:tcPr>
          <w:p w14:paraId="48F9395E" w14:textId="77777777" w:rsidR="00881A5A" w:rsidRPr="00C63008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C63008">
              <w:rPr>
                <w:rFonts w:cs="Arial"/>
                <w:sz w:val="16"/>
                <w:szCs w:val="16"/>
              </w:rPr>
              <w:t>93,4</w:t>
            </w:r>
          </w:p>
        </w:tc>
        <w:tc>
          <w:tcPr>
            <w:tcW w:w="7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C1AAB82" w14:textId="77777777" w:rsidR="00881A5A" w:rsidRPr="00F851A0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F851A0">
              <w:rPr>
                <w:rFonts w:cs="Arial"/>
                <w:sz w:val="16"/>
                <w:szCs w:val="16"/>
              </w:rPr>
              <w:t>65,67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6326455" w14:textId="77777777" w:rsidR="00881A5A" w:rsidRPr="00F851A0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F851A0">
              <w:rPr>
                <w:rFonts w:cs="Arial"/>
                <w:sz w:val="16"/>
                <w:szCs w:val="16"/>
              </w:rPr>
              <w:t>78,4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63FDD02" w14:textId="77777777" w:rsidR="00881A5A" w:rsidRPr="00F851A0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F851A0">
              <w:rPr>
                <w:rFonts w:cs="Arial"/>
                <w:sz w:val="16"/>
                <w:szCs w:val="16"/>
              </w:rPr>
              <w:t>98,5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B0E5E2F" w14:textId="77777777" w:rsidR="00881A5A" w:rsidRPr="00F851A0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F851A0">
              <w:rPr>
                <w:rFonts w:cs="Arial"/>
                <w:sz w:val="16"/>
                <w:szCs w:val="16"/>
              </w:rPr>
              <w:t>69,57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13FFD59" w14:textId="77777777" w:rsidR="00881A5A" w:rsidRPr="00F851A0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F851A0">
              <w:rPr>
                <w:rFonts w:cs="Arial"/>
                <w:sz w:val="16"/>
                <w:szCs w:val="16"/>
              </w:rPr>
              <w:t>88,6</w:t>
            </w:r>
          </w:p>
        </w:tc>
      </w:tr>
      <w:tr w:rsidR="00881A5A" w:rsidRPr="00391ABA" w14:paraId="3DED67FE" w14:textId="77777777" w:rsidTr="004B12DC">
        <w:trPr>
          <w:trHeight w:val="20"/>
        </w:trPr>
        <w:tc>
          <w:tcPr>
            <w:tcW w:w="280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7F90264" w14:textId="77777777" w:rsidR="00881A5A" w:rsidRPr="00FE4800" w:rsidRDefault="00881A5A" w:rsidP="004B12DC">
            <w:pPr>
              <w:pStyle w:val="Tekstpodstawowy"/>
              <w:tabs>
                <w:tab w:val="right" w:leader="dot" w:pos="1911"/>
              </w:tabs>
              <w:spacing w:line="230" w:lineRule="exact"/>
              <w:ind w:left="113" w:hanging="113"/>
              <w:jc w:val="left"/>
              <w:rPr>
                <w:rFonts w:ascii="Fira Sans" w:hAnsi="Fira Sans"/>
                <w:b/>
                <w:sz w:val="16"/>
                <w:szCs w:val="16"/>
              </w:rPr>
            </w:pPr>
            <w:r w:rsidRPr="00FE4800">
              <w:rPr>
                <w:rFonts w:ascii="Fira Sans" w:hAnsi="Fira Sans" w:cs="Arial"/>
                <w:sz w:val="16"/>
                <w:szCs w:val="16"/>
              </w:rPr>
              <w:t>Ziemniaki</w:t>
            </w:r>
            <w:r w:rsidRPr="00FE4800">
              <w:rPr>
                <w:rFonts w:ascii="Fira Sans" w:hAnsi="Fira Sans" w:cs="Arial"/>
                <w:iCs/>
                <w:sz w:val="16"/>
                <w:szCs w:val="16"/>
                <w:vertAlign w:val="superscript"/>
              </w:rPr>
              <w:t>b</w:t>
            </w:r>
            <w:r w:rsidRPr="00FE4800">
              <w:rPr>
                <w:rFonts w:ascii="Fira Sans" w:hAnsi="Fira Sans" w:cs="Arial"/>
                <w:sz w:val="16"/>
                <w:szCs w:val="16"/>
              </w:rPr>
              <w:t xml:space="preserve"> za 1 dt</w:t>
            </w:r>
          </w:p>
        </w:tc>
        <w:tc>
          <w:tcPr>
            <w:tcW w:w="7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DD8D78" w14:textId="77777777" w:rsidR="00881A5A" w:rsidRPr="00A65B3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A65B39">
              <w:rPr>
                <w:rFonts w:cs="Arial"/>
                <w:sz w:val="16"/>
                <w:szCs w:val="16"/>
              </w:rPr>
              <w:t>45,46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C8917F2" w14:textId="77777777" w:rsidR="00881A5A" w:rsidRPr="00A65B3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A65B39">
              <w:rPr>
                <w:rFonts w:cs="Arial"/>
                <w:sz w:val="16"/>
                <w:szCs w:val="16"/>
              </w:rPr>
              <w:t>71,4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689993" w14:textId="77777777" w:rsidR="00881A5A" w:rsidRPr="00A65B3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A65B39">
              <w:rPr>
                <w:rFonts w:cs="Arial"/>
                <w:sz w:val="16"/>
                <w:szCs w:val="16"/>
              </w:rPr>
              <w:t>78,1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D85D24" w14:textId="77777777" w:rsidR="00881A5A" w:rsidRPr="00A65B3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A65B39">
              <w:rPr>
                <w:rFonts w:cs="Arial"/>
                <w:sz w:val="16"/>
                <w:szCs w:val="16"/>
              </w:rPr>
              <w:t>63,66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47A0584" w14:textId="77777777" w:rsidR="00881A5A" w:rsidRPr="00A65B3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A65B39">
              <w:rPr>
                <w:rFonts w:cs="Arial"/>
                <w:sz w:val="16"/>
                <w:szCs w:val="16"/>
              </w:rPr>
              <w:t>70,3</w:t>
            </w:r>
          </w:p>
        </w:tc>
        <w:tc>
          <w:tcPr>
            <w:tcW w:w="7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832982F" w14:textId="77777777" w:rsidR="00881A5A" w:rsidRPr="00F851A0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F851A0">
              <w:rPr>
                <w:rFonts w:cs="Arial"/>
                <w:sz w:val="16"/>
                <w:szCs w:val="16"/>
              </w:rPr>
              <w:t>159,39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8050709" w14:textId="77777777" w:rsidR="00881A5A" w:rsidRPr="00F851A0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F851A0">
              <w:rPr>
                <w:rFonts w:cs="Arial"/>
                <w:sz w:val="16"/>
                <w:szCs w:val="16"/>
              </w:rPr>
              <w:t>87,7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EBB472" w14:textId="77777777" w:rsidR="00881A5A" w:rsidRPr="00F851A0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F851A0">
              <w:rPr>
                <w:rFonts w:cs="Arial"/>
                <w:sz w:val="16"/>
                <w:szCs w:val="16"/>
              </w:rPr>
              <w:t>173,9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4763A87" w14:textId="77777777" w:rsidR="00881A5A" w:rsidRPr="00F851A0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F851A0">
              <w:rPr>
                <w:rFonts w:cs="Arial"/>
                <w:sz w:val="16"/>
                <w:szCs w:val="16"/>
              </w:rPr>
              <w:t>121,02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6B020F6" w14:textId="77777777" w:rsidR="00881A5A" w:rsidRPr="00F851A0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F851A0">
              <w:rPr>
                <w:rFonts w:cs="Arial"/>
                <w:sz w:val="16"/>
                <w:szCs w:val="16"/>
              </w:rPr>
              <w:t>71,5</w:t>
            </w:r>
          </w:p>
        </w:tc>
      </w:tr>
      <w:tr w:rsidR="00881A5A" w:rsidRPr="00391ABA" w14:paraId="005B95B6" w14:textId="77777777" w:rsidTr="004B12DC">
        <w:trPr>
          <w:trHeight w:val="20"/>
        </w:trPr>
        <w:tc>
          <w:tcPr>
            <w:tcW w:w="280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7BB40F5" w14:textId="77777777" w:rsidR="00881A5A" w:rsidRPr="00FE4800" w:rsidRDefault="00881A5A" w:rsidP="004B12DC">
            <w:pPr>
              <w:pStyle w:val="Tekstpodstawowy"/>
              <w:tabs>
                <w:tab w:val="right" w:leader="dot" w:pos="1911"/>
              </w:tabs>
              <w:spacing w:line="230" w:lineRule="exact"/>
              <w:ind w:left="113" w:hanging="113"/>
              <w:jc w:val="left"/>
              <w:rPr>
                <w:rFonts w:ascii="Fira Sans" w:hAnsi="Fira Sans" w:cs="Arial"/>
                <w:sz w:val="16"/>
                <w:szCs w:val="16"/>
              </w:rPr>
            </w:pPr>
            <w:r w:rsidRPr="00FE4800">
              <w:rPr>
                <w:rFonts w:ascii="Fira Sans" w:hAnsi="Fira Sans"/>
                <w:sz w:val="16"/>
                <w:szCs w:val="16"/>
              </w:rPr>
              <w:t>Żywiec rzeźny za 1 kg wagi żywej:</w:t>
            </w:r>
          </w:p>
        </w:tc>
        <w:tc>
          <w:tcPr>
            <w:tcW w:w="7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B7CDFF" w14:textId="77777777" w:rsidR="00881A5A" w:rsidRPr="00A65B3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766850E" w14:textId="77777777" w:rsidR="00881A5A" w:rsidRPr="00A65B3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30B469F" w14:textId="77777777" w:rsidR="00881A5A" w:rsidRPr="00A65B3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A1281E" w14:textId="77777777" w:rsidR="00881A5A" w:rsidRPr="00A65B3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B8CBF2B" w14:textId="77777777" w:rsidR="00881A5A" w:rsidRPr="00A65B3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18EBE44" w14:textId="77777777" w:rsidR="00881A5A" w:rsidRPr="007101D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C263B41" w14:textId="77777777" w:rsidR="00881A5A" w:rsidRPr="007101D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1BBEC87" w14:textId="77777777" w:rsidR="00881A5A" w:rsidRPr="007101D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6DCE90" w14:textId="77777777" w:rsidR="00881A5A" w:rsidRPr="007101D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C9A23C8" w14:textId="77777777" w:rsidR="00881A5A" w:rsidRPr="007101D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81A5A" w:rsidRPr="00391ABA" w14:paraId="7CF3C8F6" w14:textId="77777777" w:rsidTr="004B12DC">
        <w:trPr>
          <w:trHeight w:val="20"/>
        </w:trPr>
        <w:tc>
          <w:tcPr>
            <w:tcW w:w="280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48B29BA" w14:textId="77777777" w:rsidR="00881A5A" w:rsidRPr="00FE4800" w:rsidRDefault="00881A5A" w:rsidP="004B12DC">
            <w:pPr>
              <w:pStyle w:val="Tekstpodstawowy"/>
              <w:tabs>
                <w:tab w:val="right" w:leader="dot" w:pos="1911"/>
              </w:tabs>
              <w:spacing w:line="230" w:lineRule="exact"/>
              <w:ind w:left="340" w:hanging="113"/>
              <w:jc w:val="left"/>
              <w:rPr>
                <w:rFonts w:ascii="Fira Sans" w:hAnsi="Fira Sans"/>
                <w:sz w:val="16"/>
                <w:szCs w:val="16"/>
              </w:rPr>
            </w:pPr>
            <w:r w:rsidRPr="00FE4800">
              <w:rPr>
                <w:rFonts w:ascii="Fira Sans" w:hAnsi="Fira Sans"/>
                <w:sz w:val="16"/>
                <w:szCs w:val="16"/>
              </w:rPr>
              <w:t>w tym:</w:t>
            </w:r>
          </w:p>
        </w:tc>
        <w:tc>
          <w:tcPr>
            <w:tcW w:w="7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9CCB0C4" w14:textId="77777777" w:rsidR="00881A5A" w:rsidRPr="00A65B3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CA64285" w14:textId="77777777" w:rsidR="00881A5A" w:rsidRPr="00A65B3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52B0C5" w14:textId="77777777" w:rsidR="00881A5A" w:rsidRPr="00A65B3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C546834" w14:textId="77777777" w:rsidR="00881A5A" w:rsidRPr="00A65B3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D2E8FA5" w14:textId="77777777" w:rsidR="00881A5A" w:rsidRPr="00A65B3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E499769" w14:textId="77777777" w:rsidR="00881A5A" w:rsidRPr="007101D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8429BB1" w14:textId="77777777" w:rsidR="00881A5A" w:rsidRPr="007101D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E5BBB94" w14:textId="77777777" w:rsidR="00881A5A" w:rsidRPr="007101D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037F449" w14:textId="77777777" w:rsidR="00881A5A" w:rsidRPr="007101D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DA34DFC" w14:textId="77777777" w:rsidR="00881A5A" w:rsidRPr="007101D9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881A5A" w:rsidRPr="00391ABA" w14:paraId="140A3506" w14:textId="77777777" w:rsidTr="004B12DC">
        <w:trPr>
          <w:trHeight w:val="20"/>
        </w:trPr>
        <w:tc>
          <w:tcPr>
            <w:tcW w:w="280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717CBB" w14:textId="77777777" w:rsidR="00881A5A" w:rsidRPr="00FE4800" w:rsidRDefault="00881A5A" w:rsidP="004B12DC">
            <w:pPr>
              <w:pStyle w:val="Tekstpodstawowy"/>
              <w:tabs>
                <w:tab w:val="right" w:leader="dot" w:pos="1911"/>
              </w:tabs>
              <w:spacing w:line="230" w:lineRule="exact"/>
              <w:ind w:left="226" w:hanging="113"/>
              <w:jc w:val="left"/>
              <w:rPr>
                <w:rFonts w:ascii="Fira Sans" w:hAnsi="Fira Sans"/>
                <w:sz w:val="16"/>
                <w:szCs w:val="16"/>
              </w:rPr>
            </w:pPr>
            <w:r w:rsidRPr="00FE4800">
              <w:rPr>
                <w:rFonts w:ascii="Fira Sans" w:hAnsi="Fira Sans"/>
                <w:sz w:val="16"/>
                <w:szCs w:val="16"/>
              </w:rPr>
              <w:t>bydło (bez cieląt)</w:t>
            </w:r>
          </w:p>
        </w:tc>
        <w:tc>
          <w:tcPr>
            <w:tcW w:w="7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FCAD30C" w14:textId="77777777" w:rsidR="00881A5A" w:rsidRPr="00382098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382098">
              <w:rPr>
                <w:rFonts w:cs="Arial"/>
                <w:sz w:val="16"/>
                <w:szCs w:val="16"/>
              </w:rPr>
              <w:t>12,78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30F4748" w14:textId="77777777" w:rsidR="00881A5A" w:rsidRPr="00382098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382098">
              <w:rPr>
                <w:rFonts w:cs="Arial"/>
                <w:sz w:val="16"/>
                <w:szCs w:val="16"/>
              </w:rPr>
              <w:t>94,5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C2E596A" w14:textId="77777777" w:rsidR="00881A5A" w:rsidRPr="00382098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382098">
              <w:rPr>
                <w:rFonts w:cs="Arial"/>
                <w:sz w:val="16"/>
                <w:szCs w:val="16"/>
              </w:rPr>
              <w:t>103,5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929238E" w14:textId="77777777" w:rsidR="00881A5A" w:rsidRPr="00382098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382098">
              <w:rPr>
                <w:rFonts w:cs="Arial"/>
                <w:sz w:val="16"/>
                <w:szCs w:val="16"/>
              </w:rPr>
              <w:t>13,75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A45D594" w14:textId="77777777" w:rsidR="00881A5A" w:rsidRPr="00382098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382098">
              <w:rPr>
                <w:rFonts w:cs="Arial"/>
                <w:sz w:val="16"/>
                <w:szCs w:val="16"/>
              </w:rPr>
              <w:t>113,4</w:t>
            </w:r>
          </w:p>
        </w:tc>
        <w:tc>
          <w:tcPr>
            <w:tcW w:w="7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41F642F" w14:textId="77777777" w:rsidR="00881A5A" w:rsidRPr="00382098" w:rsidRDefault="00881A5A" w:rsidP="004B12DC">
            <w:pPr>
              <w:spacing w:before="0" w:after="0" w:line="23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382098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3533B9C" w14:textId="77777777" w:rsidR="00881A5A" w:rsidRPr="00382098" w:rsidRDefault="00881A5A" w:rsidP="004B12DC">
            <w:pPr>
              <w:spacing w:before="0" w:after="0" w:line="23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382098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B22B606" w14:textId="77777777" w:rsidR="00881A5A" w:rsidRPr="00382098" w:rsidRDefault="00881A5A" w:rsidP="004B12DC">
            <w:pPr>
              <w:spacing w:before="0" w:after="0" w:line="23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382098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DADE2AA" w14:textId="77777777" w:rsidR="00881A5A" w:rsidRPr="00382098" w:rsidRDefault="00881A5A" w:rsidP="004B12DC">
            <w:pPr>
              <w:spacing w:before="0" w:after="0" w:line="23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382098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2DD6F78" w14:textId="77777777" w:rsidR="00881A5A" w:rsidRPr="00382098" w:rsidRDefault="00881A5A" w:rsidP="004B12DC">
            <w:pPr>
              <w:spacing w:before="0" w:after="0" w:line="23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382098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</w:tr>
      <w:tr w:rsidR="00881A5A" w:rsidRPr="00391ABA" w14:paraId="6A4161CE" w14:textId="77777777" w:rsidTr="004B12DC">
        <w:trPr>
          <w:trHeight w:val="20"/>
        </w:trPr>
        <w:tc>
          <w:tcPr>
            <w:tcW w:w="280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6A0E644" w14:textId="77777777" w:rsidR="00881A5A" w:rsidRPr="00FE4800" w:rsidRDefault="00881A5A" w:rsidP="004B12DC">
            <w:pPr>
              <w:pStyle w:val="Tekstpodstawowy"/>
              <w:tabs>
                <w:tab w:val="right" w:leader="dot" w:pos="1911"/>
              </w:tabs>
              <w:spacing w:line="230" w:lineRule="exact"/>
              <w:ind w:left="226" w:hanging="113"/>
              <w:jc w:val="left"/>
              <w:rPr>
                <w:rFonts w:ascii="Fira Sans" w:hAnsi="Fira Sans"/>
                <w:sz w:val="16"/>
                <w:szCs w:val="16"/>
              </w:rPr>
            </w:pPr>
            <w:r w:rsidRPr="00FE4800">
              <w:rPr>
                <w:rFonts w:ascii="Fira Sans" w:hAnsi="Fira Sans"/>
                <w:sz w:val="16"/>
                <w:szCs w:val="16"/>
              </w:rPr>
              <w:t>trzoda chlewna</w:t>
            </w:r>
          </w:p>
        </w:tc>
        <w:tc>
          <w:tcPr>
            <w:tcW w:w="7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5AEBCA8" w14:textId="77777777" w:rsidR="00881A5A" w:rsidRPr="00B04CC1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B04CC1">
              <w:rPr>
                <w:rFonts w:cs="Arial"/>
                <w:sz w:val="16"/>
                <w:szCs w:val="16"/>
              </w:rPr>
              <w:t>5,80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B885FD5" w14:textId="77777777" w:rsidR="00881A5A" w:rsidRPr="00B04CC1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B04CC1">
              <w:rPr>
                <w:rFonts w:cs="Arial"/>
                <w:sz w:val="16"/>
                <w:szCs w:val="16"/>
              </w:rPr>
              <w:t>86,0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9D15050" w14:textId="77777777" w:rsidR="00881A5A" w:rsidRPr="00B04CC1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B04CC1">
              <w:rPr>
                <w:rFonts w:cs="Arial"/>
                <w:sz w:val="16"/>
                <w:szCs w:val="16"/>
              </w:rPr>
              <w:t>121,9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E02D00D" w14:textId="77777777" w:rsidR="00881A5A" w:rsidRPr="00B04CC1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B04CC1">
              <w:rPr>
                <w:rFonts w:cs="Arial"/>
                <w:sz w:val="16"/>
                <w:szCs w:val="16"/>
              </w:rPr>
              <w:t>5,36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CF44509" w14:textId="77777777" w:rsidR="00881A5A" w:rsidRPr="00B04CC1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B04CC1">
              <w:rPr>
                <w:rFonts w:cs="Arial"/>
                <w:sz w:val="16"/>
                <w:szCs w:val="16"/>
              </w:rPr>
              <w:t>82,8</w:t>
            </w:r>
          </w:p>
        </w:tc>
        <w:tc>
          <w:tcPr>
            <w:tcW w:w="7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2093A97" w14:textId="77777777" w:rsidR="00881A5A" w:rsidRPr="00B04CC1" w:rsidRDefault="00881A5A" w:rsidP="004B12DC">
            <w:pPr>
              <w:spacing w:before="0" w:after="0" w:line="23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04CC1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719A845" w14:textId="77777777" w:rsidR="00881A5A" w:rsidRPr="00B04CC1" w:rsidRDefault="00881A5A" w:rsidP="004B12DC">
            <w:pPr>
              <w:spacing w:before="0" w:after="0" w:line="23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04CC1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E592ABE" w14:textId="77777777" w:rsidR="00881A5A" w:rsidRPr="00B04CC1" w:rsidRDefault="00881A5A" w:rsidP="004B12DC">
            <w:pPr>
              <w:spacing w:before="0" w:after="0" w:line="23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04CC1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DC9A665" w14:textId="77777777" w:rsidR="00881A5A" w:rsidRPr="00B04CC1" w:rsidRDefault="00881A5A" w:rsidP="004B12DC">
            <w:pPr>
              <w:spacing w:before="0" w:after="0" w:line="23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04CC1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C0155B2" w14:textId="77777777" w:rsidR="00881A5A" w:rsidRPr="00B04CC1" w:rsidRDefault="00881A5A" w:rsidP="004B12DC">
            <w:pPr>
              <w:spacing w:before="0" w:after="0" w:line="23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B04CC1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</w:tr>
      <w:tr w:rsidR="00881A5A" w:rsidRPr="00391ABA" w14:paraId="2AFA9F5E" w14:textId="77777777" w:rsidTr="004B12DC">
        <w:trPr>
          <w:trHeight w:val="20"/>
        </w:trPr>
        <w:tc>
          <w:tcPr>
            <w:tcW w:w="2802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9521B5D" w14:textId="77777777" w:rsidR="00881A5A" w:rsidRPr="00FE4800" w:rsidRDefault="00881A5A" w:rsidP="004B12DC">
            <w:pPr>
              <w:pStyle w:val="Tekstpodstawowy"/>
              <w:tabs>
                <w:tab w:val="right" w:leader="dot" w:pos="1911"/>
              </w:tabs>
              <w:spacing w:line="230" w:lineRule="exact"/>
              <w:ind w:left="226" w:hanging="113"/>
              <w:jc w:val="left"/>
              <w:rPr>
                <w:rFonts w:ascii="Fira Sans" w:hAnsi="Fira Sans"/>
                <w:sz w:val="16"/>
                <w:szCs w:val="16"/>
              </w:rPr>
            </w:pPr>
            <w:r w:rsidRPr="00FE4800">
              <w:rPr>
                <w:rFonts w:ascii="Fira Sans" w:hAnsi="Fira Sans"/>
                <w:sz w:val="16"/>
                <w:szCs w:val="16"/>
              </w:rPr>
              <w:t>drób</w:t>
            </w:r>
          </w:p>
        </w:tc>
        <w:tc>
          <w:tcPr>
            <w:tcW w:w="7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DF09E79" w14:textId="77777777" w:rsidR="00881A5A" w:rsidRPr="005849FF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5849FF">
              <w:rPr>
                <w:rFonts w:cs="Arial"/>
                <w:sz w:val="16"/>
                <w:szCs w:val="16"/>
              </w:rPr>
              <w:t>5,84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2FC39B5" w14:textId="77777777" w:rsidR="00881A5A" w:rsidRPr="005849FF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5849FF">
              <w:rPr>
                <w:rFonts w:cs="Arial"/>
                <w:sz w:val="16"/>
                <w:szCs w:val="16"/>
              </w:rPr>
              <w:t>96,3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13EC5FA" w14:textId="77777777" w:rsidR="00881A5A" w:rsidRPr="005849FF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5849FF">
              <w:rPr>
                <w:rFonts w:cs="Arial"/>
                <w:sz w:val="16"/>
                <w:szCs w:val="16"/>
              </w:rPr>
              <w:t>93,5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03DA68A" w14:textId="77777777" w:rsidR="00881A5A" w:rsidRPr="005849FF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5849FF">
              <w:rPr>
                <w:rFonts w:cs="Arial"/>
                <w:sz w:val="16"/>
                <w:szCs w:val="16"/>
              </w:rPr>
              <w:t>5,60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82AE81B" w14:textId="77777777" w:rsidR="00881A5A" w:rsidRPr="005849FF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5849FF">
              <w:rPr>
                <w:rFonts w:cs="Arial"/>
                <w:sz w:val="16"/>
                <w:szCs w:val="16"/>
              </w:rPr>
              <w:t>95,6</w:t>
            </w:r>
          </w:p>
        </w:tc>
        <w:tc>
          <w:tcPr>
            <w:tcW w:w="7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1172F4B" w14:textId="77777777" w:rsidR="00881A5A" w:rsidRPr="005849FF" w:rsidRDefault="00881A5A" w:rsidP="004B12DC">
            <w:pPr>
              <w:spacing w:before="0" w:after="0" w:line="23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5849FF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7E4821" w14:textId="77777777" w:rsidR="00881A5A" w:rsidRPr="005849FF" w:rsidRDefault="00881A5A" w:rsidP="004B12DC">
            <w:pPr>
              <w:spacing w:before="0" w:after="0" w:line="23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5849FF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4A20BCD" w14:textId="77777777" w:rsidR="00881A5A" w:rsidRPr="005849FF" w:rsidRDefault="00881A5A" w:rsidP="004B12DC">
            <w:pPr>
              <w:spacing w:before="0" w:after="0" w:line="23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5849FF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7ABB44F" w14:textId="77777777" w:rsidR="00881A5A" w:rsidRPr="005849FF" w:rsidRDefault="00881A5A" w:rsidP="004B12DC">
            <w:pPr>
              <w:spacing w:before="0" w:after="0" w:line="23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5849FF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130DF7D" w14:textId="77777777" w:rsidR="00881A5A" w:rsidRPr="005849FF" w:rsidRDefault="00881A5A" w:rsidP="004B12DC">
            <w:pPr>
              <w:spacing w:before="0" w:after="0" w:line="23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5849FF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</w:tr>
      <w:tr w:rsidR="00881A5A" w:rsidRPr="00391ABA" w14:paraId="17FAC64E" w14:textId="77777777" w:rsidTr="004B12DC">
        <w:trPr>
          <w:trHeight w:val="20"/>
        </w:trPr>
        <w:tc>
          <w:tcPr>
            <w:tcW w:w="2802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6BC0B4A2" w14:textId="77777777" w:rsidR="00881A5A" w:rsidRPr="00FE4800" w:rsidRDefault="00881A5A" w:rsidP="004B12DC">
            <w:pPr>
              <w:pStyle w:val="Tekstpodstawowy"/>
              <w:tabs>
                <w:tab w:val="right" w:leader="dot" w:pos="1911"/>
              </w:tabs>
              <w:spacing w:line="230" w:lineRule="exact"/>
              <w:ind w:left="113" w:hanging="113"/>
              <w:jc w:val="left"/>
              <w:rPr>
                <w:rFonts w:ascii="Fira Sans" w:hAnsi="Fira Sans"/>
                <w:sz w:val="16"/>
                <w:szCs w:val="16"/>
              </w:rPr>
            </w:pPr>
            <w:r w:rsidRPr="00FE4800">
              <w:rPr>
                <w:rFonts w:ascii="Fira Sans" w:hAnsi="Fira Sans"/>
                <w:sz w:val="16"/>
                <w:szCs w:val="16"/>
              </w:rPr>
              <w:t>Mleko za 1 hl</w:t>
            </w:r>
          </w:p>
        </w:tc>
        <w:tc>
          <w:tcPr>
            <w:tcW w:w="768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5ADEA2BC" w14:textId="77777777" w:rsidR="00881A5A" w:rsidRPr="00EB54E2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EB54E2">
              <w:rPr>
                <w:rFonts w:cs="Arial"/>
                <w:sz w:val="16"/>
                <w:szCs w:val="16"/>
              </w:rPr>
              <w:t>168,01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2A15F81D" w14:textId="77777777" w:rsidR="00881A5A" w:rsidRPr="00EB54E2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EB54E2">
              <w:rPr>
                <w:rFonts w:cs="Arial"/>
                <w:sz w:val="16"/>
                <w:szCs w:val="16"/>
              </w:rPr>
              <w:t>77,3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27DC4701" w14:textId="77777777" w:rsidR="00881A5A" w:rsidRPr="00EB54E2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EB54E2">
              <w:rPr>
                <w:rFonts w:cs="Arial"/>
                <w:sz w:val="16"/>
                <w:szCs w:val="16"/>
              </w:rPr>
              <w:t>100,6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489CBC5E" w14:textId="77777777" w:rsidR="00881A5A" w:rsidRPr="00EB54E2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EB54E2">
              <w:rPr>
                <w:rFonts w:cs="Arial"/>
                <w:sz w:val="16"/>
                <w:szCs w:val="16"/>
              </w:rPr>
              <w:t>171,57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3FF3352B" w14:textId="77777777" w:rsidR="00881A5A" w:rsidRPr="00EB54E2" w:rsidRDefault="00881A5A" w:rsidP="004B12DC">
            <w:pPr>
              <w:spacing w:before="0" w:after="0" w:line="230" w:lineRule="exact"/>
              <w:jc w:val="right"/>
              <w:rPr>
                <w:rFonts w:cs="Arial"/>
                <w:sz w:val="16"/>
                <w:szCs w:val="16"/>
              </w:rPr>
            </w:pPr>
            <w:r w:rsidRPr="00EB54E2">
              <w:rPr>
                <w:rFonts w:cs="Arial"/>
                <w:sz w:val="16"/>
                <w:szCs w:val="16"/>
              </w:rPr>
              <w:t>77,7</w:t>
            </w:r>
          </w:p>
        </w:tc>
        <w:tc>
          <w:tcPr>
            <w:tcW w:w="768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704B9659" w14:textId="77777777" w:rsidR="00881A5A" w:rsidRPr="00EB54E2" w:rsidRDefault="00881A5A" w:rsidP="004B12DC">
            <w:pPr>
              <w:spacing w:before="0" w:after="0" w:line="23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EB54E2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1ED3CB78" w14:textId="77777777" w:rsidR="00881A5A" w:rsidRPr="00EB54E2" w:rsidRDefault="00881A5A" w:rsidP="004B12DC">
            <w:pPr>
              <w:spacing w:before="0" w:after="0" w:line="23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EB54E2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3E318D3D" w14:textId="77777777" w:rsidR="00881A5A" w:rsidRPr="00EB54E2" w:rsidRDefault="00881A5A" w:rsidP="004B12DC">
            <w:pPr>
              <w:spacing w:before="0" w:after="0" w:line="23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EB54E2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0E04446A" w14:textId="77777777" w:rsidR="00881A5A" w:rsidRPr="00EB54E2" w:rsidRDefault="00881A5A" w:rsidP="004B12DC">
            <w:pPr>
              <w:spacing w:before="0" w:after="0" w:line="23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EB54E2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769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54C15586" w14:textId="77777777" w:rsidR="00881A5A" w:rsidRPr="00EB54E2" w:rsidRDefault="00881A5A" w:rsidP="004B12DC">
            <w:pPr>
              <w:spacing w:before="0" w:after="0" w:line="230" w:lineRule="exact"/>
              <w:jc w:val="right"/>
              <w:rPr>
                <w:rFonts w:cs="Arial"/>
                <w:b/>
                <w:bCs/>
                <w:sz w:val="16"/>
                <w:szCs w:val="16"/>
              </w:rPr>
            </w:pPr>
            <w:r w:rsidRPr="00EB54E2">
              <w:rPr>
                <w:rFonts w:cs="Arial"/>
                <w:b/>
                <w:bCs/>
                <w:sz w:val="16"/>
                <w:szCs w:val="16"/>
              </w:rPr>
              <w:t>.</w:t>
            </w:r>
          </w:p>
        </w:tc>
      </w:tr>
    </w:tbl>
    <w:p w14:paraId="0A9662E6" w14:textId="77777777" w:rsidR="00881A5A" w:rsidRPr="00FE4800" w:rsidRDefault="00881A5A" w:rsidP="00881A5A">
      <w:pPr>
        <w:suppressAutoHyphens/>
        <w:spacing w:line="240" w:lineRule="auto"/>
      </w:pPr>
      <w:r w:rsidRPr="00FE4800">
        <w:rPr>
          <w:spacing w:val="-4"/>
          <w:sz w:val="16"/>
          <w:szCs w:val="16"/>
        </w:rPr>
        <w:t xml:space="preserve">a </w:t>
      </w:r>
      <w:r w:rsidRPr="00FE4800">
        <w:rPr>
          <w:rFonts w:cs="Arial"/>
          <w:sz w:val="16"/>
          <w:szCs w:val="16"/>
        </w:rPr>
        <w:t>W skupie bez ziarna siewnego. b Na targowiskach – jadalne późne.</w:t>
      </w:r>
    </w:p>
    <w:p w14:paraId="465CCCBF" w14:textId="6A1D3A20" w:rsidR="00881A5A" w:rsidRPr="006C55B0" w:rsidRDefault="00881A5A" w:rsidP="008F7A1E">
      <w:pPr>
        <w:pStyle w:val="Tekstzwyky"/>
        <w:spacing w:before="240" w:after="240"/>
      </w:pPr>
      <w:r w:rsidRPr="00C34374">
        <w:t xml:space="preserve">W sierpniu 2026 r. za </w:t>
      </w:r>
      <w:r w:rsidRPr="00713FF4">
        <w:t xml:space="preserve">1 dt </w:t>
      </w:r>
      <w:r w:rsidRPr="00713FF4">
        <w:rPr>
          <w:b/>
        </w:rPr>
        <w:t>pszenicy</w:t>
      </w:r>
      <w:r w:rsidRPr="00713FF4">
        <w:t xml:space="preserve"> w skupie płacono 79,65 zł, tj. o 2,0% więcej niż przed miesiącem i o 9,5% mniej niż przed rokiem. Na targowiskach przeciętna cena pszenicy ukształtowała się na poziomie 90,60 zł </w:t>
      </w:r>
      <w:r w:rsidR="007B4357">
        <w:t xml:space="preserve">za 1 dt </w:t>
      </w:r>
      <w:r w:rsidRPr="00713FF4">
        <w:t>i była niższa o</w:t>
      </w:r>
      <w:r w:rsidRPr="00713FF4">
        <w:rPr>
          <w:spacing w:val="-6"/>
        </w:rPr>
        <w:t xml:space="preserve"> 5,7% niż w</w:t>
      </w:r>
      <w:r w:rsidR="007B4357">
        <w:rPr>
          <w:spacing w:val="-6"/>
        </w:rPr>
        <w:t xml:space="preserve"> </w:t>
      </w:r>
      <w:r w:rsidRPr="00713FF4">
        <w:rPr>
          <w:spacing w:val="-6"/>
        </w:rPr>
        <w:t>lipcu</w:t>
      </w:r>
      <w:r w:rsidR="007B4357">
        <w:rPr>
          <w:spacing w:val="-6"/>
        </w:rPr>
        <w:t xml:space="preserve"> </w:t>
      </w:r>
      <w:r w:rsidRPr="00713FF4">
        <w:t>2026 r. i o 12,3% niż w sierpniu 2025 r</w:t>
      </w:r>
      <w:r w:rsidRPr="00930C90">
        <w:t>. Cena</w:t>
      </w:r>
      <w:r>
        <w:t xml:space="preserve"> skupu </w:t>
      </w:r>
      <w:r>
        <w:rPr>
          <w:b/>
        </w:rPr>
        <w:t xml:space="preserve">żyta </w:t>
      </w:r>
      <w:r>
        <w:t>w porównaniu z poprzednim miesiącem spadła o</w:t>
      </w:r>
      <w:r w:rsidR="007B4357">
        <w:t xml:space="preserve"> </w:t>
      </w:r>
      <w:r>
        <w:t>17,2% (do 63,81</w:t>
      </w:r>
      <w:r w:rsidR="007B4357">
        <w:t xml:space="preserve"> </w:t>
      </w:r>
      <w:r>
        <w:t>zł), a</w:t>
      </w:r>
      <w:r w:rsidR="007B4357">
        <w:t xml:space="preserve"> </w:t>
      </w:r>
      <w:r>
        <w:t xml:space="preserve">cena </w:t>
      </w:r>
      <w:r w:rsidRPr="002B25A0">
        <w:t xml:space="preserve">targowiskowa o 1,5% </w:t>
      </w:r>
      <w:r w:rsidRPr="004A13D0">
        <w:t xml:space="preserve">(do 65,67 zł). W </w:t>
      </w:r>
      <w:r>
        <w:t>porównaniu z sierpniem 2025</w:t>
      </w:r>
      <w:r w:rsidR="007B4357">
        <w:t xml:space="preserve"> </w:t>
      </w:r>
      <w:r>
        <w:t xml:space="preserve">r. za żyto w skupie płacono mniej o 14,9%, a na </w:t>
      </w:r>
      <w:r w:rsidRPr="006C55B0">
        <w:t xml:space="preserve">targowiskach </w:t>
      </w:r>
      <w:r w:rsidR="007B4357">
        <w:t xml:space="preserve">mniej </w:t>
      </w:r>
      <w:r w:rsidRPr="006C55B0">
        <w:t xml:space="preserve">o 21,6%. </w:t>
      </w:r>
    </w:p>
    <w:p w14:paraId="7127A841" w14:textId="78D194DD" w:rsidR="00881A5A" w:rsidRPr="00426D98" w:rsidRDefault="00881A5A" w:rsidP="00881A5A">
      <w:pPr>
        <w:pStyle w:val="Nagwek2"/>
        <w:keepNext w:val="0"/>
        <w:spacing w:before="120" w:after="120"/>
        <w:rPr>
          <w:rFonts w:ascii="Fira Sans" w:hAnsi="Fira Sans"/>
          <w:b/>
          <w:color w:val="auto"/>
          <w:sz w:val="19"/>
          <w:szCs w:val="19"/>
          <w:shd w:val="clear" w:color="auto" w:fill="FFFFFF"/>
        </w:rPr>
      </w:pPr>
      <w:r w:rsidRPr="00426D98">
        <w:rPr>
          <w:noProof/>
          <w:color w:val="auto"/>
          <w:lang w:eastAsia="pl-PL"/>
        </w:rPr>
        <w:lastRenderedPageBreak/>
        <w:drawing>
          <wp:anchor distT="0" distB="0" distL="114300" distR="114300" simplePos="0" relativeHeight="253603328" behindDoc="0" locked="0" layoutInCell="1" allowOverlap="1" wp14:anchorId="38F84851" wp14:editId="4A5DAF63">
            <wp:simplePos x="0" y="0"/>
            <wp:positionH relativeFrom="margin">
              <wp:align>left</wp:align>
            </wp:positionH>
            <wp:positionV relativeFrom="paragraph">
              <wp:posOffset>332435</wp:posOffset>
            </wp:positionV>
            <wp:extent cx="6652260" cy="2644775"/>
            <wp:effectExtent l="0" t="0" r="0" b="3175"/>
            <wp:wrapTopAndBottom/>
            <wp:docPr id="16" name="Obraz 16" descr="Na wykresie liniowym przedstawiono przeciętne miesięczne ceny skupu zbóż i targowiskowe ceny ziemniaków w latach 2023-2026.&#10;W sierpniu 2026 roku cena skupu pszenicy wynosiła 79,65 złotych za 1 decytonę, żyta 63,81 złotych za 1 decytonę, a cena targowiskowa ziemniaków 159,39 złotych za 1 decytonę.&#10;Dane do wykresu załączono w pliku do pobrania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Obraz 16" descr="Na wykresie liniowym przedstawiono przeciętne miesięczne ceny skupu zbóż i targowiskowe ceny ziemniaków w latach 2023-2026.&#10;W sierpniu 2026 roku cena skupu pszenicy wynosiła 79,65 złotych za 1 decytonę, żyta 63,81 złotych za 1 decytonę, a cena targowiskowa ziemniaków 159,39 złotych za 1 decytonę.&#10;Dane do wykresu załączono w pliku do pobrania Excel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2798" cy="26448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26D98">
        <w:rPr>
          <w:rFonts w:ascii="Fira Sans" w:hAnsi="Fira Sans"/>
          <w:b/>
          <w:color w:val="auto"/>
          <w:sz w:val="19"/>
          <w:szCs w:val="19"/>
        </w:rPr>
        <w:t>Wykres 6.</w:t>
      </w:r>
      <w:r w:rsidRPr="00426D98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 xml:space="preserve"> Przeciętne ceny skupu zbóż i targowiskowe ceny ziemniaków</w:t>
      </w:r>
    </w:p>
    <w:p w14:paraId="196EC2E5" w14:textId="190D2737" w:rsidR="00881A5A" w:rsidRPr="007101D9" w:rsidRDefault="00881A5A" w:rsidP="00881A5A">
      <w:pPr>
        <w:pStyle w:val="Tekstkomunikat"/>
        <w:spacing w:before="360"/>
        <w:rPr>
          <w:spacing w:val="-2"/>
        </w:rPr>
      </w:pPr>
      <w:r w:rsidRPr="009725C8">
        <w:t xml:space="preserve">W sierpniu 2026 r. za </w:t>
      </w:r>
      <w:r w:rsidRPr="009725C8">
        <w:rPr>
          <w:b/>
        </w:rPr>
        <w:t>ziemniaki</w:t>
      </w:r>
      <w:r w:rsidRPr="009725C8">
        <w:t xml:space="preserve"> w skupie płacono średnio 45,46 zł/dt, tj. mniej o 21,9% niż przed miesiącem i o 28,6% niż przed rokiem. Na targowiskach przeciętna cena 1 dt ziemniaków </w:t>
      </w:r>
      <w:r w:rsidRPr="00E57EC4">
        <w:t xml:space="preserve">wynosiła 159,39 zł i była o 73,9% wyższa niż przed miesiącem i o 12,3% niższa niż przed </w:t>
      </w:r>
      <w:r w:rsidRPr="007101D9">
        <w:t>rokiem.</w:t>
      </w:r>
    </w:p>
    <w:p w14:paraId="493799A4" w14:textId="229FEA9E" w:rsidR="00881A5A" w:rsidRPr="009725C8" w:rsidRDefault="007417E7" w:rsidP="00881A5A">
      <w:pPr>
        <w:pStyle w:val="Nagwek2"/>
        <w:keepNext w:val="0"/>
        <w:keepLines w:val="0"/>
        <w:spacing w:before="240"/>
        <w:rPr>
          <w:rFonts w:ascii="Fira Sans" w:hAnsi="Fira Sans"/>
          <w:b/>
          <w:color w:val="auto"/>
          <w:sz w:val="19"/>
          <w:szCs w:val="19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3611520" behindDoc="0" locked="0" layoutInCell="1" allowOverlap="1" wp14:anchorId="7B9649AD" wp14:editId="3EFAC36D">
            <wp:simplePos x="0" y="0"/>
            <wp:positionH relativeFrom="column">
              <wp:posOffset>-1905</wp:posOffset>
            </wp:positionH>
            <wp:positionV relativeFrom="paragraph">
              <wp:posOffset>371283</wp:posOffset>
            </wp:positionV>
            <wp:extent cx="6654165" cy="2661285"/>
            <wp:effectExtent l="0" t="0" r="0" b="5715"/>
            <wp:wrapTopAndBottom/>
            <wp:docPr id="3" name="Wykres 3" descr="Na wykresie liniowym przedstawiono miesięczne ceny skupu żywca i mleka w województwie świętokrzyskim w latach 2023-2026.&#10;W sierpniu 2026 roku cena skupu żywca wołowego wynosiła 12,78 złotych za 1 kilogram, żywca wieprzowego - 5,80 zł za kilogram, żywca drobiowego - 5,84 zł za kilogram, a cena mleka 1,68 złotych za 1 litr.&#10;Dane do wykresu załączono w pliku do pobrania Excel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anchor>
        </w:drawing>
      </w:r>
      <w:r w:rsidR="00881A5A" w:rsidRPr="009725C8">
        <w:rPr>
          <w:rFonts w:ascii="Fira Sans" w:hAnsi="Fira Sans"/>
          <w:b/>
          <w:color w:val="auto"/>
          <w:sz w:val="19"/>
          <w:szCs w:val="19"/>
        </w:rPr>
        <w:t>Wykres 7.</w:t>
      </w:r>
      <w:r w:rsidR="00881A5A" w:rsidRPr="009725C8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 xml:space="preserve"> Przeciętne ceny skupu żywca i mleka</w:t>
      </w:r>
    </w:p>
    <w:p w14:paraId="750E093C" w14:textId="38AEBD46" w:rsidR="00881A5A" w:rsidRPr="00AC7C86" w:rsidRDefault="00881A5A" w:rsidP="00881A5A">
      <w:pPr>
        <w:pStyle w:val="Tekstkomunikat"/>
        <w:spacing w:before="360"/>
        <w:rPr>
          <w:shd w:val="clear" w:color="auto" w:fill="FFFFFF"/>
        </w:rPr>
      </w:pPr>
      <w:r w:rsidRPr="00AC7C86">
        <w:t xml:space="preserve">W sierpniu 2026 r. przeciętna cena skupu </w:t>
      </w:r>
      <w:r w:rsidRPr="00AC7C86">
        <w:rPr>
          <w:b/>
        </w:rPr>
        <w:t xml:space="preserve">żywca wieprzowego </w:t>
      </w:r>
      <w:r w:rsidRPr="00AC7C86">
        <w:t xml:space="preserve">była o 14,0% niższa niż przed rokiem i o 21,9% wyższa niż przed miesiącem. </w:t>
      </w:r>
      <w:r w:rsidRPr="00AC7C86">
        <w:rPr>
          <w:shd w:val="clear" w:color="auto" w:fill="FFFFFF"/>
        </w:rPr>
        <w:t xml:space="preserve">Relacja cen skupu trzody chlewnej do cen żyta na targowiskach w sierpniu 2026 r. </w:t>
      </w:r>
      <w:r w:rsidRPr="001F690E">
        <w:rPr>
          <w:shd w:val="clear" w:color="auto" w:fill="FFFFFF"/>
        </w:rPr>
        <w:t xml:space="preserve">wyniosła 8,8 (wobec </w:t>
      </w:r>
      <w:r w:rsidRPr="00AC7C86">
        <w:rPr>
          <w:shd w:val="clear" w:color="auto" w:fill="FFFFFF"/>
        </w:rPr>
        <w:t>7,1 przed miesiącem i 8,1 przed rokiem).</w:t>
      </w:r>
    </w:p>
    <w:p w14:paraId="368528C6" w14:textId="77777777" w:rsidR="00881A5A" w:rsidRPr="007101D9" w:rsidRDefault="00881A5A" w:rsidP="00881A5A">
      <w:pPr>
        <w:rPr>
          <w:rFonts w:eastAsia="Times New Roman" w:cs="Times New Roman"/>
          <w:szCs w:val="20"/>
          <w:lang w:eastAsia="pl-PL"/>
        </w:rPr>
      </w:pPr>
      <w:r w:rsidRPr="00604AF5">
        <w:t>Cena</w:t>
      </w:r>
      <w:r w:rsidRPr="00604AF5">
        <w:rPr>
          <w:b/>
        </w:rPr>
        <w:t xml:space="preserve"> żywca wołowego</w:t>
      </w:r>
      <w:r w:rsidRPr="00604AF5">
        <w:t xml:space="preserve"> w skupie była o 5,5% niższa ni</w:t>
      </w:r>
      <w:r>
        <w:t xml:space="preserve">ż </w:t>
      </w:r>
      <w:r w:rsidRPr="00604AF5">
        <w:t xml:space="preserve">przed rokiem i o 3,5% wyższa niż przed </w:t>
      </w:r>
      <w:r w:rsidRPr="007101D9">
        <w:t>miesiącem.</w:t>
      </w:r>
    </w:p>
    <w:p w14:paraId="2D7A1603" w14:textId="77777777" w:rsidR="00881A5A" w:rsidRPr="0004209A" w:rsidRDefault="00881A5A" w:rsidP="00881A5A">
      <w:r w:rsidRPr="0004209A">
        <w:rPr>
          <w:spacing w:val="-1"/>
        </w:rPr>
        <w:t xml:space="preserve">W sierpniu 2026 r. za 1 kg </w:t>
      </w:r>
      <w:r w:rsidRPr="0004209A">
        <w:rPr>
          <w:b/>
          <w:spacing w:val="-1"/>
        </w:rPr>
        <w:t>żywca drobiowego</w:t>
      </w:r>
      <w:r w:rsidRPr="0004209A">
        <w:rPr>
          <w:spacing w:val="-1"/>
        </w:rPr>
        <w:t xml:space="preserve"> w skupie płacono dostawcom </w:t>
      </w:r>
      <w:r w:rsidRPr="0004209A">
        <w:rPr>
          <w:spacing w:val="-2"/>
        </w:rPr>
        <w:t xml:space="preserve">średnio 5,84 zł, tj. mniej o 6,5% niż </w:t>
      </w:r>
      <w:r w:rsidRPr="0004209A">
        <w:rPr>
          <w:spacing w:val="-4"/>
        </w:rPr>
        <w:t xml:space="preserve">w lipcu </w:t>
      </w:r>
      <w:r w:rsidRPr="0004209A">
        <w:rPr>
          <w:spacing w:val="-16"/>
        </w:rPr>
        <w:t>2026 r.</w:t>
      </w:r>
      <w:r w:rsidRPr="0004209A">
        <w:rPr>
          <w:spacing w:val="-2"/>
        </w:rPr>
        <w:t xml:space="preserve"> i o 3,7% niż w sierpniu 2025 r.</w:t>
      </w:r>
    </w:p>
    <w:p w14:paraId="3FAB4203" w14:textId="77777777" w:rsidR="00881A5A" w:rsidRPr="00AE2151" w:rsidRDefault="00881A5A" w:rsidP="00881A5A">
      <w:pPr>
        <w:spacing w:after="240"/>
        <w:rPr>
          <w:noProof/>
          <w:lang w:eastAsia="pl-PL"/>
        </w:rPr>
      </w:pPr>
      <w:r w:rsidRPr="00AE2151">
        <w:rPr>
          <w:noProof/>
          <w:lang w:eastAsia="pl-PL"/>
        </w:rPr>
        <w:t xml:space="preserve">Ceny skupu </w:t>
      </w:r>
      <w:r w:rsidRPr="00AE2151">
        <w:rPr>
          <w:b/>
          <w:noProof/>
          <w:lang w:eastAsia="pl-PL"/>
        </w:rPr>
        <w:t>mleka</w:t>
      </w:r>
      <w:r w:rsidRPr="00AE2151">
        <w:rPr>
          <w:noProof/>
          <w:lang w:eastAsia="pl-PL"/>
        </w:rPr>
        <w:t xml:space="preserve"> w sierpniu 2026 r. były o 22,7% niższe niż przed rokiem i o 0,6% wyższe niż przed miesiącem.</w:t>
      </w:r>
    </w:p>
    <w:p w14:paraId="147ADEC1" w14:textId="368856B2" w:rsidR="00881A5A" w:rsidRPr="007101D9" w:rsidRDefault="00EF1C4A" w:rsidP="007101D9">
      <w:pPr>
        <w:pageBreakBefore/>
        <w:tabs>
          <w:tab w:val="left" w:pos="9645"/>
        </w:tabs>
        <w:rPr>
          <w:shd w:val="clear" w:color="auto" w:fill="FFFFFF"/>
        </w:rPr>
      </w:pPr>
      <w:r>
        <w:rPr>
          <w:noProof/>
        </w:rPr>
        <w:lastRenderedPageBreak/>
        <w:drawing>
          <wp:anchor distT="0" distB="0" distL="114300" distR="114300" simplePos="0" relativeHeight="253612544" behindDoc="0" locked="0" layoutInCell="1" allowOverlap="1" wp14:anchorId="48F64F38" wp14:editId="5091C60C">
            <wp:simplePos x="0" y="0"/>
            <wp:positionH relativeFrom="column">
              <wp:posOffset>0</wp:posOffset>
            </wp:positionH>
            <wp:positionV relativeFrom="paragraph">
              <wp:posOffset>301361</wp:posOffset>
            </wp:positionV>
            <wp:extent cx="6654165" cy="2747010"/>
            <wp:effectExtent l="0" t="0" r="0" b="0"/>
            <wp:wrapTopAndBottom/>
            <wp:docPr id="5" name="Wykres 5" descr="Na wykresie liniowym przedstawiono miesięczne relacje cen skupu żywca wieprzowego do przeciętnych cen żyta na targowiskach dla województwa świętokrzyskiego oraz dla Polski w latach 2023-2026.&#10;W sierpniu 2026 roku wartość relacji przeciętnych cen skupu żywca wieprzowego do przeciętnych cen żyta na targowiskach dla województwa świętokrzyskiego wynosiła 8,8, a dla Polski 7,4.&#10;Dane do wykresu załączono w pliku do pobrania Excel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anchor>
        </w:drawing>
      </w:r>
      <w:r w:rsidR="00881A5A" w:rsidRPr="0004209A">
        <w:rPr>
          <w:rStyle w:val="Nagwek2Znak"/>
          <w:rFonts w:ascii="Fira Sans" w:hAnsi="Fira Sans"/>
          <w:b/>
          <w:color w:val="auto"/>
          <w:sz w:val="19"/>
          <w:szCs w:val="19"/>
        </w:rPr>
        <w:t>Wykres 8. Relacja przeciętnych cen skupu żywca wieprzowego do przeciętnych cen żyta na targowiskach</w:t>
      </w:r>
    </w:p>
    <w:p w14:paraId="48C05A1F" w14:textId="3EC4B182" w:rsidR="00881A5A" w:rsidRPr="00F207D9" w:rsidRDefault="00881A5A" w:rsidP="00570949">
      <w:pPr>
        <w:pStyle w:val="tytuwykresu"/>
        <w:spacing w:before="240" w:after="120"/>
        <w:rPr>
          <w:shd w:val="clear" w:color="auto" w:fill="FFFFFF"/>
        </w:rPr>
      </w:pPr>
      <w:r w:rsidRPr="00F207D9">
        <w:rPr>
          <w:shd w:val="clear" w:color="auto" w:fill="FFFFFF"/>
        </w:rPr>
        <w:t xml:space="preserve">Tablica </w:t>
      </w:r>
      <w:r w:rsidR="00663381">
        <w:rPr>
          <w:shd w:val="clear" w:color="auto" w:fill="FFFFFF"/>
        </w:rPr>
        <w:t>9</w:t>
      </w:r>
      <w:r w:rsidRPr="00F207D9">
        <w:rPr>
          <w:shd w:val="clear" w:color="auto" w:fill="FFFFFF"/>
        </w:rPr>
        <w:t xml:space="preserve">. Pogłowie trzody </w:t>
      </w:r>
      <w:proofErr w:type="gramStart"/>
      <w:r w:rsidRPr="00F207D9">
        <w:rPr>
          <w:shd w:val="clear" w:color="auto" w:fill="FFFFFF"/>
        </w:rPr>
        <w:t>chlewnej</w:t>
      </w:r>
      <w:r w:rsidRPr="00F207D9">
        <w:rPr>
          <w:shd w:val="clear" w:color="auto" w:fill="FFFFFF"/>
          <w:vertAlign w:val="superscript"/>
        </w:rPr>
        <w:t xml:space="preserve">a  </w:t>
      </w:r>
      <w:r w:rsidRPr="00F207D9">
        <w:rPr>
          <w:shd w:val="clear" w:color="auto" w:fill="FFFFFF"/>
        </w:rPr>
        <w:t>w</w:t>
      </w:r>
      <w:proofErr w:type="gramEnd"/>
      <w:r w:rsidRPr="00F207D9">
        <w:rPr>
          <w:shd w:val="clear" w:color="auto" w:fill="FFFFFF"/>
        </w:rPr>
        <w:t xml:space="preserve"> czerwcu 2026 r.</w:t>
      </w:r>
    </w:p>
    <w:tbl>
      <w:tblPr>
        <w:tblStyle w:val="Siatkatabelijasna1"/>
        <w:tblpPr w:leftFromText="141" w:rightFromText="141" w:vertAnchor="text" w:horzAnchor="margin" w:tblpXSpec="center" w:tblpY="20"/>
        <w:tblW w:w="10456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9. Pogłowie trzody chlewnej w czerwcu 2026 roku"/>
        <w:tblDescription w:val="Pogłowie trzody chlewnej w czerwcu 2026 roku wyniosło 141074 sztuk, w tym loch na chów 12609 sztuk. Dane do tablicy załączono w pliku do pobrania Excel."/>
      </w:tblPr>
      <w:tblGrid>
        <w:gridCol w:w="3628"/>
        <w:gridCol w:w="2276"/>
        <w:gridCol w:w="2276"/>
        <w:gridCol w:w="2276"/>
      </w:tblGrid>
      <w:tr w:rsidR="00881A5A" w:rsidRPr="007B033E" w14:paraId="0B8CE23E" w14:textId="77777777" w:rsidTr="004B12DC">
        <w:trPr>
          <w:trHeight w:val="57"/>
        </w:trPr>
        <w:tc>
          <w:tcPr>
            <w:tcW w:w="3628" w:type="dxa"/>
            <w:tcBorders>
              <w:top w:val="single" w:sz="4" w:space="0" w:color="auto"/>
              <w:bottom w:val="single" w:sz="4" w:space="0" w:color="522398"/>
              <w:right w:val="single" w:sz="4" w:space="0" w:color="522398"/>
            </w:tcBorders>
            <w:vAlign w:val="center"/>
          </w:tcPr>
          <w:p w14:paraId="164E2018" w14:textId="77777777" w:rsidR="00881A5A" w:rsidRPr="00F207D9" w:rsidRDefault="00881A5A" w:rsidP="004B12DC">
            <w:pPr>
              <w:pStyle w:val="Nagwek1"/>
              <w:tabs>
                <w:tab w:val="right" w:leader="dot" w:pos="4139"/>
              </w:tabs>
              <w:spacing w:before="20" w:after="20" w:line="240" w:lineRule="exact"/>
              <w:jc w:val="center"/>
              <w:rPr>
                <w:rFonts w:cs="Arial"/>
                <w:iCs/>
                <w:color w:val="auto"/>
                <w:sz w:val="16"/>
                <w:szCs w:val="16"/>
              </w:rPr>
            </w:pPr>
            <w:r w:rsidRPr="00F207D9">
              <w:rPr>
                <w:rFonts w:ascii="Fira Sans" w:hAnsi="Fira Sans" w:cs="Arial"/>
                <w:iCs/>
                <w:color w:val="auto"/>
                <w:sz w:val="16"/>
                <w:szCs w:val="16"/>
              </w:rPr>
              <w:t>Wyszczególnienie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4E320179" w14:textId="77777777" w:rsidR="00881A5A" w:rsidRPr="00F207D9" w:rsidRDefault="00881A5A" w:rsidP="004B12DC">
            <w:pPr>
              <w:spacing w:before="20" w:after="20"/>
              <w:jc w:val="center"/>
              <w:rPr>
                <w:iCs/>
                <w:sz w:val="16"/>
                <w:szCs w:val="16"/>
              </w:rPr>
            </w:pPr>
            <w:r w:rsidRPr="00F207D9">
              <w:rPr>
                <w:iCs/>
                <w:sz w:val="16"/>
                <w:szCs w:val="16"/>
              </w:rPr>
              <w:t>W sztukach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6F6F671B" w14:textId="77777777" w:rsidR="00881A5A" w:rsidRPr="00F207D9" w:rsidRDefault="00881A5A" w:rsidP="004B12DC">
            <w:pPr>
              <w:spacing w:before="20" w:after="20"/>
              <w:jc w:val="center"/>
              <w:rPr>
                <w:iCs/>
                <w:sz w:val="16"/>
                <w:szCs w:val="16"/>
              </w:rPr>
            </w:pPr>
            <w:r w:rsidRPr="00F207D9">
              <w:rPr>
                <w:iCs/>
                <w:sz w:val="16"/>
                <w:szCs w:val="16"/>
              </w:rPr>
              <w:t>W odsetkach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1FD36315" w14:textId="77777777" w:rsidR="00881A5A" w:rsidRPr="00F207D9" w:rsidRDefault="00881A5A" w:rsidP="004B12DC">
            <w:pPr>
              <w:spacing w:before="20" w:after="20"/>
              <w:jc w:val="center"/>
              <w:rPr>
                <w:iCs/>
                <w:sz w:val="16"/>
                <w:szCs w:val="16"/>
              </w:rPr>
            </w:pPr>
            <w:r w:rsidRPr="00F207D9">
              <w:rPr>
                <w:iCs/>
                <w:sz w:val="16"/>
                <w:szCs w:val="16"/>
              </w:rPr>
              <w:t>06 2025=100</w:t>
            </w:r>
          </w:p>
        </w:tc>
      </w:tr>
      <w:tr w:rsidR="00881A5A" w:rsidRPr="007B033E" w14:paraId="3591B16F" w14:textId="77777777" w:rsidTr="004B12DC">
        <w:trPr>
          <w:trHeight w:val="57"/>
        </w:trPr>
        <w:tc>
          <w:tcPr>
            <w:tcW w:w="3628" w:type="dxa"/>
            <w:tcBorders>
              <w:top w:val="single" w:sz="4" w:space="0" w:color="522398"/>
              <w:bottom w:val="single" w:sz="4" w:space="0" w:color="auto"/>
              <w:right w:val="single" w:sz="4" w:space="0" w:color="522398"/>
            </w:tcBorders>
            <w:vAlign w:val="bottom"/>
          </w:tcPr>
          <w:p w14:paraId="36D00E2F" w14:textId="77777777" w:rsidR="00881A5A" w:rsidRPr="00F207D9" w:rsidRDefault="00881A5A" w:rsidP="004B12DC">
            <w:pPr>
              <w:pStyle w:val="Tekstpodstawowy"/>
              <w:tabs>
                <w:tab w:val="right" w:leader="dot" w:pos="1911"/>
              </w:tabs>
              <w:spacing w:before="20" w:after="20" w:line="240" w:lineRule="exact"/>
              <w:ind w:left="113" w:hanging="113"/>
              <w:jc w:val="left"/>
              <w:rPr>
                <w:rFonts w:ascii="Fira Sans" w:hAnsi="Fira Sans"/>
                <w:b/>
                <w:iCs/>
                <w:sz w:val="16"/>
                <w:szCs w:val="16"/>
              </w:rPr>
            </w:pPr>
            <w:r w:rsidRPr="00F207D9">
              <w:rPr>
                <w:rFonts w:ascii="Fira Sans" w:hAnsi="Fira Sans"/>
                <w:b/>
                <w:iCs/>
                <w:sz w:val="16"/>
                <w:szCs w:val="16"/>
              </w:rPr>
              <w:t>Ogółem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6BCFA9D" w14:textId="77777777" w:rsidR="00881A5A" w:rsidRPr="006758AB" w:rsidRDefault="00881A5A" w:rsidP="004B12DC">
            <w:pPr>
              <w:spacing w:before="20" w:after="20"/>
              <w:jc w:val="right"/>
              <w:rPr>
                <w:rFonts w:cs="Arial"/>
                <w:b/>
                <w:iCs/>
                <w:sz w:val="16"/>
                <w:szCs w:val="16"/>
              </w:rPr>
            </w:pPr>
            <w:r w:rsidRPr="006758AB">
              <w:rPr>
                <w:rFonts w:cs="Arial"/>
                <w:b/>
                <w:iCs/>
                <w:sz w:val="16"/>
                <w:szCs w:val="16"/>
              </w:rPr>
              <w:t>141074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AE73532" w14:textId="77777777" w:rsidR="00881A5A" w:rsidRPr="00C347AA" w:rsidRDefault="00881A5A" w:rsidP="004B12DC">
            <w:pPr>
              <w:spacing w:before="20" w:after="20"/>
              <w:jc w:val="right"/>
              <w:rPr>
                <w:rFonts w:cs="Arial"/>
                <w:b/>
                <w:iCs/>
                <w:sz w:val="16"/>
                <w:szCs w:val="16"/>
              </w:rPr>
            </w:pPr>
            <w:r w:rsidRPr="00C347AA">
              <w:rPr>
                <w:rFonts w:cs="Arial"/>
                <w:b/>
                <w:iCs/>
                <w:sz w:val="16"/>
                <w:szCs w:val="16"/>
              </w:rPr>
              <w:t>100,0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F0A90A" w14:textId="77777777" w:rsidR="00881A5A" w:rsidRPr="00BA6B4C" w:rsidRDefault="00881A5A" w:rsidP="004B12DC">
            <w:pPr>
              <w:spacing w:before="20" w:after="20"/>
              <w:jc w:val="right"/>
              <w:rPr>
                <w:rFonts w:cs="Arial"/>
                <w:b/>
                <w:iCs/>
                <w:sz w:val="16"/>
                <w:szCs w:val="16"/>
              </w:rPr>
            </w:pPr>
            <w:r w:rsidRPr="00BA6B4C">
              <w:rPr>
                <w:rFonts w:cs="Arial"/>
                <w:b/>
                <w:iCs/>
                <w:sz w:val="16"/>
                <w:szCs w:val="16"/>
              </w:rPr>
              <w:t>98,5</w:t>
            </w:r>
          </w:p>
        </w:tc>
      </w:tr>
      <w:tr w:rsidR="00881A5A" w:rsidRPr="007B033E" w14:paraId="76E6AD4D" w14:textId="77777777" w:rsidTr="004B12DC">
        <w:trPr>
          <w:trHeight w:val="57"/>
        </w:trPr>
        <w:tc>
          <w:tcPr>
            <w:tcW w:w="3628" w:type="dxa"/>
            <w:tcBorders>
              <w:top w:val="single" w:sz="4" w:space="0" w:color="auto"/>
              <w:bottom w:val="single" w:sz="4" w:space="0" w:color="522398"/>
              <w:right w:val="single" w:sz="4" w:space="0" w:color="522398"/>
            </w:tcBorders>
            <w:vAlign w:val="bottom"/>
          </w:tcPr>
          <w:p w14:paraId="3150D022" w14:textId="77777777" w:rsidR="00881A5A" w:rsidRPr="00F207D9" w:rsidRDefault="00881A5A" w:rsidP="004B12DC">
            <w:pPr>
              <w:pStyle w:val="Tekstpodstawowy"/>
              <w:tabs>
                <w:tab w:val="right" w:leader="dot" w:pos="1911"/>
              </w:tabs>
              <w:spacing w:before="20" w:after="20" w:line="240" w:lineRule="exact"/>
              <w:jc w:val="left"/>
              <w:rPr>
                <w:rFonts w:ascii="Fira Sans" w:hAnsi="Fira Sans"/>
                <w:iCs/>
                <w:sz w:val="16"/>
                <w:szCs w:val="16"/>
              </w:rPr>
            </w:pPr>
            <w:r w:rsidRPr="00F207D9">
              <w:rPr>
                <w:rFonts w:ascii="Fira Sans" w:hAnsi="Fira Sans"/>
                <w:iCs/>
                <w:sz w:val="16"/>
                <w:szCs w:val="16"/>
              </w:rPr>
              <w:t>Prosięta o wadze do 20 kg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44D75E8" w14:textId="77777777" w:rsidR="00881A5A" w:rsidRPr="006758AB" w:rsidRDefault="00881A5A" w:rsidP="004B12DC">
            <w:pPr>
              <w:spacing w:before="20" w:after="20"/>
              <w:jc w:val="right"/>
              <w:rPr>
                <w:rFonts w:cs="Arial"/>
                <w:iCs/>
                <w:sz w:val="16"/>
                <w:szCs w:val="16"/>
              </w:rPr>
            </w:pPr>
            <w:r w:rsidRPr="006758AB">
              <w:rPr>
                <w:rFonts w:cs="Arial"/>
                <w:iCs/>
                <w:sz w:val="16"/>
                <w:szCs w:val="16"/>
              </w:rPr>
              <w:t>34196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AB0F8AF" w14:textId="77777777" w:rsidR="00881A5A" w:rsidRPr="00C347AA" w:rsidRDefault="00881A5A" w:rsidP="004B12DC">
            <w:pPr>
              <w:spacing w:before="20" w:after="20"/>
              <w:jc w:val="right"/>
              <w:rPr>
                <w:rFonts w:cs="Arial"/>
                <w:iCs/>
                <w:sz w:val="16"/>
                <w:szCs w:val="16"/>
              </w:rPr>
            </w:pPr>
            <w:r w:rsidRPr="00C347AA">
              <w:rPr>
                <w:rFonts w:cs="Arial"/>
                <w:iCs/>
                <w:sz w:val="16"/>
                <w:szCs w:val="16"/>
              </w:rPr>
              <w:t>24,2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2411C47" w14:textId="77777777" w:rsidR="00881A5A" w:rsidRPr="00BA6B4C" w:rsidRDefault="00881A5A" w:rsidP="004B12DC">
            <w:pPr>
              <w:spacing w:before="20" w:after="20"/>
              <w:jc w:val="right"/>
              <w:rPr>
                <w:rFonts w:cs="Arial"/>
                <w:iCs/>
                <w:sz w:val="16"/>
                <w:szCs w:val="16"/>
              </w:rPr>
            </w:pPr>
            <w:r w:rsidRPr="00BA6B4C">
              <w:rPr>
                <w:rFonts w:cs="Arial"/>
                <w:iCs/>
                <w:sz w:val="16"/>
                <w:szCs w:val="16"/>
              </w:rPr>
              <w:t>115,8</w:t>
            </w:r>
          </w:p>
        </w:tc>
      </w:tr>
      <w:tr w:rsidR="00881A5A" w:rsidRPr="007B033E" w14:paraId="2275169A" w14:textId="77777777" w:rsidTr="004B12DC">
        <w:trPr>
          <w:trHeight w:val="57"/>
        </w:trPr>
        <w:tc>
          <w:tcPr>
            <w:tcW w:w="3628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935731" w14:textId="77777777" w:rsidR="00881A5A" w:rsidRPr="00F207D9" w:rsidRDefault="00881A5A" w:rsidP="004B12DC">
            <w:pPr>
              <w:pStyle w:val="Tekstpodstawowy"/>
              <w:tabs>
                <w:tab w:val="right" w:leader="dot" w:pos="1911"/>
              </w:tabs>
              <w:spacing w:before="20" w:after="20" w:line="240" w:lineRule="exact"/>
              <w:jc w:val="left"/>
              <w:rPr>
                <w:rFonts w:ascii="Fira Sans" w:hAnsi="Fira Sans"/>
                <w:iCs/>
                <w:sz w:val="16"/>
                <w:szCs w:val="16"/>
              </w:rPr>
            </w:pPr>
            <w:r w:rsidRPr="00F207D9">
              <w:rPr>
                <w:rFonts w:ascii="Fira Sans" w:hAnsi="Fira Sans"/>
                <w:iCs/>
                <w:sz w:val="16"/>
                <w:szCs w:val="16"/>
              </w:rPr>
              <w:t>Warchlaki o wadze od 20 kg do 50 kg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1849BC9" w14:textId="77777777" w:rsidR="00881A5A" w:rsidRPr="006758AB" w:rsidRDefault="00881A5A" w:rsidP="004B12DC">
            <w:pPr>
              <w:spacing w:before="20" w:after="20"/>
              <w:jc w:val="right"/>
              <w:rPr>
                <w:rFonts w:cs="Arial"/>
                <w:iCs/>
                <w:sz w:val="16"/>
                <w:szCs w:val="16"/>
              </w:rPr>
            </w:pPr>
            <w:r w:rsidRPr="006758AB">
              <w:rPr>
                <w:rFonts w:cs="Arial"/>
                <w:iCs/>
                <w:sz w:val="16"/>
                <w:szCs w:val="16"/>
              </w:rPr>
              <w:t>33965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7595591" w14:textId="62BFB958" w:rsidR="00881A5A" w:rsidRPr="00C347AA" w:rsidRDefault="00881A5A" w:rsidP="004B12DC">
            <w:pPr>
              <w:spacing w:before="20" w:after="20"/>
              <w:jc w:val="right"/>
              <w:rPr>
                <w:rFonts w:cs="Arial"/>
                <w:iCs/>
                <w:sz w:val="16"/>
                <w:szCs w:val="16"/>
              </w:rPr>
            </w:pPr>
            <w:r w:rsidRPr="00C347AA">
              <w:rPr>
                <w:rFonts w:cs="Arial"/>
                <w:iCs/>
                <w:sz w:val="16"/>
                <w:szCs w:val="16"/>
              </w:rPr>
              <w:t>24,</w:t>
            </w:r>
            <w:r w:rsidR="002105E3">
              <w:rPr>
                <w:rFonts w:cs="Arial"/>
                <w:iCs/>
                <w:sz w:val="16"/>
                <w:szCs w:val="16"/>
              </w:rPr>
              <w:t>2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9349CED" w14:textId="77777777" w:rsidR="00881A5A" w:rsidRPr="00BA6B4C" w:rsidRDefault="00881A5A" w:rsidP="004B12DC">
            <w:pPr>
              <w:spacing w:before="20" w:after="20"/>
              <w:jc w:val="right"/>
              <w:rPr>
                <w:rFonts w:cs="Arial"/>
                <w:iCs/>
                <w:sz w:val="16"/>
                <w:szCs w:val="16"/>
              </w:rPr>
            </w:pPr>
            <w:r w:rsidRPr="00BA6B4C">
              <w:rPr>
                <w:rFonts w:cs="Arial"/>
                <w:iCs/>
                <w:sz w:val="16"/>
                <w:szCs w:val="16"/>
              </w:rPr>
              <w:t>76,3</w:t>
            </w:r>
          </w:p>
        </w:tc>
      </w:tr>
      <w:tr w:rsidR="00881A5A" w:rsidRPr="007B033E" w14:paraId="355DCF88" w14:textId="77777777" w:rsidTr="004B12DC">
        <w:trPr>
          <w:trHeight w:val="57"/>
        </w:trPr>
        <w:tc>
          <w:tcPr>
            <w:tcW w:w="3628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0F0D802" w14:textId="77777777" w:rsidR="00881A5A" w:rsidRPr="00F207D9" w:rsidRDefault="00881A5A" w:rsidP="004B12DC">
            <w:pPr>
              <w:pStyle w:val="Tekstpodstawowy"/>
              <w:tabs>
                <w:tab w:val="right" w:leader="dot" w:pos="1911"/>
              </w:tabs>
              <w:spacing w:before="20" w:after="20" w:line="240" w:lineRule="exact"/>
              <w:jc w:val="left"/>
              <w:rPr>
                <w:rFonts w:ascii="Fira Sans" w:hAnsi="Fira Sans"/>
                <w:iCs/>
                <w:sz w:val="16"/>
                <w:szCs w:val="16"/>
              </w:rPr>
            </w:pPr>
            <w:r w:rsidRPr="00F207D9">
              <w:rPr>
                <w:rFonts w:ascii="Fira Sans" w:hAnsi="Fira Sans"/>
                <w:iCs/>
                <w:sz w:val="16"/>
                <w:szCs w:val="16"/>
              </w:rPr>
              <w:t>Trzoda chlewna o wadze 50 kg i więcej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29B71D6" w14:textId="77777777" w:rsidR="00881A5A" w:rsidRPr="006758AB" w:rsidRDefault="00881A5A" w:rsidP="004B12DC">
            <w:pPr>
              <w:spacing w:before="20" w:after="20"/>
              <w:jc w:val="right"/>
              <w:rPr>
                <w:rFonts w:cs="Arial"/>
                <w:iCs/>
                <w:sz w:val="16"/>
                <w:szCs w:val="16"/>
              </w:rPr>
            </w:pP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06ADF8F" w14:textId="77777777" w:rsidR="00881A5A" w:rsidRPr="00C347AA" w:rsidRDefault="00881A5A" w:rsidP="004B12DC">
            <w:pPr>
              <w:spacing w:before="20" w:after="20"/>
              <w:jc w:val="right"/>
              <w:rPr>
                <w:rFonts w:cs="Arial"/>
                <w:iCs/>
                <w:sz w:val="16"/>
                <w:szCs w:val="16"/>
              </w:rPr>
            </w:pP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F0F347F" w14:textId="77777777" w:rsidR="00881A5A" w:rsidRPr="00BA6B4C" w:rsidRDefault="00881A5A" w:rsidP="004B12DC">
            <w:pPr>
              <w:spacing w:before="20" w:after="20"/>
              <w:jc w:val="right"/>
              <w:rPr>
                <w:rFonts w:cs="Arial"/>
                <w:iCs/>
                <w:sz w:val="16"/>
                <w:szCs w:val="16"/>
              </w:rPr>
            </w:pPr>
          </w:p>
        </w:tc>
      </w:tr>
      <w:tr w:rsidR="00881A5A" w:rsidRPr="007B033E" w14:paraId="455E4AF2" w14:textId="77777777" w:rsidTr="004B12DC">
        <w:trPr>
          <w:trHeight w:val="57"/>
        </w:trPr>
        <w:tc>
          <w:tcPr>
            <w:tcW w:w="3628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AEF591D" w14:textId="77777777" w:rsidR="00881A5A" w:rsidRPr="00F207D9" w:rsidRDefault="00881A5A" w:rsidP="004B12DC">
            <w:pPr>
              <w:pStyle w:val="Tekstpodstawowy"/>
              <w:tabs>
                <w:tab w:val="right" w:leader="dot" w:pos="3504"/>
              </w:tabs>
              <w:spacing w:before="20" w:after="20" w:line="240" w:lineRule="exact"/>
              <w:ind w:left="340" w:hanging="170"/>
              <w:jc w:val="left"/>
              <w:rPr>
                <w:rFonts w:ascii="Fira Sans" w:hAnsi="Fira Sans"/>
                <w:iCs/>
                <w:sz w:val="16"/>
                <w:szCs w:val="16"/>
              </w:rPr>
            </w:pPr>
            <w:r w:rsidRPr="00F207D9">
              <w:rPr>
                <w:rFonts w:ascii="Fira Sans" w:hAnsi="Fira Sans"/>
                <w:iCs/>
                <w:sz w:val="16"/>
                <w:szCs w:val="16"/>
              </w:rPr>
              <w:t>na ubój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B3A9D06" w14:textId="77777777" w:rsidR="00881A5A" w:rsidRPr="006758AB" w:rsidRDefault="00881A5A" w:rsidP="004B12DC">
            <w:pPr>
              <w:spacing w:before="20" w:after="20"/>
              <w:jc w:val="right"/>
              <w:rPr>
                <w:rFonts w:cs="Arial"/>
                <w:iCs/>
                <w:sz w:val="16"/>
                <w:szCs w:val="16"/>
              </w:rPr>
            </w:pPr>
            <w:r w:rsidRPr="006758AB">
              <w:rPr>
                <w:rFonts w:cs="Arial"/>
                <w:iCs/>
                <w:sz w:val="16"/>
                <w:szCs w:val="16"/>
              </w:rPr>
              <w:t>60304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2A6FA2D" w14:textId="77777777" w:rsidR="00881A5A" w:rsidRPr="00C347AA" w:rsidRDefault="00881A5A" w:rsidP="004B12DC">
            <w:pPr>
              <w:spacing w:before="20" w:after="20"/>
              <w:jc w:val="right"/>
              <w:rPr>
                <w:rFonts w:cs="Arial"/>
                <w:iCs/>
                <w:sz w:val="16"/>
                <w:szCs w:val="16"/>
              </w:rPr>
            </w:pPr>
            <w:r w:rsidRPr="00C347AA">
              <w:rPr>
                <w:rFonts w:cs="Arial"/>
                <w:iCs/>
                <w:sz w:val="16"/>
                <w:szCs w:val="16"/>
              </w:rPr>
              <w:t>42,7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AD841BA" w14:textId="77777777" w:rsidR="00881A5A" w:rsidRPr="00BA6B4C" w:rsidRDefault="00881A5A" w:rsidP="004B12DC">
            <w:pPr>
              <w:spacing w:before="20" w:after="20"/>
              <w:jc w:val="right"/>
              <w:rPr>
                <w:rFonts w:cs="Arial"/>
                <w:iCs/>
                <w:sz w:val="16"/>
                <w:szCs w:val="16"/>
              </w:rPr>
            </w:pPr>
            <w:r w:rsidRPr="00BA6B4C">
              <w:rPr>
                <w:rFonts w:cs="Arial"/>
                <w:iCs/>
                <w:sz w:val="16"/>
                <w:szCs w:val="16"/>
              </w:rPr>
              <w:t>108,0</w:t>
            </w:r>
          </w:p>
        </w:tc>
      </w:tr>
      <w:tr w:rsidR="00881A5A" w:rsidRPr="007B033E" w14:paraId="7C671386" w14:textId="77777777" w:rsidTr="004B12DC">
        <w:trPr>
          <w:trHeight w:val="57"/>
        </w:trPr>
        <w:tc>
          <w:tcPr>
            <w:tcW w:w="3628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6DFF9A" w14:textId="77777777" w:rsidR="00881A5A" w:rsidRPr="00F207D9" w:rsidRDefault="00881A5A" w:rsidP="004B12DC">
            <w:pPr>
              <w:pStyle w:val="Tekstpodstawowy"/>
              <w:tabs>
                <w:tab w:val="right" w:leader="dot" w:pos="3504"/>
              </w:tabs>
              <w:spacing w:before="20" w:after="20" w:line="240" w:lineRule="exact"/>
              <w:ind w:left="340" w:hanging="170"/>
              <w:jc w:val="left"/>
              <w:rPr>
                <w:rFonts w:ascii="Fira Sans" w:hAnsi="Fira Sans"/>
                <w:iCs/>
                <w:sz w:val="16"/>
                <w:szCs w:val="16"/>
              </w:rPr>
            </w:pPr>
            <w:r w:rsidRPr="00F207D9">
              <w:rPr>
                <w:rFonts w:ascii="Fira Sans" w:hAnsi="Fira Sans"/>
                <w:iCs/>
                <w:sz w:val="16"/>
                <w:szCs w:val="16"/>
              </w:rPr>
              <w:t>na chów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FF3A10C" w14:textId="77777777" w:rsidR="00881A5A" w:rsidRPr="006758AB" w:rsidRDefault="00881A5A" w:rsidP="004B12DC">
            <w:pPr>
              <w:spacing w:before="20" w:after="20"/>
              <w:jc w:val="right"/>
              <w:rPr>
                <w:rFonts w:cs="Arial"/>
                <w:iCs/>
                <w:sz w:val="16"/>
                <w:szCs w:val="16"/>
              </w:rPr>
            </w:pPr>
            <w:r w:rsidRPr="006758AB">
              <w:rPr>
                <w:rFonts w:cs="Arial"/>
                <w:iCs/>
                <w:sz w:val="16"/>
                <w:szCs w:val="16"/>
              </w:rPr>
              <w:t>12609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07604A2" w14:textId="77777777" w:rsidR="00881A5A" w:rsidRPr="00C347AA" w:rsidRDefault="00881A5A" w:rsidP="004B12DC">
            <w:pPr>
              <w:spacing w:before="20" w:after="20"/>
              <w:jc w:val="right"/>
              <w:rPr>
                <w:rFonts w:cs="Arial"/>
                <w:iCs/>
                <w:sz w:val="16"/>
                <w:szCs w:val="16"/>
              </w:rPr>
            </w:pPr>
            <w:r w:rsidRPr="00C347AA">
              <w:rPr>
                <w:rFonts w:cs="Arial"/>
                <w:iCs/>
                <w:sz w:val="16"/>
                <w:szCs w:val="16"/>
              </w:rPr>
              <w:t>8,9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A9C61F7" w14:textId="77777777" w:rsidR="00881A5A" w:rsidRPr="00BA6B4C" w:rsidRDefault="00881A5A" w:rsidP="004B12DC">
            <w:pPr>
              <w:spacing w:before="20" w:after="20"/>
              <w:jc w:val="right"/>
              <w:rPr>
                <w:rFonts w:cs="Arial"/>
                <w:iCs/>
                <w:sz w:val="16"/>
                <w:szCs w:val="16"/>
              </w:rPr>
            </w:pPr>
            <w:r w:rsidRPr="00BA6B4C">
              <w:rPr>
                <w:rFonts w:cs="Arial"/>
                <w:iCs/>
                <w:sz w:val="16"/>
                <w:szCs w:val="16"/>
              </w:rPr>
              <w:t>94,6</w:t>
            </w:r>
          </w:p>
        </w:tc>
      </w:tr>
      <w:tr w:rsidR="00881A5A" w:rsidRPr="007B033E" w14:paraId="4C0234F6" w14:textId="77777777" w:rsidTr="004B12DC">
        <w:trPr>
          <w:trHeight w:val="57"/>
        </w:trPr>
        <w:tc>
          <w:tcPr>
            <w:tcW w:w="3628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964F0DF" w14:textId="77777777" w:rsidR="00881A5A" w:rsidRPr="00F207D9" w:rsidRDefault="00881A5A" w:rsidP="004B12DC">
            <w:pPr>
              <w:pStyle w:val="Tekstpodstawowy"/>
              <w:tabs>
                <w:tab w:val="right" w:leader="dot" w:pos="3504"/>
              </w:tabs>
              <w:spacing w:before="20" w:after="20" w:line="240" w:lineRule="exact"/>
              <w:ind w:left="510" w:hanging="170"/>
              <w:jc w:val="left"/>
              <w:rPr>
                <w:rFonts w:ascii="Fira Sans" w:hAnsi="Fira Sans"/>
                <w:iCs/>
                <w:sz w:val="16"/>
                <w:szCs w:val="16"/>
              </w:rPr>
            </w:pPr>
            <w:r w:rsidRPr="00F207D9">
              <w:rPr>
                <w:rFonts w:ascii="Fira Sans" w:hAnsi="Fira Sans"/>
                <w:iCs/>
                <w:sz w:val="16"/>
                <w:szCs w:val="16"/>
              </w:rPr>
              <w:t>w tym lochy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07951C9" w14:textId="77777777" w:rsidR="00881A5A" w:rsidRPr="006758AB" w:rsidRDefault="00881A5A" w:rsidP="004B12DC">
            <w:pPr>
              <w:spacing w:before="20" w:after="20"/>
              <w:jc w:val="right"/>
              <w:rPr>
                <w:rFonts w:cs="Arial"/>
                <w:iCs/>
                <w:sz w:val="16"/>
                <w:szCs w:val="16"/>
              </w:rPr>
            </w:pPr>
            <w:r w:rsidRPr="006758AB">
              <w:rPr>
                <w:rFonts w:cs="Arial"/>
                <w:iCs/>
                <w:sz w:val="16"/>
                <w:szCs w:val="16"/>
              </w:rPr>
              <w:t>12424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435D64" w14:textId="77777777" w:rsidR="00881A5A" w:rsidRPr="00C347AA" w:rsidRDefault="00881A5A" w:rsidP="004B12DC">
            <w:pPr>
              <w:spacing w:before="20" w:after="20"/>
              <w:jc w:val="right"/>
              <w:rPr>
                <w:rFonts w:cs="Arial"/>
                <w:iCs/>
                <w:sz w:val="16"/>
                <w:szCs w:val="16"/>
              </w:rPr>
            </w:pPr>
            <w:r w:rsidRPr="00C347AA">
              <w:rPr>
                <w:rFonts w:cs="Arial"/>
                <w:iCs/>
                <w:sz w:val="16"/>
                <w:szCs w:val="16"/>
              </w:rPr>
              <w:t>8,8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862A936" w14:textId="77777777" w:rsidR="00881A5A" w:rsidRPr="00BA6B4C" w:rsidRDefault="00881A5A" w:rsidP="004B12DC">
            <w:pPr>
              <w:spacing w:before="20" w:after="20"/>
              <w:jc w:val="right"/>
              <w:rPr>
                <w:rFonts w:cs="Arial"/>
                <w:iCs/>
                <w:sz w:val="16"/>
                <w:szCs w:val="16"/>
              </w:rPr>
            </w:pPr>
            <w:r w:rsidRPr="00BA6B4C">
              <w:rPr>
                <w:rFonts w:cs="Arial"/>
                <w:iCs/>
                <w:sz w:val="16"/>
                <w:szCs w:val="16"/>
              </w:rPr>
              <w:t>94,7</w:t>
            </w:r>
          </w:p>
        </w:tc>
      </w:tr>
      <w:tr w:rsidR="00881A5A" w:rsidRPr="007B033E" w14:paraId="00FDF804" w14:textId="77777777" w:rsidTr="004B12DC">
        <w:trPr>
          <w:trHeight w:val="57"/>
        </w:trPr>
        <w:tc>
          <w:tcPr>
            <w:tcW w:w="3628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0BB6B1FD" w14:textId="77777777" w:rsidR="00881A5A" w:rsidRPr="00F207D9" w:rsidRDefault="00881A5A" w:rsidP="004B12DC">
            <w:pPr>
              <w:pStyle w:val="Tekstpodstawowy"/>
              <w:tabs>
                <w:tab w:val="right" w:leader="dot" w:pos="3504"/>
              </w:tabs>
              <w:spacing w:before="20" w:after="20" w:line="240" w:lineRule="exact"/>
              <w:ind w:left="680" w:hanging="170"/>
              <w:jc w:val="left"/>
              <w:rPr>
                <w:rFonts w:ascii="Fira Sans" w:hAnsi="Fira Sans"/>
                <w:iCs/>
                <w:sz w:val="16"/>
                <w:szCs w:val="16"/>
              </w:rPr>
            </w:pPr>
            <w:r w:rsidRPr="00F207D9">
              <w:rPr>
                <w:rFonts w:ascii="Fira Sans" w:hAnsi="Fira Sans"/>
                <w:iCs/>
                <w:sz w:val="16"/>
                <w:szCs w:val="16"/>
              </w:rPr>
              <w:t>w tym prośne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7AD6EA9B" w14:textId="77777777" w:rsidR="00881A5A" w:rsidRPr="006758AB" w:rsidRDefault="00881A5A" w:rsidP="004B12DC">
            <w:pPr>
              <w:spacing w:before="20" w:after="20"/>
              <w:jc w:val="right"/>
              <w:rPr>
                <w:rFonts w:cs="Arial"/>
                <w:iCs/>
                <w:sz w:val="16"/>
                <w:szCs w:val="16"/>
              </w:rPr>
            </w:pPr>
            <w:r w:rsidRPr="006758AB">
              <w:rPr>
                <w:rFonts w:cs="Arial"/>
                <w:iCs/>
                <w:sz w:val="16"/>
                <w:szCs w:val="16"/>
              </w:rPr>
              <w:t>9200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21F34940" w14:textId="77777777" w:rsidR="00881A5A" w:rsidRPr="00C347AA" w:rsidRDefault="00881A5A" w:rsidP="004B12DC">
            <w:pPr>
              <w:spacing w:before="20" w:after="20"/>
              <w:jc w:val="right"/>
              <w:rPr>
                <w:rFonts w:cs="Arial"/>
                <w:iCs/>
                <w:sz w:val="16"/>
                <w:szCs w:val="16"/>
              </w:rPr>
            </w:pPr>
            <w:r w:rsidRPr="00C347AA">
              <w:rPr>
                <w:rFonts w:cs="Arial"/>
                <w:iCs/>
                <w:sz w:val="16"/>
                <w:szCs w:val="16"/>
              </w:rPr>
              <w:t>6,5</w:t>
            </w:r>
          </w:p>
        </w:tc>
        <w:tc>
          <w:tcPr>
            <w:tcW w:w="2276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0D4DE95B" w14:textId="77777777" w:rsidR="00881A5A" w:rsidRPr="00BA6B4C" w:rsidRDefault="00881A5A" w:rsidP="004B12DC">
            <w:pPr>
              <w:spacing w:before="20" w:after="20"/>
              <w:jc w:val="right"/>
              <w:rPr>
                <w:rFonts w:cs="Arial"/>
                <w:iCs/>
                <w:sz w:val="16"/>
                <w:szCs w:val="16"/>
              </w:rPr>
            </w:pPr>
            <w:r w:rsidRPr="00BA6B4C">
              <w:rPr>
                <w:rFonts w:cs="Arial"/>
                <w:iCs/>
                <w:sz w:val="16"/>
                <w:szCs w:val="16"/>
              </w:rPr>
              <w:t>100,7</w:t>
            </w:r>
          </w:p>
        </w:tc>
      </w:tr>
    </w:tbl>
    <w:p w14:paraId="2A206E85" w14:textId="77777777" w:rsidR="00881A5A" w:rsidRPr="002105E3" w:rsidRDefault="00881A5A" w:rsidP="00881A5A">
      <w:pPr>
        <w:rPr>
          <w:shd w:val="clear" w:color="auto" w:fill="FFFFFF"/>
        </w:rPr>
      </w:pPr>
      <w:r w:rsidRPr="00F207D9">
        <w:rPr>
          <w:rFonts w:cs="Arial"/>
          <w:sz w:val="16"/>
          <w:szCs w:val="16"/>
        </w:rPr>
        <w:t>a</w:t>
      </w:r>
      <w:r w:rsidRPr="00F207D9">
        <w:rPr>
          <w:rFonts w:cs="Arial"/>
          <w:i/>
          <w:sz w:val="16"/>
          <w:szCs w:val="16"/>
        </w:rPr>
        <w:t xml:space="preserve"> </w:t>
      </w:r>
      <w:r w:rsidRPr="00F207D9">
        <w:rPr>
          <w:rFonts w:cs="Arial"/>
          <w:sz w:val="16"/>
          <w:szCs w:val="16"/>
        </w:rPr>
        <w:t>Dane wstępne</w:t>
      </w:r>
      <w:r w:rsidRPr="007B033E">
        <w:rPr>
          <w:rFonts w:cs="Arial"/>
          <w:color w:val="FF0000"/>
          <w:sz w:val="16"/>
          <w:szCs w:val="16"/>
        </w:rPr>
        <w:t>.</w:t>
      </w:r>
    </w:p>
    <w:p w14:paraId="393CBF95" w14:textId="59A9FD22" w:rsidR="00881A5A" w:rsidRPr="00103562" w:rsidRDefault="00881A5A" w:rsidP="00570949">
      <w:pPr>
        <w:pStyle w:val="Tekstkomunikat"/>
        <w:spacing w:before="240" w:after="240"/>
        <w:rPr>
          <w:spacing w:val="-1"/>
        </w:rPr>
      </w:pPr>
      <w:r w:rsidRPr="00A3793D">
        <w:rPr>
          <w:spacing w:val="-1"/>
        </w:rPr>
        <w:t xml:space="preserve">Według wstępnych danych </w:t>
      </w:r>
      <w:r w:rsidRPr="00A3793D">
        <w:rPr>
          <w:b/>
          <w:spacing w:val="-1"/>
        </w:rPr>
        <w:t>pogłowie trzody chlewnej</w:t>
      </w:r>
      <w:r w:rsidRPr="00A3793D">
        <w:rPr>
          <w:spacing w:val="-1"/>
        </w:rPr>
        <w:t xml:space="preserve"> w czerwcu 2026 r. liczyło 141,1 tys. sztuk i </w:t>
      </w:r>
      <w:r w:rsidRPr="00A3793D">
        <w:t>było o 1,5% mniejsze niż w analogicznym okresie ubiegłego roku.</w:t>
      </w:r>
      <w:r w:rsidRPr="00A3793D">
        <w:rPr>
          <w:spacing w:val="-1"/>
        </w:rPr>
        <w:t xml:space="preserve"> </w:t>
      </w:r>
      <w:r>
        <w:t>Spadek pogłowia był wynikiem zmniejszenia liczebności stada warchlaków o</w:t>
      </w:r>
      <w:r w:rsidR="007101D9">
        <w:t> </w:t>
      </w:r>
      <w:r>
        <w:t>wadze od 20 kg do 50 kg o 23,7% oraz trzody chlewnej o</w:t>
      </w:r>
      <w:r w:rsidR="002105E3">
        <w:t xml:space="preserve"> </w:t>
      </w:r>
      <w:r>
        <w:t>wadze 50 kg i więcej przeznaczonej na chów o 5,4%, w tym loch o 5,3</w:t>
      </w:r>
      <w:r w:rsidRPr="00103562">
        <w:t xml:space="preserve">%. </w:t>
      </w:r>
      <w:r w:rsidRPr="00103562">
        <w:rPr>
          <w:spacing w:val="-1"/>
        </w:rPr>
        <w:t>Udział województwa świętokrzyskiego w krajowym pogłowiu świń ogółem wyniósł 1,5%</w:t>
      </w:r>
      <w:r>
        <w:rPr>
          <w:spacing w:val="-1"/>
        </w:rPr>
        <w:t>, wobec 1,6% przed rokiem</w:t>
      </w:r>
      <w:r w:rsidRPr="00103562">
        <w:rPr>
          <w:spacing w:val="-1"/>
        </w:rPr>
        <w:t>.</w:t>
      </w:r>
    </w:p>
    <w:p w14:paraId="6A8E7F3F" w14:textId="77777777" w:rsidR="00881A5A" w:rsidRPr="004A26F9" w:rsidRDefault="00881A5A" w:rsidP="008F7A1E">
      <w:pPr>
        <w:spacing w:after="240"/>
        <w:rPr>
          <w:b/>
          <w:shd w:val="clear" w:color="auto" w:fill="FFFFFF"/>
        </w:rPr>
      </w:pPr>
      <w:r w:rsidRPr="004A26F9">
        <w:rPr>
          <w:rFonts w:cs="Arial"/>
          <w:noProof/>
          <w:sz w:val="16"/>
          <w:szCs w:val="16"/>
        </w:rPr>
        <w:lastRenderedPageBreak/>
        <w:drawing>
          <wp:anchor distT="0" distB="0" distL="114300" distR="114300" simplePos="0" relativeHeight="253606400" behindDoc="0" locked="0" layoutInCell="1" allowOverlap="1" wp14:anchorId="58D6E1FE" wp14:editId="19819831">
            <wp:simplePos x="0" y="0"/>
            <wp:positionH relativeFrom="column">
              <wp:posOffset>-8890</wp:posOffset>
            </wp:positionH>
            <wp:positionV relativeFrom="paragraph">
              <wp:posOffset>384810</wp:posOffset>
            </wp:positionV>
            <wp:extent cx="6654165" cy="2644140"/>
            <wp:effectExtent l="0" t="0" r="0" b="3810"/>
            <wp:wrapTopAndBottom/>
            <wp:docPr id="17" name="Obraz 17" descr="Na wykresie przedstawione są dane dla województwa świętokrzyskiego w latach 2023–2026: na kolumnach sztuki trzody chlewnej ogółem, natomiast linia przedstawia ilość loch. W czerwcu 2026 roku (dane wstępne) w województwie świętokrzyskim było 141,1 tysięcy sztuk trzody w tym 12,4 tysięcy sztuk loch.&#10;Dane do wykresu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Obraz 17" descr="Na wykresie przedstawione są dane dla województwa świętokrzyskiego w latach 2023–2026: na kolumnach sztuki trzody chlewnej ogółem, natomiast linia przedstawia ilość loch. W czerwcu 2026 roku (dane wstępne) w województwie świętokrzyskim było 141,1 tysięcy sztuk trzody w tym 12,4 tysięcy sztuk loch.&#10;Dane do wykresu w załączonym pliku Excel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4165" cy="2644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26F9">
        <w:rPr>
          <w:b/>
        </w:rPr>
        <w:t>Wykres 9.</w:t>
      </w:r>
      <w:r w:rsidRPr="004A26F9">
        <w:rPr>
          <w:b/>
          <w:shd w:val="clear" w:color="auto" w:fill="FFFFFF"/>
        </w:rPr>
        <w:t xml:space="preserve"> Pogłowie trzody chlewnej</w:t>
      </w:r>
    </w:p>
    <w:p w14:paraId="64413AEB" w14:textId="5816187C" w:rsidR="002105E3" w:rsidRPr="002105E3" w:rsidRDefault="002105E3" w:rsidP="002105E3">
      <w:pPr>
        <w:rPr>
          <w:shd w:val="clear" w:color="auto" w:fill="FFFFFF"/>
        </w:rPr>
      </w:pPr>
      <w:r w:rsidRPr="00F207D9">
        <w:rPr>
          <w:rFonts w:cs="Arial"/>
          <w:sz w:val="16"/>
          <w:szCs w:val="16"/>
        </w:rPr>
        <w:t>a</w:t>
      </w:r>
      <w:r w:rsidRPr="00F207D9">
        <w:rPr>
          <w:rFonts w:cs="Arial"/>
          <w:i/>
          <w:sz w:val="16"/>
          <w:szCs w:val="16"/>
        </w:rPr>
        <w:t xml:space="preserve"> </w:t>
      </w:r>
      <w:r w:rsidRPr="00F207D9">
        <w:rPr>
          <w:rFonts w:cs="Arial"/>
          <w:sz w:val="16"/>
          <w:szCs w:val="16"/>
        </w:rPr>
        <w:t>Dane wstępne</w:t>
      </w:r>
      <w:r w:rsidRPr="007B033E">
        <w:rPr>
          <w:rFonts w:cs="Arial"/>
          <w:color w:val="FF0000"/>
          <w:sz w:val="16"/>
          <w:szCs w:val="16"/>
        </w:rPr>
        <w:t>.</w:t>
      </w:r>
    </w:p>
    <w:p w14:paraId="61C81462" w14:textId="2C7FD5BD" w:rsidR="00881A5A" w:rsidRPr="004A26F9" w:rsidRDefault="00881A5A" w:rsidP="00570949">
      <w:pPr>
        <w:pStyle w:val="tytuwykresu"/>
        <w:spacing w:before="240" w:after="120"/>
        <w:rPr>
          <w:shd w:val="clear" w:color="auto" w:fill="FFFFFF"/>
        </w:rPr>
      </w:pPr>
      <w:r w:rsidRPr="004A26F9">
        <w:rPr>
          <w:shd w:val="clear" w:color="auto" w:fill="FFFFFF"/>
        </w:rPr>
        <w:t xml:space="preserve">Tablica </w:t>
      </w:r>
      <w:r w:rsidR="00663381">
        <w:rPr>
          <w:shd w:val="clear" w:color="auto" w:fill="FFFFFF"/>
        </w:rPr>
        <w:t>10</w:t>
      </w:r>
      <w:r w:rsidRPr="004A26F9">
        <w:rPr>
          <w:shd w:val="clear" w:color="auto" w:fill="FFFFFF"/>
        </w:rPr>
        <w:t xml:space="preserve">. Pogłowie </w:t>
      </w:r>
      <w:proofErr w:type="gramStart"/>
      <w:r w:rsidRPr="004A26F9">
        <w:rPr>
          <w:shd w:val="clear" w:color="auto" w:fill="FFFFFF"/>
        </w:rPr>
        <w:t>bydła</w:t>
      </w:r>
      <w:r w:rsidRPr="004A26F9">
        <w:rPr>
          <w:shd w:val="clear" w:color="auto" w:fill="FFFFFF"/>
          <w:vertAlign w:val="superscript"/>
        </w:rPr>
        <w:t xml:space="preserve">a  </w:t>
      </w:r>
      <w:r w:rsidRPr="004A26F9">
        <w:rPr>
          <w:shd w:val="clear" w:color="auto" w:fill="FFFFFF"/>
        </w:rPr>
        <w:t>w</w:t>
      </w:r>
      <w:proofErr w:type="gramEnd"/>
      <w:r w:rsidRPr="004A26F9">
        <w:rPr>
          <w:shd w:val="clear" w:color="auto" w:fill="FFFFFF"/>
        </w:rPr>
        <w:t xml:space="preserve"> czerwcu 2026 r.</w:t>
      </w:r>
    </w:p>
    <w:tbl>
      <w:tblPr>
        <w:tblStyle w:val="Siatkatabelijasna1"/>
        <w:tblpPr w:leftFromText="141" w:rightFromText="141" w:vertAnchor="text" w:horzAnchor="margin" w:tblpXSpec="center" w:tblpY="83"/>
        <w:tblW w:w="10456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10. Pogłowie bydła w czerwcu 2026 roku"/>
        <w:tblDescription w:val="Pogłowie bydła w czerwcu 2026 roku. wyniosło 122215 sztuk, w tym krów 39924 sztuk. Dane do tablicy załączono w pliku do pobrania Excel."/>
      </w:tblPr>
      <w:tblGrid>
        <w:gridCol w:w="3118"/>
        <w:gridCol w:w="2446"/>
        <w:gridCol w:w="2446"/>
        <w:gridCol w:w="2446"/>
      </w:tblGrid>
      <w:tr w:rsidR="00881A5A" w:rsidRPr="007B033E" w14:paraId="769170C0" w14:textId="77777777" w:rsidTr="004B12DC">
        <w:trPr>
          <w:trHeight w:val="57"/>
        </w:trPr>
        <w:tc>
          <w:tcPr>
            <w:tcW w:w="3118" w:type="dxa"/>
            <w:tcBorders>
              <w:top w:val="single" w:sz="4" w:space="0" w:color="auto"/>
              <w:bottom w:val="single" w:sz="4" w:space="0" w:color="522398"/>
              <w:right w:val="single" w:sz="4" w:space="0" w:color="522398"/>
            </w:tcBorders>
            <w:vAlign w:val="center"/>
          </w:tcPr>
          <w:p w14:paraId="53C2ED82" w14:textId="77777777" w:rsidR="00881A5A" w:rsidRPr="004A26F9" w:rsidRDefault="00881A5A" w:rsidP="004B12DC">
            <w:pPr>
              <w:pStyle w:val="Nagwek1"/>
              <w:tabs>
                <w:tab w:val="right" w:leader="dot" w:pos="4139"/>
              </w:tabs>
              <w:spacing w:before="20" w:after="20" w:line="240" w:lineRule="exact"/>
              <w:jc w:val="center"/>
              <w:rPr>
                <w:rFonts w:cs="Arial"/>
                <w:color w:val="auto"/>
                <w:sz w:val="16"/>
                <w:szCs w:val="16"/>
              </w:rPr>
            </w:pPr>
            <w:r w:rsidRPr="004A26F9">
              <w:rPr>
                <w:rFonts w:ascii="Fira Sans" w:hAnsi="Fira Sans" w:cs="Arial"/>
                <w:color w:val="auto"/>
                <w:sz w:val="16"/>
                <w:szCs w:val="16"/>
              </w:rPr>
              <w:t>Wyszczególnienie</w:t>
            </w:r>
          </w:p>
        </w:tc>
        <w:tc>
          <w:tcPr>
            <w:tcW w:w="244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781E825E" w14:textId="77777777" w:rsidR="00881A5A" w:rsidRPr="004A26F9" w:rsidRDefault="00881A5A" w:rsidP="004B12DC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4A26F9">
              <w:rPr>
                <w:sz w:val="16"/>
                <w:szCs w:val="16"/>
              </w:rPr>
              <w:t>W sztukach</w:t>
            </w:r>
          </w:p>
        </w:tc>
        <w:tc>
          <w:tcPr>
            <w:tcW w:w="244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457C50CD" w14:textId="77777777" w:rsidR="00881A5A" w:rsidRPr="004A26F9" w:rsidRDefault="00881A5A" w:rsidP="004B12DC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4A26F9">
              <w:rPr>
                <w:sz w:val="16"/>
                <w:szCs w:val="16"/>
              </w:rPr>
              <w:t>W odsetkach</w:t>
            </w:r>
          </w:p>
        </w:tc>
        <w:tc>
          <w:tcPr>
            <w:tcW w:w="244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4D349DAA" w14:textId="77777777" w:rsidR="00881A5A" w:rsidRPr="004A26F9" w:rsidRDefault="00881A5A" w:rsidP="004B12DC">
            <w:pPr>
              <w:spacing w:before="20" w:after="20"/>
              <w:jc w:val="center"/>
              <w:rPr>
                <w:sz w:val="16"/>
                <w:szCs w:val="16"/>
              </w:rPr>
            </w:pPr>
            <w:r w:rsidRPr="004A26F9">
              <w:rPr>
                <w:sz w:val="16"/>
                <w:szCs w:val="16"/>
              </w:rPr>
              <w:t>06 2025=100</w:t>
            </w:r>
          </w:p>
        </w:tc>
      </w:tr>
      <w:tr w:rsidR="00881A5A" w:rsidRPr="007B033E" w14:paraId="41ADA8AF" w14:textId="77777777" w:rsidTr="004B12DC">
        <w:trPr>
          <w:trHeight w:val="57"/>
        </w:trPr>
        <w:tc>
          <w:tcPr>
            <w:tcW w:w="3118" w:type="dxa"/>
            <w:tcBorders>
              <w:top w:val="single" w:sz="4" w:space="0" w:color="522398"/>
              <w:bottom w:val="single" w:sz="4" w:space="0" w:color="auto"/>
              <w:right w:val="single" w:sz="4" w:space="0" w:color="522398"/>
            </w:tcBorders>
            <w:vAlign w:val="bottom"/>
          </w:tcPr>
          <w:p w14:paraId="449F6877" w14:textId="77777777" w:rsidR="00881A5A" w:rsidRPr="00134EF7" w:rsidRDefault="00881A5A" w:rsidP="004B12DC">
            <w:pPr>
              <w:pStyle w:val="Tekstpodstawowy"/>
              <w:tabs>
                <w:tab w:val="right" w:leader="dot" w:pos="1911"/>
              </w:tabs>
              <w:spacing w:before="20" w:after="20" w:line="240" w:lineRule="exact"/>
              <w:ind w:left="113" w:hanging="113"/>
              <w:jc w:val="left"/>
              <w:rPr>
                <w:rFonts w:ascii="Fira Sans" w:hAnsi="Fira Sans"/>
                <w:b/>
                <w:sz w:val="16"/>
                <w:szCs w:val="16"/>
              </w:rPr>
            </w:pPr>
            <w:r w:rsidRPr="00134EF7">
              <w:rPr>
                <w:rFonts w:ascii="Fira Sans" w:hAnsi="Fira Sans"/>
                <w:b/>
                <w:sz w:val="16"/>
                <w:szCs w:val="16"/>
              </w:rPr>
              <w:t>Ogółem</w:t>
            </w:r>
          </w:p>
        </w:tc>
        <w:tc>
          <w:tcPr>
            <w:tcW w:w="244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2777AAB" w14:textId="77777777" w:rsidR="00881A5A" w:rsidRPr="004814AC" w:rsidRDefault="00881A5A" w:rsidP="004B12DC">
            <w:pPr>
              <w:spacing w:before="20" w:after="20"/>
              <w:jc w:val="right"/>
              <w:rPr>
                <w:rFonts w:cs="Arial"/>
                <w:b/>
                <w:sz w:val="16"/>
                <w:szCs w:val="16"/>
              </w:rPr>
            </w:pPr>
            <w:r w:rsidRPr="004814AC">
              <w:rPr>
                <w:rFonts w:cs="Arial"/>
                <w:b/>
                <w:sz w:val="16"/>
                <w:szCs w:val="16"/>
              </w:rPr>
              <w:t>122215</w:t>
            </w:r>
          </w:p>
        </w:tc>
        <w:tc>
          <w:tcPr>
            <w:tcW w:w="244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CA9B901" w14:textId="77777777" w:rsidR="00881A5A" w:rsidRPr="002F438A" w:rsidRDefault="00881A5A" w:rsidP="004B12DC">
            <w:pPr>
              <w:spacing w:before="20" w:after="20"/>
              <w:jc w:val="right"/>
              <w:rPr>
                <w:rFonts w:cs="Arial"/>
                <w:b/>
                <w:sz w:val="16"/>
                <w:szCs w:val="16"/>
              </w:rPr>
            </w:pPr>
            <w:r w:rsidRPr="002F438A">
              <w:rPr>
                <w:rFonts w:cs="Arial"/>
                <w:b/>
                <w:sz w:val="16"/>
                <w:szCs w:val="16"/>
              </w:rPr>
              <w:t>100,0</w:t>
            </w:r>
          </w:p>
        </w:tc>
        <w:tc>
          <w:tcPr>
            <w:tcW w:w="244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62B2EC3" w14:textId="77777777" w:rsidR="00881A5A" w:rsidRPr="00C3530B" w:rsidRDefault="00881A5A" w:rsidP="004B12DC">
            <w:pPr>
              <w:spacing w:before="20" w:after="20"/>
              <w:jc w:val="right"/>
              <w:rPr>
                <w:rFonts w:cs="Arial"/>
                <w:b/>
                <w:sz w:val="16"/>
                <w:szCs w:val="16"/>
              </w:rPr>
            </w:pPr>
            <w:r w:rsidRPr="00C3530B">
              <w:rPr>
                <w:rFonts w:cs="Arial"/>
                <w:b/>
                <w:sz w:val="16"/>
                <w:szCs w:val="16"/>
              </w:rPr>
              <w:t>97,5</w:t>
            </w:r>
          </w:p>
        </w:tc>
      </w:tr>
      <w:tr w:rsidR="00881A5A" w:rsidRPr="007B033E" w14:paraId="1C50ED0B" w14:textId="77777777" w:rsidTr="004B12DC">
        <w:trPr>
          <w:trHeight w:val="57"/>
        </w:trPr>
        <w:tc>
          <w:tcPr>
            <w:tcW w:w="3118" w:type="dxa"/>
            <w:tcBorders>
              <w:top w:val="single" w:sz="4" w:space="0" w:color="auto"/>
              <w:bottom w:val="single" w:sz="4" w:space="0" w:color="522398"/>
              <w:right w:val="single" w:sz="4" w:space="0" w:color="522398"/>
            </w:tcBorders>
            <w:vAlign w:val="bottom"/>
          </w:tcPr>
          <w:p w14:paraId="3E2D241B" w14:textId="77777777" w:rsidR="00881A5A" w:rsidRPr="00134EF7" w:rsidRDefault="00881A5A" w:rsidP="004B12DC">
            <w:pPr>
              <w:pStyle w:val="Tekstpodstawowy"/>
              <w:tabs>
                <w:tab w:val="right" w:leader="dot" w:pos="1911"/>
              </w:tabs>
              <w:spacing w:before="20" w:after="20" w:line="240" w:lineRule="exact"/>
              <w:jc w:val="left"/>
              <w:rPr>
                <w:rFonts w:ascii="Fira Sans" w:hAnsi="Fira Sans"/>
                <w:sz w:val="16"/>
                <w:szCs w:val="16"/>
              </w:rPr>
            </w:pPr>
            <w:r w:rsidRPr="00134EF7">
              <w:rPr>
                <w:rFonts w:ascii="Fira Sans" w:hAnsi="Fira Sans"/>
                <w:sz w:val="16"/>
                <w:szCs w:val="16"/>
              </w:rPr>
              <w:t>Cielęta poniżej 1 roku</w:t>
            </w:r>
          </w:p>
        </w:tc>
        <w:tc>
          <w:tcPr>
            <w:tcW w:w="244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4CEF42D" w14:textId="77777777" w:rsidR="00881A5A" w:rsidRPr="004814AC" w:rsidRDefault="00881A5A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 w:rsidRPr="004814AC">
              <w:rPr>
                <w:rFonts w:cs="Arial"/>
                <w:sz w:val="16"/>
                <w:szCs w:val="16"/>
              </w:rPr>
              <w:t>44306</w:t>
            </w:r>
          </w:p>
        </w:tc>
        <w:tc>
          <w:tcPr>
            <w:tcW w:w="244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27A506A" w14:textId="77777777" w:rsidR="00881A5A" w:rsidRPr="002F438A" w:rsidRDefault="00881A5A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 w:rsidRPr="002F438A">
              <w:rPr>
                <w:rFonts w:cs="Arial"/>
                <w:sz w:val="16"/>
                <w:szCs w:val="16"/>
              </w:rPr>
              <w:t>36,3</w:t>
            </w:r>
          </w:p>
        </w:tc>
        <w:tc>
          <w:tcPr>
            <w:tcW w:w="244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96BEC31" w14:textId="77777777" w:rsidR="00881A5A" w:rsidRPr="00C3530B" w:rsidRDefault="00881A5A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 w:rsidRPr="00C3530B">
              <w:rPr>
                <w:rFonts w:cs="Arial"/>
                <w:sz w:val="16"/>
                <w:szCs w:val="16"/>
              </w:rPr>
              <w:t>122,8</w:t>
            </w:r>
          </w:p>
        </w:tc>
      </w:tr>
      <w:tr w:rsidR="00881A5A" w:rsidRPr="007B033E" w14:paraId="69124E94" w14:textId="77777777" w:rsidTr="004B12DC">
        <w:trPr>
          <w:trHeight w:val="57"/>
        </w:trPr>
        <w:tc>
          <w:tcPr>
            <w:tcW w:w="3118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7A27F48" w14:textId="77777777" w:rsidR="00881A5A" w:rsidRPr="00134EF7" w:rsidRDefault="00881A5A" w:rsidP="004B12DC">
            <w:pPr>
              <w:pStyle w:val="Tekstpodstawowy"/>
              <w:tabs>
                <w:tab w:val="right" w:leader="dot" w:pos="3504"/>
              </w:tabs>
              <w:spacing w:before="20" w:after="20" w:line="240" w:lineRule="exact"/>
              <w:ind w:left="170" w:hanging="170"/>
              <w:jc w:val="left"/>
              <w:rPr>
                <w:rFonts w:ascii="Fira Sans" w:hAnsi="Fira Sans"/>
                <w:sz w:val="16"/>
                <w:szCs w:val="16"/>
              </w:rPr>
            </w:pPr>
            <w:r w:rsidRPr="00134EF7">
              <w:rPr>
                <w:rFonts w:ascii="Fira Sans" w:hAnsi="Fira Sans"/>
                <w:sz w:val="16"/>
                <w:szCs w:val="16"/>
              </w:rPr>
              <w:t>Młode bydło od 1 do 2 lat</w:t>
            </w:r>
          </w:p>
        </w:tc>
        <w:tc>
          <w:tcPr>
            <w:tcW w:w="244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FF9E783" w14:textId="77777777" w:rsidR="00881A5A" w:rsidRPr="004814AC" w:rsidRDefault="00881A5A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 w:rsidRPr="004814AC">
              <w:rPr>
                <w:rFonts w:cs="Arial"/>
                <w:sz w:val="16"/>
                <w:szCs w:val="16"/>
              </w:rPr>
              <w:t>29092</w:t>
            </w:r>
          </w:p>
        </w:tc>
        <w:tc>
          <w:tcPr>
            <w:tcW w:w="244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1337E2F" w14:textId="77777777" w:rsidR="00881A5A" w:rsidRPr="002F438A" w:rsidRDefault="00881A5A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 w:rsidRPr="002F438A">
              <w:rPr>
                <w:rFonts w:cs="Arial"/>
                <w:sz w:val="16"/>
                <w:szCs w:val="16"/>
              </w:rPr>
              <w:t>23,8</w:t>
            </w:r>
          </w:p>
        </w:tc>
        <w:tc>
          <w:tcPr>
            <w:tcW w:w="244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7F7C92A2" w14:textId="77777777" w:rsidR="00881A5A" w:rsidRPr="00C3530B" w:rsidRDefault="00881A5A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 w:rsidRPr="00C3530B">
              <w:rPr>
                <w:rFonts w:cs="Arial"/>
                <w:sz w:val="16"/>
                <w:szCs w:val="16"/>
              </w:rPr>
              <w:t>83,0</w:t>
            </w:r>
          </w:p>
        </w:tc>
      </w:tr>
      <w:tr w:rsidR="00881A5A" w:rsidRPr="007B033E" w14:paraId="50FB2992" w14:textId="77777777" w:rsidTr="004B12DC">
        <w:trPr>
          <w:trHeight w:val="57"/>
        </w:trPr>
        <w:tc>
          <w:tcPr>
            <w:tcW w:w="3118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5D7C2C" w14:textId="77777777" w:rsidR="00881A5A" w:rsidRPr="00134EF7" w:rsidRDefault="00881A5A" w:rsidP="004B12DC">
            <w:pPr>
              <w:pStyle w:val="Tekstpodstawowy"/>
              <w:tabs>
                <w:tab w:val="right" w:leader="dot" w:pos="3504"/>
              </w:tabs>
              <w:spacing w:before="20" w:after="20" w:line="240" w:lineRule="exact"/>
              <w:ind w:left="170" w:hanging="170"/>
              <w:jc w:val="left"/>
              <w:rPr>
                <w:rFonts w:ascii="Fira Sans" w:hAnsi="Fira Sans"/>
                <w:sz w:val="16"/>
                <w:szCs w:val="16"/>
              </w:rPr>
            </w:pPr>
            <w:r w:rsidRPr="00134EF7">
              <w:rPr>
                <w:rFonts w:ascii="Fira Sans" w:hAnsi="Fira Sans"/>
                <w:sz w:val="16"/>
                <w:szCs w:val="16"/>
              </w:rPr>
              <w:t>Bydło 2-letnie i starsze</w:t>
            </w:r>
          </w:p>
        </w:tc>
        <w:tc>
          <w:tcPr>
            <w:tcW w:w="244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371A037" w14:textId="77777777" w:rsidR="00881A5A" w:rsidRPr="004814AC" w:rsidRDefault="00881A5A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 w:rsidRPr="004814AC">
              <w:rPr>
                <w:rFonts w:cs="Arial"/>
                <w:sz w:val="16"/>
                <w:szCs w:val="16"/>
              </w:rPr>
              <w:t>48817</w:t>
            </w:r>
          </w:p>
        </w:tc>
        <w:tc>
          <w:tcPr>
            <w:tcW w:w="244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191C3E1E" w14:textId="77777777" w:rsidR="00881A5A" w:rsidRPr="002F438A" w:rsidRDefault="00881A5A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 w:rsidRPr="002F438A">
              <w:rPr>
                <w:rFonts w:cs="Arial"/>
                <w:sz w:val="16"/>
                <w:szCs w:val="16"/>
              </w:rPr>
              <w:t>39,9</w:t>
            </w:r>
          </w:p>
        </w:tc>
        <w:tc>
          <w:tcPr>
            <w:tcW w:w="244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B87BA18" w14:textId="77777777" w:rsidR="00881A5A" w:rsidRPr="00C3530B" w:rsidRDefault="00881A5A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 w:rsidRPr="00C3530B">
              <w:rPr>
                <w:rFonts w:cs="Arial"/>
                <w:sz w:val="16"/>
                <w:szCs w:val="16"/>
              </w:rPr>
              <w:t>89,9</w:t>
            </w:r>
          </w:p>
        </w:tc>
      </w:tr>
      <w:tr w:rsidR="00881A5A" w:rsidRPr="007B033E" w14:paraId="5140248B" w14:textId="77777777" w:rsidTr="004B12DC">
        <w:trPr>
          <w:trHeight w:val="57"/>
        </w:trPr>
        <w:tc>
          <w:tcPr>
            <w:tcW w:w="3118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E76B3CF" w14:textId="77777777" w:rsidR="00881A5A" w:rsidRPr="00134EF7" w:rsidRDefault="00881A5A" w:rsidP="004B12DC">
            <w:pPr>
              <w:pStyle w:val="Tekstpodstawowy"/>
              <w:tabs>
                <w:tab w:val="right" w:leader="dot" w:pos="3504"/>
              </w:tabs>
              <w:spacing w:before="20" w:after="20" w:line="240" w:lineRule="exact"/>
              <w:ind w:left="340" w:hanging="170"/>
              <w:jc w:val="left"/>
              <w:rPr>
                <w:rFonts w:ascii="Fira Sans" w:hAnsi="Fira Sans"/>
                <w:sz w:val="16"/>
                <w:szCs w:val="16"/>
              </w:rPr>
            </w:pPr>
            <w:r w:rsidRPr="00134EF7">
              <w:rPr>
                <w:rFonts w:ascii="Fira Sans" w:hAnsi="Fira Sans"/>
                <w:sz w:val="16"/>
                <w:szCs w:val="16"/>
              </w:rPr>
              <w:t>w tym krowy</w:t>
            </w:r>
          </w:p>
        </w:tc>
        <w:tc>
          <w:tcPr>
            <w:tcW w:w="244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3ADCEA03" w14:textId="77777777" w:rsidR="00881A5A" w:rsidRPr="004814AC" w:rsidRDefault="00881A5A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 w:rsidRPr="004814AC">
              <w:rPr>
                <w:rFonts w:cs="Arial"/>
                <w:sz w:val="16"/>
                <w:szCs w:val="16"/>
              </w:rPr>
              <w:t>39924</w:t>
            </w:r>
          </w:p>
        </w:tc>
        <w:tc>
          <w:tcPr>
            <w:tcW w:w="244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80A3873" w14:textId="77777777" w:rsidR="00881A5A" w:rsidRPr="002F438A" w:rsidRDefault="00881A5A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 w:rsidRPr="002F438A">
              <w:rPr>
                <w:rFonts w:cs="Arial"/>
                <w:sz w:val="16"/>
                <w:szCs w:val="16"/>
              </w:rPr>
              <w:t>32,7</w:t>
            </w:r>
          </w:p>
        </w:tc>
        <w:tc>
          <w:tcPr>
            <w:tcW w:w="2446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4B2478EE" w14:textId="77777777" w:rsidR="00881A5A" w:rsidRPr="00C3530B" w:rsidRDefault="00881A5A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 w:rsidRPr="00C3530B">
              <w:rPr>
                <w:rFonts w:cs="Arial"/>
                <w:sz w:val="16"/>
                <w:szCs w:val="16"/>
              </w:rPr>
              <w:t>96,8</w:t>
            </w:r>
          </w:p>
        </w:tc>
      </w:tr>
      <w:tr w:rsidR="00881A5A" w:rsidRPr="007B033E" w14:paraId="0FCB33BE" w14:textId="77777777" w:rsidTr="004B12DC">
        <w:trPr>
          <w:trHeight w:val="57"/>
        </w:trPr>
        <w:tc>
          <w:tcPr>
            <w:tcW w:w="3118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24C6B96C" w14:textId="77777777" w:rsidR="00881A5A" w:rsidRPr="00134EF7" w:rsidRDefault="00881A5A" w:rsidP="004B12DC">
            <w:pPr>
              <w:pStyle w:val="Tekstpodstawowy"/>
              <w:tabs>
                <w:tab w:val="right" w:leader="dot" w:pos="3504"/>
              </w:tabs>
              <w:spacing w:before="20" w:after="20" w:line="240" w:lineRule="exact"/>
              <w:ind w:left="510" w:hanging="170"/>
              <w:jc w:val="left"/>
              <w:rPr>
                <w:rFonts w:ascii="Fira Sans" w:hAnsi="Fira Sans"/>
                <w:sz w:val="16"/>
                <w:szCs w:val="16"/>
              </w:rPr>
            </w:pPr>
            <w:r w:rsidRPr="00134EF7">
              <w:rPr>
                <w:rFonts w:ascii="Fira Sans" w:hAnsi="Fira Sans"/>
                <w:sz w:val="16"/>
                <w:szCs w:val="16"/>
              </w:rPr>
              <w:t>w tym mleczne</w:t>
            </w:r>
          </w:p>
        </w:tc>
        <w:tc>
          <w:tcPr>
            <w:tcW w:w="2446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76C41E4D" w14:textId="77777777" w:rsidR="00881A5A" w:rsidRPr="004814AC" w:rsidRDefault="00881A5A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 w:rsidRPr="004814AC">
              <w:rPr>
                <w:rFonts w:cs="Arial"/>
                <w:sz w:val="16"/>
                <w:szCs w:val="16"/>
              </w:rPr>
              <w:t>37972</w:t>
            </w:r>
          </w:p>
        </w:tc>
        <w:tc>
          <w:tcPr>
            <w:tcW w:w="2446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5CCB6768" w14:textId="77777777" w:rsidR="00881A5A" w:rsidRPr="002F438A" w:rsidRDefault="00881A5A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 w:rsidRPr="002F438A">
              <w:rPr>
                <w:rFonts w:cs="Arial"/>
                <w:sz w:val="16"/>
                <w:szCs w:val="16"/>
              </w:rPr>
              <w:t>31,1</w:t>
            </w:r>
          </w:p>
        </w:tc>
        <w:tc>
          <w:tcPr>
            <w:tcW w:w="2446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024AEF4E" w14:textId="77777777" w:rsidR="00881A5A" w:rsidRPr="00C3530B" w:rsidRDefault="00881A5A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 w:rsidRPr="00C3530B">
              <w:rPr>
                <w:rFonts w:cs="Arial"/>
                <w:sz w:val="16"/>
                <w:szCs w:val="16"/>
              </w:rPr>
              <w:t>96,4</w:t>
            </w:r>
          </w:p>
        </w:tc>
      </w:tr>
    </w:tbl>
    <w:p w14:paraId="018CC08B" w14:textId="77777777" w:rsidR="00881A5A" w:rsidRPr="00134EF7" w:rsidRDefault="00881A5A" w:rsidP="00570949">
      <w:pPr>
        <w:pStyle w:val="Tekstkomunikatnotka"/>
        <w:ind w:firstLine="0"/>
      </w:pPr>
      <w:r w:rsidRPr="00134EF7">
        <w:t xml:space="preserve">a Dane z systemu Identyfikacji i Rejestracji Zwierząt (IRZ) Agencji Restrukturyzacji i Modernizacji Rolnictwa; pogłowie bydła według siedziby stada; szacunki GUS. </w:t>
      </w:r>
    </w:p>
    <w:p w14:paraId="0FC347AD" w14:textId="26ABFB9F" w:rsidR="00881A5A" w:rsidRPr="00926094" w:rsidRDefault="00881A5A" w:rsidP="00570949">
      <w:pPr>
        <w:pStyle w:val="Tekstkomunikat"/>
        <w:spacing w:before="240" w:after="240" w:line="236" w:lineRule="exact"/>
      </w:pPr>
      <w:r>
        <w:t xml:space="preserve">Według danych z systemu Identyfikacji i Rejestracji Zwierząt (IRZ) Agencji Restrukturyzacji i Modernizacji Rolnictwa w czerwcu br. </w:t>
      </w:r>
      <w:r>
        <w:rPr>
          <w:b/>
        </w:rPr>
        <w:t>pogłowie bydła</w:t>
      </w:r>
      <w:r>
        <w:t xml:space="preserve"> ogółem wynosiło 122,2 tys.</w:t>
      </w:r>
      <w:r w:rsidR="00A33011">
        <w:t xml:space="preserve"> sztuk</w:t>
      </w:r>
      <w:r>
        <w:t xml:space="preserve"> i było mniejsze o 2,5% niż w czerwcu 2025 r. Zmniejszenie liczebności stada bydła ogółem wynikało ze spadku pogłowia młodego bydła w wieku od 1 do 2 lat o 17</w:t>
      </w:r>
      <w:r w:rsidR="00400AEC">
        <w:t>,0</w:t>
      </w:r>
      <w:r>
        <w:t xml:space="preserve">% oraz bydła </w:t>
      </w:r>
      <w:r w:rsidR="007101D9">
        <w:br/>
      </w:r>
      <w:r>
        <w:t>2-</w:t>
      </w:r>
      <w:r w:rsidR="007101D9">
        <w:t>l</w:t>
      </w:r>
      <w:r>
        <w:t xml:space="preserve">etniego i starszego o 10,1%, w tym krów </w:t>
      </w:r>
      <w:r w:rsidRPr="00926094">
        <w:t>o 3,2%. Udział województwa świętokrzyskiego w krajowym pogłowiu bydła ogółem wyniósł 2,0%, tyle samo co przed rokiem.</w:t>
      </w:r>
    </w:p>
    <w:p w14:paraId="51A16DA6" w14:textId="77777777" w:rsidR="00881A5A" w:rsidRPr="00FC3936" w:rsidRDefault="00881A5A" w:rsidP="00881A5A">
      <w:pPr>
        <w:spacing w:before="0"/>
        <w:rPr>
          <w:b/>
          <w:shd w:val="clear" w:color="auto" w:fill="FFFFFF"/>
        </w:rPr>
      </w:pPr>
      <w:r w:rsidRPr="00FC3936">
        <w:rPr>
          <w:b/>
          <w:noProof/>
          <w:shd w:val="clear" w:color="auto" w:fill="FFFFFF"/>
        </w:rPr>
        <w:drawing>
          <wp:anchor distT="0" distB="0" distL="114300" distR="114300" simplePos="0" relativeHeight="253607424" behindDoc="0" locked="0" layoutInCell="1" allowOverlap="1" wp14:anchorId="5053675E" wp14:editId="5D238CAA">
            <wp:simplePos x="0" y="0"/>
            <wp:positionH relativeFrom="column">
              <wp:posOffset>1270</wp:posOffset>
            </wp:positionH>
            <wp:positionV relativeFrom="paragraph">
              <wp:posOffset>296545</wp:posOffset>
            </wp:positionV>
            <wp:extent cx="6650355" cy="2644140"/>
            <wp:effectExtent l="0" t="0" r="0" b="3810"/>
            <wp:wrapTopAndBottom/>
            <wp:docPr id="22" name="Obraz 22" descr="Na wykresie przedstawione są dane dla województwa świętokrzyskiego w latach 2023–2026: na kolumnach pogłowie bydła ogółem, natomiast linia przedstawia pogłowie krów. W czerwcu 2026 roku w województwie świętokrzyskim było 122,2 tysięcy sztuk bydła, w tym 39,9 tysięcy sztuk krów.&#10;Dane do wykresu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Obraz 22" descr="Na wykresie przedstawione są dane dla województwa świętokrzyskiego w latach 2023–2026: na kolumnach pogłowie bydła ogółem, natomiast linia przedstawia pogłowie krów. W czerwcu 2026 roku w województwie świętokrzyskim było 122,2 tysięcy sztuk bydła, w tym 39,9 tysięcy sztuk krów.&#10;Dane do wykresu w załączonym pliku Excel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0355" cy="2644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C3936">
        <w:rPr>
          <w:b/>
        </w:rPr>
        <w:t>Wykres 10.</w:t>
      </w:r>
      <w:r w:rsidRPr="00FC3936">
        <w:rPr>
          <w:b/>
          <w:shd w:val="clear" w:color="auto" w:fill="FFFFFF"/>
        </w:rPr>
        <w:t xml:space="preserve"> Pogłowie bydła</w:t>
      </w:r>
    </w:p>
    <w:p w14:paraId="08E6CE12" w14:textId="6A73160D" w:rsidR="00284CE4" w:rsidRPr="004A428C" w:rsidRDefault="008210F5" w:rsidP="00B20C9C">
      <w:pPr>
        <w:pStyle w:val="Nagwek1"/>
        <w:spacing w:before="480" w:after="120"/>
        <w:rPr>
          <w:color w:val="522398"/>
        </w:rPr>
      </w:pPr>
      <w:r w:rsidRPr="004A428C">
        <w:rPr>
          <w:color w:val="522398"/>
        </w:rPr>
        <w:lastRenderedPageBreak/>
        <w:t>Przemysł i budownictwo</w:t>
      </w:r>
    </w:p>
    <w:p w14:paraId="6EFC5822" w14:textId="0397745B" w:rsidR="00611E7C" w:rsidRPr="004764FB" w:rsidRDefault="00611E7C" w:rsidP="00992E8A">
      <w:pPr>
        <w:rPr>
          <w:shd w:val="clear" w:color="auto" w:fill="FFFFFF"/>
        </w:rPr>
      </w:pPr>
      <w:bookmarkStart w:id="2" w:name="_Hlk130468829"/>
      <w:r w:rsidRPr="004764FB">
        <w:rPr>
          <w:shd w:val="clear" w:color="auto" w:fill="FFFFFF"/>
        </w:rPr>
        <w:t xml:space="preserve">Produkcja sprzedana przemysłu </w:t>
      </w:r>
      <w:r w:rsidR="00A558F3">
        <w:rPr>
          <w:shd w:val="clear" w:color="auto" w:fill="FFFFFF"/>
        </w:rPr>
        <w:t xml:space="preserve">w </w:t>
      </w:r>
      <w:r w:rsidR="008940C9">
        <w:rPr>
          <w:shd w:val="clear" w:color="auto" w:fill="FFFFFF"/>
        </w:rPr>
        <w:t>sierpni</w:t>
      </w:r>
      <w:r w:rsidR="0092363E">
        <w:rPr>
          <w:shd w:val="clear" w:color="auto" w:fill="FFFFFF"/>
        </w:rPr>
        <w:t>u</w:t>
      </w:r>
      <w:r w:rsidR="005A3CC0">
        <w:rPr>
          <w:shd w:val="clear" w:color="auto" w:fill="FFFFFF"/>
        </w:rPr>
        <w:t xml:space="preserve"> </w:t>
      </w:r>
      <w:r w:rsidRPr="004764FB">
        <w:rPr>
          <w:shd w:val="clear" w:color="auto" w:fill="FFFFFF"/>
        </w:rPr>
        <w:t>202</w:t>
      </w:r>
      <w:r w:rsidR="009561CE">
        <w:rPr>
          <w:shd w:val="clear" w:color="auto" w:fill="FFFFFF"/>
        </w:rPr>
        <w:t>6</w:t>
      </w:r>
      <w:r w:rsidRPr="004764FB">
        <w:rPr>
          <w:shd w:val="clear" w:color="auto" w:fill="FFFFFF"/>
        </w:rPr>
        <w:t xml:space="preserve"> r. osiągnęła wartość (w cenach bieżących) </w:t>
      </w:r>
      <w:r w:rsidR="008940C9">
        <w:rPr>
          <w:shd w:val="clear" w:color="auto" w:fill="FFFFFF"/>
        </w:rPr>
        <w:t>3380,9</w:t>
      </w:r>
      <w:r w:rsidR="009F404A">
        <w:rPr>
          <w:shd w:val="clear" w:color="auto" w:fill="FFFFFF"/>
        </w:rPr>
        <w:t xml:space="preserve"> </w:t>
      </w:r>
      <w:r w:rsidRPr="004764FB">
        <w:rPr>
          <w:shd w:val="clear" w:color="auto" w:fill="FFFFFF"/>
        </w:rPr>
        <w:t>mln zł i była (w</w:t>
      </w:r>
      <w:r w:rsidR="00CC2EC1">
        <w:rPr>
          <w:shd w:val="clear" w:color="auto" w:fill="FFFFFF"/>
        </w:rPr>
        <w:t xml:space="preserve"> </w:t>
      </w:r>
      <w:r w:rsidRPr="004764FB">
        <w:rPr>
          <w:shd w:val="clear" w:color="auto" w:fill="FFFFFF"/>
        </w:rPr>
        <w:t xml:space="preserve">cenach stałych) </w:t>
      </w:r>
      <w:r w:rsidR="0087289B">
        <w:rPr>
          <w:shd w:val="clear" w:color="auto" w:fill="FFFFFF"/>
        </w:rPr>
        <w:t>większa</w:t>
      </w:r>
      <w:r w:rsidRPr="004764FB">
        <w:rPr>
          <w:shd w:val="clear" w:color="auto" w:fill="FFFFFF"/>
        </w:rPr>
        <w:t xml:space="preserve"> o </w:t>
      </w:r>
      <w:r w:rsidR="008940C9">
        <w:rPr>
          <w:shd w:val="clear" w:color="auto" w:fill="FFFFFF"/>
        </w:rPr>
        <w:t>4,1</w:t>
      </w:r>
      <w:r w:rsidRPr="004764FB">
        <w:rPr>
          <w:shd w:val="clear" w:color="auto" w:fill="FFFFFF"/>
        </w:rPr>
        <w:t>% niż przed rokiem</w:t>
      </w:r>
      <w:r>
        <w:rPr>
          <w:shd w:val="clear" w:color="auto" w:fill="FFFFFF"/>
        </w:rPr>
        <w:t xml:space="preserve"> oraz o </w:t>
      </w:r>
      <w:r w:rsidR="008940C9">
        <w:rPr>
          <w:shd w:val="clear" w:color="auto" w:fill="FFFFFF"/>
        </w:rPr>
        <w:t>9,3</w:t>
      </w:r>
      <w:r w:rsidR="00532611">
        <w:rPr>
          <w:shd w:val="clear" w:color="auto" w:fill="FFFFFF"/>
        </w:rPr>
        <w:t>%</w:t>
      </w:r>
      <w:r w:rsidR="00AA72D2">
        <w:rPr>
          <w:shd w:val="clear" w:color="auto" w:fill="FFFFFF"/>
        </w:rPr>
        <w:t xml:space="preserve"> </w:t>
      </w:r>
      <w:r w:rsidR="008940C9">
        <w:rPr>
          <w:shd w:val="clear" w:color="auto" w:fill="FFFFFF"/>
        </w:rPr>
        <w:t xml:space="preserve">mniejsza </w:t>
      </w:r>
      <w:r>
        <w:rPr>
          <w:shd w:val="clear" w:color="auto" w:fill="FFFFFF"/>
        </w:rPr>
        <w:t>niż przed miesiącem.</w:t>
      </w:r>
    </w:p>
    <w:p w14:paraId="61CDF966" w14:textId="0BED0A45" w:rsidR="00611E7C" w:rsidRPr="00FC432E" w:rsidRDefault="00611E7C" w:rsidP="00992E8A">
      <w:pPr>
        <w:suppressAutoHyphens/>
        <w:rPr>
          <w:spacing w:val="-2"/>
          <w:shd w:val="clear" w:color="auto" w:fill="FFFFFF"/>
        </w:rPr>
      </w:pPr>
      <w:r w:rsidRPr="00FC432E">
        <w:rPr>
          <w:spacing w:val="-2"/>
          <w:shd w:val="clear" w:color="auto" w:fill="FFFFFF"/>
        </w:rPr>
        <w:t xml:space="preserve">Produkcja sprzedana w przetwórstwie przemysłowym, stanowiąca </w:t>
      </w:r>
      <w:r w:rsidR="008940C9">
        <w:rPr>
          <w:spacing w:val="-2"/>
          <w:shd w:val="clear" w:color="auto" w:fill="FFFFFF"/>
        </w:rPr>
        <w:t>83,3</w:t>
      </w:r>
      <w:r w:rsidRPr="00FC432E">
        <w:rPr>
          <w:spacing w:val="-2"/>
          <w:shd w:val="clear" w:color="auto" w:fill="FFFFFF"/>
        </w:rPr>
        <w:t xml:space="preserve">% produkcji przemysłowej, w porównaniu </w:t>
      </w:r>
      <w:r w:rsidR="004A5774">
        <w:rPr>
          <w:spacing w:val="-2"/>
          <w:shd w:val="clear" w:color="auto" w:fill="FFFFFF"/>
        </w:rPr>
        <w:t>z</w:t>
      </w:r>
      <w:r w:rsidR="00B673B3">
        <w:rPr>
          <w:spacing w:val="-2"/>
          <w:shd w:val="clear" w:color="auto" w:fill="FFFFFF"/>
        </w:rPr>
        <w:t xml:space="preserve"> </w:t>
      </w:r>
      <w:r w:rsidR="008940C9">
        <w:rPr>
          <w:spacing w:val="-2"/>
          <w:shd w:val="clear" w:color="auto" w:fill="FFFFFF"/>
        </w:rPr>
        <w:t>sierpniem</w:t>
      </w:r>
      <w:r w:rsidR="00FC2A75">
        <w:rPr>
          <w:spacing w:val="-2"/>
          <w:shd w:val="clear" w:color="auto" w:fill="FFFFFF"/>
        </w:rPr>
        <w:t xml:space="preserve"> </w:t>
      </w:r>
      <w:r w:rsidRPr="00FC432E">
        <w:rPr>
          <w:spacing w:val="-2"/>
          <w:shd w:val="clear" w:color="auto" w:fill="FFFFFF"/>
        </w:rPr>
        <w:t>202</w:t>
      </w:r>
      <w:r w:rsidR="009561CE">
        <w:rPr>
          <w:spacing w:val="-2"/>
          <w:shd w:val="clear" w:color="auto" w:fill="FFFFFF"/>
        </w:rPr>
        <w:t>5</w:t>
      </w:r>
      <w:r w:rsidRPr="00FC432E">
        <w:rPr>
          <w:spacing w:val="-2"/>
          <w:shd w:val="clear" w:color="auto" w:fill="FFFFFF"/>
        </w:rPr>
        <w:t xml:space="preserve"> r</w:t>
      </w:r>
      <w:r w:rsidR="00B421F0">
        <w:rPr>
          <w:spacing w:val="-2"/>
          <w:shd w:val="clear" w:color="auto" w:fill="FFFFFF"/>
        </w:rPr>
        <w:t xml:space="preserve">. </w:t>
      </w:r>
      <w:r w:rsidR="00E30090">
        <w:rPr>
          <w:spacing w:val="-2"/>
          <w:shd w:val="clear" w:color="auto" w:fill="FFFFFF"/>
        </w:rPr>
        <w:t xml:space="preserve">zwiększyła </w:t>
      </w:r>
      <w:r w:rsidR="00D90928" w:rsidRPr="00FC432E">
        <w:rPr>
          <w:spacing w:val="-2"/>
          <w:shd w:val="clear" w:color="auto" w:fill="FFFFFF"/>
        </w:rPr>
        <w:t xml:space="preserve">się </w:t>
      </w:r>
      <w:r w:rsidRPr="00FC432E">
        <w:rPr>
          <w:spacing w:val="-2"/>
          <w:shd w:val="clear" w:color="auto" w:fill="FFFFFF"/>
        </w:rPr>
        <w:t xml:space="preserve">o </w:t>
      </w:r>
      <w:r w:rsidR="008940C9">
        <w:rPr>
          <w:spacing w:val="-2"/>
          <w:shd w:val="clear" w:color="auto" w:fill="FFFFFF"/>
        </w:rPr>
        <w:t>4,1</w:t>
      </w:r>
      <w:r w:rsidRPr="00FC432E">
        <w:rPr>
          <w:spacing w:val="-2"/>
          <w:shd w:val="clear" w:color="auto" w:fill="FFFFFF"/>
        </w:rPr>
        <w:t>%</w:t>
      </w:r>
      <w:r w:rsidR="00BB5341">
        <w:rPr>
          <w:spacing w:val="-2"/>
          <w:shd w:val="clear" w:color="auto" w:fill="FFFFFF"/>
        </w:rPr>
        <w:t>.</w:t>
      </w:r>
      <w:r w:rsidR="00E669E0">
        <w:rPr>
          <w:spacing w:val="-2"/>
          <w:shd w:val="clear" w:color="auto" w:fill="FFFFFF"/>
        </w:rPr>
        <w:t xml:space="preserve"> </w:t>
      </w:r>
      <w:r w:rsidR="00BB5341">
        <w:rPr>
          <w:spacing w:val="-2"/>
          <w:shd w:val="clear" w:color="auto" w:fill="FFFFFF"/>
        </w:rPr>
        <w:t>Wyższa była również sprzedaż</w:t>
      </w:r>
      <w:r w:rsidR="00FC2A75">
        <w:rPr>
          <w:spacing w:val="-2"/>
          <w:shd w:val="clear" w:color="auto" w:fill="FFFFFF"/>
        </w:rPr>
        <w:t xml:space="preserve"> w d</w:t>
      </w:r>
      <w:r w:rsidR="00FC2A75" w:rsidRPr="00FC432E">
        <w:rPr>
          <w:spacing w:val="-2"/>
          <w:shd w:val="clear" w:color="auto" w:fill="FFFFFF"/>
        </w:rPr>
        <w:t>ostawie wody; gospodarowaniu ściekami i</w:t>
      </w:r>
      <w:r w:rsidR="00B673B3">
        <w:rPr>
          <w:spacing w:val="-2"/>
          <w:shd w:val="clear" w:color="auto" w:fill="FFFFFF"/>
        </w:rPr>
        <w:t xml:space="preserve"> </w:t>
      </w:r>
      <w:r w:rsidR="00FC2A75" w:rsidRPr="00FC432E">
        <w:rPr>
          <w:spacing w:val="-2"/>
          <w:shd w:val="clear" w:color="auto" w:fill="FFFFFF"/>
        </w:rPr>
        <w:t>odpadami; rekultywacji</w:t>
      </w:r>
      <w:r w:rsidR="00FC2A75">
        <w:rPr>
          <w:spacing w:val="-2"/>
          <w:shd w:val="clear" w:color="auto" w:fill="FFFFFF"/>
        </w:rPr>
        <w:t xml:space="preserve"> (o </w:t>
      </w:r>
      <w:r w:rsidR="008940C9">
        <w:rPr>
          <w:spacing w:val="-2"/>
          <w:shd w:val="clear" w:color="auto" w:fill="FFFFFF"/>
        </w:rPr>
        <w:t>14,4</w:t>
      </w:r>
      <w:r w:rsidR="00FC2A75">
        <w:rPr>
          <w:spacing w:val="-2"/>
          <w:shd w:val="clear" w:color="auto" w:fill="FFFFFF"/>
        </w:rPr>
        <w:t xml:space="preserve">%). </w:t>
      </w:r>
    </w:p>
    <w:p w14:paraId="2C9EE33D" w14:textId="7BC9CEC4" w:rsidR="00655A15" w:rsidRDefault="00611E7C" w:rsidP="00133BD8">
      <w:pPr>
        <w:suppressAutoHyphens/>
        <w:spacing w:after="240"/>
        <w:rPr>
          <w:shd w:val="clear" w:color="auto" w:fill="FFFFFF"/>
        </w:rPr>
      </w:pPr>
      <w:r>
        <w:rPr>
          <w:shd w:val="clear" w:color="auto" w:fill="FFFFFF"/>
        </w:rPr>
        <w:t>Wyższy</w:t>
      </w:r>
      <w:r w:rsidRPr="004764FB">
        <w:rPr>
          <w:shd w:val="clear" w:color="auto" w:fill="FFFFFF"/>
        </w:rPr>
        <w:t xml:space="preserve"> niż w analogicznym miesiącu 202</w:t>
      </w:r>
      <w:r w:rsidR="0078064F">
        <w:rPr>
          <w:shd w:val="clear" w:color="auto" w:fill="FFFFFF"/>
        </w:rPr>
        <w:t>5</w:t>
      </w:r>
      <w:r w:rsidRPr="004764FB">
        <w:rPr>
          <w:shd w:val="clear" w:color="auto" w:fill="FFFFFF"/>
        </w:rPr>
        <w:t xml:space="preserve"> r. poziom produkcji sprzedanej wystąpił w </w:t>
      </w:r>
      <w:r w:rsidR="005C4AD0">
        <w:rPr>
          <w:shd w:val="clear" w:color="auto" w:fill="FFFFFF"/>
        </w:rPr>
        <w:t>1</w:t>
      </w:r>
      <w:r w:rsidR="008940C9">
        <w:rPr>
          <w:shd w:val="clear" w:color="auto" w:fill="FFFFFF"/>
        </w:rPr>
        <w:t>3</w:t>
      </w:r>
      <w:r w:rsidR="00CF4FC5">
        <w:rPr>
          <w:shd w:val="clear" w:color="auto" w:fill="FFFFFF"/>
        </w:rPr>
        <w:t xml:space="preserve"> </w:t>
      </w:r>
      <w:r w:rsidRPr="004764FB">
        <w:rPr>
          <w:shd w:val="clear" w:color="auto" w:fill="FFFFFF"/>
        </w:rPr>
        <w:t xml:space="preserve">działach przemysłu (spośród </w:t>
      </w:r>
      <w:r w:rsidR="0098600C">
        <w:rPr>
          <w:shd w:val="clear" w:color="auto" w:fill="FFFFFF"/>
        </w:rPr>
        <w:t>29</w:t>
      </w:r>
      <w:r w:rsidRPr="004764FB">
        <w:rPr>
          <w:shd w:val="clear" w:color="auto" w:fill="FFFFFF"/>
        </w:rPr>
        <w:t xml:space="preserve"> występujących w województwie), a niższy – w </w:t>
      </w:r>
      <w:r w:rsidR="005C4AD0">
        <w:rPr>
          <w:shd w:val="clear" w:color="auto" w:fill="FFFFFF"/>
        </w:rPr>
        <w:t>1</w:t>
      </w:r>
      <w:r w:rsidR="008940C9">
        <w:rPr>
          <w:shd w:val="clear" w:color="auto" w:fill="FFFFFF"/>
        </w:rPr>
        <w:t>3</w:t>
      </w:r>
      <w:r w:rsidRPr="001A5DEA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 w:rsidR="00CF4FC5">
        <w:rPr>
          <w:shd w:val="clear" w:color="auto" w:fill="FFFFFF"/>
        </w:rPr>
        <w:t>Spośród działów o znaczącym udziale w sprzedaż</w:t>
      </w:r>
      <w:r w:rsidR="005D5239">
        <w:rPr>
          <w:shd w:val="clear" w:color="auto" w:fill="FFFFFF"/>
        </w:rPr>
        <w:t>y</w:t>
      </w:r>
      <w:r w:rsidR="00893620">
        <w:rPr>
          <w:shd w:val="clear" w:color="auto" w:fill="FFFFFF"/>
        </w:rPr>
        <w:t>,</w:t>
      </w:r>
      <w:r w:rsidR="005D5239">
        <w:rPr>
          <w:shd w:val="clear" w:color="auto" w:fill="FFFFFF"/>
        </w:rPr>
        <w:t xml:space="preserve"> </w:t>
      </w:r>
      <w:r w:rsidR="00D15908">
        <w:rPr>
          <w:shd w:val="clear" w:color="auto" w:fill="FFFFFF"/>
        </w:rPr>
        <w:t xml:space="preserve">największy </w:t>
      </w:r>
      <w:r w:rsidR="00404EA5">
        <w:rPr>
          <w:shd w:val="clear" w:color="auto" w:fill="FFFFFF"/>
        </w:rPr>
        <w:t>wzrost</w:t>
      </w:r>
      <w:r w:rsidR="00D15908">
        <w:rPr>
          <w:shd w:val="clear" w:color="auto" w:fill="FFFFFF"/>
        </w:rPr>
        <w:t xml:space="preserve"> </w:t>
      </w:r>
      <w:r w:rsidR="00225FDA">
        <w:rPr>
          <w:shd w:val="clear" w:color="auto" w:fill="FFFFFF"/>
        </w:rPr>
        <w:t xml:space="preserve">(podobnie jak przed miesiącem) </w:t>
      </w:r>
      <w:r w:rsidR="00D15908">
        <w:rPr>
          <w:shd w:val="clear" w:color="auto" w:fill="FFFFFF"/>
        </w:rPr>
        <w:t>wystąpił w</w:t>
      </w:r>
      <w:r w:rsidR="004F210A" w:rsidRPr="004F210A">
        <w:rPr>
          <w:shd w:val="clear" w:color="auto" w:fill="FFFFFF"/>
        </w:rPr>
        <w:t xml:space="preserve"> </w:t>
      </w:r>
      <w:r w:rsidR="00AB4B69">
        <w:rPr>
          <w:shd w:val="clear" w:color="auto" w:fill="FFFFFF"/>
        </w:rPr>
        <w:t xml:space="preserve">produkcji wyrobów z metali (o </w:t>
      </w:r>
      <w:r w:rsidR="00475D49">
        <w:rPr>
          <w:shd w:val="clear" w:color="auto" w:fill="FFFFFF"/>
        </w:rPr>
        <w:t>41,7</w:t>
      </w:r>
      <w:r w:rsidR="00AB4B69">
        <w:rPr>
          <w:shd w:val="clear" w:color="auto" w:fill="FFFFFF"/>
        </w:rPr>
        <w:t xml:space="preserve">%). </w:t>
      </w:r>
      <w:r w:rsidR="00655A15">
        <w:rPr>
          <w:shd w:val="clear" w:color="auto" w:fill="FFFFFF"/>
        </w:rPr>
        <w:t xml:space="preserve">Utrzymał się wysoki wzrost w </w:t>
      </w:r>
      <w:r w:rsidR="00AB4B69">
        <w:rPr>
          <w:shd w:val="clear" w:color="auto" w:fill="FFFFFF"/>
        </w:rPr>
        <w:t>produkcji maszyn i</w:t>
      </w:r>
      <w:r w:rsidR="008B211B">
        <w:rPr>
          <w:shd w:val="clear" w:color="auto" w:fill="FFFFFF"/>
        </w:rPr>
        <w:t xml:space="preserve"> </w:t>
      </w:r>
      <w:r w:rsidR="00AB4B69">
        <w:rPr>
          <w:shd w:val="clear" w:color="auto" w:fill="FFFFFF"/>
        </w:rPr>
        <w:t xml:space="preserve">urządzeń (o </w:t>
      </w:r>
      <w:r w:rsidR="00225FDA">
        <w:rPr>
          <w:shd w:val="clear" w:color="auto" w:fill="FFFFFF"/>
        </w:rPr>
        <w:t>19,2</w:t>
      </w:r>
      <w:r w:rsidR="00AB4B69">
        <w:rPr>
          <w:shd w:val="clear" w:color="auto" w:fill="FFFFFF"/>
        </w:rPr>
        <w:t>%)</w:t>
      </w:r>
      <w:r w:rsidR="00655A15">
        <w:rPr>
          <w:shd w:val="clear" w:color="auto" w:fill="FFFFFF"/>
        </w:rPr>
        <w:t xml:space="preserve">. </w:t>
      </w:r>
      <w:r w:rsidR="00225FDA">
        <w:rPr>
          <w:shd w:val="clear" w:color="auto" w:fill="FFFFFF"/>
        </w:rPr>
        <w:t>Ponadto nieznacznie w</w:t>
      </w:r>
      <w:r w:rsidR="00655A15">
        <w:rPr>
          <w:shd w:val="clear" w:color="auto" w:fill="FFFFFF"/>
        </w:rPr>
        <w:t>yższa była m.in.</w:t>
      </w:r>
      <w:r w:rsidR="00225FDA" w:rsidRPr="00225FDA">
        <w:rPr>
          <w:shd w:val="clear" w:color="auto" w:fill="FFFFFF"/>
        </w:rPr>
        <w:t xml:space="preserve"> </w:t>
      </w:r>
      <w:r w:rsidR="00225FDA">
        <w:rPr>
          <w:shd w:val="clear" w:color="auto" w:fill="FFFFFF"/>
        </w:rPr>
        <w:t xml:space="preserve">produkcja </w:t>
      </w:r>
      <w:r w:rsidR="00225FDA" w:rsidRPr="00225FDA">
        <w:rPr>
          <w:shd w:val="clear" w:color="auto" w:fill="FFFFFF"/>
        </w:rPr>
        <w:t>wyrobów z drewna, korka, słomy i wiklin</w:t>
      </w:r>
      <w:r w:rsidR="00225FDA">
        <w:rPr>
          <w:shd w:val="clear" w:color="auto" w:fill="FFFFFF"/>
        </w:rPr>
        <w:t>y (o 1,2%) i produkcja metali (o 0,4%)</w:t>
      </w:r>
      <w:r w:rsidR="00655A15">
        <w:rPr>
          <w:shd w:val="clear" w:color="auto" w:fill="FFFFFF"/>
        </w:rPr>
        <w:t>.</w:t>
      </w:r>
      <w:r w:rsidR="00655A15" w:rsidRPr="00655A15">
        <w:rPr>
          <w:shd w:val="clear" w:color="auto" w:fill="FFFFFF"/>
        </w:rPr>
        <w:t xml:space="preserve"> </w:t>
      </w:r>
      <w:r w:rsidR="00655A15">
        <w:rPr>
          <w:shd w:val="clear" w:color="auto" w:fill="FFFFFF"/>
        </w:rPr>
        <w:t>W dalszym ciągu szybko malała produkcja</w:t>
      </w:r>
      <w:r w:rsidR="00655A15" w:rsidRPr="00624F1F">
        <w:rPr>
          <w:shd w:val="clear" w:color="auto" w:fill="FFFFFF"/>
        </w:rPr>
        <w:t xml:space="preserve"> pojazdów samochodowych, przyczep i</w:t>
      </w:r>
      <w:r w:rsidR="00655A15">
        <w:rPr>
          <w:shd w:val="clear" w:color="auto" w:fill="FFFFFF"/>
        </w:rPr>
        <w:t> </w:t>
      </w:r>
      <w:r w:rsidR="00655A15" w:rsidRPr="00624F1F">
        <w:rPr>
          <w:shd w:val="clear" w:color="auto" w:fill="FFFFFF"/>
        </w:rPr>
        <w:t>naczep</w:t>
      </w:r>
      <w:r w:rsidR="00655A15">
        <w:rPr>
          <w:shd w:val="clear" w:color="auto" w:fill="FFFFFF"/>
        </w:rPr>
        <w:t xml:space="preserve"> oraz produkcja </w:t>
      </w:r>
      <w:r w:rsidR="00655A15" w:rsidRPr="00126B57">
        <w:rPr>
          <w:shd w:val="clear" w:color="auto" w:fill="FFFFFF"/>
        </w:rPr>
        <w:t>wyrobów z gumy i tworzyw sztucznych</w:t>
      </w:r>
      <w:r w:rsidR="00655A15">
        <w:rPr>
          <w:shd w:val="clear" w:color="auto" w:fill="FFFFFF"/>
        </w:rPr>
        <w:t>. Sprzedaż w ty</w:t>
      </w:r>
      <w:r w:rsidR="008B211B">
        <w:rPr>
          <w:shd w:val="clear" w:color="auto" w:fill="FFFFFF"/>
        </w:rPr>
        <w:t>ch</w:t>
      </w:r>
      <w:r w:rsidR="00655A15">
        <w:rPr>
          <w:shd w:val="clear" w:color="auto" w:fill="FFFFFF"/>
        </w:rPr>
        <w:t xml:space="preserve"> działach obniżyła się odpowiednio o</w:t>
      </w:r>
      <w:r w:rsidR="008B211B">
        <w:rPr>
          <w:shd w:val="clear" w:color="auto" w:fill="FFFFFF"/>
        </w:rPr>
        <w:t> </w:t>
      </w:r>
      <w:r w:rsidR="00225FDA">
        <w:rPr>
          <w:shd w:val="clear" w:color="auto" w:fill="FFFFFF"/>
        </w:rPr>
        <w:t>12,7</w:t>
      </w:r>
      <w:r w:rsidR="00655A15">
        <w:rPr>
          <w:shd w:val="clear" w:color="auto" w:fill="FFFFFF"/>
        </w:rPr>
        <w:t xml:space="preserve">% i </w:t>
      </w:r>
      <w:r w:rsidR="00225FDA">
        <w:rPr>
          <w:shd w:val="clear" w:color="auto" w:fill="FFFFFF"/>
        </w:rPr>
        <w:t>10,3</w:t>
      </w:r>
      <w:r w:rsidR="00655A15">
        <w:rPr>
          <w:shd w:val="clear" w:color="auto" w:fill="FFFFFF"/>
        </w:rPr>
        <w:t xml:space="preserve">%. </w:t>
      </w:r>
      <w:r w:rsidR="00225FDA">
        <w:rPr>
          <w:shd w:val="clear" w:color="auto" w:fill="FFFFFF"/>
        </w:rPr>
        <w:t>Zmalała także</w:t>
      </w:r>
      <w:r w:rsidR="00225FDA" w:rsidRPr="00225FDA">
        <w:rPr>
          <w:shd w:val="clear" w:color="auto" w:fill="FFFFFF"/>
        </w:rPr>
        <w:t xml:space="preserve"> </w:t>
      </w:r>
      <w:r w:rsidR="00225FDA">
        <w:rPr>
          <w:shd w:val="clear" w:color="auto" w:fill="FFFFFF"/>
        </w:rPr>
        <w:t xml:space="preserve">produkcja </w:t>
      </w:r>
      <w:r w:rsidR="00225FDA" w:rsidRPr="001A5DEA">
        <w:rPr>
          <w:shd w:val="clear" w:color="auto" w:fill="FFFFFF"/>
        </w:rPr>
        <w:t>wyrobów z</w:t>
      </w:r>
      <w:r w:rsidR="00225FDA">
        <w:rPr>
          <w:shd w:val="clear" w:color="auto" w:fill="FFFFFF"/>
        </w:rPr>
        <w:t xml:space="preserve"> </w:t>
      </w:r>
      <w:r w:rsidR="00225FDA" w:rsidRPr="001A5DEA">
        <w:rPr>
          <w:shd w:val="clear" w:color="auto" w:fill="FFFFFF"/>
        </w:rPr>
        <w:t>pozostałych mineralnych surowców niemetalicznych</w:t>
      </w:r>
      <w:r w:rsidR="00225FDA">
        <w:rPr>
          <w:shd w:val="clear" w:color="auto" w:fill="FFFFFF"/>
        </w:rPr>
        <w:t xml:space="preserve"> (o 0,5%)</w:t>
      </w:r>
      <w:r w:rsidR="00081DAC">
        <w:rPr>
          <w:shd w:val="clear" w:color="auto" w:fill="FFFFFF"/>
        </w:rPr>
        <w:t>.</w:t>
      </w:r>
    </w:p>
    <w:p w14:paraId="47D251E4" w14:textId="7B11D1C4" w:rsidR="00611E7C" w:rsidRDefault="00611E7C" w:rsidP="00611E7C">
      <w:pPr>
        <w:suppressAutoHyphens/>
        <w:rPr>
          <w:b/>
          <w:szCs w:val="19"/>
          <w:shd w:val="clear" w:color="auto" w:fill="FFFFFF"/>
        </w:rPr>
      </w:pPr>
      <w:r w:rsidRPr="00060B31">
        <w:rPr>
          <w:b/>
          <w:szCs w:val="19"/>
          <w:shd w:val="clear" w:color="auto" w:fill="FFFFFF"/>
        </w:rPr>
        <w:t xml:space="preserve">Tablica </w:t>
      </w:r>
      <w:r w:rsidR="00553A80">
        <w:rPr>
          <w:b/>
          <w:szCs w:val="19"/>
          <w:shd w:val="clear" w:color="auto" w:fill="FFFFFF"/>
        </w:rPr>
        <w:t>11</w:t>
      </w:r>
      <w:r w:rsidRPr="00060B31">
        <w:rPr>
          <w:b/>
          <w:szCs w:val="19"/>
          <w:shd w:val="clear" w:color="auto" w:fill="FFFFFF"/>
        </w:rPr>
        <w:t>. Dynamika (w cenach stałych) i struktura (w cenach bieżących) produkcji sprzedanej przemysłu</w:t>
      </w:r>
    </w:p>
    <w:tbl>
      <w:tblPr>
        <w:tblStyle w:val="Siatkatabelijasna132"/>
        <w:tblpPr w:leftFromText="141" w:rightFromText="141" w:vertAnchor="text" w:horzAnchor="margin" w:tblpXSpec="center" w:tblpY="60"/>
        <w:tblW w:w="10466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11. Dynamika (w cenach stałych) i struktura (w cenach bieżących) produkcji sprzedanej przemysłu"/>
        <w:tblDescription w:val="Dynamika (w cenach stałych) produkcji sprzedanej przemysłu w sierpniu 2026 roku oraz w okresie styczeń–sierpień 2026 roku w porównaniu z analogicznym okresem roku poprzedniego oraz struktura procentowa produkcji sprzedanej przemysłu (w cenach bieżących) w okresie styczeń-sierpień 2026. Dane według wybranych sekcji i działów przemysłu. Dane do tablicy załączono w pliku do pobrania Excel."/>
      </w:tblPr>
      <w:tblGrid>
        <w:gridCol w:w="5245"/>
        <w:gridCol w:w="1740"/>
        <w:gridCol w:w="1740"/>
        <w:gridCol w:w="1741"/>
      </w:tblGrid>
      <w:tr w:rsidR="00000CE5" w:rsidRPr="005F3055" w14:paraId="0FB15EEE" w14:textId="77777777" w:rsidTr="0060738A">
        <w:trPr>
          <w:trHeight w:val="57"/>
        </w:trPr>
        <w:tc>
          <w:tcPr>
            <w:tcW w:w="5245" w:type="dxa"/>
            <w:vMerge w:val="restar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14:paraId="67F88656" w14:textId="77777777" w:rsidR="00000CE5" w:rsidRPr="005F3055" w:rsidRDefault="00000CE5" w:rsidP="0060738A">
            <w:pPr>
              <w:keepNext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5F3055">
              <w:rPr>
                <w:rFonts w:eastAsia="Times New Roman" w:cs="Arial"/>
                <w:bCs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1740" w:type="dxa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14:paraId="44468C46" w14:textId="52DA2343" w:rsidR="00000CE5" w:rsidRPr="005F3055" w:rsidRDefault="00000CE5" w:rsidP="0060738A">
            <w:pPr>
              <w:keepNext/>
              <w:keepLines/>
              <w:spacing w:before="0" w:after="0"/>
              <w:jc w:val="center"/>
              <w:outlineLvl w:val="2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>0</w:t>
            </w:r>
            <w:r w:rsidR="00537E54">
              <w:rPr>
                <w:rFonts w:eastAsiaTheme="majorEastAsia" w:cstheme="majorBidi"/>
                <w:sz w:val="16"/>
                <w:szCs w:val="16"/>
              </w:rPr>
              <w:t>8</w:t>
            </w:r>
            <w:r w:rsidRPr="005F3055">
              <w:rPr>
                <w:rFonts w:eastAsiaTheme="majorEastAsia" w:cstheme="majorBidi"/>
                <w:sz w:val="16"/>
                <w:szCs w:val="16"/>
              </w:rPr>
              <w:t xml:space="preserve"> 202</w:t>
            </w:r>
            <w:r>
              <w:rPr>
                <w:rFonts w:eastAsiaTheme="majorEastAsia" w:cstheme="majorBidi"/>
                <w:sz w:val="16"/>
                <w:szCs w:val="16"/>
              </w:rPr>
              <w:t>6</w:t>
            </w:r>
          </w:p>
        </w:tc>
        <w:tc>
          <w:tcPr>
            <w:tcW w:w="3481" w:type="dxa"/>
            <w:gridSpan w:val="2"/>
            <w:tcBorders>
              <w:top w:val="single" w:sz="4" w:space="0" w:color="522398"/>
            </w:tcBorders>
            <w:vAlign w:val="center"/>
          </w:tcPr>
          <w:p w14:paraId="61803D02" w14:textId="112D64CC" w:rsidR="00000CE5" w:rsidRPr="005F3055" w:rsidRDefault="00000CE5" w:rsidP="0060738A">
            <w:pPr>
              <w:keepNext/>
              <w:keepLines/>
              <w:spacing w:before="0" w:after="0"/>
              <w:jc w:val="center"/>
              <w:outlineLvl w:val="2"/>
              <w:rPr>
                <w:rFonts w:eastAsiaTheme="majorEastAsia" w:cstheme="majorBidi"/>
                <w:sz w:val="16"/>
                <w:szCs w:val="16"/>
              </w:rPr>
            </w:pPr>
            <w:r w:rsidRPr="005F3055">
              <w:rPr>
                <w:rFonts w:eastAsiaTheme="majorEastAsia" w:cstheme="majorBidi"/>
                <w:sz w:val="16"/>
                <w:szCs w:val="16"/>
              </w:rPr>
              <w:t>01–</w:t>
            </w:r>
            <w:r>
              <w:rPr>
                <w:rFonts w:eastAsiaTheme="majorEastAsia" w:cstheme="majorBidi"/>
                <w:sz w:val="16"/>
                <w:szCs w:val="16"/>
              </w:rPr>
              <w:t>0</w:t>
            </w:r>
            <w:r w:rsidR="00537E54">
              <w:rPr>
                <w:rFonts w:eastAsiaTheme="majorEastAsia" w:cstheme="majorBidi"/>
                <w:sz w:val="16"/>
                <w:szCs w:val="16"/>
              </w:rPr>
              <w:t>8</w:t>
            </w:r>
            <w:r w:rsidRPr="005F3055">
              <w:rPr>
                <w:rFonts w:eastAsiaTheme="majorEastAsia" w:cstheme="majorBidi"/>
                <w:sz w:val="16"/>
                <w:szCs w:val="16"/>
              </w:rPr>
              <w:t xml:space="preserve"> 202</w:t>
            </w:r>
            <w:r>
              <w:rPr>
                <w:rFonts w:eastAsiaTheme="majorEastAsia" w:cstheme="majorBidi"/>
                <w:sz w:val="16"/>
                <w:szCs w:val="16"/>
              </w:rPr>
              <w:t>6</w:t>
            </w:r>
          </w:p>
        </w:tc>
      </w:tr>
      <w:tr w:rsidR="00000CE5" w:rsidRPr="005F3055" w14:paraId="688611B8" w14:textId="77777777" w:rsidTr="0060738A">
        <w:trPr>
          <w:trHeight w:val="57"/>
        </w:trPr>
        <w:tc>
          <w:tcPr>
            <w:tcW w:w="5245" w:type="dxa"/>
            <w:vMerge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14:paraId="229384D7" w14:textId="77777777" w:rsidR="00000CE5" w:rsidRPr="005F3055" w:rsidRDefault="00000CE5" w:rsidP="0060738A">
            <w:pPr>
              <w:keepNext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 SemiBold" w:eastAsia="Times New Roman" w:hAnsi="Fira Sans SemiBold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105BDE50" w14:textId="77777777" w:rsidR="00000CE5" w:rsidRPr="005F3055" w:rsidRDefault="00000CE5" w:rsidP="0060738A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5F3055">
              <w:rPr>
                <w:sz w:val="16"/>
                <w:szCs w:val="16"/>
              </w:rPr>
              <w:t>analogiczny okres roku poprzedniego = 100</w:t>
            </w:r>
          </w:p>
        </w:tc>
        <w:tc>
          <w:tcPr>
            <w:tcW w:w="1741" w:type="dxa"/>
            <w:tcBorders>
              <w:top w:val="single" w:sz="4" w:space="0" w:color="7030A0"/>
              <w:left w:val="single" w:sz="4" w:space="0" w:color="522398"/>
              <w:bottom w:val="single" w:sz="4" w:space="0" w:color="522398"/>
            </w:tcBorders>
            <w:vAlign w:val="center"/>
          </w:tcPr>
          <w:p w14:paraId="2F6C4B00" w14:textId="77777777" w:rsidR="00000CE5" w:rsidRPr="005F3055" w:rsidRDefault="00000CE5" w:rsidP="0060738A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5F3055">
              <w:rPr>
                <w:sz w:val="16"/>
                <w:szCs w:val="16"/>
              </w:rPr>
              <w:t>w odsetkach</w:t>
            </w:r>
          </w:p>
        </w:tc>
      </w:tr>
      <w:tr w:rsidR="00000CE5" w:rsidRPr="005F3055" w14:paraId="137AD7DF" w14:textId="77777777" w:rsidTr="0060738A">
        <w:trPr>
          <w:trHeight w:val="57"/>
        </w:trPr>
        <w:tc>
          <w:tcPr>
            <w:tcW w:w="524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A62AE0F" w14:textId="77777777" w:rsidR="00000CE5" w:rsidRPr="005F3055" w:rsidRDefault="00000CE5" w:rsidP="00133BD8">
            <w:pPr>
              <w:keepNext/>
              <w:keepLines/>
              <w:tabs>
                <w:tab w:val="right" w:leader="dot" w:pos="4156"/>
              </w:tabs>
              <w:spacing w:before="100" w:beforeAutospacing="1" w:after="100" w:afterAutospacing="1" w:line="200" w:lineRule="exact"/>
              <w:outlineLvl w:val="4"/>
              <w:rPr>
                <w:rFonts w:eastAsiaTheme="majorEastAsia" w:cstheme="majorBidi"/>
                <w:b/>
                <w:sz w:val="16"/>
                <w:szCs w:val="16"/>
              </w:rPr>
            </w:pPr>
            <w:r w:rsidRPr="005F3055">
              <w:rPr>
                <w:rFonts w:eastAsiaTheme="majorEastAsia" w:cstheme="majorBidi"/>
                <w:b/>
                <w:sz w:val="16"/>
                <w:szCs w:val="16"/>
              </w:rPr>
              <w:t>Ogółem</w:t>
            </w:r>
          </w:p>
        </w:tc>
        <w:tc>
          <w:tcPr>
            <w:tcW w:w="17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6BC7D12" w14:textId="38082B54" w:rsidR="00000CE5" w:rsidRPr="005F3055" w:rsidRDefault="008445CD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104,1</w:t>
            </w:r>
          </w:p>
        </w:tc>
        <w:tc>
          <w:tcPr>
            <w:tcW w:w="17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16ECAF" w14:textId="7F44EE63" w:rsidR="00000CE5" w:rsidRPr="005F3055" w:rsidRDefault="008445CD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100,6</w:t>
            </w:r>
          </w:p>
        </w:tc>
        <w:tc>
          <w:tcPr>
            <w:tcW w:w="1741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2282EAEA" w14:textId="77777777" w:rsidR="00000CE5" w:rsidRPr="005F3055" w:rsidRDefault="00000CE5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100,0</w:t>
            </w:r>
          </w:p>
        </w:tc>
      </w:tr>
      <w:tr w:rsidR="00000CE5" w:rsidRPr="005F3055" w14:paraId="6891F0FD" w14:textId="77777777" w:rsidTr="0060738A">
        <w:trPr>
          <w:trHeight w:val="57"/>
        </w:trPr>
        <w:tc>
          <w:tcPr>
            <w:tcW w:w="524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D4F4E30" w14:textId="77777777" w:rsidR="00000CE5" w:rsidRPr="005F3055" w:rsidRDefault="00000CE5" w:rsidP="00133BD8">
            <w:pPr>
              <w:tabs>
                <w:tab w:val="left" w:leader="dot" w:pos="4366"/>
              </w:tabs>
              <w:spacing w:before="100" w:beforeAutospacing="1" w:after="100" w:afterAutospacing="1" w:line="200" w:lineRule="exact"/>
              <w:rPr>
                <w:rFonts w:cs="Arial"/>
                <w:sz w:val="16"/>
                <w:szCs w:val="16"/>
              </w:rPr>
            </w:pPr>
            <w:r w:rsidRPr="005F3055">
              <w:rPr>
                <w:rFonts w:cs="Arial"/>
                <w:sz w:val="16"/>
                <w:szCs w:val="16"/>
              </w:rPr>
              <w:t>Przetwórstwo przemysłowe</w:t>
            </w:r>
          </w:p>
        </w:tc>
        <w:tc>
          <w:tcPr>
            <w:tcW w:w="17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6776FBC" w14:textId="151E2310" w:rsidR="00000CE5" w:rsidRPr="005F3055" w:rsidRDefault="008445CD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104,1</w:t>
            </w:r>
          </w:p>
        </w:tc>
        <w:tc>
          <w:tcPr>
            <w:tcW w:w="17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F067981" w14:textId="5EEBB3AE" w:rsidR="00000CE5" w:rsidRPr="005F3055" w:rsidRDefault="008445CD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101,0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522398"/>
              <w:right w:val="nil"/>
            </w:tcBorders>
            <w:vAlign w:val="bottom"/>
          </w:tcPr>
          <w:p w14:paraId="16702D98" w14:textId="2E4D8D65" w:rsidR="00000CE5" w:rsidRPr="005F3055" w:rsidRDefault="00560941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84,5</w:t>
            </w:r>
          </w:p>
        </w:tc>
      </w:tr>
      <w:tr w:rsidR="00000CE5" w:rsidRPr="005F3055" w14:paraId="6D02B915" w14:textId="77777777" w:rsidTr="0060738A">
        <w:trPr>
          <w:trHeight w:val="57"/>
        </w:trPr>
        <w:tc>
          <w:tcPr>
            <w:tcW w:w="524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1D712C5" w14:textId="77777777" w:rsidR="00000CE5" w:rsidRPr="005F3055" w:rsidRDefault="00000CE5" w:rsidP="00133BD8">
            <w:pPr>
              <w:tabs>
                <w:tab w:val="left" w:leader="dot" w:pos="4366"/>
              </w:tabs>
              <w:spacing w:before="100" w:beforeAutospacing="1" w:after="100" w:afterAutospacing="1" w:line="200" w:lineRule="exact"/>
              <w:ind w:left="170" w:firstLine="176"/>
              <w:rPr>
                <w:rFonts w:cs="Arial"/>
                <w:sz w:val="16"/>
                <w:szCs w:val="16"/>
              </w:rPr>
            </w:pPr>
            <w:r w:rsidRPr="005F3055">
              <w:rPr>
                <w:rFonts w:cs="Arial"/>
                <w:sz w:val="16"/>
                <w:szCs w:val="16"/>
              </w:rPr>
              <w:t>w tym produkcja:</w:t>
            </w:r>
          </w:p>
        </w:tc>
        <w:tc>
          <w:tcPr>
            <w:tcW w:w="17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2F7E8E1" w14:textId="38720661" w:rsidR="00000CE5" w:rsidRPr="005F3055" w:rsidRDefault="00000CE5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BADED5C" w14:textId="17AF3ADE" w:rsidR="00000CE5" w:rsidRPr="005F3055" w:rsidRDefault="00000CE5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741" w:type="dxa"/>
            <w:tcBorders>
              <w:top w:val="single" w:sz="4" w:space="0" w:color="522398"/>
              <w:left w:val="nil"/>
              <w:bottom w:val="single" w:sz="4" w:space="0" w:color="522398"/>
              <w:right w:val="nil"/>
            </w:tcBorders>
            <w:vAlign w:val="bottom"/>
          </w:tcPr>
          <w:p w14:paraId="4A77B25F" w14:textId="77777777" w:rsidR="00000CE5" w:rsidRPr="005F3055" w:rsidRDefault="00000CE5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5C4AD0" w:rsidRPr="005F3055" w14:paraId="79E3169A" w14:textId="77777777" w:rsidTr="0060738A">
        <w:trPr>
          <w:trHeight w:val="57"/>
        </w:trPr>
        <w:tc>
          <w:tcPr>
            <w:tcW w:w="524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833AEA" w14:textId="77777777" w:rsidR="005C4AD0" w:rsidRPr="005F3055" w:rsidRDefault="005C4AD0" w:rsidP="00133BD8">
            <w:pPr>
              <w:tabs>
                <w:tab w:val="left" w:leader="dot" w:pos="4366"/>
              </w:tabs>
              <w:spacing w:before="100" w:beforeAutospacing="1" w:after="100" w:afterAutospacing="1" w:line="200" w:lineRule="exact"/>
              <w:ind w:left="170"/>
              <w:rPr>
                <w:rFonts w:cs="Arial"/>
                <w:sz w:val="16"/>
                <w:szCs w:val="16"/>
              </w:rPr>
            </w:pPr>
            <w:r w:rsidRPr="005F3055">
              <w:rPr>
                <w:rFonts w:cs="Arial"/>
                <w:sz w:val="16"/>
                <w:szCs w:val="16"/>
              </w:rPr>
              <w:t>artykułów spożywczych</w:t>
            </w:r>
          </w:p>
        </w:tc>
        <w:tc>
          <w:tcPr>
            <w:tcW w:w="17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177E637" w14:textId="05967B0B" w:rsidR="005C4AD0" w:rsidRPr="005F3055" w:rsidRDefault="008445CD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100,0</w:t>
            </w:r>
          </w:p>
        </w:tc>
        <w:tc>
          <w:tcPr>
            <w:tcW w:w="17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FC7C990" w14:textId="7B2BA2F1" w:rsidR="008445CD" w:rsidRPr="005F3055" w:rsidRDefault="008445CD" w:rsidP="008445CD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107,6</w:t>
            </w:r>
          </w:p>
        </w:tc>
        <w:tc>
          <w:tcPr>
            <w:tcW w:w="1741" w:type="dxa"/>
            <w:tcBorders>
              <w:top w:val="single" w:sz="4" w:space="0" w:color="522398"/>
              <w:left w:val="nil"/>
              <w:bottom w:val="single" w:sz="4" w:space="0" w:color="7030A0"/>
              <w:right w:val="nil"/>
            </w:tcBorders>
            <w:vAlign w:val="bottom"/>
          </w:tcPr>
          <w:p w14:paraId="4E8C5D46" w14:textId="1E8C7445" w:rsidR="005C4AD0" w:rsidRPr="005F3055" w:rsidRDefault="00560941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10,4</w:t>
            </w:r>
          </w:p>
        </w:tc>
      </w:tr>
      <w:tr w:rsidR="005C4AD0" w:rsidRPr="005F3055" w14:paraId="7BFE1A27" w14:textId="77777777" w:rsidTr="0060738A">
        <w:trPr>
          <w:trHeight w:val="57"/>
        </w:trPr>
        <w:tc>
          <w:tcPr>
            <w:tcW w:w="524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7E6F96D" w14:textId="77777777" w:rsidR="005C4AD0" w:rsidRPr="005F3055" w:rsidRDefault="005C4AD0" w:rsidP="00133BD8">
            <w:pPr>
              <w:tabs>
                <w:tab w:val="left" w:leader="dot" w:pos="4366"/>
              </w:tabs>
              <w:spacing w:before="100" w:beforeAutospacing="1" w:after="100" w:afterAutospacing="1" w:line="200" w:lineRule="exact"/>
              <w:ind w:left="170"/>
              <w:rPr>
                <w:rFonts w:cs="Arial"/>
                <w:sz w:val="16"/>
                <w:szCs w:val="16"/>
              </w:rPr>
            </w:pPr>
            <w:r w:rsidRPr="005F3055">
              <w:rPr>
                <w:rFonts w:cs="Arial"/>
                <w:sz w:val="16"/>
                <w:szCs w:val="16"/>
              </w:rPr>
              <w:t>wyrobów z drewna, korka, słomy i wikliny</w:t>
            </w:r>
            <w:r w:rsidRPr="005F3055">
              <w:rPr>
                <w:rFonts w:cs="Arial"/>
                <w:sz w:val="16"/>
                <w:szCs w:val="16"/>
                <w:vertAlign w:val="superscript"/>
              </w:rPr>
              <w:t>Δ</w:t>
            </w:r>
          </w:p>
        </w:tc>
        <w:tc>
          <w:tcPr>
            <w:tcW w:w="17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2FB783B" w14:textId="658AA625" w:rsidR="005C4AD0" w:rsidRPr="005F3055" w:rsidRDefault="008445CD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101,2</w:t>
            </w:r>
          </w:p>
        </w:tc>
        <w:tc>
          <w:tcPr>
            <w:tcW w:w="17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4403AA9" w14:textId="47F5756C" w:rsidR="005C4AD0" w:rsidRPr="005F3055" w:rsidRDefault="008445CD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95,4</w:t>
            </w:r>
          </w:p>
        </w:tc>
        <w:tc>
          <w:tcPr>
            <w:tcW w:w="1741" w:type="dxa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  <w:vAlign w:val="bottom"/>
          </w:tcPr>
          <w:p w14:paraId="3F174D52" w14:textId="4074323F" w:rsidR="005C4AD0" w:rsidRPr="005F3055" w:rsidRDefault="00560941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2,2</w:t>
            </w:r>
          </w:p>
        </w:tc>
      </w:tr>
      <w:tr w:rsidR="00A300C5" w:rsidRPr="005F3055" w14:paraId="1F4925B7" w14:textId="77777777" w:rsidTr="0060738A">
        <w:trPr>
          <w:trHeight w:val="57"/>
        </w:trPr>
        <w:tc>
          <w:tcPr>
            <w:tcW w:w="524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8F75C0D" w14:textId="22236D1F" w:rsidR="00A300C5" w:rsidRPr="005F3055" w:rsidRDefault="00A300C5" w:rsidP="00133BD8">
            <w:pPr>
              <w:tabs>
                <w:tab w:val="left" w:leader="dot" w:pos="4366"/>
              </w:tabs>
              <w:suppressAutoHyphens/>
              <w:spacing w:before="100" w:beforeAutospacing="1" w:after="100" w:afterAutospacing="1" w:line="200" w:lineRule="exact"/>
              <w:ind w:left="170"/>
              <w:rPr>
                <w:rFonts w:cs="Arial"/>
                <w:sz w:val="16"/>
                <w:szCs w:val="16"/>
              </w:rPr>
            </w:pPr>
            <w:r w:rsidRPr="00A300C5">
              <w:rPr>
                <w:rFonts w:cs="Arial"/>
                <w:sz w:val="16"/>
                <w:szCs w:val="16"/>
              </w:rPr>
              <w:t>wyrobów z gumy i tworzyw sztucznych</w:t>
            </w:r>
          </w:p>
        </w:tc>
        <w:tc>
          <w:tcPr>
            <w:tcW w:w="17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4931ABE" w14:textId="6540B10B" w:rsidR="00A300C5" w:rsidRDefault="008445CD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89,7</w:t>
            </w:r>
          </w:p>
        </w:tc>
        <w:tc>
          <w:tcPr>
            <w:tcW w:w="17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75B176" w14:textId="06B08D4C" w:rsidR="00A300C5" w:rsidRDefault="008445CD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87,6</w:t>
            </w:r>
          </w:p>
        </w:tc>
        <w:tc>
          <w:tcPr>
            <w:tcW w:w="1741" w:type="dxa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  <w:vAlign w:val="bottom"/>
          </w:tcPr>
          <w:p w14:paraId="6025A573" w14:textId="5308AFF6" w:rsidR="00A300C5" w:rsidRPr="005F3055" w:rsidRDefault="00560941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2,6</w:t>
            </w:r>
          </w:p>
        </w:tc>
      </w:tr>
      <w:tr w:rsidR="005C4AD0" w:rsidRPr="005F3055" w14:paraId="0701CF51" w14:textId="77777777" w:rsidTr="0060738A">
        <w:trPr>
          <w:trHeight w:val="57"/>
        </w:trPr>
        <w:tc>
          <w:tcPr>
            <w:tcW w:w="524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37FC4A1" w14:textId="77777777" w:rsidR="005C4AD0" w:rsidRPr="005F3055" w:rsidRDefault="005C4AD0" w:rsidP="00133BD8">
            <w:pPr>
              <w:tabs>
                <w:tab w:val="left" w:leader="dot" w:pos="4366"/>
              </w:tabs>
              <w:suppressAutoHyphens/>
              <w:spacing w:before="100" w:beforeAutospacing="1" w:after="100" w:afterAutospacing="1" w:line="200" w:lineRule="exact"/>
              <w:ind w:left="170"/>
              <w:rPr>
                <w:rFonts w:cs="Arial"/>
                <w:sz w:val="16"/>
                <w:szCs w:val="16"/>
              </w:rPr>
            </w:pPr>
            <w:r w:rsidRPr="005F3055">
              <w:rPr>
                <w:rFonts w:cs="Arial"/>
                <w:sz w:val="16"/>
                <w:szCs w:val="16"/>
              </w:rPr>
              <w:t>wyrobów z pozostałych mineralnych surowców niemetalicznych</w:t>
            </w:r>
          </w:p>
        </w:tc>
        <w:tc>
          <w:tcPr>
            <w:tcW w:w="17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A7153A" w14:textId="53550C2D" w:rsidR="005C4AD0" w:rsidRPr="005F3055" w:rsidRDefault="008445CD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99,5</w:t>
            </w:r>
          </w:p>
        </w:tc>
        <w:tc>
          <w:tcPr>
            <w:tcW w:w="17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FE62983" w14:textId="11972ADD" w:rsidR="005C4AD0" w:rsidRPr="005F3055" w:rsidRDefault="008445CD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98,0</w:t>
            </w:r>
          </w:p>
        </w:tc>
        <w:tc>
          <w:tcPr>
            <w:tcW w:w="1741" w:type="dxa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  <w:vAlign w:val="bottom"/>
          </w:tcPr>
          <w:p w14:paraId="4BD35F74" w14:textId="187FD295" w:rsidR="005C4AD0" w:rsidRPr="005F3055" w:rsidRDefault="00560941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23,4</w:t>
            </w:r>
          </w:p>
        </w:tc>
      </w:tr>
      <w:tr w:rsidR="00C17F1E" w:rsidRPr="005F3055" w14:paraId="480D79F4" w14:textId="77777777" w:rsidTr="0060738A">
        <w:trPr>
          <w:trHeight w:val="57"/>
        </w:trPr>
        <w:tc>
          <w:tcPr>
            <w:tcW w:w="524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6575299" w14:textId="70B5EB00" w:rsidR="00C17F1E" w:rsidRPr="005F3055" w:rsidRDefault="00C17F1E" w:rsidP="00133BD8">
            <w:pPr>
              <w:tabs>
                <w:tab w:val="left" w:leader="dot" w:pos="4366"/>
              </w:tabs>
              <w:spacing w:before="100" w:beforeAutospacing="1" w:after="100" w:afterAutospacing="1" w:line="200" w:lineRule="exact"/>
              <w:ind w:left="17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metali</w:t>
            </w:r>
          </w:p>
        </w:tc>
        <w:tc>
          <w:tcPr>
            <w:tcW w:w="17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F08825D" w14:textId="2A73A57D" w:rsidR="00C17F1E" w:rsidRDefault="008445CD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100,4</w:t>
            </w:r>
          </w:p>
        </w:tc>
        <w:tc>
          <w:tcPr>
            <w:tcW w:w="17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47DE7E6" w14:textId="6028F40C" w:rsidR="00C17F1E" w:rsidRDefault="008445CD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97,0</w:t>
            </w:r>
          </w:p>
        </w:tc>
        <w:tc>
          <w:tcPr>
            <w:tcW w:w="1741" w:type="dxa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  <w:vAlign w:val="bottom"/>
          </w:tcPr>
          <w:p w14:paraId="1D3652A6" w14:textId="09F7DC1C" w:rsidR="00C17F1E" w:rsidRPr="005F3055" w:rsidRDefault="00560941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10,0</w:t>
            </w:r>
          </w:p>
        </w:tc>
      </w:tr>
      <w:tr w:rsidR="005C4AD0" w:rsidRPr="005F3055" w14:paraId="5E891933" w14:textId="77777777" w:rsidTr="0060738A">
        <w:trPr>
          <w:trHeight w:val="57"/>
        </w:trPr>
        <w:tc>
          <w:tcPr>
            <w:tcW w:w="524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3CFFA86" w14:textId="77777777" w:rsidR="005C4AD0" w:rsidRPr="005F3055" w:rsidRDefault="005C4AD0" w:rsidP="00133BD8">
            <w:pPr>
              <w:tabs>
                <w:tab w:val="left" w:leader="dot" w:pos="4366"/>
              </w:tabs>
              <w:spacing w:before="100" w:beforeAutospacing="1" w:after="100" w:afterAutospacing="1" w:line="200" w:lineRule="exact"/>
              <w:ind w:left="170"/>
              <w:rPr>
                <w:rFonts w:cs="Arial"/>
                <w:sz w:val="16"/>
                <w:szCs w:val="16"/>
              </w:rPr>
            </w:pPr>
            <w:r w:rsidRPr="005F3055">
              <w:rPr>
                <w:rFonts w:cs="Arial"/>
                <w:sz w:val="16"/>
                <w:szCs w:val="16"/>
              </w:rPr>
              <w:t>wyrobów z metali</w:t>
            </w:r>
            <w:r w:rsidRPr="005F3055">
              <w:rPr>
                <w:rFonts w:cs="Arial"/>
                <w:sz w:val="16"/>
                <w:szCs w:val="16"/>
                <w:vertAlign w:val="superscript"/>
              </w:rPr>
              <w:t>Δ</w:t>
            </w:r>
          </w:p>
        </w:tc>
        <w:tc>
          <w:tcPr>
            <w:tcW w:w="17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CCAB5CE" w14:textId="4E9B4CA5" w:rsidR="005C4AD0" w:rsidRPr="005F3055" w:rsidRDefault="008445CD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141,7</w:t>
            </w:r>
          </w:p>
        </w:tc>
        <w:tc>
          <w:tcPr>
            <w:tcW w:w="17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7AD727C" w14:textId="341383EF" w:rsidR="005C4AD0" w:rsidRPr="005F3055" w:rsidRDefault="008445CD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126,2</w:t>
            </w:r>
          </w:p>
        </w:tc>
        <w:tc>
          <w:tcPr>
            <w:tcW w:w="1741" w:type="dxa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  <w:vAlign w:val="bottom"/>
          </w:tcPr>
          <w:p w14:paraId="440DBFEF" w14:textId="6E035E0D" w:rsidR="005C4AD0" w:rsidRPr="005F3055" w:rsidRDefault="00560941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13,2</w:t>
            </w:r>
          </w:p>
        </w:tc>
      </w:tr>
      <w:tr w:rsidR="005C4AD0" w:rsidRPr="005F3055" w14:paraId="0956B30F" w14:textId="77777777" w:rsidTr="0060738A">
        <w:trPr>
          <w:trHeight w:val="57"/>
        </w:trPr>
        <w:tc>
          <w:tcPr>
            <w:tcW w:w="524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C98B083" w14:textId="77777777" w:rsidR="005C4AD0" w:rsidRPr="005F3055" w:rsidRDefault="005C4AD0" w:rsidP="00133BD8">
            <w:pPr>
              <w:tabs>
                <w:tab w:val="left" w:leader="dot" w:pos="4366"/>
              </w:tabs>
              <w:spacing w:before="100" w:beforeAutospacing="1" w:after="100" w:afterAutospacing="1" w:line="200" w:lineRule="exact"/>
              <w:ind w:left="170"/>
              <w:rPr>
                <w:rFonts w:cs="Arial"/>
                <w:sz w:val="16"/>
                <w:szCs w:val="16"/>
              </w:rPr>
            </w:pPr>
            <w:r w:rsidRPr="005F3055">
              <w:rPr>
                <w:rFonts w:cs="Arial"/>
                <w:sz w:val="16"/>
                <w:szCs w:val="16"/>
              </w:rPr>
              <w:t>maszyn i urządzeń</w:t>
            </w:r>
            <w:r w:rsidRPr="005F3055">
              <w:rPr>
                <w:rFonts w:cs="Arial"/>
                <w:sz w:val="16"/>
                <w:szCs w:val="16"/>
                <w:vertAlign w:val="superscript"/>
              </w:rPr>
              <w:t>Δ</w:t>
            </w:r>
          </w:p>
        </w:tc>
        <w:tc>
          <w:tcPr>
            <w:tcW w:w="17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8B87C84" w14:textId="7B5D8F42" w:rsidR="005C4AD0" w:rsidRPr="005F3055" w:rsidRDefault="008445CD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119,2</w:t>
            </w:r>
          </w:p>
        </w:tc>
        <w:tc>
          <w:tcPr>
            <w:tcW w:w="17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88D8F25" w14:textId="0653ACCB" w:rsidR="005C4AD0" w:rsidRPr="005F3055" w:rsidRDefault="008445CD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104,3</w:t>
            </w:r>
          </w:p>
        </w:tc>
        <w:tc>
          <w:tcPr>
            <w:tcW w:w="1741" w:type="dxa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  <w:vAlign w:val="bottom"/>
          </w:tcPr>
          <w:p w14:paraId="69B96B4F" w14:textId="531CCC58" w:rsidR="005C4AD0" w:rsidRPr="005F3055" w:rsidRDefault="00560941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3,8</w:t>
            </w:r>
          </w:p>
        </w:tc>
      </w:tr>
      <w:tr w:rsidR="005C4AD0" w:rsidRPr="005F3055" w14:paraId="3B0C116A" w14:textId="77777777" w:rsidTr="0060738A">
        <w:trPr>
          <w:trHeight w:val="57"/>
        </w:trPr>
        <w:tc>
          <w:tcPr>
            <w:tcW w:w="5245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E1FF581" w14:textId="77777777" w:rsidR="005C4AD0" w:rsidRPr="005F3055" w:rsidRDefault="005C4AD0" w:rsidP="00133BD8">
            <w:pPr>
              <w:tabs>
                <w:tab w:val="left" w:leader="dot" w:pos="4366"/>
              </w:tabs>
              <w:spacing w:before="100" w:beforeAutospacing="1" w:after="100" w:afterAutospacing="1" w:line="200" w:lineRule="exact"/>
              <w:ind w:left="170"/>
              <w:rPr>
                <w:rFonts w:cs="Arial"/>
                <w:sz w:val="16"/>
                <w:szCs w:val="16"/>
              </w:rPr>
            </w:pPr>
            <w:r w:rsidRPr="005F3055">
              <w:rPr>
                <w:rFonts w:cs="Arial"/>
                <w:sz w:val="16"/>
                <w:szCs w:val="16"/>
              </w:rPr>
              <w:t>pojazdów samochodowych, przyczep i naczep</w:t>
            </w:r>
            <w:r w:rsidRPr="005F3055">
              <w:rPr>
                <w:rFonts w:cs="Arial"/>
                <w:sz w:val="16"/>
                <w:szCs w:val="16"/>
                <w:vertAlign w:val="superscript"/>
              </w:rPr>
              <w:t>Δ</w:t>
            </w:r>
          </w:p>
        </w:tc>
        <w:tc>
          <w:tcPr>
            <w:tcW w:w="17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B1A3267" w14:textId="399ECA34" w:rsidR="005C4AD0" w:rsidRPr="005F3055" w:rsidRDefault="008445CD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87,3</w:t>
            </w:r>
          </w:p>
        </w:tc>
        <w:tc>
          <w:tcPr>
            <w:tcW w:w="1740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0C5969" w14:textId="022BA9EC" w:rsidR="005C4AD0" w:rsidRPr="005F3055" w:rsidRDefault="008445CD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86,3</w:t>
            </w:r>
          </w:p>
        </w:tc>
        <w:tc>
          <w:tcPr>
            <w:tcW w:w="1741" w:type="dxa"/>
            <w:tcBorders>
              <w:top w:val="single" w:sz="4" w:space="0" w:color="7030A0"/>
              <w:left w:val="nil"/>
              <w:bottom w:val="single" w:sz="4" w:space="0" w:color="7030A0"/>
              <w:right w:val="nil"/>
            </w:tcBorders>
            <w:vAlign w:val="bottom"/>
          </w:tcPr>
          <w:p w14:paraId="7FCEC943" w14:textId="6A5FB8B7" w:rsidR="005C4AD0" w:rsidRPr="005F3055" w:rsidRDefault="00560941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11,3</w:t>
            </w:r>
          </w:p>
        </w:tc>
      </w:tr>
      <w:tr w:rsidR="005C4AD0" w:rsidRPr="005F3055" w14:paraId="72E24D00" w14:textId="77777777" w:rsidTr="0060738A">
        <w:trPr>
          <w:trHeight w:val="57"/>
        </w:trPr>
        <w:tc>
          <w:tcPr>
            <w:tcW w:w="5245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18DF40AF" w14:textId="77777777" w:rsidR="005C4AD0" w:rsidRPr="005F3055" w:rsidRDefault="005C4AD0" w:rsidP="00133BD8">
            <w:pPr>
              <w:tabs>
                <w:tab w:val="left" w:leader="dot" w:pos="4366"/>
              </w:tabs>
              <w:spacing w:before="100" w:beforeAutospacing="1" w:after="100" w:afterAutospacing="1" w:line="200" w:lineRule="exact"/>
              <w:ind w:left="113" w:hanging="113"/>
              <w:rPr>
                <w:rFonts w:cs="Arial"/>
                <w:sz w:val="16"/>
                <w:szCs w:val="16"/>
              </w:rPr>
            </w:pPr>
            <w:bookmarkStart w:id="3" w:name="_Hlk207006181"/>
            <w:r w:rsidRPr="005F3055">
              <w:rPr>
                <w:rFonts w:cs="Arial"/>
                <w:sz w:val="16"/>
                <w:szCs w:val="16"/>
              </w:rPr>
              <w:t>Dostawa wody; gospodarowanie ściekami i odpadami; rekultywacja</w:t>
            </w:r>
            <w:r w:rsidRPr="005F3055">
              <w:rPr>
                <w:rFonts w:cs="Arial"/>
                <w:sz w:val="16"/>
                <w:szCs w:val="16"/>
                <w:vertAlign w:val="superscript"/>
              </w:rPr>
              <w:t>Δ</w:t>
            </w:r>
            <w:bookmarkEnd w:id="3"/>
          </w:p>
        </w:tc>
        <w:tc>
          <w:tcPr>
            <w:tcW w:w="1740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47C13BE3" w14:textId="58EA412E" w:rsidR="005C4AD0" w:rsidRPr="005F3055" w:rsidRDefault="008445CD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114,4</w:t>
            </w:r>
          </w:p>
        </w:tc>
        <w:tc>
          <w:tcPr>
            <w:tcW w:w="1740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B2343C9" w14:textId="3B83472D" w:rsidR="005C4AD0" w:rsidRPr="005F3055" w:rsidRDefault="008445CD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109,5</w:t>
            </w:r>
          </w:p>
        </w:tc>
        <w:tc>
          <w:tcPr>
            <w:tcW w:w="1741" w:type="dxa"/>
            <w:tcBorders>
              <w:top w:val="single" w:sz="4" w:space="0" w:color="7030A0"/>
              <w:left w:val="nil"/>
              <w:bottom w:val="nil"/>
              <w:right w:val="nil"/>
            </w:tcBorders>
            <w:vAlign w:val="bottom"/>
          </w:tcPr>
          <w:p w14:paraId="72EC6B6E" w14:textId="7EA1573B" w:rsidR="005C4AD0" w:rsidRPr="005F3055" w:rsidRDefault="00560941" w:rsidP="00133BD8">
            <w:pPr>
              <w:spacing w:before="100" w:beforeAutospacing="1" w:after="100" w:afterAutospacing="1" w:line="200" w:lineRule="exac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3,0</w:t>
            </w:r>
          </w:p>
        </w:tc>
      </w:tr>
    </w:tbl>
    <w:p w14:paraId="70E54AF0" w14:textId="07FD3E3C" w:rsidR="00611E7C" w:rsidRPr="004764FB" w:rsidRDefault="00AE32DB" w:rsidP="00CC312C">
      <w:pPr>
        <w:suppressAutoHyphens/>
        <w:spacing w:before="360"/>
        <w:rPr>
          <w:shd w:val="clear" w:color="auto" w:fill="FFFFFF"/>
        </w:rPr>
      </w:pPr>
      <w:r>
        <w:rPr>
          <w:shd w:val="clear" w:color="auto" w:fill="FFFFFF"/>
        </w:rPr>
        <w:t xml:space="preserve">Do </w:t>
      </w:r>
      <w:r w:rsidR="008F086C">
        <w:rPr>
          <w:shd w:val="clear" w:color="auto" w:fill="FFFFFF"/>
        </w:rPr>
        <w:t xml:space="preserve">spadku </w:t>
      </w:r>
      <w:r w:rsidR="00611E7C">
        <w:rPr>
          <w:shd w:val="clear" w:color="auto" w:fill="FFFFFF"/>
        </w:rPr>
        <w:t>produkcji sprzedanej przemysłu w</w:t>
      </w:r>
      <w:r w:rsidR="00611E7C" w:rsidRPr="004764FB">
        <w:rPr>
          <w:shd w:val="clear" w:color="auto" w:fill="FFFFFF"/>
        </w:rPr>
        <w:t xml:space="preserve"> porównaniu </w:t>
      </w:r>
      <w:r w:rsidR="00236C01">
        <w:rPr>
          <w:shd w:val="clear" w:color="auto" w:fill="FFFFFF"/>
        </w:rPr>
        <w:t xml:space="preserve">z </w:t>
      </w:r>
      <w:r w:rsidR="00345AF5">
        <w:rPr>
          <w:shd w:val="clear" w:color="auto" w:fill="FFFFFF"/>
        </w:rPr>
        <w:t>lipcem</w:t>
      </w:r>
      <w:r w:rsidR="00877BDC">
        <w:rPr>
          <w:shd w:val="clear" w:color="auto" w:fill="FFFFFF"/>
        </w:rPr>
        <w:t xml:space="preserve"> </w:t>
      </w:r>
      <w:r w:rsidR="00611E7C" w:rsidRPr="004764FB">
        <w:rPr>
          <w:shd w:val="clear" w:color="auto" w:fill="FFFFFF"/>
        </w:rPr>
        <w:t>202</w:t>
      </w:r>
      <w:r w:rsidR="00052ECB">
        <w:rPr>
          <w:shd w:val="clear" w:color="auto" w:fill="FFFFFF"/>
        </w:rPr>
        <w:t>6</w:t>
      </w:r>
      <w:r w:rsidR="00611E7C" w:rsidRPr="004764FB">
        <w:rPr>
          <w:shd w:val="clear" w:color="auto" w:fill="FFFFFF"/>
        </w:rPr>
        <w:t xml:space="preserve"> r. </w:t>
      </w:r>
      <w:r>
        <w:rPr>
          <w:shd w:val="clear" w:color="auto" w:fill="FFFFFF"/>
        </w:rPr>
        <w:t>przyczyniło się</w:t>
      </w:r>
      <w:r w:rsidR="00236C01" w:rsidRPr="00236C01">
        <w:rPr>
          <w:shd w:val="clear" w:color="auto" w:fill="FFFFFF"/>
        </w:rPr>
        <w:t xml:space="preserve"> </w:t>
      </w:r>
      <w:r w:rsidR="00236C01">
        <w:rPr>
          <w:shd w:val="clear" w:color="auto" w:fill="FFFFFF"/>
        </w:rPr>
        <w:t>przetwórstw</w:t>
      </w:r>
      <w:r>
        <w:rPr>
          <w:shd w:val="clear" w:color="auto" w:fill="FFFFFF"/>
        </w:rPr>
        <w:t>o</w:t>
      </w:r>
      <w:r w:rsidR="00236C01">
        <w:rPr>
          <w:shd w:val="clear" w:color="auto" w:fill="FFFFFF"/>
        </w:rPr>
        <w:t xml:space="preserve"> przemysłow</w:t>
      </w:r>
      <w:r>
        <w:rPr>
          <w:shd w:val="clear" w:color="auto" w:fill="FFFFFF"/>
        </w:rPr>
        <w:t>e</w:t>
      </w:r>
      <w:r w:rsidR="00D9386B">
        <w:rPr>
          <w:shd w:val="clear" w:color="auto" w:fill="FFFFFF"/>
        </w:rPr>
        <w:t>, w</w:t>
      </w:r>
      <w:r w:rsidR="00081DAC">
        <w:rPr>
          <w:shd w:val="clear" w:color="auto" w:fill="FFFFFF"/>
        </w:rPr>
        <w:t> </w:t>
      </w:r>
      <w:r w:rsidR="00D9386B">
        <w:rPr>
          <w:shd w:val="clear" w:color="auto" w:fill="FFFFFF"/>
        </w:rPr>
        <w:t xml:space="preserve">którym sprzedaż </w:t>
      </w:r>
      <w:r w:rsidR="008F086C">
        <w:rPr>
          <w:shd w:val="clear" w:color="auto" w:fill="FFFFFF"/>
        </w:rPr>
        <w:t>zmniejszyła</w:t>
      </w:r>
      <w:r w:rsidR="00D9386B">
        <w:rPr>
          <w:shd w:val="clear" w:color="auto" w:fill="FFFFFF"/>
        </w:rPr>
        <w:t xml:space="preserve"> się </w:t>
      </w:r>
      <w:r w:rsidR="0027611B">
        <w:rPr>
          <w:shd w:val="clear" w:color="auto" w:fill="FFFFFF"/>
        </w:rPr>
        <w:t>o</w:t>
      </w:r>
      <w:r w:rsidR="00685122">
        <w:rPr>
          <w:shd w:val="clear" w:color="auto" w:fill="FFFFFF"/>
        </w:rPr>
        <w:t xml:space="preserve"> </w:t>
      </w:r>
      <w:r w:rsidR="008F086C">
        <w:rPr>
          <w:shd w:val="clear" w:color="auto" w:fill="FFFFFF"/>
        </w:rPr>
        <w:t>10,9</w:t>
      </w:r>
      <w:r w:rsidR="00507FCA">
        <w:rPr>
          <w:shd w:val="clear" w:color="auto" w:fill="FFFFFF"/>
        </w:rPr>
        <w:t>%</w:t>
      </w:r>
      <w:r w:rsidR="008F086C">
        <w:rPr>
          <w:shd w:val="clear" w:color="auto" w:fill="FFFFFF"/>
        </w:rPr>
        <w:t xml:space="preserve">. W </w:t>
      </w:r>
      <w:r w:rsidR="00236C01" w:rsidRPr="005932F4">
        <w:rPr>
          <w:shd w:val="clear" w:color="auto" w:fill="FFFFFF"/>
        </w:rPr>
        <w:t>dostaw</w:t>
      </w:r>
      <w:r w:rsidR="008F086C">
        <w:rPr>
          <w:shd w:val="clear" w:color="auto" w:fill="FFFFFF"/>
        </w:rPr>
        <w:t>ie</w:t>
      </w:r>
      <w:r w:rsidR="00236C01" w:rsidRPr="005932F4">
        <w:rPr>
          <w:shd w:val="clear" w:color="auto" w:fill="FFFFFF"/>
        </w:rPr>
        <w:t xml:space="preserve"> wody; gospodarowani</w:t>
      </w:r>
      <w:r w:rsidR="008F086C">
        <w:rPr>
          <w:shd w:val="clear" w:color="auto" w:fill="FFFFFF"/>
        </w:rPr>
        <w:t xml:space="preserve">u </w:t>
      </w:r>
      <w:r w:rsidR="00236C01" w:rsidRPr="005932F4">
        <w:rPr>
          <w:shd w:val="clear" w:color="auto" w:fill="FFFFFF"/>
        </w:rPr>
        <w:t>ściekami i odpadami; rekultywacj</w:t>
      </w:r>
      <w:r w:rsidR="008F086C">
        <w:rPr>
          <w:shd w:val="clear" w:color="auto" w:fill="FFFFFF"/>
        </w:rPr>
        <w:t>i</w:t>
      </w:r>
      <w:r w:rsidR="00236C01">
        <w:rPr>
          <w:shd w:val="clear" w:color="auto" w:fill="FFFFFF"/>
        </w:rPr>
        <w:t xml:space="preserve"> </w:t>
      </w:r>
      <w:r w:rsidR="008F086C">
        <w:rPr>
          <w:shd w:val="clear" w:color="auto" w:fill="FFFFFF"/>
        </w:rPr>
        <w:t xml:space="preserve">wystąpił natomiast </w:t>
      </w:r>
      <w:r w:rsidR="007101D9">
        <w:rPr>
          <w:shd w:val="clear" w:color="auto" w:fill="FFFFFF"/>
        </w:rPr>
        <w:t>wzrost</w:t>
      </w:r>
      <w:r w:rsidR="008F086C">
        <w:rPr>
          <w:shd w:val="clear" w:color="auto" w:fill="FFFFFF"/>
        </w:rPr>
        <w:t xml:space="preserve"> </w:t>
      </w:r>
      <w:r w:rsidR="00345AF5">
        <w:rPr>
          <w:shd w:val="clear" w:color="auto" w:fill="FFFFFF"/>
        </w:rPr>
        <w:t xml:space="preserve">o </w:t>
      </w:r>
      <w:r w:rsidR="008F086C">
        <w:rPr>
          <w:shd w:val="clear" w:color="auto" w:fill="FFFFFF"/>
        </w:rPr>
        <w:t>2,6</w:t>
      </w:r>
      <w:r w:rsidR="00790CE4">
        <w:rPr>
          <w:shd w:val="clear" w:color="auto" w:fill="FFFFFF"/>
        </w:rPr>
        <w:t>%</w:t>
      </w:r>
      <w:r w:rsidR="000C7A2F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</w:p>
    <w:p w14:paraId="2778C1DD" w14:textId="0AFDF36C" w:rsidR="00611E7C" w:rsidRDefault="00611E7C" w:rsidP="00913363">
      <w:pPr>
        <w:suppressAutoHyphens/>
        <w:spacing w:after="240"/>
        <w:rPr>
          <w:shd w:val="clear" w:color="auto" w:fill="FFFFFF"/>
        </w:rPr>
      </w:pPr>
      <w:r w:rsidRPr="004764FB">
        <w:rPr>
          <w:shd w:val="clear" w:color="auto" w:fill="FFFFFF"/>
        </w:rPr>
        <w:t>Wydajność pracy w przemyśle, mierzona produkcją sprzedaną na 1 zatrudnionego</w:t>
      </w:r>
      <w:r>
        <w:rPr>
          <w:shd w:val="clear" w:color="auto" w:fill="FFFFFF"/>
        </w:rPr>
        <w:t>,</w:t>
      </w:r>
      <w:r w:rsidRPr="004764FB">
        <w:rPr>
          <w:shd w:val="clear" w:color="auto" w:fill="FFFFFF"/>
        </w:rPr>
        <w:t xml:space="preserve"> </w:t>
      </w:r>
      <w:r w:rsidR="0077055F">
        <w:rPr>
          <w:shd w:val="clear" w:color="auto" w:fill="FFFFFF"/>
        </w:rPr>
        <w:t xml:space="preserve">w </w:t>
      </w:r>
      <w:r w:rsidR="00345AF5">
        <w:rPr>
          <w:shd w:val="clear" w:color="auto" w:fill="FFFFFF"/>
        </w:rPr>
        <w:t>sierpniu</w:t>
      </w:r>
      <w:r w:rsidR="009367EB">
        <w:rPr>
          <w:shd w:val="clear" w:color="auto" w:fill="FFFFFF"/>
        </w:rPr>
        <w:t xml:space="preserve"> </w:t>
      </w:r>
      <w:r w:rsidRPr="004764FB">
        <w:rPr>
          <w:shd w:val="clear" w:color="auto" w:fill="FFFFFF"/>
        </w:rPr>
        <w:t>202</w:t>
      </w:r>
      <w:r w:rsidR="009367EB">
        <w:rPr>
          <w:shd w:val="clear" w:color="auto" w:fill="FFFFFF"/>
        </w:rPr>
        <w:t>6</w:t>
      </w:r>
      <w:r w:rsidRPr="004764FB">
        <w:rPr>
          <w:shd w:val="clear" w:color="auto" w:fill="FFFFFF"/>
        </w:rPr>
        <w:t xml:space="preserve"> r. wyniosła (w</w:t>
      </w:r>
      <w:r w:rsidR="00877BDC">
        <w:rPr>
          <w:shd w:val="clear" w:color="auto" w:fill="FFFFFF"/>
        </w:rPr>
        <w:t xml:space="preserve"> </w:t>
      </w:r>
      <w:r>
        <w:rPr>
          <w:shd w:val="clear" w:color="auto" w:fill="FFFFFF"/>
        </w:rPr>
        <w:t>c</w:t>
      </w:r>
      <w:r w:rsidRPr="004764FB">
        <w:rPr>
          <w:shd w:val="clear" w:color="auto" w:fill="FFFFFF"/>
        </w:rPr>
        <w:t xml:space="preserve">enach bieżących) </w:t>
      </w:r>
      <w:r w:rsidR="00345AF5">
        <w:rPr>
          <w:shd w:val="clear" w:color="auto" w:fill="FFFFFF"/>
        </w:rPr>
        <w:t>58,6</w:t>
      </w:r>
      <w:r w:rsidR="00C928D5">
        <w:rPr>
          <w:shd w:val="clear" w:color="auto" w:fill="FFFFFF"/>
        </w:rPr>
        <w:t xml:space="preserve"> </w:t>
      </w:r>
      <w:r w:rsidRPr="004764FB">
        <w:rPr>
          <w:shd w:val="clear" w:color="auto" w:fill="FFFFFF"/>
        </w:rPr>
        <w:t>tys. zł i</w:t>
      </w:r>
      <w:r w:rsidR="00C1487E">
        <w:rPr>
          <w:shd w:val="clear" w:color="auto" w:fill="FFFFFF"/>
        </w:rPr>
        <w:t xml:space="preserve"> </w:t>
      </w:r>
      <w:r w:rsidRPr="004764FB">
        <w:rPr>
          <w:shd w:val="clear" w:color="auto" w:fill="FFFFFF"/>
        </w:rPr>
        <w:t>(w cenach stałych)</w:t>
      </w:r>
      <w:r w:rsidR="00D96CED">
        <w:rPr>
          <w:shd w:val="clear" w:color="auto" w:fill="FFFFFF"/>
        </w:rPr>
        <w:t xml:space="preserve"> zwiększyła</w:t>
      </w:r>
      <w:r w:rsidR="009C23EB">
        <w:rPr>
          <w:shd w:val="clear" w:color="auto" w:fill="FFFFFF"/>
        </w:rPr>
        <w:t xml:space="preserve"> </w:t>
      </w:r>
      <w:r w:rsidR="003C13AB">
        <w:rPr>
          <w:shd w:val="clear" w:color="auto" w:fill="FFFFFF"/>
        </w:rPr>
        <w:t xml:space="preserve">się o </w:t>
      </w:r>
      <w:r w:rsidR="00AD697C">
        <w:rPr>
          <w:shd w:val="clear" w:color="auto" w:fill="FFFFFF"/>
        </w:rPr>
        <w:t xml:space="preserve">w skali roku o </w:t>
      </w:r>
      <w:r w:rsidR="00345AF5">
        <w:rPr>
          <w:shd w:val="clear" w:color="auto" w:fill="FFFFFF"/>
        </w:rPr>
        <w:t>3,8</w:t>
      </w:r>
      <w:r w:rsidR="003C13AB">
        <w:rPr>
          <w:shd w:val="clear" w:color="auto" w:fill="FFFFFF"/>
        </w:rPr>
        <w:t>%</w:t>
      </w:r>
      <w:r w:rsidRPr="004764FB">
        <w:rPr>
          <w:shd w:val="clear" w:color="auto" w:fill="FFFFFF"/>
        </w:rPr>
        <w:t xml:space="preserve">, przy </w:t>
      </w:r>
      <w:r w:rsidR="00D96CED">
        <w:rPr>
          <w:shd w:val="clear" w:color="auto" w:fill="FFFFFF"/>
        </w:rPr>
        <w:t>wzroście</w:t>
      </w:r>
      <w:r w:rsidR="00CE77D7">
        <w:rPr>
          <w:shd w:val="clear" w:color="auto" w:fill="FFFFFF"/>
        </w:rPr>
        <w:t xml:space="preserve"> </w:t>
      </w:r>
      <w:r w:rsidR="00CE77D7" w:rsidRPr="004764FB">
        <w:rPr>
          <w:shd w:val="clear" w:color="auto" w:fill="FFFFFF"/>
        </w:rPr>
        <w:t>przeciętne</w:t>
      </w:r>
      <w:r w:rsidR="00CE77D7">
        <w:rPr>
          <w:shd w:val="clear" w:color="auto" w:fill="FFFFFF"/>
        </w:rPr>
        <w:t>go</w:t>
      </w:r>
      <w:r w:rsidRPr="004764FB">
        <w:rPr>
          <w:shd w:val="clear" w:color="auto" w:fill="FFFFFF"/>
        </w:rPr>
        <w:t xml:space="preserve"> zatrudnieni</w:t>
      </w:r>
      <w:r w:rsidR="00CE77D7">
        <w:rPr>
          <w:shd w:val="clear" w:color="auto" w:fill="FFFFFF"/>
        </w:rPr>
        <w:t>a</w:t>
      </w:r>
      <w:r w:rsidRPr="004764FB">
        <w:rPr>
          <w:shd w:val="clear" w:color="auto" w:fill="FFFFFF"/>
        </w:rPr>
        <w:t xml:space="preserve"> </w:t>
      </w:r>
      <w:r w:rsidR="00CE77D7">
        <w:rPr>
          <w:shd w:val="clear" w:color="auto" w:fill="FFFFFF"/>
        </w:rPr>
        <w:t>o</w:t>
      </w:r>
      <w:r w:rsidR="00877BDC">
        <w:rPr>
          <w:shd w:val="clear" w:color="auto" w:fill="FFFFFF"/>
        </w:rPr>
        <w:t> </w:t>
      </w:r>
      <w:r w:rsidR="00CE77D7">
        <w:rPr>
          <w:shd w:val="clear" w:color="auto" w:fill="FFFFFF"/>
        </w:rPr>
        <w:t>0,</w:t>
      </w:r>
      <w:r w:rsidR="00345AF5">
        <w:rPr>
          <w:shd w:val="clear" w:color="auto" w:fill="FFFFFF"/>
        </w:rPr>
        <w:t>3</w:t>
      </w:r>
      <w:r w:rsidR="00CE77D7">
        <w:rPr>
          <w:shd w:val="clear" w:color="auto" w:fill="FFFFFF"/>
        </w:rPr>
        <w:t>%</w:t>
      </w:r>
      <w:r w:rsidR="00C928D5">
        <w:rPr>
          <w:shd w:val="clear" w:color="auto" w:fill="FFFFFF"/>
        </w:rPr>
        <w:t xml:space="preserve"> </w:t>
      </w:r>
      <w:r w:rsidRPr="004764FB">
        <w:rPr>
          <w:shd w:val="clear" w:color="auto" w:fill="FFFFFF"/>
        </w:rPr>
        <w:t xml:space="preserve">i wzroście przeciętnych miesięcznych wynagrodzeń brutto o </w:t>
      </w:r>
      <w:r w:rsidR="00345AF5">
        <w:rPr>
          <w:shd w:val="clear" w:color="auto" w:fill="FFFFFF"/>
        </w:rPr>
        <w:t>7,6</w:t>
      </w:r>
      <w:r w:rsidRPr="004764FB">
        <w:rPr>
          <w:shd w:val="clear" w:color="auto" w:fill="FFFFFF"/>
        </w:rPr>
        <w:t>%.</w:t>
      </w:r>
    </w:p>
    <w:p w14:paraId="5EB20BAF" w14:textId="4E99AD7C" w:rsidR="00611E7C" w:rsidRDefault="00AB1EC0" w:rsidP="00B20C9C">
      <w:pPr>
        <w:pStyle w:val="Nagwek2"/>
        <w:keepNext w:val="0"/>
        <w:keepLines w:val="0"/>
        <w:spacing w:before="120" w:after="120"/>
        <w:rPr>
          <w:rFonts w:ascii="Fira Sans" w:hAnsi="Fira Sans"/>
          <w:color w:val="auto"/>
          <w:sz w:val="19"/>
          <w:szCs w:val="19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3608448" behindDoc="0" locked="0" layoutInCell="1" allowOverlap="1" wp14:anchorId="7826052F" wp14:editId="7AEEC7F2">
            <wp:simplePos x="0" y="0"/>
            <wp:positionH relativeFrom="column">
              <wp:posOffset>43132</wp:posOffset>
            </wp:positionH>
            <wp:positionV relativeFrom="paragraph">
              <wp:posOffset>292136</wp:posOffset>
            </wp:positionV>
            <wp:extent cx="6654165" cy="2352675"/>
            <wp:effectExtent l="0" t="0" r="0" b="0"/>
            <wp:wrapTopAndBottom/>
            <wp:docPr id="13" name="Wykres 13" descr="Na wykresie liniowym przedstawiono dynamikę produkcji sprzedanej przemysłu odnotowaną w Polsce i w województwie świętokrzyskim w poszczególnych miesiącach lat 2023-2026.&#10;W Polsce w sierpniu 2026 roku wyniosła 105,7 (przed miesiącem 114,4, a przed rokiem 101,3).&#10;W województwie świętokrzyskim w sierpniu 2026 roku dynamika produkcji sprzedanej przemysłu wyniosła 109,1 (przed miesiącem 120,3, przed rokiem 104,9). Dane do wykresu załączono w pliku do pobrania Excel.">
              <a:extLst xmlns:a="http://schemas.openxmlformats.org/drawingml/2006/main">
                <a:ext uri="{FF2B5EF4-FFF2-40B4-BE49-F238E27FC236}">
                  <a16:creationId xmlns:a16="http://schemas.microsoft.com/office/drawing/2014/main" id="{3C23C737-5D23-4704-B853-FEED911E83D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anchor>
        </w:drawing>
      </w:r>
      <w:r w:rsidR="00611E7C" w:rsidRPr="00060B31">
        <w:rPr>
          <w:rFonts w:ascii="Fira Sans" w:hAnsi="Fira Sans"/>
          <w:b/>
          <w:color w:val="auto"/>
          <w:sz w:val="19"/>
          <w:szCs w:val="19"/>
        </w:rPr>
        <w:t xml:space="preserve">Wykres </w:t>
      </w:r>
      <w:r w:rsidR="00553A80">
        <w:rPr>
          <w:rFonts w:ascii="Fira Sans" w:hAnsi="Fira Sans"/>
          <w:b/>
          <w:color w:val="auto"/>
          <w:sz w:val="19"/>
          <w:szCs w:val="19"/>
        </w:rPr>
        <w:t>11</w:t>
      </w:r>
      <w:r w:rsidR="00611E7C" w:rsidRPr="00060B31">
        <w:rPr>
          <w:rFonts w:ascii="Fira Sans" w:hAnsi="Fira Sans"/>
          <w:b/>
          <w:color w:val="auto"/>
          <w:sz w:val="19"/>
          <w:szCs w:val="19"/>
        </w:rPr>
        <w:t>.</w:t>
      </w:r>
      <w:r w:rsidR="00611E7C" w:rsidRPr="00060B31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 xml:space="preserve"> Dynamika produkcji sprzedanej przemysłu</w:t>
      </w:r>
      <w:r w:rsidR="00611E7C" w:rsidRPr="00060B31">
        <w:rPr>
          <w:rFonts w:ascii="Fira Sans" w:hAnsi="Fira Sans"/>
          <w:color w:val="auto"/>
          <w:sz w:val="19"/>
          <w:szCs w:val="19"/>
          <w:shd w:val="clear" w:color="auto" w:fill="FFFFFF"/>
        </w:rPr>
        <w:t xml:space="preserve"> (przeciętna miesięczna 20</w:t>
      </w:r>
      <w:r w:rsidR="00611E7C">
        <w:rPr>
          <w:rFonts w:ascii="Fira Sans" w:hAnsi="Fira Sans"/>
          <w:color w:val="auto"/>
          <w:sz w:val="19"/>
          <w:szCs w:val="19"/>
          <w:shd w:val="clear" w:color="auto" w:fill="FFFFFF"/>
        </w:rPr>
        <w:t>21</w:t>
      </w:r>
      <w:r w:rsidR="00611E7C" w:rsidRPr="00060B31">
        <w:rPr>
          <w:rFonts w:ascii="Fira Sans" w:hAnsi="Fira Sans"/>
          <w:color w:val="auto"/>
          <w:sz w:val="19"/>
          <w:szCs w:val="19"/>
          <w:shd w:val="clear" w:color="auto" w:fill="FFFFFF"/>
        </w:rPr>
        <w:t>=100)</w:t>
      </w:r>
    </w:p>
    <w:p w14:paraId="6F770E97" w14:textId="35D653B4" w:rsidR="00611E7C" w:rsidRPr="004764FB" w:rsidRDefault="00611E7C" w:rsidP="004403F1">
      <w:pPr>
        <w:spacing w:before="360"/>
        <w:rPr>
          <w:shd w:val="clear" w:color="auto" w:fill="FFFFFF"/>
        </w:rPr>
      </w:pPr>
      <w:r w:rsidRPr="004764FB">
        <w:rPr>
          <w:shd w:val="clear" w:color="auto" w:fill="FFFFFF"/>
        </w:rPr>
        <w:lastRenderedPageBreak/>
        <w:t xml:space="preserve">Produkcja sprzedana budownictwa (w cenach bieżących) </w:t>
      </w:r>
      <w:r w:rsidR="000E3C6E">
        <w:rPr>
          <w:shd w:val="clear" w:color="auto" w:fill="FFFFFF"/>
        </w:rPr>
        <w:t xml:space="preserve">w </w:t>
      </w:r>
      <w:r w:rsidR="00F111B3">
        <w:rPr>
          <w:shd w:val="clear" w:color="auto" w:fill="FFFFFF"/>
        </w:rPr>
        <w:t>sierpniu</w:t>
      </w:r>
      <w:r w:rsidRPr="004764FB">
        <w:rPr>
          <w:shd w:val="clear" w:color="auto" w:fill="FFFFFF"/>
        </w:rPr>
        <w:t xml:space="preserve"> 202</w:t>
      </w:r>
      <w:r w:rsidR="009367EB">
        <w:rPr>
          <w:shd w:val="clear" w:color="auto" w:fill="FFFFFF"/>
        </w:rPr>
        <w:t>6</w:t>
      </w:r>
      <w:r w:rsidRPr="004764FB">
        <w:rPr>
          <w:shd w:val="clear" w:color="auto" w:fill="FFFFFF"/>
        </w:rPr>
        <w:t xml:space="preserve"> r. wyniosła</w:t>
      </w:r>
      <w:r w:rsidR="00670262">
        <w:rPr>
          <w:shd w:val="clear" w:color="auto" w:fill="FFFFFF"/>
        </w:rPr>
        <w:t xml:space="preserve"> </w:t>
      </w:r>
      <w:r w:rsidR="00F111B3">
        <w:rPr>
          <w:shd w:val="clear" w:color="auto" w:fill="FFFFFF"/>
        </w:rPr>
        <w:t>658,7</w:t>
      </w:r>
      <w:r w:rsidRPr="004764FB">
        <w:rPr>
          <w:shd w:val="clear" w:color="auto" w:fill="FFFFFF"/>
        </w:rPr>
        <w:t xml:space="preserve"> mln zł i była o </w:t>
      </w:r>
      <w:r w:rsidR="00F111B3">
        <w:rPr>
          <w:shd w:val="clear" w:color="auto" w:fill="FFFFFF"/>
        </w:rPr>
        <w:t>6,7</w:t>
      </w:r>
      <w:r w:rsidRPr="004764FB">
        <w:rPr>
          <w:shd w:val="clear" w:color="auto" w:fill="FFFFFF"/>
        </w:rPr>
        <w:t xml:space="preserve">% </w:t>
      </w:r>
      <w:r w:rsidR="005943BD">
        <w:rPr>
          <w:shd w:val="clear" w:color="auto" w:fill="FFFFFF"/>
        </w:rPr>
        <w:t>większa</w:t>
      </w:r>
      <w:r w:rsidR="00B76312">
        <w:rPr>
          <w:shd w:val="clear" w:color="auto" w:fill="FFFFFF"/>
        </w:rPr>
        <w:t xml:space="preserve"> </w:t>
      </w:r>
      <w:r w:rsidRPr="004764FB">
        <w:rPr>
          <w:shd w:val="clear" w:color="auto" w:fill="FFFFFF"/>
        </w:rPr>
        <w:t>niż przed rokiem. Wydajność pracy w budownictwie, mierzona produkcją sprzedaną na 1 zatrudnionego</w:t>
      </w:r>
      <w:r w:rsidR="00B95E9D">
        <w:rPr>
          <w:shd w:val="clear" w:color="auto" w:fill="FFFFFF"/>
        </w:rPr>
        <w:t>,</w:t>
      </w:r>
      <w:r w:rsidRPr="004764FB">
        <w:rPr>
          <w:shd w:val="clear" w:color="auto" w:fill="FFFFFF"/>
        </w:rPr>
        <w:t xml:space="preserve"> wyniosła (w</w:t>
      </w:r>
      <w:r w:rsidR="00626B47">
        <w:rPr>
          <w:shd w:val="clear" w:color="auto" w:fill="FFFFFF"/>
        </w:rPr>
        <w:t xml:space="preserve"> </w:t>
      </w:r>
      <w:r w:rsidRPr="004764FB">
        <w:rPr>
          <w:shd w:val="clear" w:color="auto" w:fill="FFFFFF"/>
        </w:rPr>
        <w:t>cenach bieżących</w:t>
      </w:r>
      <w:r>
        <w:rPr>
          <w:shd w:val="clear" w:color="auto" w:fill="FFFFFF"/>
        </w:rPr>
        <w:t xml:space="preserve">) </w:t>
      </w:r>
      <w:r w:rsidR="00F111B3">
        <w:rPr>
          <w:shd w:val="clear" w:color="auto" w:fill="FFFFFF"/>
        </w:rPr>
        <w:t>68,3</w:t>
      </w:r>
      <w:r w:rsidR="00E40EE5">
        <w:rPr>
          <w:shd w:val="clear" w:color="auto" w:fill="FFFFFF"/>
        </w:rPr>
        <w:t xml:space="preserve"> </w:t>
      </w:r>
      <w:r w:rsidRPr="004764FB">
        <w:rPr>
          <w:shd w:val="clear" w:color="auto" w:fill="FFFFFF"/>
        </w:rPr>
        <w:t xml:space="preserve">tys. zł i w skali roku </w:t>
      </w:r>
      <w:r w:rsidR="005943BD">
        <w:rPr>
          <w:shd w:val="clear" w:color="auto" w:fill="FFFFFF"/>
        </w:rPr>
        <w:t>wzrosła</w:t>
      </w:r>
      <w:r w:rsidR="009367EB">
        <w:rPr>
          <w:shd w:val="clear" w:color="auto" w:fill="FFFFFF"/>
        </w:rPr>
        <w:t xml:space="preserve"> </w:t>
      </w:r>
      <w:r w:rsidRPr="004764FB">
        <w:rPr>
          <w:shd w:val="clear" w:color="auto" w:fill="FFFFFF"/>
        </w:rPr>
        <w:t xml:space="preserve">o </w:t>
      </w:r>
      <w:r w:rsidR="00F111B3">
        <w:rPr>
          <w:shd w:val="clear" w:color="auto" w:fill="FFFFFF"/>
        </w:rPr>
        <w:t>3,7</w:t>
      </w:r>
      <w:r w:rsidRPr="004764FB">
        <w:rPr>
          <w:shd w:val="clear" w:color="auto" w:fill="FFFFFF"/>
        </w:rPr>
        <w:t xml:space="preserve">%. Przeciętne zatrudnienie w budownictwie </w:t>
      </w:r>
      <w:r w:rsidR="000E3C6E">
        <w:rPr>
          <w:shd w:val="clear" w:color="auto" w:fill="FFFFFF"/>
        </w:rPr>
        <w:t>w</w:t>
      </w:r>
      <w:r w:rsidR="0058796E">
        <w:rPr>
          <w:shd w:val="clear" w:color="auto" w:fill="FFFFFF"/>
        </w:rPr>
        <w:t xml:space="preserve"> </w:t>
      </w:r>
      <w:r w:rsidR="00345AF5">
        <w:rPr>
          <w:shd w:val="clear" w:color="auto" w:fill="FFFFFF"/>
        </w:rPr>
        <w:t xml:space="preserve">sierpniu </w:t>
      </w:r>
      <w:r w:rsidRPr="004875C4">
        <w:rPr>
          <w:spacing w:val="-4"/>
          <w:shd w:val="clear" w:color="auto" w:fill="FFFFFF"/>
        </w:rPr>
        <w:t>202</w:t>
      </w:r>
      <w:r w:rsidR="009367EB" w:rsidRPr="004875C4">
        <w:rPr>
          <w:spacing w:val="-4"/>
          <w:shd w:val="clear" w:color="auto" w:fill="FFFFFF"/>
        </w:rPr>
        <w:t>6</w:t>
      </w:r>
      <w:r w:rsidR="007B2ADE" w:rsidRPr="004875C4">
        <w:rPr>
          <w:spacing w:val="-4"/>
          <w:shd w:val="clear" w:color="auto" w:fill="FFFFFF"/>
        </w:rPr>
        <w:t xml:space="preserve"> </w:t>
      </w:r>
      <w:r w:rsidRPr="004875C4">
        <w:rPr>
          <w:spacing w:val="-4"/>
          <w:shd w:val="clear" w:color="auto" w:fill="FFFFFF"/>
        </w:rPr>
        <w:t>r.</w:t>
      </w:r>
      <w:r w:rsidRPr="004764FB">
        <w:rPr>
          <w:shd w:val="clear" w:color="auto" w:fill="FFFFFF"/>
        </w:rPr>
        <w:t xml:space="preserve"> było o</w:t>
      </w:r>
      <w:r w:rsidR="004E1CE8">
        <w:rPr>
          <w:shd w:val="clear" w:color="auto" w:fill="FFFFFF"/>
        </w:rPr>
        <w:t xml:space="preserve"> </w:t>
      </w:r>
      <w:r w:rsidR="00345AF5">
        <w:rPr>
          <w:shd w:val="clear" w:color="auto" w:fill="FFFFFF"/>
        </w:rPr>
        <w:t>2,8</w:t>
      </w:r>
      <w:r w:rsidRPr="004764FB">
        <w:rPr>
          <w:shd w:val="clear" w:color="auto" w:fill="FFFFFF"/>
        </w:rPr>
        <w:t xml:space="preserve">% </w:t>
      </w:r>
      <w:r w:rsidR="0058796E">
        <w:rPr>
          <w:shd w:val="clear" w:color="auto" w:fill="FFFFFF"/>
        </w:rPr>
        <w:t>większe</w:t>
      </w:r>
      <w:r w:rsidRPr="004764FB">
        <w:rPr>
          <w:shd w:val="clear" w:color="auto" w:fill="FFFFFF"/>
        </w:rPr>
        <w:t xml:space="preserve"> niż przed rokiem, przy </w:t>
      </w:r>
      <w:r w:rsidR="002130BC">
        <w:rPr>
          <w:shd w:val="clear" w:color="auto" w:fill="FFFFFF"/>
        </w:rPr>
        <w:t>spadku</w:t>
      </w:r>
      <w:r w:rsidRPr="004764FB">
        <w:rPr>
          <w:shd w:val="clear" w:color="auto" w:fill="FFFFFF"/>
        </w:rPr>
        <w:t xml:space="preserve"> przeciętnego miesięcznego wynagrodzenia brutto o</w:t>
      </w:r>
      <w:r>
        <w:rPr>
          <w:shd w:val="clear" w:color="auto" w:fill="FFFFFF"/>
        </w:rPr>
        <w:t xml:space="preserve"> </w:t>
      </w:r>
      <w:r w:rsidR="00345AF5">
        <w:rPr>
          <w:shd w:val="clear" w:color="auto" w:fill="FFFFFF"/>
        </w:rPr>
        <w:t>3,2</w:t>
      </w:r>
      <w:r w:rsidRPr="004764FB">
        <w:rPr>
          <w:shd w:val="clear" w:color="auto" w:fill="FFFFFF"/>
        </w:rPr>
        <w:t>%.</w:t>
      </w:r>
    </w:p>
    <w:p w14:paraId="4577A4C6" w14:textId="3D43C8D5" w:rsidR="00611E7C" w:rsidRPr="004764FB" w:rsidRDefault="00611E7C" w:rsidP="00611E7C">
      <w:pPr>
        <w:rPr>
          <w:shd w:val="clear" w:color="auto" w:fill="FFFFFF"/>
        </w:rPr>
      </w:pPr>
      <w:r w:rsidRPr="004764FB">
        <w:rPr>
          <w:shd w:val="clear" w:color="auto" w:fill="FFFFFF"/>
        </w:rPr>
        <w:t xml:space="preserve">Produkcja budowlano-montażowa (w cenach bieżących) </w:t>
      </w:r>
      <w:r w:rsidR="00FE40C7">
        <w:rPr>
          <w:shd w:val="clear" w:color="auto" w:fill="FFFFFF"/>
        </w:rPr>
        <w:t>w</w:t>
      </w:r>
      <w:r w:rsidR="00181024">
        <w:rPr>
          <w:shd w:val="clear" w:color="auto" w:fill="FFFFFF"/>
        </w:rPr>
        <w:t xml:space="preserve"> </w:t>
      </w:r>
      <w:r w:rsidR="00F111B3">
        <w:rPr>
          <w:shd w:val="clear" w:color="auto" w:fill="FFFFFF"/>
        </w:rPr>
        <w:t xml:space="preserve">sierpniu </w:t>
      </w:r>
      <w:r w:rsidRPr="004764FB">
        <w:rPr>
          <w:shd w:val="clear" w:color="auto" w:fill="FFFFFF"/>
        </w:rPr>
        <w:t>202</w:t>
      </w:r>
      <w:r w:rsidR="009367EB">
        <w:rPr>
          <w:shd w:val="clear" w:color="auto" w:fill="FFFFFF"/>
        </w:rPr>
        <w:t>6</w:t>
      </w:r>
      <w:r w:rsidRPr="004764FB">
        <w:rPr>
          <w:shd w:val="clear" w:color="auto" w:fill="FFFFFF"/>
        </w:rPr>
        <w:t xml:space="preserve"> r. ukształtowała się na poziomie </w:t>
      </w:r>
      <w:r w:rsidR="00F111B3">
        <w:rPr>
          <w:shd w:val="clear" w:color="auto" w:fill="FFFFFF"/>
        </w:rPr>
        <w:t>309,3</w:t>
      </w:r>
      <w:r>
        <w:rPr>
          <w:shd w:val="clear" w:color="auto" w:fill="FFFFFF"/>
        </w:rPr>
        <w:t xml:space="preserve"> </w:t>
      </w:r>
      <w:r w:rsidRPr="004764FB">
        <w:rPr>
          <w:shd w:val="clear" w:color="auto" w:fill="FFFFFF"/>
        </w:rPr>
        <w:t xml:space="preserve">mln zł i stanowiła </w:t>
      </w:r>
      <w:r w:rsidR="00F111B3">
        <w:rPr>
          <w:shd w:val="clear" w:color="auto" w:fill="FFFFFF"/>
        </w:rPr>
        <w:t>46,9</w:t>
      </w:r>
      <w:r w:rsidRPr="004764FB">
        <w:rPr>
          <w:shd w:val="clear" w:color="auto" w:fill="FFFFFF"/>
        </w:rPr>
        <w:t>% ogółu produkcji sprzedanej budownictwa. W stosunku do</w:t>
      </w:r>
      <w:r w:rsidR="00DC6D01">
        <w:rPr>
          <w:shd w:val="clear" w:color="auto" w:fill="FFFFFF"/>
        </w:rPr>
        <w:t xml:space="preserve"> </w:t>
      </w:r>
      <w:r w:rsidR="00F111B3">
        <w:rPr>
          <w:shd w:val="clear" w:color="auto" w:fill="FFFFFF"/>
        </w:rPr>
        <w:t>lipca</w:t>
      </w:r>
      <w:r w:rsidR="00670262">
        <w:rPr>
          <w:shd w:val="clear" w:color="auto" w:fill="FFFFFF"/>
        </w:rPr>
        <w:t xml:space="preserve"> </w:t>
      </w:r>
      <w:r w:rsidRPr="004764FB">
        <w:rPr>
          <w:shd w:val="clear" w:color="auto" w:fill="FFFFFF"/>
        </w:rPr>
        <w:t>202</w:t>
      </w:r>
      <w:r w:rsidR="00A76A62">
        <w:rPr>
          <w:shd w:val="clear" w:color="auto" w:fill="FFFFFF"/>
        </w:rPr>
        <w:t>6</w:t>
      </w:r>
      <w:r w:rsidRPr="004764FB">
        <w:rPr>
          <w:shd w:val="clear" w:color="auto" w:fill="FFFFFF"/>
        </w:rPr>
        <w:t xml:space="preserve"> r. produkcja budowlano-montażowa </w:t>
      </w:r>
      <w:r w:rsidR="005943BD">
        <w:rPr>
          <w:shd w:val="clear" w:color="auto" w:fill="FFFFFF"/>
        </w:rPr>
        <w:t>z</w:t>
      </w:r>
      <w:r w:rsidR="00F111B3">
        <w:rPr>
          <w:shd w:val="clear" w:color="auto" w:fill="FFFFFF"/>
        </w:rPr>
        <w:t>wię</w:t>
      </w:r>
      <w:r w:rsidR="00664C8C">
        <w:rPr>
          <w:shd w:val="clear" w:color="auto" w:fill="FFFFFF"/>
        </w:rPr>
        <w:t>k</w:t>
      </w:r>
      <w:r w:rsidR="00F111B3">
        <w:rPr>
          <w:shd w:val="clear" w:color="auto" w:fill="FFFFFF"/>
        </w:rPr>
        <w:t>szyła</w:t>
      </w:r>
      <w:r w:rsidR="002130BC">
        <w:rPr>
          <w:shd w:val="clear" w:color="auto" w:fill="FFFFFF"/>
        </w:rPr>
        <w:t xml:space="preserve"> </w:t>
      </w:r>
      <w:r w:rsidRPr="004764FB">
        <w:rPr>
          <w:shd w:val="clear" w:color="auto" w:fill="FFFFFF"/>
        </w:rPr>
        <w:t xml:space="preserve">się o </w:t>
      </w:r>
      <w:r w:rsidR="00F111B3">
        <w:rPr>
          <w:shd w:val="clear" w:color="auto" w:fill="FFFFFF"/>
        </w:rPr>
        <w:t>14,3</w:t>
      </w:r>
      <w:r w:rsidRPr="004764FB">
        <w:rPr>
          <w:shd w:val="clear" w:color="auto" w:fill="FFFFFF"/>
        </w:rPr>
        <w:t>%, a w odniesieniu do</w:t>
      </w:r>
      <w:r w:rsidR="00DC6D01">
        <w:rPr>
          <w:shd w:val="clear" w:color="auto" w:fill="FFFFFF"/>
        </w:rPr>
        <w:t xml:space="preserve"> </w:t>
      </w:r>
      <w:r w:rsidR="00F111B3">
        <w:rPr>
          <w:shd w:val="clear" w:color="auto" w:fill="FFFFFF"/>
        </w:rPr>
        <w:t>sierpnia</w:t>
      </w:r>
      <w:r>
        <w:rPr>
          <w:shd w:val="clear" w:color="auto" w:fill="FFFFFF"/>
        </w:rPr>
        <w:t xml:space="preserve"> </w:t>
      </w:r>
      <w:r w:rsidRPr="004764FB">
        <w:rPr>
          <w:shd w:val="clear" w:color="auto" w:fill="FFFFFF"/>
        </w:rPr>
        <w:t>202</w:t>
      </w:r>
      <w:r w:rsidR="003A3CB0">
        <w:rPr>
          <w:shd w:val="clear" w:color="auto" w:fill="FFFFFF"/>
        </w:rPr>
        <w:t>5</w:t>
      </w:r>
      <w:r w:rsidRPr="004764FB">
        <w:rPr>
          <w:shd w:val="clear" w:color="auto" w:fill="FFFFFF"/>
        </w:rPr>
        <w:t xml:space="preserve"> r.</w:t>
      </w:r>
      <w:r w:rsidR="00DB406B">
        <w:rPr>
          <w:shd w:val="clear" w:color="auto" w:fill="FFFFFF"/>
        </w:rPr>
        <w:t xml:space="preserve"> </w:t>
      </w:r>
      <w:r w:rsidR="004E1CE8">
        <w:rPr>
          <w:shd w:val="clear" w:color="auto" w:fill="FFFFFF"/>
        </w:rPr>
        <w:t>–</w:t>
      </w:r>
      <w:r w:rsidR="00C564F4">
        <w:rPr>
          <w:shd w:val="clear" w:color="auto" w:fill="FFFFFF"/>
        </w:rPr>
        <w:t xml:space="preserve"> </w:t>
      </w:r>
      <w:r w:rsidR="00181024">
        <w:rPr>
          <w:shd w:val="clear" w:color="auto" w:fill="FFFFFF"/>
        </w:rPr>
        <w:t xml:space="preserve">wzrosła </w:t>
      </w:r>
      <w:r w:rsidR="00E40EE5">
        <w:rPr>
          <w:shd w:val="clear" w:color="auto" w:fill="FFFFFF"/>
        </w:rPr>
        <w:t xml:space="preserve">o </w:t>
      </w:r>
      <w:r w:rsidR="00F111B3">
        <w:rPr>
          <w:shd w:val="clear" w:color="auto" w:fill="FFFFFF"/>
        </w:rPr>
        <w:t>71,4</w:t>
      </w:r>
      <w:r w:rsidRPr="004764FB">
        <w:rPr>
          <w:shd w:val="clear" w:color="auto" w:fill="FFFFFF"/>
        </w:rPr>
        <w:t xml:space="preserve">%. </w:t>
      </w:r>
      <w:r w:rsidR="005943BD">
        <w:rPr>
          <w:shd w:val="clear" w:color="auto" w:fill="FFFFFF"/>
        </w:rPr>
        <w:t xml:space="preserve">Wzrost </w:t>
      </w:r>
      <w:r w:rsidRPr="004764FB">
        <w:rPr>
          <w:shd w:val="clear" w:color="auto" w:fill="FFFFFF"/>
        </w:rPr>
        <w:t>produkcji budowlano</w:t>
      </w:r>
      <w:r>
        <w:rPr>
          <w:shd w:val="clear" w:color="auto" w:fill="FFFFFF"/>
        </w:rPr>
        <w:t>-</w:t>
      </w:r>
      <w:r w:rsidRPr="004764FB">
        <w:rPr>
          <w:shd w:val="clear" w:color="auto" w:fill="FFFFFF"/>
        </w:rPr>
        <w:t>montażowej w</w:t>
      </w:r>
      <w:r>
        <w:rPr>
          <w:shd w:val="clear" w:color="auto" w:fill="FFFFFF"/>
        </w:rPr>
        <w:t xml:space="preserve"> </w:t>
      </w:r>
      <w:r w:rsidRPr="004764FB">
        <w:rPr>
          <w:shd w:val="clear" w:color="auto" w:fill="FFFFFF"/>
        </w:rPr>
        <w:t xml:space="preserve">skali roku </w:t>
      </w:r>
      <w:r>
        <w:rPr>
          <w:shd w:val="clear" w:color="auto" w:fill="FFFFFF"/>
        </w:rPr>
        <w:t>wystąpił</w:t>
      </w:r>
      <w:r w:rsidR="00880CB3">
        <w:rPr>
          <w:shd w:val="clear" w:color="auto" w:fill="FFFFFF"/>
        </w:rPr>
        <w:t xml:space="preserve"> </w:t>
      </w:r>
      <w:r w:rsidR="00C54314">
        <w:rPr>
          <w:shd w:val="clear" w:color="auto" w:fill="FFFFFF"/>
        </w:rPr>
        <w:t xml:space="preserve">we wszystkich działach budownictwa, a największy był </w:t>
      </w:r>
      <w:r w:rsidR="00E40EE5">
        <w:rPr>
          <w:shd w:val="clear" w:color="auto" w:fill="FFFFFF"/>
        </w:rPr>
        <w:t>w</w:t>
      </w:r>
      <w:r w:rsidR="005943BD" w:rsidRPr="005943BD">
        <w:rPr>
          <w:shd w:val="clear" w:color="auto" w:fill="FFFFFF"/>
        </w:rPr>
        <w:t xml:space="preserve"> </w:t>
      </w:r>
      <w:r w:rsidR="005943BD">
        <w:rPr>
          <w:shd w:val="clear" w:color="auto" w:fill="FFFFFF"/>
        </w:rPr>
        <w:t>j</w:t>
      </w:r>
      <w:r w:rsidR="005943BD" w:rsidRPr="004764FB">
        <w:rPr>
          <w:shd w:val="clear" w:color="auto" w:fill="FFFFFF"/>
        </w:rPr>
        <w:t>ednos</w:t>
      </w:r>
      <w:r w:rsidR="005943BD">
        <w:rPr>
          <w:shd w:val="clear" w:color="auto" w:fill="FFFFFF"/>
        </w:rPr>
        <w:t>tkach prowadzących działalność</w:t>
      </w:r>
      <w:r w:rsidR="005943BD" w:rsidRPr="008637F7">
        <w:rPr>
          <w:shd w:val="clear" w:color="auto" w:fill="FFFFFF"/>
        </w:rPr>
        <w:t xml:space="preserve"> w</w:t>
      </w:r>
      <w:r w:rsidR="005943BD">
        <w:rPr>
          <w:shd w:val="clear" w:color="auto" w:fill="FFFFFF"/>
        </w:rPr>
        <w:t xml:space="preserve"> </w:t>
      </w:r>
      <w:r w:rsidR="005943BD" w:rsidRPr="008637F7">
        <w:rPr>
          <w:shd w:val="clear" w:color="auto" w:fill="FFFFFF"/>
        </w:rPr>
        <w:t>zakresie robót budowlanych specjalistycznych</w:t>
      </w:r>
      <w:r w:rsidR="005943BD">
        <w:rPr>
          <w:shd w:val="clear" w:color="auto" w:fill="FFFFFF"/>
        </w:rPr>
        <w:t xml:space="preserve"> (</w:t>
      </w:r>
      <w:r w:rsidR="00C54314">
        <w:rPr>
          <w:shd w:val="clear" w:color="auto" w:fill="FFFFFF"/>
        </w:rPr>
        <w:t>o 142,2%</w:t>
      </w:r>
      <w:r w:rsidR="005943BD">
        <w:rPr>
          <w:shd w:val="clear" w:color="auto" w:fill="FFFFFF"/>
        </w:rPr>
        <w:t>).</w:t>
      </w:r>
      <w:r w:rsidR="00210698">
        <w:rPr>
          <w:shd w:val="clear" w:color="auto" w:fill="FFFFFF"/>
        </w:rPr>
        <w:t xml:space="preserve"> </w:t>
      </w:r>
      <w:r w:rsidR="00C54314">
        <w:rPr>
          <w:shd w:val="clear" w:color="auto" w:fill="FFFFFF"/>
        </w:rPr>
        <w:t>P</w:t>
      </w:r>
      <w:r w:rsidR="00210698">
        <w:rPr>
          <w:shd w:val="clear" w:color="auto" w:fill="FFFFFF"/>
        </w:rPr>
        <w:t>rodukcja budowlano-montażowa w</w:t>
      </w:r>
      <w:r w:rsidR="00C96B95">
        <w:rPr>
          <w:shd w:val="clear" w:color="auto" w:fill="FFFFFF"/>
        </w:rPr>
        <w:t xml:space="preserve"> </w:t>
      </w:r>
      <w:r w:rsidR="00210698">
        <w:rPr>
          <w:shd w:val="clear" w:color="auto" w:fill="FFFFFF"/>
        </w:rPr>
        <w:t>f</w:t>
      </w:r>
      <w:r w:rsidR="00210698" w:rsidRPr="004764FB">
        <w:rPr>
          <w:shd w:val="clear" w:color="auto" w:fill="FFFFFF"/>
        </w:rPr>
        <w:t>irm</w:t>
      </w:r>
      <w:r w:rsidR="00210698">
        <w:rPr>
          <w:shd w:val="clear" w:color="auto" w:fill="FFFFFF"/>
        </w:rPr>
        <w:t>ach</w:t>
      </w:r>
      <w:r w:rsidR="00210698" w:rsidRPr="00FA101C">
        <w:rPr>
          <w:shd w:val="clear" w:color="auto" w:fill="FFFFFF"/>
        </w:rPr>
        <w:t xml:space="preserve"> </w:t>
      </w:r>
      <w:r w:rsidR="00210698" w:rsidRPr="004764FB">
        <w:rPr>
          <w:shd w:val="clear" w:color="auto" w:fill="FFFFFF"/>
        </w:rPr>
        <w:t>zajmując</w:t>
      </w:r>
      <w:r w:rsidR="00210698">
        <w:rPr>
          <w:shd w:val="clear" w:color="auto" w:fill="FFFFFF"/>
        </w:rPr>
        <w:t>ych</w:t>
      </w:r>
      <w:r w:rsidR="00210698" w:rsidRPr="004764FB">
        <w:rPr>
          <w:shd w:val="clear" w:color="auto" w:fill="FFFFFF"/>
        </w:rPr>
        <w:t xml:space="preserve"> się</w:t>
      </w:r>
      <w:r w:rsidR="00210698">
        <w:rPr>
          <w:shd w:val="clear" w:color="auto" w:fill="FFFFFF"/>
        </w:rPr>
        <w:t xml:space="preserve"> głównie </w:t>
      </w:r>
      <w:r w:rsidR="00210698" w:rsidRPr="004764FB">
        <w:rPr>
          <w:shd w:val="clear" w:color="auto" w:fill="FFFFFF"/>
        </w:rPr>
        <w:t>budow</w:t>
      </w:r>
      <w:r w:rsidR="00210698">
        <w:rPr>
          <w:shd w:val="clear" w:color="auto" w:fill="FFFFFF"/>
        </w:rPr>
        <w:t>ą</w:t>
      </w:r>
      <w:r w:rsidR="00210698" w:rsidRPr="004764FB">
        <w:rPr>
          <w:shd w:val="clear" w:color="auto" w:fill="FFFFFF"/>
        </w:rPr>
        <w:t xml:space="preserve"> </w:t>
      </w:r>
      <w:r w:rsidR="00210698">
        <w:rPr>
          <w:shd w:val="clear" w:color="auto" w:fill="FFFFFF"/>
        </w:rPr>
        <w:t xml:space="preserve">budynków </w:t>
      </w:r>
      <w:r w:rsidR="00C54314">
        <w:rPr>
          <w:shd w:val="clear" w:color="auto" w:fill="FFFFFF"/>
        </w:rPr>
        <w:t>wzrosła o 124,0%, a w</w:t>
      </w:r>
      <w:r w:rsidR="00DC6D01">
        <w:rPr>
          <w:shd w:val="clear" w:color="auto" w:fill="FFFFFF"/>
        </w:rPr>
        <w:t xml:space="preserve"> grupie podmiotów specjalizujących się w </w:t>
      </w:r>
      <w:r w:rsidR="00DC6D01" w:rsidRPr="004764FB">
        <w:rPr>
          <w:shd w:val="clear" w:color="auto" w:fill="FFFFFF"/>
        </w:rPr>
        <w:t>budow</w:t>
      </w:r>
      <w:r w:rsidR="00DC6D01">
        <w:rPr>
          <w:shd w:val="clear" w:color="auto" w:fill="FFFFFF"/>
        </w:rPr>
        <w:t>ie</w:t>
      </w:r>
      <w:r w:rsidR="00DC6D01" w:rsidRPr="004764FB">
        <w:rPr>
          <w:shd w:val="clear" w:color="auto" w:fill="FFFFFF"/>
        </w:rPr>
        <w:t xml:space="preserve"> </w:t>
      </w:r>
      <w:r w:rsidR="00DC6D01">
        <w:rPr>
          <w:shd w:val="clear" w:color="auto" w:fill="FFFFFF"/>
        </w:rPr>
        <w:t>o</w:t>
      </w:r>
      <w:r w:rsidR="00DC6D01" w:rsidRPr="004764FB">
        <w:rPr>
          <w:shd w:val="clear" w:color="auto" w:fill="FFFFFF"/>
        </w:rPr>
        <w:t>biektów inżynierii lądowej i</w:t>
      </w:r>
      <w:r w:rsidR="00DC6D01">
        <w:rPr>
          <w:shd w:val="clear" w:color="auto" w:fill="FFFFFF"/>
        </w:rPr>
        <w:t xml:space="preserve"> </w:t>
      </w:r>
      <w:r w:rsidR="00DC6D01" w:rsidRPr="004764FB">
        <w:rPr>
          <w:shd w:val="clear" w:color="auto" w:fill="FFFFFF"/>
        </w:rPr>
        <w:t>wodnej</w:t>
      </w:r>
      <w:r w:rsidR="00C96B95">
        <w:rPr>
          <w:shd w:val="clear" w:color="auto" w:fill="FFFFFF"/>
        </w:rPr>
        <w:t xml:space="preserve"> była większa</w:t>
      </w:r>
      <w:r w:rsidR="00DC6D01">
        <w:rPr>
          <w:shd w:val="clear" w:color="auto" w:fill="FFFFFF"/>
        </w:rPr>
        <w:t xml:space="preserve"> </w:t>
      </w:r>
      <w:r w:rsidR="005943BD">
        <w:rPr>
          <w:shd w:val="clear" w:color="auto" w:fill="FFFFFF"/>
        </w:rPr>
        <w:t xml:space="preserve">o </w:t>
      </w:r>
      <w:r w:rsidR="00C54314">
        <w:rPr>
          <w:shd w:val="clear" w:color="auto" w:fill="FFFFFF"/>
        </w:rPr>
        <w:t>11,9</w:t>
      </w:r>
      <w:r w:rsidR="005943BD">
        <w:rPr>
          <w:shd w:val="clear" w:color="auto" w:fill="FFFFFF"/>
        </w:rPr>
        <w:t>%</w:t>
      </w:r>
      <w:r w:rsidR="00E40EE5">
        <w:rPr>
          <w:shd w:val="clear" w:color="auto" w:fill="FFFFFF"/>
        </w:rPr>
        <w:t>.</w:t>
      </w:r>
    </w:p>
    <w:p w14:paraId="1286995C" w14:textId="2780CC52" w:rsidR="00B23E92" w:rsidRDefault="00C96B95" w:rsidP="00277E6E">
      <w:pPr>
        <w:rPr>
          <w:shd w:val="clear" w:color="auto" w:fill="FFFFFF"/>
        </w:rPr>
      </w:pPr>
      <w:r>
        <w:rPr>
          <w:shd w:val="clear" w:color="auto" w:fill="FFFFFF"/>
        </w:rPr>
        <w:t>Wzrost</w:t>
      </w:r>
      <w:r w:rsidR="00A62170">
        <w:rPr>
          <w:shd w:val="clear" w:color="auto" w:fill="FFFFFF"/>
        </w:rPr>
        <w:t xml:space="preserve"> </w:t>
      </w:r>
      <w:r w:rsidR="00611E7C" w:rsidRPr="004764FB">
        <w:rPr>
          <w:shd w:val="clear" w:color="auto" w:fill="FFFFFF"/>
        </w:rPr>
        <w:t xml:space="preserve">produkcji budowlano-montażowej </w:t>
      </w:r>
      <w:r w:rsidR="00611E7C">
        <w:rPr>
          <w:shd w:val="clear" w:color="auto" w:fill="FFFFFF"/>
        </w:rPr>
        <w:t xml:space="preserve">w </w:t>
      </w:r>
      <w:r w:rsidR="00611E7C" w:rsidRPr="004764FB">
        <w:rPr>
          <w:shd w:val="clear" w:color="auto" w:fill="FFFFFF"/>
        </w:rPr>
        <w:t xml:space="preserve">porównaniu </w:t>
      </w:r>
      <w:r w:rsidR="00DC6D01">
        <w:rPr>
          <w:shd w:val="clear" w:color="auto" w:fill="FFFFFF"/>
        </w:rPr>
        <w:t xml:space="preserve">z </w:t>
      </w:r>
      <w:r w:rsidR="00B12138">
        <w:rPr>
          <w:shd w:val="clear" w:color="auto" w:fill="FFFFFF"/>
        </w:rPr>
        <w:t>lipcem</w:t>
      </w:r>
      <w:r w:rsidR="00E40EE5">
        <w:rPr>
          <w:shd w:val="clear" w:color="auto" w:fill="FFFFFF"/>
        </w:rPr>
        <w:t xml:space="preserve"> </w:t>
      </w:r>
      <w:r w:rsidR="00611E7C">
        <w:rPr>
          <w:shd w:val="clear" w:color="auto" w:fill="FFFFFF"/>
        </w:rPr>
        <w:t>202</w:t>
      </w:r>
      <w:r w:rsidR="00D15908">
        <w:rPr>
          <w:shd w:val="clear" w:color="auto" w:fill="FFFFFF"/>
        </w:rPr>
        <w:t>6</w:t>
      </w:r>
      <w:r w:rsidR="00611E7C">
        <w:rPr>
          <w:shd w:val="clear" w:color="auto" w:fill="FFFFFF"/>
        </w:rPr>
        <w:t xml:space="preserve"> </w:t>
      </w:r>
      <w:r w:rsidR="00611E7C" w:rsidRPr="004764FB">
        <w:rPr>
          <w:shd w:val="clear" w:color="auto" w:fill="FFFFFF"/>
        </w:rPr>
        <w:t xml:space="preserve">r. </w:t>
      </w:r>
      <w:r w:rsidR="00E77058">
        <w:rPr>
          <w:shd w:val="clear" w:color="auto" w:fill="FFFFFF"/>
        </w:rPr>
        <w:t xml:space="preserve">wystąpił </w:t>
      </w:r>
      <w:r w:rsidR="00C54314">
        <w:rPr>
          <w:shd w:val="clear" w:color="auto" w:fill="FFFFFF"/>
        </w:rPr>
        <w:t>we wszystkich działach budownictwa. W</w:t>
      </w:r>
      <w:r w:rsidR="00A62170">
        <w:rPr>
          <w:shd w:val="clear" w:color="auto" w:fill="FFFFFF"/>
        </w:rPr>
        <w:t xml:space="preserve"> </w:t>
      </w:r>
      <w:r w:rsidR="00C54314">
        <w:rPr>
          <w:shd w:val="clear" w:color="auto" w:fill="FFFFFF"/>
        </w:rPr>
        <w:t>j</w:t>
      </w:r>
      <w:r w:rsidR="00C54314" w:rsidRPr="008637F7">
        <w:rPr>
          <w:shd w:val="clear" w:color="auto" w:fill="FFFFFF"/>
        </w:rPr>
        <w:t>ednostk</w:t>
      </w:r>
      <w:r w:rsidR="00C54314">
        <w:rPr>
          <w:shd w:val="clear" w:color="auto" w:fill="FFFFFF"/>
        </w:rPr>
        <w:t>ach</w:t>
      </w:r>
      <w:r w:rsidR="00C54314" w:rsidRPr="008637F7">
        <w:rPr>
          <w:shd w:val="clear" w:color="auto" w:fill="FFFFFF"/>
        </w:rPr>
        <w:t xml:space="preserve"> prowadzących</w:t>
      </w:r>
      <w:r w:rsidR="00C54314" w:rsidRPr="00B23E92">
        <w:rPr>
          <w:shd w:val="clear" w:color="auto" w:fill="FFFFFF"/>
        </w:rPr>
        <w:t xml:space="preserve"> </w:t>
      </w:r>
      <w:r w:rsidR="00C54314" w:rsidRPr="00D5360E">
        <w:rPr>
          <w:shd w:val="clear" w:color="auto" w:fill="FFFFFF"/>
        </w:rPr>
        <w:t xml:space="preserve">działalność </w:t>
      </w:r>
      <w:r w:rsidR="00C54314" w:rsidRPr="008637F7">
        <w:rPr>
          <w:shd w:val="clear" w:color="auto" w:fill="FFFFFF"/>
        </w:rPr>
        <w:t xml:space="preserve">przede wszystkim </w:t>
      </w:r>
      <w:r w:rsidR="00C54314" w:rsidRPr="00D5360E">
        <w:rPr>
          <w:shd w:val="clear" w:color="auto" w:fill="FFFFFF"/>
        </w:rPr>
        <w:t>w</w:t>
      </w:r>
      <w:r w:rsidR="00C54314">
        <w:rPr>
          <w:shd w:val="clear" w:color="auto" w:fill="FFFFFF"/>
        </w:rPr>
        <w:t xml:space="preserve"> </w:t>
      </w:r>
      <w:r w:rsidR="00C54314" w:rsidRPr="00D5360E">
        <w:rPr>
          <w:shd w:val="clear" w:color="auto" w:fill="FFFFFF"/>
        </w:rPr>
        <w:t>zakresie robót budowlanych specjalistycznych</w:t>
      </w:r>
      <w:r w:rsidR="00C54314">
        <w:rPr>
          <w:shd w:val="clear" w:color="auto" w:fill="FFFFFF"/>
        </w:rPr>
        <w:t xml:space="preserve"> produkcja budowlano-montażowa zwiększyła się o 31,1%, w podmiotach </w:t>
      </w:r>
      <w:r w:rsidR="00C54314" w:rsidRPr="008637F7">
        <w:rPr>
          <w:shd w:val="clear" w:color="auto" w:fill="FFFFFF"/>
        </w:rPr>
        <w:t>specjalizują</w:t>
      </w:r>
      <w:r w:rsidR="00C54314">
        <w:rPr>
          <w:shd w:val="clear" w:color="auto" w:fill="FFFFFF"/>
        </w:rPr>
        <w:t>cych</w:t>
      </w:r>
      <w:r w:rsidR="00C54314" w:rsidRPr="008637F7">
        <w:rPr>
          <w:shd w:val="clear" w:color="auto" w:fill="FFFFFF"/>
        </w:rPr>
        <w:t xml:space="preserve"> się w</w:t>
      </w:r>
      <w:r w:rsidR="00C54314">
        <w:rPr>
          <w:shd w:val="clear" w:color="auto" w:fill="FFFFFF"/>
        </w:rPr>
        <w:t xml:space="preserve"> </w:t>
      </w:r>
      <w:r w:rsidR="00C54314" w:rsidRPr="008637F7">
        <w:rPr>
          <w:shd w:val="clear" w:color="auto" w:fill="FFFFFF"/>
        </w:rPr>
        <w:t>budowie obiektów inżynierii lądowej i</w:t>
      </w:r>
      <w:r w:rsidR="00C54314">
        <w:rPr>
          <w:shd w:val="clear" w:color="auto" w:fill="FFFFFF"/>
        </w:rPr>
        <w:t xml:space="preserve"> </w:t>
      </w:r>
      <w:r w:rsidR="00C54314" w:rsidRPr="008637F7">
        <w:rPr>
          <w:shd w:val="clear" w:color="auto" w:fill="FFFFFF"/>
        </w:rPr>
        <w:t>wodnej</w:t>
      </w:r>
      <w:r w:rsidR="00C54314">
        <w:rPr>
          <w:shd w:val="clear" w:color="auto" w:fill="FFFFFF"/>
        </w:rPr>
        <w:t xml:space="preserve"> o 10,3%, a w </w:t>
      </w:r>
      <w:r w:rsidR="00A62170" w:rsidRPr="008637F7">
        <w:rPr>
          <w:shd w:val="clear" w:color="auto" w:fill="FFFFFF"/>
        </w:rPr>
        <w:t>firmach zajmując</w:t>
      </w:r>
      <w:r w:rsidR="00A62170">
        <w:rPr>
          <w:shd w:val="clear" w:color="auto" w:fill="FFFFFF"/>
        </w:rPr>
        <w:t>ych</w:t>
      </w:r>
      <w:r w:rsidR="00A62170" w:rsidRPr="008637F7">
        <w:rPr>
          <w:shd w:val="clear" w:color="auto" w:fill="FFFFFF"/>
        </w:rPr>
        <w:t xml:space="preserve"> się budową budynków</w:t>
      </w:r>
      <w:r w:rsidR="00A62170">
        <w:rPr>
          <w:shd w:val="clear" w:color="auto" w:fill="FFFFFF"/>
        </w:rPr>
        <w:t xml:space="preserve"> o </w:t>
      </w:r>
      <w:r w:rsidR="00C54314">
        <w:rPr>
          <w:shd w:val="clear" w:color="auto" w:fill="FFFFFF"/>
        </w:rPr>
        <w:t>0,5</w:t>
      </w:r>
      <w:r w:rsidR="00A62170">
        <w:rPr>
          <w:shd w:val="clear" w:color="auto" w:fill="FFFFFF"/>
        </w:rPr>
        <w:t>%</w:t>
      </w:r>
      <w:r w:rsidR="003A3CB0">
        <w:rPr>
          <w:shd w:val="clear" w:color="auto" w:fill="FFFFFF"/>
        </w:rPr>
        <w:t>.</w:t>
      </w:r>
      <w:r w:rsidR="00F633CE">
        <w:rPr>
          <w:shd w:val="clear" w:color="auto" w:fill="FFFFFF"/>
        </w:rPr>
        <w:t xml:space="preserve"> </w:t>
      </w:r>
    </w:p>
    <w:p w14:paraId="07104D34" w14:textId="3EAB11DE" w:rsidR="00611E7C" w:rsidRDefault="00611E7C" w:rsidP="00070BFC">
      <w:pPr>
        <w:pStyle w:val="Nagwek2"/>
        <w:spacing w:before="240" w:after="120"/>
        <w:rPr>
          <w:rFonts w:ascii="Fira Sans" w:hAnsi="Fira Sans"/>
          <w:b/>
          <w:color w:val="auto"/>
          <w:sz w:val="19"/>
          <w:szCs w:val="19"/>
          <w:shd w:val="clear" w:color="auto" w:fill="FFFFFF"/>
        </w:rPr>
      </w:pPr>
      <w:r w:rsidRPr="00BF608F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 xml:space="preserve">Tablica </w:t>
      </w:r>
      <w:r w:rsidR="00553A80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>12</w:t>
      </w:r>
      <w:r w:rsidRPr="00BF608F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>. Dynamika i struktura produkcji budowlano-montażowej (w cenach bieżących)</w:t>
      </w:r>
    </w:p>
    <w:tbl>
      <w:tblPr>
        <w:tblStyle w:val="Siatkatabelijasna1311"/>
        <w:tblpPr w:leftFromText="141" w:rightFromText="141" w:vertAnchor="text" w:horzAnchor="margin" w:tblpXSpec="center" w:tblpY="77"/>
        <w:tblW w:w="10456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Caption w:val="Tablica 12. Dynamika i struktura produkcji budowlano-montażowej (w cenach bieżących)"/>
        <w:tblDescription w:val="Dynamika produkcji  budowlano-montażowej w sierpniu 2026 roku i w okresie styczeń-sierpień 2026 roku w porównaniu z analogicznym okresem roku poprzedniego oraz jej struktura w odsetkach w okresie styczeń–sierpień 2026 roku. Dane według działów budownictwa. Dane do tablicy załaczono w pliku do pobrania Excel."/>
      </w:tblPr>
      <w:tblGrid>
        <w:gridCol w:w="3969"/>
        <w:gridCol w:w="2268"/>
        <w:gridCol w:w="2127"/>
        <w:gridCol w:w="2092"/>
      </w:tblGrid>
      <w:tr w:rsidR="00A76A62" w:rsidRPr="005006FF" w14:paraId="3588C834" w14:textId="77777777" w:rsidTr="00A76A62">
        <w:trPr>
          <w:trHeight w:val="57"/>
        </w:trPr>
        <w:tc>
          <w:tcPr>
            <w:tcW w:w="3969" w:type="dxa"/>
            <w:vMerge w:val="restart"/>
            <w:tcBorders>
              <w:top w:val="single" w:sz="4" w:space="0" w:color="522398"/>
              <w:right w:val="single" w:sz="4" w:space="0" w:color="522398"/>
            </w:tcBorders>
            <w:vAlign w:val="center"/>
          </w:tcPr>
          <w:p w14:paraId="67A2D6B5" w14:textId="77777777" w:rsidR="00A76A62" w:rsidRPr="005006FF" w:rsidRDefault="00A76A62" w:rsidP="00070BFC">
            <w:pPr>
              <w:keepNext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5006FF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2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6D13D7CF" w14:textId="7FF514C4" w:rsidR="00A76A62" w:rsidRPr="005006FF" w:rsidRDefault="00A76A62" w:rsidP="00070BFC">
            <w:pPr>
              <w:keepNext/>
              <w:keepLines/>
              <w:spacing w:before="0" w:after="0"/>
              <w:jc w:val="center"/>
              <w:outlineLvl w:val="2"/>
              <w:rPr>
                <w:rFonts w:eastAsiaTheme="majorEastAsia" w:cstheme="majorBidi"/>
                <w:sz w:val="16"/>
                <w:szCs w:val="16"/>
              </w:rPr>
            </w:pPr>
            <w:r>
              <w:rPr>
                <w:rFonts w:eastAsiaTheme="majorEastAsia" w:cstheme="majorBidi"/>
                <w:sz w:val="16"/>
                <w:szCs w:val="16"/>
              </w:rPr>
              <w:t>0</w:t>
            </w:r>
            <w:r w:rsidR="00345AF5">
              <w:rPr>
                <w:rFonts w:eastAsiaTheme="majorEastAsia" w:cstheme="majorBidi"/>
                <w:sz w:val="16"/>
                <w:szCs w:val="16"/>
              </w:rPr>
              <w:t>8</w:t>
            </w:r>
            <w:r w:rsidRPr="005006FF">
              <w:rPr>
                <w:rFonts w:eastAsiaTheme="majorEastAsia" w:cstheme="majorBidi"/>
                <w:sz w:val="16"/>
                <w:szCs w:val="16"/>
              </w:rPr>
              <w:t xml:space="preserve"> 202</w:t>
            </w:r>
            <w:r>
              <w:rPr>
                <w:rFonts w:eastAsiaTheme="majorEastAsia" w:cstheme="majorBidi"/>
                <w:sz w:val="16"/>
                <w:szCs w:val="16"/>
              </w:rPr>
              <w:t>6</w:t>
            </w:r>
          </w:p>
        </w:tc>
        <w:tc>
          <w:tcPr>
            <w:tcW w:w="4219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center"/>
          </w:tcPr>
          <w:p w14:paraId="2D4B1C48" w14:textId="1510F272" w:rsidR="00A76A62" w:rsidRPr="005006FF" w:rsidRDefault="00A76A62" w:rsidP="00070BFC">
            <w:pPr>
              <w:keepNext/>
              <w:keepLines/>
              <w:spacing w:before="0" w:after="0"/>
              <w:jc w:val="center"/>
              <w:outlineLvl w:val="2"/>
              <w:rPr>
                <w:rFonts w:eastAsiaTheme="majorEastAsia" w:cstheme="majorBidi"/>
                <w:sz w:val="16"/>
                <w:szCs w:val="16"/>
              </w:rPr>
            </w:pPr>
            <w:r w:rsidRPr="005006FF">
              <w:rPr>
                <w:rFonts w:eastAsiaTheme="majorEastAsia" w:cstheme="majorBidi"/>
                <w:sz w:val="16"/>
                <w:szCs w:val="16"/>
              </w:rPr>
              <w:t>01–</w:t>
            </w:r>
            <w:r>
              <w:rPr>
                <w:rFonts w:eastAsiaTheme="majorEastAsia" w:cstheme="majorBidi"/>
                <w:sz w:val="16"/>
                <w:szCs w:val="16"/>
              </w:rPr>
              <w:t>0</w:t>
            </w:r>
            <w:r w:rsidR="00345AF5">
              <w:rPr>
                <w:rFonts w:eastAsiaTheme="majorEastAsia" w:cstheme="majorBidi"/>
                <w:sz w:val="16"/>
                <w:szCs w:val="16"/>
              </w:rPr>
              <w:t>8</w:t>
            </w:r>
            <w:r w:rsidR="00181024">
              <w:rPr>
                <w:rFonts w:eastAsiaTheme="majorEastAsia" w:cstheme="majorBidi"/>
                <w:sz w:val="16"/>
                <w:szCs w:val="16"/>
              </w:rPr>
              <w:t xml:space="preserve"> </w:t>
            </w:r>
            <w:r w:rsidRPr="005006FF">
              <w:rPr>
                <w:rFonts w:eastAsiaTheme="majorEastAsia" w:cstheme="majorBidi"/>
                <w:sz w:val="16"/>
                <w:szCs w:val="16"/>
              </w:rPr>
              <w:t>202</w:t>
            </w:r>
            <w:r>
              <w:rPr>
                <w:rFonts w:eastAsiaTheme="majorEastAsia" w:cstheme="majorBidi"/>
                <w:sz w:val="16"/>
                <w:szCs w:val="16"/>
              </w:rPr>
              <w:t>6</w:t>
            </w:r>
          </w:p>
        </w:tc>
      </w:tr>
      <w:tr w:rsidR="00A76A62" w:rsidRPr="005006FF" w14:paraId="16BE3882" w14:textId="77777777" w:rsidTr="00A76A62">
        <w:tc>
          <w:tcPr>
            <w:tcW w:w="3969" w:type="dxa"/>
            <w:vMerge/>
            <w:tcBorders>
              <w:bottom w:val="single" w:sz="4" w:space="0" w:color="522398"/>
              <w:right w:val="single" w:sz="4" w:space="0" w:color="522398"/>
            </w:tcBorders>
            <w:vAlign w:val="center"/>
          </w:tcPr>
          <w:p w14:paraId="5B7548C2" w14:textId="77777777" w:rsidR="00A76A62" w:rsidRPr="005006FF" w:rsidRDefault="00A76A62" w:rsidP="00070BFC">
            <w:pPr>
              <w:keepNext/>
              <w:tabs>
                <w:tab w:val="right" w:leader="dot" w:pos="4139"/>
              </w:tabs>
              <w:spacing w:before="0" w:after="0"/>
              <w:jc w:val="center"/>
              <w:outlineLvl w:val="0"/>
              <w:rPr>
                <w:rFonts w:ascii="Fira Sans SemiBold" w:eastAsia="Times New Roman" w:hAnsi="Fira Sans SemiBold" w:cs="Arial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</w:tcPr>
          <w:p w14:paraId="3D751A76" w14:textId="77777777" w:rsidR="00A76A62" w:rsidRPr="005006FF" w:rsidRDefault="00A76A62" w:rsidP="00070BFC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5006FF">
              <w:rPr>
                <w:sz w:val="16"/>
                <w:szCs w:val="16"/>
              </w:rPr>
              <w:t>analogiczny okres roku poprzedniego = 100</w:t>
            </w:r>
          </w:p>
        </w:tc>
        <w:tc>
          <w:tcPr>
            <w:tcW w:w="2092" w:type="dxa"/>
            <w:tcBorders>
              <w:top w:val="single" w:sz="4" w:space="0" w:color="7030A0"/>
              <w:left w:val="single" w:sz="4" w:space="0" w:color="522398"/>
              <w:bottom w:val="single" w:sz="4" w:space="0" w:color="522398"/>
            </w:tcBorders>
            <w:vAlign w:val="center"/>
          </w:tcPr>
          <w:p w14:paraId="5084EE7E" w14:textId="77777777" w:rsidR="00A76A62" w:rsidRPr="005006FF" w:rsidRDefault="00A76A62" w:rsidP="00070BFC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5006FF">
              <w:rPr>
                <w:sz w:val="16"/>
                <w:szCs w:val="16"/>
              </w:rPr>
              <w:t>w odsetkach</w:t>
            </w:r>
          </w:p>
        </w:tc>
      </w:tr>
      <w:tr w:rsidR="00A76A62" w:rsidRPr="005006FF" w14:paraId="32553ABF" w14:textId="77777777" w:rsidTr="00A76A62">
        <w:trPr>
          <w:trHeight w:val="57"/>
        </w:trPr>
        <w:tc>
          <w:tcPr>
            <w:tcW w:w="3969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1A8A99D0" w14:textId="77777777" w:rsidR="00A76A62" w:rsidRPr="005006FF" w:rsidRDefault="00A76A62" w:rsidP="00070BFC">
            <w:pPr>
              <w:keepNext/>
              <w:keepLines/>
              <w:tabs>
                <w:tab w:val="right" w:leader="dot" w:pos="4156"/>
              </w:tabs>
              <w:spacing w:before="0" w:after="0"/>
              <w:contextualSpacing/>
              <w:outlineLvl w:val="4"/>
              <w:rPr>
                <w:rFonts w:eastAsiaTheme="majorEastAsia" w:cstheme="majorBidi"/>
                <w:b/>
                <w:sz w:val="16"/>
                <w:szCs w:val="16"/>
              </w:rPr>
            </w:pPr>
            <w:r w:rsidRPr="005006FF">
              <w:rPr>
                <w:rFonts w:eastAsiaTheme="majorEastAsia" w:cstheme="majorBidi"/>
                <w:b/>
                <w:sz w:val="16"/>
                <w:szCs w:val="16"/>
              </w:rPr>
              <w:t>Ogółem</w:t>
            </w:r>
          </w:p>
        </w:tc>
        <w:tc>
          <w:tcPr>
            <w:tcW w:w="22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23B7815" w14:textId="708B7655" w:rsidR="00A76A62" w:rsidRPr="005006FF" w:rsidRDefault="00C54314" w:rsidP="00070BFC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171,4</w:t>
            </w:r>
          </w:p>
        </w:tc>
        <w:tc>
          <w:tcPr>
            <w:tcW w:w="212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E7AAE52" w14:textId="4B15596F" w:rsidR="00A76A62" w:rsidRPr="005006FF" w:rsidRDefault="00C54314" w:rsidP="00070BFC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119,8</w:t>
            </w:r>
          </w:p>
        </w:tc>
        <w:tc>
          <w:tcPr>
            <w:tcW w:w="20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537E60D2" w14:textId="0714BF7B" w:rsidR="00A76A62" w:rsidRPr="005006FF" w:rsidRDefault="00181024" w:rsidP="00070BFC">
            <w:pPr>
              <w:spacing w:before="0" w:after="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100,0</w:t>
            </w:r>
          </w:p>
        </w:tc>
      </w:tr>
      <w:tr w:rsidR="002E4C3A" w:rsidRPr="005006FF" w14:paraId="0069A7CD" w14:textId="77777777" w:rsidTr="00A76A62">
        <w:trPr>
          <w:trHeight w:val="57"/>
        </w:trPr>
        <w:tc>
          <w:tcPr>
            <w:tcW w:w="3969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ABB7ECB" w14:textId="77777777" w:rsidR="002E4C3A" w:rsidRPr="005006FF" w:rsidRDefault="002E4C3A" w:rsidP="00070BFC">
            <w:pPr>
              <w:spacing w:before="0" w:after="0"/>
              <w:ind w:left="227" w:right="170" w:hanging="227"/>
              <w:rPr>
                <w:rFonts w:cs="Arial"/>
                <w:sz w:val="16"/>
                <w:szCs w:val="16"/>
              </w:rPr>
            </w:pPr>
            <w:r w:rsidRPr="005006FF">
              <w:rPr>
                <w:rFonts w:cs="Arial"/>
                <w:sz w:val="16"/>
                <w:szCs w:val="16"/>
              </w:rPr>
              <w:t>Budowa budynków</w:t>
            </w:r>
            <w:r w:rsidRPr="005006FF">
              <w:rPr>
                <w:rFonts w:cs="Arial"/>
                <w:sz w:val="16"/>
                <w:szCs w:val="16"/>
                <w:vertAlign w:val="superscript"/>
              </w:rPr>
              <w:t>Δ</w:t>
            </w:r>
          </w:p>
        </w:tc>
        <w:tc>
          <w:tcPr>
            <w:tcW w:w="22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5FBD736" w14:textId="345E11B6" w:rsidR="002E4C3A" w:rsidRPr="002E4C3A" w:rsidRDefault="00C54314" w:rsidP="00070BFC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224,0</w:t>
            </w:r>
          </w:p>
        </w:tc>
        <w:tc>
          <w:tcPr>
            <w:tcW w:w="212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397C0590" w14:textId="45160587" w:rsidR="002E4C3A" w:rsidRPr="002E4C3A" w:rsidRDefault="00C54314" w:rsidP="00070BFC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97,5</w:t>
            </w:r>
          </w:p>
        </w:tc>
        <w:tc>
          <w:tcPr>
            <w:tcW w:w="20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65EE4212" w14:textId="54D90716" w:rsidR="00181024" w:rsidRPr="005006FF" w:rsidRDefault="00C54314" w:rsidP="00070BFC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32,1</w:t>
            </w:r>
          </w:p>
        </w:tc>
      </w:tr>
      <w:tr w:rsidR="002E4C3A" w:rsidRPr="005006FF" w14:paraId="79E8FDF9" w14:textId="77777777" w:rsidTr="00A76A62">
        <w:trPr>
          <w:trHeight w:val="57"/>
        </w:trPr>
        <w:tc>
          <w:tcPr>
            <w:tcW w:w="3969" w:type="dxa"/>
            <w:tcBorders>
              <w:top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0570F3A" w14:textId="77777777" w:rsidR="002E4C3A" w:rsidRPr="005006FF" w:rsidRDefault="002E4C3A" w:rsidP="00070BFC">
            <w:pPr>
              <w:spacing w:before="0" w:after="0"/>
              <w:ind w:left="227" w:right="170" w:hanging="227"/>
              <w:rPr>
                <w:rFonts w:cs="Arial"/>
                <w:sz w:val="16"/>
                <w:szCs w:val="16"/>
              </w:rPr>
            </w:pPr>
            <w:r w:rsidRPr="005006FF">
              <w:rPr>
                <w:rFonts w:cs="Arial"/>
                <w:sz w:val="16"/>
                <w:szCs w:val="16"/>
              </w:rPr>
              <w:t>Budowa obiektów inżynierii lądowej i wodnej</w:t>
            </w:r>
            <w:r w:rsidRPr="005006FF">
              <w:rPr>
                <w:rFonts w:cs="Arial"/>
                <w:sz w:val="16"/>
                <w:szCs w:val="16"/>
                <w:vertAlign w:val="superscript"/>
              </w:rPr>
              <w:t>Δ</w:t>
            </w:r>
          </w:p>
        </w:tc>
        <w:tc>
          <w:tcPr>
            <w:tcW w:w="226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6F02745" w14:textId="0AF29D2F" w:rsidR="002E4C3A" w:rsidRPr="005006FF" w:rsidRDefault="00C54314" w:rsidP="00070BFC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111,9</w:t>
            </w:r>
          </w:p>
        </w:tc>
        <w:tc>
          <w:tcPr>
            <w:tcW w:w="212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61F6C63" w14:textId="31BFA276" w:rsidR="002E4C3A" w:rsidRPr="005006FF" w:rsidRDefault="00C54314" w:rsidP="00070BFC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84,7</w:t>
            </w:r>
          </w:p>
        </w:tc>
        <w:tc>
          <w:tcPr>
            <w:tcW w:w="2092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</w:tcBorders>
            <w:vAlign w:val="bottom"/>
          </w:tcPr>
          <w:p w14:paraId="0E8E0881" w14:textId="190880AF" w:rsidR="002E4C3A" w:rsidRPr="005006FF" w:rsidRDefault="00C54314" w:rsidP="00070BFC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30,9</w:t>
            </w:r>
          </w:p>
        </w:tc>
      </w:tr>
      <w:tr w:rsidR="002E4C3A" w:rsidRPr="005006FF" w14:paraId="23A13449" w14:textId="77777777" w:rsidTr="00A76A62">
        <w:trPr>
          <w:trHeight w:val="57"/>
        </w:trPr>
        <w:tc>
          <w:tcPr>
            <w:tcW w:w="3969" w:type="dxa"/>
            <w:tcBorders>
              <w:top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7A6433BD" w14:textId="77777777" w:rsidR="002E4C3A" w:rsidRPr="005006FF" w:rsidRDefault="002E4C3A" w:rsidP="00070BFC">
            <w:pPr>
              <w:spacing w:before="0" w:after="0"/>
              <w:ind w:left="227" w:right="170" w:hanging="227"/>
              <w:rPr>
                <w:rFonts w:cs="Arial"/>
                <w:sz w:val="16"/>
                <w:szCs w:val="16"/>
              </w:rPr>
            </w:pPr>
            <w:r w:rsidRPr="005006FF">
              <w:rPr>
                <w:rFonts w:cs="Arial"/>
                <w:sz w:val="16"/>
                <w:szCs w:val="16"/>
              </w:rPr>
              <w:t>Roboty budowlane specjalistyczne</w:t>
            </w:r>
          </w:p>
        </w:tc>
        <w:tc>
          <w:tcPr>
            <w:tcW w:w="2268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7121C448" w14:textId="1729D7ED" w:rsidR="002E4C3A" w:rsidRPr="005006FF" w:rsidRDefault="00C54314" w:rsidP="00070BFC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242,2</w:t>
            </w:r>
          </w:p>
        </w:tc>
        <w:tc>
          <w:tcPr>
            <w:tcW w:w="2127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3773EA47" w14:textId="4EB7C74D" w:rsidR="002E4C3A" w:rsidRPr="005006FF" w:rsidRDefault="00C54314" w:rsidP="00070BFC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264,0</w:t>
            </w:r>
          </w:p>
        </w:tc>
        <w:tc>
          <w:tcPr>
            <w:tcW w:w="2092" w:type="dxa"/>
            <w:tcBorders>
              <w:top w:val="single" w:sz="4" w:space="0" w:color="522398"/>
              <w:left w:val="single" w:sz="4" w:space="0" w:color="522398"/>
              <w:bottom w:val="nil"/>
            </w:tcBorders>
            <w:vAlign w:val="bottom"/>
          </w:tcPr>
          <w:p w14:paraId="74EF83D3" w14:textId="788A89C1" w:rsidR="002E4C3A" w:rsidRPr="005006FF" w:rsidRDefault="00C54314" w:rsidP="00070BFC">
            <w:pPr>
              <w:spacing w:before="0" w:after="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37,0</w:t>
            </w:r>
          </w:p>
        </w:tc>
      </w:tr>
    </w:tbl>
    <w:p w14:paraId="3136FC9D" w14:textId="77777777" w:rsidR="00DD29EA" w:rsidRDefault="00DD29EA" w:rsidP="00DD29EA">
      <w:pPr>
        <w:pStyle w:val="Nagwek1"/>
        <w:spacing w:before="480" w:after="120"/>
        <w:rPr>
          <w:color w:val="522398"/>
        </w:rPr>
      </w:pPr>
      <w:r w:rsidRPr="004A428C">
        <w:rPr>
          <w:color w:val="522398"/>
        </w:rPr>
        <w:t>Budownictwo mieszkaniowe</w:t>
      </w:r>
    </w:p>
    <w:p w14:paraId="33CB400C" w14:textId="77777777" w:rsidR="00CB60AC" w:rsidRDefault="00CB60AC" w:rsidP="00CB60AC">
      <w:pPr>
        <w:suppressAutoHyphens/>
        <w:rPr>
          <w:rFonts w:cs="Arial"/>
          <w:szCs w:val="19"/>
        </w:rPr>
      </w:pPr>
      <w:r>
        <w:rPr>
          <w:rFonts w:cs="Arial"/>
          <w:szCs w:val="19"/>
        </w:rPr>
        <w:t>W sierpniu 2026 r. przekazano do użytkowania o 4,6% więcej mieszkań niż w analogicznym miesiącu ub. roku. Zwiększyła się również liczba mieszkań, na których budowę wydano pozwolenia lub dla których dokonano zgłoszenia z projektem budowlanym (o 38,7%). Zmniejszyła się natomiast liczba mieszkań, których budowę rozpoczęto (o 12,4%).</w:t>
      </w:r>
    </w:p>
    <w:p w14:paraId="1764D531" w14:textId="1588D63C" w:rsidR="00CB60AC" w:rsidRDefault="00CB60AC" w:rsidP="00CB60AC">
      <w:pPr>
        <w:suppressAutoHyphens/>
        <w:rPr>
          <w:rFonts w:cs="Arial"/>
          <w:szCs w:val="19"/>
        </w:rPr>
      </w:pPr>
      <w:r>
        <w:rPr>
          <w:rFonts w:cs="Arial"/>
          <w:szCs w:val="19"/>
        </w:rPr>
        <w:t>Według wstępnych danych</w:t>
      </w:r>
      <w:r>
        <w:rPr>
          <w:rFonts w:cs="Arial"/>
          <w:szCs w:val="19"/>
          <w:vertAlign w:val="superscript"/>
        </w:rPr>
        <w:footnoteReference w:id="2"/>
      </w:r>
      <w:r>
        <w:rPr>
          <w:rFonts w:cs="Arial"/>
          <w:szCs w:val="19"/>
        </w:rPr>
        <w:t xml:space="preserve"> w sierpniu 2026 r. przekazano do użytkowania 388 mieszkań, tj. o 17 więcej niż przed rokiem. W badanym miesiącu oddano do użytkowania 173 mieszkania indywidualne (44,6% ogólnej liczby oddanych mieszkań, w</w:t>
      </w:r>
      <w:r w:rsidR="00553A80">
        <w:rPr>
          <w:rFonts w:cs="Arial"/>
          <w:szCs w:val="19"/>
        </w:rPr>
        <w:t> </w:t>
      </w:r>
      <w:r>
        <w:rPr>
          <w:rFonts w:cs="Arial"/>
          <w:szCs w:val="19"/>
        </w:rPr>
        <w:t>sierpniu 2025 r. – 42,3%), 123 społeczne czynszowe (31,7% ogólnej liczby oddanych mieszkań), 56 przeznaczonych na sprzedaż lub wynajem (14,4% ogólnej liczby oddanych mieszkań, w sierpniu 2025 r. – 57,7%) oraz 36 mieszkań komunalnych (9,3% ogółem). Efekty budownictwa mieszkaniowego uzyskane w województwie świętokrzyskim stanowiły 2,1% efektów krajowych.</w:t>
      </w:r>
    </w:p>
    <w:p w14:paraId="1253818F" w14:textId="2AD1B9C2" w:rsidR="00CB60AC" w:rsidRPr="00944F3E" w:rsidRDefault="00CB60AC" w:rsidP="00CB60AC">
      <w:pPr>
        <w:pStyle w:val="Nagwek2"/>
        <w:spacing w:before="240" w:after="120"/>
        <w:rPr>
          <w:rFonts w:ascii="Fira Sans" w:hAnsi="Fira Sans"/>
          <w:b/>
          <w:color w:val="auto"/>
          <w:sz w:val="19"/>
          <w:szCs w:val="19"/>
          <w:shd w:val="clear" w:color="auto" w:fill="FFFFFF"/>
        </w:rPr>
      </w:pPr>
      <w:r w:rsidRPr="00CE659F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>Tablica 1</w:t>
      </w:r>
      <w:r w:rsidR="00553A80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>3</w:t>
      </w:r>
      <w:r w:rsidRPr="00CE659F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 xml:space="preserve">. Liczba mieszkań oddanych do użytkowania w </w:t>
      </w:r>
      <w:r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 xml:space="preserve">okresie styczeń–sierpień </w:t>
      </w:r>
      <w:r w:rsidRPr="00CE659F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>202</w:t>
      </w:r>
      <w:r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>6</w:t>
      </w:r>
      <w:r w:rsidRPr="00CE659F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 xml:space="preserve"> r.</w:t>
      </w:r>
    </w:p>
    <w:tbl>
      <w:tblPr>
        <w:tblStyle w:val="Siatkatabelijasna11"/>
        <w:tblpPr w:leftFromText="141" w:rightFromText="141" w:vertAnchor="text" w:horzAnchor="margin" w:tblpXSpec="center" w:tblpY="117"/>
        <w:tblW w:w="10467" w:type="dxa"/>
        <w:tblBorders>
          <w:top w:val="single" w:sz="12" w:space="0" w:color="001D77"/>
          <w:left w:val="none" w:sz="0" w:space="0" w:color="auto"/>
          <w:bottom w:val="single" w:sz="4" w:space="0" w:color="001D77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  <w:tblCaption w:val="Tablica 13.  Liczba mieszkań oddanych do użytkowania w okresie styczeń-sierpień 2026 roku"/>
        <w:tblDescription w:val="Liczba mieszkań oddanych do użytkowania według form budownictwa. Dane w wartościach bezwzglednych, odsetkach oraz dynamika w porówaniu z analogicznym okresem roku poprzedniego. Ponadto przeciętna powierzchnia użytkowa mieszkań (w m2) według form budownictwa. Dane do tablicy załączono w pliku do pobrania Excel."/>
      </w:tblPr>
      <w:tblGrid>
        <w:gridCol w:w="4077"/>
        <w:gridCol w:w="1597"/>
        <w:gridCol w:w="1598"/>
        <w:gridCol w:w="1597"/>
        <w:gridCol w:w="1598"/>
      </w:tblGrid>
      <w:tr w:rsidR="00CB60AC" w14:paraId="55CF3275" w14:textId="77777777" w:rsidTr="004B12DC">
        <w:trPr>
          <w:trHeight w:val="57"/>
        </w:trPr>
        <w:tc>
          <w:tcPr>
            <w:tcW w:w="4077" w:type="dxa"/>
            <w:vMerge w:val="restar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289E0CBD" w14:textId="77777777" w:rsidR="00CB60AC" w:rsidRPr="006F43F9" w:rsidRDefault="00CB60AC" w:rsidP="004B12DC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center"/>
              <w:rPr>
                <w:rFonts w:ascii="Fira Sans" w:hAnsi="Fira Sans" w:cs="Arial"/>
                <w:bCs w:val="0"/>
                <w:color w:val="000000" w:themeColor="text1"/>
                <w:sz w:val="16"/>
                <w:szCs w:val="16"/>
                <w:lang w:eastAsia="en-US"/>
              </w:rPr>
            </w:pPr>
            <w:r w:rsidRPr="006F43F9">
              <w:rPr>
                <w:rFonts w:ascii="Fira Sans" w:hAnsi="Fira Sans" w:cs="Arial"/>
                <w:color w:val="000000" w:themeColor="text1"/>
                <w:sz w:val="16"/>
                <w:szCs w:val="16"/>
                <w:lang w:eastAsia="en-US"/>
              </w:rPr>
              <w:t>Wyszczególnienie</w:t>
            </w:r>
          </w:p>
        </w:tc>
        <w:tc>
          <w:tcPr>
            <w:tcW w:w="4792" w:type="dxa"/>
            <w:gridSpan w:val="3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525B7491" w14:textId="77777777" w:rsidR="00CB60AC" w:rsidRDefault="00CB60AC" w:rsidP="004B12DC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Mieszkania oddane do użytkowania</w:t>
            </w:r>
          </w:p>
        </w:tc>
        <w:tc>
          <w:tcPr>
            <w:tcW w:w="1598" w:type="dxa"/>
            <w:vMerge w:val="restart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  <w:hideMark/>
          </w:tcPr>
          <w:p w14:paraId="1993CA93" w14:textId="77777777" w:rsidR="00CB60AC" w:rsidRDefault="00CB60AC" w:rsidP="004B12DC">
            <w:pPr>
              <w:suppressAutoHyphens/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Przeciętna powierzchnia użytkowa 1 mieszkania w m</w:t>
            </w:r>
            <w:r>
              <w:rPr>
                <w:color w:val="000000" w:themeColor="text1"/>
                <w:sz w:val="16"/>
                <w:szCs w:val="16"/>
                <w:vertAlign w:val="superscript"/>
              </w:rPr>
              <w:t>2</w:t>
            </w:r>
          </w:p>
        </w:tc>
      </w:tr>
      <w:tr w:rsidR="00CB60AC" w14:paraId="18C0D6B4" w14:textId="77777777" w:rsidTr="004B12DC">
        <w:trPr>
          <w:trHeight w:val="57"/>
        </w:trPr>
        <w:tc>
          <w:tcPr>
            <w:tcW w:w="4077" w:type="dxa"/>
            <w:vMerge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08CF902B" w14:textId="77777777" w:rsidR="00CB60AC" w:rsidRDefault="00CB60AC" w:rsidP="004B12DC">
            <w:pPr>
              <w:spacing w:before="0" w:after="0"/>
              <w:rPr>
                <w:rFonts w:eastAsia="Times New Roman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5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1DDA770C" w14:textId="77777777" w:rsidR="00CB60AC" w:rsidRDefault="00CB60AC" w:rsidP="004B12DC">
            <w:pPr>
              <w:suppressAutoHyphens/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w liczbach bezwzględnych </w:t>
            </w:r>
          </w:p>
        </w:tc>
        <w:tc>
          <w:tcPr>
            <w:tcW w:w="15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001D77"/>
            </w:tcBorders>
            <w:vAlign w:val="center"/>
            <w:hideMark/>
          </w:tcPr>
          <w:p w14:paraId="6115CE64" w14:textId="77777777" w:rsidR="00CB60AC" w:rsidRDefault="00CB60AC" w:rsidP="004B12DC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odsetkach</w:t>
            </w:r>
          </w:p>
        </w:tc>
        <w:tc>
          <w:tcPr>
            <w:tcW w:w="159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522398"/>
            </w:tcBorders>
            <w:vAlign w:val="center"/>
            <w:hideMark/>
          </w:tcPr>
          <w:p w14:paraId="1C9BB3AA" w14:textId="77777777" w:rsidR="00CB60AC" w:rsidRDefault="00CB60AC" w:rsidP="004B12DC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01-08 2025=100</w:t>
            </w:r>
          </w:p>
        </w:tc>
        <w:tc>
          <w:tcPr>
            <w:tcW w:w="1598" w:type="dxa"/>
            <w:vMerge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  <w:hideMark/>
          </w:tcPr>
          <w:p w14:paraId="1C48325D" w14:textId="77777777" w:rsidR="00CB60AC" w:rsidRDefault="00CB60AC" w:rsidP="004B12DC">
            <w:pPr>
              <w:spacing w:before="0" w:after="0"/>
              <w:rPr>
                <w:color w:val="000000" w:themeColor="text1"/>
                <w:sz w:val="16"/>
                <w:szCs w:val="16"/>
              </w:rPr>
            </w:pPr>
          </w:p>
        </w:tc>
      </w:tr>
      <w:tr w:rsidR="00CB60AC" w14:paraId="59731740" w14:textId="77777777" w:rsidTr="004B12DC">
        <w:trPr>
          <w:trHeight w:val="57"/>
        </w:trPr>
        <w:tc>
          <w:tcPr>
            <w:tcW w:w="4077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38F984B8" w14:textId="77777777" w:rsidR="00CB60AC" w:rsidRDefault="00CB60AC" w:rsidP="004B12DC">
            <w:pPr>
              <w:pStyle w:val="Nagwek5"/>
              <w:tabs>
                <w:tab w:val="right" w:leader="dot" w:pos="4156"/>
              </w:tabs>
              <w:spacing w:before="20" w:after="20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5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57654BB4" w14:textId="77777777" w:rsidR="00CB60AC" w:rsidRDefault="00CB60AC" w:rsidP="004B12DC">
            <w:pPr>
              <w:spacing w:before="20" w:after="20"/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2945</w:t>
            </w:r>
          </w:p>
        </w:tc>
        <w:tc>
          <w:tcPr>
            <w:tcW w:w="15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001D77"/>
            </w:tcBorders>
            <w:vAlign w:val="bottom"/>
            <w:hideMark/>
          </w:tcPr>
          <w:p w14:paraId="64160F75" w14:textId="77777777" w:rsidR="00CB60AC" w:rsidRDefault="00CB60AC" w:rsidP="004B12DC">
            <w:pPr>
              <w:spacing w:before="20" w:after="2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100,0</w:t>
            </w:r>
          </w:p>
        </w:tc>
        <w:tc>
          <w:tcPr>
            <w:tcW w:w="1597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3D5BD7E4" w14:textId="77777777" w:rsidR="00CB60AC" w:rsidRDefault="00CB60AC" w:rsidP="004B12DC">
            <w:pPr>
              <w:spacing w:before="20" w:after="2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111,2</w:t>
            </w:r>
          </w:p>
        </w:tc>
        <w:tc>
          <w:tcPr>
            <w:tcW w:w="15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  <w:hideMark/>
          </w:tcPr>
          <w:p w14:paraId="07761E3F" w14:textId="77777777" w:rsidR="00CB60AC" w:rsidRDefault="00CB60AC" w:rsidP="004B12DC">
            <w:pPr>
              <w:spacing w:before="20" w:after="2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98,4</w:t>
            </w:r>
          </w:p>
        </w:tc>
      </w:tr>
      <w:tr w:rsidR="00CB60AC" w14:paraId="10BCB5E6" w14:textId="77777777" w:rsidTr="004B12DC">
        <w:trPr>
          <w:trHeight w:val="57"/>
        </w:trPr>
        <w:tc>
          <w:tcPr>
            <w:tcW w:w="4077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2F4FCD37" w14:textId="77777777" w:rsidR="00CB60AC" w:rsidRDefault="00CB60AC" w:rsidP="004B12DC">
            <w:pPr>
              <w:tabs>
                <w:tab w:val="right" w:leader="dot" w:pos="2444"/>
              </w:tabs>
              <w:spacing w:before="20" w:after="20"/>
              <w:ind w:left="34" w:hanging="34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Indywidualne</w:t>
            </w:r>
          </w:p>
        </w:tc>
        <w:tc>
          <w:tcPr>
            <w:tcW w:w="15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3807E17" w14:textId="77777777" w:rsidR="00CB60AC" w:rsidRDefault="00CB60AC" w:rsidP="004B12DC">
            <w:pPr>
              <w:spacing w:before="20" w:after="2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1491</w:t>
            </w:r>
          </w:p>
        </w:tc>
        <w:tc>
          <w:tcPr>
            <w:tcW w:w="15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001D77"/>
            </w:tcBorders>
            <w:vAlign w:val="bottom"/>
          </w:tcPr>
          <w:p w14:paraId="1371FA4C" w14:textId="77777777" w:rsidR="00CB60AC" w:rsidRDefault="00CB60AC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50,6</w:t>
            </w:r>
          </w:p>
        </w:tc>
        <w:tc>
          <w:tcPr>
            <w:tcW w:w="1597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522398"/>
            </w:tcBorders>
            <w:vAlign w:val="bottom"/>
          </w:tcPr>
          <w:p w14:paraId="169BE318" w14:textId="77777777" w:rsidR="00CB60AC" w:rsidRDefault="00CB60AC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108,7</w:t>
            </w:r>
          </w:p>
        </w:tc>
        <w:tc>
          <w:tcPr>
            <w:tcW w:w="15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7563CD02" w14:textId="77777777" w:rsidR="00CB60AC" w:rsidRDefault="00CB60AC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137,0</w:t>
            </w:r>
          </w:p>
        </w:tc>
      </w:tr>
      <w:tr w:rsidR="00CB60AC" w14:paraId="7F0DC83A" w14:textId="77777777" w:rsidTr="004B12DC">
        <w:trPr>
          <w:trHeight w:val="57"/>
        </w:trPr>
        <w:tc>
          <w:tcPr>
            <w:tcW w:w="4077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329AE8E2" w14:textId="77777777" w:rsidR="00CB60AC" w:rsidRDefault="00CB60AC" w:rsidP="004B12DC">
            <w:pPr>
              <w:tabs>
                <w:tab w:val="right" w:leader="dot" w:pos="2444"/>
              </w:tabs>
              <w:spacing w:before="20" w:after="20"/>
              <w:ind w:left="176" w:hanging="176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Przeznaczone na sprzedaż lub wynajem</w:t>
            </w:r>
          </w:p>
        </w:tc>
        <w:tc>
          <w:tcPr>
            <w:tcW w:w="15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BE50602" w14:textId="77777777" w:rsidR="00CB60AC" w:rsidRDefault="00CB60AC" w:rsidP="004B12DC">
            <w:pPr>
              <w:spacing w:before="20" w:after="2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1156</w:t>
            </w:r>
          </w:p>
        </w:tc>
        <w:tc>
          <w:tcPr>
            <w:tcW w:w="15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001D77"/>
            </w:tcBorders>
            <w:vAlign w:val="bottom"/>
          </w:tcPr>
          <w:p w14:paraId="1C2467C0" w14:textId="77777777" w:rsidR="00CB60AC" w:rsidRDefault="00CB60AC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39,2</w:t>
            </w:r>
          </w:p>
        </w:tc>
        <w:tc>
          <w:tcPr>
            <w:tcW w:w="1597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522398"/>
            </w:tcBorders>
            <w:vAlign w:val="bottom"/>
          </w:tcPr>
          <w:p w14:paraId="3BACEF51" w14:textId="77777777" w:rsidR="00CB60AC" w:rsidRDefault="00CB60AC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93,5</w:t>
            </w:r>
          </w:p>
        </w:tc>
        <w:tc>
          <w:tcPr>
            <w:tcW w:w="15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7465C399" w14:textId="77777777" w:rsidR="00CB60AC" w:rsidRDefault="00CB60AC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60,5</w:t>
            </w:r>
          </w:p>
        </w:tc>
      </w:tr>
      <w:tr w:rsidR="00CB60AC" w14:paraId="193D3142" w14:textId="77777777" w:rsidTr="004B12DC">
        <w:trPr>
          <w:trHeight w:val="57"/>
        </w:trPr>
        <w:tc>
          <w:tcPr>
            <w:tcW w:w="4077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</w:tcPr>
          <w:p w14:paraId="4EC75ED1" w14:textId="77777777" w:rsidR="00CB60AC" w:rsidRDefault="00CB60AC" w:rsidP="004B12DC">
            <w:pPr>
              <w:tabs>
                <w:tab w:val="right" w:leader="dot" w:pos="2444"/>
              </w:tabs>
              <w:spacing w:before="20" w:after="20"/>
              <w:ind w:left="176" w:hanging="176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Społeczne czynszowe</w:t>
            </w:r>
          </w:p>
        </w:tc>
        <w:tc>
          <w:tcPr>
            <w:tcW w:w="1597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18D5A9B" w14:textId="77777777" w:rsidR="00CB60AC" w:rsidRDefault="00CB60AC" w:rsidP="004B12DC">
            <w:pPr>
              <w:spacing w:before="20" w:after="2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258</w:t>
            </w:r>
          </w:p>
        </w:tc>
        <w:tc>
          <w:tcPr>
            <w:tcW w:w="15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001D77"/>
            </w:tcBorders>
            <w:vAlign w:val="bottom"/>
          </w:tcPr>
          <w:p w14:paraId="36D9CE9E" w14:textId="77777777" w:rsidR="00CB60AC" w:rsidRDefault="00CB60AC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8,8</w:t>
            </w:r>
          </w:p>
        </w:tc>
        <w:tc>
          <w:tcPr>
            <w:tcW w:w="1597" w:type="dxa"/>
            <w:tcBorders>
              <w:top w:val="single" w:sz="4" w:space="0" w:color="522398"/>
              <w:left w:val="single" w:sz="4" w:space="0" w:color="001D77"/>
              <w:bottom w:val="single" w:sz="4" w:space="0" w:color="522398"/>
              <w:right w:val="single" w:sz="4" w:space="0" w:color="522398"/>
            </w:tcBorders>
            <w:vAlign w:val="bottom"/>
          </w:tcPr>
          <w:p w14:paraId="5CD842DC" w14:textId="77777777" w:rsidR="00CB60AC" w:rsidRDefault="00CB60AC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1598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6F89EC5A" w14:textId="77777777" w:rsidR="00CB60AC" w:rsidRDefault="00CB60AC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55,0</w:t>
            </w:r>
          </w:p>
        </w:tc>
      </w:tr>
      <w:tr w:rsidR="00CB60AC" w14:paraId="76ADE999" w14:textId="77777777" w:rsidTr="004B12DC">
        <w:trPr>
          <w:trHeight w:val="57"/>
        </w:trPr>
        <w:tc>
          <w:tcPr>
            <w:tcW w:w="4077" w:type="dxa"/>
            <w:tcBorders>
              <w:top w:val="single" w:sz="4" w:space="0" w:color="522398"/>
              <w:left w:val="nil"/>
              <w:bottom w:val="nil"/>
              <w:right w:val="single" w:sz="4" w:space="0" w:color="522398"/>
            </w:tcBorders>
            <w:vAlign w:val="bottom"/>
          </w:tcPr>
          <w:p w14:paraId="5B976E7E" w14:textId="77777777" w:rsidR="00CB60AC" w:rsidRDefault="00CB60AC" w:rsidP="004B12DC">
            <w:pPr>
              <w:tabs>
                <w:tab w:val="right" w:leader="dot" w:pos="2444"/>
              </w:tabs>
              <w:spacing w:before="20" w:after="20"/>
              <w:ind w:left="176" w:hanging="176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Komunalne</w:t>
            </w:r>
          </w:p>
        </w:tc>
        <w:tc>
          <w:tcPr>
            <w:tcW w:w="1597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522398"/>
            </w:tcBorders>
            <w:vAlign w:val="bottom"/>
          </w:tcPr>
          <w:p w14:paraId="5B76B67B" w14:textId="77777777" w:rsidR="00CB60AC" w:rsidRDefault="00CB60AC" w:rsidP="004B12DC">
            <w:pPr>
              <w:spacing w:before="20" w:after="20"/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1598" w:type="dxa"/>
            <w:tcBorders>
              <w:top w:val="single" w:sz="4" w:space="0" w:color="522398"/>
              <w:left w:val="single" w:sz="4" w:space="0" w:color="522398"/>
              <w:bottom w:val="nil"/>
              <w:right w:val="single" w:sz="4" w:space="0" w:color="001D77"/>
            </w:tcBorders>
            <w:vAlign w:val="bottom"/>
          </w:tcPr>
          <w:p w14:paraId="74437D4C" w14:textId="77777777" w:rsidR="00CB60AC" w:rsidRDefault="00CB60AC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1,4</w:t>
            </w:r>
          </w:p>
        </w:tc>
        <w:tc>
          <w:tcPr>
            <w:tcW w:w="1597" w:type="dxa"/>
            <w:tcBorders>
              <w:top w:val="single" w:sz="4" w:space="0" w:color="522398"/>
              <w:left w:val="single" w:sz="4" w:space="0" w:color="001D77"/>
              <w:bottom w:val="nil"/>
              <w:right w:val="single" w:sz="4" w:space="0" w:color="522398"/>
            </w:tcBorders>
            <w:vAlign w:val="bottom"/>
          </w:tcPr>
          <w:p w14:paraId="5C2ACD09" w14:textId="77777777" w:rsidR="00CB60AC" w:rsidRDefault="00CB60AC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1598" w:type="dxa"/>
            <w:tcBorders>
              <w:top w:val="single" w:sz="4" w:space="0" w:color="522398"/>
              <w:left w:val="single" w:sz="4" w:space="0" w:color="522398"/>
              <w:bottom w:val="nil"/>
              <w:right w:val="nil"/>
            </w:tcBorders>
            <w:vAlign w:val="bottom"/>
          </w:tcPr>
          <w:p w14:paraId="7108B8FE" w14:textId="77777777" w:rsidR="00CB60AC" w:rsidRDefault="00CB60AC" w:rsidP="004B12DC">
            <w:pPr>
              <w:spacing w:before="20" w:after="2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30,9</w:t>
            </w:r>
          </w:p>
        </w:tc>
      </w:tr>
    </w:tbl>
    <w:p w14:paraId="08E78035" w14:textId="0082D73D" w:rsidR="00CB60AC" w:rsidRDefault="00CB60AC" w:rsidP="00CB60AC">
      <w:pPr>
        <w:spacing w:before="360"/>
        <w:rPr>
          <w:rFonts w:cs="Arial"/>
          <w:szCs w:val="19"/>
        </w:rPr>
      </w:pPr>
      <w:r w:rsidRPr="000E06EC">
        <w:rPr>
          <w:rFonts w:cs="Arial"/>
          <w:szCs w:val="19"/>
        </w:rPr>
        <w:t>W okresie styczeń</w:t>
      </w:r>
      <w:r>
        <w:rPr>
          <w:rFonts w:cs="Arial"/>
          <w:szCs w:val="19"/>
        </w:rPr>
        <w:t>–sierpień</w:t>
      </w:r>
      <w:r w:rsidRPr="000E06EC">
        <w:rPr>
          <w:rFonts w:cs="Arial"/>
          <w:szCs w:val="19"/>
        </w:rPr>
        <w:t xml:space="preserve"> br. oddano do użytkowania </w:t>
      </w:r>
      <w:r>
        <w:rPr>
          <w:rFonts w:cs="Arial"/>
          <w:szCs w:val="19"/>
        </w:rPr>
        <w:t>2945</w:t>
      </w:r>
      <w:r w:rsidRPr="000E06EC">
        <w:rPr>
          <w:rFonts w:cs="Arial"/>
          <w:szCs w:val="19"/>
        </w:rPr>
        <w:t xml:space="preserve"> mieszka</w:t>
      </w:r>
      <w:r>
        <w:rPr>
          <w:rFonts w:cs="Arial"/>
          <w:szCs w:val="19"/>
        </w:rPr>
        <w:t>ń</w:t>
      </w:r>
      <w:r w:rsidRPr="000E06EC">
        <w:rPr>
          <w:rFonts w:cs="Arial"/>
          <w:szCs w:val="19"/>
        </w:rPr>
        <w:t xml:space="preserve">, tj. o </w:t>
      </w:r>
      <w:r>
        <w:rPr>
          <w:rFonts w:cs="Arial"/>
          <w:szCs w:val="19"/>
        </w:rPr>
        <w:t>11,2</w:t>
      </w:r>
      <w:r w:rsidRPr="000E06EC">
        <w:rPr>
          <w:rFonts w:cs="Arial"/>
          <w:szCs w:val="19"/>
        </w:rPr>
        <w:t xml:space="preserve">% </w:t>
      </w:r>
      <w:r>
        <w:rPr>
          <w:rFonts w:cs="Arial"/>
          <w:szCs w:val="19"/>
        </w:rPr>
        <w:t>więcej</w:t>
      </w:r>
      <w:r w:rsidRPr="000E06EC">
        <w:rPr>
          <w:rFonts w:cs="Arial"/>
          <w:szCs w:val="19"/>
        </w:rPr>
        <w:t xml:space="preserve"> niż w analogicznym okresie ub.</w:t>
      </w:r>
      <w:r>
        <w:rPr>
          <w:rFonts w:cs="Arial"/>
          <w:szCs w:val="19"/>
        </w:rPr>
        <w:t> </w:t>
      </w:r>
      <w:r w:rsidRPr="000E06EC">
        <w:rPr>
          <w:rFonts w:cs="Arial"/>
          <w:szCs w:val="19"/>
        </w:rPr>
        <w:t>roku.</w:t>
      </w:r>
      <w:r>
        <w:rPr>
          <w:rFonts w:cs="Arial"/>
          <w:szCs w:val="19"/>
        </w:rPr>
        <w:t xml:space="preserve"> Wzrost liczby zrealizowanych mieszkań odnotowano w</w:t>
      </w:r>
      <w:r w:rsidRPr="000E06EC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 xml:space="preserve">budownictwie indywidualnym. Natomiast </w:t>
      </w:r>
      <w:r>
        <w:rPr>
          <w:rFonts w:cs="Arial"/>
          <w:szCs w:val="19"/>
        </w:rPr>
        <w:lastRenderedPageBreak/>
        <w:t>w</w:t>
      </w:r>
      <w:r w:rsidR="00553A80">
        <w:rPr>
          <w:rFonts w:cs="Arial"/>
          <w:szCs w:val="19"/>
        </w:rPr>
        <w:t> </w:t>
      </w:r>
      <w:r>
        <w:rPr>
          <w:rFonts w:cs="Arial"/>
          <w:szCs w:val="19"/>
        </w:rPr>
        <w:t>budownictwie</w:t>
      </w:r>
      <w:r w:rsidR="00553A80">
        <w:rPr>
          <w:rFonts w:cs="Arial"/>
          <w:szCs w:val="19"/>
        </w:rPr>
        <w:t xml:space="preserve"> </w:t>
      </w:r>
      <w:r w:rsidRPr="000E06EC">
        <w:rPr>
          <w:rFonts w:cs="Arial"/>
          <w:szCs w:val="19"/>
        </w:rPr>
        <w:t>przeznaczonym na sprzedaż lub wynajem</w:t>
      </w:r>
      <w:r>
        <w:rPr>
          <w:rFonts w:cs="Arial"/>
          <w:szCs w:val="19"/>
        </w:rPr>
        <w:t xml:space="preserve"> liczba oddanych mieszkań była mniejsza niż przed rokiem. </w:t>
      </w:r>
      <w:r w:rsidRPr="000E06EC">
        <w:rPr>
          <w:rFonts w:cs="Arial"/>
          <w:szCs w:val="19"/>
        </w:rPr>
        <w:t>W</w:t>
      </w:r>
      <w:r w:rsidR="00553A80">
        <w:rPr>
          <w:rFonts w:cs="Arial"/>
          <w:szCs w:val="19"/>
        </w:rPr>
        <w:t> </w:t>
      </w:r>
      <w:r w:rsidRPr="000E06EC">
        <w:rPr>
          <w:rFonts w:cs="Arial"/>
          <w:szCs w:val="19"/>
        </w:rPr>
        <w:t>badanym okresie nie przekazano żadnego mieszkania</w:t>
      </w:r>
      <w:r>
        <w:rPr>
          <w:rFonts w:cs="Arial"/>
          <w:szCs w:val="19"/>
        </w:rPr>
        <w:t xml:space="preserve"> spółdzielczego i</w:t>
      </w:r>
      <w:r w:rsidR="00553A80">
        <w:rPr>
          <w:rFonts w:cs="Arial"/>
          <w:szCs w:val="19"/>
        </w:rPr>
        <w:t xml:space="preserve"> </w:t>
      </w:r>
      <w:r w:rsidRPr="000E06EC">
        <w:rPr>
          <w:rFonts w:cs="Arial"/>
          <w:szCs w:val="19"/>
        </w:rPr>
        <w:t>zakładowego.</w:t>
      </w:r>
    </w:p>
    <w:p w14:paraId="342E1AD7" w14:textId="17DBCFBF" w:rsidR="00CB60AC" w:rsidRDefault="00A10B79" w:rsidP="00CB60AC">
      <w:pPr>
        <w:spacing w:before="240"/>
        <w:rPr>
          <w:szCs w:val="19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3609472" behindDoc="0" locked="0" layoutInCell="1" allowOverlap="1" wp14:anchorId="76AEADE9" wp14:editId="11521C38">
            <wp:simplePos x="0" y="0"/>
            <wp:positionH relativeFrom="column">
              <wp:posOffset>0</wp:posOffset>
            </wp:positionH>
            <wp:positionV relativeFrom="paragraph">
              <wp:posOffset>378125</wp:posOffset>
            </wp:positionV>
            <wp:extent cx="6654165" cy="2549525"/>
            <wp:effectExtent l="0" t="0" r="0" b="3175"/>
            <wp:wrapTopAndBottom/>
            <wp:docPr id="21" name="Wykres 21" descr="Na wykresie liniowym przedstawiono zmianę liczby mieszkań oddanych do użytkowania w województwie świętokrzyskim i w Polsce w porównaniu z analogicznym okresem 2021 roku, w poszczególnych miesiącach dla lat 2023, 2024, 2025,2026. Dane do wykresu załączono w pliku do pobrania Excel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anchor>
        </w:drawing>
      </w:r>
      <w:r w:rsidR="00CB60AC" w:rsidRPr="00CE659F">
        <w:rPr>
          <w:b/>
          <w:szCs w:val="19"/>
        </w:rPr>
        <w:t>Wykres 1</w:t>
      </w:r>
      <w:r w:rsidR="00553A80">
        <w:rPr>
          <w:b/>
          <w:szCs w:val="19"/>
        </w:rPr>
        <w:t>2</w:t>
      </w:r>
      <w:r w:rsidR="00CB60AC" w:rsidRPr="00CE659F">
        <w:rPr>
          <w:b/>
          <w:szCs w:val="19"/>
        </w:rPr>
        <w:t>.</w:t>
      </w:r>
      <w:r w:rsidR="00CB60AC" w:rsidRPr="00CE659F">
        <w:rPr>
          <w:b/>
          <w:szCs w:val="19"/>
          <w:shd w:val="clear" w:color="auto" w:fill="FFFFFF"/>
        </w:rPr>
        <w:t xml:space="preserve"> Dynamika mieszkań oddanych</w:t>
      </w:r>
      <w:r w:rsidR="00CB60AC" w:rsidRPr="00CE659F">
        <w:rPr>
          <w:szCs w:val="19"/>
          <w:shd w:val="clear" w:color="auto" w:fill="FFFFFF"/>
        </w:rPr>
        <w:t xml:space="preserve"> </w:t>
      </w:r>
      <w:r w:rsidR="00CB60AC" w:rsidRPr="00123446">
        <w:rPr>
          <w:b/>
          <w:bCs/>
          <w:szCs w:val="19"/>
          <w:shd w:val="clear" w:color="auto" w:fill="FFFFFF"/>
        </w:rPr>
        <w:t>do użytkowania</w:t>
      </w:r>
      <w:r w:rsidR="00CB60AC" w:rsidRPr="00CE659F">
        <w:rPr>
          <w:szCs w:val="19"/>
          <w:shd w:val="clear" w:color="auto" w:fill="FFFFFF"/>
        </w:rPr>
        <w:t xml:space="preserve"> (analogiczny okres 20</w:t>
      </w:r>
      <w:r w:rsidR="00CB60AC">
        <w:rPr>
          <w:szCs w:val="19"/>
          <w:shd w:val="clear" w:color="auto" w:fill="FFFFFF"/>
        </w:rPr>
        <w:t>21</w:t>
      </w:r>
      <w:r w:rsidR="00CB60AC" w:rsidRPr="00CE659F">
        <w:rPr>
          <w:szCs w:val="19"/>
          <w:shd w:val="clear" w:color="auto" w:fill="FFFFFF"/>
        </w:rPr>
        <w:t>=100)</w:t>
      </w:r>
    </w:p>
    <w:p w14:paraId="67C87CAD" w14:textId="61C2196F" w:rsidR="00CB60AC" w:rsidRDefault="00CB60AC" w:rsidP="00CB60AC">
      <w:pPr>
        <w:spacing w:before="360"/>
        <w:rPr>
          <w:rFonts w:cs="Arial"/>
          <w:szCs w:val="19"/>
        </w:rPr>
      </w:pPr>
      <w:r w:rsidRPr="00672F1D">
        <w:rPr>
          <w:rFonts w:cs="Arial"/>
          <w:szCs w:val="19"/>
        </w:rPr>
        <w:t>Przeciętna</w:t>
      </w:r>
      <w:r w:rsidRPr="00672F1D">
        <w:rPr>
          <w:rFonts w:cs="Arial"/>
          <w:b/>
          <w:szCs w:val="19"/>
        </w:rPr>
        <w:t xml:space="preserve"> </w:t>
      </w:r>
      <w:r w:rsidRPr="00672F1D">
        <w:rPr>
          <w:rFonts w:cs="Arial"/>
          <w:szCs w:val="19"/>
        </w:rPr>
        <w:t xml:space="preserve">powierzchnia użytkowa mieszkania oddanego do użytkowania w </w:t>
      </w:r>
      <w:r>
        <w:rPr>
          <w:rFonts w:cs="Arial"/>
          <w:szCs w:val="19"/>
        </w:rPr>
        <w:t xml:space="preserve">okresie styczeń–sierpień </w:t>
      </w:r>
      <w:r w:rsidRPr="00672F1D">
        <w:rPr>
          <w:rFonts w:cs="Arial"/>
          <w:szCs w:val="19"/>
        </w:rPr>
        <w:t>202</w:t>
      </w:r>
      <w:r>
        <w:rPr>
          <w:rFonts w:cs="Arial"/>
          <w:szCs w:val="19"/>
        </w:rPr>
        <w:t>6</w:t>
      </w:r>
      <w:r w:rsidRPr="00672F1D">
        <w:rPr>
          <w:rFonts w:cs="Arial"/>
          <w:szCs w:val="19"/>
        </w:rPr>
        <w:t xml:space="preserve"> r. wyniosła </w:t>
      </w:r>
      <w:r>
        <w:rPr>
          <w:rFonts w:cs="Arial"/>
          <w:szCs w:val="19"/>
        </w:rPr>
        <w:t>98,4 </w:t>
      </w:r>
      <w:r w:rsidRPr="00672F1D">
        <w:rPr>
          <w:rFonts w:cs="Arial"/>
          <w:szCs w:val="19"/>
        </w:rPr>
        <w:t>m</w:t>
      </w:r>
      <w:r w:rsidRPr="00672F1D">
        <w:rPr>
          <w:rFonts w:cs="Arial"/>
          <w:szCs w:val="19"/>
          <w:vertAlign w:val="superscript"/>
        </w:rPr>
        <w:t>2</w:t>
      </w:r>
      <w:r w:rsidRPr="00672F1D">
        <w:rPr>
          <w:rFonts w:cs="Arial"/>
          <w:szCs w:val="19"/>
        </w:rPr>
        <w:t xml:space="preserve"> i</w:t>
      </w:r>
      <w:r>
        <w:rPr>
          <w:rFonts w:cs="Arial"/>
          <w:szCs w:val="19"/>
        </w:rPr>
        <w:t xml:space="preserve"> </w:t>
      </w:r>
      <w:r w:rsidRPr="00672F1D">
        <w:rPr>
          <w:rFonts w:cs="Arial"/>
          <w:szCs w:val="19"/>
        </w:rPr>
        <w:t>była o</w:t>
      </w:r>
      <w:r>
        <w:rPr>
          <w:rFonts w:cs="Arial"/>
          <w:szCs w:val="19"/>
        </w:rPr>
        <w:t xml:space="preserve"> 0,8 </w:t>
      </w:r>
      <w:r w:rsidRPr="00672F1D">
        <w:rPr>
          <w:rFonts w:cs="Arial"/>
          <w:szCs w:val="19"/>
        </w:rPr>
        <w:t>m</w:t>
      </w:r>
      <w:r w:rsidRPr="00672F1D">
        <w:rPr>
          <w:rFonts w:cs="Arial"/>
          <w:szCs w:val="19"/>
          <w:vertAlign w:val="superscript"/>
        </w:rPr>
        <w:t>2</w:t>
      </w:r>
      <w:r>
        <w:rPr>
          <w:rFonts w:cs="Arial"/>
          <w:szCs w:val="19"/>
          <w:vertAlign w:val="superscript"/>
        </w:rPr>
        <w:t xml:space="preserve"> </w:t>
      </w:r>
      <w:r>
        <w:rPr>
          <w:rFonts w:cs="Arial"/>
          <w:szCs w:val="19"/>
        </w:rPr>
        <w:t>większa</w:t>
      </w:r>
      <w:r w:rsidRPr="00672F1D">
        <w:rPr>
          <w:rFonts w:cs="Arial"/>
          <w:szCs w:val="19"/>
        </w:rPr>
        <w:t xml:space="preserve"> niż mieszkania oddanego </w:t>
      </w:r>
      <w:r>
        <w:rPr>
          <w:rFonts w:cs="Arial"/>
          <w:szCs w:val="19"/>
        </w:rPr>
        <w:t>w analogicznym okresie ub. roku</w:t>
      </w:r>
      <w:r w:rsidRPr="00672F1D">
        <w:rPr>
          <w:rFonts w:cs="Arial"/>
          <w:szCs w:val="19"/>
        </w:rPr>
        <w:t xml:space="preserve">. </w:t>
      </w:r>
      <w:r>
        <w:rPr>
          <w:rFonts w:cs="Arial"/>
          <w:szCs w:val="19"/>
        </w:rPr>
        <w:t>Wzrost przeciętnej powierzchni użytkowej odnotowano zarówno</w:t>
      </w:r>
      <w:r w:rsidRPr="00576B90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 xml:space="preserve">w budownictwie indywidualnym (o 2,7 </w:t>
      </w:r>
      <w:r w:rsidRPr="000416B0">
        <w:rPr>
          <w:rFonts w:cs="Arial"/>
          <w:szCs w:val="19"/>
        </w:rPr>
        <w:t>m</w:t>
      </w:r>
      <w:r w:rsidRPr="000416B0">
        <w:rPr>
          <w:rFonts w:cs="Arial"/>
          <w:szCs w:val="19"/>
          <w:vertAlign w:val="superscript"/>
        </w:rPr>
        <w:t>2</w:t>
      </w:r>
      <w:r w:rsidRPr="00BA0056">
        <w:rPr>
          <w:rFonts w:cs="Arial"/>
          <w:szCs w:val="19"/>
        </w:rPr>
        <w:t>)</w:t>
      </w:r>
      <w:r>
        <w:rPr>
          <w:rFonts w:cs="Arial"/>
          <w:szCs w:val="19"/>
        </w:rPr>
        <w:t>, jak i</w:t>
      </w:r>
      <w:r w:rsidR="00553A80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>w</w:t>
      </w:r>
      <w:r w:rsidRPr="000416B0">
        <w:rPr>
          <w:rFonts w:cs="Arial"/>
          <w:szCs w:val="19"/>
        </w:rPr>
        <w:t xml:space="preserve"> budownictwie</w:t>
      </w:r>
      <w:r>
        <w:rPr>
          <w:rFonts w:cs="Arial"/>
          <w:szCs w:val="19"/>
        </w:rPr>
        <w:t xml:space="preserve"> </w:t>
      </w:r>
      <w:r w:rsidRPr="000416B0">
        <w:rPr>
          <w:rFonts w:cs="Arial"/>
          <w:szCs w:val="19"/>
        </w:rPr>
        <w:t>przeznaczonym na sprzedaż lub wynajem</w:t>
      </w:r>
      <w:r>
        <w:rPr>
          <w:rFonts w:cs="Arial"/>
          <w:szCs w:val="19"/>
        </w:rPr>
        <w:t xml:space="preserve"> (o 2,2 </w:t>
      </w:r>
      <w:r w:rsidRPr="000416B0">
        <w:rPr>
          <w:rFonts w:cs="Arial"/>
          <w:szCs w:val="19"/>
        </w:rPr>
        <w:t>m</w:t>
      </w:r>
      <w:r w:rsidRPr="000416B0">
        <w:rPr>
          <w:rFonts w:cs="Arial"/>
          <w:szCs w:val="19"/>
          <w:vertAlign w:val="superscript"/>
        </w:rPr>
        <w:t>2</w:t>
      </w:r>
      <w:r w:rsidRPr="00BA0056">
        <w:rPr>
          <w:rFonts w:cs="Arial"/>
          <w:szCs w:val="19"/>
        </w:rPr>
        <w:t>)</w:t>
      </w:r>
      <w:r>
        <w:rPr>
          <w:rFonts w:cs="Arial"/>
          <w:szCs w:val="19"/>
        </w:rPr>
        <w:t>.</w:t>
      </w:r>
    </w:p>
    <w:p w14:paraId="1163D922" w14:textId="77777777" w:rsidR="00CB60AC" w:rsidRDefault="00CB60AC" w:rsidP="00CB60AC">
      <w:pPr>
        <w:rPr>
          <w:rFonts w:cs="Arial"/>
          <w:szCs w:val="19"/>
        </w:rPr>
      </w:pPr>
      <w:r>
        <w:rPr>
          <w:rFonts w:cs="Arial"/>
          <w:szCs w:val="19"/>
        </w:rPr>
        <w:t>W okresie styczeń–sierpień 2026 r. najwięcej mieszkań przekazano do użytkowania w Kielcach (751) oraz w powiecie kieleckim (727). Najmniej mieszkań wybudowano natomiast w powiatach: pińczowskim (33), opatowskim (42) oraz kazimierskim (51).</w:t>
      </w:r>
    </w:p>
    <w:p w14:paraId="3E8DB07D" w14:textId="14786D1A" w:rsidR="00CB60AC" w:rsidRPr="001A31D4" w:rsidRDefault="00CB60AC" w:rsidP="00CB60AC">
      <w:pPr>
        <w:suppressAutoHyphens/>
        <w:spacing w:after="240"/>
        <w:rPr>
          <w:rFonts w:cs="Arial"/>
          <w:spacing w:val="-2"/>
          <w:szCs w:val="19"/>
        </w:rPr>
      </w:pPr>
      <w:r w:rsidRPr="001A31D4">
        <w:rPr>
          <w:rFonts w:cs="Arial"/>
          <w:spacing w:val="-2"/>
          <w:szCs w:val="19"/>
        </w:rPr>
        <w:t>Mieszkania o największej przeciętnej powierzchni użytkowej powstały w powi</w:t>
      </w:r>
      <w:r>
        <w:rPr>
          <w:rFonts w:cs="Arial"/>
          <w:spacing w:val="-2"/>
          <w:szCs w:val="19"/>
        </w:rPr>
        <w:t>ecie</w:t>
      </w:r>
      <w:r w:rsidRPr="001A31D4">
        <w:rPr>
          <w:rFonts w:cs="Arial"/>
          <w:spacing w:val="-2"/>
          <w:szCs w:val="19"/>
        </w:rPr>
        <w:t xml:space="preserve"> </w:t>
      </w:r>
      <w:r>
        <w:rPr>
          <w:rFonts w:cs="Arial"/>
          <w:spacing w:val="-2"/>
          <w:szCs w:val="19"/>
        </w:rPr>
        <w:t xml:space="preserve">koneckim </w:t>
      </w:r>
      <w:r w:rsidRPr="001A31D4">
        <w:rPr>
          <w:rFonts w:cs="Arial"/>
          <w:spacing w:val="-2"/>
          <w:szCs w:val="19"/>
        </w:rPr>
        <w:t>(</w:t>
      </w:r>
      <w:r>
        <w:rPr>
          <w:rFonts w:cs="Arial"/>
          <w:spacing w:val="-2"/>
          <w:szCs w:val="19"/>
        </w:rPr>
        <w:t xml:space="preserve">147,7 </w:t>
      </w:r>
      <w:r w:rsidRPr="001A31D4">
        <w:rPr>
          <w:rFonts w:cs="Arial"/>
          <w:spacing w:val="-2"/>
          <w:szCs w:val="19"/>
        </w:rPr>
        <w:t>m</w:t>
      </w:r>
      <w:r w:rsidRPr="001A31D4">
        <w:rPr>
          <w:rFonts w:cs="Arial"/>
          <w:spacing w:val="-2"/>
          <w:szCs w:val="19"/>
          <w:vertAlign w:val="superscript"/>
        </w:rPr>
        <w:t>2</w:t>
      </w:r>
      <w:r w:rsidRPr="001A31D4">
        <w:rPr>
          <w:rFonts w:cs="Arial"/>
          <w:spacing w:val="-2"/>
          <w:szCs w:val="19"/>
        </w:rPr>
        <w:t>)</w:t>
      </w:r>
      <w:r>
        <w:rPr>
          <w:rFonts w:cs="Arial"/>
          <w:spacing w:val="-2"/>
          <w:szCs w:val="19"/>
        </w:rPr>
        <w:t xml:space="preserve">, </w:t>
      </w:r>
      <w:r w:rsidRPr="001A31D4">
        <w:rPr>
          <w:rFonts w:cs="Arial"/>
          <w:spacing w:val="-2"/>
          <w:szCs w:val="19"/>
        </w:rPr>
        <w:t>a o najmniejszej w</w:t>
      </w:r>
      <w:r w:rsidR="00AB482F">
        <w:rPr>
          <w:rFonts w:cs="Arial"/>
          <w:spacing w:val="-2"/>
          <w:szCs w:val="19"/>
        </w:rPr>
        <w:t> </w:t>
      </w:r>
      <w:r w:rsidRPr="001A31D4">
        <w:rPr>
          <w:rFonts w:cs="Arial"/>
          <w:spacing w:val="-2"/>
          <w:szCs w:val="19"/>
        </w:rPr>
        <w:t>Kielcach (</w:t>
      </w:r>
      <w:r>
        <w:rPr>
          <w:rFonts w:cs="Arial"/>
          <w:spacing w:val="-2"/>
          <w:szCs w:val="19"/>
        </w:rPr>
        <w:t>57,0</w:t>
      </w:r>
      <w:r w:rsidRPr="001A31D4">
        <w:rPr>
          <w:rFonts w:cs="Arial"/>
          <w:spacing w:val="-2"/>
          <w:szCs w:val="19"/>
        </w:rPr>
        <w:t xml:space="preserve"> m</w:t>
      </w:r>
      <w:r w:rsidRPr="001A31D4">
        <w:rPr>
          <w:rFonts w:cs="Arial"/>
          <w:spacing w:val="-2"/>
          <w:szCs w:val="19"/>
          <w:vertAlign w:val="superscript"/>
        </w:rPr>
        <w:t>2</w:t>
      </w:r>
      <w:r w:rsidRPr="001A31D4">
        <w:rPr>
          <w:rFonts w:cs="Arial"/>
          <w:spacing w:val="-2"/>
          <w:szCs w:val="19"/>
        </w:rPr>
        <w:t>)</w:t>
      </w:r>
      <w:r>
        <w:rPr>
          <w:rFonts w:cs="Arial"/>
          <w:spacing w:val="-2"/>
          <w:szCs w:val="19"/>
        </w:rPr>
        <w:t>.</w:t>
      </w:r>
    </w:p>
    <w:p w14:paraId="5CB87BA8" w14:textId="0A1D0928" w:rsidR="00CB60AC" w:rsidRDefault="00A077D3" w:rsidP="008F7A1E">
      <w:pPr>
        <w:suppressAutoHyphens/>
        <w:rPr>
          <w:b/>
          <w:szCs w:val="19"/>
        </w:rPr>
      </w:pPr>
      <w:r>
        <w:rPr>
          <w:noProof/>
        </w:rPr>
        <w:drawing>
          <wp:anchor distT="0" distB="0" distL="114300" distR="114300" simplePos="0" relativeHeight="253610496" behindDoc="0" locked="0" layoutInCell="1" allowOverlap="1" wp14:anchorId="1BC11F81" wp14:editId="4799752D">
            <wp:simplePos x="0" y="0"/>
            <wp:positionH relativeFrom="column">
              <wp:posOffset>0</wp:posOffset>
            </wp:positionH>
            <wp:positionV relativeFrom="paragraph">
              <wp:posOffset>326965</wp:posOffset>
            </wp:positionV>
            <wp:extent cx="6654165" cy="3079115"/>
            <wp:effectExtent l="0" t="0" r="0" b="6985"/>
            <wp:wrapTopAndBottom/>
            <wp:docPr id="23" name="Wykres 23" descr="Na wykresie słupkowym przedstawiono liczbę mieszkań oddanych do użytkowania według powiatów w województwie świętokrzyskim w okresie styczeń-sierpień 2026 roku. Dane w wartościach bezwzględnych. Dane do wykresu załączono w pliku do pobrania pliku Excel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anchor>
        </w:drawing>
      </w:r>
      <w:r w:rsidR="00CB60AC" w:rsidRPr="00CE659F">
        <w:rPr>
          <w:b/>
          <w:szCs w:val="19"/>
        </w:rPr>
        <w:t xml:space="preserve">Wykres </w:t>
      </w:r>
      <w:r w:rsidR="00CB60AC" w:rsidRPr="00B70E79">
        <w:rPr>
          <w:b/>
          <w:szCs w:val="19"/>
        </w:rPr>
        <w:t>1</w:t>
      </w:r>
      <w:r w:rsidR="00553A80">
        <w:rPr>
          <w:b/>
          <w:szCs w:val="19"/>
        </w:rPr>
        <w:t>3</w:t>
      </w:r>
      <w:r w:rsidR="00CB60AC" w:rsidRPr="00B70E79">
        <w:rPr>
          <w:b/>
          <w:szCs w:val="19"/>
        </w:rPr>
        <w:t>. Mieszkania oddane do użytkowania według powiatów w</w:t>
      </w:r>
      <w:r w:rsidR="00CB60AC">
        <w:rPr>
          <w:b/>
          <w:szCs w:val="19"/>
        </w:rPr>
        <w:t xml:space="preserve"> okresie styczeń–sierpień </w:t>
      </w:r>
      <w:r w:rsidR="00CB60AC" w:rsidRPr="00B70E79">
        <w:rPr>
          <w:b/>
          <w:szCs w:val="19"/>
        </w:rPr>
        <w:t>202</w:t>
      </w:r>
      <w:r w:rsidR="00CB60AC">
        <w:rPr>
          <w:b/>
          <w:szCs w:val="19"/>
        </w:rPr>
        <w:t>6</w:t>
      </w:r>
      <w:r w:rsidR="00CB60AC" w:rsidRPr="00B70E79">
        <w:rPr>
          <w:b/>
          <w:szCs w:val="19"/>
        </w:rPr>
        <w:t xml:space="preserve"> r.</w:t>
      </w:r>
    </w:p>
    <w:p w14:paraId="2C6CCA7A" w14:textId="171C5E3D" w:rsidR="00CB60AC" w:rsidRDefault="00CB60AC" w:rsidP="00CB60AC">
      <w:pPr>
        <w:suppressAutoHyphens/>
        <w:spacing w:before="360"/>
        <w:rPr>
          <w:rFonts w:cs="Arial"/>
          <w:szCs w:val="19"/>
        </w:rPr>
      </w:pPr>
      <w:r>
        <w:rPr>
          <w:rFonts w:cs="Arial"/>
          <w:szCs w:val="19"/>
        </w:rPr>
        <w:t xml:space="preserve">W sierpniu 2026 r. wydano pozwolenia lub dokonano zgłoszenia z projektem budowlanym na realizację 566 mieszkań – o 38,7% więcej niż w </w:t>
      </w:r>
      <w:r w:rsidRPr="00D32B0B">
        <w:rPr>
          <w:rFonts w:cs="Arial"/>
          <w:spacing w:val="-4"/>
          <w:szCs w:val="19"/>
        </w:rPr>
        <w:t>analogicznym</w:t>
      </w:r>
      <w:r>
        <w:rPr>
          <w:rFonts w:cs="Arial"/>
          <w:szCs w:val="19"/>
        </w:rPr>
        <w:t xml:space="preserve"> miesiącu ubiegłego roku. Z ogólnej liczby mieszkań, na których realizację wydano pozwolenia lub dla których dokonano zgłoszenia z projektem budowlanym 49,3% stanowiły mieszkania przeznaczone na sprzedaż lub wynajem, 36,9% </w:t>
      </w:r>
      <w:r w:rsidR="00AB482F">
        <w:rPr>
          <w:rFonts w:cs="Arial"/>
          <w:szCs w:val="19"/>
        </w:rPr>
        <w:t xml:space="preserve">– </w:t>
      </w:r>
      <w:r>
        <w:rPr>
          <w:rFonts w:cs="Arial"/>
          <w:szCs w:val="19"/>
        </w:rPr>
        <w:t>mieszkania indywidualne, a</w:t>
      </w:r>
      <w:r w:rsidR="00AB482F">
        <w:rPr>
          <w:rFonts w:cs="Arial"/>
          <w:szCs w:val="19"/>
        </w:rPr>
        <w:t xml:space="preserve"> </w:t>
      </w:r>
      <w:r>
        <w:rPr>
          <w:rFonts w:cs="Arial"/>
          <w:szCs w:val="19"/>
        </w:rPr>
        <w:t>13,8% – społeczne czynszowe.</w:t>
      </w:r>
    </w:p>
    <w:p w14:paraId="64A07A1E" w14:textId="77777777" w:rsidR="00CB60AC" w:rsidRDefault="00CB60AC" w:rsidP="00CB60AC">
      <w:pPr>
        <w:suppressAutoHyphens/>
        <w:rPr>
          <w:rFonts w:cs="Arial"/>
          <w:szCs w:val="19"/>
        </w:rPr>
      </w:pPr>
      <w:r>
        <w:rPr>
          <w:rFonts w:cs="Arial"/>
          <w:szCs w:val="19"/>
        </w:rPr>
        <w:lastRenderedPageBreak/>
        <w:t>W analizowanym miesiącu rozpoczęto budowę 549 mieszkań, tj. o 12,4% mniej niż przed rokiem. Z ogólnej liczby rozpoczętych budów 59,6% stanowiły mieszkania przeznaczone na sprzedaż lub wynajem, a 40,4% – indywidualne.</w:t>
      </w:r>
    </w:p>
    <w:p w14:paraId="7B79BBE5" w14:textId="68B8873D" w:rsidR="00CB60AC" w:rsidRDefault="00CB60AC" w:rsidP="00CB60AC">
      <w:pPr>
        <w:pStyle w:val="Nagwek2"/>
        <w:spacing w:before="240" w:after="120" w:line="240" w:lineRule="auto"/>
        <w:ind w:left="964" w:hanging="964"/>
        <w:rPr>
          <w:rFonts w:ascii="Fira Sans" w:hAnsi="Fira Sans"/>
          <w:b/>
          <w:color w:val="auto"/>
          <w:sz w:val="19"/>
          <w:szCs w:val="19"/>
          <w:shd w:val="clear" w:color="auto" w:fill="FFFFFF"/>
        </w:rPr>
      </w:pPr>
      <w:r w:rsidRPr="00CE659F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>Tablica 1</w:t>
      </w:r>
      <w:r w:rsidR="00AB482F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>4</w:t>
      </w:r>
      <w:r w:rsidRPr="00CE659F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 xml:space="preserve">. Liczba mieszkań, na których budowę wydano pozwolenia lub dokonano zgłoszenia z projektem budowlanym oraz mieszkań, których budowę rozpoczęto w </w:t>
      </w:r>
      <w:r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>okresie styczeń–sierpień</w:t>
      </w:r>
      <w:r w:rsidRPr="00CE659F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 xml:space="preserve"> 202</w:t>
      </w:r>
      <w:r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>6</w:t>
      </w:r>
      <w:r w:rsidRPr="00CE659F">
        <w:rPr>
          <w:rFonts w:ascii="Fira Sans" w:hAnsi="Fira Sans"/>
          <w:b/>
          <w:color w:val="auto"/>
          <w:sz w:val="19"/>
          <w:szCs w:val="19"/>
          <w:shd w:val="clear" w:color="auto" w:fill="FFFFFF"/>
        </w:rPr>
        <w:t xml:space="preserve"> r.</w:t>
      </w:r>
      <w:r w:rsidRPr="008339C5">
        <w:rPr>
          <w:noProof/>
        </w:rPr>
        <w:t xml:space="preserve"> </w:t>
      </w:r>
    </w:p>
    <w:tbl>
      <w:tblPr>
        <w:tblW w:w="10467" w:type="dxa"/>
        <w:jc w:val="center"/>
        <w:tblBorders>
          <w:top w:val="single" w:sz="4" w:space="0" w:color="522398"/>
          <w:insideH w:val="single" w:sz="4" w:space="0" w:color="522398"/>
          <w:insideV w:val="single" w:sz="4" w:space="0" w:color="522398"/>
        </w:tblBorders>
        <w:tblLayout w:type="fixed"/>
        <w:tblLook w:val="01E0" w:firstRow="1" w:lastRow="1" w:firstColumn="1" w:lastColumn="1" w:noHBand="0" w:noVBand="0"/>
        <w:tblCaption w:val="Tablica 14. Liczba mieszkań, na których budowę wydano pozwolenia lub dokonano zgłoszenia z projektem budowlanym oraz mieszkań, których budowę rozpoczęto w okresie styczeń-sierpień 2026 roku"/>
        <w:tblDescription w:val="Dane według form budownictwa, w wartościach bezwzględnych, w odsetkach oraz dynamika w porównaniu z analogicznym okresem roku poprzedniego. Dane do tablicy załączono w pliku do pobrania Excel."/>
      </w:tblPr>
      <w:tblGrid>
        <w:gridCol w:w="3119"/>
        <w:gridCol w:w="1417"/>
        <w:gridCol w:w="1032"/>
        <w:gridCol w:w="1225"/>
        <w:gridCol w:w="1429"/>
        <w:gridCol w:w="1020"/>
        <w:gridCol w:w="1225"/>
      </w:tblGrid>
      <w:tr w:rsidR="00CB60AC" w14:paraId="2CA1CF64" w14:textId="77777777" w:rsidTr="004B12DC">
        <w:trPr>
          <w:jc w:val="center"/>
        </w:trPr>
        <w:tc>
          <w:tcPr>
            <w:tcW w:w="3119" w:type="dxa"/>
            <w:vMerge w:val="restart"/>
            <w:vAlign w:val="center"/>
            <w:hideMark/>
          </w:tcPr>
          <w:p w14:paraId="082A28B8" w14:textId="77777777" w:rsidR="00CB60AC" w:rsidRDefault="00CB60AC" w:rsidP="004B12DC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3674" w:type="dxa"/>
            <w:gridSpan w:val="3"/>
            <w:vAlign w:val="center"/>
            <w:hideMark/>
          </w:tcPr>
          <w:p w14:paraId="5468DD4E" w14:textId="77777777" w:rsidR="00CB60AC" w:rsidRDefault="00CB60AC" w:rsidP="004B12DC">
            <w:pPr>
              <w:suppressAutoHyphens/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Mieszkania, na których budowę wydano pozwolenia lub dokonano zgłoszenia z projektem budowlanym</w:t>
            </w:r>
          </w:p>
        </w:tc>
        <w:tc>
          <w:tcPr>
            <w:tcW w:w="3674" w:type="dxa"/>
            <w:gridSpan w:val="3"/>
            <w:vAlign w:val="center"/>
            <w:hideMark/>
          </w:tcPr>
          <w:p w14:paraId="55FED798" w14:textId="77777777" w:rsidR="00CB60AC" w:rsidRDefault="00CB60AC" w:rsidP="004B12DC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Mieszkania, których budowę rozpoczęto</w:t>
            </w:r>
          </w:p>
        </w:tc>
      </w:tr>
      <w:tr w:rsidR="00CB60AC" w14:paraId="364549B3" w14:textId="77777777" w:rsidTr="004B12DC">
        <w:trPr>
          <w:jc w:val="center"/>
        </w:trPr>
        <w:tc>
          <w:tcPr>
            <w:tcW w:w="3119" w:type="dxa"/>
            <w:vMerge/>
            <w:vAlign w:val="center"/>
            <w:hideMark/>
          </w:tcPr>
          <w:p w14:paraId="569DFBC1" w14:textId="77777777" w:rsidR="00CB60AC" w:rsidRDefault="00CB60AC" w:rsidP="004B12DC">
            <w:pPr>
              <w:spacing w:before="40" w:after="40"/>
              <w:rPr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  <w:hideMark/>
          </w:tcPr>
          <w:p w14:paraId="05CFFF72" w14:textId="77777777" w:rsidR="00CB60AC" w:rsidRDefault="00CB60AC" w:rsidP="004B12DC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liczbach bezwzględnych</w:t>
            </w:r>
          </w:p>
        </w:tc>
        <w:tc>
          <w:tcPr>
            <w:tcW w:w="1032" w:type="dxa"/>
            <w:vAlign w:val="center"/>
            <w:hideMark/>
          </w:tcPr>
          <w:p w14:paraId="17877436" w14:textId="77777777" w:rsidR="00CB60AC" w:rsidRDefault="00CB60AC" w:rsidP="004B12DC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odsetkach</w:t>
            </w:r>
          </w:p>
        </w:tc>
        <w:tc>
          <w:tcPr>
            <w:tcW w:w="1225" w:type="dxa"/>
            <w:vAlign w:val="center"/>
            <w:hideMark/>
          </w:tcPr>
          <w:p w14:paraId="4281ED25" w14:textId="77777777" w:rsidR="00CB60AC" w:rsidRDefault="00CB60AC" w:rsidP="004B12DC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01-08 2025=100</w:t>
            </w:r>
          </w:p>
        </w:tc>
        <w:tc>
          <w:tcPr>
            <w:tcW w:w="1429" w:type="dxa"/>
            <w:vAlign w:val="center"/>
            <w:hideMark/>
          </w:tcPr>
          <w:p w14:paraId="0D7380C2" w14:textId="77777777" w:rsidR="00CB60AC" w:rsidRDefault="00CB60AC" w:rsidP="004B12DC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liczbach bezwzględnych</w:t>
            </w:r>
          </w:p>
        </w:tc>
        <w:tc>
          <w:tcPr>
            <w:tcW w:w="1020" w:type="dxa"/>
            <w:vAlign w:val="center"/>
            <w:hideMark/>
          </w:tcPr>
          <w:p w14:paraId="231F3D90" w14:textId="77777777" w:rsidR="00CB60AC" w:rsidRDefault="00CB60AC" w:rsidP="004B12DC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odsetkach</w:t>
            </w:r>
          </w:p>
        </w:tc>
        <w:tc>
          <w:tcPr>
            <w:tcW w:w="1225" w:type="dxa"/>
            <w:vAlign w:val="center"/>
            <w:hideMark/>
          </w:tcPr>
          <w:p w14:paraId="008981CD" w14:textId="77777777" w:rsidR="00CB60AC" w:rsidRDefault="00CB60AC" w:rsidP="004B12DC">
            <w:pPr>
              <w:spacing w:before="40" w:after="4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01-08 2025=100</w:t>
            </w:r>
          </w:p>
        </w:tc>
      </w:tr>
      <w:tr w:rsidR="00CB60AC" w14:paraId="51AD7EDC" w14:textId="77777777" w:rsidTr="004B12DC">
        <w:trPr>
          <w:jc w:val="center"/>
        </w:trPr>
        <w:tc>
          <w:tcPr>
            <w:tcW w:w="3119" w:type="dxa"/>
            <w:vAlign w:val="bottom"/>
            <w:hideMark/>
          </w:tcPr>
          <w:p w14:paraId="1B2922A9" w14:textId="77777777" w:rsidR="00CB60AC" w:rsidRDefault="00CB60AC" w:rsidP="004B12DC">
            <w:pPr>
              <w:tabs>
                <w:tab w:val="left" w:leader="dot" w:pos="2052"/>
              </w:tabs>
              <w:spacing w:before="40" w:after="40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Ogółem</w:t>
            </w:r>
          </w:p>
        </w:tc>
        <w:tc>
          <w:tcPr>
            <w:tcW w:w="1417" w:type="dxa"/>
            <w:vAlign w:val="bottom"/>
          </w:tcPr>
          <w:p w14:paraId="1423690A" w14:textId="77777777" w:rsidR="00CB60AC" w:rsidRDefault="00CB60AC" w:rsidP="004B12DC">
            <w:pPr>
              <w:spacing w:before="40" w:after="4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3924</w:t>
            </w:r>
          </w:p>
        </w:tc>
        <w:tc>
          <w:tcPr>
            <w:tcW w:w="1032" w:type="dxa"/>
            <w:vAlign w:val="bottom"/>
          </w:tcPr>
          <w:p w14:paraId="2D816E97" w14:textId="77777777" w:rsidR="00CB60AC" w:rsidRDefault="00CB60AC" w:rsidP="004B12DC">
            <w:pPr>
              <w:spacing w:before="40" w:after="4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100,0</w:t>
            </w:r>
          </w:p>
        </w:tc>
        <w:tc>
          <w:tcPr>
            <w:tcW w:w="1225" w:type="dxa"/>
            <w:vAlign w:val="bottom"/>
          </w:tcPr>
          <w:p w14:paraId="597C550B" w14:textId="77777777" w:rsidR="00CB60AC" w:rsidRDefault="00CB60AC" w:rsidP="004B12DC">
            <w:pPr>
              <w:spacing w:before="40" w:after="4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122,2</w:t>
            </w:r>
          </w:p>
        </w:tc>
        <w:tc>
          <w:tcPr>
            <w:tcW w:w="1429" w:type="dxa"/>
            <w:vAlign w:val="bottom"/>
          </w:tcPr>
          <w:p w14:paraId="11D77E0F" w14:textId="77777777" w:rsidR="00CB60AC" w:rsidRDefault="00CB60AC" w:rsidP="004B12DC">
            <w:pPr>
              <w:spacing w:before="40" w:after="4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3339</w:t>
            </w:r>
          </w:p>
        </w:tc>
        <w:tc>
          <w:tcPr>
            <w:tcW w:w="1020" w:type="dxa"/>
            <w:vAlign w:val="bottom"/>
          </w:tcPr>
          <w:p w14:paraId="130BD0FB" w14:textId="77777777" w:rsidR="00CB60AC" w:rsidRDefault="00CB60AC" w:rsidP="004B12DC">
            <w:pPr>
              <w:spacing w:before="40" w:after="4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100,0</w:t>
            </w:r>
          </w:p>
        </w:tc>
        <w:tc>
          <w:tcPr>
            <w:tcW w:w="1225" w:type="dxa"/>
            <w:vAlign w:val="bottom"/>
          </w:tcPr>
          <w:p w14:paraId="475CE441" w14:textId="77777777" w:rsidR="00CB60AC" w:rsidRDefault="00CB60AC" w:rsidP="004B12DC">
            <w:pPr>
              <w:spacing w:before="40" w:after="40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105,2</w:t>
            </w:r>
          </w:p>
        </w:tc>
      </w:tr>
      <w:tr w:rsidR="00CB60AC" w14:paraId="2551DCF3" w14:textId="77777777" w:rsidTr="004B12DC">
        <w:trPr>
          <w:jc w:val="center"/>
        </w:trPr>
        <w:tc>
          <w:tcPr>
            <w:tcW w:w="3119" w:type="dxa"/>
            <w:vAlign w:val="bottom"/>
            <w:hideMark/>
          </w:tcPr>
          <w:p w14:paraId="07E89152" w14:textId="77777777" w:rsidR="00CB60AC" w:rsidRDefault="00CB60AC" w:rsidP="004B12DC">
            <w:pPr>
              <w:tabs>
                <w:tab w:val="left" w:leader="dot" w:pos="2052"/>
                <w:tab w:val="right" w:leader="dot" w:pos="2552"/>
              </w:tabs>
              <w:spacing w:before="40" w:after="40"/>
              <w:ind w:left="34" w:hanging="34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Indywidualne</w:t>
            </w:r>
          </w:p>
        </w:tc>
        <w:tc>
          <w:tcPr>
            <w:tcW w:w="1417" w:type="dxa"/>
            <w:vAlign w:val="bottom"/>
          </w:tcPr>
          <w:p w14:paraId="001BB0A3" w14:textId="77777777" w:rsidR="00CB60AC" w:rsidRPr="00D5696C" w:rsidRDefault="00CB60AC" w:rsidP="004B12DC">
            <w:pPr>
              <w:spacing w:before="4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1992</w:t>
            </w:r>
          </w:p>
        </w:tc>
        <w:tc>
          <w:tcPr>
            <w:tcW w:w="1032" w:type="dxa"/>
            <w:vAlign w:val="bottom"/>
          </w:tcPr>
          <w:p w14:paraId="41541962" w14:textId="77777777" w:rsidR="00CB60AC" w:rsidRPr="00D5696C" w:rsidRDefault="00CB60AC" w:rsidP="004B12DC">
            <w:pPr>
              <w:spacing w:before="40" w:after="40"/>
              <w:jc w:val="right"/>
              <w:rPr>
                <w:rFonts w:eastAsia="Calibri" w:cs="Arial"/>
                <w:bCs/>
                <w:sz w:val="16"/>
                <w:szCs w:val="16"/>
              </w:rPr>
            </w:pPr>
            <w:r>
              <w:rPr>
                <w:rFonts w:eastAsia="Calibri" w:cs="Arial"/>
                <w:bCs/>
                <w:sz w:val="16"/>
                <w:szCs w:val="16"/>
              </w:rPr>
              <w:t>50,8</w:t>
            </w:r>
          </w:p>
        </w:tc>
        <w:tc>
          <w:tcPr>
            <w:tcW w:w="1225" w:type="dxa"/>
            <w:vAlign w:val="bottom"/>
          </w:tcPr>
          <w:p w14:paraId="525E98F9" w14:textId="77777777" w:rsidR="00CB60AC" w:rsidRPr="00D5696C" w:rsidRDefault="00CB60AC" w:rsidP="004B12DC">
            <w:pPr>
              <w:spacing w:before="4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117,9</w:t>
            </w:r>
          </w:p>
        </w:tc>
        <w:tc>
          <w:tcPr>
            <w:tcW w:w="1429" w:type="dxa"/>
            <w:vAlign w:val="bottom"/>
          </w:tcPr>
          <w:p w14:paraId="121F5E8E" w14:textId="77777777" w:rsidR="00CB60AC" w:rsidRPr="00D5696C" w:rsidRDefault="00CB60AC" w:rsidP="004B12DC">
            <w:pPr>
              <w:spacing w:before="4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1807</w:t>
            </w:r>
          </w:p>
        </w:tc>
        <w:tc>
          <w:tcPr>
            <w:tcW w:w="1020" w:type="dxa"/>
            <w:vAlign w:val="bottom"/>
          </w:tcPr>
          <w:p w14:paraId="587B15BF" w14:textId="77777777" w:rsidR="00CB60AC" w:rsidRPr="00D5696C" w:rsidRDefault="00CB60AC" w:rsidP="004B12DC">
            <w:pPr>
              <w:spacing w:before="4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54,1</w:t>
            </w:r>
          </w:p>
        </w:tc>
        <w:tc>
          <w:tcPr>
            <w:tcW w:w="1225" w:type="dxa"/>
            <w:vAlign w:val="bottom"/>
          </w:tcPr>
          <w:p w14:paraId="04FE2804" w14:textId="77777777" w:rsidR="00CB60AC" w:rsidRPr="00D5696C" w:rsidRDefault="00CB60AC" w:rsidP="004B12DC">
            <w:pPr>
              <w:spacing w:before="4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105,9</w:t>
            </w:r>
          </w:p>
        </w:tc>
      </w:tr>
      <w:tr w:rsidR="00CB60AC" w14:paraId="79BC8A78" w14:textId="77777777" w:rsidTr="004B12DC">
        <w:trPr>
          <w:jc w:val="center"/>
        </w:trPr>
        <w:tc>
          <w:tcPr>
            <w:tcW w:w="3119" w:type="dxa"/>
            <w:vAlign w:val="bottom"/>
            <w:hideMark/>
          </w:tcPr>
          <w:p w14:paraId="5096124B" w14:textId="77777777" w:rsidR="00CB60AC" w:rsidRDefault="00CB60AC" w:rsidP="004B12DC">
            <w:pPr>
              <w:tabs>
                <w:tab w:val="left" w:leader="dot" w:pos="2052"/>
                <w:tab w:val="right" w:leader="dot" w:pos="2552"/>
              </w:tabs>
              <w:spacing w:before="40" w:after="40"/>
              <w:ind w:left="176" w:hanging="176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Przeznaczone na sprzedaż lub wynajem</w:t>
            </w:r>
          </w:p>
        </w:tc>
        <w:tc>
          <w:tcPr>
            <w:tcW w:w="1417" w:type="dxa"/>
            <w:vAlign w:val="bottom"/>
          </w:tcPr>
          <w:p w14:paraId="2848B40B" w14:textId="77777777" w:rsidR="00CB60AC" w:rsidRPr="00D5696C" w:rsidRDefault="00CB60AC" w:rsidP="004B12DC">
            <w:pPr>
              <w:spacing w:before="4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1620</w:t>
            </w:r>
          </w:p>
        </w:tc>
        <w:tc>
          <w:tcPr>
            <w:tcW w:w="1032" w:type="dxa"/>
            <w:vAlign w:val="bottom"/>
          </w:tcPr>
          <w:p w14:paraId="082FD9F3" w14:textId="77777777" w:rsidR="00CB60AC" w:rsidRPr="00D5696C" w:rsidRDefault="00CB60AC" w:rsidP="004B12DC">
            <w:pPr>
              <w:spacing w:before="40" w:after="40"/>
              <w:jc w:val="right"/>
              <w:rPr>
                <w:rFonts w:eastAsia="Calibri" w:cs="Arial"/>
                <w:bCs/>
                <w:sz w:val="16"/>
                <w:szCs w:val="16"/>
              </w:rPr>
            </w:pPr>
            <w:r>
              <w:rPr>
                <w:rFonts w:eastAsia="Calibri" w:cs="Arial"/>
                <w:bCs/>
                <w:sz w:val="16"/>
                <w:szCs w:val="16"/>
              </w:rPr>
              <w:t>41,3</w:t>
            </w:r>
          </w:p>
        </w:tc>
        <w:tc>
          <w:tcPr>
            <w:tcW w:w="1225" w:type="dxa"/>
            <w:vAlign w:val="bottom"/>
          </w:tcPr>
          <w:p w14:paraId="2EC8EB7D" w14:textId="77777777" w:rsidR="00CB60AC" w:rsidRPr="00D5696C" w:rsidRDefault="00CB60AC" w:rsidP="004B12DC">
            <w:pPr>
              <w:spacing w:before="4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106,4</w:t>
            </w:r>
          </w:p>
        </w:tc>
        <w:tc>
          <w:tcPr>
            <w:tcW w:w="1429" w:type="dxa"/>
            <w:vAlign w:val="bottom"/>
          </w:tcPr>
          <w:p w14:paraId="6CFED454" w14:textId="77777777" w:rsidR="00CB60AC" w:rsidRPr="00D5696C" w:rsidRDefault="00CB60AC" w:rsidP="004B12DC">
            <w:pPr>
              <w:spacing w:before="4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1442</w:t>
            </w:r>
          </w:p>
        </w:tc>
        <w:tc>
          <w:tcPr>
            <w:tcW w:w="1020" w:type="dxa"/>
            <w:vAlign w:val="bottom"/>
          </w:tcPr>
          <w:p w14:paraId="07248405" w14:textId="77777777" w:rsidR="00CB60AC" w:rsidRPr="00D5696C" w:rsidRDefault="00CB60AC" w:rsidP="004B12DC">
            <w:pPr>
              <w:spacing w:before="4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43,2</w:t>
            </w:r>
          </w:p>
        </w:tc>
        <w:tc>
          <w:tcPr>
            <w:tcW w:w="1225" w:type="dxa"/>
            <w:vAlign w:val="bottom"/>
          </w:tcPr>
          <w:p w14:paraId="1EE95DB4" w14:textId="77777777" w:rsidR="00CB60AC" w:rsidRPr="00D5696C" w:rsidRDefault="00CB60AC" w:rsidP="004B12DC">
            <w:pPr>
              <w:spacing w:before="4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119,2</w:t>
            </w:r>
          </w:p>
        </w:tc>
      </w:tr>
      <w:tr w:rsidR="00CB60AC" w14:paraId="0411CF9A" w14:textId="77777777" w:rsidTr="004B12DC">
        <w:trPr>
          <w:jc w:val="center"/>
        </w:trPr>
        <w:tc>
          <w:tcPr>
            <w:tcW w:w="3119" w:type="dxa"/>
            <w:vAlign w:val="bottom"/>
          </w:tcPr>
          <w:p w14:paraId="511913C1" w14:textId="77777777" w:rsidR="00CB60AC" w:rsidRDefault="00CB60AC" w:rsidP="004B12DC">
            <w:pPr>
              <w:tabs>
                <w:tab w:val="left" w:leader="dot" w:pos="2052"/>
                <w:tab w:val="right" w:leader="dot" w:pos="2552"/>
              </w:tabs>
              <w:spacing w:before="40" w:after="40"/>
              <w:ind w:left="176" w:hanging="176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Społeczne czynszowe</w:t>
            </w:r>
          </w:p>
        </w:tc>
        <w:tc>
          <w:tcPr>
            <w:tcW w:w="1417" w:type="dxa"/>
            <w:vAlign w:val="bottom"/>
          </w:tcPr>
          <w:p w14:paraId="4A17BE2F" w14:textId="77777777" w:rsidR="00CB60AC" w:rsidRPr="00D5696C" w:rsidRDefault="00CB60AC" w:rsidP="004B12DC">
            <w:pPr>
              <w:spacing w:before="40" w:after="4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</w:t>
            </w:r>
          </w:p>
        </w:tc>
        <w:tc>
          <w:tcPr>
            <w:tcW w:w="1032" w:type="dxa"/>
            <w:vAlign w:val="bottom"/>
          </w:tcPr>
          <w:p w14:paraId="0BE80092" w14:textId="77777777" w:rsidR="00CB60AC" w:rsidRDefault="00CB60AC" w:rsidP="004B12DC">
            <w:pPr>
              <w:spacing w:before="40" w:after="40"/>
              <w:jc w:val="right"/>
              <w:rPr>
                <w:rFonts w:eastAsia="Calibri" w:cs="Arial"/>
                <w:bCs/>
                <w:sz w:val="16"/>
                <w:szCs w:val="16"/>
              </w:rPr>
            </w:pPr>
            <w:r>
              <w:rPr>
                <w:rFonts w:eastAsia="Calibri" w:cs="Arial"/>
                <w:bCs/>
                <w:sz w:val="16"/>
                <w:szCs w:val="16"/>
              </w:rPr>
              <w:t>7,7</w:t>
            </w:r>
          </w:p>
        </w:tc>
        <w:tc>
          <w:tcPr>
            <w:tcW w:w="1225" w:type="dxa"/>
            <w:vAlign w:val="bottom"/>
          </w:tcPr>
          <w:p w14:paraId="5E6A9F4E" w14:textId="77777777" w:rsidR="00CB60AC" w:rsidRDefault="00CB60AC" w:rsidP="004B12DC">
            <w:pPr>
              <w:spacing w:before="4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1429" w:type="dxa"/>
            <w:vAlign w:val="bottom"/>
          </w:tcPr>
          <w:p w14:paraId="3B6E4B01" w14:textId="77777777" w:rsidR="00CB60AC" w:rsidRDefault="00CB60AC" w:rsidP="004B12DC">
            <w:pPr>
              <w:spacing w:before="4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1020" w:type="dxa"/>
            <w:vAlign w:val="bottom"/>
          </w:tcPr>
          <w:p w14:paraId="11402CC6" w14:textId="77777777" w:rsidR="00CB60AC" w:rsidRDefault="00CB60AC" w:rsidP="004B12DC">
            <w:pPr>
              <w:spacing w:before="4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2,7</w:t>
            </w:r>
          </w:p>
        </w:tc>
        <w:tc>
          <w:tcPr>
            <w:tcW w:w="1225" w:type="dxa"/>
            <w:vAlign w:val="bottom"/>
          </w:tcPr>
          <w:p w14:paraId="66025F60" w14:textId="77777777" w:rsidR="00CB60AC" w:rsidRPr="00D5696C" w:rsidRDefault="00CB60AC" w:rsidP="004B12DC">
            <w:pPr>
              <w:spacing w:before="4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43,9</w:t>
            </w:r>
          </w:p>
        </w:tc>
      </w:tr>
      <w:tr w:rsidR="00CB60AC" w14:paraId="73840BA7" w14:textId="77777777" w:rsidTr="004B12DC">
        <w:trPr>
          <w:jc w:val="center"/>
        </w:trPr>
        <w:tc>
          <w:tcPr>
            <w:tcW w:w="3119" w:type="dxa"/>
            <w:vAlign w:val="bottom"/>
          </w:tcPr>
          <w:p w14:paraId="3A5605BC" w14:textId="77777777" w:rsidR="00CB60AC" w:rsidRDefault="00CB60AC" w:rsidP="004B12DC">
            <w:pPr>
              <w:tabs>
                <w:tab w:val="left" w:leader="dot" w:pos="2052"/>
                <w:tab w:val="right" w:leader="dot" w:pos="2552"/>
              </w:tabs>
              <w:spacing w:before="40" w:after="40"/>
              <w:ind w:left="176" w:hanging="176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Komunalne</w:t>
            </w:r>
          </w:p>
        </w:tc>
        <w:tc>
          <w:tcPr>
            <w:tcW w:w="1417" w:type="dxa"/>
            <w:vAlign w:val="bottom"/>
          </w:tcPr>
          <w:p w14:paraId="1126DF62" w14:textId="77777777" w:rsidR="00CB60AC" w:rsidRPr="00D5696C" w:rsidRDefault="00CB60AC" w:rsidP="004B12DC">
            <w:pPr>
              <w:spacing w:before="40" w:after="40"/>
              <w:jc w:val="right"/>
              <w:rPr>
                <w:rFonts w:cs="Arial"/>
                <w:sz w:val="16"/>
                <w:szCs w:val="16"/>
              </w:rPr>
            </w:pPr>
            <w:r w:rsidRPr="00D5696C">
              <w:rPr>
                <w:sz w:val="16"/>
                <w:szCs w:val="16"/>
              </w:rPr>
              <w:t>10</w:t>
            </w:r>
          </w:p>
        </w:tc>
        <w:tc>
          <w:tcPr>
            <w:tcW w:w="1032" w:type="dxa"/>
            <w:vAlign w:val="bottom"/>
          </w:tcPr>
          <w:p w14:paraId="1B545D2A" w14:textId="77777777" w:rsidR="00CB60AC" w:rsidRPr="00D5696C" w:rsidRDefault="00CB60AC" w:rsidP="004B12DC">
            <w:pPr>
              <w:spacing w:before="40" w:after="40"/>
              <w:jc w:val="right"/>
              <w:rPr>
                <w:rFonts w:eastAsia="Calibri" w:cs="Arial"/>
                <w:bCs/>
                <w:sz w:val="16"/>
                <w:szCs w:val="16"/>
              </w:rPr>
            </w:pPr>
            <w:r>
              <w:rPr>
                <w:rFonts w:eastAsia="Calibri" w:cs="Arial"/>
                <w:bCs/>
                <w:sz w:val="16"/>
                <w:szCs w:val="16"/>
              </w:rPr>
              <w:t>0,2</w:t>
            </w:r>
          </w:p>
        </w:tc>
        <w:tc>
          <w:tcPr>
            <w:tcW w:w="1225" w:type="dxa"/>
            <w:vAlign w:val="bottom"/>
          </w:tcPr>
          <w:p w14:paraId="0E86CE55" w14:textId="77777777" w:rsidR="00CB60AC" w:rsidRPr="00D5696C" w:rsidRDefault="00CB60AC" w:rsidP="004B12DC">
            <w:pPr>
              <w:spacing w:before="4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1429" w:type="dxa"/>
            <w:vAlign w:val="bottom"/>
          </w:tcPr>
          <w:p w14:paraId="64A63D96" w14:textId="77777777" w:rsidR="00CB60AC" w:rsidRPr="00D5696C" w:rsidRDefault="00CB60AC" w:rsidP="004B12DC">
            <w:pPr>
              <w:spacing w:before="4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–</w:t>
            </w:r>
          </w:p>
        </w:tc>
        <w:tc>
          <w:tcPr>
            <w:tcW w:w="1020" w:type="dxa"/>
            <w:vAlign w:val="bottom"/>
          </w:tcPr>
          <w:p w14:paraId="589591DC" w14:textId="77777777" w:rsidR="00CB60AC" w:rsidRPr="00D5696C" w:rsidRDefault="00CB60AC" w:rsidP="004B12DC">
            <w:pPr>
              <w:spacing w:before="40" w:after="40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.</w:t>
            </w:r>
          </w:p>
        </w:tc>
        <w:tc>
          <w:tcPr>
            <w:tcW w:w="1225" w:type="dxa"/>
            <w:vAlign w:val="bottom"/>
          </w:tcPr>
          <w:p w14:paraId="7D09941D" w14:textId="77777777" w:rsidR="00CB60AC" w:rsidRPr="00D5696C" w:rsidRDefault="00CB60AC" w:rsidP="004B12DC">
            <w:pPr>
              <w:spacing w:before="40" w:after="40"/>
              <w:jc w:val="right"/>
              <w:rPr>
                <w:rFonts w:cs="Arial"/>
                <w:sz w:val="16"/>
                <w:szCs w:val="16"/>
              </w:rPr>
            </w:pPr>
            <w:r w:rsidRPr="00D5696C">
              <w:rPr>
                <w:rFonts w:cs="Arial"/>
                <w:sz w:val="16"/>
                <w:szCs w:val="16"/>
              </w:rPr>
              <w:t>.</w:t>
            </w:r>
          </w:p>
        </w:tc>
      </w:tr>
    </w:tbl>
    <w:p w14:paraId="35D1D5B3" w14:textId="2BBFEDE5" w:rsidR="004A5B08" w:rsidRPr="005630BB" w:rsidRDefault="00CB60AC" w:rsidP="004A5B08">
      <w:pPr>
        <w:spacing w:before="360"/>
        <w:rPr>
          <w:lang w:eastAsia="pl-PL"/>
        </w:rPr>
      </w:pPr>
      <w:r w:rsidRPr="00A3697F">
        <w:rPr>
          <w:rFonts w:cs="Arial"/>
          <w:szCs w:val="19"/>
        </w:rPr>
        <w:t>W okresie styczeń–</w:t>
      </w:r>
      <w:r>
        <w:rPr>
          <w:rFonts w:cs="Arial"/>
          <w:szCs w:val="19"/>
        </w:rPr>
        <w:t>sierpień</w:t>
      </w:r>
      <w:r w:rsidRPr="00A3697F">
        <w:rPr>
          <w:rFonts w:cs="Arial"/>
          <w:szCs w:val="19"/>
        </w:rPr>
        <w:t xml:space="preserve"> br. wśród mieszkań, na których realizację wydano pozwolenia lub dla których dokonano zgłoszenia z projektem budowlanym </w:t>
      </w:r>
      <w:r>
        <w:rPr>
          <w:rFonts w:cs="Arial"/>
          <w:szCs w:val="19"/>
        </w:rPr>
        <w:t>50,8</w:t>
      </w:r>
      <w:r w:rsidRPr="00A3697F">
        <w:rPr>
          <w:rFonts w:cs="Arial"/>
          <w:szCs w:val="19"/>
        </w:rPr>
        <w:t xml:space="preserve">% stanowiły mieszkania indywidualne. W przypadku mieszkań, których budowę rozpoczęto, mieszkania indywidualne stanowiły </w:t>
      </w:r>
      <w:r>
        <w:rPr>
          <w:rFonts w:cs="Arial"/>
          <w:szCs w:val="19"/>
        </w:rPr>
        <w:t>54,1</w:t>
      </w:r>
      <w:r w:rsidRPr="00A3697F">
        <w:rPr>
          <w:rFonts w:cs="Arial"/>
          <w:szCs w:val="19"/>
        </w:rPr>
        <w:t>%.</w:t>
      </w:r>
    </w:p>
    <w:p w14:paraId="362BF92C" w14:textId="36B8E174" w:rsidR="00CF52E9" w:rsidRPr="004A428C" w:rsidRDefault="00CF52E9" w:rsidP="009F4A57">
      <w:pPr>
        <w:pStyle w:val="Nagwek1"/>
        <w:spacing w:before="480" w:after="120"/>
        <w:rPr>
          <w:color w:val="522398"/>
        </w:rPr>
      </w:pPr>
      <w:r w:rsidRPr="00650995">
        <w:rPr>
          <w:color w:val="522398"/>
        </w:rPr>
        <w:t>Rynek wewnętrzny</w:t>
      </w:r>
    </w:p>
    <w:bookmarkEnd w:id="2"/>
    <w:p w14:paraId="3A9E75F9" w14:textId="77777777" w:rsidR="0099681F" w:rsidRPr="00681F74" w:rsidRDefault="0099681F" w:rsidP="0099681F">
      <w:pPr>
        <w:shd w:val="clear" w:color="auto" w:fill="FFFFFF"/>
        <w:rPr>
          <w:rFonts w:cs="Arial"/>
          <w:bCs/>
          <w:szCs w:val="19"/>
        </w:rPr>
      </w:pPr>
      <w:r w:rsidRPr="00681F74">
        <w:rPr>
          <w:rFonts w:cs="Arial"/>
          <w:bCs/>
          <w:szCs w:val="19"/>
        </w:rPr>
        <w:t>W sierpniu br. w ujęciu rocznym zanotowano wzrost (w cenach bieżących) zarówno sprzedaży detalicznej (o 15,5%), jak i sprzedaży hurtowej (o 6,3%). W analogicznym miesiącu ub. roku sprzedaż detaliczna była większa o 3,6%, a hurtowa mniejsza o 12,6%.</w:t>
      </w:r>
    </w:p>
    <w:p w14:paraId="53A2FA15" w14:textId="72854F35" w:rsidR="00864252" w:rsidRDefault="0099681F" w:rsidP="0099681F">
      <w:pPr>
        <w:rPr>
          <w:rFonts w:cs="Arial"/>
          <w:bCs/>
          <w:szCs w:val="19"/>
        </w:rPr>
      </w:pPr>
      <w:r w:rsidRPr="00681F74">
        <w:rPr>
          <w:rFonts w:cs="Arial"/>
          <w:bCs/>
          <w:szCs w:val="19"/>
        </w:rPr>
        <w:t>W większości prezentowanych grup w sierpniu br. sprzedaż detaliczna była wyższa niż przed rokiem, a największy jej wzrost zanotowały ponownie podmioty handlujące pojazdami samochodowymi, motocyklami, częściami (ponad dziewięciokrotny). Nadal wzrost sprzedaży raportowały podmioty z grup: pozostałe (o 50,3%), tekstylia, odzież, obuwie (o 33,2%), paliwa stałe ciekłe i gazowe (o 32,2%), farmaceutyki, kosmetyki, sprzęt ortopedyczny (o 18,4%) oraz meble, artykuły rtv, agd (o 1,3%). Po wzroście przed miesiącem spadek sprzedaży zanotowały jednostki handlujące prasą, książkami, prowadzące pozostałą sprzedaż w wyspecjalizowanych sklepach (o 8,7%). Spadek sprzedaży wystąpił również w grupie o największym udziale w sprzedaży detalicznej ogółem, tj. w żywności, napojach i wyrobach tytoniowych (o 11,1%)</w:t>
      </w:r>
      <w:r w:rsidR="00723E4B" w:rsidRPr="00C7419A">
        <w:rPr>
          <w:rFonts w:cs="Arial"/>
          <w:bCs/>
          <w:szCs w:val="19"/>
        </w:rPr>
        <w:t>.</w:t>
      </w:r>
    </w:p>
    <w:p w14:paraId="6E615EBF" w14:textId="49760E86" w:rsidR="00123ACA" w:rsidRDefault="00123ACA" w:rsidP="0070545E">
      <w:pPr>
        <w:pStyle w:val="Nagwek2"/>
        <w:spacing w:before="240" w:after="120"/>
        <w:rPr>
          <w:rFonts w:ascii="Fira Sans" w:hAnsi="Fira Sans"/>
          <w:b/>
          <w:color w:val="auto"/>
          <w:sz w:val="19"/>
          <w:szCs w:val="19"/>
        </w:rPr>
      </w:pPr>
      <w:r w:rsidRPr="00CE659F">
        <w:rPr>
          <w:rFonts w:ascii="Fira Sans" w:hAnsi="Fira Sans"/>
          <w:b/>
          <w:color w:val="auto"/>
          <w:sz w:val="19"/>
          <w:szCs w:val="19"/>
        </w:rPr>
        <w:t>Tablica 1</w:t>
      </w:r>
      <w:r w:rsidR="003B518C">
        <w:rPr>
          <w:rFonts w:ascii="Fira Sans" w:hAnsi="Fira Sans"/>
          <w:b/>
          <w:color w:val="auto"/>
          <w:sz w:val="19"/>
          <w:szCs w:val="19"/>
        </w:rPr>
        <w:t>5</w:t>
      </w:r>
      <w:r w:rsidRPr="00CE659F">
        <w:rPr>
          <w:rFonts w:ascii="Fira Sans" w:hAnsi="Fira Sans"/>
          <w:b/>
          <w:color w:val="auto"/>
          <w:sz w:val="19"/>
          <w:szCs w:val="19"/>
        </w:rPr>
        <w:t>. Dynamika i struktura (w cenach bieżących) sprzedaży detalicznej</w:t>
      </w:r>
    </w:p>
    <w:tbl>
      <w:tblPr>
        <w:tblW w:w="10470" w:type="dxa"/>
        <w:jc w:val="center"/>
        <w:tblLayout w:type="fixed"/>
        <w:tblLook w:val="01E0" w:firstRow="1" w:lastRow="1" w:firstColumn="1" w:lastColumn="1" w:noHBand="0" w:noVBand="0"/>
        <w:tblCaption w:val="Tablica 15. Dynamika i struktura (w cenach bieżących) sprzedaży detalicznej"/>
        <w:tblDescription w:val="Dynamika sprzedaży detalicznej w sierpniu 2026 roku oraz w okresie narastającym od stycznia do sierpnia 2026 roku, w porównaniu z analogicznym okresem roku poprzedniego, a także struktura procentowa sprzedaży detalicznej w okresie styczeń–sierpień 2026 roku. Dane przedstawiono według kategorii towarowych sprzedaży. Dane do tablicy załączono w pliku do pobrania Excel. "/>
      </w:tblPr>
      <w:tblGrid>
        <w:gridCol w:w="5103"/>
        <w:gridCol w:w="1789"/>
        <w:gridCol w:w="1789"/>
        <w:gridCol w:w="1789"/>
      </w:tblGrid>
      <w:tr w:rsidR="00717210" w14:paraId="7E8E9F0F" w14:textId="77777777" w:rsidTr="001E7B7B">
        <w:trPr>
          <w:trHeight w:val="113"/>
          <w:jc w:val="center"/>
        </w:trPr>
        <w:tc>
          <w:tcPr>
            <w:tcW w:w="5103" w:type="dxa"/>
            <w:vMerge w:val="restart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0129982B" w14:textId="77777777" w:rsidR="00717210" w:rsidRDefault="00717210" w:rsidP="001E7B7B">
            <w:pPr>
              <w:spacing w:before="60" w:after="60" w:line="240" w:lineRule="atLeast"/>
              <w:jc w:val="center"/>
              <w:rPr>
                <w:rFonts w:cs="Arial"/>
                <w:sz w:val="16"/>
                <w:szCs w:val="16"/>
              </w:rPr>
            </w:pPr>
            <w:bookmarkStart w:id="4" w:name="OLE_LINK2"/>
            <w:r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hideMark/>
          </w:tcPr>
          <w:p w14:paraId="33BF5169" w14:textId="18517101" w:rsidR="00717210" w:rsidRDefault="00717210" w:rsidP="001E7B7B">
            <w:pPr>
              <w:spacing w:before="60" w:after="60" w:line="240" w:lineRule="atLeas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3B518C">
              <w:rPr>
                <w:rFonts w:cs="Arial"/>
                <w:sz w:val="16"/>
                <w:szCs w:val="16"/>
              </w:rPr>
              <w:t>8</w:t>
            </w:r>
            <w:r>
              <w:rPr>
                <w:rFonts w:cs="Arial"/>
                <w:sz w:val="16"/>
                <w:szCs w:val="16"/>
              </w:rPr>
              <w:t xml:space="preserve"> 2026</w:t>
            </w:r>
          </w:p>
        </w:tc>
        <w:tc>
          <w:tcPr>
            <w:tcW w:w="3578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hideMark/>
          </w:tcPr>
          <w:p w14:paraId="4DA2EDEE" w14:textId="62A28747" w:rsidR="00717210" w:rsidRDefault="00717210" w:rsidP="001E7B7B">
            <w:pPr>
              <w:spacing w:before="60" w:after="60" w:line="240" w:lineRule="atLeas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01–0</w:t>
            </w:r>
            <w:r w:rsidR="003B518C">
              <w:rPr>
                <w:rFonts w:cs="Arial"/>
                <w:sz w:val="16"/>
                <w:szCs w:val="16"/>
              </w:rPr>
              <w:t>8</w:t>
            </w:r>
            <w:r>
              <w:rPr>
                <w:rFonts w:cs="Arial"/>
                <w:sz w:val="16"/>
                <w:szCs w:val="16"/>
              </w:rPr>
              <w:t xml:space="preserve"> 202</w:t>
            </w:r>
            <w:r w:rsidR="0059097E">
              <w:rPr>
                <w:rFonts w:cs="Arial"/>
                <w:sz w:val="16"/>
                <w:szCs w:val="16"/>
              </w:rPr>
              <w:t>6</w:t>
            </w:r>
          </w:p>
        </w:tc>
      </w:tr>
      <w:tr w:rsidR="00717210" w14:paraId="3996A2FC" w14:textId="77777777" w:rsidTr="001E7B7B">
        <w:trPr>
          <w:trHeight w:val="113"/>
          <w:jc w:val="center"/>
        </w:trPr>
        <w:tc>
          <w:tcPr>
            <w:tcW w:w="5103" w:type="dxa"/>
            <w:vMerge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center"/>
            <w:hideMark/>
          </w:tcPr>
          <w:p w14:paraId="4078F1A5" w14:textId="77777777" w:rsidR="00717210" w:rsidRDefault="00717210" w:rsidP="001E7B7B">
            <w:pPr>
              <w:spacing w:before="60" w:after="60" w:line="240" w:lineRule="atLeast"/>
              <w:rPr>
                <w:rFonts w:cs="Arial"/>
                <w:sz w:val="16"/>
                <w:szCs w:val="16"/>
              </w:rPr>
            </w:pPr>
          </w:p>
        </w:tc>
        <w:tc>
          <w:tcPr>
            <w:tcW w:w="3578" w:type="dxa"/>
            <w:gridSpan w:val="2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center"/>
            <w:hideMark/>
          </w:tcPr>
          <w:p w14:paraId="7ADB0FB2" w14:textId="77777777" w:rsidR="00717210" w:rsidRDefault="00717210" w:rsidP="001E7B7B">
            <w:pPr>
              <w:spacing w:before="60" w:after="60" w:line="240" w:lineRule="atLeas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analogiczny okres roku poprzedniego = 100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hideMark/>
          </w:tcPr>
          <w:p w14:paraId="40F607D1" w14:textId="77777777" w:rsidR="00717210" w:rsidRDefault="00717210" w:rsidP="001E7B7B">
            <w:pPr>
              <w:spacing w:before="60" w:after="60" w:line="240" w:lineRule="atLeast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odsetkach</w:t>
            </w:r>
          </w:p>
        </w:tc>
      </w:tr>
      <w:tr w:rsidR="003B518C" w14:paraId="2FDE1929" w14:textId="77777777" w:rsidTr="00570949">
        <w:trPr>
          <w:trHeight w:val="255"/>
          <w:jc w:val="center"/>
        </w:trPr>
        <w:tc>
          <w:tcPr>
            <w:tcW w:w="510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62F77104" w14:textId="77777777" w:rsidR="003B518C" w:rsidRDefault="003B518C" w:rsidP="00570949">
            <w:pPr>
              <w:tabs>
                <w:tab w:val="left" w:leader="dot" w:pos="4143"/>
              </w:tabs>
              <w:spacing w:before="40" w:after="40" w:line="240" w:lineRule="atLeas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Ogółem</w:t>
            </w:r>
            <w:r>
              <w:rPr>
                <w:rFonts w:cs="Arial"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9B78DA1" w14:textId="3055DF1C" w:rsidR="003B518C" w:rsidRPr="00E41D48" w:rsidRDefault="003B518C" w:rsidP="00570949">
            <w:pPr>
              <w:spacing w:before="40" w:after="40" w:line="240" w:lineRule="atLeast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115,5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21C137E6" w14:textId="2FB4532E" w:rsidR="003B518C" w:rsidRPr="00E41D48" w:rsidRDefault="003B518C" w:rsidP="00570949">
            <w:pPr>
              <w:spacing w:before="40" w:after="40" w:line="240" w:lineRule="atLeast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112,5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0C8A474D" w14:textId="60FF73AC" w:rsidR="003B518C" w:rsidRPr="00E41D48" w:rsidRDefault="003B518C" w:rsidP="00570949">
            <w:pPr>
              <w:spacing w:before="40" w:after="40" w:line="240" w:lineRule="atLeast"/>
              <w:jc w:val="right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sz w:val="16"/>
                <w:szCs w:val="16"/>
              </w:rPr>
              <w:t>100,0</w:t>
            </w:r>
          </w:p>
        </w:tc>
      </w:tr>
      <w:tr w:rsidR="003B518C" w14:paraId="3E5F638D" w14:textId="77777777" w:rsidTr="00570949">
        <w:trPr>
          <w:trHeight w:val="255"/>
          <w:jc w:val="center"/>
        </w:trPr>
        <w:tc>
          <w:tcPr>
            <w:tcW w:w="510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7677F89B" w14:textId="77777777" w:rsidR="003B518C" w:rsidRDefault="003B518C" w:rsidP="00570949">
            <w:pPr>
              <w:tabs>
                <w:tab w:val="left" w:leader="dot" w:pos="4143"/>
              </w:tabs>
              <w:spacing w:before="40" w:after="40" w:line="240" w:lineRule="atLeast"/>
              <w:ind w:left="17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 tym: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38953C8" w14:textId="77777777" w:rsidR="003B518C" w:rsidRPr="00973BF5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76601B0F" w14:textId="77777777" w:rsidR="003B518C" w:rsidRPr="00973BF5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5FFB14F2" w14:textId="77777777" w:rsidR="003B518C" w:rsidRPr="00973BF5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</w:p>
        </w:tc>
      </w:tr>
      <w:tr w:rsidR="003B518C" w14:paraId="517DE053" w14:textId="77777777" w:rsidTr="00570949">
        <w:trPr>
          <w:trHeight w:val="255"/>
          <w:jc w:val="center"/>
        </w:trPr>
        <w:tc>
          <w:tcPr>
            <w:tcW w:w="510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6C7AF7AE" w14:textId="77777777" w:rsidR="003B518C" w:rsidRPr="00EF1E3E" w:rsidRDefault="003B518C" w:rsidP="00570949">
            <w:pPr>
              <w:tabs>
                <w:tab w:val="left" w:leader="dot" w:pos="4143"/>
              </w:tabs>
              <w:spacing w:before="40" w:after="40" w:line="240" w:lineRule="atLeast"/>
              <w:rPr>
                <w:rFonts w:cs="Arial"/>
                <w:sz w:val="16"/>
                <w:szCs w:val="16"/>
              </w:rPr>
            </w:pPr>
            <w:r w:rsidRPr="00EF1E3E">
              <w:rPr>
                <w:rFonts w:cs="Arial"/>
                <w:sz w:val="16"/>
                <w:szCs w:val="16"/>
              </w:rPr>
              <w:t>Pojazdy samochodowe, motocykle, części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47CB7C9" w14:textId="41E3A69E" w:rsidR="003B518C" w:rsidRPr="00E41D48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9,4</w:t>
            </w:r>
            <w:r w:rsidRPr="00C7419A">
              <w:rPr>
                <w:rFonts w:cs="Arial"/>
                <w:sz w:val="16"/>
                <w:szCs w:val="16"/>
              </w:rPr>
              <w:t>-krotnie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7FA3714F" w14:textId="09B921F5" w:rsidR="003B518C" w:rsidRPr="00E41D48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8,3</w:t>
            </w:r>
            <w:r w:rsidRPr="00C7419A">
              <w:rPr>
                <w:rFonts w:cs="Arial"/>
                <w:sz w:val="16"/>
                <w:szCs w:val="16"/>
              </w:rPr>
              <w:t>-krotnie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3C3ED4FE" w14:textId="41D41C5B" w:rsidR="003B518C" w:rsidRPr="00E41D48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9,4</w:t>
            </w:r>
          </w:p>
        </w:tc>
      </w:tr>
      <w:tr w:rsidR="003B518C" w14:paraId="75049B10" w14:textId="77777777" w:rsidTr="00570949">
        <w:trPr>
          <w:trHeight w:val="255"/>
          <w:jc w:val="center"/>
        </w:trPr>
        <w:tc>
          <w:tcPr>
            <w:tcW w:w="510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6513B800" w14:textId="77777777" w:rsidR="003B518C" w:rsidRPr="00EF1E3E" w:rsidRDefault="003B518C" w:rsidP="00570949">
            <w:pPr>
              <w:tabs>
                <w:tab w:val="left" w:leader="dot" w:pos="4143"/>
              </w:tabs>
              <w:spacing w:before="40" w:after="40" w:line="240" w:lineRule="atLeast"/>
              <w:rPr>
                <w:rFonts w:cs="Arial"/>
                <w:sz w:val="16"/>
                <w:szCs w:val="16"/>
              </w:rPr>
            </w:pPr>
            <w:r w:rsidRPr="00EF1E3E">
              <w:rPr>
                <w:rFonts w:cs="Arial"/>
                <w:sz w:val="16"/>
                <w:szCs w:val="16"/>
              </w:rPr>
              <w:t>Paliwa stałe, ciekłe i gazowe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4086CEC3" w14:textId="0BB4B087" w:rsidR="003B518C" w:rsidRPr="00E41D48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132,2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0EB6E4DC" w14:textId="40227286" w:rsidR="003B518C" w:rsidRPr="00E41D48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111,5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1976937B" w14:textId="31F278D5" w:rsidR="003B518C" w:rsidRPr="00E41D48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9,6</w:t>
            </w:r>
          </w:p>
        </w:tc>
      </w:tr>
      <w:tr w:rsidR="003B518C" w14:paraId="44EBD2CE" w14:textId="77777777" w:rsidTr="00570949">
        <w:trPr>
          <w:trHeight w:val="255"/>
          <w:jc w:val="center"/>
        </w:trPr>
        <w:tc>
          <w:tcPr>
            <w:tcW w:w="510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4CBDBCA8" w14:textId="77777777" w:rsidR="003B518C" w:rsidRPr="00EF1E3E" w:rsidRDefault="003B518C" w:rsidP="00570949">
            <w:pPr>
              <w:tabs>
                <w:tab w:val="left" w:leader="dot" w:pos="4143"/>
              </w:tabs>
              <w:spacing w:before="40" w:after="40" w:line="240" w:lineRule="atLeast"/>
              <w:rPr>
                <w:rFonts w:cs="Arial"/>
                <w:sz w:val="16"/>
                <w:szCs w:val="16"/>
              </w:rPr>
            </w:pPr>
            <w:r w:rsidRPr="00EF1E3E">
              <w:rPr>
                <w:rFonts w:cs="Arial"/>
                <w:sz w:val="16"/>
                <w:szCs w:val="16"/>
              </w:rPr>
              <w:t>Żywność, napoje i wyroby tytoniowe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25FB5F03" w14:textId="5E6FE2F7" w:rsidR="003B518C" w:rsidRPr="00E41D48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88,9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3778B1BC" w14:textId="45A5B553" w:rsidR="003B518C" w:rsidRPr="00E41D48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87,9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2C474341" w14:textId="45D4B9DC" w:rsidR="003B518C" w:rsidRPr="00E41D48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27,6</w:t>
            </w:r>
          </w:p>
        </w:tc>
      </w:tr>
      <w:tr w:rsidR="003B518C" w14:paraId="1A5675EC" w14:textId="77777777" w:rsidTr="00570949">
        <w:trPr>
          <w:trHeight w:val="255"/>
          <w:jc w:val="center"/>
        </w:trPr>
        <w:tc>
          <w:tcPr>
            <w:tcW w:w="510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2602F989" w14:textId="77777777" w:rsidR="003B518C" w:rsidRPr="00EF1E3E" w:rsidRDefault="003B518C" w:rsidP="00570949">
            <w:pPr>
              <w:tabs>
                <w:tab w:val="left" w:leader="dot" w:pos="4143"/>
              </w:tabs>
              <w:spacing w:before="40" w:after="40" w:line="240" w:lineRule="atLeast"/>
              <w:rPr>
                <w:rFonts w:cs="Arial"/>
                <w:sz w:val="16"/>
                <w:szCs w:val="16"/>
              </w:rPr>
            </w:pPr>
            <w:r w:rsidRPr="00EF1E3E">
              <w:rPr>
                <w:rFonts w:cs="Arial"/>
                <w:sz w:val="16"/>
                <w:szCs w:val="16"/>
              </w:rPr>
              <w:t>Pozostała sprzedaż detaliczna w niewyspecjalizowanych sklepach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5B2BC84C" w14:textId="2D305DD8" w:rsidR="003B518C" w:rsidRPr="00E41D48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72,8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39AFE90C" w14:textId="3F3C5621" w:rsidR="003B518C" w:rsidRPr="00E41D48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77,9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2C8C383E" w14:textId="6DAEDDB3" w:rsidR="003B518C" w:rsidRPr="00E41D48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 w:rsidRPr="00624349">
              <w:rPr>
                <w:rFonts w:cs="Arial"/>
                <w:sz w:val="16"/>
                <w:szCs w:val="16"/>
              </w:rPr>
              <w:t>1,</w:t>
            </w:r>
            <w:r>
              <w:rPr>
                <w:rFonts w:cs="Arial"/>
                <w:sz w:val="16"/>
                <w:szCs w:val="16"/>
              </w:rPr>
              <w:t>0</w:t>
            </w:r>
          </w:p>
        </w:tc>
      </w:tr>
      <w:tr w:rsidR="003B518C" w14:paraId="18124152" w14:textId="77777777" w:rsidTr="00570949">
        <w:trPr>
          <w:trHeight w:val="255"/>
          <w:jc w:val="center"/>
        </w:trPr>
        <w:tc>
          <w:tcPr>
            <w:tcW w:w="510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01F69895" w14:textId="77777777" w:rsidR="003B518C" w:rsidRPr="00EF1E3E" w:rsidRDefault="003B518C" w:rsidP="00570949">
            <w:pPr>
              <w:tabs>
                <w:tab w:val="left" w:leader="dot" w:pos="4143"/>
              </w:tabs>
              <w:spacing w:before="40" w:after="40" w:line="240" w:lineRule="atLeast"/>
              <w:rPr>
                <w:rFonts w:cs="Arial"/>
                <w:sz w:val="16"/>
                <w:szCs w:val="16"/>
              </w:rPr>
            </w:pPr>
            <w:r w:rsidRPr="00EF1E3E">
              <w:rPr>
                <w:rFonts w:cs="Arial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6C48484B" w14:textId="77F5A78F" w:rsidR="003B518C" w:rsidRPr="00E41D48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118,4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2C0A5FFC" w14:textId="38DFD5CF" w:rsidR="003B518C" w:rsidRPr="00E41D48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114,4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2510FEF8" w14:textId="4E82438A" w:rsidR="003B518C" w:rsidRPr="00E41D48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13,6</w:t>
            </w:r>
          </w:p>
        </w:tc>
      </w:tr>
      <w:tr w:rsidR="003B518C" w14:paraId="7E17DD06" w14:textId="77777777" w:rsidTr="00570949">
        <w:trPr>
          <w:trHeight w:val="255"/>
          <w:jc w:val="center"/>
        </w:trPr>
        <w:tc>
          <w:tcPr>
            <w:tcW w:w="510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0F60965F" w14:textId="77777777" w:rsidR="003B518C" w:rsidRPr="00EF1E3E" w:rsidRDefault="003B518C" w:rsidP="00570949">
            <w:pPr>
              <w:tabs>
                <w:tab w:val="left" w:leader="dot" w:pos="4143"/>
              </w:tabs>
              <w:spacing w:before="40" w:after="40" w:line="240" w:lineRule="atLeast"/>
              <w:rPr>
                <w:rFonts w:cs="Arial"/>
                <w:sz w:val="16"/>
                <w:szCs w:val="16"/>
              </w:rPr>
            </w:pPr>
            <w:r w:rsidRPr="00EF1E3E">
              <w:rPr>
                <w:rFonts w:cs="Arial"/>
                <w:sz w:val="16"/>
                <w:szCs w:val="16"/>
              </w:rPr>
              <w:t>Tekstylia, odzież, obuwie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07757B1B" w14:textId="3DF0FF14" w:rsidR="003B518C" w:rsidRPr="006F5C89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133,2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41005DF3" w14:textId="16760CA9" w:rsidR="003B518C" w:rsidRPr="006F5C89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100,8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46211462" w14:textId="5B9E88F9" w:rsidR="003B518C" w:rsidRPr="006F5C89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0,5</w:t>
            </w:r>
          </w:p>
        </w:tc>
      </w:tr>
      <w:tr w:rsidR="003B518C" w14:paraId="300A6953" w14:textId="77777777" w:rsidTr="00570949">
        <w:trPr>
          <w:trHeight w:val="255"/>
          <w:jc w:val="center"/>
        </w:trPr>
        <w:tc>
          <w:tcPr>
            <w:tcW w:w="510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74871ED2" w14:textId="77777777" w:rsidR="003B518C" w:rsidRPr="00EF1E3E" w:rsidRDefault="003B518C" w:rsidP="00570949">
            <w:pPr>
              <w:tabs>
                <w:tab w:val="left" w:leader="dot" w:pos="4143"/>
              </w:tabs>
              <w:spacing w:before="40" w:after="40" w:line="240" w:lineRule="atLeast"/>
              <w:rPr>
                <w:rFonts w:cs="Arial"/>
                <w:sz w:val="16"/>
                <w:szCs w:val="16"/>
              </w:rPr>
            </w:pPr>
            <w:r w:rsidRPr="00EF1E3E">
              <w:rPr>
                <w:rFonts w:cs="Arial"/>
                <w:sz w:val="16"/>
                <w:szCs w:val="16"/>
              </w:rPr>
              <w:t>Meble, rtv, agd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EB65100" w14:textId="63E39772" w:rsidR="003B518C" w:rsidRPr="006F5C89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101,3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334E70CD" w14:textId="08D2B548" w:rsidR="003B518C" w:rsidRPr="006F5C89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103,8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634A2F6E" w14:textId="782154F3" w:rsidR="003B518C" w:rsidRPr="006F5C89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12,1 </w:t>
            </w:r>
          </w:p>
        </w:tc>
      </w:tr>
      <w:tr w:rsidR="003B518C" w14:paraId="3F1A3B15" w14:textId="77777777" w:rsidTr="00570949">
        <w:trPr>
          <w:trHeight w:val="255"/>
          <w:jc w:val="center"/>
        </w:trPr>
        <w:tc>
          <w:tcPr>
            <w:tcW w:w="5103" w:type="dxa"/>
            <w:tcBorders>
              <w:top w:val="single" w:sz="4" w:space="0" w:color="522398"/>
              <w:left w:val="nil"/>
              <w:bottom w:val="single" w:sz="4" w:space="0" w:color="522398"/>
              <w:right w:val="single" w:sz="4" w:space="0" w:color="522398"/>
            </w:tcBorders>
            <w:vAlign w:val="bottom"/>
            <w:hideMark/>
          </w:tcPr>
          <w:p w14:paraId="1A77713E" w14:textId="77777777" w:rsidR="003B518C" w:rsidRPr="00EF1E3E" w:rsidRDefault="003B518C" w:rsidP="00570949">
            <w:pPr>
              <w:tabs>
                <w:tab w:val="left" w:leader="dot" w:pos="4143"/>
              </w:tabs>
              <w:spacing w:before="40" w:after="40" w:line="240" w:lineRule="atLeast"/>
              <w:rPr>
                <w:rFonts w:cs="Arial"/>
                <w:sz w:val="16"/>
                <w:szCs w:val="16"/>
              </w:rPr>
            </w:pPr>
            <w:r w:rsidRPr="00EF1E3E">
              <w:rPr>
                <w:rFonts w:cs="Arial"/>
                <w:sz w:val="16"/>
                <w:szCs w:val="16"/>
              </w:rPr>
              <w:t>Prasa, książki, pozostała sprzedaż w wyspecjalizowanych sklepach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single" w:sz="4" w:space="0" w:color="522398"/>
            </w:tcBorders>
            <w:vAlign w:val="bottom"/>
          </w:tcPr>
          <w:p w14:paraId="73401410" w14:textId="6B3733D7" w:rsidR="003B518C" w:rsidRPr="006F5C89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91,3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7C4EA105" w14:textId="2CF3AA1A" w:rsidR="003B518C" w:rsidRPr="006F5C89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95,0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bottom w:val="single" w:sz="4" w:space="0" w:color="522398"/>
              <w:right w:val="nil"/>
            </w:tcBorders>
            <w:vAlign w:val="bottom"/>
          </w:tcPr>
          <w:p w14:paraId="6F843CB7" w14:textId="6D93F627" w:rsidR="003B518C" w:rsidRPr="006F5C89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8,1</w:t>
            </w:r>
          </w:p>
        </w:tc>
      </w:tr>
      <w:tr w:rsidR="003B518C" w14:paraId="702AFB2C" w14:textId="77777777" w:rsidTr="00570949">
        <w:trPr>
          <w:trHeight w:val="255"/>
          <w:jc w:val="center"/>
        </w:trPr>
        <w:tc>
          <w:tcPr>
            <w:tcW w:w="5103" w:type="dxa"/>
            <w:tcBorders>
              <w:top w:val="single" w:sz="4" w:space="0" w:color="522398"/>
              <w:left w:val="nil"/>
              <w:right w:val="single" w:sz="4" w:space="0" w:color="522398"/>
            </w:tcBorders>
            <w:vAlign w:val="bottom"/>
            <w:hideMark/>
          </w:tcPr>
          <w:p w14:paraId="6C595F2E" w14:textId="77777777" w:rsidR="003B518C" w:rsidRPr="00EF1E3E" w:rsidRDefault="003B518C" w:rsidP="00570949">
            <w:pPr>
              <w:tabs>
                <w:tab w:val="left" w:leader="dot" w:pos="4143"/>
              </w:tabs>
              <w:spacing w:before="40" w:after="40" w:line="240" w:lineRule="atLeast"/>
              <w:rPr>
                <w:rFonts w:cs="Arial"/>
                <w:sz w:val="16"/>
                <w:szCs w:val="16"/>
              </w:rPr>
            </w:pPr>
            <w:r w:rsidRPr="00EF1E3E">
              <w:rPr>
                <w:rFonts w:cs="Arial"/>
                <w:sz w:val="16"/>
                <w:szCs w:val="16"/>
              </w:rPr>
              <w:t>Pozostałe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right w:val="single" w:sz="4" w:space="0" w:color="522398"/>
            </w:tcBorders>
            <w:vAlign w:val="bottom"/>
          </w:tcPr>
          <w:p w14:paraId="3BA55DA6" w14:textId="0ABFA3DB" w:rsidR="003B518C" w:rsidRPr="006F5C89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150,3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right w:val="nil"/>
            </w:tcBorders>
            <w:vAlign w:val="bottom"/>
          </w:tcPr>
          <w:p w14:paraId="52067F8C" w14:textId="431B2E59" w:rsidR="003B518C" w:rsidRPr="006F5C89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132,7</w:t>
            </w:r>
          </w:p>
        </w:tc>
        <w:tc>
          <w:tcPr>
            <w:tcW w:w="1789" w:type="dxa"/>
            <w:tcBorders>
              <w:top w:val="single" w:sz="4" w:space="0" w:color="522398"/>
              <w:left w:val="single" w:sz="4" w:space="0" w:color="522398"/>
              <w:right w:val="nil"/>
            </w:tcBorders>
            <w:vAlign w:val="bottom"/>
          </w:tcPr>
          <w:p w14:paraId="5E57FA52" w14:textId="6C821AF2" w:rsidR="003B518C" w:rsidRPr="006F5C89" w:rsidRDefault="003B518C" w:rsidP="00570949">
            <w:pPr>
              <w:spacing w:before="40" w:after="40" w:line="240" w:lineRule="atLeast"/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17,6</w:t>
            </w:r>
          </w:p>
        </w:tc>
      </w:tr>
    </w:tbl>
    <w:bookmarkEnd w:id="4"/>
    <w:p w14:paraId="1E17E7B2" w14:textId="40DB5171" w:rsidR="00145CCA" w:rsidRDefault="00123ACA" w:rsidP="00145CCA">
      <w:pPr>
        <w:suppressAutoHyphens/>
        <w:spacing w:after="0" w:line="240" w:lineRule="auto"/>
        <w:rPr>
          <w:rFonts w:cs="Arial"/>
          <w:sz w:val="16"/>
          <w:szCs w:val="16"/>
        </w:rPr>
      </w:pPr>
      <w:r w:rsidRPr="002E7238">
        <w:rPr>
          <w:rFonts w:cs="Arial"/>
          <w:sz w:val="16"/>
          <w:szCs w:val="16"/>
        </w:rPr>
        <w:t xml:space="preserve">a </w:t>
      </w:r>
      <w:r w:rsidRPr="0083095D">
        <w:rPr>
          <w:rFonts w:cs="Arial"/>
          <w:sz w:val="16"/>
          <w:szCs w:val="16"/>
        </w:rPr>
        <w:t xml:space="preserve">Grupowania przedsiębiorstw dokonano na podstawie Polskiej Klasyfikacji Działalności </w:t>
      </w:r>
      <w:r>
        <w:rPr>
          <w:rFonts w:cs="Arial"/>
          <w:sz w:val="16"/>
          <w:szCs w:val="16"/>
        </w:rPr>
        <w:t>–</w:t>
      </w:r>
      <w:r w:rsidRPr="0083095D">
        <w:rPr>
          <w:rFonts w:cs="Arial"/>
          <w:sz w:val="16"/>
          <w:szCs w:val="16"/>
        </w:rPr>
        <w:t xml:space="preserve"> PKD 2007, zaliczając przedsiębiorstwo do określonej kategorii według przeważającego rodzaju działalności zgodnie z aktualnym w omawianym okresie stanem organizacyjnym. Odnotowane zmiany</w:t>
      </w:r>
      <w:r w:rsidR="00145CCA">
        <w:rPr>
          <w:rFonts w:cs="Arial"/>
          <w:sz w:val="16"/>
          <w:szCs w:val="16"/>
        </w:rPr>
        <w:t xml:space="preserve"> </w:t>
      </w:r>
      <w:r w:rsidR="00145CCA" w:rsidRPr="0083095D">
        <w:rPr>
          <w:rFonts w:cs="Arial"/>
          <w:sz w:val="16"/>
          <w:szCs w:val="16"/>
        </w:rPr>
        <w:t xml:space="preserve">(wzrost/spadek) </w:t>
      </w:r>
      <w:r w:rsidR="00145CCA">
        <w:rPr>
          <w:rFonts w:cs="Arial"/>
          <w:sz w:val="16"/>
          <w:szCs w:val="16"/>
        </w:rPr>
        <w:t xml:space="preserve">wartości </w:t>
      </w:r>
      <w:r w:rsidR="00145CCA" w:rsidRPr="0083095D">
        <w:rPr>
          <w:rFonts w:cs="Arial"/>
          <w:sz w:val="16"/>
          <w:szCs w:val="16"/>
        </w:rPr>
        <w:t>sprzedaży detalicznej w poszczególnych grupach rodzajów działalności przedsiębiorstw mogą zatem również wynikać ze zmiany przeważającego rodzaju działalności przedsiębiorstwa oraz zmian organizacyjnych. Nie ma to wpływu na dynamikę sprzedaży detalicznej ogółem.</w:t>
      </w:r>
    </w:p>
    <w:p w14:paraId="272EEBE5" w14:textId="77777777" w:rsidR="003B518C" w:rsidRPr="00681F74" w:rsidRDefault="003B518C" w:rsidP="003B518C">
      <w:pPr>
        <w:suppressAutoHyphens/>
        <w:spacing w:before="240"/>
        <w:rPr>
          <w:rFonts w:cs="Arial"/>
          <w:bCs/>
          <w:szCs w:val="19"/>
        </w:rPr>
      </w:pPr>
      <w:r w:rsidRPr="00681F74">
        <w:rPr>
          <w:rFonts w:cs="Arial"/>
          <w:bCs/>
          <w:szCs w:val="19"/>
        </w:rPr>
        <w:lastRenderedPageBreak/>
        <w:t>Sprzedaż detaliczna zrealizowana w sierpniu br. przez jednostki handlowe i niehandlowe zwiększyła się o 2,2% w stosunku do lipca br. Największy wzrost wystąpił wśród jednostek handlujących paliwami stałymi, ciekłymi i gazowymi (o 21,5%). Zwiększyła się również sprzedaż w grupach: pozostałe (o 8,8%), pojazdy samochodowe, motocykle, części (o 2,7%) oraz prasa, książki, pozostała sprzedaż w wyspecjalizowanych sklepach (o 2,2%). Z kolei spadek sprzedaży, w skali miesiąca, zanotowały m.in. jednostki handlujące farmaceutykami, kosmetykami, sprzętem ortopedycznym (o 3,6%) oraz żywnością, napojami i wyrobami tytoniowymi (o 2,9%).</w:t>
      </w:r>
    </w:p>
    <w:p w14:paraId="1A6BADEF" w14:textId="4E1C6ADC" w:rsidR="00864252" w:rsidRDefault="003B518C" w:rsidP="003B518C">
      <w:pPr>
        <w:suppressAutoHyphens/>
        <w:rPr>
          <w:rFonts w:cs="Arial"/>
          <w:bCs/>
          <w:szCs w:val="19"/>
        </w:rPr>
      </w:pPr>
      <w:r w:rsidRPr="00681F74">
        <w:rPr>
          <w:rFonts w:cs="Arial"/>
          <w:b/>
          <w:bCs/>
          <w:szCs w:val="19"/>
        </w:rPr>
        <w:t>Sprzedaż hurtowa</w:t>
      </w:r>
      <w:r w:rsidRPr="00681F74">
        <w:rPr>
          <w:rFonts w:cs="Arial"/>
          <w:bCs/>
          <w:szCs w:val="19"/>
        </w:rPr>
        <w:t xml:space="preserve"> (w cenach bieżących) w przedsiębiorstwach handlowych województwa świętokrzyskiego w sierpniu br. była o 7,4% niższa od zanotowanej w lipcu br. i o 11,0% większa niż w sierpniu ub. roku. S</w:t>
      </w:r>
      <w:r w:rsidRPr="00681F74">
        <w:rPr>
          <w:szCs w:val="19"/>
        </w:rPr>
        <w:t xml:space="preserve">przedaż realizowana przez przedsiębiorstwa hurtowe ukształtowała się również na poziomie niższym </w:t>
      </w:r>
      <w:r w:rsidRPr="00681F74">
        <w:rPr>
          <w:rFonts w:cs="Arial"/>
          <w:bCs/>
          <w:szCs w:val="19"/>
        </w:rPr>
        <w:t xml:space="preserve">w odniesieniu do miesiąca poprzedniego (o 5,7%) i wyższym </w:t>
      </w:r>
      <w:r w:rsidRPr="00681F74">
        <w:t xml:space="preserve">w porównaniu z sierpniem ub. </w:t>
      </w:r>
      <w:r w:rsidRPr="00681F74">
        <w:rPr>
          <w:rFonts w:cs="Arial"/>
          <w:bCs/>
          <w:szCs w:val="19"/>
        </w:rPr>
        <w:t>roku (o 11,1%).</w:t>
      </w:r>
    </w:p>
    <w:p w14:paraId="2D6DBADB" w14:textId="6B1B1A4A" w:rsidR="000858BF" w:rsidRPr="004A428C" w:rsidRDefault="00D528C4" w:rsidP="00790475">
      <w:pPr>
        <w:pStyle w:val="Nagwek1"/>
        <w:spacing w:before="480" w:after="120"/>
        <w:rPr>
          <w:color w:val="522398"/>
        </w:rPr>
      </w:pPr>
      <w:r w:rsidRPr="004A428C">
        <w:rPr>
          <w:color w:val="522398"/>
        </w:rPr>
        <w:t>Podmioty gospodarki narodowej</w:t>
      </w:r>
    </w:p>
    <w:p w14:paraId="5E5DB3D3" w14:textId="77777777" w:rsidR="003B518C" w:rsidRPr="00681F74" w:rsidRDefault="003B518C" w:rsidP="003B518C">
      <w:pPr>
        <w:autoSpaceDE w:val="0"/>
        <w:autoSpaceDN w:val="0"/>
        <w:adjustRightInd w:val="0"/>
        <w:rPr>
          <w:rFonts w:cs="FiraSans-Regular"/>
          <w:szCs w:val="19"/>
        </w:rPr>
      </w:pPr>
      <w:r w:rsidRPr="00681F74">
        <w:rPr>
          <w:rFonts w:cs="FiraSans-Regular"/>
          <w:szCs w:val="19"/>
        </w:rPr>
        <w:t xml:space="preserve">Według stanu na koniec sierpnia br. w rejestrze REGON wpisanych było 134830 </w:t>
      </w:r>
      <w:r w:rsidRPr="00681F74">
        <w:rPr>
          <w:rFonts w:cs="FiraSans-Regular"/>
          <w:b/>
          <w:szCs w:val="19"/>
        </w:rPr>
        <w:t>podmiotów gospodarki narodowej</w:t>
      </w:r>
      <w:r w:rsidRPr="00681F74">
        <w:rPr>
          <w:rStyle w:val="Odwoanieprzypisudolnego"/>
          <w:rFonts w:cs="FiraSans-Regular"/>
          <w:szCs w:val="19"/>
        </w:rPr>
        <w:footnoteReference w:id="3"/>
      </w:r>
      <w:r w:rsidRPr="00681F74">
        <w:rPr>
          <w:rFonts w:cs="FiraSans-Regular"/>
          <w:szCs w:val="19"/>
        </w:rPr>
        <w:t>, tj. o 1,1% więcej niż w analogicznym okresie 2025 r. i o 0,2% więcej niż w końcu lipca br.</w:t>
      </w:r>
    </w:p>
    <w:p w14:paraId="4BC899CA" w14:textId="77777777" w:rsidR="003B518C" w:rsidRPr="00681F74" w:rsidRDefault="003B518C" w:rsidP="003B518C">
      <w:pPr>
        <w:autoSpaceDE w:val="0"/>
        <w:autoSpaceDN w:val="0"/>
        <w:adjustRightInd w:val="0"/>
        <w:rPr>
          <w:rFonts w:cs="FiraSans-Regular"/>
          <w:szCs w:val="19"/>
        </w:rPr>
      </w:pPr>
      <w:r w:rsidRPr="00681F74">
        <w:rPr>
          <w:rFonts w:cs="FiraSans-Regular"/>
          <w:szCs w:val="19"/>
        </w:rPr>
        <w:t xml:space="preserve">Liczba zarejestrowanych </w:t>
      </w:r>
      <w:r w:rsidRPr="00681F74">
        <w:rPr>
          <w:rFonts w:cs="FiraSans-Regular"/>
          <w:b/>
          <w:szCs w:val="19"/>
        </w:rPr>
        <w:t>osób fizycznych</w:t>
      </w:r>
      <w:r w:rsidRPr="00681F74">
        <w:rPr>
          <w:rFonts w:cs="FiraSans-Regular"/>
          <w:szCs w:val="19"/>
        </w:rPr>
        <w:t xml:space="preserve"> prowadzących działalność gospodarczą wyniosła 101828 i w porównaniu z analogicznym okresem 2025 r. wzrosła o 0,7%. Do rejestru REGON wpisanych było 18072 </w:t>
      </w:r>
      <w:r w:rsidRPr="00681F74">
        <w:rPr>
          <w:rFonts w:cs="FiraSans-Regular"/>
          <w:b/>
          <w:szCs w:val="19"/>
        </w:rPr>
        <w:t>spółki</w:t>
      </w:r>
      <w:r w:rsidRPr="00681F74">
        <w:rPr>
          <w:rFonts w:cs="FiraSans-Regular"/>
          <w:szCs w:val="19"/>
        </w:rPr>
        <w:t>,</w:t>
      </w:r>
      <w:r w:rsidRPr="00681F74">
        <w:rPr>
          <w:rFonts w:cs="FiraSans-Regular"/>
          <w:b/>
          <w:szCs w:val="19"/>
        </w:rPr>
        <w:t xml:space="preserve"> </w:t>
      </w:r>
      <w:r w:rsidRPr="00681F74">
        <w:rPr>
          <w:rFonts w:cs="FiraSans-Regular"/>
          <w:szCs w:val="19"/>
        </w:rPr>
        <w:t>w tym 10291 spółek handlowych oraz 7689 spółek cywilnych. Liczba spółek ogółem, w tym handlowych, wzrosła w skali roku odpowiednio o 2,4% i 4,6%, a liczba spółek cywilnych zmniejszyła się o 0,5%.</w:t>
      </w:r>
    </w:p>
    <w:p w14:paraId="69C0C90D" w14:textId="77777777" w:rsidR="003B518C" w:rsidRPr="00681F74" w:rsidRDefault="003B518C" w:rsidP="003B518C">
      <w:pPr>
        <w:autoSpaceDE w:val="0"/>
        <w:autoSpaceDN w:val="0"/>
        <w:adjustRightInd w:val="0"/>
        <w:rPr>
          <w:rFonts w:cs="FiraSans-Regular"/>
          <w:szCs w:val="19"/>
        </w:rPr>
      </w:pPr>
      <w:r w:rsidRPr="00681F74">
        <w:rPr>
          <w:rFonts w:cs="FiraSans-Regular"/>
          <w:szCs w:val="19"/>
        </w:rPr>
        <w:t xml:space="preserve">Według </w:t>
      </w:r>
      <w:r w:rsidRPr="00681F74">
        <w:rPr>
          <w:rFonts w:cs="FiraSans-Regular"/>
          <w:b/>
          <w:szCs w:val="19"/>
        </w:rPr>
        <w:t>przewidywanej liczby pracujących</w:t>
      </w:r>
      <w:r w:rsidRPr="00681F74">
        <w:rPr>
          <w:rFonts w:cs="FiraSans-Regular"/>
          <w:szCs w:val="19"/>
        </w:rPr>
        <w:t xml:space="preserve"> przeważały podmioty o liczbie pracujących poniżej 10 osób (96,8% ogółu podmiotów zarejestrowanych w rejestrze REGON). Udział podmiotów z deklarowaną liczbą pracujących 10–49 osób wyniósł blisko 3%, a podmioty powyżej 49 pracujących stanowiły niespełna 1%. W skali roku wzrost liczby podmiotów wystąpił jedynie wśród jednostek najmniejszych (do 9 osób) – o 1,1%.</w:t>
      </w:r>
    </w:p>
    <w:p w14:paraId="57E7BE7C" w14:textId="77777777" w:rsidR="003B518C" w:rsidRPr="003B518C" w:rsidRDefault="003B518C" w:rsidP="003B518C">
      <w:pPr>
        <w:autoSpaceDE w:val="0"/>
        <w:autoSpaceDN w:val="0"/>
        <w:adjustRightInd w:val="0"/>
        <w:rPr>
          <w:rFonts w:cs="FiraSans-Regular"/>
          <w:szCs w:val="19"/>
        </w:rPr>
      </w:pPr>
      <w:r w:rsidRPr="00681F74">
        <w:rPr>
          <w:rFonts w:cs="FiraSans-Regular"/>
          <w:szCs w:val="19"/>
        </w:rPr>
        <w:t xml:space="preserve">Ze względu na rodzaj działalności w analizowanym okresie największy wzrost liczby zarejestrowanych podmiotów, w relacji do sierpnia ub. roku, odnotowano w sekcji administrowanie i działalność wspierająca (o 6,7%), a następnie </w:t>
      </w:r>
      <w:r w:rsidRPr="003B518C">
        <w:rPr>
          <w:rFonts w:cs="FiraSans-Regular"/>
          <w:szCs w:val="19"/>
        </w:rPr>
        <w:t>w sekcjach: opieka zdrowotna i pomoc społeczna (o 5,4%), edukacja (o 3,7%) oraz informacja i komunikacja (o 3,6%). Z kolei największy spadek liczby podmiotów zanotowano w sekcji górnictwo i wydobywanie (o 1,8%).</w:t>
      </w:r>
    </w:p>
    <w:p w14:paraId="7083793B" w14:textId="77777777" w:rsidR="003B518C" w:rsidRPr="003B518C" w:rsidRDefault="003B518C" w:rsidP="003B518C">
      <w:pPr>
        <w:autoSpaceDE w:val="0"/>
        <w:autoSpaceDN w:val="0"/>
        <w:adjustRightInd w:val="0"/>
      </w:pPr>
      <w:r w:rsidRPr="003B518C">
        <w:t xml:space="preserve">W stosunku do lipca br. największy wzrost liczby podmiotów wystąpił w sekcji </w:t>
      </w:r>
      <w:r w:rsidRPr="003B518C">
        <w:rPr>
          <w:color w:val="000000" w:themeColor="text1"/>
          <w:szCs w:val="19"/>
        </w:rPr>
        <w:t>dostawa wody; gospodarowanie ściekami i odpadami; rekultywacja</w:t>
      </w:r>
      <w:r w:rsidRPr="003B518C">
        <w:rPr>
          <w:rFonts w:cs="FiraSans-Regular"/>
          <w:szCs w:val="19"/>
        </w:rPr>
        <w:t xml:space="preserve"> (o 0,8%).</w:t>
      </w:r>
    </w:p>
    <w:p w14:paraId="7ECEB2A2" w14:textId="77777777" w:rsidR="003B518C" w:rsidRPr="003B518C" w:rsidRDefault="003B518C" w:rsidP="003B518C">
      <w:pPr>
        <w:autoSpaceDE w:val="0"/>
        <w:autoSpaceDN w:val="0"/>
        <w:adjustRightInd w:val="0"/>
        <w:rPr>
          <w:rFonts w:cs="FiraSans-Regular"/>
          <w:szCs w:val="19"/>
        </w:rPr>
      </w:pPr>
      <w:r w:rsidRPr="003B518C">
        <w:rPr>
          <w:rFonts w:cs="FiraSans-Regular"/>
          <w:szCs w:val="19"/>
        </w:rPr>
        <w:t xml:space="preserve">W sierpniu br. liczba wpisanych do rejestru REGON </w:t>
      </w:r>
      <w:r w:rsidRPr="003B518C">
        <w:rPr>
          <w:rFonts w:cs="FiraSans-Regular"/>
          <w:b/>
          <w:szCs w:val="19"/>
        </w:rPr>
        <w:t>nowych podmiotów</w:t>
      </w:r>
      <w:r w:rsidRPr="003B518C">
        <w:rPr>
          <w:rFonts w:cs="FiraSans-Regular"/>
          <w:szCs w:val="19"/>
        </w:rPr>
        <w:t xml:space="preserve"> wyniosła 589, tj. o 3,9% mniej niż w lipcu br. Wśród nowo zarejestrowanych jednostek przeważały osoby fizyczne prowadzące działalność gospodarczą, których wpisano 488 (o</w:t>
      </w:r>
      <w:r w:rsidRPr="003B518C">
        <w:rPr>
          <w:rFonts w:cs="Arial"/>
          <w:szCs w:val="19"/>
        </w:rPr>
        <w:t xml:space="preserve"> 0,2</w:t>
      </w:r>
      <w:r w:rsidRPr="003B518C">
        <w:rPr>
          <w:rFonts w:cs="FiraSans-Regular"/>
          <w:szCs w:val="19"/>
        </w:rPr>
        <w:t>% więcej niż w lipcu 2026 r.). W skali miesiąca liczba nowo zarejestrowanych spółek handlowych (48) zmniejszyła się o 36,0%, w tym liczba spółek z ograniczoną odpowiedzialnością (44) spadła o 39,7%.</w:t>
      </w:r>
    </w:p>
    <w:p w14:paraId="529D4D4D" w14:textId="5AA7E7C3" w:rsidR="00FF125F" w:rsidRDefault="003B518C" w:rsidP="003B518C">
      <w:pPr>
        <w:autoSpaceDE w:val="0"/>
        <w:autoSpaceDN w:val="0"/>
        <w:adjustRightInd w:val="0"/>
        <w:rPr>
          <w:rFonts w:cs="FiraSans-Regular"/>
          <w:szCs w:val="19"/>
        </w:rPr>
      </w:pPr>
      <w:r w:rsidRPr="003B518C">
        <w:rPr>
          <w:rFonts w:cs="FiraSans-Regular"/>
          <w:szCs w:val="19"/>
        </w:rPr>
        <w:t xml:space="preserve">W sierpniu br. </w:t>
      </w:r>
      <w:r w:rsidRPr="003B518C">
        <w:rPr>
          <w:rFonts w:cs="FiraSans-Regular"/>
          <w:b/>
          <w:szCs w:val="19"/>
        </w:rPr>
        <w:t>wykreślono</w:t>
      </w:r>
      <w:r w:rsidRPr="003B518C">
        <w:rPr>
          <w:rFonts w:cs="FiraSans-Regular"/>
          <w:szCs w:val="19"/>
        </w:rPr>
        <w:t xml:space="preserve"> z rejestru REGON 365 podmiotów (o 20,3% mniej niż przed miesiącem), w tym 324 osoby fizyczne prowadzące działalność gospodarczą (mniej o 19,2%).</w:t>
      </w:r>
    </w:p>
    <w:p w14:paraId="0725A1E6" w14:textId="57B025D2" w:rsidR="003A3353" w:rsidRPr="00553A80" w:rsidRDefault="003A3353" w:rsidP="00B44562">
      <w:pPr>
        <w:autoSpaceDE w:val="0"/>
        <w:autoSpaceDN w:val="0"/>
        <w:adjustRightInd w:val="0"/>
        <w:spacing w:before="240"/>
        <w:rPr>
          <w:b/>
          <w:szCs w:val="19"/>
        </w:rPr>
      </w:pPr>
      <w:r w:rsidRPr="006A268F">
        <w:rPr>
          <w:b/>
          <w:noProof/>
          <w:szCs w:val="19"/>
          <w:lang w:eastAsia="pl-PL"/>
        </w:rPr>
        <w:drawing>
          <wp:anchor distT="0" distB="0" distL="114300" distR="114300" simplePos="0" relativeHeight="253484544" behindDoc="0" locked="0" layoutInCell="1" allowOverlap="1" wp14:anchorId="3F9F53C1" wp14:editId="1B2764C5">
            <wp:simplePos x="0" y="0"/>
            <wp:positionH relativeFrom="margin">
              <wp:posOffset>0</wp:posOffset>
            </wp:positionH>
            <wp:positionV relativeFrom="paragraph">
              <wp:posOffset>353060</wp:posOffset>
            </wp:positionV>
            <wp:extent cx="6483600" cy="2811600"/>
            <wp:effectExtent l="0" t="0" r="0" b="8255"/>
            <wp:wrapTopAndBottom/>
            <wp:docPr id="6" name="Obraz 6" descr="Na wykresie słupkowym przedstawiono liczbę podmiotów gospodarki narodowej nowo zarejestrowanych i wyrejestrowanych w województwie świętokrzyskim w poszczególnych powiatach w sierpniu 2026 roku.  Dane do wykresu załączono w pliku do pobrania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._Podmioty gospodarki narodowej nowo zarejestrowane i wyrejestrowane według powiatów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3600" cy="281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213F" w:rsidRPr="006A268F">
        <w:rPr>
          <w:b/>
          <w:szCs w:val="19"/>
        </w:rPr>
        <w:t>Wykres 1</w:t>
      </w:r>
      <w:r w:rsidR="008F7DA8">
        <w:rPr>
          <w:b/>
          <w:szCs w:val="19"/>
        </w:rPr>
        <w:t>4</w:t>
      </w:r>
      <w:r w:rsidR="00822B67" w:rsidRPr="006A268F">
        <w:rPr>
          <w:b/>
          <w:szCs w:val="19"/>
        </w:rPr>
        <w:t>.</w:t>
      </w:r>
      <w:r w:rsidR="007B213F" w:rsidRPr="006A268F">
        <w:rPr>
          <w:b/>
          <w:spacing w:val="-4"/>
          <w:szCs w:val="19"/>
        </w:rPr>
        <w:t xml:space="preserve"> </w:t>
      </w:r>
      <w:r w:rsidR="007B213F" w:rsidRPr="009B6078">
        <w:rPr>
          <w:b/>
          <w:spacing w:val="-4"/>
          <w:szCs w:val="19"/>
        </w:rPr>
        <w:t>Podmioty gospodarki narodowej nowo zarejestrowane i wyrejestrowane według powiatów w</w:t>
      </w:r>
      <w:r w:rsidR="00CA52ED" w:rsidRPr="009B6078">
        <w:rPr>
          <w:b/>
          <w:spacing w:val="-4"/>
          <w:szCs w:val="19"/>
        </w:rPr>
        <w:t xml:space="preserve"> </w:t>
      </w:r>
      <w:r w:rsidR="003B518C" w:rsidRPr="009B6078">
        <w:rPr>
          <w:b/>
          <w:spacing w:val="-4"/>
          <w:szCs w:val="19"/>
        </w:rPr>
        <w:t>sierpniu</w:t>
      </w:r>
      <w:r w:rsidR="00FF125F" w:rsidRPr="009B6078">
        <w:rPr>
          <w:b/>
          <w:spacing w:val="-4"/>
          <w:szCs w:val="19"/>
        </w:rPr>
        <w:t xml:space="preserve"> </w:t>
      </w:r>
      <w:r w:rsidR="007B213F" w:rsidRPr="009B6078">
        <w:rPr>
          <w:b/>
          <w:spacing w:val="-4"/>
          <w:szCs w:val="19"/>
        </w:rPr>
        <w:t>202</w:t>
      </w:r>
      <w:r w:rsidR="00093835" w:rsidRPr="009B6078">
        <w:rPr>
          <w:b/>
          <w:spacing w:val="-4"/>
          <w:szCs w:val="19"/>
        </w:rPr>
        <w:t>6</w:t>
      </w:r>
      <w:r w:rsidR="00B673B3" w:rsidRPr="009B6078">
        <w:rPr>
          <w:b/>
          <w:spacing w:val="-4"/>
          <w:szCs w:val="19"/>
        </w:rPr>
        <w:t xml:space="preserve"> r</w:t>
      </w:r>
      <w:r w:rsidR="00B673B3" w:rsidRPr="00553A80">
        <w:rPr>
          <w:b/>
          <w:spacing w:val="-4"/>
          <w:szCs w:val="19"/>
        </w:rPr>
        <w:t>.</w:t>
      </w:r>
    </w:p>
    <w:p w14:paraId="593AF3CB" w14:textId="4BEE849C" w:rsidR="001E7147" w:rsidRDefault="003B518C" w:rsidP="00CD73CA">
      <w:pPr>
        <w:autoSpaceDE w:val="0"/>
        <w:autoSpaceDN w:val="0"/>
        <w:adjustRightInd w:val="0"/>
        <w:spacing w:before="360"/>
        <w:rPr>
          <w:rFonts w:cs="FiraSans-Regular"/>
          <w:szCs w:val="19"/>
        </w:rPr>
      </w:pPr>
      <w:r w:rsidRPr="003B518C">
        <w:rPr>
          <w:rFonts w:cs="FiraSans-Regular"/>
          <w:szCs w:val="19"/>
        </w:rPr>
        <w:lastRenderedPageBreak/>
        <w:t xml:space="preserve">Według stanu na koniec sierpnia br. w rejestrze REGON 20715 podmiotów miało </w:t>
      </w:r>
      <w:r w:rsidRPr="003B518C">
        <w:rPr>
          <w:rFonts w:cs="FiraSans-Regular"/>
          <w:b/>
          <w:szCs w:val="19"/>
        </w:rPr>
        <w:t>zawieszoną działalność</w:t>
      </w:r>
      <w:r w:rsidRPr="003B518C">
        <w:rPr>
          <w:rFonts w:cs="FiraSans-Regular"/>
          <w:szCs w:val="19"/>
        </w:rPr>
        <w:t xml:space="preserve"> (o 0,6% więcej niż w lipcu br.). Zdecydowaną większość stanowiły osoby fizyczne (97,4% ogółu podmiotów z zawieszoną działalnością analogicznie jak w poprzednim miesiącu).</w:t>
      </w:r>
    </w:p>
    <w:p w14:paraId="70F10E65" w14:textId="23FFAD5D" w:rsidR="00670A4F" w:rsidRPr="00694569" w:rsidRDefault="00640387" w:rsidP="008866AB">
      <w:pPr>
        <w:pStyle w:val="Nagwek2"/>
        <w:spacing w:before="240"/>
        <w:rPr>
          <w:rFonts w:ascii="Fira Sans" w:hAnsi="Fira Sans"/>
          <w:color w:val="auto"/>
          <w:sz w:val="19"/>
          <w:szCs w:val="19"/>
        </w:rPr>
      </w:pPr>
      <w:r w:rsidRPr="00694569">
        <w:rPr>
          <w:rFonts w:ascii="Fira Sans" w:hAnsi="Fira Sans"/>
          <w:b/>
          <w:color w:val="auto"/>
          <w:sz w:val="19"/>
          <w:szCs w:val="19"/>
        </w:rPr>
        <w:t xml:space="preserve">Mapa 2. Podmioty gospodarki narodowej z zawieszoną działalnością </w:t>
      </w:r>
      <w:r w:rsidR="007D09E7" w:rsidRPr="00694569">
        <w:rPr>
          <w:rFonts w:ascii="Fira Sans" w:hAnsi="Fira Sans"/>
          <w:b/>
          <w:color w:val="auto"/>
          <w:sz w:val="19"/>
          <w:szCs w:val="19"/>
        </w:rPr>
        <w:t>w</w:t>
      </w:r>
      <w:r w:rsidR="00CA52ED" w:rsidRPr="00694569">
        <w:rPr>
          <w:rFonts w:ascii="Fira Sans" w:hAnsi="Fira Sans"/>
          <w:b/>
          <w:color w:val="auto"/>
          <w:sz w:val="19"/>
          <w:szCs w:val="19"/>
        </w:rPr>
        <w:t xml:space="preserve"> </w:t>
      </w:r>
      <w:r w:rsidR="003B518C" w:rsidRPr="00694569">
        <w:rPr>
          <w:rFonts w:ascii="Fira Sans" w:hAnsi="Fira Sans"/>
          <w:b/>
          <w:color w:val="auto"/>
          <w:sz w:val="19"/>
          <w:szCs w:val="19"/>
        </w:rPr>
        <w:t>sierpniu</w:t>
      </w:r>
      <w:r w:rsidR="00CB5EF2" w:rsidRPr="00694569">
        <w:rPr>
          <w:rFonts w:ascii="Fira Sans" w:hAnsi="Fira Sans"/>
          <w:b/>
          <w:color w:val="auto"/>
          <w:sz w:val="19"/>
          <w:szCs w:val="19"/>
        </w:rPr>
        <w:t xml:space="preserve"> </w:t>
      </w:r>
      <w:r w:rsidRPr="00694569">
        <w:rPr>
          <w:rFonts w:ascii="Fira Sans" w:hAnsi="Fira Sans"/>
          <w:b/>
          <w:color w:val="auto"/>
          <w:sz w:val="19"/>
          <w:szCs w:val="19"/>
        </w:rPr>
        <w:t>20</w:t>
      </w:r>
      <w:r w:rsidR="004227A4" w:rsidRPr="00694569">
        <w:rPr>
          <w:rFonts w:ascii="Fira Sans" w:hAnsi="Fira Sans"/>
          <w:b/>
          <w:color w:val="auto"/>
          <w:sz w:val="19"/>
          <w:szCs w:val="19"/>
        </w:rPr>
        <w:t>26</w:t>
      </w:r>
      <w:r w:rsidRPr="00694569">
        <w:rPr>
          <w:rFonts w:ascii="Fira Sans" w:hAnsi="Fira Sans"/>
          <w:b/>
          <w:color w:val="auto"/>
          <w:sz w:val="19"/>
          <w:szCs w:val="19"/>
        </w:rPr>
        <w:t xml:space="preserve"> r.</w:t>
      </w:r>
    </w:p>
    <w:p w14:paraId="6AC22EB4" w14:textId="579F66EB" w:rsidR="00640387" w:rsidRPr="00CD73CA" w:rsidRDefault="008866AB" w:rsidP="00CD73CA">
      <w:pPr>
        <w:autoSpaceDE w:val="0"/>
        <w:autoSpaceDN w:val="0"/>
        <w:adjustRightInd w:val="0"/>
        <w:spacing w:before="0" w:after="360" w:line="240" w:lineRule="auto"/>
        <w:ind w:left="737"/>
        <w:jc w:val="both"/>
        <w:rPr>
          <w:rFonts w:cs="FiraSans-Bold"/>
          <w:bCs/>
          <w:szCs w:val="19"/>
        </w:rPr>
      </w:pPr>
      <w:r>
        <w:rPr>
          <w:rFonts w:cs="FiraSans-Bold"/>
          <w:bCs/>
          <w:noProof/>
          <w:szCs w:val="19"/>
          <w:lang w:eastAsia="pl-PL"/>
        </w:rPr>
        <w:drawing>
          <wp:anchor distT="0" distB="0" distL="114300" distR="114300" simplePos="0" relativeHeight="253473280" behindDoc="0" locked="0" layoutInCell="1" allowOverlap="1" wp14:anchorId="00BCB1BB" wp14:editId="1000E8E0">
            <wp:simplePos x="0" y="0"/>
            <wp:positionH relativeFrom="column">
              <wp:posOffset>0</wp:posOffset>
            </wp:positionH>
            <wp:positionV relativeFrom="paragraph">
              <wp:posOffset>321310</wp:posOffset>
            </wp:positionV>
            <wp:extent cx="5346700" cy="3004820"/>
            <wp:effectExtent l="0" t="0" r="6350" b="5080"/>
            <wp:wrapTopAndBottom/>
            <wp:docPr id="28" name="Obraz 28" descr="Mapa prezentuje procentową zmianę liczby podmiotów z zawieszoną działalnością (kartogram) oraz procentową zmianę liczby osób fizycznych z zawieszoną działalnością (diagram słupkowy) według stanu na koniec sierpnia 2026 roku w porównaniu z poprzednim miesiącem. Największy wzrost liczby podmiotów z zawieszoną działalnością w skali miesiąca zanotowano w powiecie kazimierskim (o 1,6%), a największy spadek w pińczowskim (o 1,5%). Dane do mapy załączono w pliku do pobrana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Obraz 28" descr="Mapa prezentuje procentową zmianę liczby podmiotów z zawieszoną działalnością (kartogram) oraz procentową zmianę liczby osób fizycznych z zawieszoną działalnością (diagram słupkowy) według stanu na koniec lipca 2026 roku w porównaniu z poprzednim miesiącem. Największy wzrost liczby podmiotów z zawieszoną działalnością w skali miesiąca zanotowano w powiecie jędrzejowskim (o 3,3%), a największy spadek w kazimierskim (o 0,3%). Dane do mapy załączono w pliku do pobrana Excel.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6700" cy="3004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0387" w:rsidRPr="00CD73CA">
        <w:rPr>
          <w:rFonts w:cs="FiraSans-Bold"/>
          <w:bCs/>
          <w:szCs w:val="19"/>
        </w:rPr>
        <w:t>Stan w końcu miesiąca</w:t>
      </w:r>
    </w:p>
    <w:p w14:paraId="36868C87" w14:textId="2066B23F" w:rsidR="000858BF" w:rsidRPr="004A428C" w:rsidRDefault="00D528C4" w:rsidP="000A62F4">
      <w:pPr>
        <w:pStyle w:val="Nagwek1"/>
        <w:spacing w:before="1080" w:after="120"/>
        <w:rPr>
          <w:color w:val="522398"/>
        </w:rPr>
      </w:pPr>
      <w:r w:rsidRPr="004A428C">
        <w:rPr>
          <w:color w:val="522398"/>
        </w:rPr>
        <w:t>Koniunktura gospodarcza</w:t>
      </w:r>
    </w:p>
    <w:p w14:paraId="41193C27" w14:textId="7094ADBC" w:rsidR="00B46E88" w:rsidRDefault="006E637F" w:rsidP="00B46E88">
      <w:pPr>
        <w:pStyle w:val="tytuwykresu"/>
        <w:spacing w:before="120" w:after="120"/>
        <w:rPr>
          <w:b w:val="0"/>
          <w:noProof/>
          <w:spacing w:val="0"/>
          <w:lang w:eastAsia="pl-PL"/>
        </w:rPr>
      </w:pPr>
      <w:r w:rsidRPr="006E637F">
        <w:rPr>
          <w:b w:val="0"/>
          <w:noProof/>
          <w:spacing w:val="0"/>
          <w:lang w:eastAsia="pl-PL"/>
        </w:rPr>
        <w:t>We wrześniu br. wskaźnik ogólnego klimatu koniunktury w większości badanych obszarów gospodarki sygnalizuje pogorszenie koniunktury gospodarczej w stosunku do poprzedniego miesiąca. Największy spadek wskaźnika (o 11,7) wystąpił w transporcie i gospodarce magazynowej. Poprawę koniunktury zaobserwowano jedynie w budownictwie – wzrost wskaźnika o 8,9 wobec sierpnia br. Natomiast w handlu hurtowym opinie przedsiębiorców pozostały na zbliżonym poziomie do tego z ubiegłego miesiąca. W niemal wszystkich badanych obszarach oceny koniunktury gospodarczej są niekorzystne. Najbardziej pesymistyczne opinie formułują podmioty z sekcji informacja i komunikacja (minus 7,6), a</w:t>
      </w:r>
      <w:r w:rsidR="000A62F4">
        <w:rPr>
          <w:b w:val="0"/>
          <w:noProof/>
          <w:spacing w:val="0"/>
          <w:lang w:eastAsia="pl-PL"/>
        </w:rPr>
        <w:t> </w:t>
      </w:r>
      <w:r w:rsidRPr="006E637F">
        <w:rPr>
          <w:b w:val="0"/>
          <w:noProof/>
          <w:spacing w:val="0"/>
          <w:lang w:eastAsia="pl-PL"/>
        </w:rPr>
        <w:t>wartość wskaźnika jest poniżej średniej długookresowej (plus 3,8). Tylko jednostki prowadzące handel hurtowy oceniają koniunkturę na poziomie neutralnym (0,0), a wartość wskaźnika jest poniżej średniej długookresowej (plus 1,2).</w:t>
      </w:r>
    </w:p>
    <w:p w14:paraId="0025704D" w14:textId="654BEC84" w:rsidR="00B46E88" w:rsidRDefault="0044349D" w:rsidP="00FC3688">
      <w:pPr>
        <w:pStyle w:val="tytuwykresu"/>
        <w:spacing w:before="360" w:after="120"/>
        <w:rPr>
          <w:szCs w:val="19"/>
        </w:rPr>
      </w:pPr>
      <w:r>
        <w:rPr>
          <w:noProof/>
          <w:szCs w:val="19"/>
          <w:lang w:eastAsia="pl-PL"/>
        </w:rPr>
        <w:lastRenderedPageBreak/>
        <w:drawing>
          <wp:anchor distT="0" distB="0" distL="114300" distR="114300" simplePos="0" relativeHeight="253474304" behindDoc="0" locked="0" layoutInCell="1" allowOverlap="1" wp14:anchorId="31C5A43E" wp14:editId="3ADD99C1">
            <wp:simplePos x="0" y="0"/>
            <wp:positionH relativeFrom="margin">
              <wp:posOffset>0</wp:posOffset>
            </wp:positionH>
            <wp:positionV relativeFrom="paragraph">
              <wp:posOffset>398780</wp:posOffset>
            </wp:positionV>
            <wp:extent cx="6462000" cy="3488400"/>
            <wp:effectExtent l="0" t="0" r="0" b="0"/>
            <wp:wrapTopAndBottom/>
            <wp:docPr id="30" name="Obraz 30" descr="Grafika – dwa wykresy słupkowe pokazują opinie przedsiębiorców z wybranych sekcji Polskiej Klasyfikacji Działalności na temat koniunktury. Dane dla bieżącego miesiąca, miesiąca poprzedniego oraz analogicznego miesiąca poprzedniego roku. Dane do wykresów załączono w pliku do pobrania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Obraz 30" descr="Grafika – dwa wykresy słupkowe pokazują opinie przedsiębiorców z wybranych sekcji Polskiej Klasyfikacji Działalności na temat koniunktury. Dane dla bieżącego miesiąca, miesiąca poprzedniego oraz analogicznego miesiąca poprzedniego roku. Dane do wykresów załączono w pliku do pobrania Excel.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2000" cy="348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6E88">
        <w:rPr>
          <w:szCs w:val="19"/>
        </w:rPr>
        <w:t>W</w:t>
      </w:r>
      <w:r w:rsidR="00B46E88" w:rsidRPr="00427418">
        <w:rPr>
          <w:szCs w:val="19"/>
        </w:rPr>
        <w:t>ykres 1</w:t>
      </w:r>
      <w:r w:rsidR="008F7DA8">
        <w:rPr>
          <w:szCs w:val="19"/>
        </w:rPr>
        <w:t>5</w:t>
      </w:r>
      <w:r w:rsidR="00B46E88" w:rsidRPr="00427418">
        <w:rPr>
          <w:szCs w:val="19"/>
        </w:rPr>
        <w:t>. Wskaźniki ogólnego klimatu koniunktury według rodzaju działalności (sekcje i działy PKD 2007</w:t>
      </w:r>
      <w:r w:rsidR="00B46E88">
        <w:rPr>
          <w:szCs w:val="19"/>
        </w:rPr>
        <w:t>)</w:t>
      </w:r>
    </w:p>
    <w:p w14:paraId="6643A3A6" w14:textId="712E9EBE" w:rsidR="00C003C5" w:rsidRPr="008028C6" w:rsidRDefault="00D57F9A" w:rsidP="00C003C5">
      <w:pPr>
        <w:spacing w:before="600"/>
        <w:rPr>
          <w:rFonts w:cs="FiraSans-Bold"/>
          <w:b/>
          <w:spacing w:val="-2"/>
          <w:szCs w:val="19"/>
        </w:rPr>
      </w:pPr>
      <w:r>
        <w:rPr>
          <w:rFonts w:cs="FiraSans-Bold"/>
          <w:b/>
          <w:spacing w:val="-2"/>
          <w:szCs w:val="19"/>
        </w:rPr>
        <w:t>Rynek pracy</w:t>
      </w:r>
      <w:r w:rsidR="00C003C5" w:rsidRPr="008028C6">
        <w:rPr>
          <w:rFonts w:cs="FiraSans-Bold"/>
          <w:b/>
          <w:spacing w:val="-2"/>
          <w:szCs w:val="19"/>
        </w:rPr>
        <w:t xml:space="preserve"> </w:t>
      </w:r>
      <w:r w:rsidR="00C003C5" w:rsidRPr="008028C6">
        <w:rPr>
          <w:bCs/>
          <w:spacing w:val="-2"/>
          <w:szCs w:val="19"/>
          <w:vertAlign w:val="superscript"/>
        </w:rPr>
        <w:footnoteReference w:id="4"/>
      </w:r>
    </w:p>
    <w:p w14:paraId="7C050F30" w14:textId="77777777" w:rsidR="00D57F9A" w:rsidRDefault="00D57F9A" w:rsidP="00D57F9A">
      <w:pPr>
        <w:suppressAutoHyphens/>
        <w:autoSpaceDE w:val="0"/>
        <w:autoSpaceDN w:val="0"/>
        <w:adjustRightInd w:val="0"/>
        <w:spacing w:before="240"/>
        <w:ind w:left="567" w:hanging="567"/>
        <w:rPr>
          <w:rFonts w:cs="FiraSans-Bold"/>
          <w:bCs/>
          <w:i/>
          <w:szCs w:val="19"/>
        </w:rPr>
      </w:pPr>
      <w:r>
        <w:rPr>
          <w:rFonts w:cs="FiraSans-Bold"/>
          <w:bCs/>
          <w:i/>
          <w:noProof/>
          <w:szCs w:val="19"/>
          <w:lang w:eastAsia="pl-PL"/>
        </w:rPr>
        <w:drawing>
          <wp:anchor distT="0" distB="0" distL="114300" distR="114300" simplePos="0" relativeHeight="253614592" behindDoc="0" locked="0" layoutInCell="1" allowOverlap="1" wp14:anchorId="41B8A2E0" wp14:editId="38C9E9E6">
            <wp:simplePos x="0" y="0"/>
            <wp:positionH relativeFrom="column">
              <wp:posOffset>76835</wp:posOffset>
            </wp:positionH>
            <wp:positionV relativeFrom="paragraph">
              <wp:posOffset>410210</wp:posOffset>
            </wp:positionV>
            <wp:extent cx="6465600" cy="1778400"/>
            <wp:effectExtent l="0" t="0" r="0" b="0"/>
            <wp:wrapTopAndBottom/>
            <wp:docPr id="37" name="Obraz 37" descr="Na wykresie kolumnowym skumulowanym przedstawione są odpowiedzi:&#10;- zwiększyć zatrudnienie&#10;- utrzymać zatrudnienie&#10;- ograniczyć zatrudnienie&#10;w sekcjach: przetwórstwo przemysłowe, budownictwo, handel hurtowy, handel detaliczny, usługi w podziale na pracowników relatywnie łatwych do zastąpienia i relatywnie trudnych do zastąpienia.&#10;Dane w procentach.  Dane do wykresu załączono w pliku do pobrania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Obraz 37" descr="Na wykresie kolumnowym skumulowanym przedstawione są odpowiedzi:&#10;- zwiększyć zatrudnienie&#10;- utrzymać zatrudnienie&#10;- ograniczyć zatrudnienie&#10;w sekcjach: przetwórstwo przemysłowe, budownictwo, handel hurtowy, handel detaliczny, usługi w podziale na pracowników relatywnie łatwych do zastąpienia i relatywnie trudnych do zastąpienia.&#10;Dane w procentach.  Dane do wykresu załączono w pliku do pobrania Excel.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5600" cy="177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022E">
        <w:rPr>
          <w:rFonts w:cs="Fira Sans"/>
          <w:i/>
          <w:szCs w:val="19"/>
        </w:rPr>
        <w:t xml:space="preserve">Pyt. 1. </w:t>
      </w:r>
      <w:r w:rsidRPr="00312A18">
        <w:rPr>
          <w:rFonts w:cs="FiraSans-Bold"/>
          <w:bCs/>
          <w:i/>
          <w:szCs w:val="19"/>
        </w:rPr>
        <w:t>Czy zamierzają Państwo w najbliższych trzech miesiącach:</w:t>
      </w:r>
    </w:p>
    <w:p w14:paraId="6924A670" w14:textId="52638902" w:rsidR="00D57F9A" w:rsidRPr="00194852" w:rsidRDefault="00D57F9A" w:rsidP="00D57F9A">
      <w:pPr>
        <w:autoSpaceDE w:val="0"/>
        <w:autoSpaceDN w:val="0"/>
        <w:adjustRightInd w:val="0"/>
        <w:spacing w:before="360"/>
        <w:rPr>
          <w:rFonts w:cs="FiraSans-Bold"/>
          <w:bCs/>
          <w:szCs w:val="19"/>
        </w:rPr>
      </w:pPr>
      <w:r w:rsidRPr="00194852">
        <w:rPr>
          <w:rFonts w:cs="FiraSans-Bold"/>
          <w:bCs/>
          <w:noProof/>
          <w:szCs w:val="19"/>
          <w:lang w:eastAsia="pl-PL"/>
        </w:rPr>
        <w:t>W</w:t>
      </w:r>
      <w:r w:rsidR="003B672C">
        <w:rPr>
          <w:rFonts w:cs="FiraSans-Bold"/>
          <w:bCs/>
          <w:noProof/>
          <w:szCs w:val="19"/>
          <w:lang w:eastAsia="pl-PL"/>
        </w:rPr>
        <w:t xml:space="preserve">e wrześniu </w:t>
      </w:r>
      <w:r w:rsidRPr="00194852">
        <w:rPr>
          <w:rFonts w:cs="FiraSans-Bold"/>
          <w:bCs/>
          <w:noProof/>
          <w:szCs w:val="19"/>
          <w:lang w:eastAsia="pl-PL"/>
        </w:rPr>
        <w:t>2026 r. we wszystkich sekcjach nadal dominowały przewidywania dotyczące utrzymania zatrudnienia w przypadku pracowników relatywnie łatwych do zastąpienia. Taką opinię wyraziło m.in.</w:t>
      </w:r>
      <w:r w:rsidR="00362321">
        <w:rPr>
          <w:rFonts w:cs="FiraSans-Bold"/>
          <w:bCs/>
          <w:noProof/>
          <w:szCs w:val="19"/>
          <w:lang w:eastAsia="pl-PL"/>
        </w:rPr>
        <w:t>:</w:t>
      </w:r>
      <w:r w:rsidRPr="00194852">
        <w:rPr>
          <w:rFonts w:cs="FiraSans-Bold"/>
          <w:bCs/>
          <w:noProof/>
          <w:szCs w:val="19"/>
          <w:lang w:eastAsia="pl-PL"/>
        </w:rPr>
        <w:t xml:space="preserve"> </w:t>
      </w:r>
      <w:r w:rsidR="003B672C">
        <w:rPr>
          <w:rFonts w:cs="FiraSans-Bold"/>
          <w:bCs/>
          <w:noProof/>
          <w:szCs w:val="19"/>
          <w:lang w:eastAsia="pl-PL"/>
        </w:rPr>
        <w:t>99,0</w:t>
      </w:r>
      <w:r w:rsidRPr="00194852">
        <w:rPr>
          <w:rFonts w:cs="FiraSans-Bold"/>
          <w:bCs/>
          <w:noProof/>
          <w:szCs w:val="19"/>
          <w:lang w:eastAsia="pl-PL"/>
        </w:rPr>
        <w:t xml:space="preserve">% badanych w </w:t>
      </w:r>
      <w:r w:rsidR="003B672C">
        <w:rPr>
          <w:rFonts w:cs="FiraSans-Bold"/>
          <w:bCs/>
          <w:noProof/>
          <w:szCs w:val="19"/>
          <w:lang w:eastAsia="pl-PL"/>
        </w:rPr>
        <w:t xml:space="preserve">usługach, 92,9% w </w:t>
      </w:r>
      <w:r w:rsidRPr="00194852">
        <w:rPr>
          <w:rFonts w:cs="FiraSans-Bold"/>
          <w:bCs/>
          <w:noProof/>
          <w:szCs w:val="19"/>
          <w:lang w:eastAsia="pl-PL"/>
        </w:rPr>
        <w:t>handlu hurtowym oraz 90,</w:t>
      </w:r>
      <w:r w:rsidR="003B672C">
        <w:rPr>
          <w:rFonts w:cs="FiraSans-Bold"/>
          <w:bCs/>
          <w:noProof/>
          <w:szCs w:val="19"/>
          <w:lang w:eastAsia="pl-PL"/>
        </w:rPr>
        <w:t>7</w:t>
      </w:r>
      <w:r w:rsidRPr="00194852">
        <w:rPr>
          <w:rFonts w:cs="FiraSans-Bold"/>
          <w:bCs/>
          <w:noProof/>
          <w:szCs w:val="19"/>
          <w:lang w:eastAsia="pl-PL"/>
        </w:rPr>
        <w:t xml:space="preserve">% w </w:t>
      </w:r>
      <w:r w:rsidR="003B672C">
        <w:rPr>
          <w:rFonts w:cs="FiraSans-Bold"/>
          <w:bCs/>
          <w:noProof/>
          <w:szCs w:val="19"/>
          <w:lang w:eastAsia="pl-PL"/>
        </w:rPr>
        <w:t>przetwórstwie przemysłowym</w:t>
      </w:r>
      <w:r w:rsidRPr="00194852">
        <w:rPr>
          <w:rFonts w:cs="FiraSans-Bold"/>
          <w:bCs/>
          <w:noProof/>
          <w:szCs w:val="19"/>
          <w:lang w:eastAsia="pl-PL"/>
        </w:rPr>
        <w:t>. Ograniczenia zatrudnienia najczęściej oczekiwano w budownictwie (</w:t>
      </w:r>
      <w:r w:rsidR="00D25CF9">
        <w:rPr>
          <w:rFonts w:cs="FiraSans-Bold"/>
          <w:bCs/>
          <w:noProof/>
          <w:szCs w:val="19"/>
          <w:lang w:eastAsia="pl-PL"/>
        </w:rPr>
        <w:t>8,9</w:t>
      </w:r>
      <w:r w:rsidRPr="00194852">
        <w:rPr>
          <w:rFonts w:cs="FiraSans-Bold"/>
          <w:bCs/>
          <w:noProof/>
          <w:szCs w:val="19"/>
          <w:lang w:eastAsia="pl-PL"/>
        </w:rPr>
        <w:t xml:space="preserve">% przedsiębiorstw). </w:t>
      </w:r>
      <w:r w:rsidR="00D25CF9">
        <w:rPr>
          <w:rFonts w:cs="FiraSans-Bold"/>
          <w:bCs/>
          <w:noProof/>
          <w:szCs w:val="19"/>
          <w:lang w:eastAsia="pl-PL"/>
        </w:rPr>
        <w:t xml:space="preserve">W tej sekcji wystąpił także </w:t>
      </w:r>
      <w:r w:rsidR="00362321" w:rsidRPr="00194852">
        <w:rPr>
          <w:rFonts w:cs="FiraSans-Bold"/>
          <w:bCs/>
          <w:szCs w:val="19"/>
        </w:rPr>
        <w:t>najwyższy</w:t>
      </w:r>
      <w:r w:rsidRPr="00194852">
        <w:rPr>
          <w:rFonts w:cs="FiraSans-Bold"/>
          <w:bCs/>
          <w:szCs w:val="19"/>
        </w:rPr>
        <w:t xml:space="preserve"> odsetek deklarujących wzrost zatrudnienia. Spośród firm prowadzących działalność </w:t>
      </w:r>
      <w:r w:rsidR="00D25CF9">
        <w:rPr>
          <w:rFonts w:cs="FiraSans-Bold"/>
          <w:bCs/>
          <w:szCs w:val="19"/>
        </w:rPr>
        <w:t xml:space="preserve">budowlaną </w:t>
      </w:r>
      <w:r w:rsidRPr="00194852">
        <w:rPr>
          <w:rFonts w:cs="FiraSans-Bold"/>
          <w:bCs/>
          <w:szCs w:val="19"/>
        </w:rPr>
        <w:t xml:space="preserve">zatrudnienie zamierza zwiększyć </w:t>
      </w:r>
      <w:r w:rsidR="00D25CF9">
        <w:rPr>
          <w:rFonts w:cs="FiraSans-Bold"/>
          <w:bCs/>
          <w:szCs w:val="19"/>
        </w:rPr>
        <w:t>8,6</w:t>
      </w:r>
      <w:r w:rsidRPr="00194852">
        <w:rPr>
          <w:rFonts w:cs="FiraSans-Bold"/>
          <w:bCs/>
          <w:szCs w:val="19"/>
        </w:rPr>
        <w:t>% badanych.</w:t>
      </w:r>
    </w:p>
    <w:p w14:paraId="3E11F639" w14:textId="65FCB5FD" w:rsidR="00D57F9A" w:rsidRPr="00B96716" w:rsidRDefault="00D57F9A" w:rsidP="00D57F9A">
      <w:pPr>
        <w:suppressAutoHyphens/>
        <w:autoSpaceDE w:val="0"/>
        <w:autoSpaceDN w:val="0"/>
        <w:adjustRightInd w:val="0"/>
        <w:spacing w:before="240"/>
        <w:rPr>
          <w:rFonts w:cs="FiraSans-Bold"/>
          <w:bCs/>
          <w:szCs w:val="19"/>
        </w:rPr>
      </w:pPr>
      <w:r w:rsidRPr="00194852">
        <w:rPr>
          <w:rFonts w:cs="FiraSans-Bold"/>
          <w:bCs/>
          <w:szCs w:val="19"/>
        </w:rPr>
        <w:t xml:space="preserve">W przypadku pracowników relatywnie trudnych do zastąpienia przedsiębiorcy w zdecydowanej większości również oczekują utrzymania </w:t>
      </w:r>
      <w:r w:rsidRPr="00B96716">
        <w:rPr>
          <w:rFonts w:cs="FiraSans-Bold"/>
          <w:bCs/>
          <w:szCs w:val="19"/>
        </w:rPr>
        <w:t>zatrudnienia. Na taką sytuację wskazało m.in.</w:t>
      </w:r>
      <w:r>
        <w:rPr>
          <w:rFonts w:cs="FiraSans-Bold"/>
          <w:bCs/>
          <w:szCs w:val="19"/>
        </w:rPr>
        <w:t>:</w:t>
      </w:r>
      <w:r w:rsidRPr="00B96716">
        <w:rPr>
          <w:rFonts w:cs="FiraSans-Bold"/>
          <w:bCs/>
          <w:szCs w:val="19"/>
        </w:rPr>
        <w:t xml:space="preserve"> 9</w:t>
      </w:r>
      <w:r w:rsidR="00EE6715">
        <w:rPr>
          <w:rFonts w:cs="FiraSans-Bold"/>
          <w:bCs/>
          <w:szCs w:val="19"/>
        </w:rPr>
        <w:t>6,7</w:t>
      </w:r>
      <w:r w:rsidRPr="00B96716">
        <w:rPr>
          <w:rFonts w:cs="FiraSans-Bold"/>
          <w:bCs/>
          <w:szCs w:val="19"/>
        </w:rPr>
        <w:t xml:space="preserve">% podmiotów </w:t>
      </w:r>
      <w:r w:rsidR="00EE6715" w:rsidRPr="00B96716">
        <w:rPr>
          <w:rFonts w:cs="FiraSans-Bold"/>
          <w:bCs/>
          <w:szCs w:val="19"/>
        </w:rPr>
        <w:t>przetwórstwa przemysłowego</w:t>
      </w:r>
      <w:r w:rsidRPr="00B96716">
        <w:rPr>
          <w:rFonts w:cs="FiraSans-Bold"/>
          <w:bCs/>
          <w:szCs w:val="19"/>
        </w:rPr>
        <w:t xml:space="preserve">, </w:t>
      </w:r>
      <w:r w:rsidR="00EE6715">
        <w:rPr>
          <w:rFonts w:cs="FiraSans-Bold"/>
          <w:bCs/>
          <w:szCs w:val="19"/>
        </w:rPr>
        <w:t>96,2</w:t>
      </w:r>
      <w:r w:rsidRPr="00B96716">
        <w:rPr>
          <w:rFonts w:cs="FiraSans-Bold"/>
          <w:bCs/>
          <w:szCs w:val="19"/>
        </w:rPr>
        <w:t xml:space="preserve">% </w:t>
      </w:r>
      <w:r w:rsidR="00EE6715" w:rsidRPr="00B96716">
        <w:rPr>
          <w:rFonts w:cs="FiraSans-Bold"/>
          <w:bCs/>
          <w:szCs w:val="19"/>
        </w:rPr>
        <w:t xml:space="preserve">usługowych </w:t>
      </w:r>
      <w:r w:rsidRPr="00B96716">
        <w:rPr>
          <w:rFonts w:cs="FiraSans-Bold"/>
          <w:bCs/>
          <w:szCs w:val="19"/>
        </w:rPr>
        <w:t xml:space="preserve">oraz </w:t>
      </w:r>
      <w:r w:rsidR="00EE6715">
        <w:rPr>
          <w:rFonts w:cs="FiraSans-Bold"/>
          <w:bCs/>
          <w:szCs w:val="19"/>
        </w:rPr>
        <w:t>94,8</w:t>
      </w:r>
      <w:r w:rsidRPr="00B96716">
        <w:rPr>
          <w:rFonts w:cs="FiraSans-Bold"/>
          <w:bCs/>
          <w:szCs w:val="19"/>
        </w:rPr>
        <w:t>%</w:t>
      </w:r>
      <w:r w:rsidR="00EE6715">
        <w:rPr>
          <w:rFonts w:cs="FiraSans-Bold"/>
          <w:bCs/>
          <w:szCs w:val="19"/>
        </w:rPr>
        <w:t xml:space="preserve"> handlu hurtowego</w:t>
      </w:r>
      <w:r w:rsidRPr="00B96716">
        <w:rPr>
          <w:rFonts w:cs="FiraSans-Bold"/>
          <w:bCs/>
          <w:szCs w:val="19"/>
        </w:rPr>
        <w:t xml:space="preserve">. </w:t>
      </w:r>
      <w:r>
        <w:rPr>
          <w:rFonts w:cs="FiraSans-Bold"/>
          <w:bCs/>
          <w:szCs w:val="19"/>
        </w:rPr>
        <w:t>N</w:t>
      </w:r>
      <w:r w:rsidRPr="00B96716">
        <w:rPr>
          <w:rFonts w:cs="FiraSans-Bold"/>
          <w:bCs/>
          <w:szCs w:val="19"/>
        </w:rPr>
        <w:t xml:space="preserve">ajwyższy odsetek firm, w których przewiduje się spadek zatrudnienia pracowników relatywnie trudnych do zastąpienia wystąpił w </w:t>
      </w:r>
      <w:r w:rsidR="00EE6715">
        <w:rPr>
          <w:rFonts w:cs="FiraSans-Bold"/>
          <w:bCs/>
          <w:szCs w:val="19"/>
        </w:rPr>
        <w:t>budownictwie</w:t>
      </w:r>
      <w:r w:rsidRPr="00B96716">
        <w:rPr>
          <w:rFonts w:cs="FiraSans-Bold"/>
          <w:bCs/>
          <w:szCs w:val="19"/>
        </w:rPr>
        <w:t xml:space="preserve"> (</w:t>
      </w:r>
      <w:r w:rsidR="00EE6715">
        <w:rPr>
          <w:rFonts w:cs="FiraSans-Bold"/>
          <w:bCs/>
          <w:szCs w:val="19"/>
        </w:rPr>
        <w:t>6,6</w:t>
      </w:r>
      <w:r w:rsidRPr="00B96716">
        <w:rPr>
          <w:rFonts w:cs="FiraSans-Bold"/>
          <w:bCs/>
          <w:szCs w:val="19"/>
        </w:rPr>
        <w:t xml:space="preserve">%). Zwiększenia zatrudnienia najczęściej spodziewają się </w:t>
      </w:r>
      <w:r w:rsidR="00EE6715">
        <w:rPr>
          <w:rFonts w:cs="FiraSans-Bold"/>
          <w:bCs/>
          <w:szCs w:val="19"/>
        </w:rPr>
        <w:t xml:space="preserve">również </w:t>
      </w:r>
      <w:r w:rsidRPr="00B96716">
        <w:rPr>
          <w:rFonts w:cs="FiraSans-Bold"/>
          <w:bCs/>
          <w:szCs w:val="19"/>
        </w:rPr>
        <w:t>firmy specjalizujące się w budownictwie (</w:t>
      </w:r>
      <w:r w:rsidR="00EE6715">
        <w:rPr>
          <w:rFonts w:cs="FiraSans-Bold"/>
          <w:bCs/>
          <w:szCs w:val="19"/>
        </w:rPr>
        <w:t>7,0</w:t>
      </w:r>
      <w:r w:rsidRPr="00B96716">
        <w:rPr>
          <w:rFonts w:cs="FiraSans-Bold"/>
          <w:bCs/>
          <w:szCs w:val="19"/>
        </w:rPr>
        <w:t>%).</w:t>
      </w:r>
    </w:p>
    <w:p w14:paraId="521FB2E3" w14:textId="428ADE8D" w:rsidR="00D57F9A" w:rsidRDefault="00362321" w:rsidP="00D57F9A">
      <w:pPr>
        <w:autoSpaceDE w:val="0"/>
        <w:autoSpaceDN w:val="0"/>
        <w:adjustRightInd w:val="0"/>
        <w:spacing w:before="360"/>
        <w:rPr>
          <w:rFonts w:cs="FiraSans-Bold"/>
          <w:bCs/>
          <w:i/>
          <w:szCs w:val="19"/>
        </w:rPr>
      </w:pPr>
      <w:r>
        <w:rPr>
          <w:rFonts w:cs="FiraSans-Bold"/>
          <w:bCs/>
          <w:i/>
          <w:noProof/>
          <w:szCs w:val="19"/>
          <w:lang w:eastAsia="pl-PL"/>
        </w:rPr>
        <w:lastRenderedPageBreak/>
        <w:drawing>
          <wp:anchor distT="0" distB="0" distL="114300" distR="114300" simplePos="0" relativeHeight="253615616" behindDoc="0" locked="0" layoutInCell="1" allowOverlap="1" wp14:anchorId="25CFA761" wp14:editId="362E16D5">
            <wp:simplePos x="0" y="0"/>
            <wp:positionH relativeFrom="margin">
              <wp:align>left</wp:align>
            </wp:positionH>
            <wp:positionV relativeFrom="paragraph">
              <wp:posOffset>507752</wp:posOffset>
            </wp:positionV>
            <wp:extent cx="6480000" cy="1789200"/>
            <wp:effectExtent l="0" t="0" r="0" b="1905"/>
            <wp:wrapTopAndBottom/>
            <wp:docPr id="38" name="Obraz 38" descr="Na wykresie kolumnowym przedstawione są odpowiedzi:&#10;- utrzymanie realnej wartości wynagrodzeń (podwyżki inflacyjne)&#10;- sytuacja finansowa firmy&#10;- utrzymanie konkurencyjnych płac&#10;- inne&#10;w sekcjach: przetwórstwo przemysłowe, budownictwo, handel hurtowy, handel detaliczny, usługi. Wykres uwzględnia stopień wpływu danego czynnika.&#10;Dane w procentach. Dane do wykresu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Obraz 38" descr="Na wykresie kolumnowym przedstawione są odpowiedzi:&#10;- utrzymanie realnej wartości wynagrodzeń (podwyżki inflacyjne)&#10;- sytuacja finansowa firmy&#10;- utrzymanie konkurencyjnych płac&#10;- inne&#10;w sekcjach: przetwórstwo przemysłowe, budownictwo, handel hurtowy, handel detaliczny, usługi. Wykres uwzględnia stopień wpływu danego czynnika.&#10;Dane w procentach. Dane do wykresu w załączonym pliku Excel.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0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7F9A">
        <w:rPr>
          <w:rFonts w:cs="FiraSans-Bold"/>
          <w:bCs/>
          <w:i/>
          <w:szCs w:val="19"/>
        </w:rPr>
        <w:t>P</w:t>
      </w:r>
      <w:r w:rsidR="00D57F9A" w:rsidRPr="0090022E">
        <w:rPr>
          <w:rFonts w:cs="FiraSans-Bold"/>
          <w:bCs/>
          <w:i/>
          <w:szCs w:val="19"/>
        </w:rPr>
        <w:t xml:space="preserve">yt. 2. </w:t>
      </w:r>
      <w:r w:rsidR="00D57F9A" w:rsidRPr="00312A18">
        <w:rPr>
          <w:rFonts w:cs="FiraSans-Bold"/>
          <w:bCs/>
          <w:i/>
          <w:szCs w:val="19"/>
        </w:rPr>
        <w:t>Które z poniższych czynników i w jakim stopniu wpłyną na poziom wynagrodzenia pracowników w Państwa firmie w</w:t>
      </w:r>
      <w:r w:rsidR="00D57F9A">
        <w:rPr>
          <w:rFonts w:cs="FiraSans-Bold"/>
          <w:bCs/>
          <w:i/>
          <w:szCs w:val="19"/>
        </w:rPr>
        <w:t> </w:t>
      </w:r>
      <w:r w:rsidR="00D57F9A" w:rsidRPr="00312A18">
        <w:rPr>
          <w:rFonts w:cs="FiraSans-Bold"/>
          <w:bCs/>
          <w:i/>
          <w:szCs w:val="19"/>
        </w:rPr>
        <w:t>najbliższych trzech miesiącach:</w:t>
      </w:r>
    </w:p>
    <w:p w14:paraId="251E8190" w14:textId="506B6191" w:rsidR="00D57F9A" w:rsidRPr="003827E7" w:rsidRDefault="00D57F9A" w:rsidP="00D57F9A">
      <w:pPr>
        <w:spacing w:before="240"/>
        <w:rPr>
          <w:rFonts w:cs="FiraSans-Bold"/>
          <w:bCs/>
          <w:szCs w:val="19"/>
        </w:rPr>
      </w:pPr>
      <w:r w:rsidRPr="00C71FEB">
        <w:rPr>
          <w:rFonts w:cs="FiraSans-Bold"/>
          <w:bCs/>
          <w:szCs w:val="19"/>
        </w:rPr>
        <w:t xml:space="preserve">Przedstawiciele </w:t>
      </w:r>
      <w:r w:rsidR="003B0F55">
        <w:rPr>
          <w:rFonts w:cs="FiraSans-Bold"/>
          <w:bCs/>
          <w:szCs w:val="19"/>
        </w:rPr>
        <w:t>wszystkich</w:t>
      </w:r>
      <w:r w:rsidRPr="00C71FEB">
        <w:rPr>
          <w:rFonts w:cs="FiraSans-Bold"/>
          <w:bCs/>
          <w:szCs w:val="19"/>
        </w:rPr>
        <w:t xml:space="preserve"> badanych rodzajów działalności najczęściej byli zdania, że na poziom wynagrodzenia pracowników w najbliższych trzech miesiącach wpłynie sytuacja finansowa firmy. Najwyższy odsetek przedsiębiorstw wskazujących na jej istotny wpływ odnotowano w</w:t>
      </w:r>
      <w:r w:rsidR="003B0F55">
        <w:rPr>
          <w:rFonts w:cs="FiraSans-Bold"/>
          <w:bCs/>
          <w:szCs w:val="19"/>
        </w:rPr>
        <w:t>:</w:t>
      </w:r>
      <w:r w:rsidRPr="00C71FEB">
        <w:rPr>
          <w:rFonts w:cs="FiraSans-Bold"/>
          <w:bCs/>
          <w:szCs w:val="19"/>
        </w:rPr>
        <w:t xml:space="preserve"> </w:t>
      </w:r>
      <w:r w:rsidR="009171C3">
        <w:rPr>
          <w:rFonts w:cs="FiraSans-Bold"/>
          <w:bCs/>
          <w:szCs w:val="19"/>
        </w:rPr>
        <w:t>przetwórstwie przemysłowym</w:t>
      </w:r>
      <w:r w:rsidRPr="00C71FEB">
        <w:rPr>
          <w:rFonts w:cs="FiraSans-Bold"/>
          <w:bCs/>
          <w:szCs w:val="19"/>
        </w:rPr>
        <w:t xml:space="preserve"> (</w:t>
      </w:r>
      <w:r w:rsidR="003B0F55">
        <w:rPr>
          <w:rFonts w:cs="FiraSans-Bold"/>
          <w:bCs/>
          <w:szCs w:val="19"/>
        </w:rPr>
        <w:t>64,7</w:t>
      </w:r>
      <w:r w:rsidRPr="00C71FEB">
        <w:rPr>
          <w:rFonts w:cs="FiraSans-Bold"/>
          <w:bCs/>
          <w:szCs w:val="19"/>
        </w:rPr>
        <w:t>%)</w:t>
      </w:r>
      <w:r w:rsidR="003B0F55">
        <w:rPr>
          <w:rFonts w:cs="FiraSans-Bold"/>
          <w:bCs/>
          <w:szCs w:val="19"/>
        </w:rPr>
        <w:t>,</w:t>
      </w:r>
      <w:r w:rsidRPr="00C71FEB">
        <w:rPr>
          <w:rFonts w:cs="FiraSans-Bold"/>
          <w:bCs/>
          <w:szCs w:val="19"/>
        </w:rPr>
        <w:t xml:space="preserve"> </w:t>
      </w:r>
      <w:r w:rsidR="003B0F55">
        <w:rPr>
          <w:rFonts w:cs="FiraSans-Bold"/>
          <w:bCs/>
          <w:szCs w:val="19"/>
        </w:rPr>
        <w:t>usługach</w:t>
      </w:r>
      <w:r w:rsidRPr="00C71FEB">
        <w:rPr>
          <w:rFonts w:cs="FiraSans-Bold"/>
          <w:bCs/>
          <w:szCs w:val="19"/>
        </w:rPr>
        <w:t xml:space="preserve"> (</w:t>
      </w:r>
      <w:r w:rsidR="003B0F55">
        <w:rPr>
          <w:rFonts w:cs="FiraSans-Bold"/>
          <w:bCs/>
          <w:szCs w:val="19"/>
        </w:rPr>
        <w:t>63,3</w:t>
      </w:r>
      <w:r w:rsidRPr="00C71FEB">
        <w:rPr>
          <w:rFonts w:cs="FiraSans-Bold"/>
          <w:bCs/>
          <w:szCs w:val="19"/>
        </w:rPr>
        <w:t>%)</w:t>
      </w:r>
      <w:r w:rsidR="003B0F55">
        <w:rPr>
          <w:rFonts w:cs="FiraSans-Bold"/>
          <w:bCs/>
          <w:szCs w:val="19"/>
        </w:rPr>
        <w:t xml:space="preserve"> i budownictwie (63,1%)</w:t>
      </w:r>
      <w:r w:rsidRPr="00C71FEB">
        <w:rPr>
          <w:rFonts w:cs="FiraSans-Bold"/>
          <w:bCs/>
          <w:szCs w:val="19"/>
        </w:rPr>
        <w:t xml:space="preserve">. Konieczność </w:t>
      </w:r>
      <w:r w:rsidRPr="003827E7">
        <w:rPr>
          <w:rFonts w:cs="FiraSans-Bold"/>
          <w:bCs/>
          <w:szCs w:val="19"/>
        </w:rPr>
        <w:t xml:space="preserve">utrzymania realnej wartości wynagrodzeń (podwyżki inflacyjne) jako istotną przyczynę podwyżek najczęściej wskazywały firmy </w:t>
      </w:r>
      <w:r w:rsidR="003B0F55">
        <w:rPr>
          <w:rFonts w:cs="FiraSans-Bold"/>
          <w:bCs/>
          <w:szCs w:val="19"/>
        </w:rPr>
        <w:t>budowlane i handlu detalicznego</w:t>
      </w:r>
      <w:r w:rsidRPr="003827E7">
        <w:rPr>
          <w:rFonts w:cs="FiraSans-Bold"/>
          <w:bCs/>
          <w:szCs w:val="19"/>
        </w:rPr>
        <w:t xml:space="preserve">. Taką opinię wyraziło </w:t>
      </w:r>
      <w:r w:rsidR="003B0F55">
        <w:rPr>
          <w:rFonts w:cs="FiraSans-Bold"/>
          <w:bCs/>
          <w:szCs w:val="19"/>
        </w:rPr>
        <w:t>odpowiednio 58,2</w:t>
      </w:r>
      <w:r w:rsidRPr="003827E7">
        <w:rPr>
          <w:rFonts w:cs="FiraSans-Bold"/>
          <w:bCs/>
          <w:szCs w:val="19"/>
        </w:rPr>
        <w:t xml:space="preserve">% </w:t>
      </w:r>
      <w:r w:rsidR="003B0F55">
        <w:rPr>
          <w:rFonts w:cs="FiraSans-Bold"/>
          <w:bCs/>
          <w:szCs w:val="19"/>
        </w:rPr>
        <w:t xml:space="preserve">i 57,7% </w:t>
      </w:r>
      <w:r w:rsidRPr="003827E7">
        <w:rPr>
          <w:rFonts w:cs="FiraSans-Bold"/>
          <w:bCs/>
          <w:szCs w:val="19"/>
        </w:rPr>
        <w:t>prowadzących taką działalność. Z kolei utrzymanie konkurencyjnych płac najczęściej deklarowano w usługach (</w:t>
      </w:r>
      <w:r w:rsidR="003B0F55">
        <w:rPr>
          <w:rFonts w:cs="FiraSans-Bold"/>
          <w:bCs/>
          <w:szCs w:val="19"/>
        </w:rPr>
        <w:t>36,5</w:t>
      </w:r>
      <w:r>
        <w:rPr>
          <w:rFonts w:cs="FiraSans-Bold"/>
          <w:bCs/>
          <w:szCs w:val="19"/>
        </w:rPr>
        <w:t>%</w:t>
      </w:r>
      <w:r w:rsidRPr="003827E7">
        <w:rPr>
          <w:rFonts w:cs="FiraSans-Bold"/>
          <w:bCs/>
          <w:szCs w:val="19"/>
        </w:rPr>
        <w:t>).</w:t>
      </w:r>
    </w:p>
    <w:p w14:paraId="1E5D35A6" w14:textId="65911E15" w:rsidR="00D57F9A" w:rsidRPr="0090022E" w:rsidRDefault="0092008F" w:rsidP="007B455F">
      <w:pPr>
        <w:spacing w:before="360"/>
        <w:rPr>
          <w:rFonts w:cs="FiraSans-Bold"/>
          <w:bCs/>
          <w:i/>
          <w:szCs w:val="19"/>
        </w:rPr>
      </w:pPr>
      <w:r w:rsidRPr="0035040F">
        <w:rPr>
          <w:rFonts w:cs="FiraSans-Bold"/>
          <w:bCs/>
          <w:i/>
          <w:noProof/>
          <w:szCs w:val="19"/>
          <w:lang w:eastAsia="pl-PL"/>
        </w:rPr>
        <w:drawing>
          <wp:anchor distT="0" distB="0" distL="114300" distR="114300" simplePos="0" relativeHeight="253616640" behindDoc="0" locked="0" layoutInCell="1" allowOverlap="1" wp14:anchorId="19974322" wp14:editId="369500FD">
            <wp:simplePos x="0" y="0"/>
            <wp:positionH relativeFrom="column">
              <wp:posOffset>48895</wp:posOffset>
            </wp:positionH>
            <wp:positionV relativeFrom="paragraph">
              <wp:posOffset>457200</wp:posOffset>
            </wp:positionV>
            <wp:extent cx="6501600" cy="1764000"/>
            <wp:effectExtent l="0" t="0" r="0" b="8255"/>
            <wp:wrapTopAndBottom/>
            <wp:docPr id="39" name="Obraz 39" descr="Na wykresie kolumnowym przedstawione są odpowiedzi:&#10;- na podstawie bieżących danych&#10;- na podstawie oczekiwań dotyczących decyzji, które mogą być podejmowane w najbliższych trzech miesiącach&#10;w sekcjach: przetwórstwo przemysłowe, budownictwo, handel hurtowy, handel detaliczny, usługi. Wykres uwzględnia w jakim stopniu podejmowane decyzje zależą od bieżących danych, a w jakim od oczekiwań zmian w długim okresie (rok), a także stopień wpływu danego czynnika.&#10;Dane w procentach. Dane do wykresu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Obraz 39" descr="Na wykresie kolumnowym przedstawione są odpowiedzi:&#10;- na podstawie bieżących danych&#10;- na podstawie oczekiwań dotyczących decyzji, które mogą być podejmowane w najbliższych trzech miesiącach&#10;w sekcjach: przetwórstwo przemysłowe, budownictwo, handel hurtowy, handel detaliczny, usługi. Wykres uwzględnia w jakim stopniu podejmowane decyzje zależą od bieżących danych, a w jakim od oczekiwań zmian w długim okresie (rok), a także stopień wpływu danego czynnika.&#10;Dane w procentach. Dane do wykresu w załączonym pliku Excel.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1600" cy="176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7F9A" w:rsidRPr="0090022E">
        <w:rPr>
          <w:rFonts w:cs="FiraSans-Bold"/>
          <w:bCs/>
          <w:i/>
          <w:szCs w:val="19"/>
        </w:rPr>
        <w:t xml:space="preserve">Pyt. 3. </w:t>
      </w:r>
      <w:r w:rsidR="00D57F9A">
        <w:rPr>
          <w:rFonts w:cs="FiraSans-Bold"/>
          <w:bCs/>
          <w:i/>
          <w:szCs w:val="19"/>
        </w:rPr>
        <w:t>W</w:t>
      </w:r>
      <w:r w:rsidR="00D57F9A" w:rsidRPr="0090022E">
        <w:rPr>
          <w:rFonts w:cs="FiraSans-Bold"/>
          <w:bCs/>
          <w:i/>
          <w:szCs w:val="19"/>
        </w:rPr>
        <w:t xml:space="preserve"> </w:t>
      </w:r>
      <w:r w:rsidR="00D57F9A" w:rsidRPr="00312A18">
        <w:rPr>
          <w:rFonts w:cs="FiraSans-Bold"/>
          <w:bCs/>
          <w:i/>
          <w:szCs w:val="19"/>
        </w:rPr>
        <w:t>jakim stopniu Państwa decyzje w zakresie zatrudnienia i wynagrodzeń w najbliższych trzech miesiącach oparte są:</w:t>
      </w:r>
    </w:p>
    <w:p w14:paraId="3ECDD111" w14:textId="048F114A" w:rsidR="00B0216E" w:rsidRPr="0035040F" w:rsidRDefault="00D57F9A" w:rsidP="00AD1B03">
      <w:pPr>
        <w:autoSpaceDE w:val="0"/>
        <w:autoSpaceDN w:val="0"/>
        <w:adjustRightInd w:val="0"/>
        <w:spacing w:before="360"/>
      </w:pPr>
      <w:r w:rsidRPr="0035040F">
        <w:t xml:space="preserve">We wszystkich sekcjach decyzje w zakresie zatrudnienia i wynagrodzeń w najbliższych trzech miesiącach w największym stopniu oparte są na podstawie bieżących danych. Najwyższy odsetek przedsiębiorstw deklarujących ich istotny wpływ odnotowano w: </w:t>
      </w:r>
      <w:r w:rsidR="003B0F55">
        <w:t>usługach</w:t>
      </w:r>
      <w:r w:rsidRPr="0035040F">
        <w:t xml:space="preserve"> (</w:t>
      </w:r>
      <w:r w:rsidR="003B0F55">
        <w:t>72,3</w:t>
      </w:r>
      <w:r w:rsidRPr="0035040F">
        <w:t>%), handlu detalicznym (</w:t>
      </w:r>
      <w:r w:rsidR="003B0F55">
        <w:t>71,5</w:t>
      </w:r>
      <w:r w:rsidRPr="0035040F">
        <w:t xml:space="preserve">%) i </w:t>
      </w:r>
      <w:r w:rsidR="003B0F55">
        <w:t>budownictwie</w:t>
      </w:r>
      <w:r w:rsidRPr="0035040F">
        <w:t xml:space="preserve"> (</w:t>
      </w:r>
      <w:r w:rsidR="003B0F55">
        <w:t>62,6</w:t>
      </w:r>
      <w:r w:rsidRPr="0035040F">
        <w:t>%). Najwyższy udział przedsiębiorstw, w</w:t>
      </w:r>
      <w:r w:rsidR="00362321">
        <w:t> </w:t>
      </w:r>
      <w:r w:rsidRPr="0035040F">
        <w:t xml:space="preserve">których decyzje w zakresie zatrudnienia i wynagrodzeń w istotnym stopniu opierają się na oczekiwaniach dotyczących zmian jakie mogą nastąpić w długim okresie również odnotowano w </w:t>
      </w:r>
      <w:r w:rsidR="003B0F55">
        <w:t>handlu detalicznym</w:t>
      </w:r>
      <w:r w:rsidRPr="0035040F">
        <w:t xml:space="preserve"> (</w:t>
      </w:r>
      <w:r w:rsidR="003B0F55">
        <w:t>55,8</w:t>
      </w:r>
      <w:r w:rsidRPr="0035040F">
        <w:t>%)</w:t>
      </w:r>
      <w:r>
        <w:t>.</w:t>
      </w:r>
    </w:p>
    <w:p w14:paraId="7DC3019B" w14:textId="1B3BB7B7" w:rsidR="000858BF" w:rsidRPr="00B46E88" w:rsidRDefault="00B46E88" w:rsidP="008028C6">
      <w:pPr>
        <w:autoSpaceDE w:val="0"/>
        <w:autoSpaceDN w:val="0"/>
        <w:adjustRightInd w:val="0"/>
        <w:spacing w:before="240"/>
        <w:rPr>
          <w:rFonts w:cs="Arial"/>
          <w:bCs/>
          <w:szCs w:val="19"/>
        </w:rPr>
        <w:sectPr w:rsidR="000858BF" w:rsidRPr="00B46E88" w:rsidSect="00AF410A">
          <w:headerReference w:type="default" r:id="rId32"/>
          <w:footerReference w:type="default" r:id="rId33"/>
          <w:pgSz w:w="11906" w:h="16838" w:code="9"/>
          <w:pgMar w:top="720" w:right="707" w:bottom="851" w:left="720" w:header="170" w:footer="284" w:gutter="0"/>
          <w:paperSrc w:first="7"/>
          <w:cols w:space="708"/>
          <w:docGrid w:linePitch="360"/>
        </w:sectPr>
      </w:pPr>
      <w:r>
        <w:rPr>
          <w:rFonts w:cs="Arial"/>
          <w:bCs/>
          <w:szCs w:val="19"/>
        </w:rPr>
        <w:t>Dane dotyczące</w:t>
      </w:r>
      <w:r w:rsidRPr="004E1C18">
        <w:rPr>
          <w:rFonts w:cs="Arial"/>
          <w:bCs/>
          <w:szCs w:val="19"/>
        </w:rPr>
        <w:t xml:space="preserve"> wyników badań koniunktury gospodarczej </w:t>
      </w:r>
      <w:r>
        <w:rPr>
          <w:rFonts w:cs="Arial"/>
          <w:bCs/>
          <w:szCs w:val="19"/>
        </w:rPr>
        <w:t xml:space="preserve">znajdują się na stronie </w:t>
      </w:r>
      <w:hyperlink r:id="rId34" w:tooltip="Link do danych dotyczących wyników badań koniunktury" w:history="1">
        <w:r w:rsidRPr="001C3428">
          <w:rPr>
            <w:rStyle w:val="Hipercze"/>
            <w:rFonts w:cs="Arial"/>
            <w:bCs/>
            <w:szCs w:val="19"/>
          </w:rPr>
          <w:t>https://zielonagora.stat.gov.pl/osrodki/osrodek-badan-koniunktury/obk-dane/</w:t>
        </w:r>
      </w:hyperlink>
      <w:r w:rsidRPr="004E1C18">
        <w:rPr>
          <w:rFonts w:cs="Arial"/>
          <w:bCs/>
          <w:szCs w:val="19"/>
        </w:rPr>
        <w:t>.</w:t>
      </w:r>
    </w:p>
    <w:p w14:paraId="3D219124" w14:textId="77777777" w:rsidR="00284CE4" w:rsidRPr="00E265EE" w:rsidRDefault="00B161A1" w:rsidP="00E265EE">
      <w:pPr>
        <w:pStyle w:val="Nagwek1"/>
        <w:spacing w:before="0" w:after="0"/>
        <w:rPr>
          <w:rFonts w:ascii="Fira Sans" w:hAnsi="Fira Sans"/>
          <w:b/>
          <w:color w:val="auto"/>
          <w:sz w:val="19"/>
          <w:szCs w:val="19"/>
        </w:rPr>
      </w:pPr>
      <w:r w:rsidRPr="00E265EE">
        <w:rPr>
          <w:rFonts w:ascii="Fira Sans" w:hAnsi="Fira Sans"/>
          <w:b/>
          <w:color w:val="auto"/>
          <w:sz w:val="19"/>
          <w:szCs w:val="19"/>
        </w:rPr>
        <w:lastRenderedPageBreak/>
        <w:t>Wybrane dane o województwie świętokrzyskim</w:t>
      </w:r>
    </w:p>
    <w:tbl>
      <w:tblPr>
        <w:tblW w:w="4986" w:type="pct"/>
        <w:tblBorders>
          <w:top w:val="single" w:sz="4" w:space="0" w:color="7030A0"/>
          <w:bottom w:val="single" w:sz="4" w:space="0" w:color="7030A0"/>
          <w:insideH w:val="single" w:sz="4" w:space="0" w:color="7030A0"/>
          <w:insideV w:val="single" w:sz="4" w:space="0" w:color="7030A0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Caption w:val="Wybrane dane o województwie świętokrzyskim"/>
        <w:tblDescription w:val="Tablica prezentująca podstawowe dane i wskaźniki w poszczególnych miesiącach 2025 i 2026 roku. Dane do tablicy załączono w pliku do pobrania Excel."/>
      </w:tblPr>
      <w:tblGrid>
        <w:gridCol w:w="4222"/>
        <w:gridCol w:w="319"/>
        <w:gridCol w:w="901"/>
        <w:gridCol w:w="902"/>
        <w:gridCol w:w="902"/>
        <w:gridCol w:w="901"/>
        <w:gridCol w:w="901"/>
        <w:gridCol w:w="901"/>
        <w:gridCol w:w="901"/>
        <w:gridCol w:w="901"/>
        <w:gridCol w:w="901"/>
        <w:gridCol w:w="901"/>
        <w:gridCol w:w="901"/>
        <w:gridCol w:w="901"/>
      </w:tblGrid>
      <w:tr w:rsidR="00284CE4" w14:paraId="5D45DE4C" w14:textId="77777777" w:rsidTr="00F95ECD">
        <w:trPr>
          <w:trHeight w:val="758"/>
          <w:tblHeader/>
        </w:trPr>
        <w:tc>
          <w:tcPr>
            <w:tcW w:w="4541" w:type="dxa"/>
            <w:gridSpan w:val="2"/>
            <w:tcBorders>
              <w:bottom w:val="single" w:sz="4" w:space="0" w:color="7030A0"/>
            </w:tcBorders>
            <w:vAlign w:val="center"/>
          </w:tcPr>
          <w:p w14:paraId="4BC9F967" w14:textId="77777777" w:rsidR="00284CE4" w:rsidRPr="00861B7B" w:rsidRDefault="00F95D3C" w:rsidP="00F65F8F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bookmarkStart w:id="5" w:name="OLE_LINK1"/>
            <w:bookmarkStart w:id="6" w:name="OLE_LINK3"/>
            <w:r w:rsidRPr="00861B7B">
              <w:rPr>
                <w:rFonts w:ascii="Fira Sans" w:hAnsi="Fira Sans"/>
                <w:sz w:val="16"/>
                <w:szCs w:val="16"/>
              </w:rPr>
              <w:t>Wyszczególnienie</w:t>
            </w:r>
          </w:p>
          <w:p w14:paraId="1E71D0C4" w14:textId="1A184673" w:rsidR="00284CE4" w:rsidRPr="00861B7B" w:rsidRDefault="00284CE4" w:rsidP="00F65F8F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A – 20</w:t>
            </w:r>
            <w:r w:rsidR="0030215C" w:rsidRPr="00861B7B">
              <w:rPr>
                <w:rFonts w:ascii="Fira Sans" w:hAnsi="Fira Sans"/>
                <w:sz w:val="16"/>
                <w:szCs w:val="16"/>
              </w:rPr>
              <w:t>2</w:t>
            </w:r>
            <w:r w:rsidR="00D81B4D">
              <w:rPr>
                <w:rFonts w:ascii="Fira Sans" w:hAnsi="Fira Sans"/>
                <w:sz w:val="16"/>
                <w:szCs w:val="16"/>
              </w:rPr>
              <w:t>5</w:t>
            </w:r>
            <w:r w:rsidRPr="00861B7B">
              <w:rPr>
                <w:rFonts w:ascii="Fira Sans" w:hAnsi="Fira Sans"/>
                <w:sz w:val="16"/>
                <w:szCs w:val="16"/>
              </w:rPr>
              <w:t xml:space="preserve"> r.</w:t>
            </w:r>
          </w:p>
          <w:p w14:paraId="0F62BBB5" w14:textId="0DCAC323" w:rsidR="00284CE4" w:rsidRPr="00861B7B" w:rsidRDefault="00284CE4" w:rsidP="00861B7B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B – 20</w:t>
            </w:r>
            <w:r w:rsidR="00E16F29" w:rsidRPr="00861B7B">
              <w:rPr>
                <w:rFonts w:ascii="Fira Sans" w:hAnsi="Fira Sans"/>
                <w:sz w:val="16"/>
                <w:szCs w:val="16"/>
              </w:rPr>
              <w:t>2</w:t>
            </w:r>
            <w:r w:rsidR="00D81B4D">
              <w:rPr>
                <w:rFonts w:ascii="Fira Sans" w:hAnsi="Fira Sans"/>
                <w:sz w:val="16"/>
                <w:szCs w:val="16"/>
              </w:rPr>
              <w:t>6</w:t>
            </w:r>
            <w:r w:rsidRPr="00861B7B">
              <w:rPr>
                <w:rFonts w:ascii="Fira Sans" w:hAnsi="Fira Sans"/>
                <w:sz w:val="16"/>
                <w:szCs w:val="16"/>
              </w:rPr>
              <w:t xml:space="preserve"> r.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59C7D3B0" w14:textId="77777777" w:rsidR="00284CE4" w:rsidRPr="00001CE7" w:rsidRDefault="00F97DEA" w:rsidP="00F65F8F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001CE7">
              <w:rPr>
                <w:rFonts w:ascii="Fira Sans" w:hAnsi="Fira Sans"/>
                <w:sz w:val="16"/>
                <w:szCs w:val="16"/>
              </w:rPr>
              <w:t>01</w:t>
            </w:r>
          </w:p>
        </w:tc>
        <w:tc>
          <w:tcPr>
            <w:tcW w:w="902" w:type="dxa"/>
            <w:tcBorders>
              <w:bottom w:val="single" w:sz="4" w:space="0" w:color="7030A0"/>
            </w:tcBorders>
            <w:vAlign w:val="center"/>
          </w:tcPr>
          <w:p w14:paraId="6210E4F9" w14:textId="77777777" w:rsidR="00284CE4" w:rsidRPr="005013F1" w:rsidRDefault="00F97DEA" w:rsidP="00F65F8F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5013F1">
              <w:rPr>
                <w:rFonts w:ascii="Fira Sans" w:hAnsi="Fira Sans"/>
                <w:sz w:val="16"/>
                <w:szCs w:val="16"/>
              </w:rPr>
              <w:t>02</w:t>
            </w:r>
          </w:p>
        </w:tc>
        <w:tc>
          <w:tcPr>
            <w:tcW w:w="902" w:type="dxa"/>
            <w:tcBorders>
              <w:bottom w:val="single" w:sz="4" w:space="0" w:color="7030A0"/>
            </w:tcBorders>
            <w:vAlign w:val="center"/>
          </w:tcPr>
          <w:p w14:paraId="3D2CFCB9" w14:textId="77777777" w:rsidR="00284CE4" w:rsidRPr="00861B7B" w:rsidRDefault="00F97DEA" w:rsidP="00F65F8F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03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01E81E00" w14:textId="77777777" w:rsidR="00284CE4" w:rsidRPr="00861B7B" w:rsidRDefault="00F97DEA" w:rsidP="00F65F8F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04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40D3A2D8" w14:textId="77777777" w:rsidR="00284CE4" w:rsidRPr="00861B7B" w:rsidRDefault="00F97DEA" w:rsidP="00F65F8F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05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121AFED5" w14:textId="77777777" w:rsidR="00284CE4" w:rsidRPr="00861B7B" w:rsidRDefault="00F97DEA" w:rsidP="00F65F8F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06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30AEEB00" w14:textId="77777777" w:rsidR="00284CE4" w:rsidRPr="00861B7B" w:rsidRDefault="00F97DEA" w:rsidP="00F65F8F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07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shd w:val="clear" w:color="auto" w:fill="DEC9EF"/>
            <w:vAlign w:val="center"/>
          </w:tcPr>
          <w:p w14:paraId="417A2CA0" w14:textId="77777777" w:rsidR="00284CE4" w:rsidRPr="00861B7B" w:rsidRDefault="00F97DEA" w:rsidP="00F65F8F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08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070ED6DC" w14:textId="77777777" w:rsidR="00284CE4" w:rsidRPr="00861B7B" w:rsidRDefault="00F97DEA" w:rsidP="00F65F8F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09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5F557C81" w14:textId="77777777" w:rsidR="00284CE4" w:rsidRPr="00861B7B" w:rsidRDefault="00F97DEA" w:rsidP="00F65F8F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10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6D963EBF" w14:textId="77777777" w:rsidR="00284CE4" w:rsidRPr="00861B7B" w:rsidRDefault="00F97DEA" w:rsidP="00F65F8F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11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37F21614" w14:textId="77777777" w:rsidR="00284CE4" w:rsidRPr="00861B7B" w:rsidRDefault="00F97DEA" w:rsidP="00F65F8F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12</w:t>
            </w:r>
          </w:p>
        </w:tc>
      </w:tr>
      <w:tr w:rsidR="00D904E2" w:rsidRPr="006271C2" w14:paraId="7186DF80" w14:textId="77777777" w:rsidTr="00F95ECD">
        <w:tc>
          <w:tcPr>
            <w:tcW w:w="4222" w:type="dxa"/>
            <w:vMerge w:val="restart"/>
            <w:tcBorders>
              <w:top w:val="nil"/>
              <w:right w:val="nil"/>
            </w:tcBorders>
          </w:tcPr>
          <w:p w14:paraId="5C6DEC10" w14:textId="77777777" w:rsidR="00D904E2" w:rsidRPr="00861B7B" w:rsidRDefault="00D904E2" w:rsidP="00D904E2">
            <w:pPr>
              <w:pStyle w:val="Boczek"/>
              <w:tabs>
                <w:tab w:val="right" w:leader="dot" w:pos="4248"/>
              </w:tabs>
              <w:spacing w:before="100" w:line="288" w:lineRule="auto"/>
              <w:rPr>
                <w:rFonts w:ascii="Fira Sans" w:hAnsi="Fira Sans"/>
                <w:color w:val="000000"/>
              </w:rPr>
            </w:pPr>
            <w:r w:rsidRPr="00861B7B">
              <w:rPr>
                <w:rFonts w:ascii="Fira Sans" w:hAnsi="Fira Sans"/>
                <w:color w:val="000000"/>
              </w:rPr>
              <w:t>Przeciętne zatrudnienie w sektorze przedsiębiorstw</w:t>
            </w:r>
            <w:r w:rsidRPr="00861B7B">
              <w:rPr>
                <w:rFonts w:ascii="Fira Sans" w:hAnsi="Fira Sans"/>
                <w:color w:val="000000"/>
                <w:vertAlign w:val="superscript"/>
              </w:rPr>
              <w:t>a</w:t>
            </w:r>
            <w:r w:rsidRPr="00861B7B">
              <w:rPr>
                <w:rFonts w:ascii="Fira Sans" w:hAnsi="Fira Sans"/>
                <w:color w:val="000000"/>
              </w:rPr>
              <w:t xml:space="preserve"> </w:t>
            </w:r>
            <w:r w:rsidRPr="00861B7B">
              <w:rPr>
                <w:rFonts w:ascii="Fira Sans" w:hAnsi="Fira Sans"/>
                <w:color w:val="000000"/>
              </w:rPr>
              <w:br/>
              <w:t>(w tys. osób)</w:t>
            </w:r>
          </w:p>
        </w:tc>
        <w:tc>
          <w:tcPr>
            <w:tcW w:w="319" w:type="dxa"/>
            <w:tcBorders>
              <w:top w:val="nil"/>
              <w:left w:val="nil"/>
            </w:tcBorders>
            <w:vAlign w:val="bottom"/>
          </w:tcPr>
          <w:p w14:paraId="00061595" w14:textId="77777777" w:rsidR="00D904E2" w:rsidRPr="00861B7B" w:rsidRDefault="00D904E2" w:rsidP="00D904E2">
            <w:pPr>
              <w:pStyle w:val="Wartoci"/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04769A99" w14:textId="4C1DC9F4" w:rsidR="00D904E2" w:rsidRPr="00001CE7" w:rsidRDefault="00D904E2" w:rsidP="00D904E2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001CE7">
              <w:rPr>
                <w:rFonts w:ascii="Fira Sans" w:hAnsi="Fira Sans"/>
                <w:sz w:val="16"/>
                <w:szCs w:val="16"/>
              </w:rPr>
              <w:t>119,3</w:t>
            </w:r>
          </w:p>
        </w:tc>
        <w:tc>
          <w:tcPr>
            <w:tcW w:w="902" w:type="dxa"/>
            <w:vAlign w:val="bottom"/>
          </w:tcPr>
          <w:p w14:paraId="55158C2A" w14:textId="09295846" w:rsidR="00D904E2" w:rsidRPr="005013F1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5013F1">
              <w:rPr>
                <w:rFonts w:ascii="Fira Sans" w:hAnsi="Fira Sans"/>
              </w:rPr>
              <w:t>119,3</w:t>
            </w:r>
          </w:p>
        </w:tc>
        <w:tc>
          <w:tcPr>
            <w:tcW w:w="902" w:type="dxa"/>
            <w:vAlign w:val="bottom"/>
          </w:tcPr>
          <w:p w14:paraId="36AF11AD" w14:textId="4391994C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119,3</w:t>
            </w:r>
          </w:p>
        </w:tc>
        <w:tc>
          <w:tcPr>
            <w:tcW w:w="901" w:type="dxa"/>
            <w:vAlign w:val="bottom"/>
          </w:tcPr>
          <w:p w14:paraId="7545E91E" w14:textId="3EF28F6E" w:rsidR="00D904E2" w:rsidRPr="00CC69E0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CC69E0">
              <w:rPr>
                <w:rFonts w:ascii="Fira Sans" w:hAnsi="Fira Sans"/>
              </w:rPr>
              <w:t>119,5</w:t>
            </w:r>
          </w:p>
        </w:tc>
        <w:tc>
          <w:tcPr>
            <w:tcW w:w="901" w:type="dxa"/>
            <w:vAlign w:val="bottom"/>
          </w:tcPr>
          <w:p w14:paraId="160D2AD9" w14:textId="02599C6C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119,1</w:t>
            </w:r>
          </w:p>
        </w:tc>
        <w:tc>
          <w:tcPr>
            <w:tcW w:w="901" w:type="dxa"/>
            <w:vAlign w:val="bottom"/>
          </w:tcPr>
          <w:p w14:paraId="12317F8E" w14:textId="2269316A" w:rsidR="00D904E2" w:rsidRPr="00D904E2" w:rsidRDefault="00D904E2" w:rsidP="00D904E2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D904E2">
              <w:rPr>
                <w:rFonts w:ascii="Fira Sans" w:hAnsi="Fira Sans"/>
                <w:sz w:val="16"/>
                <w:szCs w:val="16"/>
              </w:rPr>
              <w:t>119,2</w:t>
            </w:r>
          </w:p>
        </w:tc>
        <w:tc>
          <w:tcPr>
            <w:tcW w:w="901" w:type="dxa"/>
          </w:tcPr>
          <w:p w14:paraId="0FF73152" w14:textId="400142F9" w:rsidR="00D904E2" w:rsidRPr="00D904E2" w:rsidRDefault="00D904E2" w:rsidP="00D904E2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D904E2">
              <w:rPr>
                <w:rFonts w:ascii="Fira Sans" w:hAnsi="Fira Sans"/>
                <w:sz w:val="16"/>
                <w:szCs w:val="16"/>
              </w:rPr>
              <w:t>119,3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192BDC40" w14:textId="1A209885" w:rsidR="00D904E2" w:rsidRPr="00D904E2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D904E2">
              <w:rPr>
                <w:rFonts w:ascii="Fira Sans" w:hAnsi="Fira Sans"/>
              </w:rPr>
              <w:t>118,9</w:t>
            </w:r>
          </w:p>
        </w:tc>
        <w:tc>
          <w:tcPr>
            <w:tcW w:w="901" w:type="dxa"/>
            <w:vAlign w:val="bottom"/>
          </w:tcPr>
          <w:p w14:paraId="42AD4556" w14:textId="49B8328C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118,8</w:t>
            </w:r>
          </w:p>
        </w:tc>
        <w:tc>
          <w:tcPr>
            <w:tcW w:w="901" w:type="dxa"/>
            <w:vAlign w:val="bottom"/>
          </w:tcPr>
          <w:p w14:paraId="0C49D607" w14:textId="2902A43C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0E3532">
              <w:rPr>
                <w:rFonts w:ascii="Fira Sans" w:hAnsi="Fira Sans"/>
              </w:rPr>
              <w:t>118,9</w:t>
            </w:r>
          </w:p>
        </w:tc>
        <w:tc>
          <w:tcPr>
            <w:tcW w:w="901" w:type="dxa"/>
            <w:vAlign w:val="bottom"/>
          </w:tcPr>
          <w:p w14:paraId="07A47F99" w14:textId="2FF1B73C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041B08">
              <w:rPr>
                <w:rFonts w:ascii="Fira Sans" w:hAnsi="Fira Sans"/>
              </w:rPr>
              <w:t>119,1</w:t>
            </w:r>
          </w:p>
        </w:tc>
        <w:tc>
          <w:tcPr>
            <w:tcW w:w="901" w:type="dxa"/>
            <w:vAlign w:val="bottom"/>
          </w:tcPr>
          <w:p w14:paraId="4CBFB4C6" w14:textId="5221460A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4D59AD">
              <w:rPr>
                <w:rFonts w:ascii="Fira Sans" w:hAnsi="Fira Sans"/>
              </w:rPr>
              <w:t>118,9</w:t>
            </w:r>
          </w:p>
        </w:tc>
      </w:tr>
      <w:tr w:rsidR="00D904E2" w14:paraId="072B7BBB" w14:textId="77777777" w:rsidTr="00F95ECD">
        <w:tc>
          <w:tcPr>
            <w:tcW w:w="4222" w:type="dxa"/>
            <w:vMerge/>
            <w:tcBorders>
              <w:right w:val="nil"/>
            </w:tcBorders>
            <w:vAlign w:val="bottom"/>
          </w:tcPr>
          <w:p w14:paraId="5E392DF4" w14:textId="77777777" w:rsidR="00D904E2" w:rsidRPr="00861B7B" w:rsidRDefault="00D904E2" w:rsidP="00D904E2">
            <w:pPr>
              <w:pStyle w:val="Boczek"/>
              <w:tabs>
                <w:tab w:val="right" w:leader="dot" w:pos="4248"/>
              </w:tabs>
              <w:spacing w:before="100" w:line="288" w:lineRule="auto"/>
              <w:rPr>
                <w:rFonts w:ascii="Fira Sans" w:hAnsi="Fira Sans"/>
                <w:color w:val="000000"/>
              </w:rPr>
            </w:pPr>
          </w:p>
        </w:tc>
        <w:tc>
          <w:tcPr>
            <w:tcW w:w="319" w:type="dxa"/>
            <w:tcBorders>
              <w:left w:val="nil"/>
            </w:tcBorders>
            <w:vAlign w:val="bottom"/>
          </w:tcPr>
          <w:p w14:paraId="52A4DE9A" w14:textId="77777777" w:rsidR="00D904E2" w:rsidRPr="00861B7B" w:rsidRDefault="00D904E2" w:rsidP="00D904E2">
            <w:pPr>
              <w:pStyle w:val="Wartoci"/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19FCA88B" w14:textId="57D139FE" w:rsidR="00D904E2" w:rsidRPr="00001CE7" w:rsidRDefault="00D904E2" w:rsidP="00D904E2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DE7582">
              <w:rPr>
                <w:rFonts w:ascii="Fira Sans" w:hAnsi="Fira Sans"/>
                <w:sz w:val="16"/>
                <w:szCs w:val="16"/>
              </w:rPr>
              <w:t>117,2</w:t>
            </w:r>
          </w:p>
        </w:tc>
        <w:tc>
          <w:tcPr>
            <w:tcW w:w="902" w:type="dxa"/>
            <w:vAlign w:val="bottom"/>
          </w:tcPr>
          <w:p w14:paraId="0CDA93DF" w14:textId="7889B227" w:rsidR="00D904E2" w:rsidRPr="005013F1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F226EF">
              <w:rPr>
                <w:rFonts w:ascii="Fira Sans" w:hAnsi="Fira Sans"/>
              </w:rPr>
              <w:t>118,0</w:t>
            </w:r>
          </w:p>
        </w:tc>
        <w:tc>
          <w:tcPr>
            <w:tcW w:w="902" w:type="dxa"/>
            <w:vAlign w:val="bottom"/>
          </w:tcPr>
          <w:p w14:paraId="38678E68" w14:textId="2CD23A26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F258E8">
              <w:rPr>
                <w:rFonts w:ascii="Fira Sans" w:hAnsi="Fira Sans"/>
              </w:rPr>
              <w:t>118</w:t>
            </w:r>
            <w:r>
              <w:rPr>
                <w:rFonts w:ascii="Fira Sans" w:hAnsi="Fira Sans"/>
              </w:rPr>
              <w:t>,5</w:t>
            </w:r>
          </w:p>
        </w:tc>
        <w:tc>
          <w:tcPr>
            <w:tcW w:w="901" w:type="dxa"/>
            <w:vAlign w:val="bottom"/>
          </w:tcPr>
          <w:p w14:paraId="77CEEEB0" w14:textId="7D2FA66C" w:rsidR="00D904E2" w:rsidRPr="00CC69E0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CC69E0">
              <w:rPr>
                <w:rFonts w:ascii="Fira Sans" w:hAnsi="Fira Sans"/>
              </w:rPr>
              <w:t>118,3</w:t>
            </w:r>
          </w:p>
        </w:tc>
        <w:tc>
          <w:tcPr>
            <w:tcW w:w="901" w:type="dxa"/>
            <w:vAlign w:val="bottom"/>
          </w:tcPr>
          <w:p w14:paraId="58A7DE02" w14:textId="0CB0F0F3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F64765">
              <w:rPr>
                <w:rFonts w:ascii="Fira Sans" w:hAnsi="Fira Sans"/>
              </w:rPr>
              <w:t>118,4</w:t>
            </w:r>
          </w:p>
        </w:tc>
        <w:tc>
          <w:tcPr>
            <w:tcW w:w="901" w:type="dxa"/>
            <w:vAlign w:val="bottom"/>
          </w:tcPr>
          <w:p w14:paraId="3AFCC72C" w14:textId="0723DE51" w:rsidR="00D904E2" w:rsidRPr="00D904E2" w:rsidRDefault="00D904E2" w:rsidP="00D904E2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D904E2">
              <w:rPr>
                <w:rFonts w:ascii="Fira Sans" w:hAnsi="Fira Sans"/>
                <w:sz w:val="16"/>
                <w:szCs w:val="16"/>
              </w:rPr>
              <w:t>118,5</w:t>
            </w:r>
          </w:p>
        </w:tc>
        <w:tc>
          <w:tcPr>
            <w:tcW w:w="901" w:type="dxa"/>
          </w:tcPr>
          <w:p w14:paraId="0E71B1AA" w14:textId="0B73171D" w:rsidR="00D904E2" w:rsidRPr="00D904E2" w:rsidRDefault="00D904E2" w:rsidP="00D904E2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D904E2">
              <w:rPr>
                <w:rFonts w:ascii="Fira Sans" w:hAnsi="Fira Sans"/>
                <w:sz w:val="16"/>
                <w:szCs w:val="16"/>
              </w:rPr>
              <w:t>118,4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3AB96F98" w14:textId="37CC4940" w:rsidR="00D904E2" w:rsidRPr="00D904E2" w:rsidRDefault="005E3A38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5E3A38">
              <w:rPr>
                <w:rFonts w:ascii="Fira Sans" w:hAnsi="Fira Sans"/>
              </w:rPr>
              <w:t>118</w:t>
            </w:r>
            <w:r>
              <w:rPr>
                <w:rFonts w:ascii="Fira Sans" w:hAnsi="Fira Sans"/>
              </w:rPr>
              <w:t>,</w:t>
            </w:r>
            <w:r w:rsidRPr="005E3A38">
              <w:rPr>
                <w:rFonts w:ascii="Fira Sans" w:hAnsi="Fira Sans"/>
              </w:rPr>
              <w:t>3</w:t>
            </w:r>
          </w:p>
        </w:tc>
        <w:tc>
          <w:tcPr>
            <w:tcW w:w="901" w:type="dxa"/>
            <w:vAlign w:val="bottom"/>
          </w:tcPr>
          <w:p w14:paraId="76FAF3D4" w14:textId="42D019F6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14691583" w14:textId="04300F85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1E6B020E" w14:textId="3B3F3DBB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0A3AA729" w14:textId="5D73B6F8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</w:tr>
      <w:tr w:rsidR="00D904E2" w14:paraId="08A2F444" w14:textId="77777777" w:rsidTr="00F95ECD">
        <w:tc>
          <w:tcPr>
            <w:tcW w:w="4222" w:type="dxa"/>
            <w:tcBorders>
              <w:right w:val="nil"/>
            </w:tcBorders>
            <w:vAlign w:val="bottom"/>
          </w:tcPr>
          <w:p w14:paraId="2A367260" w14:textId="77036C93" w:rsidR="00D904E2" w:rsidRPr="00861B7B" w:rsidRDefault="00D904E2" w:rsidP="00D904E2">
            <w:pPr>
              <w:pStyle w:val="Boczek2"/>
              <w:tabs>
                <w:tab w:val="right" w:leader="dot" w:pos="4248"/>
              </w:tabs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poprzedni miesiąc = 100</w:t>
            </w:r>
          </w:p>
        </w:tc>
        <w:tc>
          <w:tcPr>
            <w:tcW w:w="319" w:type="dxa"/>
            <w:tcBorders>
              <w:left w:val="nil"/>
            </w:tcBorders>
            <w:vAlign w:val="bottom"/>
          </w:tcPr>
          <w:p w14:paraId="05CEA49F" w14:textId="77777777" w:rsidR="00D904E2" w:rsidRPr="00861B7B" w:rsidRDefault="00D904E2" w:rsidP="00D904E2">
            <w:pPr>
              <w:pStyle w:val="Wartoci"/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638E0FC6" w14:textId="2D58EA04" w:rsidR="00D904E2" w:rsidRPr="00001CE7" w:rsidRDefault="00D904E2" w:rsidP="00D904E2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001CE7">
              <w:rPr>
                <w:rFonts w:ascii="Fira Sans" w:hAnsi="Fira Sans"/>
                <w:sz w:val="16"/>
                <w:szCs w:val="16"/>
              </w:rPr>
              <w:t>99,6</w:t>
            </w:r>
          </w:p>
        </w:tc>
        <w:tc>
          <w:tcPr>
            <w:tcW w:w="902" w:type="dxa"/>
            <w:vAlign w:val="bottom"/>
          </w:tcPr>
          <w:p w14:paraId="5BFFF89E" w14:textId="41376B98" w:rsidR="00D904E2" w:rsidRPr="005013F1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5013F1">
              <w:rPr>
                <w:rFonts w:ascii="Fira Sans" w:hAnsi="Fira Sans"/>
              </w:rPr>
              <w:t>100,0</w:t>
            </w:r>
          </w:p>
        </w:tc>
        <w:tc>
          <w:tcPr>
            <w:tcW w:w="902" w:type="dxa"/>
            <w:vAlign w:val="bottom"/>
          </w:tcPr>
          <w:p w14:paraId="05F1AF80" w14:textId="344612AD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100,0</w:t>
            </w:r>
          </w:p>
        </w:tc>
        <w:tc>
          <w:tcPr>
            <w:tcW w:w="901" w:type="dxa"/>
            <w:vAlign w:val="bottom"/>
          </w:tcPr>
          <w:p w14:paraId="23E67CC5" w14:textId="69C7B175" w:rsidR="00D904E2" w:rsidRPr="00CC69E0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CC69E0">
              <w:rPr>
                <w:rFonts w:ascii="Fira Sans" w:hAnsi="Fira Sans"/>
              </w:rPr>
              <w:t>100,1</w:t>
            </w:r>
          </w:p>
        </w:tc>
        <w:tc>
          <w:tcPr>
            <w:tcW w:w="901" w:type="dxa"/>
            <w:vAlign w:val="bottom"/>
          </w:tcPr>
          <w:p w14:paraId="5C4D5F0A" w14:textId="065F6405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99,7</w:t>
            </w:r>
          </w:p>
        </w:tc>
        <w:tc>
          <w:tcPr>
            <w:tcW w:w="901" w:type="dxa"/>
            <w:vAlign w:val="bottom"/>
          </w:tcPr>
          <w:p w14:paraId="1F43FBCB" w14:textId="7576348E" w:rsidR="00D904E2" w:rsidRPr="00D904E2" w:rsidRDefault="00D904E2" w:rsidP="00D904E2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D904E2">
              <w:rPr>
                <w:rFonts w:ascii="Fira Sans" w:hAnsi="Fira Sans"/>
                <w:sz w:val="16"/>
                <w:szCs w:val="16"/>
              </w:rPr>
              <w:t>100,1</w:t>
            </w:r>
          </w:p>
        </w:tc>
        <w:tc>
          <w:tcPr>
            <w:tcW w:w="901" w:type="dxa"/>
          </w:tcPr>
          <w:p w14:paraId="0E1F6993" w14:textId="15535BCB" w:rsidR="00D904E2" w:rsidRPr="00D904E2" w:rsidRDefault="00D904E2" w:rsidP="00D904E2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D904E2">
              <w:rPr>
                <w:rFonts w:ascii="Fira Sans" w:hAnsi="Fira Sans"/>
                <w:sz w:val="16"/>
                <w:szCs w:val="16"/>
              </w:rPr>
              <w:t>100,1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6621E32C" w14:textId="72021C99" w:rsidR="00D904E2" w:rsidRPr="00D904E2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D904E2">
              <w:rPr>
                <w:rFonts w:ascii="Fira Sans" w:hAnsi="Fira Sans"/>
              </w:rPr>
              <w:t>99,7</w:t>
            </w:r>
          </w:p>
        </w:tc>
        <w:tc>
          <w:tcPr>
            <w:tcW w:w="901" w:type="dxa"/>
            <w:vAlign w:val="bottom"/>
          </w:tcPr>
          <w:p w14:paraId="3D1506B8" w14:textId="43805CC5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99,9</w:t>
            </w:r>
          </w:p>
        </w:tc>
        <w:tc>
          <w:tcPr>
            <w:tcW w:w="901" w:type="dxa"/>
            <w:vAlign w:val="bottom"/>
          </w:tcPr>
          <w:p w14:paraId="6AAFA4B9" w14:textId="28DF6285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0E3532">
              <w:rPr>
                <w:rFonts w:ascii="Fira Sans" w:hAnsi="Fira Sans"/>
              </w:rPr>
              <w:t>100,1</w:t>
            </w:r>
          </w:p>
        </w:tc>
        <w:tc>
          <w:tcPr>
            <w:tcW w:w="901" w:type="dxa"/>
            <w:vAlign w:val="bottom"/>
          </w:tcPr>
          <w:p w14:paraId="6F4F2BEA" w14:textId="706178A1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041B08">
              <w:rPr>
                <w:rFonts w:ascii="Fira Sans" w:hAnsi="Fira Sans"/>
              </w:rPr>
              <w:t>100</w:t>
            </w:r>
            <w:r>
              <w:rPr>
                <w:rFonts w:ascii="Fira Sans" w:hAnsi="Fira Sans"/>
              </w:rPr>
              <w:t>,</w:t>
            </w:r>
            <w:r w:rsidRPr="00041B08">
              <w:rPr>
                <w:rFonts w:ascii="Fira Sans" w:hAnsi="Fira Sans"/>
              </w:rPr>
              <w:t>2</w:t>
            </w:r>
          </w:p>
        </w:tc>
        <w:tc>
          <w:tcPr>
            <w:tcW w:w="901" w:type="dxa"/>
            <w:vAlign w:val="bottom"/>
          </w:tcPr>
          <w:p w14:paraId="4B54A0A0" w14:textId="31F0EDBD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4D59AD">
              <w:rPr>
                <w:rFonts w:ascii="Fira Sans" w:hAnsi="Fira Sans"/>
              </w:rPr>
              <w:t>99,8</w:t>
            </w:r>
          </w:p>
        </w:tc>
      </w:tr>
      <w:tr w:rsidR="00D904E2" w14:paraId="56D713A3" w14:textId="77777777" w:rsidTr="00F95ECD">
        <w:tc>
          <w:tcPr>
            <w:tcW w:w="4222" w:type="dxa"/>
            <w:tcBorders>
              <w:right w:val="nil"/>
            </w:tcBorders>
            <w:vAlign w:val="bottom"/>
          </w:tcPr>
          <w:p w14:paraId="6E819BE2" w14:textId="77777777" w:rsidR="00D904E2" w:rsidRPr="00861B7B" w:rsidRDefault="00D904E2" w:rsidP="00D904E2">
            <w:pPr>
              <w:pStyle w:val="Boczek2"/>
              <w:tabs>
                <w:tab w:val="right" w:leader="dot" w:pos="4248"/>
              </w:tabs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319" w:type="dxa"/>
            <w:tcBorders>
              <w:left w:val="nil"/>
            </w:tcBorders>
            <w:vAlign w:val="bottom"/>
          </w:tcPr>
          <w:p w14:paraId="7D461C5E" w14:textId="77777777" w:rsidR="00D904E2" w:rsidRPr="00861B7B" w:rsidRDefault="00D904E2" w:rsidP="00D904E2">
            <w:pPr>
              <w:pStyle w:val="Wartoci"/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05BB3850" w14:textId="7CAED430" w:rsidR="00D904E2" w:rsidRPr="00001CE7" w:rsidRDefault="00D904E2" w:rsidP="00D904E2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DE7582">
              <w:rPr>
                <w:rFonts w:ascii="Fira Sans" w:hAnsi="Fira Sans"/>
                <w:sz w:val="16"/>
                <w:szCs w:val="16"/>
              </w:rPr>
              <w:t>98,5</w:t>
            </w:r>
          </w:p>
        </w:tc>
        <w:tc>
          <w:tcPr>
            <w:tcW w:w="902" w:type="dxa"/>
            <w:vAlign w:val="bottom"/>
          </w:tcPr>
          <w:p w14:paraId="7A6C19C5" w14:textId="75453152" w:rsidR="00D904E2" w:rsidRPr="005013F1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F226EF">
              <w:rPr>
                <w:rFonts w:ascii="Fira Sans" w:hAnsi="Fira Sans"/>
              </w:rPr>
              <w:t>100</w:t>
            </w:r>
            <w:r>
              <w:rPr>
                <w:rFonts w:ascii="Fira Sans" w:hAnsi="Fira Sans"/>
              </w:rPr>
              <w:t>,</w:t>
            </w:r>
            <w:r w:rsidRPr="00F226EF">
              <w:rPr>
                <w:rFonts w:ascii="Fira Sans" w:hAnsi="Fira Sans"/>
              </w:rPr>
              <w:t>7</w:t>
            </w:r>
          </w:p>
        </w:tc>
        <w:tc>
          <w:tcPr>
            <w:tcW w:w="902" w:type="dxa"/>
            <w:vAlign w:val="bottom"/>
          </w:tcPr>
          <w:p w14:paraId="20258A10" w14:textId="2B332DEE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F258E8">
              <w:rPr>
                <w:rFonts w:ascii="Fira Sans" w:hAnsi="Fira Sans"/>
              </w:rPr>
              <w:t>100,</w:t>
            </w:r>
            <w:r>
              <w:rPr>
                <w:rFonts w:ascii="Fira Sans" w:hAnsi="Fira Sans"/>
              </w:rPr>
              <w:t>4</w:t>
            </w:r>
          </w:p>
        </w:tc>
        <w:tc>
          <w:tcPr>
            <w:tcW w:w="901" w:type="dxa"/>
            <w:vAlign w:val="bottom"/>
          </w:tcPr>
          <w:p w14:paraId="5B2E4614" w14:textId="35919A57" w:rsidR="00D904E2" w:rsidRPr="00CC69E0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CC69E0">
              <w:rPr>
                <w:rFonts w:ascii="Fira Sans" w:hAnsi="Fira Sans"/>
              </w:rPr>
              <w:t>99,9</w:t>
            </w:r>
          </w:p>
        </w:tc>
        <w:tc>
          <w:tcPr>
            <w:tcW w:w="901" w:type="dxa"/>
            <w:vAlign w:val="bottom"/>
          </w:tcPr>
          <w:p w14:paraId="194344EF" w14:textId="3A132100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F64765">
              <w:rPr>
                <w:rFonts w:ascii="Fira Sans" w:hAnsi="Fira Sans"/>
              </w:rPr>
              <w:t>100,1</w:t>
            </w:r>
          </w:p>
        </w:tc>
        <w:tc>
          <w:tcPr>
            <w:tcW w:w="901" w:type="dxa"/>
            <w:vAlign w:val="bottom"/>
          </w:tcPr>
          <w:p w14:paraId="44B84C3B" w14:textId="0317CFC5" w:rsidR="00D904E2" w:rsidRPr="00D904E2" w:rsidRDefault="00D904E2" w:rsidP="00D904E2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D904E2">
              <w:rPr>
                <w:rFonts w:ascii="Fira Sans" w:hAnsi="Fira Sans"/>
                <w:sz w:val="16"/>
                <w:szCs w:val="16"/>
              </w:rPr>
              <w:t>100,1</w:t>
            </w:r>
          </w:p>
        </w:tc>
        <w:tc>
          <w:tcPr>
            <w:tcW w:w="901" w:type="dxa"/>
          </w:tcPr>
          <w:p w14:paraId="6D51513E" w14:textId="39F52D66" w:rsidR="00D904E2" w:rsidRPr="00D904E2" w:rsidRDefault="00D904E2" w:rsidP="00D904E2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D904E2">
              <w:rPr>
                <w:rFonts w:ascii="Fira Sans" w:hAnsi="Fira Sans"/>
                <w:sz w:val="16"/>
                <w:szCs w:val="16"/>
              </w:rPr>
              <w:t>100,0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63A6A13F" w14:textId="6946FDA2" w:rsidR="00D904E2" w:rsidRPr="00D904E2" w:rsidRDefault="005E3A38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5E3A38">
              <w:rPr>
                <w:rFonts w:ascii="Fira Sans" w:hAnsi="Fira Sans"/>
              </w:rPr>
              <w:t>99</w:t>
            </w:r>
            <w:r>
              <w:rPr>
                <w:rFonts w:ascii="Fira Sans" w:hAnsi="Fira Sans"/>
              </w:rPr>
              <w:t>,</w:t>
            </w:r>
            <w:r w:rsidRPr="005E3A38">
              <w:rPr>
                <w:rFonts w:ascii="Fira Sans" w:hAnsi="Fira Sans"/>
              </w:rPr>
              <w:t>9</w:t>
            </w:r>
          </w:p>
        </w:tc>
        <w:tc>
          <w:tcPr>
            <w:tcW w:w="901" w:type="dxa"/>
            <w:vAlign w:val="bottom"/>
          </w:tcPr>
          <w:p w14:paraId="0A84D31E" w14:textId="5135A780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24A3E896" w14:textId="266D7BDD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3F1E8F4B" w14:textId="514D8829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126C110E" w14:textId="43849B7B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</w:tr>
      <w:tr w:rsidR="00D904E2" w14:paraId="265D0C15" w14:textId="77777777" w:rsidTr="00F95ECD">
        <w:tc>
          <w:tcPr>
            <w:tcW w:w="4222" w:type="dxa"/>
            <w:tcBorders>
              <w:right w:val="nil"/>
            </w:tcBorders>
            <w:vAlign w:val="bottom"/>
          </w:tcPr>
          <w:p w14:paraId="14192DFB" w14:textId="77777777" w:rsidR="00D904E2" w:rsidRPr="00861B7B" w:rsidRDefault="00D904E2" w:rsidP="00D904E2">
            <w:pPr>
              <w:pStyle w:val="Boczek2"/>
              <w:tabs>
                <w:tab w:val="right" w:leader="dot" w:pos="4248"/>
              </w:tabs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analogiczny miesiąc poprzedniego roku = 100</w:t>
            </w:r>
          </w:p>
        </w:tc>
        <w:tc>
          <w:tcPr>
            <w:tcW w:w="319" w:type="dxa"/>
            <w:tcBorders>
              <w:left w:val="nil"/>
            </w:tcBorders>
            <w:vAlign w:val="bottom"/>
          </w:tcPr>
          <w:p w14:paraId="2505C0E4" w14:textId="77777777" w:rsidR="00D904E2" w:rsidRPr="00861B7B" w:rsidRDefault="00D904E2" w:rsidP="00D904E2">
            <w:pPr>
              <w:pStyle w:val="Wartoci"/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68C5A1F9" w14:textId="2AC0B35B" w:rsidR="00D904E2" w:rsidRPr="00001CE7" w:rsidRDefault="00D904E2" w:rsidP="00D904E2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001CE7">
              <w:rPr>
                <w:rFonts w:ascii="Fira Sans" w:hAnsi="Fira Sans"/>
                <w:sz w:val="16"/>
                <w:szCs w:val="16"/>
              </w:rPr>
              <w:t>98,9</w:t>
            </w:r>
          </w:p>
        </w:tc>
        <w:tc>
          <w:tcPr>
            <w:tcW w:w="902" w:type="dxa"/>
            <w:vAlign w:val="bottom"/>
          </w:tcPr>
          <w:p w14:paraId="00E3C1AD" w14:textId="4453A41B" w:rsidR="00D904E2" w:rsidRPr="005013F1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5013F1">
              <w:rPr>
                <w:rFonts w:ascii="Fira Sans" w:hAnsi="Fira Sans"/>
              </w:rPr>
              <w:t>98,9</w:t>
            </w:r>
          </w:p>
        </w:tc>
        <w:tc>
          <w:tcPr>
            <w:tcW w:w="902" w:type="dxa"/>
            <w:vAlign w:val="bottom"/>
          </w:tcPr>
          <w:p w14:paraId="3C89B2C2" w14:textId="353D1903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99,0</w:t>
            </w:r>
          </w:p>
        </w:tc>
        <w:tc>
          <w:tcPr>
            <w:tcW w:w="901" w:type="dxa"/>
            <w:vAlign w:val="bottom"/>
          </w:tcPr>
          <w:p w14:paraId="099B9D10" w14:textId="743421BD" w:rsidR="00D904E2" w:rsidRPr="00CC69E0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CC69E0">
              <w:rPr>
                <w:rFonts w:ascii="Fira Sans" w:hAnsi="Fira Sans"/>
              </w:rPr>
              <w:t>99,1</w:t>
            </w:r>
          </w:p>
        </w:tc>
        <w:tc>
          <w:tcPr>
            <w:tcW w:w="901" w:type="dxa"/>
            <w:vAlign w:val="bottom"/>
          </w:tcPr>
          <w:p w14:paraId="31E532EC" w14:textId="7209B5A7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99,0</w:t>
            </w:r>
          </w:p>
        </w:tc>
        <w:tc>
          <w:tcPr>
            <w:tcW w:w="901" w:type="dxa"/>
            <w:vAlign w:val="bottom"/>
          </w:tcPr>
          <w:p w14:paraId="40DF65D8" w14:textId="5A0EBFC2" w:rsidR="00D904E2" w:rsidRPr="00D904E2" w:rsidRDefault="00D904E2" w:rsidP="00D904E2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D904E2">
              <w:rPr>
                <w:rFonts w:ascii="Fira Sans" w:hAnsi="Fira Sans"/>
                <w:sz w:val="16"/>
                <w:szCs w:val="16"/>
              </w:rPr>
              <w:t>99,5</w:t>
            </w:r>
          </w:p>
        </w:tc>
        <w:tc>
          <w:tcPr>
            <w:tcW w:w="901" w:type="dxa"/>
          </w:tcPr>
          <w:p w14:paraId="5552EEB4" w14:textId="36F65FD5" w:rsidR="00D904E2" w:rsidRPr="00D904E2" w:rsidRDefault="00D904E2" w:rsidP="00D904E2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D904E2">
              <w:rPr>
                <w:rFonts w:ascii="Fira Sans" w:hAnsi="Fira Sans"/>
                <w:sz w:val="16"/>
                <w:szCs w:val="16"/>
              </w:rPr>
              <w:t>99,3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699C440F" w14:textId="04D87EB6" w:rsidR="00D904E2" w:rsidRPr="00D904E2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D904E2">
              <w:rPr>
                <w:rFonts w:ascii="Fira Sans" w:hAnsi="Fira Sans"/>
              </w:rPr>
              <w:t>99,4</w:t>
            </w:r>
          </w:p>
        </w:tc>
        <w:tc>
          <w:tcPr>
            <w:tcW w:w="901" w:type="dxa"/>
            <w:vAlign w:val="bottom"/>
          </w:tcPr>
          <w:p w14:paraId="2AEBD708" w14:textId="0B2D2C94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99,5</w:t>
            </w:r>
          </w:p>
        </w:tc>
        <w:tc>
          <w:tcPr>
            <w:tcW w:w="901" w:type="dxa"/>
            <w:vAlign w:val="bottom"/>
          </w:tcPr>
          <w:p w14:paraId="34A510BE" w14:textId="17385AEB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074E81">
              <w:rPr>
                <w:rFonts w:ascii="Fira Sans" w:hAnsi="Fira Sans"/>
              </w:rPr>
              <w:t>99</w:t>
            </w:r>
            <w:r>
              <w:rPr>
                <w:rFonts w:ascii="Fira Sans" w:hAnsi="Fira Sans"/>
              </w:rPr>
              <w:t>,</w:t>
            </w:r>
            <w:r w:rsidRPr="00074E81">
              <w:rPr>
                <w:rFonts w:ascii="Fira Sans" w:hAnsi="Fira Sans"/>
              </w:rPr>
              <w:t>7</w:t>
            </w:r>
          </w:p>
        </w:tc>
        <w:tc>
          <w:tcPr>
            <w:tcW w:w="901" w:type="dxa"/>
            <w:vAlign w:val="bottom"/>
          </w:tcPr>
          <w:p w14:paraId="3B8023C3" w14:textId="13302BF3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872E22">
              <w:rPr>
                <w:rFonts w:ascii="Fira Sans" w:hAnsi="Fira Sans"/>
              </w:rPr>
              <w:t>99</w:t>
            </w:r>
            <w:r>
              <w:rPr>
                <w:rFonts w:ascii="Fira Sans" w:hAnsi="Fira Sans"/>
              </w:rPr>
              <w:t>,</w:t>
            </w:r>
            <w:r w:rsidRPr="00872E22">
              <w:rPr>
                <w:rFonts w:ascii="Fira Sans" w:hAnsi="Fira Sans"/>
              </w:rPr>
              <w:t>6</w:t>
            </w:r>
          </w:p>
        </w:tc>
        <w:tc>
          <w:tcPr>
            <w:tcW w:w="901" w:type="dxa"/>
            <w:vAlign w:val="bottom"/>
          </w:tcPr>
          <w:p w14:paraId="3DE8C868" w14:textId="7AE5F508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4D3A16">
              <w:rPr>
                <w:rFonts w:ascii="Fira Sans" w:hAnsi="Fira Sans"/>
              </w:rPr>
              <w:t>99</w:t>
            </w:r>
            <w:r>
              <w:rPr>
                <w:rFonts w:ascii="Fira Sans" w:hAnsi="Fira Sans"/>
              </w:rPr>
              <w:t>,3</w:t>
            </w:r>
          </w:p>
        </w:tc>
      </w:tr>
      <w:tr w:rsidR="00D904E2" w14:paraId="728A4920" w14:textId="77777777" w:rsidTr="00F95ECD">
        <w:tc>
          <w:tcPr>
            <w:tcW w:w="4222" w:type="dxa"/>
            <w:tcBorders>
              <w:right w:val="nil"/>
            </w:tcBorders>
            <w:vAlign w:val="bottom"/>
          </w:tcPr>
          <w:p w14:paraId="5AA55459" w14:textId="77777777" w:rsidR="00D904E2" w:rsidRPr="00861B7B" w:rsidRDefault="00D904E2" w:rsidP="00D904E2">
            <w:pPr>
              <w:pStyle w:val="Boczek"/>
              <w:tabs>
                <w:tab w:val="right" w:leader="dot" w:pos="4248"/>
              </w:tabs>
              <w:spacing w:before="100" w:line="288" w:lineRule="auto"/>
              <w:rPr>
                <w:rFonts w:ascii="Fira Sans" w:hAnsi="Fira Sans"/>
                <w:color w:val="000000"/>
              </w:rPr>
            </w:pPr>
          </w:p>
        </w:tc>
        <w:tc>
          <w:tcPr>
            <w:tcW w:w="319" w:type="dxa"/>
            <w:tcBorders>
              <w:left w:val="nil"/>
            </w:tcBorders>
            <w:vAlign w:val="bottom"/>
          </w:tcPr>
          <w:p w14:paraId="13A1C88E" w14:textId="77777777" w:rsidR="00D904E2" w:rsidRPr="00861B7B" w:rsidRDefault="00D904E2" w:rsidP="00D904E2">
            <w:pPr>
              <w:pStyle w:val="Wartoci"/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4097AA7B" w14:textId="3A777B8A" w:rsidR="00D904E2" w:rsidRPr="00001CE7" w:rsidRDefault="00D904E2" w:rsidP="00D904E2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EA182A">
              <w:rPr>
                <w:rFonts w:ascii="Fira Sans" w:hAnsi="Fira Sans"/>
                <w:sz w:val="16"/>
                <w:szCs w:val="16"/>
              </w:rPr>
              <w:t>98</w:t>
            </w:r>
            <w:r>
              <w:rPr>
                <w:rFonts w:ascii="Fira Sans" w:hAnsi="Fira Sans"/>
                <w:sz w:val="16"/>
                <w:szCs w:val="16"/>
              </w:rPr>
              <w:t>,</w:t>
            </w:r>
            <w:r w:rsidRPr="00EA182A">
              <w:rPr>
                <w:rFonts w:ascii="Fira Sans" w:hAnsi="Fira Sans"/>
                <w:sz w:val="16"/>
                <w:szCs w:val="16"/>
              </w:rPr>
              <w:t>2</w:t>
            </w:r>
          </w:p>
        </w:tc>
        <w:tc>
          <w:tcPr>
            <w:tcW w:w="902" w:type="dxa"/>
            <w:vAlign w:val="bottom"/>
          </w:tcPr>
          <w:p w14:paraId="157401AF" w14:textId="0748E258" w:rsidR="00D904E2" w:rsidRPr="005013F1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4D65C9">
              <w:rPr>
                <w:rFonts w:ascii="Fira Sans" w:hAnsi="Fira Sans"/>
              </w:rPr>
              <w:t>98,9</w:t>
            </w:r>
          </w:p>
        </w:tc>
        <w:tc>
          <w:tcPr>
            <w:tcW w:w="902" w:type="dxa"/>
            <w:vAlign w:val="bottom"/>
          </w:tcPr>
          <w:p w14:paraId="1E71579D" w14:textId="56304B88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637C15">
              <w:rPr>
                <w:rFonts w:ascii="Fira Sans" w:hAnsi="Fira Sans"/>
              </w:rPr>
              <w:t>99</w:t>
            </w:r>
            <w:r>
              <w:rPr>
                <w:rFonts w:ascii="Fira Sans" w:hAnsi="Fira Sans"/>
              </w:rPr>
              <w:t>,</w:t>
            </w:r>
            <w:r w:rsidRPr="00637C15">
              <w:rPr>
                <w:rFonts w:ascii="Fira Sans" w:hAnsi="Fira Sans"/>
              </w:rPr>
              <w:t>3</w:t>
            </w:r>
          </w:p>
        </w:tc>
        <w:tc>
          <w:tcPr>
            <w:tcW w:w="901" w:type="dxa"/>
            <w:vAlign w:val="bottom"/>
          </w:tcPr>
          <w:p w14:paraId="7D3AEEFC" w14:textId="157A8C68" w:rsidR="00D904E2" w:rsidRPr="00CC69E0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CC69E0">
              <w:rPr>
                <w:rFonts w:ascii="Fira Sans" w:hAnsi="Fira Sans"/>
              </w:rPr>
              <w:t>99,0</w:t>
            </w:r>
          </w:p>
        </w:tc>
        <w:tc>
          <w:tcPr>
            <w:tcW w:w="901" w:type="dxa"/>
            <w:vAlign w:val="bottom"/>
          </w:tcPr>
          <w:p w14:paraId="58EF284A" w14:textId="6BC90CFC" w:rsidR="00D904E2" w:rsidRPr="00CC69E0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  <w:highlight w:val="yellow"/>
              </w:rPr>
            </w:pPr>
            <w:r w:rsidRPr="00366E5E">
              <w:rPr>
                <w:rFonts w:ascii="Fira Sans" w:hAnsi="Fira Sans"/>
              </w:rPr>
              <w:t>99</w:t>
            </w:r>
            <w:r>
              <w:rPr>
                <w:rFonts w:ascii="Fira Sans" w:hAnsi="Fira Sans"/>
              </w:rPr>
              <w:t>,</w:t>
            </w:r>
            <w:r w:rsidRPr="00366E5E">
              <w:rPr>
                <w:rFonts w:ascii="Fira Sans" w:hAnsi="Fira Sans"/>
              </w:rPr>
              <w:t>4</w:t>
            </w:r>
          </w:p>
        </w:tc>
        <w:tc>
          <w:tcPr>
            <w:tcW w:w="901" w:type="dxa"/>
            <w:vAlign w:val="bottom"/>
          </w:tcPr>
          <w:p w14:paraId="69E98AB4" w14:textId="6CDF8942" w:rsidR="00D904E2" w:rsidRPr="00D904E2" w:rsidRDefault="00D904E2" w:rsidP="00D904E2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D904E2">
              <w:rPr>
                <w:rFonts w:ascii="Fira Sans" w:hAnsi="Fira Sans"/>
                <w:sz w:val="16"/>
                <w:szCs w:val="16"/>
              </w:rPr>
              <w:t>99,4</w:t>
            </w:r>
          </w:p>
        </w:tc>
        <w:tc>
          <w:tcPr>
            <w:tcW w:w="901" w:type="dxa"/>
          </w:tcPr>
          <w:p w14:paraId="3F7B03D7" w14:textId="24C7387C" w:rsidR="00D904E2" w:rsidRPr="00D904E2" w:rsidRDefault="00D904E2" w:rsidP="00D904E2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D904E2">
              <w:rPr>
                <w:rFonts w:ascii="Fira Sans" w:hAnsi="Fira Sans"/>
                <w:sz w:val="16"/>
                <w:szCs w:val="16"/>
              </w:rPr>
              <w:t>99,3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6D4F30E2" w14:textId="6A6C2CDA" w:rsidR="00D904E2" w:rsidRPr="00D904E2" w:rsidRDefault="00435EA5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435EA5">
              <w:rPr>
                <w:rFonts w:ascii="Fira Sans" w:hAnsi="Fira Sans"/>
              </w:rPr>
              <w:t>99</w:t>
            </w:r>
            <w:r>
              <w:rPr>
                <w:rFonts w:ascii="Fira Sans" w:hAnsi="Fira Sans"/>
              </w:rPr>
              <w:t>,</w:t>
            </w:r>
            <w:r w:rsidRPr="00435EA5">
              <w:rPr>
                <w:rFonts w:ascii="Fira Sans" w:hAnsi="Fira Sans"/>
              </w:rPr>
              <w:t>5</w:t>
            </w:r>
          </w:p>
        </w:tc>
        <w:tc>
          <w:tcPr>
            <w:tcW w:w="901" w:type="dxa"/>
            <w:vAlign w:val="bottom"/>
          </w:tcPr>
          <w:p w14:paraId="12134FE1" w14:textId="3A2722AB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09EC354C" w14:textId="1FD49A10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45C54DD2" w14:textId="714C8699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3D474762" w14:textId="638E9DE7" w:rsidR="00D904E2" w:rsidRPr="00861B7B" w:rsidRDefault="00D904E2" w:rsidP="00D904E2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</w:tr>
      <w:tr w:rsidR="00D81B4D" w14:paraId="24A09503" w14:textId="77777777" w:rsidTr="00F95ECD">
        <w:trPr>
          <w:trHeight w:val="296"/>
        </w:trPr>
        <w:tc>
          <w:tcPr>
            <w:tcW w:w="4222" w:type="dxa"/>
            <w:tcBorders>
              <w:right w:val="nil"/>
            </w:tcBorders>
            <w:vAlign w:val="bottom"/>
          </w:tcPr>
          <w:p w14:paraId="3E243840" w14:textId="77777777" w:rsidR="00D81B4D" w:rsidRPr="00861B7B" w:rsidRDefault="00D81B4D" w:rsidP="00D81B4D">
            <w:pPr>
              <w:pStyle w:val="Boczek"/>
              <w:tabs>
                <w:tab w:val="right" w:leader="dot" w:pos="4248"/>
              </w:tabs>
              <w:spacing w:before="100" w:line="288" w:lineRule="auto"/>
              <w:rPr>
                <w:rFonts w:ascii="Fira Sans" w:hAnsi="Fira Sans"/>
                <w:color w:val="000000"/>
              </w:rPr>
            </w:pPr>
            <w:r w:rsidRPr="00861B7B">
              <w:rPr>
                <w:rFonts w:ascii="Fira Sans" w:hAnsi="Fira Sans"/>
              </w:rPr>
              <w:t>Bezrobotni zarejestrowani</w:t>
            </w:r>
            <w:r w:rsidRPr="00861B7B">
              <w:rPr>
                <w:rFonts w:ascii="Fira Sans" w:hAnsi="Fira Sans"/>
                <w:color w:val="000000"/>
                <w:vertAlign w:val="superscript"/>
              </w:rPr>
              <w:t>b</w:t>
            </w:r>
            <w:r w:rsidRPr="00861B7B">
              <w:rPr>
                <w:rFonts w:ascii="Fira Sans" w:hAnsi="Fira Sans"/>
              </w:rPr>
              <w:t xml:space="preserve"> (w tys. osób)</w:t>
            </w:r>
          </w:p>
        </w:tc>
        <w:tc>
          <w:tcPr>
            <w:tcW w:w="319" w:type="dxa"/>
            <w:tcBorders>
              <w:left w:val="nil"/>
            </w:tcBorders>
            <w:vAlign w:val="bottom"/>
          </w:tcPr>
          <w:p w14:paraId="0E8ED12F" w14:textId="77777777" w:rsidR="00D81B4D" w:rsidRPr="00861B7B" w:rsidRDefault="00D81B4D" w:rsidP="00D81B4D">
            <w:pPr>
              <w:pStyle w:val="Wartoci"/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17FBBB10" w14:textId="26463293" w:rsidR="00D81B4D" w:rsidRPr="00001CE7" w:rsidRDefault="00D81B4D" w:rsidP="00D81B4D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001CE7">
              <w:rPr>
                <w:rFonts w:ascii="Fira Sans" w:hAnsi="Fira Sans"/>
                <w:sz w:val="16"/>
                <w:szCs w:val="16"/>
              </w:rPr>
              <w:t>34,4</w:t>
            </w:r>
          </w:p>
        </w:tc>
        <w:tc>
          <w:tcPr>
            <w:tcW w:w="902" w:type="dxa"/>
            <w:vAlign w:val="bottom"/>
          </w:tcPr>
          <w:p w14:paraId="2F441720" w14:textId="4DBFAE47" w:rsidR="00D81B4D" w:rsidRPr="005013F1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5013F1">
              <w:rPr>
                <w:rFonts w:ascii="Fira Sans" w:hAnsi="Fira Sans"/>
              </w:rPr>
              <w:t>34,5</w:t>
            </w:r>
          </w:p>
        </w:tc>
        <w:tc>
          <w:tcPr>
            <w:tcW w:w="902" w:type="dxa"/>
            <w:vAlign w:val="bottom"/>
          </w:tcPr>
          <w:p w14:paraId="6237F6F2" w14:textId="529E0397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33,3</w:t>
            </w:r>
          </w:p>
        </w:tc>
        <w:tc>
          <w:tcPr>
            <w:tcW w:w="901" w:type="dxa"/>
            <w:vAlign w:val="bottom"/>
          </w:tcPr>
          <w:p w14:paraId="18099754" w14:textId="7D31F98F" w:rsidR="00D81B4D" w:rsidRPr="00CC69E0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CC69E0">
              <w:rPr>
                <w:rFonts w:ascii="Fira Sans" w:hAnsi="Fira Sans"/>
              </w:rPr>
              <w:t>32,5</w:t>
            </w:r>
          </w:p>
        </w:tc>
        <w:tc>
          <w:tcPr>
            <w:tcW w:w="901" w:type="dxa"/>
            <w:vAlign w:val="bottom"/>
          </w:tcPr>
          <w:p w14:paraId="42FF3D31" w14:textId="09DAADDA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31,7</w:t>
            </w:r>
          </w:p>
        </w:tc>
        <w:tc>
          <w:tcPr>
            <w:tcW w:w="901" w:type="dxa"/>
            <w:vAlign w:val="bottom"/>
          </w:tcPr>
          <w:p w14:paraId="54DB6C2C" w14:textId="777F4479" w:rsidR="00D81B4D" w:rsidRPr="00D904E2" w:rsidRDefault="00D81B4D" w:rsidP="00D81B4D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D904E2">
              <w:rPr>
                <w:rFonts w:ascii="Fira Sans" w:hAnsi="Fira Sans"/>
                <w:sz w:val="16"/>
                <w:szCs w:val="16"/>
              </w:rPr>
              <w:t>32,1</w:t>
            </w:r>
          </w:p>
        </w:tc>
        <w:tc>
          <w:tcPr>
            <w:tcW w:w="901" w:type="dxa"/>
            <w:vAlign w:val="bottom"/>
          </w:tcPr>
          <w:p w14:paraId="00D1B8FE" w14:textId="19BB1718" w:rsidR="00D81B4D" w:rsidRPr="00D904E2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D904E2">
              <w:rPr>
                <w:rFonts w:ascii="Fira Sans" w:hAnsi="Fira Sans"/>
              </w:rPr>
              <w:t>33,3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08B2960F" w14:textId="57506489" w:rsidR="00D81B4D" w:rsidRPr="00D904E2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D904E2">
              <w:rPr>
                <w:rFonts w:ascii="Fira Sans" w:hAnsi="Fira Sans"/>
              </w:rPr>
              <w:t>34,2</w:t>
            </w:r>
          </w:p>
        </w:tc>
        <w:tc>
          <w:tcPr>
            <w:tcW w:w="901" w:type="dxa"/>
            <w:vAlign w:val="bottom"/>
          </w:tcPr>
          <w:p w14:paraId="46337040" w14:textId="6EDF105E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34,7</w:t>
            </w:r>
          </w:p>
        </w:tc>
        <w:tc>
          <w:tcPr>
            <w:tcW w:w="901" w:type="dxa"/>
            <w:vAlign w:val="bottom"/>
          </w:tcPr>
          <w:p w14:paraId="3E66326F" w14:textId="2262DC50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34,4</w:t>
            </w:r>
          </w:p>
        </w:tc>
        <w:tc>
          <w:tcPr>
            <w:tcW w:w="901" w:type="dxa"/>
            <w:vAlign w:val="bottom"/>
          </w:tcPr>
          <w:p w14:paraId="71A9B320" w14:textId="40468925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34,9</w:t>
            </w:r>
          </w:p>
        </w:tc>
        <w:tc>
          <w:tcPr>
            <w:tcW w:w="901" w:type="dxa"/>
            <w:vAlign w:val="bottom"/>
          </w:tcPr>
          <w:p w14:paraId="1649B48F" w14:textId="6E7010A2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35,7</w:t>
            </w:r>
          </w:p>
        </w:tc>
      </w:tr>
      <w:tr w:rsidR="00D81B4D" w14:paraId="6379BBF4" w14:textId="77777777" w:rsidTr="00F95ECD">
        <w:tc>
          <w:tcPr>
            <w:tcW w:w="4222" w:type="dxa"/>
            <w:tcBorders>
              <w:right w:val="nil"/>
            </w:tcBorders>
            <w:vAlign w:val="bottom"/>
          </w:tcPr>
          <w:p w14:paraId="3F815D5F" w14:textId="77777777" w:rsidR="00D81B4D" w:rsidRPr="00861B7B" w:rsidRDefault="00D81B4D" w:rsidP="00D81B4D">
            <w:pPr>
              <w:pStyle w:val="Boczek"/>
              <w:tabs>
                <w:tab w:val="right" w:leader="dot" w:pos="4248"/>
              </w:tabs>
              <w:spacing w:before="100" w:line="288" w:lineRule="auto"/>
              <w:rPr>
                <w:rFonts w:ascii="Fira Sans" w:hAnsi="Fira Sans"/>
                <w:color w:val="000000"/>
              </w:rPr>
            </w:pPr>
          </w:p>
        </w:tc>
        <w:tc>
          <w:tcPr>
            <w:tcW w:w="319" w:type="dxa"/>
            <w:tcBorders>
              <w:left w:val="nil"/>
            </w:tcBorders>
            <w:vAlign w:val="bottom"/>
          </w:tcPr>
          <w:p w14:paraId="60E7D1B6" w14:textId="77777777" w:rsidR="00D81B4D" w:rsidRPr="00861B7B" w:rsidRDefault="00D81B4D" w:rsidP="00D81B4D">
            <w:pPr>
              <w:pStyle w:val="Wartoci"/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386528E8" w14:textId="6437CF44" w:rsidR="00D81B4D" w:rsidRPr="00001CE7" w:rsidRDefault="008A5DE2" w:rsidP="00D81B4D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37,8</w:t>
            </w:r>
          </w:p>
        </w:tc>
        <w:tc>
          <w:tcPr>
            <w:tcW w:w="902" w:type="dxa"/>
            <w:vAlign w:val="bottom"/>
          </w:tcPr>
          <w:p w14:paraId="1BDF1471" w14:textId="33BA2648" w:rsidR="00D81B4D" w:rsidRPr="005013F1" w:rsidRDefault="008A51A9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38,7</w:t>
            </w:r>
          </w:p>
        </w:tc>
        <w:tc>
          <w:tcPr>
            <w:tcW w:w="902" w:type="dxa"/>
            <w:vAlign w:val="bottom"/>
          </w:tcPr>
          <w:p w14:paraId="581FE374" w14:textId="034F7645" w:rsidR="00D81B4D" w:rsidRPr="00861B7B" w:rsidRDefault="00F179E6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38,2</w:t>
            </w:r>
          </w:p>
        </w:tc>
        <w:tc>
          <w:tcPr>
            <w:tcW w:w="901" w:type="dxa"/>
            <w:vAlign w:val="bottom"/>
          </w:tcPr>
          <w:p w14:paraId="5A65C004" w14:textId="7B59F4B1" w:rsidR="00D81B4D" w:rsidRPr="00CC69E0" w:rsidRDefault="00B04DC2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37,3</w:t>
            </w:r>
          </w:p>
        </w:tc>
        <w:tc>
          <w:tcPr>
            <w:tcW w:w="901" w:type="dxa"/>
            <w:vAlign w:val="bottom"/>
          </w:tcPr>
          <w:p w14:paraId="0C84425B" w14:textId="08331EA9" w:rsidR="00D81B4D" w:rsidRPr="00861B7B" w:rsidRDefault="002E4337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36,4</w:t>
            </w:r>
          </w:p>
        </w:tc>
        <w:tc>
          <w:tcPr>
            <w:tcW w:w="901" w:type="dxa"/>
            <w:vAlign w:val="bottom"/>
          </w:tcPr>
          <w:p w14:paraId="48F25BEC" w14:textId="028F1AA2" w:rsidR="00D81B4D" w:rsidRPr="00D904E2" w:rsidRDefault="006B6957" w:rsidP="00D81B4D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D904E2">
              <w:rPr>
                <w:rFonts w:ascii="Fira Sans" w:hAnsi="Fira Sans"/>
                <w:sz w:val="16"/>
                <w:szCs w:val="16"/>
              </w:rPr>
              <w:t>36,0</w:t>
            </w:r>
          </w:p>
        </w:tc>
        <w:tc>
          <w:tcPr>
            <w:tcW w:w="901" w:type="dxa"/>
            <w:vAlign w:val="bottom"/>
          </w:tcPr>
          <w:p w14:paraId="14BD55C9" w14:textId="66A01ED7" w:rsidR="00D81B4D" w:rsidRPr="00D904E2" w:rsidRDefault="00810F7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36,3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3E90CCD2" w14:textId="2B3A2CAB" w:rsidR="00D81B4D" w:rsidRPr="00D904E2" w:rsidRDefault="000579D6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36,4</w:t>
            </w:r>
          </w:p>
        </w:tc>
        <w:tc>
          <w:tcPr>
            <w:tcW w:w="901" w:type="dxa"/>
            <w:vAlign w:val="bottom"/>
          </w:tcPr>
          <w:p w14:paraId="540E7518" w14:textId="6B879AD6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49AF0DA2" w14:textId="58F2893C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5BAAD99D" w14:textId="18ED0C03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446B4D1A" w14:textId="3E1A7AFD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</w:tr>
      <w:tr w:rsidR="00D81B4D" w14:paraId="275CB980" w14:textId="77777777" w:rsidTr="00F95ECD">
        <w:tc>
          <w:tcPr>
            <w:tcW w:w="4222" w:type="dxa"/>
            <w:tcBorders>
              <w:right w:val="nil"/>
            </w:tcBorders>
            <w:vAlign w:val="bottom"/>
          </w:tcPr>
          <w:p w14:paraId="502C73DB" w14:textId="77777777" w:rsidR="00D81B4D" w:rsidRPr="00861B7B" w:rsidRDefault="00D81B4D" w:rsidP="00D81B4D">
            <w:pPr>
              <w:pStyle w:val="Gwka"/>
              <w:jc w:val="left"/>
              <w:rPr>
                <w:rFonts w:ascii="Fira Sans" w:hAnsi="Fira Sans"/>
                <w:color w:val="000000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Stopa bezrobocia</w:t>
            </w:r>
            <w:r w:rsidRPr="00861B7B">
              <w:rPr>
                <w:rFonts w:ascii="Fira Sans" w:hAnsi="Fira Sans"/>
                <w:color w:val="000000"/>
                <w:sz w:val="16"/>
                <w:szCs w:val="16"/>
                <w:vertAlign w:val="superscript"/>
              </w:rPr>
              <w:t>bc</w:t>
            </w:r>
            <w:r w:rsidRPr="00861B7B">
              <w:rPr>
                <w:rFonts w:ascii="Fira Sans" w:hAnsi="Fira Sans"/>
                <w:color w:val="000000"/>
                <w:sz w:val="16"/>
                <w:szCs w:val="16"/>
              </w:rPr>
              <w:t xml:space="preserve"> </w:t>
            </w:r>
            <w:r w:rsidRPr="00861B7B">
              <w:rPr>
                <w:rFonts w:ascii="Fira Sans" w:hAnsi="Fira Sans"/>
                <w:sz w:val="16"/>
                <w:szCs w:val="16"/>
              </w:rPr>
              <w:t>(w %)</w:t>
            </w:r>
          </w:p>
        </w:tc>
        <w:tc>
          <w:tcPr>
            <w:tcW w:w="319" w:type="dxa"/>
            <w:tcBorders>
              <w:left w:val="nil"/>
            </w:tcBorders>
            <w:vAlign w:val="bottom"/>
          </w:tcPr>
          <w:p w14:paraId="546567D5" w14:textId="77777777" w:rsidR="00D81B4D" w:rsidRPr="00861B7B" w:rsidRDefault="00D81B4D" w:rsidP="00D81B4D">
            <w:pPr>
              <w:pStyle w:val="Wartoci"/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514D36F6" w14:textId="13E17DF9" w:rsidR="00D81B4D" w:rsidRPr="00001CE7" w:rsidRDefault="00D81B4D" w:rsidP="00D81B4D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EE1215">
              <w:rPr>
                <w:rFonts w:ascii="Fira Sans" w:hAnsi="Fira Sans"/>
                <w:sz w:val="16"/>
                <w:szCs w:val="16"/>
              </w:rPr>
              <w:t>8,1</w:t>
            </w:r>
          </w:p>
        </w:tc>
        <w:tc>
          <w:tcPr>
            <w:tcW w:w="902" w:type="dxa"/>
            <w:vAlign w:val="bottom"/>
          </w:tcPr>
          <w:p w14:paraId="1A425A61" w14:textId="4CAA678A" w:rsidR="00D81B4D" w:rsidRPr="005013F1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  <w:r w:rsidRPr="005013F1">
              <w:rPr>
                <w:rFonts w:ascii="Fira Sans" w:hAnsi="Fira Sans"/>
                <w:color w:val="auto"/>
              </w:rPr>
              <w:t>8,1</w:t>
            </w:r>
          </w:p>
        </w:tc>
        <w:tc>
          <w:tcPr>
            <w:tcW w:w="902" w:type="dxa"/>
            <w:vAlign w:val="bottom"/>
          </w:tcPr>
          <w:p w14:paraId="7E91FB00" w14:textId="4052E7CF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  <w:r w:rsidRPr="00EE1215">
              <w:rPr>
                <w:rFonts w:ascii="Fira Sans" w:hAnsi="Fira Sans"/>
                <w:color w:val="auto"/>
              </w:rPr>
              <w:t>7,9</w:t>
            </w:r>
          </w:p>
        </w:tc>
        <w:tc>
          <w:tcPr>
            <w:tcW w:w="901" w:type="dxa"/>
            <w:vAlign w:val="bottom"/>
          </w:tcPr>
          <w:p w14:paraId="41571EF1" w14:textId="4793BF66" w:rsidR="00D81B4D" w:rsidRPr="00CC69E0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  <w:r w:rsidRPr="00CC69E0">
              <w:rPr>
                <w:rFonts w:ascii="Fira Sans" w:hAnsi="Fira Sans"/>
                <w:color w:val="auto"/>
              </w:rPr>
              <w:t>7,7</w:t>
            </w:r>
          </w:p>
        </w:tc>
        <w:tc>
          <w:tcPr>
            <w:tcW w:w="901" w:type="dxa"/>
            <w:vAlign w:val="bottom"/>
          </w:tcPr>
          <w:p w14:paraId="464AEBC7" w14:textId="0A2285AC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  <w:r w:rsidRPr="00EE1215">
              <w:rPr>
                <w:rFonts w:ascii="Fira Sans" w:hAnsi="Fira Sans"/>
                <w:color w:val="auto"/>
              </w:rPr>
              <w:t>7,5</w:t>
            </w:r>
          </w:p>
        </w:tc>
        <w:tc>
          <w:tcPr>
            <w:tcW w:w="901" w:type="dxa"/>
            <w:vAlign w:val="bottom"/>
          </w:tcPr>
          <w:p w14:paraId="4343FE2B" w14:textId="696ED440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  <w:r w:rsidRPr="00EE1215">
              <w:rPr>
                <w:rFonts w:ascii="Fira Sans" w:hAnsi="Fira Sans"/>
              </w:rPr>
              <w:t>7,6</w:t>
            </w:r>
          </w:p>
        </w:tc>
        <w:tc>
          <w:tcPr>
            <w:tcW w:w="901" w:type="dxa"/>
            <w:vAlign w:val="bottom"/>
          </w:tcPr>
          <w:p w14:paraId="227A9F66" w14:textId="10C8DB20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  <w:r w:rsidRPr="00EE1215">
              <w:rPr>
                <w:rFonts w:ascii="Fira Sans" w:hAnsi="Fira Sans"/>
                <w:color w:val="auto"/>
              </w:rPr>
              <w:t>7,8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5541D57C" w14:textId="65FC295D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  <w:r w:rsidRPr="00EE1215">
              <w:rPr>
                <w:rFonts w:ascii="Fira Sans" w:hAnsi="Fira Sans"/>
                <w:color w:val="auto"/>
              </w:rPr>
              <w:t>8,0</w:t>
            </w:r>
          </w:p>
        </w:tc>
        <w:tc>
          <w:tcPr>
            <w:tcW w:w="901" w:type="dxa"/>
            <w:vAlign w:val="bottom"/>
          </w:tcPr>
          <w:p w14:paraId="59A7D02F" w14:textId="5BD18100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  <w:r w:rsidRPr="00EE1215">
              <w:rPr>
                <w:rFonts w:ascii="Fira Sans" w:hAnsi="Fira Sans"/>
                <w:color w:val="auto"/>
              </w:rPr>
              <w:t>8,2</w:t>
            </w:r>
          </w:p>
        </w:tc>
        <w:tc>
          <w:tcPr>
            <w:tcW w:w="901" w:type="dxa"/>
            <w:vAlign w:val="bottom"/>
          </w:tcPr>
          <w:p w14:paraId="15EA889F" w14:textId="13B4AF5D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  <w:r w:rsidRPr="00EE1215">
              <w:rPr>
                <w:rFonts w:ascii="Fira Sans" w:hAnsi="Fira Sans"/>
                <w:color w:val="auto"/>
              </w:rPr>
              <w:t>8,1</w:t>
            </w:r>
          </w:p>
        </w:tc>
        <w:tc>
          <w:tcPr>
            <w:tcW w:w="901" w:type="dxa"/>
            <w:vAlign w:val="bottom"/>
          </w:tcPr>
          <w:p w14:paraId="618804AA" w14:textId="0F4ED078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  <w:r w:rsidRPr="00EE1215">
              <w:rPr>
                <w:rFonts w:ascii="Fira Sans" w:hAnsi="Fira Sans"/>
                <w:color w:val="auto"/>
              </w:rPr>
              <w:t>8,2</w:t>
            </w:r>
          </w:p>
        </w:tc>
        <w:tc>
          <w:tcPr>
            <w:tcW w:w="901" w:type="dxa"/>
            <w:vAlign w:val="bottom"/>
          </w:tcPr>
          <w:p w14:paraId="3A27E3D8" w14:textId="7EE7D128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8,4</w:t>
            </w:r>
          </w:p>
        </w:tc>
      </w:tr>
      <w:tr w:rsidR="00D81B4D" w14:paraId="0B11BDA3" w14:textId="77777777" w:rsidTr="00F95ECD">
        <w:tc>
          <w:tcPr>
            <w:tcW w:w="4222" w:type="dxa"/>
            <w:tcBorders>
              <w:right w:val="nil"/>
            </w:tcBorders>
            <w:vAlign w:val="bottom"/>
          </w:tcPr>
          <w:p w14:paraId="2B4529C9" w14:textId="77777777" w:rsidR="00D81B4D" w:rsidRPr="00861B7B" w:rsidRDefault="00D81B4D" w:rsidP="00D81B4D">
            <w:pPr>
              <w:pStyle w:val="Boczek"/>
              <w:tabs>
                <w:tab w:val="right" w:leader="dot" w:pos="4248"/>
              </w:tabs>
              <w:spacing w:before="100" w:line="288" w:lineRule="auto"/>
              <w:rPr>
                <w:rFonts w:ascii="Fira Sans" w:hAnsi="Fira Sans"/>
                <w:color w:val="000000"/>
              </w:rPr>
            </w:pPr>
          </w:p>
        </w:tc>
        <w:tc>
          <w:tcPr>
            <w:tcW w:w="319" w:type="dxa"/>
            <w:tcBorders>
              <w:left w:val="nil"/>
            </w:tcBorders>
            <w:vAlign w:val="bottom"/>
          </w:tcPr>
          <w:p w14:paraId="1760C609" w14:textId="77777777" w:rsidR="00D81B4D" w:rsidRPr="00861B7B" w:rsidRDefault="00D81B4D" w:rsidP="00D81B4D">
            <w:pPr>
              <w:pStyle w:val="Wartoci"/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7699FBB7" w14:textId="45B42DDA" w:rsidR="00D81B4D" w:rsidRPr="00001CE7" w:rsidRDefault="008A5DE2" w:rsidP="00D81B4D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8,8</w:t>
            </w:r>
          </w:p>
        </w:tc>
        <w:tc>
          <w:tcPr>
            <w:tcW w:w="902" w:type="dxa"/>
            <w:vAlign w:val="bottom"/>
          </w:tcPr>
          <w:p w14:paraId="0C5AA161" w14:textId="15FDF3D1" w:rsidR="00D81B4D" w:rsidRPr="005013F1" w:rsidRDefault="00664ACC" w:rsidP="00D81B4D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9,0</w:t>
            </w:r>
          </w:p>
        </w:tc>
        <w:tc>
          <w:tcPr>
            <w:tcW w:w="902" w:type="dxa"/>
            <w:vAlign w:val="bottom"/>
          </w:tcPr>
          <w:p w14:paraId="0BEDD07F" w14:textId="1921E6F4" w:rsidR="00D81B4D" w:rsidRPr="00861B7B" w:rsidRDefault="00F179E6" w:rsidP="00D81B4D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8,9</w:t>
            </w:r>
          </w:p>
        </w:tc>
        <w:tc>
          <w:tcPr>
            <w:tcW w:w="901" w:type="dxa"/>
            <w:vAlign w:val="bottom"/>
          </w:tcPr>
          <w:p w14:paraId="3D644BD6" w14:textId="564CAA9B" w:rsidR="00D81B4D" w:rsidRPr="00CC69E0" w:rsidRDefault="00492A1D" w:rsidP="00D81B4D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  <w:r w:rsidRPr="00492A1D">
              <w:rPr>
                <w:rFonts w:ascii="Fira Sans" w:hAnsi="Fira Sans"/>
                <w:color w:val="auto"/>
              </w:rPr>
              <w:t>8,7</w:t>
            </w:r>
          </w:p>
        </w:tc>
        <w:tc>
          <w:tcPr>
            <w:tcW w:w="901" w:type="dxa"/>
            <w:vAlign w:val="bottom"/>
          </w:tcPr>
          <w:p w14:paraId="4BBE3752" w14:textId="2E465207" w:rsidR="00D81B4D" w:rsidRPr="00861B7B" w:rsidRDefault="002E4337" w:rsidP="00D81B4D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8,5</w:t>
            </w:r>
          </w:p>
        </w:tc>
        <w:tc>
          <w:tcPr>
            <w:tcW w:w="901" w:type="dxa"/>
            <w:vAlign w:val="bottom"/>
          </w:tcPr>
          <w:p w14:paraId="5B5D11D0" w14:textId="789A0B7A" w:rsidR="00D81B4D" w:rsidRPr="00861B7B" w:rsidRDefault="006B6957" w:rsidP="00D81B4D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8,5</w:t>
            </w:r>
          </w:p>
        </w:tc>
        <w:tc>
          <w:tcPr>
            <w:tcW w:w="901" w:type="dxa"/>
            <w:vAlign w:val="bottom"/>
          </w:tcPr>
          <w:p w14:paraId="1C814E47" w14:textId="2F11CB68" w:rsidR="00D81B4D" w:rsidRPr="00861B7B" w:rsidRDefault="00810F7D" w:rsidP="00D81B4D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8,5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27A4BAFB" w14:textId="52B386CC" w:rsidR="00D81B4D" w:rsidRPr="00861B7B" w:rsidRDefault="000579D6" w:rsidP="00D81B4D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8,5</w:t>
            </w:r>
          </w:p>
        </w:tc>
        <w:tc>
          <w:tcPr>
            <w:tcW w:w="901" w:type="dxa"/>
            <w:vAlign w:val="bottom"/>
          </w:tcPr>
          <w:p w14:paraId="75A60A12" w14:textId="1467CD6D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</w:p>
        </w:tc>
        <w:tc>
          <w:tcPr>
            <w:tcW w:w="901" w:type="dxa"/>
            <w:vAlign w:val="bottom"/>
          </w:tcPr>
          <w:p w14:paraId="7DDD3B0A" w14:textId="50B6EB25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</w:p>
        </w:tc>
        <w:tc>
          <w:tcPr>
            <w:tcW w:w="901" w:type="dxa"/>
            <w:vAlign w:val="bottom"/>
          </w:tcPr>
          <w:p w14:paraId="2B2EDB0E" w14:textId="67194D4A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</w:p>
        </w:tc>
        <w:tc>
          <w:tcPr>
            <w:tcW w:w="901" w:type="dxa"/>
            <w:vAlign w:val="bottom"/>
          </w:tcPr>
          <w:p w14:paraId="3F967BA2" w14:textId="5DA03B8C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</w:p>
        </w:tc>
      </w:tr>
      <w:tr w:rsidR="00D81B4D" w14:paraId="071204B1" w14:textId="77777777" w:rsidTr="00F95ECD">
        <w:tc>
          <w:tcPr>
            <w:tcW w:w="4222" w:type="dxa"/>
            <w:tcBorders>
              <w:right w:val="nil"/>
            </w:tcBorders>
            <w:vAlign w:val="bottom"/>
          </w:tcPr>
          <w:p w14:paraId="42A4CA24" w14:textId="4A6B48FC" w:rsidR="00D81B4D" w:rsidRPr="00861B7B" w:rsidRDefault="00D81B4D" w:rsidP="00D81B4D">
            <w:pPr>
              <w:pStyle w:val="Boczek"/>
              <w:tabs>
                <w:tab w:val="right" w:leader="dot" w:pos="4248"/>
              </w:tabs>
              <w:spacing w:before="100" w:line="288" w:lineRule="auto"/>
              <w:rPr>
                <w:rFonts w:ascii="Fira Sans" w:hAnsi="Fira Sans"/>
                <w:color w:val="000000"/>
              </w:rPr>
            </w:pPr>
            <w:r w:rsidRPr="00861B7B">
              <w:rPr>
                <w:rFonts w:ascii="Fira Sans" w:hAnsi="Fira Sans"/>
                <w:color w:val="000000"/>
              </w:rPr>
              <w:t xml:space="preserve">Oferty pracy (zgłoszone w ciągu </w:t>
            </w:r>
            <w:proofErr w:type="gramStart"/>
            <w:r w:rsidRPr="00861B7B">
              <w:rPr>
                <w:rFonts w:ascii="Fira Sans" w:hAnsi="Fira Sans"/>
                <w:color w:val="000000"/>
              </w:rPr>
              <w:t>miesiąca)</w:t>
            </w:r>
            <w:r w:rsidRPr="002847A1">
              <w:rPr>
                <w:rFonts w:ascii="Fira Sans" w:hAnsi="Fira Sans"/>
                <w:color w:val="000000"/>
                <w:vertAlign w:val="superscript"/>
              </w:rPr>
              <w:t>d</w:t>
            </w:r>
            <w:proofErr w:type="gramEnd"/>
          </w:p>
        </w:tc>
        <w:tc>
          <w:tcPr>
            <w:tcW w:w="319" w:type="dxa"/>
            <w:tcBorders>
              <w:left w:val="nil"/>
            </w:tcBorders>
            <w:vAlign w:val="bottom"/>
          </w:tcPr>
          <w:p w14:paraId="46EB9C32" w14:textId="77777777" w:rsidR="00D81B4D" w:rsidRPr="00861B7B" w:rsidRDefault="00D81B4D" w:rsidP="00D81B4D">
            <w:pPr>
              <w:pStyle w:val="Wartoci"/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57D41130" w14:textId="19F125F0" w:rsidR="00D81B4D" w:rsidRPr="00001CE7" w:rsidRDefault="00D81B4D" w:rsidP="00D81B4D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001CE7">
              <w:rPr>
                <w:rFonts w:ascii="Fira Sans" w:hAnsi="Fira Sans"/>
                <w:sz w:val="16"/>
                <w:szCs w:val="16"/>
              </w:rPr>
              <w:t>1266</w:t>
            </w:r>
          </w:p>
        </w:tc>
        <w:tc>
          <w:tcPr>
            <w:tcW w:w="902" w:type="dxa"/>
            <w:vAlign w:val="bottom"/>
          </w:tcPr>
          <w:p w14:paraId="7DA45545" w14:textId="36FC1754" w:rsidR="00D81B4D" w:rsidRPr="005013F1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5013F1">
              <w:rPr>
                <w:rFonts w:ascii="Fira Sans" w:hAnsi="Fira Sans"/>
              </w:rPr>
              <w:t>2324</w:t>
            </w:r>
          </w:p>
        </w:tc>
        <w:tc>
          <w:tcPr>
            <w:tcW w:w="902" w:type="dxa"/>
            <w:vAlign w:val="bottom"/>
          </w:tcPr>
          <w:p w14:paraId="24683B6B" w14:textId="287D1ACA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2383</w:t>
            </w:r>
          </w:p>
        </w:tc>
        <w:tc>
          <w:tcPr>
            <w:tcW w:w="901" w:type="dxa"/>
            <w:vAlign w:val="bottom"/>
          </w:tcPr>
          <w:p w14:paraId="4DBC3B62" w14:textId="697DBCC7" w:rsidR="00D81B4D" w:rsidRPr="00CC69E0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CC69E0">
              <w:rPr>
                <w:rFonts w:ascii="Fira Sans" w:hAnsi="Fira Sans"/>
              </w:rPr>
              <w:t>1711</w:t>
            </w:r>
          </w:p>
        </w:tc>
        <w:tc>
          <w:tcPr>
            <w:tcW w:w="901" w:type="dxa"/>
            <w:vAlign w:val="bottom"/>
          </w:tcPr>
          <w:p w14:paraId="493EEB54" w14:textId="3D00669B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1854</w:t>
            </w:r>
          </w:p>
        </w:tc>
        <w:tc>
          <w:tcPr>
            <w:tcW w:w="901" w:type="dxa"/>
            <w:vAlign w:val="bottom"/>
          </w:tcPr>
          <w:p w14:paraId="0DD6CF5C" w14:textId="1E000F41" w:rsidR="00D81B4D" w:rsidRPr="00861B7B" w:rsidRDefault="00D81B4D" w:rsidP="00D81B4D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846</w:t>
            </w:r>
          </w:p>
        </w:tc>
        <w:tc>
          <w:tcPr>
            <w:tcW w:w="901" w:type="dxa"/>
            <w:vAlign w:val="bottom"/>
          </w:tcPr>
          <w:p w14:paraId="04DDA7BC" w14:textId="12190CA6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1278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46788A53" w14:textId="363D39E5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1168</w:t>
            </w:r>
          </w:p>
        </w:tc>
        <w:tc>
          <w:tcPr>
            <w:tcW w:w="901" w:type="dxa"/>
            <w:vAlign w:val="bottom"/>
          </w:tcPr>
          <w:p w14:paraId="195F6061" w14:textId="492A0210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1366</w:t>
            </w:r>
          </w:p>
        </w:tc>
        <w:tc>
          <w:tcPr>
            <w:tcW w:w="901" w:type="dxa"/>
            <w:vAlign w:val="bottom"/>
          </w:tcPr>
          <w:p w14:paraId="7B0134FD" w14:textId="29426D87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1093</w:t>
            </w:r>
          </w:p>
        </w:tc>
        <w:tc>
          <w:tcPr>
            <w:tcW w:w="901" w:type="dxa"/>
            <w:vAlign w:val="bottom"/>
          </w:tcPr>
          <w:p w14:paraId="785AC03F" w14:textId="1F47A5BF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665</w:t>
            </w:r>
          </w:p>
        </w:tc>
        <w:tc>
          <w:tcPr>
            <w:tcW w:w="901" w:type="dxa"/>
            <w:vAlign w:val="bottom"/>
          </w:tcPr>
          <w:p w14:paraId="4C8E3848" w14:textId="2ABEC356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630</w:t>
            </w:r>
          </w:p>
        </w:tc>
      </w:tr>
      <w:tr w:rsidR="00D81B4D" w14:paraId="50AC7629" w14:textId="77777777" w:rsidTr="00F95ECD">
        <w:tc>
          <w:tcPr>
            <w:tcW w:w="4222" w:type="dxa"/>
            <w:tcBorders>
              <w:right w:val="nil"/>
            </w:tcBorders>
            <w:vAlign w:val="bottom"/>
          </w:tcPr>
          <w:p w14:paraId="594AA84E" w14:textId="77777777" w:rsidR="00D81B4D" w:rsidRPr="00861B7B" w:rsidRDefault="00D81B4D" w:rsidP="00D81B4D">
            <w:pPr>
              <w:pStyle w:val="Boczek"/>
              <w:tabs>
                <w:tab w:val="right" w:leader="dot" w:pos="4248"/>
              </w:tabs>
              <w:spacing w:before="100" w:line="288" w:lineRule="auto"/>
              <w:rPr>
                <w:rFonts w:ascii="Fira Sans" w:hAnsi="Fira Sans"/>
                <w:color w:val="000000"/>
              </w:rPr>
            </w:pPr>
          </w:p>
        </w:tc>
        <w:tc>
          <w:tcPr>
            <w:tcW w:w="319" w:type="dxa"/>
            <w:tcBorders>
              <w:left w:val="nil"/>
            </w:tcBorders>
            <w:vAlign w:val="bottom"/>
          </w:tcPr>
          <w:p w14:paraId="2027A668" w14:textId="77777777" w:rsidR="00D81B4D" w:rsidRPr="00861B7B" w:rsidRDefault="00D81B4D" w:rsidP="00D81B4D">
            <w:pPr>
              <w:pStyle w:val="Wartoci"/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2C27B71A" w14:textId="614B977F" w:rsidR="00D81B4D" w:rsidRPr="00001CE7" w:rsidRDefault="008A5DE2" w:rsidP="00D81B4D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828</w:t>
            </w:r>
          </w:p>
        </w:tc>
        <w:tc>
          <w:tcPr>
            <w:tcW w:w="902" w:type="dxa"/>
            <w:vAlign w:val="bottom"/>
          </w:tcPr>
          <w:p w14:paraId="0AA839B0" w14:textId="532F394F" w:rsidR="00D81B4D" w:rsidRPr="005013F1" w:rsidRDefault="00102232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1125</w:t>
            </w:r>
          </w:p>
        </w:tc>
        <w:tc>
          <w:tcPr>
            <w:tcW w:w="902" w:type="dxa"/>
            <w:vAlign w:val="bottom"/>
          </w:tcPr>
          <w:p w14:paraId="72B9D539" w14:textId="0600C8D8" w:rsidR="00D81B4D" w:rsidRPr="00861B7B" w:rsidRDefault="00F179E6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1420</w:t>
            </w:r>
          </w:p>
        </w:tc>
        <w:tc>
          <w:tcPr>
            <w:tcW w:w="901" w:type="dxa"/>
            <w:vAlign w:val="bottom"/>
          </w:tcPr>
          <w:p w14:paraId="5E35E610" w14:textId="0095729B" w:rsidR="00D81B4D" w:rsidRPr="00CC69E0" w:rsidRDefault="00B04DC2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1258</w:t>
            </w:r>
          </w:p>
        </w:tc>
        <w:tc>
          <w:tcPr>
            <w:tcW w:w="901" w:type="dxa"/>
            <w:vAlign w:val="bottom"/>
          </w:tcPr>
          <w:p w14:paraId="54C7E57A" w14:textId="16E24DE4" w:rsidR="00D81B4D" w:rsidRPr="00861B7B" w:rsidRDefault="002E4337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943</w:t>
            </w:r>
          </w:p>
        </w:tc>
        <w:tc>
          <w:tcPr>
            <w:tcW w:w="901" w:type="dxa"/>
            <w:vAlign w:val="bottom"/>
          </w:tcPr>
          <w:p w14:paraId="13BB6838" w14:textId="05138D21" w:rsidR="00D81B4D" w:rsidRPr="00861B7B" w:rsidRDefault="006B6957" w:rsidP="00D81B4D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923</w:t>
            </w:r>
          </w:p>
        </w:tc>
        <w:tc>
          <w:tcPr>
            <w:tcW w:w="901" w:type="dxa"/>
            <w:vAlign w:val="bottom"/>
          </w:tcPr>
          <w:p w14:paraId="1799D93B" w14:textId="57885A43" w:rsidR="00D81B4D" w:rsidRPr="00861B7B" w:rsidRDefault="00810F7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817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042F5858" w14:textId="7E7337EB" w:rsidR="00D81B4D" w:rsidRPr="00861B7B" w:rsidRDefault="000579D6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1053</w:t>
            </w:r>
          </w:p>
        </w:tc>
        <w:tc>
          <w:tcPr>
            <w:tcW w:w="901" w:type="dxa"/>
            <w:vAlign w:val="bottom"/>
          </w:tcPr>
          <w:p w14:paraId="275CEC61" w14:textId="27FE7C64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32E518DC" w14:textId="4B5C1E2D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19F77EAD" w14:textId="485DA3A7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46C362A7" w14:textId="1ECA0CE6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</w:tr>
      <w:tr w:rsidR="00D81B4D" w14:paraId="03FA19E6" w14:textId="77777777" w:rsidTr="00F95ECD">
        <w:tc>
          <w:tcPr>
            <w:tcW w:w="4222" w:type="dxa"/>
            <w:tcBorders>
              <w:right w:val="nil"/>
            </w:tcBorders>
            <w:vAlign w:val="bottom"/>
          </w:tcPr>
          <w:p w14:paraId="033DE667" w14:textId="10DBD8DF" w:rsidR="00D81B4D" w:rsidRPr="00861B7B" w:rsidRDefault="00D81B4D" w:rsidP="00D81B4D">
            <w:pPr>
              <w:pStyle w:val="Boczek"/>
              <w:tabs>
                <w:tab w:val="right" w:leader="dot" w:pos="4248"/>
              </w:tabs>
              <w:spacing w:before="100" w:line="288" w:lineRule="auto"/>
              <w:rPr>
                <w:rFonts w:ascii="Fira Sans" w:hAnsi="Fira Sans"/>
                <w:color w:val="000000"/>
              </w:rPr>
            </w:pPr>
            <w:r w:rsidRPr="00861B7B">
              <w:rPr>
                <w:rFonts w:ascii="Fira Sans" w:hAnsi="Fira Sans"/>
              </w:rPr>
              <w:t>Liczba bezrobotnych na 1 ofertę pracy</w:t>
            </w:r>
            <w:r w:rsidRPr="00861B7B">
              <w:rPr>
                <w:rFonts w:ascii="Fira Sans" w:hAnsi="Fira Sans"/>
                <w:vertAlign w:val="superscript"/>
              </w:rPr>
              <w:t>b</w:t>
            </w:r>
            <w:r>
              <w:rPr>
                <w:rFonts w:ascii="Fira Sans" w:hAnsi="Fira Sans"/>
                <w:vertAlign w:val="superscript"/>
              </w:rPr>
              <w:t>d</w:t>
            </w:r>
          </w:p>
        </w:tc>
        <w:tc>
          <w:tcPr>
            <w:tcW w:w="319" w:type="dxa"/>
            <w:tcBorders>
              <w:left w:val="nil"/>
            </w:tcBorders>
            <w:vAlign w:val="bottom"/>
          </w:tcPr>
          <w:p w14:paraId="78BCB948" w14:textId="77777777" w:rsidR="00D81B4D" w:rsidRPr="00861B7B" w:rsidRDefault="00D81B4D" w:rsidP="00D81B4D">
            <w:pPr>
              <w:pStyle w:val="Wartoci"/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7B1D0461" w14:textId="57EE09BC" w:rsidR="00D81B4D" w:rsidRPr="00001CE7" w:rsidRDefault="00D81B4D" w:rsidP="00D81B4D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001CE7">
              <w:rPr>
                <w:rFonts w:ascii="Fira Sans" w:hAnsi="Fira Sans"/>
                <w:sz w:val="16"/>
                <w:szCs w:val="16"/>
              </w:rPr>
              <w:t>30</w:t>
            </w:r>
          </w:p>
        </w:tc>
        <w:tc>
          <w:tcPr>
            <w:tcW w:w="902" w:type="dxa"/>
            <w:vAlign w:val="bottom"/>
          </w:tcPr>
          <w:p w14:paraId="233DEC82" w14:textId="0FC8B3F9" w:rsidR="00D81B4D" w:rsidRPr="005013F1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5013F1">
              <w:rPr>
                <w:rFonts w:ascii="Fira Sans" w:hAnsi="Fira Sans"/>
              </w:rPr>
              <w:t>24</w:t>
            </w:r>
          </w:p>
        </w:tc>
        <w:tc>
          <w:tcPr>
            <w:tcW w:w="902" w:type="dxa"/>
            <w:vAlign w:val="bottom"/>
          </w:tcPr>
          <w:p w14:paraId="19A70707" w14:textId="07C57646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18</w:t>
            </w:r>
          </w:p>
        </w:tc>
        <w:tc>
          <w:tcPr>
            <w:tcW w:w="901" w:type="dxa"/>
            <w:vAlign w:val="bottom"/>
          </w:tcPr>
          <w:p w14:paraId="37C55C2E" w14:textId="50E0A092" w:rsidR="00D81B4D" w:rsidRPr="00CC69E0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CC69E0">
              <w:rPr>
                <w:rFonts w:ascii="Fira Sans" w:hAnsi="Fira Sans"/>
              </w:rPr>
              <w:t>22</w:t>
            </w:r>
          </w:p>
        </w:tc>
        <w:tc>
          <w:tcPr>
            <w:tcW w:w="901" w:type="dxa"/>
            <w:vAlign w:val="bottom"/>
          </w:tcPr>
          <w:p w14:paraId="296E12E0" w14:textId="57F957F9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20</w:t>
            </w:r>
          </w:p>
        </w:tc>
        <w:tc>
          <w:tcPr>
            <w:tcW w:w="901" w:type="dxa"/>
            <w:vAlign w:val="bottom"/>
          </w:tcPr>
          <w:p w14:paraId="7ED6DDC2" w14:textId="02BE218F" w:rsidR="00D81B4D" w:rsidRPr="00861B7B" w:rsidRDefault="00D81B4D" w:rsidP="00D81B4D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23</w:t>
            </w:r>
          </w:p>
        </w:tc>
        <w:tc>
          <w:tcPr>
            <w:tcW w:w="901" w:type="dxa"/>
            <w:vAlign w:val="bottom"/>
          </w:tcPr>
          <w:p w14:paraId="14065922" w14:textId="29116FAD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24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5296385B" w14:textId="23731E18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25</w:t>
            </w:r>
          </w:p>
        </w:tc>
        <w:tc>
          <w:tcPr>
            <w:tcW w:w="901" w:type="dxa"/>
            <w:vAlign w:val="bottom"/>
          </w:tcPr>
          <w:p w14:paraId="67FCCE14" w14:textId="103AD50E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28</w:t>
            </w:r>
          </w:p>
        </w:tc>
        <w:tc>
          <w:tcPr>
            <w:tcW w:w="901" w:type="dxa"/>
            <w:vAlign w:val="bottom"/>
          </w:tcPr>
          <w:p w14:paraId="687AB8FE" w14:textId="3A50DE14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27</w:t>
            </w:r>
          </w:p>
        </w:tc>
        <w:tc>
          <w:tcPr>
            <w:tcW w:w="901" w:type="dxa"/>
            <w:vAlign w:val="bottom"/>
          </w:tcPr>
          <w:p w14:paraId="4717DF69" w14:textId="6AC8D0D4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35</w:t>
            </w:r>
          </w:p>
        </w:tc>
        <w:tc>
          <w:tcPr>
            <w:tcW w:w="901" w:type="dxa"/>
            <w:vAlign w:val="bottom"/>
          </w:tcPr>
          <w:p w14:paraId="79E291A3" w14:textId="68C3B7CF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45</w:t>
            </w:r>
          </w:p>
        </w:tc>
      </w:tr>
      <w:tr w:rsidR="00D81B4D" w14:paraId="1361A292" w14:textId="77777777" w:rsidTr="00F95ECD">
        <w:tc>
          <w:tcPr>
            <w:tcW w:w="4222" w:type="dxa"/>
            <w:tcBorders>
              <w:right w:val="nil"/>
            </w:tcBorders>
            <w:vAlign w:val="bottom"/>
          </w:tcPr>
          <w:p w14:paraId="2CC02D73" w14:textId="77777777" w:rsidR="00D81B4D" w:rsidRPr="00861B7B" w:rsidRDefault="00D81B4D" w:rsidP="00D81B4D">
            <w:pPr>
              <w:pStyle w:val="Boczek"/>
              <w:tabs>
                <w:tab w:val="right" w:leader="dot" w:pos="4248"/>
              </w:tabs>
              <w:spacing w:before="100" w:line="288" w:lineRule="auto"/>
              <w:rPr>
                <w:rFonts w:ascii="Fira Sans" w:hAnsi="Fira Sans"/>
                <w:color w:val="000000"/>
              </w:rPr>
            </w:pPr>
          </w:p>
        </w:tc>
        <w:tc>
          <w:tcPr>
            <w:tcW w:w="319" w:type="dxa"/>
            <w:tcBorders>
              <w:left w:val="nil"/>
            </w:tcBorders>
            <w:vAlign w:val="bottom"/>
          </w:tcPr>
          <w:p w14:paraId="639C64A6" w14:textId="77777777" w:rsidR="00D81B4D" w:rsidRPr="00861B7B" w:rsidRDefault="00D81B4D" w:rsidP="00D81B4D">
            <w:pPr>
              <w:pStyle w:val="Wartoci"/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01CE2646" w14:textId="0E3526A8" w:rsidR="00D81B4D" w:rsidRPr="00001CE7" w:rsidRDefault="008A5DE2" w:rsidP="00D81B4D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37</w:t>
            </w:r>
          </w:p>
        </w:tc>
        <w:tc>
          <w:tcPr>
            <w:tcW w:w="902" w:type="dxa"/>
            <w:vAlign w:val="bottom"/>
          </w:tcPr>
          <w:p w14:paraId="5C9F0978" w14:textId="53E8F3B5" w:rsidR="00D81B4D" w:rsidRPr="005013F1" w:rsidRDefault="00102232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31</w:t>
            </w:r>
          </w:p>
        </w:tc>
        <w:tc>
          <w:tcPr>
            <w:tcW w:w="902" w:type="dxa"/>
            <w:vAlign w:val="bottom"/>
          </w:tcPr>
          <w:p w14:paraId="5C3B29B8" w14:textId="27C2A2D9" w:rsidR="00D81B4D" w:rsidRPr="00861B7B" w:rsidRDefault="00F179E6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29</w:t>
            </w:r>
          </w:p>
        </w:tc>
        <w:tc>
          <w:tcPr>
            <w:tcW w:w="901" w:type="dxa"/>
            <w:vAlign w:val="bottom"/>
          </w:tcPr>
          <w:p w14:paraId="64BC629D" w14:textId="22B604EA" w:rsidR="00D81B4D" w:rsidRPr="00CC69E0" w:rsidRDefault="00B04DC2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32</w:t>
            </w:r>
          </w:p>
        </w:tc>
        <w:tc>
          <w:tcPr>
            <w:tcW w:w="901" w:type="dxa"/>
            <w:vAlign w:val="bottom"/>
          </w:tcPr>
          <w:p w14:paraId="2A201B05" w14:textId="736215B1" w:rsidR="00D81B4D" w:rsidRPr="00861B7B" w:rsidRDefault="002E4337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31</w:t>
            </w:r>
          </w:p>
        </w:tc>
        <w:tc>
          <w:tcPr>
            <w:tcW w:w="901" w:type="dxa"/>
            <w:vAlign w:val="bottom"/>
          </w:tcPr>
          <w:p w14:paraId="2CB95D91" w14:textId="2B591C57" w:rsidR="00D81B4D" w:rsidRPr="00861B7B" w:rsidRDefault="006B6957" w:rsidP="00D81B4D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29</w:t>
            </w:r>
          </w:p>
        </w:tc>
        <w:tc>
          <w:tcPr>
            <w:tcW w:w="901" w:type="dxa"/>
            <w:vAlign w:val="bottom"/>
          </w:tcPr>
          <w:p w14:paraId="5E4759D7" w14:textId="360A46A1" w:rsidR="00D81B4D" w:rsidRPr="00861B7B" w:rsidRDefault="00810F7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30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724E88F6" w14:textId="5DC6FBF1" w:rsidR="00D81B4D" w:rsidRPr="00861B7B" w:rsidRDefault="000579D6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27</w:t>
            </w:r>
          </w:p>
        </w:tc>
        <w:tc>
          <w:tcPr>
            <w:tcW w:w="901" w:type="dxa"/>
            <w:vAlign w:val="bottom"/>
          </w:tcPr>
          <w:p w14:paraId="49E928DF" w14:textId="602172A3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10D1D53F" w14:textId="2D959FD5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5CEE8A62" w14:textId="74925A0D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463FA9CB" w14:textId="7057D4F9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</w:tr>
      <w:tr w:rsidR="00710C7B" w14:paraId="5188A595" w14:textId="77777777" w:rsidTr="00F95ECD">
        <w:tc>
          <w:tcPr>
            <w:tcW w:w="4222" w:type="dxa"/>
            <w:vMerge w:val="restart"/>
            <w:tcBorders>
              <w:right w:val="nil"/>
            </w:tcBorders>
          </w:tcPr>
          <w:p w14:paraId="23A67C01" w14:textId="77777777" w:rsidR="00710C7B" w:rsidRPr="00861B7B" w:rsidRDefault="00710C7B" w:rsidP="00710C7B">
            <w:pPr>
              <w:pStyle w:val="Boczek"/>
              <w:tabs>
                <w:tab w:val="right" w:leader="dot" w:pos="4248"/>
              </w:tabs>
              <w:spacing w:before="100" w:line="288" w:lineRule="auto"/>
              <w:rPr>
                <w:rFonts w:ascii="Fira Sans" w:hAnsi="Fira Sans"/>
                <w:color w:val="000000"/>
              </w:rPr>
            </w:pPr>
            <w:r w:rsidRPr="00861B7B">
              <w:rPr>
                <w:rFonts w:ascii="Fira Sans" w:hAnsi="Fira Sans"/>
              </w:rPr>
              <w:t>Przeciętne miesięczne wynagrodzenia brutto w sektorze</w:t>
            </w:r>
            <w:r w:rsidRPr="00861B7B">
              <w:rPr>
                <w:rFonts w:ascii="Fira Sans" w:hAnsi="Fira Sans"/>
                <w:i/>
                <w:color w:val="000000"/>
              </w:rPr>
              <w:t xml:space="preserve"> </w:t>
            </w:r>
            <w:r w:rsidRPr="00861B7B">
              <w:rPr>
                <w:rFonts w:ascii="Fira Sans" w:hAnsi="Fira Sans"/>
                <w:color w:val="000000"/>
              </w:rPr>
              <w:t>przedsiębiorstw</w:t>
            </w:r>
            <w:r w:rsidRPr="00861B7B">
              <w:rPr>
                <w:rFonts w:ascii="Fira Sans" w:hAnsi="Fira Sans"/>
                <w:color w:val="000000"/>
                <w:vertAlign w:val="superscript"/>
              </w:rPr>
              <w:t>a</w:t>
            </w:r>
            <w:r w:rsidRPr="00861B7B">
              <w:rPr>
                <w:rFonts w:ascii="Fira Sans" w:hAnsi="Fira Sans"/>
                <w:i/>
                <w:color w:val="000000"/>
              </w:rPr>
              <w:t xml:space="preserve"> </w:t>
            </w:r>
            <w:r w:rsidRPr="00861B7B">
              <w:rPr>
                <w:rFonts w:ascii="Fira Sans" w:hAnsi="Fira Sans"/>
                <w:color w:val="000000"/>
              </w:rPr>
              <w:t>(w zł)</w:t>
            </w:r>
          </w:p>
        </w:tc>
        <w:tc>
          <w:tcPr>
            <w:tcW w:w="319" w:type="dxa"/>
            <w:tcBorders>
              <w:left w:val="nil"/>
            </w:tcBorders>
            <w:vAlign w:val="bottom"/>
          </w:tcPr>
          <w:p w14:paraId="44EFF859" w14:textId="77777777" w:rsidR="00710C7B" w:rsidRPr="00861B7B" w:rsidRDefault="00710C7B" w:rsidP="00710C7B">
            <w:pPr>
              <w:pStyle w:val="Wartoci"/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45173AD5" w14:textId="1C4E7502" w:rsidR="00710C7B" w:rsidRPr="00001CE7" w:rsidRDefault="00710C7B" w:rsidP="00710C7B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001CE7">
              <w:rPr>
                <w:rFonts w:ascii="Fira Sans" w:hAnsi="Fira Sans"/>
                <w:sz w:val="16"/>
                <w:szCs w:val="16"/>
              </w:rPr>
              <w:t>7230,70</w:t>
            </w:r>
          </w:p>
        </w:tc>
        <w:tc>
          <w:tcPr>
            <w:tcW w:w="902" w:type="dxa"/>
            <w:vAlign w:val="bottom"/>
          </w:tcPr>
          <w:p w14:paraId="2738E8AE" w14:textId="4E6F3210" w:rsidR="00710C7B" w:rsidRPr="005013F1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5013F1">
              <w:rPr>
                <w:rFonts w:ascii="Fira Sans" w:hAnsi="Fira Sans"/>
              </w:rPr>
              <w:t>7246,44</w:t>
            </w:r>
          </w:p>
        </w:tc>
        <w:tc>
          <w:tcPr>
            <w:tcW w:w="902" w:type="dxa"/>
            <w:vAlign w:val="bottom"/>
          </w:tcPr>
          <w:p w14:paraId="4D4312E2" w14:textId="2CDD8D61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216332">
              <w:rPr>
                <w:rFonts w:ascii="Fira Sans" w:hAnsi="Fira Sans"/>
              </w:rPr>
              <w:t>7496</w:t>
            </w:r>
            <w:r>
              <w:rPr>
                <w:rFonts w:ascii="Fira Sans" w:hAnsi="Fira Sans"/>
              </w:rPr>
              <w:t>,</w:t>
            </w:r>
            <w:r w:rsidRPr="00216332">
              <w:rPr>
                <w:rFonts w:ascii="Fira Sans" w:hAnsi="Fira Sans"/>
              </w:rPr>
              <w:t>27</w:t>
            </w:r>
          </w:p>
        </w:tc>
        <w:tc>
          <w:tcPr>
            <w:tcW w:w="901" w:type="dxa"/>
            <w:vAlign w:val="bottom"/>
          </w:tcPr>
          <w:p w14:paraId="2138405F" w14:textId="7EC7EAB7" w:rsidR="00710C7B" w:rsidRPr="00CC69E0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CC69E0">
              <w:rPr>
                <w:rFonts w:ascii="Fira Sans" w:hAnsi="Fira Sans"/>
              </w:rPr>
              <w:t>7555,79</w:t>
            </w:r>
          </w:p>
        </w:tc>
        <w:tc>
          <w:tcPr>
            <w:tcW w:w="901" w:type="dxa"/>
            <w:vAlign w:val="bottom"/>
          </w:tcPr>
          <w:p w14:paraId="060A2EF1" w14:textId="31AE004A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C01729">
              <w:rPr>
                <w:rFonts w:ascii="Fira Sans" w:hAnsi="Fira Sans"/>
              </w:rPr>
              <w:t>7655</w:t>
            </w:r>
            <w:r>
              <w:rPr>
                <w:rFonts w:ascii="Fira Sans" w:hAnsi="Fira Sans"/>
              </w:rPr>
              <w:t>,</w:t>
            </w:r>
            <w:r w:rsidRPr="00C01729">
              <w:rPr>
                <w:rFonts w:ascii="Fira Sans" w:hAnsi="Fira Sans"/>
              </w:rPr>
              <w:t>35</w:t>
            </w:r>
          </w:p>
        </w:tc>
        <w:tc>
          <w:tcPr>
            <w:tcW w:w="901" w:type="dxa"/>
            <w:vAlign w:val="bottom"/>
          </w:tcPr>
          <w:p w14:paraId="4FB79064" w14:textId="74220887" w:rsidR="00710C7B" w:rsidRPr="00861B7B" w:rsidRDefault="00710C7B" w:rsidP="00710C7B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4960E7">
              <w:rPr>
                <w:rFonts w:ascii="Fira Sans" w:hAnsi="Fira Sans"/>
                <w:sz w:val="16"/>
                <w:szCs w:val="16"/>
              </w:rPr>
              <w:t>7505</w:t>
            </w:r>
            <w:r>
              <w:rPr>
                <w:rFonts w:ascii="Fira Sans" w:hAnsi="Fira Sans"/>
                <w:sz w:val="16"/>
                <w:szCs w:val="16"/>
              </w:rPr>
              <w:t>,</w:t>
            </w:r>
            <w:r w:rsidRPr="004960E7">
              <w:rPr>
                <w:rFonts w:ascii="Fira Sans" w:hAnsi="Fira Sans"/>
                <w:sz w:val="16"/>
                <w:szCs w:val="16"/>
              </w:rPr>
              <w:t>61</w:t>
            </w:r>
          </w:p>
        </w:tc>
        <w:tc>
          <w:tcPr>
            <w:tcW w:w="901" w:type="dxa"/>
            <w:vAlign w:val="bottom"/>
          </w:tcPr>
          <w:p w14:paraId="502B390C" w14:textId="14929D3C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8536F9">
              <w:rPr>
                <w:rFonts w:ascii="Fira Sans" w:hAnsi="Fira Sans"/>
              </w:rPr>
              <w:t>7987</w:t>
            </w:r>
            <w:r>
              <w:rPr>
                <w:rFonts w:ascii="Fira Sans" w:hAnsi="Fira Sans"/>
              </w:rPr>
              <w:t>,</w:t>
            </w:r>
            <w:r w:rsidRPr="008536F9">
              <w:rPr>
                <w:rFonts w:ascii="Fira Sans" w:hAnsi="Fira Sans"/>
              </w:rPr>
              <w:t>77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253870B4" w14:textId="749A2464" w:rsidR="00710C7B" w:rsidRPr="00315BC2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  <w:highlight w:val="yellow"/>
              </w:rPr>
            </w:pPr>
            <w:r w:rsidRPr="00604C0B">
              <w:rPr>
                <w:rFonts w:ascii="Fira Sans" w:hAnsi="Fira Sans"/>
              </w:rPr>
              <w:t>7640,83</w:t>
            </w:r>
          </w:p>
        </w:tc>
        <w:tc>
          <w:tcPr>
            <w:tcW w:w="901" w:type="dxa"/>
            <w:vAlign w:val="bottom"/>
          </w:tcPr>
          <w:p w14:paraId="01488016" w14:textId="5087AC27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F264ED">
              <w:rPr>
                <w:rFonts w:ascii="Fira Sans" w:hAnsi="Fira Sans"/>
              </w:rPr>
              <w:t>7617</w:t>
            </w:r>
            <w:r>
              <w:rPr>
                <w:rFonts w:ascii="Fira Sans" w:hAnsi="Fira Sans"/>
              </w:rPr>
              <w:t>,</w:t>
            </w:r>
            <w:r w:rsidRPr="00F264ED">
              <w:rPr>
                <w:rFonts w:ascii="Fira Sans" w:hAnsi="Fira Sans"/>
              </w:rPr>
              <w:t>38</w:t>
            </w:r>
          </w:p>
        </w:tc>
        <w:tc>
          <w:tcPr>
            <w:tcW w:w="901" w:type="dxa"/>
            <w:vAlign w:val="bottom"/>
          </w:tcPr>
          <w:p w14:paraId="55668589" w14:textId="6E6A040B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863179">
              <w:rPr>
                <w:rFonts w:ascii="Fira Sans" w:hAnsi="Fira Sans"/>
              </w:rPr>
              <w:t>7786,15</w:t>
            </w:r>
          </w:p>
        </w:tc>
        <w:tc>
          <w:tcPr>
            <w:tcW w:w="901" w:type="dxa"/>
            <w:vAlign w:val="bottom"/>
          </w:tcPr>
          <w:p w14:paraId="591DC5CA" w14:textId="0E2AA90E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4A3B7E">
              <w:rPr>
                <w:rFonts w:ascii="Fira Sans" w:hAnsi="Fira Sans"/>
              </w:rPr>
              <w:t>7867</w:t>
            </w:r>
            <w:r>
              <w:rPr>
                <w:rFonts w:ascii="Fira Sans" w:hAnsi="Fira Sans"/>
              </w:rPr>
              <w:t>,</w:t>
            </w:r>
            <w:r w:rsidRPr="004A3B7E">
              <w:rPr>
                <w:rFonts w:ascii="Fira Sans" w:hAnsi="Fira Sans"/>
              </w:rPr>
              <w:t>69</w:t>
            </w:r>
          </w:p>
        </w:tc>
        <w:tc>
          <w:tcPr>
            <w:tcW w:w="901" w:type="dxa"/>
            <w:vAlign w:val="bottom"/>
          </w:tcPr>
          <w:p w14:paraId="6639C6B3" w14:textId="55FFFF24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3D512D">
              <w:rPr>
                <w:rFonts w:ascii="Fira Sans" w:hAnsi="Fira Sans"/>
              </w:rPr>
              <w:t>8121</w:t>
            </w:r>
            <w:r>
              <w:rPr>
                <w:rFonts w:ascii="Fira Sans" w:hAnsi="Fira Sans"/>
              </w:rPr>
              <w:t>,</w:t>
            </w:r>
            <w:r w:rsidRPr="003D512D">
              <w:rPr>
                <w:rFonts w:ascii="Fira Sans" w:hAnsi="Fira Sans"/>
              </w:rPr>
              <w:t>00</w:t>
            </w:r>
          </w:p>
        </w:tc>
      </w:tr>
      <w:tr w:rsidR="00710C7B" w14:paraId="794064BC" w14:textId="77777777" w:rsidTr="00F95ECD">
        <w:tc>
          <w:tcPr>
            <w:tcW w:w="4222" w:type="dxa"/>
            <w:vMerge/>
            <w:tcBorders>
              <w:right w:val="nil"/>
            </w:tcBorders>
            <w:vAlign w:val="bottom"/>
          </w:tcPr>
          <w:p w14:paraId="024515D5" w14:textId="77777777" w:rsidR="00710C7B" w:rsidRPr="00861B7B" w:rsidRDefault="00710C7B" w:rsidP="00710C7B">
            <w:pPr>
              <w:pStyle w:val="Boczek"/>
              <w:tabs>
                <w:tab w:val="right" w:leader="dot" w:pos="4248"/>
              </w:tabs>
              <w:spacing w:before="100" w:line="288" w:lineRule="auto"/>
              <w:rPr>
                <w:rFonts w:ascii="Fira Sans" w:hAnsi="Fira Sans"/>
                <w:color w:val="000000"/>
              </w:rPr>
            </w:pPr>
          </w:p>
        </w:tc>
        <w:tc>
          <w:tcPr>
            <w:tcW w:w="319" w:type="dxa"/>
            <w:tcBorders>
              <w:left w:val="nil"/>
            </w:tcBorders>
            <w:vAlign w:val="bottom"/>
          </w:tcPr>
          <w:p w14:paraId="2F63318B" w14:textId="77777777" w:rsidR="00710C7B" w:rsidRPr="00861B7B" w:rsidRDefault="00710C7B" w:rsidP="00710C7B">
            <w:pPr>
              <w:pStyle w:val="Wartoci"/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0B707EF0" w14:textId="755C74A3" w:rsidR="00710C7B" w:rsidRPr="00001CE7" w:rsidRDefault="00710C7B" w:rsidP="00710C7B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736525">
              <w:rPr>
                <w:rFonts w:ascii="Fira Sans" w:hAnsi="Fira Sans"/>
                <w:sz w:val="16"/>
                <w:szCs w:val="16"/>
              </w:rPr>
              <w:t>7561,95</w:t>
            </w:r>
          </w:p>
        </w:tc>
        <w:tc>
          <w:tcPr>
            <w:tcW w:w="902" w:type="dxa"/>
            <w:vAlign w:val="bottom"/>
          </w:tcPr>
          <w:p w14:paraId="75C274B5" w14:textId="498F9040" w:rsidR="00710C7B" w:rsidRPr="005013F1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5013F1">
              <w:rPr>
                <w:rFonts w:ascii="Fira Sans" w:hAnsi="Fira Sans"/>
              </w:rPr>
              <w:t>7608,01</w:t>
            </w:r>
          </w:p>
        </w:tc>
        <w:tc>
          <w:tcPr>
            <w:tcW w:w="902" w:type="dxa"/>
            <w:vAlign w:val="bottom"/>
          </w:tcPr>
          <w:p w14:paraId="40043472" w14:textId="48A34FBB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63061D">
              <w:rPr>
                <w:rFonts w:ascii="Fira Sans" w:hAnsi="Fira Sans"/>
              </w:rPr>
              <w:t>7966</w:t>
            </w:r>
            <w:r>
              <w:rPr>
                <w:rFonts w:ascii="Fira Sans" w:hAnsi="Fira Sans"/>
              </w:rPr>
              <w:t>,</w:t>
            </w:r>
            <w:r w:rsidRPr="0063061D">
              <w:rPr>
                <w:rFonts w:ascii="Fira Sans" w:hAnsi="Fira Sans"/>
              </w:rPr>
              <w:t>42</w:t>
            </w:r>
          </w:p>
        </w:tc>
        <w:tc>
          <w:tcPr>
            <w:tcW w:w="901" w:type="dxa"/>
            <w:vAlign w:val="bottom"/>
          </w:tcPr>
          <w:p w14:paraId="7C5CDA71" w14:textId="53385906" w:rsidR="00710C7B" w:rsidRPr="00CC69E0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CC69E0">
              <w:rPr>
                <w:rFonts w:ascii="Fira Sans" w:hAnsi="Fira Sans"/>
              </w:rPr>
              <w:t>7877,48</w:t>
            </w:r>
          </w:p>
        </w:tc>
        <w:tc>
          <w:tcPr>
            <w:tcW w:w="901" w:type="dxa"/>
            <w:vAlign w:val="bottom"/>
          </w:tcPr>
          <w:p w14:paraId="113529DF" w14:textId="2C7AAD7F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F64765">
              <w:rPr>
                <w:rFonts w:ascii="Fira Sans" w:hAnsi="Fira Sans"/>
              </w:rPr>
              <w:t>7828,32</w:t>
            </w:r>
          </w:p>
        </w:tc>
        <w:tc>
          <w:tcPr>
            <w:tcW w:w="901" w:type="dxa"/>
            <w:vAlign w:val="bottom"/>
          </w:tcPr>
          <w:p w14:paraId="3F941D90" w14:textId="25AFAA29" w:rsidR="00710C7B" w:rsidRPr="00861B7B" w:rsidRDefault="00710C7B" w:rsidP="00710C7B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197C41">
              <w:rPr>
                <w:rFonts w:ascii="Fira Sans" w:hAnsi="Fira Sans"/>
                <w:sz w:val="16"/>
                <w:szCs w:val="16"/>
              </w:rPr>
              <w:t>7892</w:t>
            </w:r>
            <w:r>
              <w:rPr>
                <w:rFonts w:ascii="Fira Sans" w:hAnsi="Fira Sans"/>
                <w:sz w:val="16"/>
                <w:szCs w:val="16"/>
              </w:rPr>
              <w:t>,</w:t>
            </w:r>
            <w:r w:rsidRPr="00197C41">
              <w:rPr>
                <w:rFonts w:ascii="Fira Sans" w:hAnsi="Fira Sans"/>
                <w:sz w:val="16"/>
                <w:szCs w:val="16"/>
              </w:rPr>
              <w:t>31</w:t>
            </w:r>
          </w:p>
        </w:tc>
        <w:tc>
          <w:tcPr>
            <w:tcW w:w="901" w:type="dxa"/>
            <w:vAlign w:val="bottom"/>
          </w:tcPr>
          <w:p w14:paraId="303EF714" w14:textId="57A6C356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9D7CF0">
              <w:rPr>
                <w:rFonts w:ascii="Fira Sans" w:hAnsi="Fira Sans"/>
              </w:rPr>
              <w:t>8080</w:t>
            </w:r>
            <w:r>
              <w:rPr>
                <w:rFonts w:ascii="Fira Sans" w:hAnsi="Fira Sans"/>
              </w:rPr>
              <w:t>,</w:t>
            </w:r>
            <w:r w:rsidRPr="009D7CF0">
              <w:rPr>
                <w:rFonts w:ascii="Fira Sans" w:hAnsi="Fira Sans"/>
              </w:rPr>
              <w:t>71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7A9984F7" w14:textId="71DBFBE4" w:rsidR="00710C7B" w:rsidRPr="00604C0B" w:rsidRDefault="00464CB0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464CB0">
              <w:rPr>
                <w:rFonts w:ascii="Fira Sans" w:hAnsi="Fira Sans"/>
              </w:rPr>
              <w:t>8007</w:t>
            </w:r>
            <w:r>
              <w:rPr>
                <w:rFonts w:ascii="Fira Sans" w:hAnsi="Fira Sans"/>
              </w:rPr>
              <w:t>,</w:t>
            </w:r>
            <w:r w:rsidRPr="00464CB0">
              <w:rPr>
                <w:rFonts w:ascii="Fira Sans" w:hAnsi="Fira Sans"/>
              </w:rPr>
              <w:t>81</w:t>
            </w:r>
          </w:p>
        </w:tc>
        <w:tc>
          <w:tcPr>
            <w:tcW w:w="901" w:type="dxa"/>
            <w:vAlign w:val="bottom"/>
          </w:tcPr>
          <w:p w14:paraId="6E8EFB9A" w14:textId="02389957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7E573728" w14:textId="7F5530A8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72EBEF3E" w14:textId="25170630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60460526" w14:textId="6642A093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</w:tr>
      <w:tr w:rsidR="00710C7B" w14:paraId="3F3538AD" w14:textId="77777777" w:rsidTr="00F95ECD">
        <w:tc>
          <w:tcPr>
            <w:tcW w:w="4222" w:type="dxa"/>
            <w:tcBorders>
              <w:right w:val="nil"/>
            </w:tcBorders>
            <w:vAlign w:val="bottom"/>
          </w:tcPr>
          <w:p w14:paraId="366569A6" w14:textId="77777777" w:rsidR="00710C7B" w:rsidRPr="00861B7B" w:rsidRDefault="00710C7B" w:rsidP="00710C7B">
            <w:pPr>
              <w:pStyle w:val="Boczek2"/>
              <w:tabs>
                <w:tab w:val="right" w:leader="dot" w:pos="4248"/>
              </w:tabs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poprzedni miesiąc = 100</w:t>
            </w:r>
          </w:p>
        </w:tc>
        <w:tc>
          <w:tcPr>
            <w:tcW w:w="319" w:type="dxa"/>
            <w:tcBorders>
              <w:left w:val="nil"/>
            </w:tcBorders>
            <w:vAlign w:val="bottom"/>
          </w:tcPr>
          <w:p w14:paraId="6B92C7C4" w14:textId="77777777" w:rsidR="00710C7B" w:rsidRPr="00861B7B" w:rsidRDefault="00710C7B" w:rsidP="00710C7B">
            <w:pPr>
              <w:pStyle w:val="Wartoci"/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79068876" w14:textId="34C6052B" w:rsidR="00710C7B" w:rsidRPr="00001CE7" w:rsidRDefault="00710C7B" w:rsidP="00710C7B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001CE7">
              <w:rPr>
                <w:rFonts w:ascii="Fira Sans" w:hAnsi="Fira Sans"/>
                <w:sz w:val="16"/>
                <w:szCs w:val="16"/>
              </w:rPr>
              <w:t>98,3</w:t>
            </w:r>
          </w:p>
        </w:tc>
        <w:tc>
          <w:tcPr>
            <w:tcW w:w="902" w:type="dxa"/>
            <w:vAlign w:val="bottom"/>
          </w:tcPr>
          <w:p w14:paraId="0AAE0431" w14:textId="281207B3" w:rsidR="00710C7B" w:rsidRPr="005013F1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5013F1">
              <w:rPr>
                <w:rFonts w:ascii="Fira Sans" w:hAnsi="Fira Sans"/>
              </w:rPr>
              <w:t>100,2</w:t>
            </w:r>
          </w:p>
        </w:tc>
        <w:tc>
          <w:tcPr>
            <w:tcW w:w="902" w:type="dxa"/>
            <w:vAlign w:val="bottom"/>
          </w:tcPr>
          <w:p w14:paraId="50E37FE0" w14:textId="57D72F53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216332">
              <w:rPr>
                <w:rFonts w:ascii="Fira Sans" w:hAnsi="Fira Sans"/>
              </w:rPr>
              <w:t>103</w:t>
            </w:r>
            <w:r>
              <w:rPr>
                <w:rFonts w:ascii="Fira Sans" w:hAnsi="Fira Sans"/>
              </w:rPr>
              <w:t>,</w:t>
            </w:r>
            <w:r w:rsidRPr="00216332">
              <w:rPr>
                <w:rFonts w:ascii="Fira Sans" w:hAnsi="Fira Sans"/>
              </w:rPr>
              <w:t>4</w:t>
            </w:r>
          </w:p>
        </w:tc>
        <w:tc>
          <w:tcPr>
            <w:tcW w:w="901" w:type="dxa"/>
            <w:vAlign w:val="bottom"/>
          </w:tcPr>
          <w:p w14:paraId="42AD976E" w14:textId="1A5B13E6" w:rsidR="00710C7B" w:rsidRPr="00F64765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F64765">
              <w:rPr>
                <w:rFonts w:ascii="Fira Sans" w:hAnsi="Fira Sans"/>
              </w:rPr>
              <w:t>100,8</w:t>
            </w:r>
          </w:p>
        </w:tc>
        <w:tc>
          <w:tcPr>
            <w:tcW w:w="901" w:type="dxa"/>
            <w:vAlign w:val="bottom"/>
          </w:tcPr>
          <w:p w14:paraId="189735BF" w14:textId="16B4133D" w:rsidR="00710C7B" w:rsidRPr="00F64765" w:rsidRDefault="00710C7B" w:rsidP="00710C7B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F64765">
              <w:rPr>
                <w:rFonts w:ascii="Fira Sans" w:hAnsi="Fira Sans"/>
                <w:sz w:val="16"/>
                <w:szCs w:val="16"/>
              </w:rPr>
              <w:t>101,3</w:t>
            </w:r>
          </w:p>
        </w:tc>
        <w:tc>
          <w:tcPr>
            <w:tcW w:w="901" w:type="dxa"/>
            <w:vAlign w:val="bottom"/>
          </w:tcPr>
          <w:p w14:paraId="7BF5B19B" w14:textId="21938E75" w:rsidR="00710C7B" w:rsidRPr="00F64765" w:rsidRDefault="00710C7B" w:rsidP="00710C7B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F64765">
              <w:rPr>
                <w:rFonts w:ascii="Fira Sans" w:hAnsi="Fira Sans"/>
                <w:sz w:val="16"/>
                <w:szCs w:val="16"/>
              </w:rPr>
              <w:t>98,0</w:t>
            </w:r>
          </w:p>
        </w:tc>
        <w:tc>
          <w:tcPr>
            <w:tcW w:w="901" w:type="dxa"/>
            <w:vAlign w:val="bottom"/>
          </w:tcPr>
          <w:p w14:paraId="1BAB839E" w14:textId="36C4889B" w:rsidR="00710C7B" w:rsidRPr="00F64765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F64765">
              <w:rPr>
                <w:rFonts w:ascii="Fira Sans" w:hAnsi="Fira Sans"/>
              </w:rPr>
              <w:t>106,4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1DE50510" w14:textId="6730CED4" w:rsidR="00710C7B" w:rsidRPr="00604C0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604C0B">
              <w:rPr>
                <w:rFonts w:ascii="Fira Sans" w:hAnsi="Fira Sans"/>
              </w:rPr>
              <w:t>95,7</w:t>
            </w:r>
          </w:p>
        </w:tc>
        <w:tc>
          <w:tcPr>
            <w:tcW w:w="901" w:type="dxa"/>
            <w:vAlign w:val="bottom"/>
          </w:tcPr>
          <w:p w14:paraId="76000748" w14:textId="5C862177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F264ED">
              <w:rPr>
                <w:rFonts w:ascii="Fira Sans" w:hAnsi="Fira Sans"/>
              </w:rPr>
              <w:t>99</w:t>
            </w:r>
            <w:r>
              <w:rPr>
                <w:rFonts w:ascii="Fira Sans" w:hAnsi="Fira Sans"/>
              </w:rPr>
              <w:t>,</w:t>
            </w:r>
            <w:r w:rsidRPr="00F264ED">
              <w:rPr>
                <w:rFonts w:ascii="Fira Sans" w:hAnsi="Fira Sans"/>
              </w:rPr>
              <w:t>7</w:t>
            </w:r>
          </w:p>
        </w:tc>
        <w:tc>
          <w:tcPr>
            <w:tcW w:w="901" w:type="dxa"/>
            <w:vAlign w:val="bottom"/>
          </w:tcPr>
          <w:p w14:paraId="7A245881" w14:textId="516E1716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863179">
              <w:rPr>
                <w:rFonts w:ascii="Fira Sans" w:hAnsi="Fira Sans"/>
              </w:rPr>
              <w:t>102,2</w:t>
            </w:r>
          </w:p>
        </w:tc>
        <w:tc>
          <w:tcPr>
            <w:tcW w:w="901" w:type="dxa"/>
            <w:vAlign w:val="bottom"/>
          </w:tcPr>
          <w:p w14:paraId="5F6436BC" w14:textId="33F6486F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4A3B7E">
              <w:rPr>
                <w:rFonts w:ascii="Fira Sans" w:hAnsi="Fira Sans"/>
              </w:rPr>
              <w:t>101</w:t>
            </w:r>
            <w:r>
              <w:rPr>
                <w:rFonts w:ascii="Fira Sans" w:hAnsi="Fira Sans"/>
              </w:rPr>
              <w:t>,</w:t>
            </w:r>
            <w:r w:rsidRPr="004A3B7E">
              <w:rPr>
                <w:rFonts w:ascii="Fira Sans" w:hAnsi="Fira Sans"/>
              </w:rPr>
              <w:t>0</w:t>
            </w:r>
          </w:p>
        </w:tc>
        <w:tc>
          <w:tcPr>
            <w:tcW w:w="901" w:type="dxa"/>
            <w:vAlign w:val="bottom"/>
          </w:tcPr>
          <w:p w14:paraId="2294BD77" w14:textId="298195EB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3D512D">
              <w:rPr>
                <w:rFonts w:ascii="Fira Sans" w:hAnsi="Fira Sans"/>
              </w:rPr>
              <w:t>103</w:t>
            </w:r>
            <w:r>
              <w:rPr>
                <w:rFonts w:ascii="Fira Sans" w:hAnsi="Fira Sans"/>
              </w:rPr>
              <w:t>,</w:t>
            </w:r>
            <w:r w:rsidRPr="003D512D">
              <w:rPr>
                <w:rFonts w:ascii="Fira Sans" w:hAnsi="Fira Sans"/>
              </w:rPr>
              <w:t>2</w:t>
            </w:r>
          </w:p>
        </w:tc>
      </w:tr>
      <w:tr w:rsidR="00710C7B" w14:paraId="1F68F231" w14:textId="77777777" w:rsidTr="00F95ECD">
        <w:tc>
          <w:tcPr>
            <w:tcW w:w="4222" w:type="dxa"/>
            <w:tcBorders>
              <w:right w:val="nil"/>
            </w:tcBorders>
            <w:vAlign w:val="bottom"/>
          </w:tcPr>
          <w:p w14:paraId="77CC1265" w14:textId="77777777" w:rsidR="00710C7B" w:rsidRPr="00861B7B" w:rsidRDefault="00710C7B" w:rsidP="00710C7B">
            <w:pPr>
              <w:pStyle w:val="Boczek2"/>
              <w:tabs>
                <w:tab w:val="right" w:leader="dot" w:pos="4248"/>
              </w:tabs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319" w:type="dxa"/>
            <w:tcBorders>
              <w:left w:val="nil"/>
            </w:tcBorders>
            <w:vAlign w:val="bottom"/>
          </w:tcPr>
          <w:p w14:paraId="6AEAACD1" w14:textId="77777777" w:rsidR="00710C7B" w:rsidRPr="00861B7B" w:rsidRDefault="00710C7B" w:rsidP="00710C7B">
            <w:pPr>
              <w:pStyle w:val="Wartoci"/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47F4BF24" w14:textId="2AD3EE5E" w:rsidR="00710C7B" w:rsidRPr="00001CE7" w:rsidRDefault="00710C7B" w:rsidP="00710C7B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4E26B1">
              <w:rPr>
                <w:rFonts w:ascii="Fira Sans" w:hAnsi="Fira Sans"/>
                <w:sz w:val="16"/>
                <w:szCs w:val="16"/>
              </w:rPr>
              <w:t>93</w:t>
            </w:r>
            <w:r>
              <w:rPr>
                <w:rFonts w:ascii="Fira Sans" w:hAnsi="Fira Sans"/>
                <w:sz w:val="16"/>
                <w:szCs w:val="16"/>
              </w:rPr>
              <w:t>,</w:t>
            </w:r>
            <w:r w:rsidRPr="004E26B1">
              <w:rPr>
                <w:rFonts w:ascii="Fira Sans" w:hAnsi="Fira Sans"/>
                <w:sz w:val="16"/>
                <w:szCs w:val="16"/>
              </w:rPr>
              <w:t>1</w:t>
            </w:r>
          </w:p>
        </w:tc>
        <w:tc>
          <w:tcPr>
            <w:tcW w:w="902" w:type="dxa"/>
            <w:vAlign w:val="bottom"/>
          </w:tcPr>
          <w:p w14:paraId="1355B39A" w14:textId="726102E2" w:rsidR="00710C7B" w:rsidRPr="005013F1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5013F1">
              <w:rPr>
                <w:rFonts w:ascii="Fira Sans" w:hAnsi="Fira Sans"/>
              </w:rPr>
              <w:t>100,6</w:t>
            </w:r>
          </w:p>
        </w:tc>
        <w:tc>
          <w:tcPr>
            <w:tcW w:w="902" w:type="dxa"/>
            <w:vAlign w:val="bottom"/>
          </w:tcPr>
          <w:p w14:paraId="59D7E785" w14:textId="06412C23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63061D">
              <w:rPr>
                <w:rFonts w:ascii="Fira Sans" w:hAnsi="Fira Sans"/>
              </w:rPr>
              <w:t>104</w:t>
            </w:r>
            <w:r>
              <w:rPr>
                <w:rFonts w:ascii="Fira Sans" w:hAnsi="Fira Sans"/>
              </w:rPr>
              <w:t>,</w:t>
            </w:r>
            <w:r w:rsidRPr="0063061D">
              <w:rPr>
                <w:rFonts w:ascii="Fira Sans" w:hAnsi="Fira Sans"/>
              </w:rPr>
              <w:t>7</w:t>
            </w:r>
          </w:p>
        </w:tc>
        <w:tc>
          <w:tcPr>
            <w:tcW w:w="901" w:type="dxa"/>
            <w:vAlign w:val="bottom"/>
          </w:tcPr>
          <w:p w14:paraId="4AD9CB95" w14:textId="0EAB7492" w:rsidR="00710C7B" w:rsidRPr="00CC69E0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CC69E0">
              <w:rPr>
                <w:rFonts w:ascii="Fira Sans" w:hAnsi="Fira Sans"/>
              </w:rPr>
              <w:t>98,9</w:t>
            </w:r>
          </w:p>
        </w:tc>
        <w:tc>
          <w:tcPr>
            <w:tcW w:w="901" w:type="dxa"/>
            <w:vAlign w:val="bottom"/>
          </w:tcPr>
          <w:p w14:paraId="2063ED0C" w14:textId="0AFF1A14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F64765">
              <w:rPr>
                <w:rFonts w:ascii="Fira Sans" w:hAnsi="Fira Sans"/>
              </w:rPr>
              <w:t>99,4</w:t>
            </w:r>
          </w:p>
        </w:tc>
        <w:tc>
          <w:tcPr>
            <w:tcW w:w="901" w:type="dxa"/>
            <w:vAlign w:val="bottom"/>
          </w:tcPr>
          <w:p w14:paraId="348997A3" w14:textId="71ABA580" w:rsidR="00710C7B" w:rsidRPr="00861B7B" w:rsidRDefault="00710C7B" w:rsidP="00710C7B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197C41">
              <w:rPr>
                <w:rFonts w:ascii="Fira Sans" w:hAnsi="Fira Sans"/>
                <w:sz w:val="16"/>
                <w:szCs w:val="16"/>
              </w:rPr>
              <w:t>100</w:t>
            </w:r>
            <w:r>
              <w:rPr>
                <w:rFonts w:ascii="Fira Sans" w:hAnsi="Fira Sans"/>
                <w:sz w:val="16"/>
                <w:szCs w:val="16"/>
              </w:rPr>
              <w:t>,</w:t>
            </w:r>
            <w:r w:rsidRPr="00197C41">
              <w:rPr>
                <w:rFonts w:ascii="Fira Sans" w:hAnsi="Fira Sans"/>
                <w:sz w:val="16"/>
                <w:szCs w:val="16"/>
              </w:rPr>
              <w:t>8</w:t>
            </w:r>
          </w:p>
        </w:tc>
        <w:tc>
          <w:tcPr>
            <w:tcW w:w="901" w:type="dxa"/>
            <w:vAlign w:val="bottom"/>
          </w:tcPr>
          <w:p w14:paraId="1D8B1D7C" w14:textId="2CB97781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9D7CF0">
              <w:rPr>
                <w:rFonts w:ascii="Fira Sans" w:hAnsi="Fira Sans"/>
              </w:rPr>
              <w:t>102</w:t>
            </w:r>
            <w:r>
              <w:rPr>
                <w:rFonts w:ascii="Fira Sans" w:hAnsi="Fira Sans"/>
              </w:rPr>
              <w:t>,</w:t>
            </w:r>
            <w:r w:rsidRPr="009D7CF0">
              <w:rPr>
                <w:rFonts w:ascii="Fira Sans" w:hAnsi="Fira Sans"/>
              </w:rPr>
              <w:t>4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7CF6ECA5" w14:textId="76B76D73" w:rsidR="00710C7B" w:rsidRPr="00604C0B" w:rsidRDefault="00464CB0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464CB0">
              <w:rPr>
                <w:rFonts w:ascii="Fira Sans" w:hAnsi="Fira Sans"/>
              </w:rPr>
              <w:t>99</w:t>
            </w:r>
            <w:r>
              <w:rPr>
                <w:rFonts w:ascii="Fira Sans" w:hAnsi="Fira Sans"/>
              </w:rPr>
              <w:t>,</w:t>
            </w:r>
            <w:r w:rsidRPr="00464CB0">
              <w:rPr>
                <w:rFonts w:ascii="Fira Sans" w:hAnsi="Fira Sans"/>
              </w:rPr>
              <w:t>1</w:t>
            </w:r>
          </w:p>
        </w:tc>
        <w:tc>
          <w:tcPr>
            <w:tcW w:w="901" w:type="dxa"/>
            <w:vAlign w:val="bottom"/>
          </w:tcPr>
          <w:p w14:paraId="27E1648A" w14:textId="1B447BAD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0CDAB982" w14:textId="04430C88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3E0B6C9F" w14:textId="57C38E9D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5752D2AC" w14:textId="14248308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</w:tr>
      <w:tr w:rsidR="00710C7B" w14:paraId="0C33D8C7" w14:textId="77777777" w:rsidTr="00F95ECD">
        <w:tc>
          <w:tcPr>
            <w:tcW w:w="4222" w:type="dxa"/>
            <w:tcBorders>
              <w:right w:val="nil"/>
            </w:tcBorders>
            <w:vAlign w:val="bottom"/>
          </w:tcPr>
          <w:p w14:paraId="1820163F" w14:textId="77777777" w:rsidR="00710C7B" w:rsidRPr="00861B7B" w:rsidRDefault="00710C7B" w:rsidP="00710C7B">
            <w:pPr>
              <w:pStyle w:val="Boczek2"/>
              <w:tabs>
                <w:tab w:val="right" w:leader="dot" w:pos="4248"/>
              </w:tabs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analogiczny miesiąc poprzedniego roku = 100</w:t>
            </w:r>
          </w:p>
        </w:tc>
        <w:tc>
          <w:tcPr>
            <w:tcW w:w="319" w:type="dxa"/>
            <w:tcBorders>
              <w:left w:val="nil"/>
            </w:tcBorders>
            <w:vAlign w:val="bottom"/>
          </w:tcPr>
          <w:p w14:paraId="22023D90" w14:textId="77777777" w:rsidR="00710C7B" w:rsidRPr="00861B7B" w:rsidRDefault="00710C7B" w:rsidP="00710C7B">
            <w:pPr>
              <w:pStyle w:val="Wartoci"/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4B008C83" w14:textId="6D71AB96" w:rsidR="00710C7B" w:rsidRPr="00001CE7" w:rsidRDefault="00710C7B" w:rsidP="00710C7B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001CE7">
              <w:rPr>
                <w:rFonts w:ascii="Fira Sans" w:hAnsi="Fira Sans"/>
                <w:sz w:val="16"/>
                <w:szCs w:val="16"/>
              </w:rPr>
              <w:t>108,8</w:t>
            </w:r>
          </w:p>
        </w:tc>
        <w:tc>
          <w:tcPr>
            <w:tcW w:w="902" w:type="dxa"/>
            <w:vAlign w:val="bottom"/>
          </w:tcPr>
          <w:p w14:paraId="6F1B5734" w14:textId="29D0318C" w:rsidR="00710C7B" w:rsidRPr="005013F1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5013F1">
              <w:rPr>
                <w:rFonts w:ascii="Fira Sans" w:hAnsi="Fira Sans"/>
              </w:rPr>
              <w:t>106,4</w:t>
            </w:r>
          </w:p>
        </w:tc>
        <w:tc>
          <w:tcPr>
            <w:tcW w:w="902" w:type="dxa"/>
            <w:vAlign w:val="bottom"/>
          </w:tcPr>
          <w:p w14:paraId="06ED4906" w14:textId="120ED2E7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605EAB">
              <w:rPr>
                <w:rFonts w:ascii="Fira Sans" w:hAnsi="Fira Sans"/>
              </w:rPr>
              <w:t>108</w:t>
            </w:r>
            <w:r>
              <w:rPr>
                <w:rFonts w:ascii="Fira Sans" w:hAnsi="Fira Sans"/>
              </w:rPr>
              <w:t>,</w:t>
            </w:r>
            <w:r w:rsidRPr="00605EAB">
              <w:rPr>
                <w:rFonts w:ascii="Fira Sans" w:hAnsi="Fira Sans"/>
              </w:rPr>
              <w:t>3</w:t>
            </w:r>
          </w:p>
        </w:tc>
        <w:tc>
          <w:tcPr>
            <w:tcW w:w="901" w:type="dxa"/>
            <w:vAlign w:val="bottom"/>
          </w:tcPr>
          <w:p w14:paraId="58172AA5" w14:textId="4F949121" w:rsidR="00710C7B" w:rsidRPr="00CC69E0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CC69E0">
              <w:rPr>
                <w:rFonts w:ascii="Fira Sans" w:hAnsi="Fira Sans"/>
              </w:rPr>
              <w:t>110,2</w:t>
            </w:r>
          </w:p>
        </w:tc>
        <w:tc>
          <w:tcPr>
            <w:tcW w:w="901" w:type="dxa"/>
            <w:vAlign w:val="bottom"/>
          </w:tcPr>
          <w:p w14:paraId="0BCBD004" w14:textId="6D8F5929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5C1B5F">
              <w:rPr>
                <w:rFonts w:ascii="Fira Sans" w:hAnsi="Fira Sans"/>
              </w:rPr>
              <w:t>110</w:t>
            </w:r>
            <w:r>
              <w:rPr>
                <w:rFonts w:ascii="Fira Sans" w:hAnsi="Fira Sans"/>
              </w:rPr>
              <w:t>,</w:t>
            </w:r>
            <w:r w:rsidRPr="005C1B5F">
              <w:rPr>
                <w:rFonts w:ascii="Fira Sans" w:hAnsi="Fira Sans"/>
              </w:rPr>
              <w:t>3</w:t>
            </w:r>
          </w:p>
        </w:tc>
        <w:tc>
          <w:tcPr>
            <w:tcW w:w="901" w:type="dxa"/>
            <w:vAlign w:val="bottom"/>
          </w:tcPr>
          <w:p w14:paraId="24F7D54A" w14:textId="07FBD752" w:rsidR="00710C7B" w:rsidRPr="00DB600F" w:rsidRDefault="00710C7B" w:rsidP="00710C7B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DB600F">
              <w:rPr>
                <w:rFonts w:ascii="Fira Sans" w:hAnsi="Fira Sans"/>
                <w:sz w:val="16"/>
                <w:szCs w:val="16"/>
              </w:rPr>
              <w:t>109,8</w:t>
            </w:r>
          </w:p>
        </w:tc>
        <w:tc>
          <w:tcPr>
            <w:tcW w:w="901" w:type="dxa"/>
            <w:vAlign w:val="bottom"/>
          </w:tcPr>
          <w:p w14:paraId="52BE3553" w14:textId="0D6B6F7E" w:rsidR="00710C7B" w:rsidRPr="00DB600F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  <w:r w:rsidRPr="00DB600F">
              <w:rPr>
                <w:rFonts w:ascii="Fira Sans" w:hAnsi="Fira Sans"/>
                <w:color w:val="auto"/>
              </w:rPr>
              <w:t>112,0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661088E4" w14:textId="7E1DCC06" w:rsidR="00710C7B" w:rsidRPr="00DB600F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  <w:r w:rsidRPr="00025C43">
              <w:rPr>
                <w:rFonts w:ascii="Fira Sans" w:hAnsi="Fira Sans"/>
                <w:color w:val="auto"/>
              </w:rPr>
              <w:t>108</w:t>
            </w:r>
            <w:r>
              <w:rPr>
                <w:rFonts w:ascii="Fira Sans" w:hAnsi="Fira Sans"/>
                <w:color w:val="auto"/>
              </w:rPr>
              <w:t>,</w:t>
            </w:r>
            <w:r w:rsidRPr="00025C43">
              <w:rPr>
                <w:rFonts w:ascii="Fira Sans" w:hAnsi="Fira Sans"/>
                <w:color w:val="auto"/>
              </w:rPr>
              <w:t>0</w:t>
            </w:r>
          </w:p>
        </w:tc>
        <w:tc>
          <w:tcPr>
            <w:tcW w:w="901" w:type="dxa"/>
            <w:vAlign w:val="bottom"/>
          </w:tcPr>
          <w:p w14:paraId="23608792" w14:textId="34F781D6" w:rsidR="00710C7B" w:rsidRPr="00DB600F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  <w:r w:rsidRPr="00F264ED">
              <w:rPr>
                <w:rFonts w:ascii="Fira Sans" w:hAnsi="Fira Sans"/>
                <w:color w:val="auto"/>
              </w:rPr>
              <w:t>107</w:t>
            </w:r>
            <w:r>
              <w:rPr>
                <w:rFonts w:ascii="Fira Sans" w:hAnsi="Fira Sans"/>
                <w:color w:val="auto"/>
              </w:rPr>
              <w:t>,</w:t>
            </w:r>
            <w:r w:rsidRPr="00F264ED">
              <w:rPr>
                <w:rFonts w:ascii="Fira Sans" w:hAnsi="Fira Sans"/>
                <w:color w:val="auto"/>
              </w:rPr>
              <w:t>5</w:t>
            </w:r>
          </w:p>
        </w:tc>
        <w:tc>
          <w:tcPr>
            <w:tcW w:w="901" w:type="dxa"/>
            <w:vAlign w:val="bottom"/>
          </w:tcPr>
          <w:p w14:paraId="493D9F5D" w14:textId="30A09F13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074E81">
              <w:rPr>
                <w:rFonts w:ascii="Fira Sans" w:hAnsi="Fira Sans"/>
              </w:rPr>
              <w:t>108</w:t>
            </w:r>
            <w:r>
              <w:rPr>
                <w:rFonts w:ascii="Fira Sans" w:hAnsi="Fira Sans"/>
              </w:rPr>
              <w:t>,</w:t>
            </w:r>
            <w:r w:rsidRPr="00074E81">
              <w:rPr>
                <w:rFonts w:ascii="Fira Sans" w:hAnsi="Fira Sans"/>
              </w:rPr>
              <w:t>3</w:t>
            </w:r>
          </w:p>
        </w:tc>
        <w:tc>
          <w:tcPr>
            <w:tcW w:w="901" w:type="dxa"/>
            <w:vAlign w:val="bottom"/>
          </w:tcPr>
          <w:p w14:paraId="5C179CE2" w14:textId="284D3142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872E22">
              <w:rPr>
                <w:rFonts w:ascii="Fira Sans" w:hAnsi="Fira Sans"/>
              </w:rPr>
              <w:t>107</w:t>
            </w:r>
            <w:r>
              <w:rPr>
                <w:rFonts w:ascii="Fira Sans" w:hAnsi="Fira Sans"/>
              </w:rPr>
              <w:t>,</w:t>
            </w:r>
            <w:r w:rsidRPr="00872E22">
              <w:rPr>
                <w:rFonts w:ascii="Fira Sans" w:hAnsi="Fira Sans"/>
              </w:rPr>
              <w:t>9</w:t>
            </w:r>
          </w:p>
        </w:tc>
        <w:tc>
          <w:tcPr>
            <w:tcW w:w="901" w:type="dxa"/>
            <w:vAlign w:val="bottom"/>
          </w:tcPr>
          <w:p w14:paraId="10EA6BBC" w14:textId="01037F99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4D3A16">
              <w:rPr>
                <w:rFonts w:ascii="Fira Sans" w:hAnsi="Fira Sans"/>
              </w:rPr>
              <w:t>110</w:t>
            </w:r>
            <w:r>
              <w:rPr>
                <w:rFonts w:ascii="Fira Sans" w:hAnsi="Fira Sans"/>
              </w:rPr>
              <w:t>,</w:t>
            </w:r>
            <w:r w:rsidRPr="004D3A16">
              <w:rPr>
                <w:rFonts w:ascii="Fira Sans" w:hAnsi="Fira Sans"/>
              </w:rPr>
              <w:t>4</w:t>
            </w:r>
          </w:p>
        </w:tc>
      </w:tr>
      <w:tr w:rsidR="00710C7B" w14:paraId="3541625E" w14:textId="77777777" w:rsidTr="00F95ECD">
        <w:tc>
          <w:tcPr>
            <w:tcW w:w="4222" w:type="dxa"/>
            <w:tcBorders>
              <w:right w:val="nil"/>
            </w:tcBorders>
            <w:vAlign w:val="bottom"/>
          </w:tcPr>
          <w:p w14:paraId="3C0FF6BA" w14:textId="77777777" w:rsidR="00710C7B" w:rsidRPr="00861B7B" w:rsidRDefault="00710C7B" w:rsidP="00710C7B">
            <w:pPr>
              <w:pStyle w:val="Boczek"/>
              <w:tabs>
                <w:tab w:val="right" w:leader="dot" w:pos="4248"/>
              </w:tabs>
              <w:spacing w:before="100" w:line="288" w:lineRule="auto"/>
              <w:rPr>
                <w:rFonts w:ascii="Fira Sans" w:hAnsi="Fira Sans"/>
                <w:color w:val="000000"/>
              </w:rPr>
            </w:pPr>
          </w:p>
        </w:tc>
        <w:tc>
          <w:tcPr>
            <w:tcW w:w="319" w:type="dxa"/>
            <w:tcBorders>
              <w:left w:val="nil"/>
            </w:tcBorders>
            <w:vAlign w:val="bottom"/>
          </w:tcPr>
          <w:p w14:paraId="4B790C65" w14:textId="77777777" w:rsidR="00710C7B" w:rsidRPr="00861B7B" w:rsidRDefault="00710C7B" w:rsidP="00710C7B">
            <w:pPr>
              <w:pStyle w:val="Wartoci"/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7DDD5BD3" w14:textId="2DB046E1" w:rsidR="00710C7B" w:rsidRPr="00001CE7" w:rsidRDefault="00710C7B" w:rsidP="00710C7B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4E26B1">
              <w:rPr>
                <w:rFonts w:ascii="Fira Sans" w:hAnsi="Fira Sans"/>
                <w:sz w:val="16"/>
                <w:szCs w:val="16"/>
              </w:rPr>
              <w:t>104</w:t>
            </w:r>
            <w:r>
              <w:rPr>
                <w:rFonts w:ascii="Fira Sans" w:hAnsi="Fira Sans"/>
                <w:sz w:val="16"/>
                <w:szCs w:val="16"/>
              </w:rPr>
              <w:t>,</w:t>
            </w:r>
            <w:r w:rsidRPr="004E26B1">
              <w:rPr>
                <w:rFonts w:ascii="Fira Sans" w:hAnsi="Fira Sans"/>
                <w:sz w:val="16"/>
                <w:szCs w:val="16"/>
              </w:rPr>
              <w:t>6</w:t>
            </w:r>
          </w:p>
        </w:tc>
        <w:tc>
          <w:tcPr>
            <w:tcW w:w="902" w:type="dxa"/>
            <w:vAlign w:val="bottom"/>
          </w:tcPr>
          <w:p w14:paraId="3018A564" w14:textId="3FB3D16B" w:rsidR="00710C7B" w:rsidRPr="005013F1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8E62AB">
              <w:rPr>
                <w:rFonts w:ascii="Fira Sans" w:hAnsi="Fira Sans"/>
              </w:rPr>
              <w:t>105</w:t>
            </w:r>
            <w:r>
              <w:rPr>
                <w:rFonts w:ascii="Fira Sans" w:hAnsi="Fira Sans"/>
              </w:rPr>
              <w:t>,</w:t>
            </w:r>
            <w:r w:rsidRPr="008E62AB">
              <w:rPr>
                <w:rFonts w:ascii="Fira Sans" w:hAnsi="Fira Sans"/>
              </w:rPr>
              <w:t>0</w:t>
            </w:r>
          </w:p>
        </w:tc>
        <w:tc>
          <w:tcPr>
            <w:tcW w:w="902" w:type="dxa"/>
            <w:vAlign w:val="bottom"/>
          </w:tcPr>
          <w:p w14:paraId="3C8DAAFF" w14:textId="24B7B020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63061D">
              <w:rPr>
                <w:rFonts w:ascii="Fira Sans" w:hAnsi="Fira Sans"/>
              </w:rPr>
              <w:t>106</w:t>
            </w:r>
            <w:r>
              <w:rPr>
                <w:rFonts w:ascii="Fira Sans" w:hAnsi="Fira Sans"/>
              </w:rPr>
              <w:t>,</w:t>
            </w:r>
            <w:r w:rsidRPr="0063061D">
              <w:rPr>
                <w:rFonts w:ascii="Fira Sans" w:hAnsi="Fira Sans"/>
              </w:rPr>
              <w:t>3</w:t>
            </w:r>
          </w:p>
        </w:tc>
        <w:tc>
          <w:tcPr>
            <w:tcW w:w="901" w:type="dxa"/>
            <w:vAlign w:val="bottom"/>
          </w:tcPr>
          <w:p w14:paraId="21E5BEEC" w14:textId="4A6F0863" w:rsidR="00710C7B" w:rsidRPr="00CC69E0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CC69E0">
              <w:rPr>
                <w:rFonts w:ascii="Fira Sans" w:hAnsi="Fira Sans"/>
              </w:rPr>
              <w:t>104,3</w:t>
            </w:r>
          </w:p>
        </w:tc>
        <w:tc>
          <w:tcPr>
            <w:tcW w:w="901" w:type="dxa"/>
            <w:vAlign w:val="bottom"/>
          </w:tcPr>
          <w:p w14:paraId="05DA25C0" w14:textId="5B7E0925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366E5E">
              <w:rPr>
                <w:rFonts w:ascii="Fira Sans" w:hAnsi="Fira Sans"/>
              </w:rPr>
              <w:t>102</w:t>
            </w:r>
            <w:r>
              <w:rPr>
                <w:rFonts w:ascii="Fira Sans" w:hAnsi="Fira Sans"/>
              </w:rPr>
              <w:t>,</w:t>
            </w:r>
            <w:r w:rsidRPr="00366E5E">
              <w:rPr>
                <w:rFonts w:ascii="Fira Sans" w:hAnsi="Fira Sans"/>
              </w:rPr>
              <w:t>3</w:t>
            </w:r>
          </w:p>
        </w:tc>
        <w:tc>
          <w:tcPr>
            <w:tcW w:w="901" w:type="dxa"/>
            <w:vAlign w:val="bottom"/>
          </w:tcPr>
          <w:p w14:paraId="1CE6EB34" w14:textId="6C4998FF" w:rsidR="00710C7B" w:rsidRPr="00DB600F" w:rsidRDefault="00710C7B" w:rsidP="00710C7B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 w:rsidRPr="00174E18">
              <w:rPr>
                <w:rFonts w:ascii="Fira Sans" w:hAnsi="Fira Sans"/>
                <w:sz w:val="16"/>
                <w:szCs w:val="16"/>
              </w:rPr>
              <w:t>105</w:t>
            </w:r>
            <w:r>
              <w:rPr>
                <w:rFonts w:ascii="Fira Sans" w:hAnsi="Fira Sans"/>
                <w:sz w:val="16"/>
                <w:szCs w:val="16"/>
              </w:rPr>
              <w:t>,</w:t>
            </w:r>
            <w:r w:rsidRPr="00174E18">
              <w:rPr>
                <w:rFonts w:ascii="Fira Sans" w:hAnsi="Fira Sans"/>
                <w:sz w:val="16"/>
                <w:szCs w:val="16"/>
              </w:rPr>
              <w:t>2</w:t>
            </w:r>
          </w:p>
        </w:tc>
        <w:tc>
          <w:tcPr>
            <w:tcW w:w="901" w:type="dxa"/>
            <w:vAlign w:val="bottom"/>
          </w:tcPr>
          <w:p w14:paraId="61D9E30F" w14:textId="6DA0EBC5" w:rsidR="00710C7B" w:rsidRPr="00DB600F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  <w:r w:rsidRPr="00455223">
              <w:rPr>
                <w:rFonts w:ascii="Fira Sans" w:hAnsi="Fira Sans"/>
                <w:color w:val="auto"/>
              </w:rPr>
              <w:t>101</w:t>
            </w:r>
            <w:r>
              <w:rPr>
                <w:rFonts w:ascii="Fira Sans" w:hAnsi="Fira Sans"/>
                <w:color w:val="auto"/>
              </w:rPr>
              <w:t>,</w:t>
            </w:r>
            <w:r w:rsidRPr="00455223">
              <w:rPr>
                <w:rFonts w:ascii="Fira Sans" w:hAnsi="Fira Sans"/>
                <w:color w:val="auto"/>
              </w:rPr>
              <w:t>2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7EE8A6FD" w14:textId="0D8AFAE5" w:rsidR="00710C7B" w:rsidRPr="00DB600F" w:rsidRDefault="000C77D7" w:rsidP="00710C7B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  <w:r w:rsidRPr="000C77D7">
              <w:rPr>
                <w:rFonts w:ascii="Fira Sans" w:hAnsi="Fira Sans"/>
                <w:color w:val="auto"/>
              </w:rPr>
              <w:t>104</w:t>
            </w:r>
            <w:r>
              <w:rPr>
                <w:rFonts w:ascii="Fira Sans" w:hAnsi="Fira Sans"/>
                <w:color w:val="auto"/>
              </w:rPr>
              <w:t>,</w:t>
            </w:r>
            <w:r w:rsidRPr="000C77D7">
              <w:rPr>
                <w:rFonts w:ascii="Fira Sans" w:hAnsi="Fira Sans"/>
                <w:color w:val="auto"/>
              </w:rPr>
              <w:t>8</w:t>
            </w:r>
          </w:p>
        </w:tc>
        <w:tc>
          <w:tcPr>
            <w:tcW w:w="901" w:type="dxa"/>
            <w:vAlign w:val="bottom"/>
          </w:tcPr>
          <w:p w14:paraId="3E5B315F" w14:textId="7FA9F840" w:rsidR="00710C7B" w:rsidRPr="00DB600F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  <w:color w:val="auto"/>
              </w:rPr>
            </w:pPr>
          </w:p>
        </w:tc>
        <w:tc>
          <w:tcPr>
            <w:tcW w:w="901" w:type="dxa"/>
            <w:vAlign w:val="bottom"/>
          </w:tcPr>
          <w:p w14:paraId="4B81CDEC" w14:textId="380DACC6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4DC5AA5B" w14:textId="5FFE40ED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332533CF" w14:textId="7E42B3F2" w:rsidR="00710C7B" w:rsidRPr="00861B7B" w:rsidRDefault="00710C7B" w:rsidP="00710C7B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</w:tr>
      <w:tr w:rsidR="00D81B4D" w14:paraId="672B61B6" w14:textId="77777777" w:rsidTr="00F95ECD">
        <w:tc>
          <w:tcPr>
            <w:tcW w:w="4222" w:type="dxa"/>
            <w:tcBorders>
              <w:right w:val="nil"/>
            </w:tcBorders>
          </w:tcPr>
          <w:p w14:paraId="286785A5" w14:textId="77777777" w:rsidR="00D81B4D" w:rsidRPr="00861B7B" w:rsidRDefault="00D81B4D" w:rsidP="00D81B4D">
            <w:pPr>
              <w:pStyle w:val="Boczek"/>
              <w:tabs>
                <w:tab w:val="right" w:leader="dot" w:pos="4248"/>
              </w:tabs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Wskaźnik cen:</w:t>
            </w:r>
          </w:p>
        </w:tc>
        <w:tc>
          <w:tcPr>
            <w:tcW w:w="319" w:type="dxa"/>
            <w:tcBorders>
              <w:left w:val="nil"/>
            </w:tcBorders>
          </w:tcPr>
          <w:p w14:paraId="267EC816" w14:textId="77777777" w:rsidR="00D81B4D" w:rsidRPr="00861B7B" w:rsidRDefault="00D81B4D" w:rsidP="00D81B4D">
            <w:pPr>
              <w:pStyle w:val="Wartoci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68CEAFDC" w14:textId="77777777" w:rsidR="00D81B4D" w:rsidRPr="00001CE7" w:rsidRDefault="00D81B4D" w:rsidP="00D81B4D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</w:p>
        </w:tc>
        <w:tc>
          <w:tcPr>
            <w:tcW w:w="902" w:type="dxa"/>
            <w:vAlign w:val="bottom"/>
          </w:tcPr>
          <w:p w14:paraId="5C3D69C8" w14:textId="77777777" w:rsidR="00D81B4D" w:rsidRPr="005013F1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</w:p>
        </w:tc>
        <w:tc>
          <w:tcPr>
            <w:tcW w:w="902" w:type="dxa"/>
            <w:vAlign w:val="bottom"/>
          </w:tcPr>
          <w:p w14:paraId="3B0FF5D9" w14:textId="77777777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6E5757A7" w14:textId="77777777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27CA88FF" w14:textId="77777777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b/>
                <w:color w:val="auto"/>
              </w:rPr>
            </w:pPr>
          </w:p>
        </w:tc>
        <w:tc>
          <w:tcPr>
            <w:tcW w:w="901" w:type="dxa"/>
            <w:vAlign w:val="bottom"/>
          </w:tcPr>
          <w:p w14:paraId="1FF664B2" w14:textId="77777777" w:rsidR="00D81B4D" w:rsidRPr="00861B7B" w:rsidRDefault="00D81B4D" w:rsidP="00D81B4D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</w:p>
        </w:tc>
        <w:tc>
          <w:tcPr>
            <w:tcW w:w="901" w:type="dxa"/>
            <w:vAlign w:val="bottom"/>
          </w:tcPr>
          <w:p w14:paraId="4A81D422" w14:textId="77777777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shd w:val="clear" w:color="auto" w:fill="DEC9EF"/>
            <w:vAlign w:val="bottom"/>
          </w:tcPr>
          <w:p w14:paraId="71B40386" w14:textId="77777777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21F83074" w14:textId="77777777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4967A6E2" w14:textId="77777777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287A16A7" w14:textId="77777777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6EC3C361" w14:textId="77777777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</w:tr>
      <w:tr w:rsidR="00D81B4D" w14:paraId="75BF59F1" w14:textId="77777777" w:rsidTr="00F95ECD">
        <w:tc>
          <w:tcPr>
            <w:tcW w:w="4222" w:type="dxa"/>
            <w:tcBorders>
              <w:right w:val="nil"/>
            </w:tcBorders>
          </w:tcPr>
          <w:p w14:paraId="06507E87" w14:textId="4CEED4A7" w:rsidR="00D81B4D" w:rsidRPr="00861B7B" w:rsidRDefault="00D81B4D" w:rsidP="00D81B4D">
            <w:pPr>
              <w:pStyle w:val="Boczek2"/>
              <w:tabs>
                <w:tab w:val="right" w:leader="dot" w:pos="4248"/>
              </w:tabs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towarów i usług konsumpcyjnych</w:t>
            </w:r>
            <w:r>
              <w:rPr>
                <w:rFonts w:ascii="Fira Sans" w:hAnsi="Fira Sans"/>
                <w:vertAlign w:val="superscript"/>
              </w:rPr>
              <w:t>e</w:t>
            </w:r>
            <w:r w:rsidRPr="00861B7B">
              <w:rPr>
                <w:rFonts w:ascii="Fira Sans" w:hAnsi="Fira Sans"/>
              </w:rPr>
              <w:t>:</w:t>
            </w:r>
          </w:p>
        </w:tc>
        <w:tc>
          <w:tcPr>
            <w:tcW w:w="319" w:type="dxa"/>
            <w:tcBorders>
              <w:left w:val="nil"/>
            </w:tcBorders>
          </w:tcPr>
          <w:p w14:paraId="5912BABD" w14:textId="77777777" w:rsidR="00D81B4D" w:rsidRPr="00861B7B" w:rsidRDefault="00D81B4D" w:rsidP="00D81B4D">
            <w:pPr>
              <w:pStyle w:val="Wartoci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3E92B941" w14:textId="77777777" w:rsidR="00D81B4D" w:rsidRPr="00001CE7" w:rsidRDefault="00D81B4D" w:rsidP="00D81B4D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b/>
                <w:sz w:val="16"/>
                <w:szCs w:val="16"/>
              </w:rPr>
            </w:pPr>
          </w:p>
        </w:tc>
        <w:tc>
          <w:tcPr>
            <w:tcW w:w="902" w:type="dxa"/>
            <w:vAlign w:val="bottom"/>
          </w:tcPr>
          <w:p w14:paraId="1DD9CF3A" w14:textId="77777777" w:rsidR="00D81B4D" w:rsidRPr="005013F1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</w:p>
        </w:tc>
        <w:tc>
          <w:tcPr>
            <w:tcW w:w="902" w:type="dxa"/>
            <w:vAlign w:val="bottom"/>
          </w:tcPr>
          <w:p w14:paraId="47EFAB07" w14:textId="77777777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508105E8" w14:textId="77777777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00CC715F" w14:textId="77777777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b/>
                <w:color w:val="auto"/>
              </w:rPr>
            </w:pPr>
          </w:p>
        </w:tc>
        <w:tc>
          <w:tcPr>
            <w:tcW w:w="901" w:type="dxa"/>
            <w:vAlign w:val="bottom"/>
          </w:tcPr>
          <w:p w14:paraId="3E26060E" w14:textId="77777777" w:rsidR="00D81B4D" w:rsidRPr="00861B7B" w:rsidRDefault="00D81B4D" w:rsidP="00D81B4D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</w:p>
        </w:tc>
        <w:tc>
          <w:tcPr>
            <w:tcW w:w="901" w:type="dxa"/>
            <w:vAlign w:val="bottom"/>
          </w:tcPr>
          <w:p w14:paraId="53C317EF" w14:textId="77777777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shd w:val="clear" w:color="auto" w:fill="DEC9EF"/>
            <w:vAlign w:val="bottom"/>
          </w:tcPr>
          <w:p w14:paraId="7E7A10C0" w14:textId="77777777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2BE1894A" w14:textId="77777777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065CB952" w14:textId="77777777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2E3E45AC" w14:textId="77777777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2603AAE2" w14:textId="77777777" w:rsidR="00D81B4D" w:rsidRPr="00861B7B" w:rsidRDefault="00D81B4D" w:rsidP="00D81B4D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</w:p>
        </w:tc>
      </w:tr>
      <w:tr w:rsidR="00EC728A" w:rsidRPr="002B2139" w14:paraId="0A446CE9" w14:textId="77777777" w:rsidTr="00F95ECD">
        <w:tc>
          <w:tcPr>
            <w:tcW w:w="4222" w:type="dxa"/>
            <w:tcBorders>
              <w:right w:val="nil"/>
            </w:tcBorders>
          </w:tcPr>
          <w:p w14:paraId="48EA7B72" w14:textId="77777777" w:rsidR="00EC728A" w:rsidRPr="00861B7B" w:rsidRDefault="00EC728A" w:rsidP="00EC728A">
            <w:pPr>
              <w:pStyle w:val="Boczek3"/>
              <w:tabs>
                <w:tab w:val="clear" w:pos="4395"/>
                <w:tab w:val="right" w:leader="dot" w:pos="4248"/>
              </w:tabs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analogiczny okres poprzedniego roku = 100</w:t>
            </w:r>
          </w:p>
        </w:tc>
        <w:tc>
          <w:tcPr>
            <w:tcW w:w="319" w:type="dxa"/>
            <w:tcBorders>
              <w:left w:val="nil"/>
            </w:tcBorders>
          </w:tcPr>
          <w:p w14:paraId="668E98DB" w14:textId="77777777" w:rsidR="00EC728A" w:rsidRPr="00861B7B" w:rsidRDefault="00EC728A" w:rsidP="00EC728A">
            <w:pPr>
              <w:pStyle w:val="Wartoci"/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</w:tcPr>
          <w:p w14:paraId="078AFE9A" w14:textId="184CDA67" w:rsidR="00EC728A" w:rsidRPr="00EC728A" w:rsidRDefault="00EC728A" w:rsidP="00EC728A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b/>
                <w:sz w:val="16"/>
                <w:szCs w:val="16"/>
              </w:rPr>
            </w:pPr>
            <w:r w:rsidRPr="00EC728A">
              <w:rPr>
                <w:rFonts w:ascii="Fira Sans" w:hAnsi="Fira Sans"/>
                <w:b/>
              </w:rPr>
              <w:t>.</w:t>
            </w:r>
          </w:p>
        </w:tc>
        <w:tc>
          <w:tcPr>
            <w:tcW w:w="902" w:type="dxa"/>
            <w:vAlign w:val="bottom"/>
          </w:tcPr>
          <w:p w14:paraId="7A5602C7" w14:textId="14F60B3C" w:rsidR="00EC728A" w:rsidRPr="005013F1" w:rsidRDefault="00EC728A" w:rsidP="00EC728A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  <w:r w:rsidRPr="005013F1">
              <w:rPr>
                <w:rFonts w:ascii="Fira Sans" w:hAnsi="Fira Sans"/>
                <w:b/>
              </w:rPr>
              <w:t>.</w:t>
            </w:r>
          </w:p>
        </w:tc>
        <w:tc>
          <w:tcPr>
            <w:tcW w:w="902" w:type="dxa"/>
            <w:vAlign w:val="bottom"/>
          </w:tcPr>
          <w:p w14:paraId="50B58C45" w14:textId="7A895F3A" w:rsidR="00EC728A" w:rsidRPr="00861B7B" w:rsidRDefault="00EC728A" w:rsidP="00EC728A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9E685D">
              <w:rPr>
                <w:rFonts w:ascii="Fira Sans" w:hAnsi="Fira Sans"/>
                <w:bCs/>
              </w:rPr>
              <w:t>104,3</w:t>
            </w:r>
          </w:p>
        </w:tc>
        <w:tc>
          <w:tcPr>
            <w:tcW w:w="901" w:type="dxa"/>
            <w:vAlign w:val="bottom"/>
          </w:tcPr>
          <w:p w14:paraId="5FD31632" w14:textId="2CCA0CC4" w:rsidR="00EC728A" w:rsidRPr="00861B7B" w:rsidRDefault="00EC728A" w:rsidP="00EC728A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400761EB" w14:textId="05C561E9" w:rsidR="00EC728A" w:rsidRPr="00861B7B" w:rsidRDefault="00EC728A" w:rsidP="00EC728A">
            <w:pPr>
              <w:pStyle w:val="wartocibezgwiazdek"/>
              <w:spacing w:before="100" w:line="288" w:lineRule="auto"/>
              <w:rPr>
                <w:rFonts w:ascii="Fira Sans" w:hAnsi="Fira Sans"/>
                <w:b/>
                <w:color w:val="auto"/>
              </w:rPr>
            </w:pPr>
            <w:r>
              <w:rPr>
                <w:rFonts w:ascii="Fira Sans" w:hAnsi="Fira Sans"/>
                <w:b/>
                <w:color w:val="auto"/>
              </w:rPr>
              <w:t>.</w:t>
            </w:r>
          </w:p>
        </w:tc>
        <w:tc>
          <w:tcPr>
            <w:tcW w:w="901" w:type="dxa"/>
            <w:vAlign w:val="bottom"/>
          </w:tcPr>
          <w:p w14:paraId="76444178" w14:textId="2BD28CA9" w:rsidR="00EC728A" w:rsidRPr="00861B7B" w:rsidRDefault="00EC728A" w:rsidP="00EC728A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103,9</w:t>
            </w:r>
          </w:p>
        </w:tc>
        <w:tc>
          <w:tcPr>
            <w:tcW w:w="901" w:type="dxa"/>
            <w:vAlign w:val="bottom"/>
          </w:tcPr>
          <w:p w14:paraId="33909547" w14:textId="6DDB7F0C" w:rsidR="00EC728A" w:rsidRPr="00861B7B" w:rsidRDefault="00EC728A" w:rsidP="00EC728A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4CBB81DC" w14:textId="2CC268A7" w:rsidR="00EC728A" w:rsidRPr="00861B7B" w:rsidRDefault="00EC728A" w:rsidP="00EC728A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5071B02F" w14:textId="58D688AF" w:rsidR="00EC728A" w:rsidRPr="00861B7B" w:rsidRDefault="00EC728A" w:rsidP="00EC728A">
            <w:pPr>
              <w:pStyle w:val="wartocibezgwiazdek"/>
              <w:spacing w:before="100" w:line="288" w:lineRule="auto"/>
              <w:rPr>
                <w:rFonts w:ascii="Fira Sans" w:hAnsi="Fira Sans"/>
              </w:rPr>
            </w:pPr>
            <w:r w:rsidRPr="007A5474">
              <w:rPr>
                <w:rFonts w:ascii="Fira Sans" w:hAnsi="Fira Sans"/>
                <w:bCs/>
              </w:rPr>
              <w:t>102,6</w:t>
            </w:r>
          </w:p>
        </w:tc>
        <w:tc>
          <w:tcPr>
            <w:tcW w:w="901" w:type="dxa"/>
            <w:vAlign w:val="bottom"/>
          </w:tcPr>
          <w:p w14:paraId="3480DE0E" w14:textId="6269271D" w:rsidR="00EC728A" w:rsidRPr="00861B7B" w:rsidRDefault="00EC728A" w:rsidP="00EC728A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4ED396E7" w14:textId="010670AD" w:rsidR="00EC728A" w:rsidRPr="00861B7B" w:rsidRDefault="00EC728A" w:rsidP="00EC728A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  <w:bCs/>
              </w:rPr>
              <w:t>.</w:t>
            </w:r>
          </w:p>
        </w:tc>
        <w:tc>
          <w:tcPr>
            <w:tcW w:w="901" w:type="dxa"/>
            <w:vAlign w:val="bottom"/>
          </w:tcPr>
          <w:p w14:paraId="2650F143" w14:textId="58C28548" w:rsidR="00EC728A" w:rsidRPr="002B2139" w:rsidRDefault="002B2139" w:rsidP="00EC728A">
            <w:pPr>
              <w:pStyle w:val="wartocibezgwiazdek"/>
              <w:spacing w:before="100" w:line="288" w:lineRule="auto"/>
              <w:rPr>
                <w:rFonts w:ascii="Fira Sans" w:hAnsi="Fira Sans"/>
                <w:bCs/>
              </w:rPr>
            </w:pPr>
            <w:r w:rsidRPr="002B2139">
              <w:rPr>
                <w:rFonts w:ascii="Fira Sans" w:hAnsi="Fira Sans"/>
                <w:bCs/>
              </w:rPr>
              <w:t>102,0</w:t>
            </w:r>
          </w:p>
        </w:tc>
      </w:tr>
      <w:tr w:rsidR="00EC728A" w14:paraId="1F572AC9" w14:textId="77777777" w:rsidTr="00F95ECD">
        <w:tc>
          <w:tcPr>
            <w:tcW w:w="4222" w:type="dxa"/>
            <w:tcBorders>
              <w:right w:val="nil"/>
            </w:tcBorders>
          </w:tcPr>
          <w:p w14:paraId="7E12EAC0" w14:textId="77777777" w:rsidR="00EC728A" w:rsidRPr="00861B7B" w:rsidRDefault="00EC728A" w:rsidP="00EC728A">
            <w:pPr>
              <w:pStyle w:val="Boczek"/>
              <w:tabs>
                <w:tab w:val="right" w:leader="dot" w:pos="4248"/>
              </w:tabs>
              <w:spacing w:before="100" w:line="288" w:lineRule="auto"/>
              <w:rPr>
                <w:rFonts w:ascii="Fira Sans" w:hAnsi="Fira Sans"/>
              </w:rPr>
            </w:pPr>
          </w:p>
        </w:tc>
        <w:tc>
          <w:tcPr>
            <w:tcW w:w="319" w:type="dxa"/>
            <w:tcBorders>
              <w:left w:val="nil"/>
            </w:tcBorders>
          </w:tcPr>
          <w:p w14:paraId="36C4CC39" w14:textId="77777777" w:rsidR="00EC728A" w:rsidRPr="00861B7B" w:rsidRDefault="00EC728A" w:rsidP="00EC728A">
            <w:pPr>
              <w:pStyle w:val="Wartoci"/>
              <w:spacing w:before="100" w:line="288" w:lineRule="auto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</w:tcPr>
          <w:p w14:paraId="36DB85F1" w14:textId="1A29B671" w:rsidR="00EC728A" w:rsidRPr="00EC728A" w:rsidRDefault="00EC728A" w:rsidP="00EC728A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b/>
                <w:sz w:val="16"/>
                <w:szCs w:val="16"/>
              </w:rPr>
            </w:pPr>
            <w:r w:rsidRPr="00EC728A">
              <w:rPr>
                <w:rFonts w:ascii="Fira Sans" w:hAnsi="Fira Sans"/>
                <w:b/>
              </w:rPr>
              <w:t>.</w:t>
            </w:r>
          </w:p>
        </w:tc>
        <w:tc>
          <w:tcPr>
            <w:tcW w:w="902" w:type="dxa"/>
            <w:vAlign w:val="bottom"/>
          </w:tcPr>
          <w:p w14:paraId="1EAE4339" w14:textId="44267861" w:rsidR="00EC728A" w:rsidRPr="005013F1" w:rsidRDefault="005D0F5B" w:rsidP="00EC728A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2" w:type="dxa"/>
            <w:vAlign w:val="bottom"/>
          </w:tcPr>
          <w:p w14:paraId="1E559EED" w14:textId="199D531C" w:rsidR="00EC728A" w:rsidRPr="00F60E41" w:rsidRDefault="00F60E41" w:rsidP="00EC728A">
            <w:pPr>
              <w:pStyle w:val="wartocibezgwiazdek"/>
              <w:spacing w:before="100" w:line="288" w:lineRule="auto"/>
              <w:rPr>
                <w:rFonts w:ascii="Fira Sans" w:hAnsi="Fira Sans"/>
                <w:bCs/>
              </w:rPr>
            </w:pPr>
            <w:r w:rsidRPr="00F60E41">
              <w:rPr>
                <w:rFonts w:ascii="Fira Sans" w:hAnsi="Fira Sans"/>
                <w:bCs/>
              </w:rPr>
              <w:t>102,9</w:t>
            </w:r>
          </w:p>
        </w:tc>
        <w:tc>
          <w:tcPr>
            <w:tcW w:w="901" w:type="dxa"/>
            <w:vAlign w:val="bottom"/>
          </w:tcPr>
          <w:p w14:paraId="55BEACEF" w14:textId="040B54E1" w:rsidR="00EC728A" w:rsidRPr="00861B7B" w:rsidRDefault="0097292D" w:rsidP="00EC728A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0EFD2791" w14:textId="7824E54E" w:rsidR="00EC728A" w:rsidRPr="00861B7B" w:rsidRDefault="00822B67" w:rsidP="00EC728A">
            <w:pPr>
              <w:pStyle w:val="wartocibezgwiazdek"/>
              <w:spacing w:before="100" w:line="288" w:lineRule="auto"/>
              <w:rPr>
                <w:rFonts w:ascii="Fira Sans" w:hAnsi="Fira Sans"/>
                <w:b/>
                <w:color w:val="auto"/>
              </w:rPr>
            </w:pPr>
            <w:r>
              <w:rPr>
                <w:rFonts w:ascii="Fira Sans" w:hAnsi="Fira Sans"/>
                <w:b/>
                <w:color w:val="auto"/>
              </w:rPr>
              <w:t>.</w:t>
            </w:r>
          </w:p>
        </w:tc>
        <w:tc>
          <w:tcPr>
            <w:tcW w:w="901" w:type="dxa"/>
            <w:vAlign w:val="bottom"/>
          </w:tcPr>
          <w:p w14:paraId="20E397E1" w14:textId="11D539BD" w:rsidR="00EC728A" w:rsidRPr="0057073C" w:rsidRDefault="001D418F" w:rsidP="00EC728A">
            <w:pPr>
              <w:pStyle w:val="Gwka"/>
              <w:spacing w:before="100" w:after="0" w:line="288" w:lineRule="auto"/>
              <w:ind w:right="51"/>
              <w:jc w:val="right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103,5</w:t>
            </w:r>
          </w:p>
        </w:tc>
        <w:tc>
          <w:tcPr>
            <w:tcW w:w="901" w:type="dxa"/>
            <w:vAlign w:val="bottom"/>
          </w:tcPr>
          <w:p w14:paraId="5646610A" w14:textId="55EA3780" w:rsidR="00EC728A" w:rsidRPr="00861B7B" w:rsidRDefault="003F65C8" w:rsidP="00EC728A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65058F5A" w14:textId="3EA3548B" w:rsidR="00EC728A" w:rsidRPr="00861B7B" w:rsidRDefault="001D418F" w:rsidP="00EC728A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21595DEB" w14:textId="36350209" w:rsidR="00EC728A" w:rsidRPr="007A5474" w:rsidRDefault="00EC728A" w:rsidP="00EC728A">
            <w:pPr>
              <w:pStyle w:val="wartocibezgwiazdek"/>
              <w:spacing w:before="100" w:line="288" w:lineRule="auto"/>
              <w:rPr>
                <w:rFonts w:ascii="Fira Sans" w:hAnsi="Fira Sans"/>
                <w:bCs/>
              </w:rPr>
            </w:pPr>
          </w:p>
        </w:tc>
        <w:tc>
          <w:tcPr>
            <w:tcW w:w="901" w:type="dxa"/>
            <w:vAlign w:val="bottom"/>
          </w:tcPr>
          <w:p w14:paraId="7C74BB43" w14:textId="00FE48A1" w:rsidR="00EC728A" w:rsidRPr="00861B7B" w:rsidRDefault="00EC728A" w:rsidP="00EC728A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2540F0B4" w14:textId="1F7C5CBC" w:rsidR="00EC728A" w:rsidRPr="00861B7B" w:rsidRDefault="00EC728A" w:rsidP="00EC728A">
            <w:pPr>
              <w:pStyle w:val="wartocibezgwiazdek"/>
              <w:spacing w:before="100" w:line="288" w:lineRule="auto"/>
              <w:rPr>
                <w:rFonts w:ascii="Fira Sans" w:hAnsi="Fira Sans"/>
                <w:b/>
                <w:bCs/>
              </w:rPr>
            </w:pPr>
          </w:p>
        </w:tc>
        <w:tc>
          <w:tcPr>
            <w:tcW w:w="901" w:type="dxa"/>
            <w:vAlign w:val="bottom"/>
          </w:tcPr>
          <w:p w14:paraId="475EEA81" w14:textId="2D1526C0" w:rsidR="00EC728A" w:rsidRPr="00861B7B" w:rsidRDefault="00EC728A" w:rsidP="00EC728A">
            <w:pPr>
              <w:pStyle w:val="wartocibezgwiazdek"/>
              <w:spacing w:before="100" w:line="288" w:lineRule="auto"/>
              <w:rPr>
                <w:rFonts w:ascii="Fira Sans" w:hAnsi="Fira Sans"/>
                <w:b/>
              </w:rPr>
            </w:pPr>
          </w:p>
        </w:tc>
      </w:tr>
    </w:tbl>
    <w:bookmarkEnd w:id="5"/>
    <w:bookmarkEnd w:id="6"/>
    <w:p w14:paraId="22D000D7" w14:textId="4D0DAD8E" w:rsidR="00284CE4" w:rsidRPr="00FD0BC6" w:rsidRDefault="00284CE4" w:rsidP="002847A1">
      <w:pPr>
        <w:pStyle w:val="Notka"/>
        <w:spacing w:before="120"/>
        <w:ind w:firstLine="0"/>
        <w:jc w:val="left"/>
        <w:rPr>
          <w:rFonts w:ascii="Fira Sans" w:hAnsi="Fira Sans"/>
          <w:sz w:val="19"/>
          <w:szCs w:val="19"/>
        </w:rPr>
      </w:pPr>
      <w:r w:rsidRPr="005F0A2F">
        <w:rPr>
          <w:rFonts w:ascii="Fira Sans" w:hAnsi="Fira Sans"/>
        </w:rPr>
        <w:t xml:space="preserve">a </w:t>
      </w:r>
      <w:r w:rsidRPr="00FD0BC6">
        <w:rPr>
          <w:rFonts w:ascii="Fira Sans" w:hAnsi="Fira Sans"/>
        </w:rPr>
        <w:t xml:space="preserve">W przedsiębiorstwach, w których liczba pracujących przekracza 9 osób. </w:t>
      </w:r>
      <w:r w:rsidRPr="005F0A2F">
        <w:rPr>
          <w:rFonts w:ascii="Fira Sans" w:hAnsi="Fira Sans"/>
        </w:rPr>
        <w:t>b</w:t>
      </w:r>
      <w:r w:rsidRPr="00FD0BC6">
        <w:rPr>
          <w:rFonts w:ascii="Fira Sans" w:hAnsi="Fira Sans"/>
        </w:rPr>
        <w:t xml:space="preserve"> Stan w końcu okresu. </w:t>
      </w:r>
      <w:r w:rsidRPr="005F0A2F">
        <w:rPr>
          <w:rFonts w:ascii="Fira Sans" w:hAnsi="Fira Sans"/>
        </w:rPr>
        <w:t>c</w:t>
      </w:r>
      <w:r w:rsidRPr="00FD0BC6">
        <w:rPr>
          <w:rFonts w:ascii="Fira Sans" w:hAnsi="Fira Sans"/>
        </w:rPr>
        <w:t xml:space="preserve"> Udział zarejestrowanych bezrobotnych w cywilnej ludności aktywnej zawodowo, szacowanej na koniec każdego miesiąca. </w:t>
      </w:r>
      <w:r w:rsidR="002847A1">
        <w:rPr>
          <w:rFonts w:ascii="Fira Sans" w:hAnsi="Fira Sans"/>
        </w:rPr>
        <w:t xml:space="preserve">d </w:t>
      </w:r>
      <w:r w:rsidR="002847A1" w:rsidRPr="002847A1">
        <w:rPr>
          <w:rFonts w:ascii="Fira Sans" w:hAnsi="Fira Sans"/>
        </w:rPr>
        <w:t>Od 1 czerwca 2025 r. dane o ofertach pracy nie są w pełni porównywalne z okresami wcześniejszymi ze względu na zmiany metodologiczne wynikające z wejścia w życie ustawy o rynku pracy i służbach zatrudnienia (Dz. U. z 2025 r. poz. 620)</w:t>
      </w:r>
      <w:r w:rsidR="002847A1">
        <w:rPr>
          <w:rFonts w:ascii="Fira Sans" w:hAnsi="Fira Sans"/>
        </w:rPr>
        <w:t>. e</w:t>
      </w:r>
      <w:r w:rsidRPr="00FD0BC6">
        <w:rPr>
          <w:rFonts w:ascii="Fira Sans" w:hAnsi="Fira Sans"/>
        </w:rPr>
        <w:t xml:space="preserve"> W kwartale.</w:t>
      </w:r>
      <w:r w:rsidR="002847A1">
        <w:rPr>
          <w:rFonts w:ascii="Fira Sans" w:hAnsi="Fira Sans"/>
        </w:rPr>
        <w:t xml:space="preserve"> </w:t>
      </w:r>
      <w:r>
        <w:br w:type="page"/>
      </w:r>
      <w:r w:rsidR="00264C42">
        <w:rPr>
          <w:rFonts w:ascii="Fira Sans" w:hAnsi="Fira Sans"/>
          <w:sz w:val="19"/>
          <w:szCs w:val="19"/>
        </w:rPr>
        <w:lastRenderedPageBreak/>
        <w:t xml:space="preserve"> </w:t>
      </w:r>
      <w:r w:rsidR="00264C42" w:rsidRPr="000D2048">
        <w:rPr>
          <w:rFonts w:ascii="Fira Sans" w:hAnsi="Fira Sans"/>
          <w:b/>
          <w:sz w:val="19"/>
          <w:szCs w:val="19"/>
        </w:rPr>
        <w:t>Wybrane dane o województwie świętokrzyskim (cd.)</w:t>
      </w:r>
    </w:p>
    <w:tbl>
      <w:tblPr>
        <w:tblW w:w="4986" w:type="pct"/>
        <w:tblBorders>
          <w:top w:val="single" w:sz="4" w:space="0" w:color="7030A0"/>
          <w:bottom w:val="single" w:sz="4" w:space="0" w:color="7030A0"/>
          <w:insideH w:val="single" w:sz="4" w:space="0" w:color="7030A0"/>
          <w:insideV w:val="single" w:sz="4" w:space="0" w:color="7030A0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Caption w:val="Wybrane dane o województwie świętokrzyskim (cd.)"/>
        <w:tblDescription w:val="Dalszy ciąg tablicy prezentującej podstawowe dane i wskaźniki w poszczególnych miesiącach 2025 i 2026 roku. Dane do tablicy załączono w pliku do pobrania Excel."/>
      </w:tblPr>
      <w:tblGrid>
        <w:gridCol w:w="4223"/>
        <w:gridCol w:w="320"/>
        <w:gridCol w:w="901"/>
        <w:gridCol w:w="901"/>
        <w:gridCol w:w="901"/>
        <w:gridCol w:w="901"/>
        <w:gridCol w:w="901"/>
        <w:gridCol w:w="901"/>
        <w:gridCol w:w="901"/>
        <w:gridCol w:w="901"/>
        <w:gridCol w:w="901"/>
        <w:gridCol w:w="901"/>
        <w:gridCol w:w="901"/>
        <w:gridCol w:w="901"/>
      </w:tblGrid>
      <w:tr w:rsidR="00F97DEA" w:rsidRPr="00861B7B" w14:paraId="7CA42DE5" w14:textId="77777777" w:rsidTr="00F95ECD">
        <w:trPr>
          <w:trHeight w:val="924"/>
        </w:trPr>
        <w:tc>
          <w:tcPr>
            <w:tcW w:w="4543" w:type="dxa"/>
            <w:gridSpan w:val="2"/>
            <w:tcBorders>
              <w:bottom w:val="single" w:sz="4" w:space="0" w:color="7030A0"/>
            </w:tcBorders>
            <w:vAlign w:val="center"/>
          </w:tcPr>
          <w:p w14:paraId="20BD0F40" w14:textId="77777777" w:rsidR="00F97DEA" w:rsidRPr="00861B7B" w:rsidRDefault="00F95D3C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Wyszczególnienie</w:t>
            </w:r>
          </w:p>
          <w:p w14:paraId="0FFEC73F" w14:textId="5A0DDF76" w:rsidR="00F97DEA" w:rsidRPr="00861B7B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A – 202</w:t>
            </w:r>
            <w:r w:rsidR="001A221F">
              <w:rPr>
                <w:rFonts w:ascii="Fira Sans" w:hAnsi="Fira Sans"/>
                <w:sz w:val="16"/>
                <w:szCs w:val="16"/>
              </w:rPr>
              <w:t>5</w:t>
            </w:r>
            <w:r w:rsidRPr="00861B7B">
              <w:rPr>
                <w:rFonts w:ascii="Fira Sans" w:hAnsi="Fira Sans"/>
                <w:sz w:val="16"/>
                <w:szCs w:val="16"/>
              </w:rPr>
              <w:t xml:space="preserve"> r.</w:t>
            </w:r>
          </w:p>
          <w:p w14:paraId="3C2E69D1" w14:textId="559F5AC1" w:rsidR="00F97DEA" w:rsidRPr="00861B7B" w:rsidRDefault="00F97DEA" w:rsidP="008F4C05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B – 202</w:t>
            </w:r>
            <w:r w:rsidR="001A221F">
              <w:rPr>
                <w:rFonts w:ascii="Fira Sans" w:hAnsi="Fira Sans"/>
                <w:sz w:val="16"/>
                <w:szCs w:val="16"/>
              </w:rPr>
              <w:t>6</w:t>
            </w:r>
            <w:r w:rsidRPr="00861B7B">
              <w:rPr>
                <w:rFonts w:ascii="Fira Sans" w:hAnsi="Fira Sans"/>
                <w:sz w:val="16"/>
                <w:szCs w:val="16"/>
              </w:rPr>
              <w:t xml:space="preserve"> r.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5B9E5E07" w14:textId="77777777" w:rsidR="00F97DEA" w:rsidRPr="00861B7B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01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658A09FB" w14:textId="77777777" w:rsidR="00F97DEA" w:rsidRPr="00861B7B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02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7BADE169" w14:textId="77777777" w:rsidR="00F97DEA" w:rsidRPr="00861B7B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03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58AD6351" w14:textId="77777777" w:rsidR="00F97DEA" w:rsidRPr="00861B7B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04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0EC8031B" w14:textId="77777777" w:rsidR="00F97DEA" w:rsidRPr="00861B7B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05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2A2BCCC5" w14:textId="77777777" w:rsidR="00F97DEA" w:rsidRPr="00861B7B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06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6D5B709D" w14:textId="77777777" w:rsidR="00F97DEA" w:rsidRPr="00861B7B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07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shd w:val="clear" w:color="auto" w:fill="DEC9EF"/>
            <w:vAlign w:val="center"/>
          </w:tcPr>
          <w:p w14:paraId="67FC2913" w14:textId="77777777" w:rsidR="00F97DEA" w:rsidRPr="00861B7B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08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4FC0A96C" w14:textId="77777777" w:rsidR="00F97DEA" w:rsidRPr="00861B7B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09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2D30872D" w14:textId="77777777" w:rsidR="00F97DEA" w:rsidRPr="00861B7B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10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39BE9540" w14:textId="77777777" w:rsidR="00F97DEA" w:rsidRPr="00861B7B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11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5F70922A" w14:textId="77777777" w:rsidR="00F97DEA" w:rsidRPr="00861B7B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61B7B">
              <w:rPr>
                <w:rFonts w:ascii="Fira Sans" w:hAnsi="Fira Sans"/>
                <w:sz w:val="16"/>
                <w:szCs w:val="16"/>
              </w:rPr>
              <w:t>12</w:t>
            </w:r>
          </w:p>
        </w:tc>
      </w:tr>
      <w:tr w:rsidR="00284CE4" w:rsidRPr="00861B7B" w14:paraId="2777E31E" w14:textId="77777777" w:rsidTr="00F95ECD">
        <w:tc>
          <w:tcPr>
            <w:tcW w:w="4223" w:type="dxa"/>
            <w:tcBorders>
              <w:top w:val="nil"/>
              <w:right w:val="nil"/>
            </w:tcBorders>
          </w:tcPr>
          <w:p w14:paraId="4181A5D3" w14:textId="77777777" w:rsidR="00014098" w:rsidRPr="00861B7B" w:rsidRDefault="00014098" w:rsidP="00A546CC">
            <w:pPr>
              <w:pStyle w:val="Boczek"/>
              <w:tabs>
                <w:tab w:val="right" w:leader="dot" w:pos="4253"/>
              </w:tabs>
              <w:rPr>
                <w:rFonts w:ascii="Fira Sans" w:hAnsi="Fira Sans"/>
              </w:rPr>
            </w:pPr>
          </w:p>
          <w:p w14:paraId="25C35E67" w14:textId="77777777" w:rsidR="00284CE4" w:rsidRPr="00861B7B" w:rsidRDefault="00284CE4" w:rsidP="00A546CC">
            <w:pPr>
              <w:pStyle w:val="Boczek"/>
              <w:tabs>
                <w:tab w:val="right" w:leader="dot" w:pos="4253"/>
              </w:tabs>
              <w:rPr>
                <w:rFonts w:ascii="Fira Sans" w:hAnsi="Fira Sans"/>
                <w:color w:val="000000"/>
              </w:rPr>
            </w:pPr>
            <w:r w:rsidRPr="00861B7B">
              <w:rPr>
                <w:rFonts w:ascii="Fira Sans" w:hAnsi="Fira Sans"/>
              </w:rPr>
              <w:t>Wskaźnik cen</w:t>
            </w:r>
            <w:r w:rsidRPr="00861B7B">
              <w:rPr>
                <w:rFonts w:ascii="Fira Sans" w:hAnsi="Fira Sans"/>
                <w:color w:val="000000"/>
              </w:rPr>
              <w:t xml:space="preserve"> (dok.)</w:t>
            </w:r>
            <w:r w:rsidRPr="00861B7B">
              <w:rPr>
                <w:rFonts w:ascii="Fira Sans" w:hAnsi="Fira Sans"/>
              </w:rPr>
              <w:t>:</w:t>
            </w:r>
          </w:p>
        </w:tc>
        <w:tc>
          <w:tcPr>
            <w:tcW w:w="320" w:type="dxa"/>
            <w:tcBorders>
              <w:top w:val="nil"/>
              <w:left w:val="nil"/>
            </w:tcBorders>
            <w:vAlign w:val="bottom"/>
          </w:tcPr>
          <w:p w14:paraId="53096B96" w14:textId="77777777" w:rsidR="00284CE4" w:rsidRPr="00861B7B" w:rsidRDefault="00284CE4" w:rsidP="00A546CC">
            <w:pPr>
              <w:pStyle w:val="Wartoci"/>
              <w:tabs>
                <w:tab w:val="right" w:leader="dot" w:pos="4105"/>
              </w:tabs>
              <w:rPr>
                <w:rFonts w:ascii="Fira Sans" w:hAnsi="Fira Sans"/>
              </w:rPr>
            </w:pPr>
          </w:p>
        </w:tc>
        <w:tc>
          <w:tcPr>
            <w:tcW w:w="901" w:type="dxa"/>
            <w:tcBorders>
              <w:top w:val="nil"/>
            </w:tcBorders>
            <w:vAlign w:val="bottom"/>
          </w:tcPr>
          <w:p w14:paraId="2B712EFD" w14:textId="77777777" w:rsidR="00284CE4" w:rsidRPr="00861B7B" w:rsidRDefault="00284CE4" w:rsidP="00A546CC">
            <w:pPr>
              <w:pStyle w:val="Wartoci"/>
              <w:tabs>
                <w:tab w:val="right" w:leader="dot" w:pos="4105"/>
              </w:tabs>
              <w:rPr>
                <w:rFonts w:ascii="Fira Sans" w:hAnsi="Fira Sans"/>
              </w:rPr>
            </w:pPr>
          </w:p>
        </w:tc>
        <w:tc>
          <w:tcPr>
            <w:tcW w:w="901" w:type="dxa"/>
            <w:tcBorders>
              <w:top w:val="nil"/>
            </w:tcBorders>
            <w:vAlign w:val="bottom"/>
          </w:tcPr>
          <w:p w14:paraId="30245D0E" w14:textId="77777777" w:rsidR="00284CE4" w:rsidRPr="00861B7B" w:rsidRDefault="00284CE4" w:rsidP="00A546CC">
            <w:pPr>
              <w:pStyle w:val="Wartoci"/>
              <w:tabs>
                <w:tab w:val="right" w:leader="dot" w:pos="4105"/>
              </w:tabs>
              <w:rPr>
                <w:rFonts w:ascii="Fira Sans" w:hAnsi="Fira Sans"/>
              </w:rPr>
            </w:pPr>
          </w:p>
        </w:tc>
        <w:tc>
          <w:tcPr>
            <w:tcW w:w="901" w:type="dxa"/>
            <w:tcBorders>
              <w:top w:val="nil"/>
            </w:tcBorders>
            <w:vAlign w:val="bottom"/>
          </w:tcPr>
          <w:p w14:paraId="7E129DF3" w14:textId="77777777" w:rsidR="00284CE4" w:rsidRPr="00861B7B" w:rsidRDefault="00284CE4" w:rsidP="00A546CC">
            <w:pPr>
              <w:pStyle w:val="Wartoci"/>
              <w:tabs>
                <w:tab w:val="right" w:leader="dot" w:pos="4105"/>
              </w:tabs>
              <w:rPr>
                <w:rFonts w:ascii="Fira Sans" w:hAnsi="Fira Sans"/>
              </w:rPr>
            </w:pPr>
          </w:p>
        </w:tc>
        <w:tc>
          <w:tcPr>
            <w:tcW w:w="901" w:type="dxa"/>
            <w:tcBorders>
              <w:top w:val="nil"/>
            </w:tcBorders>
            <w:vAlign w:val="bottom"/>
          </w:tcPr>
          <w:p w14:paraId="2B427880" w14:textId="77777777" w:rsidR="00284CE4" w:rsidRPr="00861B7B" w:rsidRDefault="00284CE4" w:rsidP="00A546CC">
            <w:pPr>
              <w:pStyle w:val="Wartoci"/>
              <w:tabs>
                <w:tab w:val="right" w:leader="dot" w:pos="4105"/>
              </w:tabs>
              <w:rPr>
                <w:rFonts w:ascii="Fira Sans" w:hAnsi="Fira Sans"/>
              </w:rPr>
            </w:pPr>
          </w:p>
        </w:tc>
        <w:tc>
          <w:tcPr>
            <w:tcW w:w="901" w:type="dxa"/>
            <w:tcBorders>
              <w:top w:val="nil"/>
            </w:tcBorders>
            <w:vAlign w:val="bottom"/>
          </w:tcPr>
          <w:p w14:paraId="30159ED7" w14:textId="77777777" w:rsidR="00284CE4" w:rsidRPr="00861B7B" w:rsidRDefault="00284CE4" w:rsidP="00A546CC">
            <w:pPr>
              <w:pStyle w:val="Wartoci"/>
              <w:tabs>
                <w:tab w:val="right" w:leader="dot" w:pos="4105"/>
              </w:tabs>
              <w:rPr>
                <w:rFonts w:ascii="Fira Sans" w:hAnsi="Fira Sans"/>
              </w:rPr>
            </w:pPr>
          </w:p>
        </w:tc>
        <w:tc>
          <w:tcPr>
            <w:tcW w:w="901" w:type="dxa"/>
            <w:tcBorders>
              <w:top w:val="nil"/>
            </w:tcBorders>
            <w:vAlign w:val="bottom"/>
          </w:tcPr>
          <w:p w14:paraId="487B7DDD" w14:textId="77777777" w:rsidR="00284CE4" w:rsidRPr="00861B7B" w:rsidRDefault="00284CE4" w:rsidP="00A546CC">
            <w:pPr>
              <w:pStyle w:val="Wartoci"/>
              <w:tabs>
                <w:tab w:val="right" w:leader="dot" w:pos="4105"/>
              </w:tabs>
              <w:rPr>
                <w:rFonts w:ascii="Fira Sans" w:hAnsi="Fira Sans"/>
              </w:rPr>
            </w:pPr>
          </w:p>
        </w:tc>
        <w:tc>
          <w:tcPr>
            <w:tcW w:w="901" w:type="dxa"/>
            <w:tcBorders>
              <w:top w:val="nil"/>
            </w:tcBorders>
            <w:vAlign w:val="bottom"/>
          </w:tcPr>
          <w:p w14:paraId="4498665F" w14:textId="77777777" w:rsidR="00284CE4" w:rsidRPr="00861B7B" w:rsidRDefault="00284CE4" w:rsidP="00A546CC">
            <w:pPr>
              <w:pStyle w:val="Wartoci"/>
              <w:tabs>
                <w:tab w:val="right" w:leader="dot" w:pos="4105"/>
              </w:tabs>
              <w:rPr>
                <w:rFonts w:ascii="Fira Sans" w:hAnsi="Fira Sans"/>
              </w:rPr>
            </w:pPr>
          </w:p>
        </w:tc>
        <w:tc>
          <w:tcPr>
            <w:tcW w:w="901" w:type="dxa"/>
            <w:tcBorders>
              <w:top w:val="nil"/>
            </w:tcBorders>
            <w:shd w:val="clear" w:color="auto" w:fill="DEC9EF"/>
            <w:vAlign w:val="bottom"/>
          </w:tcPr>
          <w:p w14:paraId="259C113F" w14:textId="77777777" w:rsidR="00284CE4" w:rsidRPr="00861B7B" w:rsidRDefault="00284CE4" w:rsidP="00A546CC">
            <w:pPr>
              <w:pStyle w:val="Wartoci"/>
              <w:tabs>
                <w:tab w:val="right" w:leader="dot" w:pos="4105"/>
              </w:tabs>
              <w:rPr>
                <w:rFonts w:ascii="Fira Sans" w:hAnsi="Fira Sans"/>
              </w:rPr>
            </w:pPr>
          </w:p>
        </w:tc>
        <w:tc>
          <w:tcPr>
            <w:tcW w:w="901" w:type="dxa"/>
            <w:tcBorders>
              <w:top w:val="nil"/>
            </w:tcBorders>
            <w:vAlign w:val="bottom"/>
          </w:tcPr>
          <w:p w14:paraId="6F4E6358" w14:textId="77777777" w:rsidR="00284CE4" w:rsidRPr="00861B7B" w:rsidRDefault="00284CE4" w:rsidP="00A546CC">
            <w:pPr>
              <w:pStyle w:val="Wartoci"/>
              <w:tabs>
                <w:tab w:val="right" w:leader="dot" w:pos="4105"/>
              </w:tabs>
              <w:rPr>
                <w:rFonts w:ascii="Fira Sans" w:hAnsi="Fira Sans"/>
              </w:rPr>
            </w:pPr>
          </w:p>
        </w:tc>
        <w:tc>
          <w:tcPr>
            <w:tcW w:w="901" w:type="dxa"/>
            <w:tcBorders>
              <w:top w:val="nil"/>
            </w:tcBorders>
            <w:vAlign w:val="bottom"/>
          </w:tcPr>
          <w:p w14:paraId="2D460F6C" w14:textId="77777777" w:rsidR="00284CE4" w:rsidRPr="00861B7B" w:rsidRDefault="00284CE4" w:rsidP="00A546CC">
            <w:pPr>
              <w:pStyle w:val="Wartoci"/>
              <w:tabs>
                <w:tab w:val="right" w:leader="dot" w:pos="4105"/>
              </w:tabs>
              <w:rPr>
                <w:rFonts w:ascii="Fira Sans" w:hAnsi="Fira Sans"/>
              </w:rPr>
            </w:pPr>
          </w:p>
        </w:tc>
        <w:tc>
          <w:tcPr>
            <w:tcW w:w="901" w:type="dxa"/>
            <w:tcBorders>
              <w:top w:val="nil"/>
            </w:tcBorders>
            <w:vAlign w:val="bottom"/>
          </w:tcPr>
          <w:p w14:paraId="73CA5DCD" w14:textId="77777777" w:rsidR="00284CE4" w:rsidRPr="00861B7B" w:rsidRDefault="00284CE4" w:rsidP="00A546CC">
            <w:pPr>
              <w:pStyle w:val="Wartoci"/>
              <w:tabs>
                <w:tab w:val="right" w:leader="dot" w:pos="4105"/>
              </w:tabs>
              <w:rPr>
                <w:rFonts w:ascii="Fira Sans" w:hAnsi="Fira Sans"/>
              </w:rPr>
            </w:pPr>
          </w:p>
        </w:tc>
        <w:tc>
          <w:tcPr>
            <w:tcW w:w="901" w:type="dxa"/>
            <w:tcBorders>
              <w:top w:val="nil"/>
            </w:tcBorders>
            <w:vAlign w:val="bottom"/>
          </w:tcPr>
          <w:p w14:paraId="357D6AD3" w14:textId="77777777" w:rsidR="00284CE4" w:rsidRPr="00861B7B" w:rsidRDefault="00284CE4" w:rsidP="00A546CC">
            <w:pPr>
              <w:pStyle w:val="Wartoci"/>
              <w:tabs>
                <w:tab w:val="right" w:leader="dot" w:pos="4105"/>
              </w:tabs>
              <w:rPr>
                <w:rFonts w:ascii="Fira Sans" w:hAnsi="Fira Sans"/>
              </w:rPr>
            </w:pPr>
          </w:p>
        </w:tc>
      </w:tr>
      <w:tr w:rsidR="00284CE4" w:rsidRPr="00861B7B" w14:paraId="71C18EE3" w14:textId="77777777" w:rsidTr="00F95ECD">
        <w:tc>
          <w:tcPr>
            <w:tcW w:w="4223" w:type="dxa"/>
            <w:tcBorders>
              <w:right w:val="nil"/>
            </w:tcBorders>
          </w:tcPr>
          <w:p w14:paraId="3D50ADCC" w14:textId="77777777" w:rsidR="00284CE4" w:rsidRPr="00861B7B" w:rsidRDefault="00284CE4" w:rsidP="00A546CC">
            <w:pPr>
              <w:pStyle w:val="Boczek2"/>
              <w:tabs>
                <w:tab w:val="right" w:leader="dot" w:pos="4248"/>
              </w:tabs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skupu ziarna zbóż:</w:t>
            </w:r>
          </w:p>
        </w:tc>
        <w:tc>
          <w:tcPr>
            <w:tcW w:w="320" w:type="dxa"/>
            <w:tcBorders>
              <w:left w:val="nil"/>
            </w:tcBorders>
          </w:tcPr>
          <w:p w14:paraId="5B2831EA" w14:textId="77777777" w:rsidR="00284CE4" w:rsidRPr="00861B7B" w:rsidRDefault="00284CE4" w:rsidP="00A546CC">
            <w:pPr>
              <w:pStyle w:val="Wartoci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300FD0CD" w14:textId="77777777" w:rsidR="00284CE4" w:rsidRPr="00861B7B" w:rsidRDefault="00284CE4" w:rsidP="00A546CC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69CA0670" w14:textId="77777777" w:rsidR="00284CE4" w:rsidRPr="00861B7B" w:rsidRDefault="00284CE4" w:rsidP="00A546CC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0665D8D9" w14:textId="77777777" w:rsidR="00284CE4" w:rsidRPr="00861B7B" w:rsidRDefault="00284CE4" w:rsidP="00A546CC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0C3CAE5D" w14:textId="77777777" w:rsidR="00284CE4" w:rsidRPr="00861B7B" w:rsidRDefault="00284CE4" w:rsidP="00A546CC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0EF9DBBD" w14:textId="77777777" w:rsidR="00284CE4" w:rsidRPr="00861B7B" w:rsidRDefault="00284CE4" w:rsidP="00A546CC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226F8CBF" w14:textId="77777777" w:rsidR="00284CE4" w:rsidRPr="00861B7B" w:rsidRDefault="00284CE4" w:rsidP="00A546CC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2C773FDF" w14:textId="77777777" w:rsidR="00284CE4" w:rsidRPr="00861B7B" w:rsidRDefault="00284CE4" w:rsidP="00A546CC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shd w:val="clear" w:color="auto" w:fill="DEC9EF"/>
            <w:vAlign w:val="bottom"/>
          </w:tcPr>
          <w:p w14:paraId="75DA2899" w14:textId="77777777" w:rsidR="00284CE4" w:rsidRPr="00861B7B" w:rsidRDefault="00284CE4" w:rsidP="00A546CC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4D546693" w14:textId="77777777" w:rsidR="00284CE4" w:rsidRPr="00861B7B" w:rsidRDefault="00284CE4" w:rsidP="00A546CC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39EFEBF2" w14:textId="77777777" w:rsidR="00284CE4" w:rsidRPr="00861B7B" w:rsidRDefault="00284CE4" w:rsidP="00A546CC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443B74E3" w14:textId="77777777" w:rsidR="00284CE4" w:rsidRPr="00861B7B" w:rsidRDefault="00284CE4" w:rsidP="00A546CC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37FFF75D" w14:textId="77777777" w:rsidR="00284CE4" w:rsidRPr="00861B7B" w:rsidRDefault="00284CE4" w:rsidP="00A546CC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</w:tr>
      <w:tr w:rsidR="001A221F" w:rsidRPr="00861B7B" w14:paraId="1BAD32DA" w14:textId="77777777" w:rsidTr="00F95ECD">
        <w:tc>
          <w:tcPr>
            <w:tcW w:w="4223" w:type="dxa"/>
            <w:tcBorders>
              <w:right w:val="nil"/>
            </w:tcBorders>
          </w:tcPr>
          <w:p w14:paraId="29938E15" w14:textId="77777777" w:rsidR="001A221F" w:rsidRPr="00861B7B" w:rsidRDefault="001A221F" w:rsidP="001A221F">
            <w:pPr>
              <w:pStyle w:val="Boczek3"/>
              <w:tabs>
                <w:tab w:val="clear" w:pos="4395"/>
                <w:tab w:val="right" w:leader="dot" w:pos="4248"/>
              </w:tabs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poprzedni miesiąc = 100</w:t>
            </w:r>
          </w:p>
        </w:tc>
        <w:tc>
          <w:tcPr>
            <w:tcW w:w="320" w:type="dxa"/>
            <w:tcBorders>
              <w:left w:val="nil"/>
            </w:tcBorders>
          </w:tcPr>
          <w:p w14:paraId="1CBE7999" w14:textId="77777777" w:rsidR="001A221F" w:rsidRPr="00861B7B" w:rsidRDefault="001A221F" w:rsidP="001A221F">
            <w:pPr>
              <w:pStyle w:val="Wartoci"/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524B9E60" w14:textId="3D01085D" w:rsidR="001A221F" w:rsidRPr="00861B7B" w:rsidRDefault="001A221F" w:rsidP="001A221F">
            <w:pPr>
              <w:pStyle w:val="Wartoci"/>
              <w:tabs>
                <w:tab w:val="right" w:leader="dot" w:pos="4105"/>
              </w:tabs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  <w:snapToGrid w:val="0"/>
              </w:rPr>
              <w:t>100,0</w:t>
            </w:r>
          </w:p>
        </w:tc>
        <w:tc>
          <w:tcPr>
            <w:tcW w:w="901" w:type="dxa"/>
            <w:vAlign w:val="bottom"/>
          </w:tcPr>
          <w:p w14:paraId="3A07A0C4" w14:textId="0DFFDDB7" w:rsidR="001A221F" w:rsidRPr="00861B7B" w:rsidRDefault="001A221F" w:rsidP="001A221F">
            <w:pPr>
              <w:pStyle w:val="Wartoci"/>
              <w:tabs>
                <w:tab w:val="right" w:leader="dot" w:pos="4105"/>
              </w:tabs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  <w:snapToGrid w:val="0"/>
              </w:rPr>
              <w:t>101,3</w:t>
            </w:r>
          </w:p>
        </w:tc>
        <w:tc>
          <w:tcPr>
            <w:tcW w:w="901" w:type="dxa"/>
            <w:vAlign w:val="bottom"/>
          </w:tcPr>
          <w:p w14:paraId="51AF5B84" w14:textId="34D3CC05" w:rsidR="001A221F" w:rsidRPr="00861B7B" w:rsidRDefault="001A221F" w:rsidP="001A221F">
            <w:pPr>
              <w:pStyle w:val="Wartoci"/>
              <w:tabs>
                <w:tab w:val="right" w:leader="dot" w:pos="4105"/>
              </w:tabs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  <w:snapToGrid w:val="0"/>
              </w:rPr>
              <w:t>97,6</w:t>
            </w:r>
          </w:p>
        </w:tc>
        <w:tc>
          <w:tcPr>
            <w:tcW w:w="901" w:type="dxa"/>
            <w:vAlign w:val="bottom"/>
          </w:tcPr>
          <w:p w14:paraId="4F56A866" w14:textId="0065F7B0" w:rsidR="001A221F" w:rsidRPr="00861B7B" w:rsidRDefault="001A221F" w:rsidP="001A221F">
            <w:pPr>
              <w:pStyle w:val="Wartoci"/>
              <w:tabs>
                <w:tab w:val="right" w:leader="dot" w:pos="4105"/>
              </w:tabs>
              <w:spacing w:before="100"/>
              <w:ind w:right="51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snapToGrid w:val="0"/>
                <w:color w:val="auto"/>
              </w:rPr>
              <w:t>97,8</w:t>
            </w:r>
          </w:p>
        </w:tc>
        <w:tc>
          <w:tcPr>
            <w:tcW w:w="901" w:type="dxa"/>
            <w:vAlign w:val="bottom"/>
          </w:tcPr>
          <w:p w14:paraId="4A873BE7" w14:textId="276D7475" w:rsidR="001A221F" w:rsidRPr="00861B7B" w:rsidRDefault="001A221F" w:rsidP="001A221F">
            <w:pPr>
              <w:pStyle w:val="Wartoci"/>
              <w:tabs>
                <w:tab w:val="right" w:leader="dot" w:pos="4105"/>
              </w:tabs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  <w:snapToGrid w:val="0"/>
              </w:rPr>
              <w:t>101,0</w:t>
            </w:r>
          </w:p>
        </w:tc>
        <w:tc>
          <w:tcPr>
            <w:tcW w:w="901" w:type="dxa"/>
            <w:vAlign w:val="bottom"/>
          </w:tcPr>
          <w:p w14:paraId="4111E782" w14:textId="43559CE8" w:rsidR="001A221F" w:rsidRPr="00861B7B" w:rsidRDefault="001A221F" w:rsidP="001A221F">
            <w:pPr>
              <w:pStyle w:val="Wartoci"/>
              <w:tabs>
                <w:tab w:val="right" w:leader="dot" w:pos="4105"/>
              </w:tabs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  <w:snapToGrid w:val="0"/>
              </w:rPr>
              <w:t>97,5</w:t>
            </w:r>
          </w:p>
        </w:tc>
        <w:tc>
          <w:tcPr>
            <w:tcW w:w="901" w:type="dxa"/>
            <w:vAlign w:val="bottom"/>
          </w:tcPr>
          <w:p w14:paraId="66EB30DA" w14:textId="00D3F45B" w:rsidR="001A221F" w:rsidRPr="00861B7B" w:rsidRDefault="001A221F" w:rsidP="001A221F">
            <w:pPr>
              <w:pStyle w:val="Wartoci"/>
              <w:tabs>
                <w:tab w:val="right" w:leader="dot" w:pos="4105"/>
              </w:tabs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  <w:snapToGrid w:val="0"/>
              </w:rPr>
              <w:t>91,2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67BE1819" w14:textId="08A67B39" w:rsidR="001A221F" w:rsidRPr="00861B7B" w:rsidRDefault="001A221F" w:rsidP="001A221F">
            <w:pPr>
              <w:pStyle w:val="Wartoci"/>
              <w:tabs>
                <w:tab w:val="right" w:leader="dot" w:pos="4105"/>
              </w:tabs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  <w:snapToGrid w:val="0"/>
              </w:rPr>
              <w:t>107,5</w:t>
            </w:r>
          </w:p>
        </w:tc>
        <w:tc>
          <w:tcPr>
            <w:tcW w:w="901" w:type="dxa"/>
            <w:vAlign w:val="bottom"/>
          </w:tcPr>
          <w:p w14:paraId="02AF6F6C" w14:textId="13C6BBC1" w:rsidR="001A221F" w:rsidRPr="00861B7B" w:rsidRDefault="001A221F" w:rsidP="001A221F">
            <w:pPr>
              <w:pStyle w:val="Wartoci"/>
              <w:tabs>
                <w:tab w:val="right" w:leader="dot" w:pos="4105"/>
              </w:tabs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  <w:snapToGrid w:val="0"/>
              </w:rPr>
              <w:t>86,8</w:t>
            </w:r>
          </w:p>
        </w:tc>
        <w:tc>
          <w:tcPr>
            <w:tcW w:w="901" w:type="dxa"/>
            <w:vAlign w:val="bottom"/>
          </w:tcPr>
          <w:p w14:paraId="1F522AC6" w14:textId="6D3E6E24" w:rsidR="001A221F" w:rsidRPr="00861B7B" w:rsidRDefault="001A221F" w:rsidP="001A221F">
            <w:pPr>
              <w:pStyle w:val="Wartoci"/>
              <w:tabs>
                <w:tab w:val="right" w:leader="dot" w:pos="4105"/>
              </w:tabs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  <w:snapToGrid w:val="0"/>
              </w:rPr>
              <w:t>107,8</w:t>
            </w:r>
          </w:p>
        </w:tc>
        <w:tc>
          <w:tcPr>
            <w:tcW w:w="901" w:type="dxa"/>
            <w:vAlign w:val="bottom"/>
          </w:tcPr>
          <w:p w14:paraId="2E3FABAD" w14:textId="1B6BE5FE" w:rsidR="001A221F" w:rsidRPr="00861B7B" w:rsidRDefault="001A221F" w:rsidP="001A221F">
            <w:pPr>
              <w:pStyle w:val="Wartoci"/>
              <w:tabs>
                <w:tab w:val="right" w:leader="dot" w:pos="4105"/>
              </w:tabs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  <w:snapToGrid w:val="0"/>
              </w:rPr>
              <w:t>92,9</w:t>
            </w:r>
          </w:p>
        </w:tc>
        <w:tc>
          <w:tcPr>
            <w:tcW w:w="901" w:type="dxa"/>
            <w:vAlign w:val="bottom"/>
          </w:tcPr>
          <w:p w14:paraId="5BA9C9BD" w14:textId="10D5959B" w:rsidR="001A221F" w:rsidRPr="00861B7B" w:rsidRDefault="001A221F" w:rsidP="001A221F">
            <w:pPr>
              <w:pStyle w:val="Wartoci"/>
              <w:tabs>
                <w:tab w:val="right" w:leader="dot" w:pos="4105"/>
              </w:tabs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  <w:snapToGrid w:val="0"/>
              </w:rPr>
              <w:t>99,0</w:t>
            </w:r>
          </w:p>
        </w:tc>
      </w:tr>
      <w:tr w:rsidR="001A221F" w:rsidRPr="00861B7B" w14:paraId="775DB304" w14:textId="77777777" w:rsidTr="00F95ECD">
        <w:tc>
          <w:tcPr>
            <w:tcW w:w="4223" w:type="dxa"/>
            <w:tcBorders>
              <w:right w:val="nil"/>
            </w:tcBorders>
          </w:tcPr>
          <w:p w14:paraId="5E848AD8" w14:textId="77777777" w:rsidR="001A221F" w:rsidRPr="00861B7B" w:rsidRDefault="001A221F" w:rsidP="001A221F">
            <w:pPr>
              <w:pStyle w:val="Boczek"/>
              <w:tabs>
                <w:tab w:val="right" w:leader="dot" w:pos="4248"/>
              </w:tabs>
              <w:spacing w:before="100"/>
              <w:rPr>
                <w:rFonts w:ascii="Fira Sans" w:hAnsi="Fira Sans"/>
              </w:rPr>
            </w:pPr>
          </w:p>
        </w:tc>
        <w:tc>
          <w:tcPr>
            <w:tcW w:w="320" w:type="dxa"/>
            <w:tcBorders>
              <w:left w:val="nil"/>
            </w:tcBorders>
          </w:tcPr>
          <w:p w14:paraId="1DCF5C68" w14:textId="77777777" w:rsidR="001A221F" w:rsidRPr="00861B7B" w:rsidRDefault="001A221F" w:rsidP="001A221F">
            <w:pPr>
              <w:pStyle w:val="Wartoci"/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3718D6C0" w14:textId="06D20503" w:rsidR="001A221F" w:rsidRPr="00861B7B" w:rsidRDefault="008448A9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103,2</w:t>
            </w:r>
          </w:p>
        </w:tc>
        <w:tc>
          <w:tcPr>
            <w:tcW w:w="901" w:type="dxa"/>
            <w:vAlign w:val="bottom"/>
          </w:tcPr>
          <w:p w14:paraId="4EF35CD7" w14:textId="0EF0F1AC" w:rsidR="001A221F" w:rsidRPr="00861B7B" w:rsidRDefault="00056743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101,4</w:t>
            </w:r>
          </w:p>
        </w:tc>
        <w:tc>
          <w:tcPr>
            <w:tcW w:w="901" w:type="dxa"/>
            <w:vAlign w:val="bottom"/>
          </w:tcPr>
          <w:p w14:paraId="693D7CD2" w14:textId="5ECA1761" w:rsidR="001A221F" w:rsidRPr="00861B7B" w:rsidRDefault="00712EC2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106,3</w:t>
            </w:r>
          </w:p>
        </w:tc>
        <w:tc>
          <w:tcPr>
            <w:tcW w:w="901" w:type="dxa"/>
            <w:vAlign w:val="bottom"/>
          </w:tcPr>
          <w:p w14:paraId="76EA6086" w14:textId="504492CC" w:rsidR="001A221F" w:rsidRPr="00861B7B" w:rsidRDefault="00AA4070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  <w:color w:val="auto"/>
              </w:rPr>
            </w:pPr>
            <w:r>
              <w:rPr>
                <w:rFonts w:ascii="Fira Sans" w:hAnsi="Fira Sans"/>
                <w:snapToGrid w:val="0"/>
                <w:color w:val="auto"/>
              </w:rPr>
              <w:t>89,7</w:t>
            </w:r>
          </w:p>
        </w:tc>
        <w:tc>
          <w:tcPr>
            <w:tcW w:w="901" w:type="dxa"/>
            <w:vAlign w:val="bottom"/>
          </w:tcPr>
          <w:p w14:paraId="1885E586" w14:textId="3B0A309C" w:rsidR="001A221F" w:rsidRPr="00861B7B" w:rsidRDefault="004A1396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102,9</w:t>
            </w:r>
          </w:p>
        </w:tc>
        <w:tc>
          <w:tcPr>
            <w:tcW w:w="901" w:type="dxa"/>
            <w:vAlign w:val="bottom"/>
          </w:tcPr>
          <w:p w14:paraId="63C30E6F" w14:textId="70EDC623" w:rsidR="001A221F" w:rsidRPr="00861B7B" w:rsidRDefault="00885370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102,8</w:t>
            </w:r>
          </w:p>
        </w:tc>
        <w:tc>
          <w:tcPr>
            <w:tcW w:w="901" w:type="dxa"/>
            <w:vAlign w:val="bottom"/>
          </w:tcPr>
          <w:p w14:paraId="4D0DA079" w14:textId="1CF1D366" w:rsidR="001A221F" w:rsidRPr="00861B7B" w:rsidRDefault="00932E09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96,0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1ED22E3B" w14:textId="3C4C6190" w:rsidR="001A221F" w:rsidRPr="00861B7B" w:rsidRDefault="002E6143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104,6</w:t>
            </w:r>
          </w:p>
        </w:tc>
        <w:tc>
          <w:tcPr>
            <w:tcW w:w="901" w:type="dxa"/>
            <w:vAlign w:val="bottom"/>
          </w:tcPr>
          <w:p w14:paraId="004452F9" w14:textId="2A322D6B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</w:p>
        </w:tc>
        <w:tc>
          <w:tcPr>
            <w:tcW w:w="901" w:type="dxa"/>
            <w:vAlign w:val="bottom"/>
          </w:tcPr>
          <w:p w14:paraId="582FBD26" w14:textId="08DD3B22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</w:p>
        </w:tc>
        <w:tc>
          <w:tcPr>
            <w:tcW w:w="901" w:type="dxa"/>
            <w:vAlign w:val="bottom"/>
          </w:tcPr>
          <w:p w14:paraId="3A783878" w14:textId="5EFC1C79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</w:p>
        </w:tc>
        <w:tc>
          <w:tcPr>
            <w:tcW w:w="901" w:type="dxa"/>
            <w:vAlign w:val="bottom"/>
          </w:tcPr>
          <w:p w14:paraId="311B1768" w14:textId="6CD914B4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</w:p>
        </w:tc>
      </w:tr>
      <w:tr w:rsidR="001A221F" w:rsidRPr="00861B7B" w14:paraId="2899B758" w14:textId="77777777" w:rsidTr="00F95ECD">
        <w:tc>
          <w:tcPr>
            <w:tcW w:w="4223" w:type="dxa"/>
            <w:tcBorders>
              <w:right w:val="nil"/>
            </w:tcBorders>
          </w:tcPr>
          <w:p w14:paraId="60A9902B" w14:textId="77777777" w:rsidR="001A221F" w:rsidRPr="00861B7B" w:rsidRDefault="001A221F" w:rsidP="001A221F">
            <w:pPr>
              <w:pStyle w:val="Boczek3"/>
              <w:tabs>
                <w:tab w:val="clear" w:pos="4395"/>
                <w:tab w:val="right" w:leader="dot" w:pos="4248"/>
              </w:tabs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analogiczny miesiąc poprzedniego roku = 100</w:t>
            </w:r>
          </w:p>
        </w:tc>
        <w:tc>
          <w:tcPr>
            <w:tcW w:w="320" w:type="dxa"/>
            <w:tcBorders>
              <w:left w:val="nil"/>
            </w:tcBorders>
          </w:tcPr>
          <w:p w14:paraId="640CBB3A" w14:textId="77777777" w:rsidR="001A221F" w:rsidRPr="00861B7B" w:rsidRDefault="001A221F" w:rsidP="001A221F">
            <w:pPr>
              <w:pStyle w:val="Wartoci"/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577798B4" w14:textId="06363558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115,5</w:t>
            </w:r>
          </w:p>
        </w:tc>
        <w:tc>
          <w:tcPr>
            <w:tcW w:w="901" w:type="dxa"/>
            <w:vAlign w:val="bottom"/>
          </w:tcPr>
          <w:p w14:paraId="222A1C2A" w14:textId="3D100DC4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125,0</w:t>
            </w:r>
          </w:p>
        </w:tc>
        <w:tc>
          <w:tcPr>
            <w:tcW w:w="901" w:type="dxa"/>
            <w:vAlign w:val="bottom"/>
          </w:tcPr>
          <w:p w14:paraId="44874AE1" w14:textId="3B9E46B6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124,4</w:t>
            </w:r>
          </w:p>
        </w:tc>
        <w:tc>
          <w:tcPr>
            <w:tcW w:w="901" w:type="dxa"/>
            <w:vAlign w:val="bottom"/>
          </w:tcPr>
          <w:p w14:paraId="1550687E" w14:textId="515755E8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  <w:color w:val="auto"/>
              </w:rPr>
            </w:pPr>
            <w:r>
              <w:rPr>
                <w:rFonts w:ascii="Fira Sans" w:hAnsi="Fira Sans"/>
                <w:snapToGrid w:val="0"/>
                <w:color w:val="auto"/>
              </w:rPr>
              <w:t>132,6</w:t>
            </w:r>
          </w:p>
        </w:tc>
        <w:tc>
          <w:tcPr>
            <w:tcW w:w="901" w:type="dxa"/>
            <w:vAlign w:val="bottom"/>
          </w:tcPr>
          <w:p w14:paraId="48C55994" w14:textId="505DEBD6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125,2</w:t>
            </w:r>
          </w:p>
        </w:tc>
        <w:tc>
          <w:tcPr>
            <w:tcW w:w="901" w:type="dxa"/>
            <w:vAlign w:val="bottom"/>
          </w:tcPr>
          <w:p w14:paraId="560A5842" w14:textId="6C2E154E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110,3</w:t>
            </w:r>
          </w:p>
        </w:tc>
        <w:tc>
          <w:tcPr>
            <w:tcW w:w="901" w:type="dxa"/>
            <w:vAlign w:val="bottom"/>
          </w:tcPr>
          <w:p w14:paraId="65E8BF7B" w14:textId="3BC3E582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103,7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2D06B3EB" w14:textId="2774CC92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106,7</w:t>
            </w:r>
          </w:p>
        </w:tc>
        <w:tc>
          <w:tcPr>
            <w:tcW w:w="901" w:type="dxa"/>
            <w:vAlign w:val="bottom"/>
          </w:tcPr>
          <w:p w14:paraId="7530F6DD" w14:textId="02ECDEA3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84,4</w:t>
            </w:r>
          </w:p>
        </w:tc>
        <w:tc>
          <w:tcPr>
            <w:tcW w:w="901" w:type="dxa"/>
            <w:vAlign w:val="bottom"/>
          </w:tcPr>
          <w:p w14:paraId="727B7AD6" w14:textId="47726F6A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91,2</w:t>
            </w:r>
          </w:p>
        </w:tc>
        <w:tc>
          <w:tcPr>
            <w:tcW w:w="901" w:type="dxa"/>
            <w:vAlign w:val="bottom"/>
          </w:tcPr>
          <w:p w14:paraId="06245C02" w14:textId="20B6FE8E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81,6</w:t>
            </w:r>
          </w:p>
        </w:tc>
        <w:tc>
          <w:tcPr>
            <w:tcW w:w="901" w:type="dxa"/>
            <w:vAlign w:val="bottom"/>
          </w:tcPr>
          <w:p w14:paraId="3BEA5A5F" w14:textId="4EE7FCF2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80,5</w:t>
            </w:r>
          </w:p>
        </w:tc>
      </w:tr>
      <w:tr w:rsidR="001A221F" w:rsidRPr="00861B7B" w14:paraId="5D4CF9CF" w14:textId="77777777" w:rsidTr="00F95ECD">
        <w:tc>
          <w:tcPr>
            <w:tcW w:w="4223" w:type="dxa"/>
            <w:tcBorders>
              <w:right w:val="nil"/>
            </w:tcBorders>
          </w:tcPr>
          <w:p w14:paraId="2C1B73BA" w14:textId="77777777" w:rsidR="001A221F" w:rsidRPr="00861B7B" w:rsidRDefault="001A221F" w:rsidP="001A221F">
            <w:pPr>
              <w:pStyle w:val="Boczek2"/>
              <w:tabs>
                <w:tab w:val="right" w:leader="dot" w:pos="4253"/>
              </w:tabs>
              <w:spacing w:before="100"/>
              <w:rPr>
                <w:rFonts w:ascii="Fira Sans" w:hAnsi="Fira Sans"/>
              </w:rPr>
            </w:pPr>
          </w:p>
        </w:tc>
        <w:tc>
          <w:tcPr>
            <w:tcW w:w="320" w:type="dxa"/>
            <w:tcBorders>
              <w:left w:val="nil"/>
            </w:tcBorders>
          </w:tcPr>
          <w:p w14:paraId="3433685C" w14:textId="77777777" w:rsidR="001A221F" w:rsidRPr="00861B7B" w:rsidRDefault="001A221F" w:rsidP="001A221F">
            <w:pPr>
              <w:pStyle w:val="Wartoci"/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33375755" w14:textId="2574FDD7" w:rsidR="001A221F" w:rsidRPr="00861B7B" w:rsidRDefault="008448A9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83,0</w:t>
            </w:r>
          </w:p>
        </w:tc>
        <w:tc>
          <w:tcPr>
            <w:tcW w:w="901" w:type="dxa"/>
            <w:vAlign w:val="bottom"/>
          </w:tcPr>
          <w:p w14:paraId="6D1E1D69" w14:textId="337E2DFB" w:rsidR="001A221F" w:rsidRPr="00861B7B" w:rsidRDefault="00056743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83,2</w:t>
            </w:r>
          </w:p>
        </w:tc>
        <w:tc>
          <w:tcPr>
            <w:tcW w:w="901" w:type="dxa"/>
            <w:vAlign w:val="bottom"/>
          </w:tcPr>
          <w:p w14:paraId="375B3490" w14:textId="4497B743" w:rsidR="001A221F" w:rsidRPr="00861B7B" w:rsidRDefault="00712EC2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90,6</w:t>
            </w:r>
          </w:p>
        </w:tc>
        <w:tc>
          <w:tcPr>
            <w:tcW w:w="901" w:type="dxa"/>
            <w:vAlign w:val="bottom"/>
          </w:tcPr>
          <w:p w14:paraId="40FC560C" w14:textId="603C0735" w:rsidR="001A221F" w:rsidRPr="00861B7B" w:rsidRDefault="00AA4070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  <w:color w:val="auto"/>
              </w:rPr>
            </w:pPr>
            <w:r>
              <w:rPr>
                <w:rFonts w:ascii="Fira Sans" w:hAnsi="Fira Sans"/>
                <w:snapToGrid w:val="0"/>
                <w:color w:val="auto"/>
              </w:rPr>
              <w:t>83,0</w:t>
            </w:r>
          </w:p>
        </w:tc>
        <w:tc>
          <w:tcPr>
            <w:tcW w:w="901" w:type="dxa"/>
            <w:vAlign w:val="bottom"/>
          </w:tcPr>
          <w:p w14:paraId="2B7DED1E" w14:textId="61F8807D" w:rsidR="001A221F" w:rsidRPr="00861B7B" w:rsidRDefault="004A1396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84,5</w:t>
            </w:r>
          </w:p>
        </w:tc>
        <w:tc>
          <w:tcPr>
            <w:tcW w:w="901" w:type="dxa"/>
            <w:vAlign w:val="bottom"/>
          </w:tcPr>
          <w:p w14:paraId="18FE5AD0" w14:textId="6235ACD8" w:rsidR="001A221F" w:rsidRPr="00861B7B" w:rsidRDefault="00885370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89,1</w:t>
            </w:r>
          </w:p>
        </w:tc>
        <w:tc>
          <w:tcPr>
            <w:tcW w:w="901" w:type="dxa"/>
            <w:vAlign w:val="bottom"/>
          </w:tcPr>
          <w:p w14:paraId="70EE98E7" w14:textId="3D462864" w:rsidR="001A221F" w:rsidRPr="00861B7B" w:rsidRDefault="00932E09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93,7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0C6CD0BB" w14:textId="3503C810" w:rsidR="001A221F" w:rsidRPr="00861B7B" w:rsidRDefault="002E6143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  <w:snapToGrid w:val="0"/>
              </w:rPr>
              <w:t>91,2</w:t>
            </w:r>
          </w:p>
        </w:tc>
        <w:tc>
          <w:tcPr>
            <w:tcW w:w="901" w:type="dxa"/>
            <w:vAlign w:val="bottom"/>
          </w:tcPr>
          <w:p w14:paraId="45903E52" w14:textId="740381C9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</w:p>
        </w:tc>
        <w:tc>
          <w:tcPr>
            <w:tcW w:w="901" w:type="dxa"/>
            <w:vAlign w:val="bottom"/>
          </w:tcPr>
          <w:p w14:paraId="49B3A5F5" w14:textId="635FF9EA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</w:p>
        </w:tc>
        <w:tc>
          <w:tcPr>
            <w:tcW w:w="901" w:type="dxa"/>
            <w:vAlign w:val="bottom"/>
          </w:tcPr>
          <w:p w14:paraId="0BF27D80" w14:textId="060405D2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</w:p>
        </w:tc>
        <w:tc>
          <w:tcPr>
            <w:tcW w:w="901" w:type="dxa"/>
            <w:vAlign w:val="bottom"/>
          </w:tcPr>
          <w:p w14:paraId="70C554A4" w14:textId="34DFBA8A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</w:p>
        </w:tc>
      </w:tr>
      <w:tr w:rsidR="001A221F" w:rsidRPr="00861B7B" w14:paraId="22B1F428" w14:textId="77777777" w:rsidTr="00F95ECD">
        <w:tc>
          <w:tcPr>
            <w:tcW w:w="4223" w:type="dxa"/>
            <w:tcBorders>
              <w:right w:val="nil"/>
            </w:tcBorders>
          </w:tcPr>
          <w:p w14:paraId="6D185922" w14:textId="77777777" w:rsidR="001A221F" w:rsidRPr="00861B7B" w:rsidRDefault="001A221F" w:rsidP="001A221F">
            <w:pPr>
              <w:pStyle w:val="Boczek2"/>
              <w:tabs>
                <w:tab w:val="right" w:leader="dot" w:pos="4253"/>
              </w:tabs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skupu żywca rzeźnego wołowego (bez cieląt):</w:t>
            </w: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5A204C82" w14:textId="77777777" w:rsidR="001A221F" w:rsidRPr="00861B7B" w:rsidRDefault="001A221F" w:rsidP="001A221F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24240B71" w14:textId="7777777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</w:p>
        </w:tc>
        <w:tc>
          <w:tcPr>
            <w:tcW w:w="901" w:type="dxa"/>
            <w:vAlign w:val="bottom"/>
          </w:tcPr>
          <w:p w14:paraId="15D7BD54" w14:textId="7777777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</w:p>
        </w:tc>
        <w:tc>
          <w:tcPr>
            <w:tcW w:w="901" w:type="dxa"/>
            <w:vAlign w:val="bottom"/>
          </w:tcPr>
          <w:p w14:paraId="1086F9BD" w14:textId="7777777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</w:p>
        </w:tc>
        <w:tc>
          <w:tcPr>
            <w:tcW w:w="901" w:type="dxa"/>
            <w:vAlign w:val="bottom"/>
          </w:tcPr>
          <w:p w14:paraId="2527804F" w14:textId="7777777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  <w:color w:val="auto"/>
              </w:rPr>
            </w:pPr>
          </w:p>
        </w:tc>
        <w:tc>
          <w:tcPr>
            <w:tcW w:w="901" w:type="dxa"/>
            <w:vAlign w:val="bottom"/>
          </w:tcPr>
          <w:p w14:paraId="77721676" w14:textId="7777777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</w:p>
        </w:tc>
        <w:tc>
          <w:tcPr>
            <w:tcW w:w="901" w:type="dxa"/>
            <w:vAlign w:val="bottom"/>
          </w:tcPr>
          <w:p w14:paraId="6ED49CCF" w14:textId="7777777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</w:p>
        </w:tc>
        <w:tc>
          <w:tcPr>
            <w:tcW w:w="901" w:type="dxa"/>
            <w:vAlign w:val="bottom"/>
          </w:tcPr>
          <w:p w14:paraId="6D90996C" w14:textId="7777777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</w:p>
        </w:tc>
        <w:tc>
          <w:tcPr>
            <w:tcW w:w="901" w:type="dxa"/>
            <w:shd w:val="clear" w:color="auto" w:fill="DEC9EF"/>
            <w:vAlign w:val="bottom"/>
          </w:tcPr>
          <w:p w14:paraId="5F5AB78C" w14:textId="7777777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</w:p>
        </w:tc>
        <w:tc>
          <w:tcPr>
            <w:tcW w:w="901" w:type="dxa"/>
            <w:vAlign w:val="bottom"/>
          </w:tcPr>
          <w:p w14:paraId="364064AE" w14:textId="7777777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</w:p>
        </w:tc>
        <w:tc>
          <w:tcPr>
            <w:tcW w:w="901" w:type="dxa"/>
            <w:vAlign w:val="bottom"/>
          </w:tcPr>
          <w:p w14:paraId="5F63337D" w14:textId="7777777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</w:p>
        </w:tc>
        <w:tc>
          <w:tcPr>
            <w:tcW w:w="901" w:type="dxa"/>
            <w:vAlign w:val="bottom"/>
          </w:tcPr>
          <w:p w14:paraId="7BBB18CD" w14:textId="7777777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</w:p>
        </w:tc>
        <w:tc>
          <w:tcPr>
            <w:tcW w:w="901" w:type="dxa"/>
            <w:vAlign w:val="bottom"/>
          </w:tcPr>
          <w:p w14:paraId="53B35ADF" w14:textId="7777777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</w:p>
        </w:tc>
      </w:tr>
      <w:tr w:rsidR="001A221F" w:rsidRPr="00861B7B" w14:paraId="45321D65" w14:textId="77777777" w:rsidTr="00F95ECD">
        <w:tc>
          <w:tcPr>
            <w:tcW w:w="4223" w:type="dxa"/>
            <w:tcBorders>
              <w:right w:val="nil"/>
            </w:tcBorders>
          </w:tcPr>
          <w:p w14:paraId="1FF05F86" w14:textId="77777777" w:rsidR="001A221F" w:rsidRPr="00861B7B" w:rsidRDefault="001A221F" w:rsidP="001A221F">
            <w:pPr>
              <w:pStyle w:val="Boczek3"/>
              <w:tabs>
                <w:tab w:val="right" w:leader="dot" w:pos="4253"/>
              </w:tabs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poprzedni miesiąc = 100</w:t>
            </w: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638D6BF9" w14:textId="77777777" w:rsidR="001A221F" w:rsidRPr="00861B7B" w:rsidRDefault="001A221F" w:rsidP="001A221F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4374168F" w14:textId="3294B840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105,7</w:t>
            </w:r>
          </w:p>
        </w:tc>
        <w:tc>
          <w:tcPr>
            <w:tcW w:w="901" w:type="dxa"/>
            <w:vAlign w:val="bottom"/>
          </w:tcPr>
          <w:p w14:paraId="57924364" w14:textId="1293DDC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102,9</w:t>
            </w:r>
          </w:p>
        </w:tc>
        <w:tc>
          <w:tcPr>
            <w:tcW w:w="901" w:type="dxa"/>
            <w:vAlign w:val="bottom"/>
          </w:tcPr>
          <w:p w14:paraId="21302C32" w14:textId="704DE2B0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109,5</w:t>
            </w:r>
          </w:p>
        </w:tc>
        <w:tc>
          <w:tcPr>
            <w:tcW w:w="901" w:type="dxa"/>
            <w:vAlign w:val="bottom"/>
          </w:tcPr>
          <w:p w14:paraId="501C3DF9" w14:textId="1998404F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101,5</w:t>
            </w:r>
          </w:p>
        </w:tc>
        <w:tc>
          <w:tcPr>
            <w:tcW w:w="901" w:type="dxa"/>
            <w:vAlign w:val="bottom"/>
          </w:tcPr>
          <w:p w14:paraId="6682620E" w14:textId="5BD8BD41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105,9</w:t>
            </w:r>
          </w:p>
        </w:tc>
        <w:tc>
          <w:tcPr>
            <w:tcW w:w="901" w:type="dxa"/>
            <w:vAlign w:val="bottom"/>
          </w:tcPr>
          <w:p w14:paraId="32F8A2CE" w14:textId="715E34AB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101,4</w:t>
            </w:r>
          </w:p>
        </w:tc>
        <w:tc>
          <w:tcPr>
            <w:tcW w:w="901" w:type="dxa"/>
            <w:vAlign w:val="bottom"/>
          </w:tcPr>
          <w:p w14:paraId="078A8C03" w14:textId="0F1117C4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98,9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6929F407" w14:textId="56F3F62E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105,2</w:t>
            </w:r>
          </w:p>
        </w:tc>
        <w:tc>
          <w:tcPr>
            <w:tcW w:w="901" w:type="dxa"/>
            <w:vAlign w:val="bottom"/>
          </w:tcPr>
          <w:p w14:paraId="09839F71" w14:textId="4BBA7E3F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102,8</w:t>
            </w:r>
          </w:p>
        </w:tc>
        <w:tc>
          <w:tcPr>
            <w:tcW w:w="901" w:type="dxa"/>
            <w:vAlign w:val="bottom"/>
          </w:tcPr>
          <w:p w14:paraId="19885EEF" w14:textId="6A48835E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100,3</w:t>
            </w:r>
          </w:p>
        </w:tc>
        <w:tc>
          <w:tcPr>
            <w:tcW w:w="901" w:type="dxa"/>
            <w:vAlign w:val="bottom"/>
          </w:tcPr>
          <w:p w14:paraId="1FAEC919" w14:textId="2D1B3E13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101,8</w:t>
            </w:r>
          </w:p>
        </w:tc>
        <w:tc>
          <w:tcPr>
            <w:tcW w:w="901" w:type="dxa"/>
            <w:vAlign w:val="bottom"/>
          </w:tcPr>
          <w:p w14:paraId="0F65887F" w14:textId="0A2B4876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102,0</w:t>
            </w:r>
          </w:p>
        </w:tc>
      </w:tr>
      <w:tr w:rsidR="001A221F" w:rsidRPr="00861B7B" w14:paraId="12F4D4E5" w14:textId="77777777" w:rsidTr="00F95ECD">
        <w:tc>
          <w:tcPr>
            <w:tcW w:w="4223" w:type="dxa"/>
            <w:tcBorders>
              <w:right w:val="nil"/>
            </w:tcBorders>
          </w:tcPr>
          <w:p w14:paraId="2E9E7A71" w14:textId="77777777" w:rsidR="001A221F" w:rsidRPr="00861B7B" w:rsidRDefault="001A221F" w:rsidP="001A221F">
            <w:pPr>
              <w:pStyle w:val="Boczek2"/>
              <w:tabs>
                <w:tab w:val="right" w:leader="dot" w:pos="4253"/>
              </w:tabs>
              <w:spacing w:before="100"/>
              <w:rPr>
                <w:rFonts w:ascii="Fira Sans" w:hAnsi="Fira Sans"/>
              </w:rPr>
            </w:pP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10CC1739" w14:textId="77777777" w:rsidR="001A221F" w:rsidRPr="00861B7B" w:rsidRDefault="001A221F" w:rsidP="001A221F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00A394D7" w14:textId="7E05B7FC" w:rsidR="001A221F" w:rsidRPr="00861B7B" w:rsidRDefault="008448A9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101,2</w:t>
            </w:r>
          </w:p>
        </w:tc>
        <w:tc>
          <w:tcPr>
            <w:tcW w:w="901" w:type="dxa"/>
            <w:vAlign w:val="bottom"/>
          </w:tcPr>
          <w:p w14:paraId="1E91B940" w14:textId="6903FF82" w:rsidR="001A221F" w:rsidRPr="00861B7B" w:rsidRDefault="00056743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100,1</w:t>
            </w:r>
          </w:p>
        </w:tc>
        <w:tc>
          <w:tcPr>
            <w:tcW w:w="901" w:type="dxa"/>
            <w:vAlign w:val="bottom"/>
          </w:tcPr>
          <w:p w14:paraId="577C881E" w14:textId="03DA810D" w:rsidR="001A221F" w:rsidRPr="00861B7B" w:rsidRDefault="00712EC2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97,0</w:t>
            </w:r>
          </w:p>
        </w:tc>
        <w:tc>
          <w:tcPr>
            <w:tcW w:w="901" w:type="dxa"/>
            <w:vAlign w:val="bottom"/>
          </w:tcPr>
          <w:p w14:paraId="5F7ED142" w14:textId="4878413B" w:rsidR="001A221F" w:rsidRPr="00861B7B" w:rsidRDefault="00AA4070" w:rsidP="001A221F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100,4</w:t>
            </w:r>
          </w:p>
        </w:tc>
        <w:tc>
          <w:tcPr>
            <w:tcW w:w="901" w:type="dxa"/>
            <w:vAlign w:val="bottom"/>
          </w:tcPr>
          <w:p w14:paraId="1F2EB7C8" w14:textId="17B8A5ED" w:rsidR="001A221F" w:rsidRPr="00861B7B" w:rsidRDefault="004A1396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93,7</w:t>
            </w:r>
          </w:p>
        </w:tc>
        <w:tc>
          <w:tcPr>
            <w:tcW w:w="901" w:type="dxa"/>
            <w:vAlign w:val="bottom"/>
          </w:tcPr>
          <w:p w14:paraId="5E4D2F39" w14:textId="4888D3E8" w:rsidR="001A221F" w:rsidRPr="00861B7B" w:rsidRDefault="00885370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99,3</w:t>
            </w:r>
          </w:p>
        </w:tc>
        <w:tc>
          <w:tcPr>
            <w:tcW w:w="901" w:type="dxa"/>
            <w:vAlign w:val="bottom"/>
          </w:tcPr>
          <w:p w14:paraId="5219870E" w14:textId="6D91B827" w:rsidR="001A221F" w:rsidRPr="00861B7B" w:rsidRDefault="002F4054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92,8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385F0CC3" w14:textId="0F909FDB" w:rsidR="001A221F" w:rsidRPr="00861B7B" w:rsidRDefault="007A618B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103,5</w:t>
            </w:r>
          </w:p>
        </w:tc>
        <w:tc>
          <w:tcPr>
            <w:tcW w:w="901" w:type="dxa"/>
            <w:vAlign w:val="bottom"/>
          </w:tcPr>
          <w:p w14:paraId="3179652A" w14:textId="58B0B439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192ACB4F" w14:textId="681A6C11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19C66161" w14:textId="21DE4C1B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6A928B3F" w14:textId="398797FB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</w:tr>
      <w:tr w:rsidR="001A221F" w:rsidRPr="00861B7B" w14:paraId="47BF7300" w14:textId="77777777" w:rsidTr="00F95ECD">
        <w:tc>
          <w:tcPr>
            <w:tcW w:w="4223" w:type="dxa"/>
            <w:tcBorders>
              <w:right w:val="nil"/>
            </w:tcBorders>
          </w:tcPr>
          <w:p w14:paraId="559802F9" w14:textId="77777777" w:rsidR="001A221F" w:rsidRPr="00861B7B" w:rsidRDefault="001A221F" w:rsidP="001A221F">
            <w:pPr>
              <w:pStyle w:val="Boczek3"/>
              <w:tabs>
                <w:tab w:val="right" w:leader="dot" w:pos="4253"/>
              </w:tabs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analogiczny miesiąc poprzedniego roku = 100</w:t>
            </w: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43B6E39F" w14:textId="77777777" w:rsidR="001A221F" w:rsidRPr="00861B7B" w:rsidRDefault="001A221F" w:rsidP="001A221F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5A472A72" w14:textId="6409EB8B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108,9</w:t>
            </w:r>
          </w:p>
        </w:tc>
        <w:tc>
          <w:tcPr>
            <w:tcW w:w="901" w:type="dxa"/>
            <w:vAlign w:val="bottom"/>
          </w:tcPr>
          <w:p w14:paraId="77342F87" w14:textId="2B161B09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108,9</w:t>
            </w:r>
          </w:p>
        </w:tc>
        <w:tc>
          <w:tcPr>
            <w:tcW w:w="901" w:type="dxa"/>
            <w:vAlign w:val="bottom"/>
          </w:tcPr>
          <w:p w14:paraId="28103F43" w14:textId="52166BE2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122,9</w:t>
            </w:r>
          </w:p>
        </w:tc>
        <w:tc>
          <w:tcPr>
            <w:tcW w:w="901" w:type="dxa"/>
            <w:vAlign w:val="bottom"/>
          </w:tcPr>
          <w:p w14:paraId="1257B280" w14:textId="413F9DF6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121,5</w:t>
            </w:r>
          </w:p>
        </w:tc>
        <w:tc>
          <w:tcPr>
            <w:tcW w:w="901" w:type="dxa"/>
            <w:vAlign w:val="bottom"/>
          </w:tcPr>
          <w:p w14:paraId="4967A514" w14:textId="33F56E3C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127,9</w:t>
            </w:r>
          </w:p>
        </w:tc>
        <w:tc>
          <w:tcPr>
            <w:tcW w:w="901" w:type="dxa"/>
            <w:vAlign w:val="bottom"/>
          </w:tcPr>
          <w:p w14:paraId="2834BC2B" w14:textId="3EC28514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128,5</w:t>
            </w:r>
          </w:p>
        </w:tc>
        <w:tc>
          <w:tcPr>
            <w:tcW w:w="901" w:type="dxa"/>
            <w:vAlign w:val="bottom"/>
          </w:tcPr>
          <w:p w14:paraId="0A23978A" w14:textId="67A3A319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137,1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12793B6A" w14:textId="38536073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138,9</w:t>
            </w:r>
          </w:p>
        </w:tc>
        <w:tc>
          <w:tcPr>
            <w:tcW w:w="901" w:type="dxa"/>
            <w:vAlign w:val="bottom"/>
          </w:tcPr>
          <w:p w14:paraId="4FE9006A" w14:textId="54B1729F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145,9</w:t>
            </w:r>
          </w:p>
        </w:tc>
        <w:tc>
          <w:tcPr>
            <w:tcW w:w="901" w:type="dxa"/>
            <w:vAlign w:val="bottom"/>
          </w:tcPr>
          <w:p w14:paraId="38C1B11C" w14:textId="7698CC83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139,7</w:t>
            </w:r>
          </w:p>
        </w:tc>
        <w:tc>
          <w:tcPr>
            <w:tcW w:w="901" w:type="dxa"/>
            <w:vAlign w:val="bottom"/>
          </w:tcPr>
          <w:p w14:paraId="79B44766" w14:textId="6DC22F0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143,0</w:t>
            </w:r>
          </w:p>
        </w:tc>
        <w:tc>
          <w:tcPr>
            <w:tcW w:w="901" w:type="dxa"/>
            <w:vAlign w:val="bottom"/>
          </w:tcPr>
          <w:p w14:paraId="14241828" w14:textId="1BF44513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144,5</w:t>
            </w:r>
          </w:p>
        </w:tc>
      </w:tr>
      <w:tr w:rsidR="001A221F" w:rsidRPr="00861B7B" w14:paraId="49E3373A" w14:textId="77777777" w:rsidTr="00F95ECD">
        <w:tc>
          <w:tcPr>
            <w:tcW w:w="4223" w:type="dxa"/>
            <w:tcBorders>
              <w:right w:val="nil"/>
            </w:tcBorders>
          </w:tcPr>
          <w:p w14:paraId="16AB90E2" w14:textId="77777777" w:rsidR="001A221F" w:rsidRPr="00861B7B" w:rsidRDefault="001A221F" w:rsidP="001A221F">
            <w:pPr>
              <w:pStyle w:val="Boczek2"/>
              <w:tabs>
                <w:tab w:val="right" w:leader="dot" w:pos="4253"/>
              </w:tabs>
              <w:spacing w:before="100"/>
              <w:rPr>
                <w:rFonts w:ascii="Fira Sans" w:hAnsi="Fira Sans"/>
              </w:rPr>
            </w:pP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4EE1E553" w14:textId="77777777" w:rsidR="001A221F" w:rsidRPr="00861B7B" w:rsidRDefault="001A221F" w:rsidP="001A221F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4B2775F9" w14:textId="5CF3E50D" w:rsidR="001A221F" w:rsidRPr="00861B7B" w:rsidRDefault="008448A9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138,3</w:t>
            </w:r>
          </w:p>
        </w:tc>
        <w:tc>
          <w:tcPr>
            <w:tcW w:w="901" w:type="dxa"/>
            <w:vAlign w:val="bottom"/>
          </w:tcPr>
          <w:p w14:paraId="43E59C9C" w14:textId="26B74C1E" w:rsidR="001A221F" w:rsidRPr="00861B7B" w:rsidRDefault="00056743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134,6</w:t>
            </w:r>
          </w:p>
        </w:tc>
        <w:tc>
          <w:tcPr>
            <w:tcW w:w="901" w:type="dxa"/>
            <w:vAlign w:val="bottom"/>
          </w:tcPr>
          <w:p w14:paraId="5AB5EDA1" w14:textId="5B6A8AE1" w:rsidR="001A221F" w:rsidRPr="00861B7B" w:rsidRDefault="00712EC2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119,3</w:t>
            </w:r>
          </w:p>
        </w:tc>
        <w:tc>
          <w:tcPr>
            <w:tcW w:w="901" w:type="dxa"/>
            <w:vAlign w:val="bottom"/>
          </w:tcPr>
          <w:p w14:paraId="106A14FB" w14:textId="1CE7446B" w:rsidR="001A221F" w:rsidRPr="00861B7B" w:rsidRDefault="00AA4070" w:rsidP="001A221F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118,0</w:t>
            </w:r>
          </w:p>
        </w:tc>
        <w:tc>
          <w:tcPr>
            <w:tcW w:w="901" w:type="dxa"/>
            <w:vAlign w:val="bottom"/>
          </w:tcPr>
          <w:p w14:paraId="50B38C57" w14:textId="3B17C9CA" w:rsidR="001A221F" w:rsidRPr="00861B7B" w:rsidRDefault="004A1396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104,5</w:t>
            </w:r>
          </w:p>
        </w:tc>
        <w:tc>
          <w:tcPr>
            <w:tcW w:w="901" w:type="dxa"/>
            <w:vAlign w:val="bottom"/>
          </w:tcPr>
          <w:p w14:paraId="131BD76D" w14:textId="17B32F4B" w:rsidR="001A221F" w:rsidRPr="00861B7B" w:rsidRDefault="00885370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102,3</w:t>
            </w:r>
          </w:p>
        </w:tc>
        <w:tc>
          <w:tcPr>
            <w:tcW w:w="901" w:type="dxa"/>
            <w:vAlign w:val="bottom"/>
          </w:tcPr>
          <w:p w14:paraId="2E2420B4" w14:textId="06BA5285" w:rsidR="001A221F" w:rsidRPr="00861B7B" w:rsidRDefault="002F4054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96,1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3B076465" w14:textId="1125A7C8" w:rsidR="001A221F" w:rsidRPr="00861B7B" w:rsidRDefault="007A618B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94,5</w:t>
            </w:r>
          </w:p>
        </w:tc>
        <w:tc>
          <w:tcPr>
            <w:tcW w:w="901" w:type="dxa"/>
            <w:vAlign w:val="bottom"/>
          </w:tcPr>
          <w:p w14:paraId="25A349B7" w14:textId="1D4D8F4A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044FAEDA" w14:textId="167839C9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7FF38B9A" w14:textId="074C557C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3D3F8BCE" w14:textId="050AB848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</w:tr>
      <w:tr w:rsidR="001A221F" w:rsidRPr="00861B7B" w14:paraId="4E262708" w14:textId="77777777" w:rsidTr="00F95ECD">
        <w:tc>
          <w:tcPr>
            <w:tcW w:w="4223" w:type="dxa"/>
            <w:tcBorders>
              <w:right w:val="nil"/>
            </w:tcBorders>
          </w:tcPr>
          <w:p w14:paraId="2CCA7A4C" w14:textId="77777777" w:rsidR="001A221F" w:rsidRPr="00861B7B" w:rsidRDefault="001A221F" w:rsidP="001A221F">
            <w:pPr>
              <w:pStyle w:val="Boczek2"/>
              <w:tabs>
                <w:tab w:val="right" w:leader="dot" w:pos="4253"/>
              </w:tabs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skupu żywca rzeźnego wieprzowego:</w:t>
            </w: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6EC2815C" w14:textId="77777777" w:rsidR="001A221F" w:rsidRPr="00861B7B" w:rsidRDefault="001A221F" w:rsidP="001A221F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36E998C3" w14:textId="7777777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3A9651DF" w14:textId="7777777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33CFBA78" w14:textId="7777777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43315AFF" w14:textId="7777777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</w:p>
        </w:tc>
        <w:tc>
          <w:tcPr>
            <w:tcW w:w="901" w:type="dxa"/>
            <w:vAlign w:val="bottom"/>
          </w:tcPr>
          <w:p w14:paraId="577CB477" w14:textId="7777777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66240C2D" w14:textId="7777777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0FF3F71D" w14:textId="7777777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shd w:val="clear" w:color="auto" w:fill="DEC9EF"/>
            <w:vAlign w:val="bottom"/>
          </w:tcPr>
          <w:p w14:paraId="1D5BC211" w14:textId="7777777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6430D84C" w14:textId="7777777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40E6B872" w14:textId="7777777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6E3EC946" w14:textId="7777777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79BC76CA" w14:textId="7777777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</w:tr>
      <w:tr w:rsidR="001A221F" w:rsidRPr="00861B7B" w14:paraId="1D6544DB" w14:textId="77777777" w:rsidTr="00F95ECD">
        <w:tc>
          <w:tcPr>
            <w:tcW w:w="4223" w:type="dxa"/>
            <w:tcBorders>
              <w:right w:val="nil"/>
            </w:tcBorders>
          </w:tcPr>
          <w:p w14:paraId="28B43D4B" w14:textId="77777777" w:rsidR="001A221F" w:rsidRPr="00861B7B" w:rsidRDefault="001A221F" w:rsidP="001A221F">
            <w:pPr>
              <w:pStyle w:val="Boczek3"/>
              <w:tabs>
                <w:tab w:val="right" w:leader="dot" w:pos="4253"/>
              </w:tabs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poprzedni miesiąc = 100</w:t>
            </w: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25A0227E" w14:textId="77777777" w:rsidR="001A221F" w:rsidRPr="00861B7B" w:rsidRDefault="001A221F" w:rsidP="001A221F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0B57F0C0" w14:textId="0E443E34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91,8</w:t>
            </w:r>
          </w:p>
        </w:tc>
        <w:tc>
          <w:tcPr>
            <w:tcW w:w="901" w:type="dxa"/>
            <w:vAlign w:val="bottom"/>
          </w:tcPr>
          <w:p w14:paraId="47BBB956" w14:textId="521A2D26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102,0</w:t>
            </w:r>
          </w:p>
        </w:tc>
        <w:tc>
          <w:tcPr>
            <w:tcW w:w="901" w:type="dxa"/>
            <w:vAlign w:val="bottom"/>
          </w:tcPr>
          <w:p w14:paraId="07C1EBF1" w14:textId="107DC645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107,1</w:t>
            </w:r>
          </w:p>
        </w:tc>
        <w:tc>
          <w:tcPr>
            <w:tcW w:w="901" w:type="dxa"/>
            <w:vAlign w:val="bottom"/>
          </w:tcPr>
          <w:p w14:paraId="35852BE8" w14:textId="65890290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113,0</w:t>
            </w:r>
          </w:p>
        </w:tc>
        <w:tc>
          <w:tcPr>
            <w:tcW w:w="901" w:type="dxa"/>
            <w:vAlign w:val="bottom"/>
          </w:tcPr>
          <w:p w14:paraId="50F23554" w14:textId="73A4076B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100,2</w:t>
            </w:r>
          </w:p>
        </w:tc>
        <w:tc>
          <w:tcPr>
            <w:tcW w:w="901" w:type="dxa"/>
            <w:vAlign w:val="bottom"/>
          </w:tcPr>
          <w:p w14:paraId="76F4AD61" w14:textId="607C3EF1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100,3</w:t>
            </w:r>
          </w:p>
        </w:tc>
        <w:tc>
          <w:tcPr>
            <w:tcW w:w="901" w:type="dxa"/>
            <w:vAlign w:val="bottom"/>
          </w:tcPr>
          <w:p w14:paraId="23AC6896" w14:textId="01F2C830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92,4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28351032" w14:textId="631E37F5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104,2</w:t>
            </w:r>
          </w:p>
        </w:tc>
        <w:tc>
          <w:tcPr>
            <w:tcW w:w="901" w:type="dxa"/>
            <w:vAlign w:val="bottom"/>
          </w:tcPr>
          <w:p w14:paraId="16BB0F81" w14:textId="01E58F04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95,1</w:t>
            </w:r>
          </w:p>
        </w:tc>
        <w:tc>
          <w:tcPr>
            <w:tcW w:w="901" w:type="dxa"/>
            <w:vAlign w:val="bottom"/>
          </w:tcPr>
          <w:p w14:paraId="214E8A54" w14:textId="106E070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89,2</w:t>
            </w:r>
          </w:p>
        </w:tc>
        <w:tc>
          <w:tcPr>
            <w:tcW w:w="901" w:type="dxa"/>
            <w:vAlign w:val="bottom"/>
          </w:tcPr>
          <w:p w14:paraId="5D1D7069" w14:textId="54E9C72D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96,6</w:t>
            </w:r>
          </w:p>
        </w:tc>
        <w:tc>
          <w:tcPr>
            <w:tcW w:w="901" w:type="dxa"/>
            <w:vAlign w:val="bottom"/>
          </w:tcPr>
          <w:p w14:paraId="4D6E5951" w14:textId="17B0294D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89,8</w:t>
            </w:r>
          </w:p>
        </w:tc>
      </w:tr>
      <w:tr w:rsidR="001A221F" w:rsidRPr="00861B7B" w14:paraId="2AE4AC03" w14:textId="77777777" w:rsidTr="00F95ECD">
        <w:trPr>
          <w:trHeight w:val="156"/>
        </w:trPr>
        <w:tc>
          <w:tcPr>
            <w:tcW w:w="4223" w:type="dxa"/>
            <w:tcBorders>
              <w:right w:val="nil"/>
            </w:tcBorders>
          </w:tcPr>
          <w:p w14:paraId="510F4386" w14:textId="77777777" w:rsidR="001A221F" w:rsidRPr="00861B7B" w:rsidRDefault="001A221F" w:rsidP="001A221F">
            <w:pPr>
              <w:pStyle w:val="Boczek2"/>
              <w:tabs>
                <w:tab w:val="right" w:leader="dot" w:pos="4253"/>
              </w:tabs>
              <w:spacing w:before="100"/>
              <w:rPr>
                <w:rFonts w:ascii="Fira Sans" w:hAnsi="Fira Sans"/>
              </w:rPr>
            </w:pP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519E4DD6" w14:textId="77777777" w:rsidR="001A221F" w:rsidRPr="00861B7B" w:rsidRDefault="001A221F" w:rsidP="001A221F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411CE2A2" w14:textId="066FF860" w:rsidR="001A221F" w:rsidRPr="00861B7B" w:rsidRDefault="008448A9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98,8</w:t>
            </w:r>
          </w:p>
        </w:tc>
        <w:tc>
          <w:tcPr>
            <w:tcW w:w="901" w:type="dxa"/>
            <w:vAlign w:val="bottom"/>
          </w:tcPr>
          <w:p w14:paraId="0C2F3D2B" w14:textId="58DEA181" w:rsidR="001A221F" w:rsidRPr="00861B7B" w:rsidRDefault="00056743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102,6</w:t>
            </w:r>
          </w:p>
        </w:tc>
        <w:tc>
          <w:tcPr>
            <w:tcW w:w="901" w:type="dxa"/>
            <w:vAlign w:val="bottom"/>
          </w:tcPr>
          <w:p w14:paraId="0B4A45B5" w14:textId="14A7D4D2" w:rsidR="001A221F" w:rsidRPr="00861B7B" w:rsidRDefault="00712EC2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118,9</w:t>
            </w:r>
          </w:p>
        </w:tc>
        <w:tc>
          <w:tcPr>
            <w:tcW w:w="901" w:type="dxa"/>
            <w:vAlign w:val="bottom"/>
          </w:tcPr>
          <w:p w14:paraId="3B60F53D" w14:textId="59E48C16" w:rsidR="001A221F" w:rsidRPr="00861B7B" w:rsidRDefault="00AA4070" w:rsidP="001A221F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98,8</w:t>
            </w:r>
          </w:p>
        </w:tc>
        <w:tc>
          <w:tcPr>
            <w:tcW w:w="901" w:type="dxa"/>
            <w:vAlign w:val="bottom"/>
          </w:tcPr>
          <w:p w14:paraId="11ACFFC0" w14:textId="579C902D" w:rsidR="001A221F" w:rsidRPr="00861B7B" w:rsidRDefault="004A1396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87,7</w:t>
            </w:r>
          </w:p>
        </w:tc>
        <w:tc>
          <w:tcPr>
            <w:tcW w:w="901" w:type="dxa"/>
            <w:vAlign w:val="bottom"/>
          </w:tcPr>
          <w:p w14:paraId="34DC3361" w14:textId="4F78A287" w:rsidR="001A221F" w:rsidRPr="00861B7B" w:rsidRDefault="00885370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96,3</w:t>
            </w:r>
          </w:p>
        </w:tc>
        <w:tc>
          <w:tcPr>
            <w:tcW w:w="901" w:type="dxa"/>
            <w:vAlign w:val="bottom"/>
          </w:tcPr>
          <w:p w14:paraId="7EABE6C7" w14:textId="225C116D" w:rsidR="001A221F" w:rsidRPr="00861B7B" w:rsidRDefault="002F4054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95,2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23C158A1" w14:textId="62C68569" w:rsidR="001A221F" w:rsidRPr="00861B7B" w:rsidRDefault="004B12DC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121,9</w:t>
            </w:r>
          </w:p>
        </w:tc>
        <w:tc>
          <w:tcPr>
            <w:tcW w:w="901" w:type="dxa"/>
            <w:vAlign w:val="bottom"/>
          </w:tcPr>
          <w:p w14:paraId="4B71E78A" w14:textId="56558247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6BCC64CF" w14:textId="25CD76DB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1B444493" w14:textId="4AB1E5E6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25077A1F" w14:textId="5C2D2359" w:rsidR="001A221F" w:rsidRPr="00861B7B" w:rsidRDefault="001A221F" w:rsidP="001A221F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</w:tr>
      <w:tr w:rsidR="008E6056" w:rsidRPr="00861B7B" w14:paraId="07AF8E98" w14:textId="77777777" w:rsidTr="00F95ECD">
        <w:tc>
          <w:tcPr>
            <w:tcW w:w="4223" w:type="dxa"/>
            <w:tcBorders>
              <w:right w:val="nil"/>
            </w:tcBorders>
          </w:tcPr>
          <w:p w14:paraId="21A7C423" w14:textId="77777777" w:rsidR="008E6056" w:rsidRPr="00861B7B" w:rsidRDefault="008E6056" w:rsidP="008E6056">
            <w:pPr>
              <w:pStyle w:val="Boczek3"/>
              <w:tabs>
                <w:tab w:val="right" w:leader="dot" w:pos="4253"/>
              </w:tabs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analogiczny miesiąc poprzedniego roku = 100</w:t>
            </w: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3C1C2C69" w14:textId="77777777" w:rsidR="008E6056" w:rsidRPr="00861B7B" w:rsidRDefault="008E6056" w:rsidP="008E6056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1FE08CBE" w14:textId="514227C6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85,9</w:t>
            </w:r>
          </w:p>
        </w:tc>
        <w:tc>
          <w:tcPr>
            <w:tcW w:w="901" w:type="dxa"/>
            <w:vAlign w:val="bottom"/>
          </w:tcPr>
          <w:p w14:paraId="04840B47" w14:textId="099FBE81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80,7</w:t>
            </w:r>
          </w:p>
        </w:tc>
        <w:tc>
          <w:tcPr>
            <w:tcW w:w="901" w:type="dxa"/>
            <w:vAlign w:val="bottom"/>
          </w:tcPr>
          <w:p w14:paraId="58B14363" w14:textId="777F2730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85,3</w:t>
            </w:r>
          </w:p>
        </w:tc>
        <w:tc>
          <w:tcPr>
            <w:tcW w:w="901" w:type="dxa"/>
            <w:vAlign w:val="bottom"/>
          </w:tcPr>
          <w:p w14:paraId="23730755" w14:textId="3A22EB31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92,4</w:t>
            </w:r>
          </w:p>
        </w:tc>
        <w:tc>
          <w:tcPr>
            <w:tcW w:w="901" w:type="dxa"/>
            <w:vAlign w:val="bottom"/>
          </w:tcPr>
          <w:p w14:paraId="0EECFD9B" w14:textId="30ADEC24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92,2</w:t>
            </w:r>
          </w:p>
        </w:tc>
        <w:tc>
          <w:tcPr>
            <w:tcW w:w="901" w:type="dxa"/>
            <w:vAlign w:val="bottom"/>
          </w:tcPr>
          <w:p w14:paraId="34C9DFDA" w14:textId="59D1BAEA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92,4</w:t>
            </w:r>
          </w:p>
        </w:tc>
        <w:tc>
          <w:tcPr>
            <w:tcW w:w="901" w:type="dxa"/>
            <w:vAlign w:val="bottom"/>
          </w:tcPr>
          <w:p w14:paraId="3F9D7F0B" w14:textId="399F0A65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89,5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181FA277" w14:textId="37511778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95,0</w:t>
            </w:r>
          </w:p>
        </w:tc>
        <w:tc>
          <w:tcPr>
            <w:tcW w:w="901" w:type="dxa"/>
            <w:vAlign w:val="bottom"/>
          </w:tcPr>
          <w:p w14:paraId="10A85E10" w14:textId="7FEAF49A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89,3</w:t>
            </w:r>
          </w:p>
        </w:tc>
        <w:tc>
          <w:tcPr>
            <w:tcW w:w="901" w:type="dxa"/>
            <w:vAlign w:val="bottom"/>
          </w:tcPr>
          <w:p w14:paraId="262D5372" w14:textId="44F12DE6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84,3</w:t>
            </w:r>
          </w:p>
        </w:tc>
        <w:tc>
          <w:tcPr>
            <w:tcW w:w="901" w:type="dxa"/>
            <w:vAlign w:val="bottom"/>
          </w:tcPr>
          <w:p w14:paraId="33E708C4" w14:textId="423E4981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88,4</w:t>
            </w:r>
          </w:p>
        </w:tc>
        <w:tc>
          <w:tcPr>
            <w:tcW w:w="901" w:type="dxa"/>
            <w:vAlign w:val="bottom"/>
          </w:tcPr>
          <w:p w14:paraId="41482490" w14:textId="31D7D94E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80,8</w:t>
            </w:r>
          </w:p>
        </w:tc>
      </w:tr>
      <w:tr w:rsidR="008E6056" w:rsidRPr="00861B7B" w14:paraId="4D2613D1" w14:textId="77777777" w:rsidTr="00F95ECD">
        <w:tc>
          <w:tcPr>
            <w:tcW w:w="4223" w:type="dxa"/>
            <w:tcBorders>
              <w:right w:val="nil"/>
            </w:tcBorders>
          </w:tcPr>
          <w:p w14:paraId="74FE0E5E" w14:textId="77777777" w:rsidR="008E6056" w:rsidRPr="00861B7B" w:rsidRDefault="008E6056" w:rsidP="008E6056">
            <w:pPr>
              <w:pStyle w:val="Boczek"/>
              <w:tabs>
                <w:tab w:val="right" w:leader="dot" w:pos="4253"/>
              </w:tabs>
              <w:spacing w:before="100"/>
              <w:rPr>
                <w:rFonts w:ascii="Fira Sans" w:hAnsi="Fira Sans"/>
                <w:color w:val="000000"/>
              </w:rPr>
            </w:pP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517A3258" w14:textId="77777777" w:rsidR="008E6056" w:rsidRPr="00861B7B" w:rsidRDefault="008E6056" w:rsidP="008E6056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57EA4018" w14:textId="1140DCB0" w:rsidR="008E6056" w:rsidRPr="00861B7B" w:rsidRDefault="008448A9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86,9</w:t>
            </w:r>
          </w:p>
        </w:tc>
        <w:tc>
          <w:tcPr>
            <w:tcW w:w="901" w:type="dxa"/>
            <w:vAlign w:val="bottom"/>
          </w:tcPr>
          <w:p w14:paraId="50A9C8A9" w14:textId="6765A1A7" w:rsidR="008E6056" w:rsidRPr="00861B7B" w:rsidRDefault="00056743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87,4</w:t>
            </w:r>
          </w:p>
        </w:tc>
        <w:tc>
          <w:tcPr>
            <w:tcW w:w="901" w:type="dxa"/>
            <w:vAlign w:val="bottom"/>
          </w:tcPr>
          <w:p w14:paraId="1C83E379" w14:textId="113CAADB" w:rsidR="008E6056" w:rsidRPr="00861B7B" w:rsidRDefault="00712EC2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97,1</w:t>
            </w:r>
          </w:p>
        </w:tc>
        <w:tc>
          <w:tcPr>
            <w:tcW w:w="901" w:type="dxa"/>
            <w:vAlign w:val="bottom"/>
          </w:tcPr>
          <w:p w14:paraId="0ABA57E6" w14:textId="45972459" w:rsidR="008E6056" w:rsidRPr="00861B7B" w:rsidRDefault="000C5054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84,9</w:t>
            </w:r>
          </w:p>
        </w:tc>
        <w:tc>
          <w:tcPr>
            <w:tcW w:w="901" w:type="dxa"/>
            <w:vAlign w:val="bottom"/>
          </w:tcPr>
          <w:p w14:paraId="29CADC36" w14:textId="42C10163" w:rsidR="008E6056" w:rsidRPr="00861B7B" w:rsidRDefault="004A139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74,3</w:t>
            </w:r>
          </w:p>
        </w:tc>
        <w:tc>
          <w:tcPr>
            <w:tcW w:w="901" w:type="dxa"/>
            <w:vAlign w:val="bottom"/>
          </w:tcPr>
          <w:p w14:paraId="666ECC4C" w14:textId="27AF650A" w:rsidR="008E6056" w:rsidRPr="00861B7B" w:rsidRDefault="00885370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71,3</w:t>
            </w:r>
          </w:p>
        </w:tc>
        <w:tc>
          <w:tcPr>
            <w:tcW w:w="901" w:type="dxa"/>
            <w:vAlign w:val="bottom"/>
          </w:tcPr>
          <w:p w14:paraId="43A060CB" w14:textId="451A7BE8" w:rsidR="008E6056" w:rsidRPr="00861B7B" w:rsidRDefault="002F4054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73,5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7AAE15C6" w14:textId="46DBC8FE" w:rsidR="008E6056" w:rsidRPr="00861B7B" w:rsidRDefault="00DD06A8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86,0</w:t>
            </w:r>
          </w:p>
        </w:tc>
        <w:tc>
          <w:tcPr>
            <w:tcW w:w="901" w:type="dxa"/>
            <w:vAlign w:val="bottom"/>
          </w:tcPr>
          <w:p w14:paraId="03863875" w14:textId="38D1DFF6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4F3086CB" w14:textId="04FB53FE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13AFEC9F" w14:textId="7C2DD2C2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5F153F31" w14:textId="40B85F53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</w:tr>
      <w:tr w:rsidR="008E6056" w:rsidRPr="00861B7B" w14:paraId="500FB6E0" w14:textId="77777777" w:rsidTr="00F95ECD">
        <w:tc>
          <w:tcPr>
            <w:tcW w:w="4223" w:type="dxa"/>
            <w:vMerge w:val="restart"/>
            <w:tcBorders>
              <w:right w:val="nil"/>
            </w:tcBorders>
          </w:tcPr>
          <w:p w14:paraId="48D30AAC" w14:textId="77777777" w:rsidR="008E6056" w:rsidRPr="00861B7B" w:rsidRDefault="008E6056" w:rsidP="008E6056">
            <w:pPr>
              <w:pStyle w:val="Boczek"/>
              <w:tabs>
                <w:tab w:val="right" w:leader="dot" w:pos="4253"/>
              </w:tabs>
              <w:spacing w:before="100"/>
              <w:rPr>
                <w:rFonts w:ascii="Fira Sans" w:hAnsi="Fira Sans"/>
                <w:color w:val="000000"/>
              </w:rPr>
            </w:pPr>
            <w:r w:rsidRPr="00861B7B">
              <w:rPr>
                <w:rFonts w:ascii="Fira Sans" w:hAnsi="Fira Sans"/>
                <w:color w:val="000000"/>
              </w:rPr>
              <w:t>Relacje cen skupu</w:t>
            </w:r>
            <w:r w:rsidRPr="00861B7B">
              <w:rPr>
                <w:rFonts w:ascii="Fira Sans" w:hAnsi="Fira Sans"/>
                <w:color w:val="000000"/>
                <w:vertAlign w:val="superscript"/>
              </w:rPr>
              <w:t>a</w:t>
            </w:r>
            <w:r w:rsidRPr="00861B7B">
              <w:rPr>
                <w:rFonts w:ascii="Fira Sans" w:hAnsi="Fira Sans"/>
                <w:color w:val="000000"/>
              </w:rPr>
              <w:t xml:space="preserve"> żywca wieprzowego do cen </w:t>
            </w:r>
            <w:r w:rsidRPr="00861B7B">
              <w:rPr>
                <w:rFonts w:ascii="Fira Sans" w:hAnsi="Fira Sans"/>
                <w:color w:val="000000"/>
              </w:rPr>
              <w:br/>
              <w:t xml:space="preserve">targowiskowych żyta </w:t>
            </w: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634D48D7" w14:textId="77777777" w:rsidR="008E6056" w:rsidRPr="00861B7B" w:rsidRDefault="008E6056" w:rsidP="008E6056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26F05093" w14:textId="411EF554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7,0</w:t>
            </w:r>
          </w:p>
        </w:tc>
        <w:tc>
          <w:tcPr>
            <w:tcW w:w="901" w:type="dxa"/>
            <w:vAlign w:val="bottom"/>
          </w:tcPr>
          <w:p w14:paraId="6C4FE387" w14:textId="0374C739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7,9</w:t>
            </w:r>
          </w:p>
        </w:tc>
        <w:tc>
          <w:tcPr>
            <w:tcW w:w="901" w:type="dxa"/>
            <w:vAlign w:val="bottom"/>
          </w:tcPr>
          <w:p w14:paraId="4FD8A0DC" w14:textId="7F69C3F1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8,4</w:t>
            </w:r>
          </w:p>
        </w:tc>
        <w:tc>
          <w:tcPr>
            <w:tcW w:w="901" w:type="dxa"/>
            <w:vAlign w:val="bottom"/>
          </w:tcPr>
          <w:p w14:paraId="44A00AA3" w14:textId="613F4E12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  <w:b/>
                <w:color w:val="auto"/>
              </w:rPr>
            </w:pPr>
            <w:r>
              <w:rPr>
                <w:rFonts w:ascii="Fira Sans" w:hAnsi="Fira Sans"/>
                <w:color w:val="auto"/>
              </w:rPr>
              <w:t>8,2</w:t>
            </w:r>
          </w:p>
        </w:tc>
        <w:tc>
          <w:tcPr>
            <w:tcW w:w="901" w:type="dxa"/>
            <w:vAlign w:val="bottom"/>
          </w:tcPr>
          <w:p w14:paraId="4AC4EC93" w14:textId="08F0081C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8,8</w:t>
            </w:r>
          </w:p>
        </w:tc>
        <w:tc>
          <w:tcPr>
            <w:tcW w:w="901" w:type="dxa"/>
            <w:vAlign w:val="bottom"/>
          </w:tcPr>
          <w:p w14:paraId="7FB4A9AD" w14:textId="26AD7392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9,1</w:t>
            </w:r>
          </w:p>
        </w:tc>
        <w:tc>
          <w:tcPr>
            <w:tcW w:w="901" w:type="dxa"/>
            <w:vAlign w:val="bottom"/>
          </w:tcPr>
          <w:p w14:paraId="50DE4FBA" w14:textId="54E3846A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8,6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7BA57266" w14:textId="5304DDF4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8,1</w:t>
            </w:r>
          </w:p>
        </w:tc>
        <w:tc>
          <w:tcPr>
            <w:tcW w:w="901" w:type="dxa"/>
            <w:vAlign w:val="bottom"/>
          </w:tcPr>
          <w:p w14:paraId="1522BF79" w14:textId="7A61CC02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7,7</w:t>
            </w:r>
          </w:p>
        </w:tc>
        <w:tc>
          <w:tcPr>
            <w:tcW w:w="901" w:type="dxa"/>
            <w:vAlign w:val="bottom"/>
          </w:tcPr>
          <w:p w14:paraId="711847B7" w14:textId="65E34D84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8,2</w:t>
            </w:r>
          </w:p>
        </w:tc>
        <w:tc>
          <w:tcPr>
            <w:tcW w:w="901" w:type="dxa"/>
            <w:vAlign w:val="bottom"/>
          </w:tcPr>
          <w:p w14:paraId="4B84319D" w14:textId="156F138B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7,6</w:t>
            </w:r>
          </w:p>
        </w:tc>
        <w:tc>
          <w:tcPr>
            <w:tcW w:w="901" w:type="dxa"/>
            <w:vAlign w:val="bottom"/>
          </w:tcPr>
          <w:p w14:paraId="297030DF" w14:textId="7419E771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6,7</w:t>
            </w:r>
          </w:p>
        </w:tc>
      </w:tr>
      <w:tr w:rsidR="008E6056" w:rsidRPr="00861B7B" w14:paraId="767B815F" w14:textId="77777777" w:rsidTr="00F95ECD">
        <w:tc>
          <w:tcPr>
            <w:tcW w:w="4223" w:type="dxa"/>
            <w:vMerge/>
            <w:tcBorders>
              <w:right w:val="nil"/>
            </w:tcBorders>
          </w:tcPr>
          <w:p w14:paraId="05E77D61" w14:textId="77777777" w:rsidR="008E6056" w:rsidRPr="00861B7B" w:rsidRDefault="008E6056" w:rsidP="008E6056">
            <w:pPr>
              <w:pStyle w:val="Boczek"/>
              <w:tabs>
                <w:tab w:val="right" w:leader="dot" w:pos="4253"/>
              </w:tabs>
              <w:spacing w:before="100"/>
              <w:rPr>
                <w:rFonts w:ascii="Fira Sans" w:hAnsi="Fira Sans"/>
                <w:color w:val="000000"/>
              </w:rPr>
            </w:pP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1CC1A917" w14:textId="77777777" w:rsidR="008E6056" w:rsidRPr="00861B7B" w:rsidRDefault="008E6056" w:rsidP="008E6056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4C808955" w14:textId="5C2C03DA" w:rsidR="008E6056" w:rsidRPr="00861B7B" w:rsidRDefault="008448A9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6,7</w:t>
            </w:r>
          </w:p>
        </w:tc>
        <w:tc>
          <w:tcPr>
            <w:tcW w:w="901" w:type="dxa"/>
            <w:vAlign w:val="bottom"/>
          </w:tcPr>
          <w:p w14:paraId="7A2161A2" w14:textId="2DAF42E8" w:rsidR="008E6056" w:rsidRPr="00861B7B" w:rsidRDefault="0084157E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7,3</w:t>
            </w:r>
          </w:p>
        </w:tc>
        <w:tc>
          <w:tcPr>
            <w:tcW w:w="901" w:type="dxa"/>
            <w:vAlign w:val="bottom"/>
          </w:tcPr>
          <w:p w14:paraId="6DAB894C" w14:textId="1147BEE6" w:rsidR="008E6056" w:rsidRPr="00861B7B" w:rsidRDefault="00712EC2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8,5</w:t>
            </w:r>
          </w:p>
        </w:tc>
        <w:tc>
          <w:tcPr>
            <w:tcW w:w="901" w:type="dxa"/>
            <w:vAlign w:val="bottom"/>
          </w:tcPr>
          <w:p w14:paraId="68BF15C7" w14:textId="4A03DC34" w:rsidR="008E6056" w:rsidRPr="00861B7B" w:rsidRDefault="000C5054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8,2</w:t>
            </w:r>
          </w:p>
        </w:tc>
        <w:tc>
          <w:tcPr>
            <w:tcW w:w="901" w:type="dxa"/>
            <w:vAlign w:val="bottom"/>
          </w:tcPr>
          <w:p w14:paraId="05B36629" w14:textId="43A9AAA9" w:rsidR="008E6056" w:rsidRPr="00861B7B" w:rsidRDefault="004A139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7,5</w:t>
            </w:r>
          </w:p>
        </w:tc>
        <w:tc>
          <w:tcPr>
            <w:tcW w:w="901" w:type="dxa"/>
            <w:vAlign w:val="bottom"/>
          </w:tcPr>
          <w:p w14:paraId="4E62F7D4" w14:textId="72B9D3F2" w:rsidR="008E6056" w:rsidRPr="00861B7B" w:rsidRDefault="00885370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7,2</w:t>
            </w:r>
          </w:p>
        </w:tc>
        <w:tc>
          <w:tcPr>
            <w:tcW w:w="901" w:type="dxa"/>
            <w:vAlign w:val="bottom"/>
          </w:tcPr>
          <w:p w14:paraId="45CA5E0D" w14:textId="7BF2F18F" w:rsidR="008E6056" w:rsidRPr="00861B7B" w:rsidRDefault="002F4054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7,1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7F86F0FC" w14:textId="38CD6898" w:rsidR="008E6056" w:rsidRPr="00861B7B" w:rsidRDefault="00FB09D8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8,8</w:t>
            </w:r>
          </w:p>
        </w:tc>
        <w:tc>
          <w:tcPr>
            <w:tcW w:w="901" w:type="dxa"/>
            <w:vAlign w:val="bottom"/>
          </w:tcPr>
          <w:p w14:paraId="76D7F2B2" w14:textId="4DDD183C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5586A04E" w14:textId="42E45D53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28C0C41A" w14:textId="081258C6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062FE547" w14:textId="20D0DF47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</w:tr>
      <w:tr w:rsidR="008E6056" w:rsidRPr="00861B7B" w14:paraId="0A43D196" w14:textId="77777777" w:rsidTr="00F95ECD">
        <w:tc>
          <w:tcPr>
            <w:tcW w:w="4223" w:type="dxa"/>
            <w:tcBorders>
              <w:right w:val="nil"/>
            </w:tcBorders>
          </w:tcPr>
          <w:p w14:paraId="7B1F1CA2" w14:textId="77777777" w:rsidR="008E6056" w:rsidRPr="00861B7B" w:rsidRDefault="008E6056" w:rsidP="008E6056">
            <w:pPr>
              <w:pStyle w:val="Wartoci"/>
              <w:spacing w:before="100"/>
              <w:jc w:val="left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Produkcja sprzedana przemysłu</w:t>
            </w:r>
            <w:r w:rsidRPr="00861B7B">
              <w:rPr>
                <w:rFonts w:ascii="Fira Sans" w:hAnsi="Fira Sans"/>
                <w:vertAlign w:val="superscript"/>
              </w:rPr>
              <w:t>b</w:t>
            </w:r>
            <w:r w:rsidRPr="00861B7B">
              <w:rPr>
                <w:rFonts w:ascii="Fira Sans" w:hAnsi="Fira Sans"/>
              </w:rPr>
              <w:t xml:space="preserve"> (w cenach stałych):</w:t>
            </w:r>
          </w:p>
        </w:tc>
        <w:tc>
          <w:tcPr>
            <w:tcW w:w="320" w:type="dxa"/>
            <w:tcBorders>
              <w:left w:val="nil"/>
            </w:tcBorders>
          </w:tcPr>
          <w:p w14:paraId="739A6E41" w14:textId="77777777" w:rsidR="008E6056" w:rsidRPr="00861B7B" w:rsidRDefault="008E6056" w:rsidP="008E6056">
            <w:pPr>
              <w:pStyle w:val="Wartoci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0684BA1D" w14:textId="77777777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2CE49FD0" w14:textId="77777777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59D3A7A8" w14:textId="77777777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27D3C19B" w14:textId="77777777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01B72E87" w14:textId="77777777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6B80B500" w14:textId="77777777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43ACB78A" w14:textId="77777777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shd w:val="clear" w:color="auto" w:fill="DEC9EF"/>
            <w:vAlign w:val="bottom"/>
          </w:tcPr>
          <w:p w14:paraId="540A0153" w14:textId="77777777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1EE19EFA" w14:textId="77777777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509C9DC8" w14:textId="77777777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235DEE01" w14:textId="77777777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658068DD" w14:textId="77777777" w:rsidR="008E6056" w:rsidRPr="00861B7B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</w:tr>
      <w:tr w:rsidR="003F65C8" w:rsidRPr="00861B7B" w14:paraId="50A0B58F" w14:textId="77777777" w:rsidTr="00F95ECD">
        <w:tc>
          <w:tcPr>
            <w:tcW w:w="4223" w:type="dxa"/>
            <w:tcBorders>
              <w:right w:val="nil"/>
            </w:tcBorders>
          </w:tcPr>
          <w:p w14:paraId="66CC1F29" w14:textId="77777777" w:rsidR="003F65C8" w:rsidRPr="00861B7B" w:rsidRDefault="003F65C8" w:rsidP="003F65C8">
            <w:pPr>
              <w:pStyle w:val="Boczek2"/>
              <w:tabs>
                <w:tab w:val="right" w:leader="dot" w:pos="4248"/>
              </w:tabs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poprzedni miesiąc = 100</w:t>
            </w:r>
          </w:p>
        </w:tc>
        <w:tc>
          <w:tcPr>
            <w:tcW w:w="320" w:type="dxa"/>
            <w:tcBorders>
              <w:left w:val="nil"/>
            </w:tcBorders>
          </w:tcPr>
          <w:p w14:paraId="3FD46686" w14:textId="77777777" w:rsidR="003F65C8" w:rsidRPr="00861B7B" w:rsidRDefault="003F65C8" w:rsidP="003F65C8">
            <w:pPr>
              <w:pStyle w:val="Wartoci"/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526DFB78" w14:textId="7F6E9261" w:rsidR="003F65C8" w:rsidRPr="00861B7B" w:rsidRDefault="003F65C8" w:rsidP="003F65C8">
            <w:pPr>
              <w:pStyle w:val="Wartoci"/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79,6</w:t>
            </w:r>
          </w:p>
        </w:tc>
        <w:tc>
          <w:tcPr>
            <w:tcW w:w="901" w:type="dxa"/>
            <w:vAlign w:val="bottom"/>
          </w:tcPr>
          <w:p w14:paraId="60550DCC" w14:textId="28992197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104,3</w:t>
            </w:r>
          </w:p>
        </w:tc>
        <w:tc>
          <w:tcPr>
            <w:tcW w:w="901" w:type="dxa"/>
            <w:vAlign w:val="bottom"/>
          </w:tcPr>
          <w:p w14:paraId="39FF37D5" w14:textId="47D2D86E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117,8</w:t>
            </w:r>
          </w:p>
        </w:tc>
        <w:tc>
          <w:tcPr>
            <w:tcW w:w="901" w:type="dxa"/>
            <w:vAlign w:val="bottom"/>
          </w:tcPr>
          <w:p w14:paraId="0F0DAF5D" w14:textId="06D0D380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91,9</w:t>
            </w:r>
          </w:p>
        </w:tc>
        <w:tc>
          <w:tcPr>
            <w:tcW w:w="901" w:type="dxa"/>
            <w:vAlign w:val="bottom"/>
          </w:tcPr>
          <w:p w14:paraId="1B0D331E" w14:textId="583A11F8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95,9</w:t>
            </w:r>
          </w:p>
        </w:tc>
        <w:tc>
          <w:tcPr>
            <w:tcW w:w="901" w:type="dxa"/>
            <w:vAlign w:val="bottom"/>
          </w:tcPr>
          <w:p w14:paraId="646EBF71" w14:textId="3B373AE7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106,1</w:t>
            </w:r>
          </w:p>
        </w:tc>
        <w:tc>
          <w:tcPr>
            <w:tcW w:w="901" w:type="dxa"/>
            <w:vAlign w:val="bottom"/>
          </w:tcPr>
          <w:p w14:paraId="07B33F13" w14:textId="11158B17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101,2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02877A66" w14:textId="1B67DC39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89,7</w:t>
            </w:r>
          </w:p>
        </w:tc>
        <w:tc>
          <w:tcPr>
            <w:tcW w:w="901" w:type="dxa"/>
            <w:vAlign w:val="bottom"/>
          </w:tcPr>
          <w:p w14:paraId="226F3AE7" w14:textId="729A74D7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120,5</w:t>
            </w:r>
          </w:p>
        </w:tc>
        <w:tc>
          <w:tcPr>
            <w:tcW w:w="901" w:type="dxa"/>
            <w:vAlign w:val="bottom"/>
          </w:tcPr>
          <w:p w14:paraId="20336AF7" w14:textId="40D30808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97,5</w:t>
            </w:r>
          </w:p>
        </w:tc>
        <w:tc>
          <w:tcPr>
            <w:tcW w:w="901" w:type="dxa"/>
            <w:vAlign w:val="bottom"/>
          </w:tcPr>
          <w:p w14:paraId="6F9B554D" w14:textId="2ED33E80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93,7</w:t>
            </w:r>
          </w:p>
        </w:tc>
        <w:tc>
          <w:tcPr>
            <w:tcW w:w="901" w:type="dxa"/>
            <w:vAlign w:val="bottom"/>
          </w:tcPr>
          <w:p w14:paraId="3524676E" w14:textId="6515DF50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110,9</w:t>
            </w:r>
          </w:p>
        </w:tc>
      </w:tr>
      <w:tr w:rsidR="003F65C8" w:rsidRPr="00861B7B" w14:paraId="5AD051F8" w14:textId="77777777" w:rsidTr="00F95ECD">
        <w:tc>
          <w:tcPr>
            <w:tcW w:w="4223" w:type="dxa"/>
            <w:tcBorders>
              <w:right w:val="nil"/>
            </w:tcBorders>
          </w:tcPr>
          <w:p w14:paraId="40621D8B" w14:textId="77777777" w:rsidR="003F65C8" w:rsidRPr="00861B7B" w:rsidRDefault="003F65C8" w:rsidP="003F65C8">
            <w:pPr>
              <w:pStyle w:val="Boczek2"/>
              <w:tabs>
                <w:tab w:val="right" w:leader="dot" w:pos="4248"/>
              </w:tabs>
              <w:spacing w:before="100"/>
              <w:rPr>
                <w:rFonts w:ascii="Fira Sans" w:hAnsi="Fira Sans"/>
              </w:rPr>
            </w:pPr>
          </w:p>
        </w:tc>
        <w:tc>
          <w:tcPr>
            <w:tcW w:w="320" w:type="dxa"/>
            <w:tcBorders>
              <w:left w:val="nil"/>
            </w:tcBorders>
          </w:tcPr>
          <w:p w14:paraId="0F143B3C" w14:textId="77777777" w:rsidR="003F65C8" w:rsidRPr="00861B7B" w:rsidRDefault="003F65C8" w:rsidP="003F65C8">
            <w:pPr>
              <w:pStyle w:val="Wartoci"/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16312931" w14:textId="040C2981" w:rsidR="003F65C8" w:rsidRPr="00861B7B" w:rsidRDefault="003F65C8" w:rsidP="003F65C8">
            <w:pPr>
              <w:pStyle w:val="Wartoci"/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67,7</w:t>
            </w:r>
          </w:p>
        </w:tc>
        <w:tc>
          <w:tcPr>
            <w:tcW w:w="901" w:type="dxa"/>
            <w:vAlign w:val="bottom"/>
          </w:tcPr>
          <w:p w14:paraId="7705FFB5" w14:textId="27E6F52B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108,4</w:t>
            </w:r>
          </w:p>
        </w:tc>
        <w:tc>
          <w:tcPr>
            <w:tcW w:w="901" w:type="dxa"/>
            <w:vAlign w:val="bottom"/>
          </w:tcPr>
          <w:p w14:paraId="3C2FCAD3" w14:textId="14D0E335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132,8</w:t>
            </w:r>
          </w:p>
        </w:tc>
        <w:tc>
          <w:tcPr>
            <w:tcW w:w="901" w:type="dxa"/>
            <w:vAlign w:val="bottom"/>
          </w:tcPr>
          <w:p w14:paraId="1084D51A" w14:textId="14A10243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96,2</w:t>
            </w:r>
          </w:p>
        </w:tc>
        <w:tc>
          <w:tcPr>
            <w:tcW w:w="901" w:type="dxa"/>
            <w:vAlign w:val="bottom"/>
          </w:tcPr>
          <w:p w14:paraId="52EFEEC2" w14:textId="5F83C959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105,2</w:t>
            </w:r>
          </w:p>
        </w:tc>
        <w:tc>
          <w:tcPr>
            <w:tcW w:w="901" w:type="dxa"/>
            <w:vAlign w:val="bottom"/>
          </w:tcPr>
          <w:p w14:paraId="59A757AD" w14:textId="5F8F10CB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94,4</w:t>
            </w:r>
          </w:p>
        </w:tc>
        <w:tc>
          <w:tcPr>
            <w:tcW w:w="901" w:type="dxa"/>
            <w:vAlign w:val="bottom"/>
          </w:tcPr>
          <w:p w14:paraId="03DB6177" w14:textId="6D89EE7D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100,</w:t>
            </w:r>
            <w:r w:rsidR="006C6016">
              <w:rPr>
                <w:rFonts w:ascii="Fira Sans" w:hAnsi="Fira Sans"/>
              </w:rPr>
              <w:t>9*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1236CF00" w14:textId="07694BB4" w:rsidR="003F65C8" w:rsidRPr="00861B7B" w:rsidRDefault="006C6016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90,7</w:t>
            </w:r>
          </w:p>
        </w:tc>
        <w:tc>
          <w:tcPr>
            <w:tcW w:w="901" w:type="dxa"/>
            <w:vAlign w:val="bottom"/>
          </w:tcPr>
          <w:p w14:paraId="5BAFF263" w14:textId="5AEC2598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07F2B36F" w14:textId="6C462AFD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04DA5948" w14:textId="34CB09DD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479FDC39" w14:textId="34F4F796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</w:tr>
      <w:tr w:rsidR="003F65C8" w:rsidRPr="00861B7B" w14:paraId="1A9B4197" w14:textId="77777777" w:rsidTr="00F95ECD">
        <w:tc>
          <w:tcPr>
            <w:tcW w:w="4223" w:type="dxa"/>
            <w:tcBorders>
              <w:right w:val="nil"/>
            </w:tcBorders>
          </w:tcPr>
          <w:p w14:paraId="04E57A14" w14:textId="77777777" w:rsidR="003F65C8" w:rsidRPr="00861B7B" w:rsidRDefault="003F65C8" w:rsidP="003F65C8">
            <w:pPr>
              <w:pStyle w:val="Boczek2"/>
              <w:tabs>
                <w:tab w:val="right" w:leader="dot" w:pos="4248"/>
              </w:tabs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analogiczny miesiąc poprzedniego roku = 100</w:t>
            </w:r>
          </w:p>
        </w:tc>
        <w:tc>
          <w:tcPr>
            <w:tcW w:w="320" w:type="dxa"/>
            <w:tcBorders>
              <w:left w:val="nil"/>
            </w:tcBorders>
          </w:tcPr>
          <w:p w14:paraId="728902B7" w14:textId="77777777" w:rsidR="003F65C8" w:rsidRPr="00861B7B" w:rsidRDefault="003F65C8" w:rsidP="003F65C8">
            <w:pPr>
              <w:pStyle w:val="Wartoci"/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0D3A2231" w14:textId="023111AA" w:rsidR="003F65C8" w:rsidRPr="00861B7B" w:rsidRDefault="003F65C8" w:rsidP="003F65C8">
            <w:pPr>
              <w:pStyle w:val="Wartoci"/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101,2</w:t>
            </w:r>
          </w:p>
        </w:tc>
        <w:tc>
          <w:tcPr>
            <w:tcW w:w="901" w:type="dxa"/>
            <w:vAlign w:val="bottom"/>
          </w:tcPr>
          <w:p w14:paraId="0A3E6116" w14:textId="42AFED3D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106,4</w:t>
            </w:r>
          </w:p>
        </w:tc>
        <w:tc>
          <w:tcPr>
            <w:tcW w:w="901" w:type="dxa"/>
            <w:vAlign w:val="bottom"/>
          </w:tcPr>
          <w:p w14:paraId="161F2DB6" w14:textId="48EED49E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114,4</w:t>
            </w:r>
          </w:p>
        </w:tc>
        <w:tc>
          <w:tcPr>
            <w:tcW w:w="901" w:type="dxa"/>
            <w:vAlign w:val="bottom"/>
          </w:tcPr>
          <w:p w14:paraId="452952BE" w14:textId="2578F451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110,1</w:t>
            </w:r>
          </w:p>
        </w:tc>
        <w:tc>
          <w:tcPr>
            <w:tcW w:w="901" w:type="dxa"/>
            <w:vAlign w:val="bottom"/>
          </w:tcPr>
          <w:p w14:paraId="5D5822A1" w14:textId="6DDCCEB6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104,6</w:t>
            </w:r>
          </w:p>
        </w:tc>
        <w:tc>
          <w:tcPr>
            <w:tcW w:w="901" w:type="dxa"/>
            <w:vAlign w:val="bottom"/>
          </w:tcPr>
          <w:p w14:paraId="19357200" w14:textId="6A41F6BD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104,2</w:t>
            </w:r>
          </w:p>
        </w:tc>
        <w:tc>
          <w:tcPr>
            <w:tcW w:w="901" w:type="dxa"/>
            <w:vAlign w:val="bottom"/>
          </w:tcPr>
          <w:p w14:paraId="326338FA" w14:textId="454F0542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105,6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238D9388" w14:textId="7E3FBB6F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100,4</w:t>
            </w:r>
          </w:p>
        </w:tc>
        <w:tc>
          <w:tcPr>
            <w:tcW w:w="901" w:type="dxa"/>
            <w:vAlign w:val="bottom"/>
          </w:tcPr>
          <w:p w14:paraId="0961918A" w14:textId="0D12597B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116,5</w:t>
            </w:r>
          </w:p>
        </w:tc>
        <w:tc>
          <w:tcPr>
            <w:tcW w:w="901" w:type="dxa"/>
            <w:vAlign w:val="bottom"/>
          </w:tcPr>
          <w:p w14:paraId="7F191965" w14:textId="4AB92F7F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99,2</w:t>
            </w:r>
          </w:p>
        </w:tc>
        <w:tc>
          <w:tcPr>
            <w:tcW w:w="901" w:type="dxa"/>
            <w:vAlign w:val="bottom"/>
          </w:tcPr>
          <w:p w14:paraId="00F035BA" w14:textId="537B0DAA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95,6</w:t>
            </w:r>
          </w:p>
        </w:tc>
        <w:tc>
          <w:tcPr>
            <w:tcW w:w="901" w:type="dxa"/>
            <w:vAlign w:val="bottom"/>
          </w:tcPr>
          <w:p w14:paraId="1A49C1C4" w14:textId="1324E4FE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101,4</w:t>
            </w:r>
          </w:p>
        </w:tc>
      </w:tr>
      <w:tr w:rsidR="003F65C8" w:rsidRPr="00861B7B" w14:paraId="1B31D040" w14:textId="77777777" w:rsidTr="00F95ECD">
        <w:tc>
          <w:tcPr>
            <w:tcW w:w="4223" w:type="dxa"/>
            <w:tcBorders>
              <w:right w:val="nil"/>
            </w:tcBorders>
          </w:tcPr>
          <w:p w14:paraId="5130047A" w14:textId="77777777" w:rsidR="003F65C8" w:rsidRPr="00861B7B" w:rsidRDefault="003F65C8" w:rsidP="003F65C8">
            <w:pPr>
              <w:pStyle w:val="Boczek"/>
              <w:tabs>
                <w:tab w:val="right" w:leader="dot" w:pos="4248"/>
              </w:tabs>
              <w:spacing w:before="100"/>
              <w:rPr>
                <w:rFonts w:ascii="Fira Sans" w:hAnsi="Fira Sans"/>
              </w:rPr>
            </w:pPr>
          </w:p>
        </w:tc>
        <w:tc>
          <w:tcPr>
            <w:tcW w:w="320" w:type="dxa"/>
            <w:tcBorders>
              <w:left w:val="nil"/>
            </w:tcBorders>
          </w:tcPr>
          <w:p w14:paraId="3A288A82" w14:textId="77777777" w:rsidR="003F65C8" w:rsidRPr="00861B7B" w:rsidRDefault="003F65C8" w:rsidP="003F65C8">
            <w:pPr>
              <w:pStyle w:val="Wartoci"/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405678A4" w14:textId="61A0EA44" w:rsidR="003F65C8" w:rsidRPr="00861B7B" w:rsidRDefault="003F65C8" w:rsidP="003F65C8">
            <w:pPr>
              <w:pStyle w:val="Wartoci"/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86,3</w:t>
            </w:r>
          </w:p>
        </w:tc>
        <w:tc>
          <w:tcPr>
            <w:tcW w:w="901" w:type="dxa"/>
            <w:vAlign w:val="bottom"/>
          </w:tcPr>
          <w:p w14:paraId="505EF622" w14:textId="22C44EFA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89,6</w:t>
            </w:r>
          </w:p>
        </w:tc>
        <w:tc>
          <w:tcPr>
            <w:tcW w:w="901" w:type="dxa"/>
            <w:vAlign w:val="bottom"/>
          </w:tcPr>
          <w:p w14:paraId="661545EC" w14:textId="2CA91DD4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101,0</w:t>
            </w:r>
          </w:p>
        </w:tc>
        <w:tc>
          <w:tcPr>
            <w:tcW w:w="901" w:type="dxa"/>
            <w:vAlign w:val="bottom"/>
          </w:tcPr>
          <w:p w14:paraId="59286B30" w14:textId="7FE070D8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105,7</w:t>
            </w:r>
          </w:p>
        </w:tc>
        <w:tc>
          <w:tcPr>
            <w:tcW w:w="901" w:type="dxa"/>
            <w:vAlign w:val="bottom"/>
          </w:tcPr>
          <w:p w14:paraId="7EA50552" w14:textId="517D5F79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116,0</w:t>
            </w:r>
          </w:p>
        </w:tc>
        <w:tc>
          <w:tcPr>
            <w:tcW w:w="901" w:type="dxa"/>
            <w:vAlign w:val="bottom"/>
          </w:tcPr>
          <w:p w14:paraId="1BCA28C8" w14:textId="0E841E6E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103,2</w:t>
            </w:r>
          </w:p>
        </w:tc>
        <w:tc>
          <w:tcPr>
            <w:tcW w:w="901" w:type="dxa"/>
            <w:vAlign w:val="bottom"/>
          </w:tcPr>
          <w:p w14:paraId="358B3C3A" w14:textId="276DCF88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</w:t>
            </w:r>
            <w:r w:rsidR="006C6016">
              <w:rPr>
                <w:rFonts w:ascii="Fira Sans" w:hAnsi="Fira Sans"/>
              </w:rPr>
              <w:t>9*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3992400F" w14:textId="2FB116D0" w:rsidR="003F65C8" w:rsidRPr="00861B7B" w:rsidRDefault="006C6016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104,1</w:t>
            </w:r>
          </w:p>
        </w:tc>
        <w:tc>
          <w:tcPr>
            <w:tcW w:w="901" w:type="dxa"/>
            <w:vAlign w:val="bottom"/>
          </w:tcPr>
          <w:p w14:paraId="3AB041C3" w14:textId="037A0374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16D7A62A" w14:textId="54DB7DE8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6A0E684E" w14:textId="2A2B2948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45C46A60" w14:textId="762FFDDE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</w:tr>
      <w:tr w:rsidR="003F65C8" w:rsidRPr="00861B7B" w14:paraId="5E50777A" w14:textId="77777777" w:rsidTr="00F95ECD">
        <w:tc>
          <w:tcPr>
            <w:tcW w:w="4543" w:type="dxa"/>
            <w:gridSpan w:val="2"/>
          </w:tcPr>
          <w:p w14:paraId="610EE5E3" w14:textId="77777777" w:rsidR="003F65C8" w:rsidRPr="00861B7B" w:rsidRDefault="003F65C8" w:rsidP="003F65C8">
            <w:pPr>
              <w:pStyle w:val="Wartoci"/>
              <w:spacing w:before="100"/>
              <w:jc w:val="left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Produkcja budowlano-montażowa</w:t>
            </w:r>
            <w:r w:rsidRPr="00861B7B">
              <w:rPr>
                <w:rFonts w:ascii="Fira Sans" w:hAnsi="Fira Sans"/>
                <w:vertAlign w:val="superscript"/>
              </w:rPr>
              <w:t>b</w:t>
            </w:r>
            <w:r w:rsidRPr="00861B7B">
              <w:rPr>
                <w:rFonts w:ascii="Fira Sans" w:hAnsi="Fira Sans"/>
              </w:rPr>
              <w:t xml:space="preserve"> (w cenach bieżących):</w:t>
            </w:r>
          </w:p>
        </w:tc>
        <w:tc>
          <w:tcPr>
            <w:tcW w:w="901" w:type="dxa"/>
            <w:vAlign w:val="bottom"/>
          </w:tcPr>
          <w:p w14:paraId="13962FFA" w14:textId="77777777" w:rsidR="003F65C8" w:rsidRPr="00861B7B" w:rsidRDefault="003F65C8" w:rsidP="003F65C8">
            <w:pPr>
              <w:pStyle w:val="Wartoci"/>
              <w:spacing w:before="100"/>
              <w:ind w:right="51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03BB3CA0" w14:textId="77777777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41117F72" w14:textId="77777777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57531087" w14:textId="77777777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28ADFC43" w14:textId="77777777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35B35B6D" w14:textId="77777777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3CC72A35" w14:textId="77777777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shd w:val="clear" w:color="auto" w:fill="DEC9EF"/>
            <w:vAlign w:val="bottom"/>
          </w:tcPr>
          <w:p w14:paraId="3FAB0347" w14:textId="77777777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1EA99456" w14:textId="77777777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6AAC5D0A" w14:textId="77777777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717A3281" w14:textId="77777777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77F071F3" w14:textId="77777777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</w:tr>
      <w:tr w:rsidR="003F65C8" w:rsidRPr="00861B7B" w14:paraId="200184A7" w14:textId="77777777" w:rsidTr="00F95ECD">
        <w:tc>
          <w:tcPr>
            <w:tcW w:w="4223" w:type="dxa"/>
            <w:tcBorders>
              <w:right w:val="nil"/>
            </w:tcBorders>
          </w:tcPr>
          <w:p w14:paraId="50047B6E" w14:textId="77777777" w:rsidR="003F65C8" w:rsidRPr="00861B7B" w:rsidRDefault="003F65C8" w:rsidP="003F65C8">
            <w:pPr>
              <w:pStyle w:val="Boczek2"/>
              <w:tabs>
                <w:tab w:val="right" w:leader="dot" w:pos="4248"/>
              </w:tabs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poprzedni miesiąc = 100</w:t>
            </w:r>
          </w:p>
        </w:tc>
        <w:tc>
          <w:tcPr>
            <w:tcW w:w="320" w:type="dxa"/>
            <w:tcBorders>
              <w:left w:val="nil"/>
            </w:tcBorders>
          </w:tcPr>
          <w:p w14:paraId="57000B51" w14:textId="77777777" w:rsidR="003F65C8" w:rsidRPr="00861B7B" w:rsidRDefault="003F65C8" w:rsidP="003F65C8">
            <w:pPr>
              <w:pStyle w:val="Wartoci"/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37BF12E5" w14:textId="5756E157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33,1</w:t>
            </w:r>
          </w:p>
        </w:tc>
        <w:tc>
          <w:tcPr>
            <w:tcW w:w="901" w:type="dxa"/>
            <w:vAlign w:val="bottom"/>
          </w:tcPr>
          <w:p w14:paraId="3844A752" w14:textId="60E16EB7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69,1</w:t>
            </w:r>
          </w:p>
        </w:tc>
        <w:tc>
          <w:tcPr>
            <w:tcW w:w="901" w:type="dxa"/>
            <w:vAlign w:val="bottom"/>
          </w:tcPr>
          <w:p w14:paraId="3CD3BD3F" w14:textId="0633F1DE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190,3</w:t>
            </w:r>
          </w:p>
        </w:tc>
        <w:tc>
          <w:tcPr>
            <w:tcW w:w="901" w:type="dxa"/>
            <w:vAlign w:val="bottom"/>
          </w:tcPr>
          <w:p w14:paraId="220FE62A" w14:textId="5491CB10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73,1</w:t>
            </w:r>
          </w:p>
        </w:tc>
        <w:tc>
          <w:tcPr>
            <w:tcW w:w="901" w:type="dxa"/>
            <w:vAlign w:val="bottom"/>
          </w:tcPr>
          <w:p w14:paraId="56FDAFA6" w14:textId="254349CE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200,6</w:t>
            </w:r>
          </w:p>
        </w:tc>
        <w:tc>
          <w:tcPr>
            <w:tcW w:w="901" w:type="dxa"/>
            <w:vAlign w:val="bottom"/>
          </w:tcPr>
          <w:p w14:paraId="5D485DB4" w14:textId="5899DAFD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104,1</w:t>
            </w:r>
          </w:p>
        </w:tc>
        <w:tc>
          <w:tcPr>
            <w:tcW w:w="901" w:type="dxa"/>
            <w:vAlign w:val="bottom"/>
          </w:tcPr>
          <w:p w14:paraId="3C3F9988" w14:textId="568EE747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78,2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6EF1D9C2" w14:textId="5A319017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87,3</w:t>
            </w:r>
          </w:p>
        </w:tc>
        <w:tc>
          <w:tcPr>
            <w:tcW w:w="901" w:type="dxa"/>
            <w:vAlign w:val="bottom"/>
          </w:tcPr>
          <w:p w14:paraId="4F3BE222" w14:textId="376A4ED5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138,0</w:t>
            </w:r>
          </w:p>
        </w:tc>
        <w:tc>
          <w:tcPr>
            <w:tcW w:w="901" w:type="dxa"/>
            <w:vAlign w:val="bottom"/>
          </w:tcPr>
          <w:p w14:paraId="475F1987" w14:textId="4D5F5F24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126,8</w:t>
            </w:r>
          </w:p>
        </w:tc>
        <w:tc>
          <w:tcPr>
            <w:tcW w:w="901" w:type="dxa"/>
            <w:vAlign w:val="bottom"/>
          </w:tcPr>
          <w:p w14:paraId="26632E74" w14:textId="2E3D3ABD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72,2</w:t>
            </w:r>
          </w:p>
        </w:tc>
        <w:tc>
          <w:tcPr>
            <w:tcW w:w="901" w:type="dxa"/>
            <w:vAlign w:val="bottom"/>
          </w:tcPr>
          <w:p w14:paraId="45F9ECE2" w14:textId="58C47CBF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200,6</w:t>
            </w:r>
          </w:p>
        </w:tc>
      </w:tr>
      <w:tr w:rsidR="003F65C8" w:rsidRPr="00861B7B" w14:paraId="789E16C6" w14:textId="77777777" w:rsidTr="00F95ECD">
        <w:tc>
          <w:tcPr>
            <w:tcW w:w="4223" w:type="dxa"/>
            <w:tcBorders>
              <w:right w:val="nil"/>
            </w:tcBorders>
          </w:tcPr>
          <w:p w14:paraId="754AB961" w14:textId="77777777" w:rsidR="003F65C8" w:rsidRPr="00861B7B" w:rsidRDefault="003F65C8" w:rsidP="003F65C8">
            <w:pPr>
              <w:pStyle w:val="Boczek"/>
              <w:tabs>
                <w:tab w:val="right" w:leader="dot" w:pos="4248"/>
              </w:tabs>
              <w:spacing w:before="100"/>
              <w:rPr>
                <w:rFonts w:ascii="Fira Sans" w:hAnsi="Fira Sans"/>
              </w:rPr>
            </w:pPr>
          </w:p>
        </w:tc>
        <w:tc>
          <w:tcPr>
            <w:tcW w:w="320" w:type="dxa"/>
            <w:tcBorders>
              <w:left w:val="nil"/>
            </w:tcBorders>
          </w:tcPr>
          <w:p w14:paraId="4EB6BFB7" w14:textId="77777777" w:rsidR="003F65C8" w:rsidRPr="00861B7B" w:rsidRDefault="003F65C8" w:rsidP="003F65C8">
            <w:pPr>
              <w:pStyle w:val="Wartoci"/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53E5A486" w14:textId="3254DA8D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17,2</w:t>
            </w:r>
          </w:p>
        </w:tc>
        <w:tc>
          <w:tcPr>
            <w:tcW w:w="901" w:type="dxa"/>
            <w:vAlign w:val="bottom"/>
          </w:tcPr>
          <w:p w14:paraId="2BE588BD" w14:textId="11216A45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222,4</w:t>
            </w:r>
          </w:p>
        </w:tc>
        <w:tc>
          <w:tcPr>
            <w:tcW w:w="901" w:type="dxa"/>
            <w:vAlign w:val="bottom"/>
          </w:tcPr>
          <w:p w14:paraId="1FBB8F42" w14:textId="574AA633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138,2</w:t>
            </w:r>
          </w:p>
        </w:tc>
        <w:tc>
          <w:tcPr>
            <w:tcW w:w="901" w:type="dxa"/>
            <w:vAlign w:val="bottom"/>
          </w:tcPr>
          <w:p w14:paraId="79738D39" w14:textId="4DBC3AF0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88,6</w:t>
            </w:r>
          </w:p>
        </w:tc>
        <w:tc>
          <w:tcPr>
            <w:tcW w:w="901" w:type="dxa"/>
            <w:vAlign w:val="bottom"/>
          </w:tcPr>
          <w:p w14:paraId="60FDB107" w14:textId="3FF11567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97,7</w:t>
            </w:r>
          </w:p>
        </w:tc>
        <w:tc>
          <w:tcPr>
            <w:tcW w:w="901" w:type="dxa"/>
            <w:vAlign w:val="bottom"/>
          </w:tcPr>
          <w:p w14:paraId="7F7D33FA" w14:textId="018DC835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132,3</w:t>
            </w:r>
          </w:p>
        </w:tc>
        <w:tc>
          <w:tcPr>
            <w:tcW w:w="901" w:type="dxa"/>
            <w:vAlign w:val="bottom"/>
          </w:tcPr>
          <w:p w14:paraId="0140073E" w14:textId="374642B1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98,0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10628E19" w14:textId="57249D5E" w:rsidR="003F65C8" w:rsidRPr="00861B7B" w:rsidRDefault="006C6016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114,3</w:t>
            </w:r>
          </w:p>
        </w:tc>
        <w:tc>
          <w:tcPr>
            <w:tcW w:w="901" w:type="dxa"/>
            <w:vAlign w:val="bottom"/>
          </w:tcPr>
          <w:p w14:paraId="2FF20DE1" w14:textId="0AB086FD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740B49F0" w14:textId="71FCCF7B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70207289" w14:textId="68C53E88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27D6DB0C" w14:textId="04F29185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</w:tr>
      <w:tr w:rsidR="003F65C8" w:rsidRPr="00861B7B" w14:paraId="32C5DEB5" w14:textId="77777777" w:rsidTr="00F95ECD">
        <w:tc>
          <w:tcPr>
            <w:tcW w:w="4223" w:type="dxa"/>
            <w:tcBorders>
              <w:right w:val="nil"/>
            </w:tcBorders>
          </w:tcPr>
          <w:p w14:paraId="63DCABB4" w14:textId="77777777" w:rsidR="003F65C8" w:rsidRPr="00861B7B" w:rsidRDefault="003F65C8" w:rsidP="003F65C8">
            <w:pPr>
              <w:pStyle w:val="Boczek2"/>
              <w:tabs>
                <w:tab w:val="right" w:leader="dot" w:pos="4248"/>
              </w:tabs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analogiczny miesiąc poprzedniego roku = 100</w:t>
            </w:r>
          </w:p>
        </w:tc>
        <w:tc>
          <w:tcPr>
            <w:tcW w:w="320" w:type="dxa"/>
            <w:tcBorders>
              <w:left w:val="nil"/>
            </w:tcBorders>
          </w:tcPr>
          <w:p w14:paraId="23B4094F" w14:textId="77777777" w:rsidR="003F65C8" w:rsidRPr="00861B7B" w:rsidRDefault="003F65C8" w:rsidP="003F65C8">
            <w:pPr>
              <w:pStyle w:val="Wartoci"/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4CD5EB46" w14:textId="69509D97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153,0</w:t>
            </w:r>
          </w:p>
        </w:tc>
        <w:tc>
          <w:tcPr>
            <w:tcW w:w="901" w:type="dxa"/>
            <w:vAlign w:val="bottom"/>
          </w:tcPr>
          <w:p w14:paraId="45AFB286" w14:textId="176E5AE2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53,6</w:t>
            </w:r>
          </w:p>
        </w:tc>
        <w:tc>
          <w:tcPr>
            <w:tcW w:w="901" w:type="dxa"/>
            <w:vAlign w:val="bottom"/>
          </w:tcPr>
          <w:p w14:paraId="00608D35" w14:textId="6B2879BA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85,4</w:t>
            </w:r>
          </w:p>
        </w:tc>
        <w:tc>
          <w:tcPr>
            <w:tcW w:w="901" w:type="dxa"/>
            <w:vAlign w:val="bottom"/>
          </w:tcPr>
          <w:p w14:paraId="1315EB85" w14:textId="5048BA94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91,9</w:t>
            </w:r>
          </w:p>
        </w:tc>
        <w:tc>
          <w:tcPr>
            <w:tcW w:w="901" w:type="dxa"/>
            <w:vAlign w:val="bottom"/>
          </w:tcPr>
          <w:p w14:paraId="4AF908D0" w14:textId="505678D0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105,2</w:t>
            </w:r>
          </w:p>
        </w:tc>
        <w:tc>
          <w:tcPr>
            <w:tcW w:w="901" w:type="dxa"/>
            <w:vAlign w:val="bottom"/>
          </w:tcPr>
          <w:p w14:paraId="4ED3DDF2" w14:textId="765CBE30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104,1</w:t>
            </w:r>
          </w:p>
        </w:tc>
        <w:tc>
          <w:tcPr>
            <w:tcW w:w="901" w:type="dxa"/>
            <w:vAlign w:val="bottom"/>
          </w:tcPr>
          <w:p w14:paraId="30F67CC9" w14:textId="1A739958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102,8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7B1DE5C3" w14:textId="6E498E2C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71,4</w:t>
            </w:r>
          </w:p>
        </w:tc>
        <w:tc>
          <w:tcPr>
            <w:tcW w:w="901" w:type="dxa"/>
            <w:vAlign w:val="bottom"/>
          </w:tcPr>
          <w:p w14:paraId="45045344" w14:textId="30E5BE5C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80,0</w:t>
            </w:r>
          </w:p>
        </w:tc>
        <w:tc>
          <w:tcPr>
            <w:tcW w:w="901" w:type="dxa"/>
            <w:vAlign w:val="bottom"/>
          </w:tcPr>
          <w:p w14:paraId="51FB210F" w14:textId="288D8452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113,0</w:t>
            </w:r>
          </w:p>
        </w:tc>
        <w:tc>
          <w:tcPr>
            <w:tcW w:w="901" w:type="dxa"/>
            <w:vAlign w:val="bottom"/>
          </w:tcPr>
          <w:p w14:paraId="2A300F9F" w14:textId="781B3A6C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74,0</w:t>
            </w:r>
          </w:p>
        </w:tc>
        <w:tc>
          <w:tcPr>
            <w:tcW w:w="901" w:type="dxa"/>
            <w:vAlign w:val="bottom"/>
          </w:tcPr>
          <w:p w14:paraId="10D41211" w14:textId="7482D2D9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114,8</w:t>
            </w:r>
          </w:p>
        </w:tc>
      </w:tr>
      <w:tr w:rsidR="003F65C8" w:rsidRPr="00861B7B" w14:paraId="76E9EC95" w14:textId="77777777" w:rsidTr="00F95ECD">
        <w:tc>
          <w:tcPr>
            <w:tcW w:w="4223" w:type="dxa"/>
            <w:tcBorders>
              <w:right w:val="nil"/>
            </w:tcBorders>
          </w:tcPr>
          <w:p w14:paraId="6BFD98FF" w14:textId="77777777" w:rsidR="003F65C8" w:rsidRPr="00861B7B" w:rsidRDefault="003F65C8" w:rsidP="003F65C8">
            <w:pPr>
              <w:pStyle w:val="Boczek"/>
              <w:tabs>
                <w:tab w:val="right" w:leader="dot" w:pos="4248"/>
              </w:tabs>
              <w:spacing w:before="100"/>
              <w:rPr>
                <w:rFonts w:ascii="Fira Sans" w:hAnsi="Fira Sans"/>
              </w:rPr>
            </w:pPr>
          </w:p>
        </w:tc>
        <w:tc>
          <w:tcPr>
            <w:tcW w:w="320" w:type="dxa"/>
            <w:tcBorders>
              <w:left w:val="nil"/>
            </w:tcBorders>
          </w:tcPr>
          <w:p w14:paraId="7AE36745" w14:textId="77777777" w:rsidR="003F65C8" w:rsidRPr="00861B7B" w:rsidRDefault="003F65C8" w:rsidP="003F65C8">
            <w:pPr>
              <w:pStyle w:val="Wartoci"/>
              <w:spacing w:before="100"/>
              <w:rPr>
                <w:rFonts w:ascii="Fira Sans" w:hAnsi="Fira Sans"/>
              </w:rPr>
            </w:pPr>
            <w:r w:rsidRPr="00861B7B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00FDACFE" w14:textId="3C52407D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59,6</w:t>
            </w:r>
          </w:p>
        </w:tc>
        <w:tc>
          <w:tcPr>
            <w:tcW w:w="901" w:type="dxa"/>
            <w:vAlign w:val="bottom"/>
          </w:tcPr>
          <w:p w14:paraId="1EE2478B" w14:textId="118829CA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191,9</w:t>
            </w:r>
          </w:p>
        </w:tc>
        <w:tc>
          <w:tcPr>
            <w:tcW w:w="901" w:type="dxa"/>
            <w:vAlign w:val="bottom"/>
          </w:tcPr>
          <w:p w14:paraId="69DF6CF9" w14:textId="6E57B9F7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139,4</w:t>
            </w:r>
          </w:p>
        </w:tc>
        <w:tc>
          <w:tcPr>
            <w:tcW w:w="901" w:type="dxa"/>
            <w:vAlign w:val="bottom"/>
          </w:tcPr>
          <w:p w14:paraId="3B646AC1" w14:textId="5B5277E8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168,9</w:t>
            </w:r>
          </w:p>
        </w:tc>
        <w:tc>
          <w:tcPr>
            <w:tcW w:w="901" w:type="dxa"/>
            <w:vAlign w:val="bottom"/>
          </w:tcPr>
          <w:p w14:paraId="16604BA0" w14:textId="110EC6A6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82,2</w:t>
            </w:r>
          </w:p>
        </w:tc>
        <w:tc>
          <w:tcPr>
            <w:tcW w:w="901" w:type="dxa"/>
            <w:vAlign w:val="bottom"/>
          </w:tcPr>
          <w:p w14:paraId="074206FB" w14:textId="109BDC27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104,5</w:t>
            </w:r>
          </w:p>
        </w:tc>
        <w:tc>
          <w:tcPr>
            <w:tcW w:w="901" w:type="dxa"/>
            <w:vAlign w:val="bottom"/>
          </w:tcPr>
          <w:p w14:paraId="0B127419" w14:textId="46598295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131,0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5DFC9D4D" w14:textId="14326040" w:rsidR="003F65C8" w:rsidRPr="00861B7B" w:rsidRDefault="006C6016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171,4</w:t>
            </w:r>
          </w:p>
        </w:tc>
        <w:tc>
          <w:tcPr>
            <w:tcW w:w="901" w:type="dxa"/>
            <w:vAlign w:val="bottom"/>
          </w:tcPr>
          <w:p w14:paraId="3F2B71FB" w14:textId="7E9E0CD3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00C09051" w14:textId="492A80DA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766D16A4" w14:textId="79C301D7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520A79A7" w14:textId="59DFCCDC" w:rsidR="003F65C8" w:rsidRPr="00861B7B" w:rsidRDefault="003F65C8" w:rsidP="003F65C8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</w:tr>
    </w:tbl>
    <w:p w14:paraId="07260612" w14:textId="77777777" w:rsidR="00284CE4" w:rsidRPr="00FD0BC6" w:rsidRDefault="00284CE4" w:rsidP="00722037">
      <w:pPr>
        <w:pStyle w:val="Notka"/>
        <w:spacing w:before="120"/>
        <w:ind w:firstLine="0"/>
        <w:jc w:val="left"/>
        <w:rPr>
          <w:rFonts w:ascii="Fira Sans" w:hAnsi="Fira Sans"/>
        </w:rPr>
      </w:pPr>
      <w:r w:rsidRPr="005F0A2F">
        <w:rPr>
          <w:rFonts w:ascii="Fira Sans" w:hAnsi="Fira Sans"/>
        </w:rPr>
        <w:t>a</w:t>
      </w:r>
      <w:r w:rsidRPr="00FD0BC6">
        <w:rPr>
          <w:rFonts w:ascii="Fira Sans" w:hAnsi="Fira Sans"/>
        </w:rPr>
        <w:t xml:space="preserve"> Ceny bieżące bez VAT</w:t>
      </w:r>
      <w:r w:rsidRPr="00FD0BC6">
        <w:rPr>
          <w:rFonts w:ascii="Fira Sans" w:hAnsi="Fira Sans"/>
          <w:i/>
        </w:rPr>
        <w:t>.</w:t>
      </w:r>
      <w:r w:rsidRPr="00FD0BC6">
        <w:rPr>
          <w:rFonts w:ascii="Fira Sans" w:hAnsi="Fira Sans"/>
        </w:rPr>
        <w:t xml:space="preserve"> </w:t>
      </w:r>
      <w:r w:rsidRPr="005F0A2F">
        <w:rPr>
          <w:rFonts w:ascii="Fira Sans" w:hAnsi="Fira Sans"/>
        </w:rPr>
        <w:t>b</w:t>
      </w:r>
      <w:r w:rsidRPr="00FD0BC6">
        <w:rPr>
          <w:rFonts w:ascii="Fira Sans" w:hAnsi="Fira Sans"/>
        </w:rPr>
        <w:t xml:space="preserve"> W przedsiębiorstwach, w których liczba pracujących przekracza 9 osób.</w:t>
      </w:r>
    </w:p>
    <w:p w14:paraId="58C3906B" w14:textId="77777777" w:rsidR="00284CE4" w:rsidRPr="00FD0BC6" w:rsidRDefault="00284CE4" w:rsidP="00A546CC">
      <w:pPr>
        <w:pStyle w:val="TytuTablicy"/>
        <w:ind w:left="0" w:firstLine="0"/>
        <w:rPr>
          <w:rFonts w:ascii="Fira Sans" w:hAnsi="Fira Sans"/>
          <w:sz w:val="19"/>
          <w:szCs w:val="19"/>
        </w:rPr>
      </w:pPr>
      <w:r>
        <w:rPr>
          <w:sz w:val="24"/>
        </w:rPr>
        <w:br w:type="page"/>
      </w:r>
      <w:r w:rsidR="009A4C80" w:rsidRPr="00FD0BC6">
        <w:rPr>
          <w:rFonts w:ascii="Fira Sans" w:hAnsi="Fira Sans"/>
          <w:caps w:val="0"/>
          <w:sz w:val="19"/>
          <w:szCs w:val="19"/>
        </w:rPr>
        <w:lastRenderedPageBreak/>
        <w:t>Wybrane dane o województwie świętokrzyskim</w:t>
      </w:r>
      <w:r w:rsidRPr="00FD0BC6">
        <w:rPr>
          <w:rFonts w:ascii="Fira Sans" w:hAnsi="Fira Sans"/>
          <w:sz w:val="19"/>
          <w:szCs w:val="19"/>
        </w:rPr>
        <w:t xml:space="preserve"> (</w:t>
      </w:r>
      <w:r w:rsidRPr="00FD0BC6">
        <w:rPr>
          <w:rFonts w:ascii="Fira Sans" w:hAnsi="Fira Sans"/>
          <w:caps w:val="0"/>
          <w:sz w:val="19"/>
          <w:szCs w:val="19"/>
        </w:rPr>
        <w:t>dok</w:t>
      </w:r>
      <w:r w:rsidRPr="00FD0BC6">
        <w:rPr>
          <w:rFonts w:ascii="Fira Sans" w:hAnsi="Fira Sans"/>
          <w:sz w:val="19"/>
          <w:szCs w:val="19"/>
        </w:rPr>
        <w:t>.)</w:t>
      </w:r>
    </w:p>
    <w:tbl>
      <w:tblPr>
        <w:tblW w:w="4986" w:type="pct"/>
        <w:tblBorders>
          <w:top w:val="single" w:sz="4" w:space="0" w:color="7030A0"/>
          <w:bottom w:val="single" w:sz="4" w:space="0" w:color="7030A0"/>
          <w:insideH w:val="single" w:sz="4" w:space="0" w:color="7030A0"/>
          <w:insideV w:val="single" w:sz="4" w:space="0" w:color="7030A0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  <w:tblCaption w:val="Wybrane dane o województwie świętokrzyskim (dok.)"/>
        <w:tblDescription w:val="Dokończenie tablicy prezentującej podstawowe dane i wskaźniki w poszczególnych miesiącach 2025 i 2026 roku. Dane do tablicy załączono w pliku do pobrania Excel."/>
      </w:tblPr>
      <w:tblGrid>
        <w:gridCol w:w="4223"/>
        <w:gridCol w:w="320"/>
        <w:gridCol w:w="901"/>
        <w:gridCol w:w="901"/>
        <w:gridCol w:w="901"/>
        <w:gridCol w:w="901"/>
        <w:gridCol w:w="901"/>
        <w:gridCol w:w="901"/>
        <w:gridCol w:w="901"/>
        <w:gridCol w:w="901"/>
        <w:gridCol w:w="901"/>
        <w:gridCol w:w="901"/>
        <w:gridCol w:w="901"/>
        <w:gridCol w:w="901"/>
      </w:tblGrid>
      <w:tr w:rsidR="00F97DEA" w:rsidRPr="008F4C05" w14:paraId="2C85DD07" w14:textId="77777777" w:rsidTr="00F95ECD">
        <w:trPr>
          <w:trHeight w:val="924"/>
        </w:trPr>
        <w:tc>
          <w:tcPr>
            <w:tcW w:w="4543" w:type="dxa"/>
            <w:gridSpan w:val="2"/>
            <w:tcBorders>
              <w:bottom w:val="single" w:sz="4" w:space="0" w:color="7030A0"/>
            </w:tcBorders>
            <w:vAlign w:val="center"/>
          </w:tcPr>
          <w:p w14:paraId="61883555" w14:textId="77777777" w:rsidR="00F97DEA" w:rsidRPr="008F4C05" w:rsidRDefault="00F95D3C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F4C05">
              <w:rPr>
                <w:rFonts w:ascii="Fira Sans" w:hAnsi="Fira Sans"/>
                <w:sz w:val="16"/>
                <w:szCs w:val="16"/>
              </w:rPr>
              <w:t>Wyszczególnienie</w:t>
            </w:r>
          </w:p>
          <w:p w14:paraId="4172DD43" w14:textId="6D81493C" w:rsidR="00F97DEA" w:rsidRPr="008F4C05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F4C05">
              <w:rPr>
                <w:rFonts w:ascii="Fira Sans" w:hAnsi="Fira Sans"/>
                <w:sz w:val="16"/>
                <w:szCs w:val="16"/>
              </w:rPr>
              <w:t>A – 202</w:t>
            </w:r>
            <w:r w:rsidR="008E6056">
              <w:rPr>
                <w:rFonts w:ascii="Fira Sans" w:hAnsi="Fira Sans"/>
                <w:sz w:val="16"/>
                <w:szCs w:val="16"/>
              </w:rPr>
              <w:t>5</w:t>
            </w:r>
            <w:r w:rsidRPr="008F4C05">
              <w:rPr>
                <w:rFonts w:ascii="Fira Sans" w:hAnsi="Fira Sans"/>
                <w:sz w:val="16"/>
                <w:szCs w:val="16"/>
              </w:rPr>
              <w:t xml:space="preserve"> r.</w:t>
            </w:r>
          </w:p>
          <w:p w14:paraId="6E9F35F1" w14:textId="17CCA3DB" w:rsidR="00F97DEA" w:rsidRPr="008F4C05" w:rsidRDefault="00F97DEA" w:rsidP="008F4C05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F4C05">
              <w:rPr>
                <w:rFonts w:ascii="Fira Sans" w:hAnsi="Fira Sans"/>
                <w:sz w:val="16"/>
                <w:szCs w:val="16"/>
              </w:rPr>
              <w:t>B – 202</w:t>
            </w:r>
            <w:r w:rsidR="008E6056">
              <w:rPr>
                <w:rFonts w:ascii="Fira Sans" w:hAnsi="Fira Sans"/>
                <w:sz w:val="16"/>
                <w:szCs w:val="16"/>
              </w:rPr>
              <w:t>6</w:t>
            </w:r>
            <w:r w:rsidRPr="008F4C05">
              <w:rPr>
                <w:rFonts w:ascii="Fira Sans" w:hAnsi="Fira Sans"/>
                <w:sz w:val="16"/>
                <w:szCs w:val="16"/>
              </w:rPr>
              <w:t xml:space="preserve"> r.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6CE56040" w14:textId="77777777" w:rsidR="00F97DEA" w:rsidRPr="008F4C05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F4C05">
              <w:rPr>
                <w:rFonts w:ascii="Fira Sans" w:hAnsi="Fira Sans"/>
                <w:sz w:val="16"/>
                <w:szCs w:val="16"/>
              </w:rPr>
              <w:t>01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36AA6146" w14:textId="77777777" w:rsidR="00F97DEA" w:rsidRPr="008F4C05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F4C05">
              <w:rPr>
                <w:rFonts w:ascii="Fira Sans" w:hAnsi="Fira Sans"/>
                <w:sz w:val="16"/>
                <w:szCs w:val="16"/>
              </w:rPr>
              <w:t>02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4162952B" w14:textId="77777777" w:rsidR="00F97DEA" w:rsidRPr="008F4C05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F4C05">
              <w:rPr>
                <w:rFonts w:ascii="Fira Sans" w:hAnsi="Fira Sans"/>
                <w:sz w:val="16"/>
                <w:szCs w:val="16"/>
              </w:rPr>
              <w:t>03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7E016B2F" w14:textId="77777777" w:rsidR="00F97DEA" w:rsidRPr="008F4C05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F4C05">
              <w:rPr>
                <w:rFonts w:ascii="Fira Sans" w:hAnsi="Fira Sans"/>
                <w:sz w:val="16"/>
                <w:szCs w:val="16"/>
              </w:rPr>
              <w:t>04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1779DEBE" w14:textId="77777777" w:rsidR="00F97DEA" w:rsidRPr="008F4C05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F4C05">
              <w:rPr>
                <w:rFonts w:ascii="Fira Sans" w:hAnsi="Fira Sans"/>
                <w:sz w:val="16"/>
                <w:szCs w:val="16"/>
              </w:rPr>
              <w:t>05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3962CB75" w14:textId="77777777" w:rsidR="00F97DEA" w:rsidRPr="008F4C05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F4C05">
              <w:rPr>
                <w:rFonts w:ascii="Fira Sans" w:hAnsi="Fira Sans"/>
                <w:sz w:val="16"/>
                <w:szCs w:val="16"/>
              </w:rPr>
              <w:t>06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1E241655" w14:textId="77777777" w:rsidR="00F97DEA" w:rsidRPr="008F4C05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F4C05">
              <w:rPr>
                <w:rFonts w:ascii="Fira Sans" w:hAnsi="Fira Sans"/>
                <w:sz w:val="16"/>
                <w:szCs w:val="16"/>
              </w:rPr>
              <w:t>07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shd w:val="clear" w:color="auto" w:fill="DEC9EF"/>
            <w:vAlign w:val="center"/>
          </w:tcPr>
          <w:p w14:paraId="697971A6" w14:textId="77777777" w:rsidR="00F97DEA" w:rsidRPr="008F4C05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F4C05">
              <w:rPr>
                <w:rFonts w:ascii="Fira Sans" w:hAnsi="Fira Sans"/>
                <w:sz w:val="16"/>
                <w:szCs w:val="16"/>
              </w:rPr>
              <w:t>08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7309E50A" w14:textId="77777777" w:rsidR="00F97DEA" w:rsidRPr="008F4C05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F4C05">
              <w:rPr>
                <w:rFonts w:ascii="Fira Sans" w:hAnsi="Fira Sans"/>
                <w:sz w:val="16"/>
                <w:szCs w:val="16"/>
              </w:rPr>
              <w:t>09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5DA49483" w14:textId="77777777" w:rsidR="00F97DEA" w:rsidRPr="008F4C05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F4C05">
              <w:rPr>
                <w:rFonts w:ascii="Fira Sans" w:hAnsi="Fira Sans"/>
                <w:sz w:val="16"/>
                <w:szCs w:val="16"/>
              </w:rPr>
              <w:t>10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0DE24461" w14:textId="77777777" w:rsidR="00F97DEA" w:rsidRPr="008F4C05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F4C05">
              <w:rPr>
                <w:rFonts w:ascii="Fira Sans" w:hAnsi="Fira Sans"/>
                <w:sz w:val="16"/>
                <w:szCs w:val="16"/>
              </w:rPr>
              <w:t>11</w:t>
            </w:r>
          </w:p>
        </w:tc>
        <w:tc>
          <w:tcPr>
            <w:tcW w:w="901" w:type="dxa"/>
            <w:tcBorders>
              <w:bottom w:val="single" w:sz="4" w:space="0" w:color="7030A0"/>
            </w:tcBorders>
            <w:vAlign w:val="center"/>
          </w:tcPr>
          <w:p w14:paraId="3C65E819" w14:textId="77777777" w:rsidR="00F97DEA" w:rsidRPr="008F4C05" w:rsidRDefault="00F97DEA" w:rsidP="00A546CC">
            <w:pPr>
              <w:pStyle w:val="Gwka"/>
              <w:rPr>
                <w:rFonts w:ascii="Fira Sans" w:hAnsi="Fira Sans"/>
                <w:sz w:val="16"/>
                <w:szCs w:val="16"/>
              </w:rPr>
            </w:pPr>
            <w:r w:rsidRPr="008F4C05">
              <w:rPr>
                <w:rFonts w:ascii="Fira Sans" w:hAnsi="Fira Sans"/>
                <w:sz w:val="16"/>
                <w:szCs w:val="16"/>
              </w:rPr>
              <w:t>12</w:t>
            </w:r>
          </w:p>
        </w:tc>
      </w:tr>
      <w:tr w:rsidR="008E6056" w:rsidRPr="008F4C05" w14:paraId="22EC1189" w14:textId="77777777" w:rsidTr="00F95ECD">
        <w:tc>
          <w:tcPr>
            <w:tcW w:w="4223" w:type="dxa"/>
            <w:tcBorders>
              <w:top w:val="nil"/>
              <w:right w:val="nil"/>
            </w:tcBorders>
          </w:tcPr>
          <w:p w14:paraId="267D1622" w14:textId="77777777" w:rsidR="008E6056" w:rsidRPr="008F4C05" w:rsidRDefault="008E6056" w:rsidP="008E6056">
            <w:pPr>
              <w:pStyle w:val="Boczek"/>
              <w:rPr>
                <w:rFonts w:ascii="Fira Sans" w:hAnsi="Fira Sans"/>
              </w:rPr>
            </w:pPr>
          </w:p>
          <w:p w14:paraId="27C6DFDC" w14:textId="77777777" w:rsidR="008E6056" w:rsidRPr="008F4C05" w:rsidRDefault="008E6056" w:rsidP="008E6056">
            <w:pPr>
              <w:pStyle w:val="Boczek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Mieszkania oddane do użytkowania (od początku roku)</w:t>
            </w:r>
          </w:p>
        </w:tc>
        <w:tc>
          <w:tcPr>
            <w:tcW w:w="320" w:type="dxa"/>
            <w:tcBorders>
              <w:top w:val="nil"/>
              <w:left w:val="nil"/>
            </w:tcBorders>
            <w:vAlign w:val="bottom"/>
          </w:tcPr>
          <w:p w14:paraId="1386B5AB" w14:textId="77777777" w:rsidR="008E6056" w:rsidRPr="008F4C05" w:rsidRDefault="008E6056" w:rsidP="008E6056">
            <w:pPr>
              <w:pStyle w:val="Wartoci"/>
              <w:tabs>
                <w:tab w:val="right" w:leader="dot" w:pos="4105"/>
              </w:tabs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31F4242F" w14:textId="507E9722" w:rsidR="008E6056" w:rsidRPr="008F4C05" w:rsidRDefault="00DD28EE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233</w:t>
            </w:r>
          </w:p>
        </w:tc>
        <w:tc>
          <w:tcPr>
            <w:tcW w:w="901" w:type="dxa"/>
            <w:vAlign w:val="bottom"/>
          </w:tcPr>
          <w:p w14:paraId="7E1CE85A" w14:textId="2378CACC" w:rsidR="008E6056" w:rsidRPr="008F4C05" w:rsidRDefault="00DD28EE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558</w:t>
            </w:r>
          </w:p>
        </w:tc>
        <w:tc>
          <w:tcPr>
            <w:tcW w:w="901" w:type="dxa"/>
            <w:vAlign w:val="bottom"/>
          </w:tcPr>
          <w:p w14:paraId="360AB743" w14:textId="6C08A69C" w:rsidR="008E6056" w:rsidRPr="008F4C05" w:rsidRDefault="00DD28EE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1043</w:t>
            </w:r>
          </w:p>
        </w:tc>
        <w:tc>
          <w:tcPr>
            <w:tcW w:w="901" w:type="dxa"/>
            <w:vAlign w:val="bottom"/>
          </w:tcPr>
          <w:p w14:paraId="542554D6" w14:textId="22EC98D9" w:rsidR="008E6056" w:rsidRPr="008F4C05" w:rsidRDefault="00DD28EE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1535</w:t>
            </w:r>
          </w:p>
        </w:tc>
        <w:tc>
          <w:tcPr>
            <w:tcW w:w="901" w:type="dxa"/>
            <w:vAlign w:val="bottom"/>
          </w:tcPr>
          <w:p w14:paraId="37348B3B" w14:textId="69B07F24" w:rsidR="008E6056" w:rsidRPr="008F4C05" w:rsidRDefault="00DD28EE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1824</w:t>
            </w:r>
          </w:p>
        </w:tc>
        <w:tc>
          <w:tcPr>
            <w:tcW w:w="901" w:type="dxa"/>
            <w:vAlign w:val="bottom"/>
          </w:tcPr>
          <w:p w14:paraId="75CE2914" w14:textId="330A7EC4" w:rsidR="008E6056" w:rsidRPr="008F4C05" w:rsidRDefault="00DD28EE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2024</w:t>
            </w:r>
          </w:p>
        </w:tc>
        <w:tc>
          <w:tcPr>
            <w:tcW w:w="901" w:type="dxa"/>
            <w:vAlign w:val="bottom"/>
          </w:tcPr>
          <w:p w14:paraId="010ACB85" w14:textId="34ADF441" w:rsidR="008E6056" w:rsidRPr="008F4C05" w:rsidRDefault="00DD28EE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2277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162E6C7C" w14:textId="10802D4B" w:rsidR="008E6056" w:rsidRPr="008F4C05" w:rsidRDefault="00DD28EE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2648</w:t>
            </w:r>
          </w:p>
        </w:tc>
        <w:tc>
          <w:tcPr>
            <w:tcW w:w="901" w:type="dxa"/>
            <w:vAlign w:val="bottom"/>
          </w:tcPr>
          <w:p w14:paraId="0E04893F" w14:textId="20565B42" w:rsidR="008E6056" w:rsidRPr="008F4C05" w:rsidRDefault="00DD28EE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2924</w:t>
            </w:r>
          </w:p>
        </w:tc>
        <w:tc>
          <w:tcPr>
            <w:tcW w:w="901" w:type="dxa"/>
            <w:vAlign w:val="bottom"/>
          </w:tcPr>
          <w:p w14:paraId="5F11FDB4" w14:textId="2BF7B19E" w:rsidR="008E6056" w:rsidRPr="008F4C05" w:rsidRDefault="00DD28EE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3159</w:t>
            </w:r>
          </w:p>
        </w:tc>
        <w:tc>
          <w:tcPr>
            <w:tcW w:w="901" w:type="dxa"/>
            <w:vAlign w:val="bottom"/>
          </w:tcPr>
          <w:p w14:paraId="503ED358" w14:textId="5865CE8B" w:rsidR="008E6056" w:rsidRPr="008F4C05" w:rsidRDefault="00DD28EE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3482</w:t>
            </w:r>
          </w:p>
        </w:tc>
        <w:tc>
          <w:tcPr>
            <w:tcW w:w="901" w:type="dxa"/>
            <w:vAlign w:val="bottom"/>
          </w:tcPr>
          <w:p w14:paraId="153EBD2D" w14:textId="54B183A9" w:rsidR="008E6056" w:rsidRPr="008F4C05" w:rsidRDefault="00DD28EE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3901</w:t>
            </w:r>
          </w:p>
        </w:tc>
      </w:tr>
      <w:tr w:rsidR="008E6056" w:rsidRPr="008F4C05" w14:paraId="11A56166" w14:textId="77777777" w:rsidTr="00F95ECD">
        <w:tc>
          <w:tcPr>
            <w:tcW w:w="4223" w:type="dxa"/>
            <w:tcBorders>
              <w:right w:val="nil"/>
            </w:tcBorders>
          </w:tcPr>
          <w:p w14:paraId="5569725C" w14:textId="77777777" w:rsidR="008E6056" w:rsidRPr="008F4C05" w:rsidRDefault="008E6056" w:rsidP="008E6056">
            <w:pPr>
              <w:pStyle w:val="Boczek"/>
              <w:spacing w:before="100"/>
              <w:rPr>
                <w:rFonts w:ascii="Fira Sans" w:hAnsi="Fira Sans"/>
              </w:rPr>
            </w:pP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49551919" w14:textId="77777777" w:rsidR="008E6056" w:rsidRPr="008F4C05" w:rsidRDefault="008E6056" w:rsidP="008E6056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60B0C094" w14:textId="1BD19A1A" w:rsidR="008E6056" w:rsidRPr="008F4C05" w:rsidRDefault="007C3A82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50</w:t>
            </w:r>
            <w:r w:rsidR="0001788D">
              <w:rPr>
                <w:rFonts w:ascii="Fira Sans" w:hAnsi="Fira Sans"/>
                <w:color w:val="auto"/>
              </w:rPr>
              <w:t>4</w:t>
            </w:r>
          </w:p>
        </w:tc>
        <w:tc>
          <w:tcPr>
            <w:tcW w:w="901" w:type="dxa"/>
            <w:vAlign w:val="bottom"/>
          </w:tcPr>
          <w:p w14:paraId="77D8C833" w14:textId="5311A359" w:rsidR="008E6056" w:rsidRPr="008F4C05" w:rsidRDefault="0001788D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840</w:t>
            </w:r>
          </w:p>
        </w:tc>
        <w:tc>
          <w:tcPr>
            <w:tcW w:w="901" w:type="dxa"/>
            <w:vAlign w:val="bottom"/>
          </w:tcPr>
          <w:p w14:paraId="528555F2" w14:textId="66B4673E" w:rsidR="008E6056" w:rsidRPr="008F4C05" w:rsidRDefault="0001788D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1138</w:t>
            </w:r>
          </w:p>
        </w:tc>
        <w:tc>
          <w:tcPr>
            <w:tcW w:w="901" w:type="dxa"/>
            <w:vAlign w:val="bottom"/>
          </w:tcPr>
          <w:p w14:paraId="603F03D9" w14:textId="1DF5C7BD" w:rsidR="008E6056" w:rsidRPr="008F4C05" w:rsidRDefault="0001788D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13</w:t>
            </w:r>
            <w:r w:rsidR="00156D35">
              <w:rPr>
                <w:rFonts w:ascii="Fira Sans" w:hAnsi="Fira Sans"/>
                <w:color w:val="auto"/>
              </w:rPr>
              <w:t>79*</w:t>
            </w:r>
          </w:p>
        </w:tc>
        <w:tc>
          <w:tcPr>
            <w:tcW w:w="901" w:type="dxa"/>
            <w:vAlign w:val="bottom"/>
          </w:tcPr>
          <w:p w14:paraId="6C837AFD" w14:textId="0A1C0FC0" w:rsidR="008E6056" w:rsidRPr="008F4C05" w:rsidRDefault="0001788D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1</w:t>
            </w:r>
            <w:r w:rsidR="00156D35">
              <w:rPr>
                <w:rFonts w:ascii="Fira Sans" w:hAnsi="Fira Sans"/>
                <w:color w:val="auto"/>
              </w:rPr>
              <w:t>675*</w:t>
            </w:r>
          </w:p>
        </w:tc>
        <w:tc>
          <w:tcPr>
            <w:tcW w:w="901" w:type="dxa"/>
            <w:vAlign w:val="bottom"/>
          </w:tcPr>
          <w:p w14:paraId="0B122FFA" w14:textId="39EE92C0" w:rsidR="008E6056" w:rsidRPr="008F4C05" w:rsidRDefault="00A1368A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209</w:t>
            </w:r>
            <w:r w:rsidR="00156D35">
              <w:rPr>
                <w:rFonts w:ascii="Fira Sans" w:hAnsi="Fira Sans"/>
                <w:color w:val="auto"/>
              </w:rPr>
              <w:t>6*</w:t>
            </w:r>
          </w:p>
        </w:tc>
        <w:tc>
          <w:tcPr>
            <w:tcW w:w="901" w:type="dxa"/>
            <w:vAlign w:val="bottom"/>
          </w:tcPr>
          <w:p w14:paraId="53C74B3B" w14:textId="78030EDD" w:rsidR="008E6056" w:rsidRPr="008F4C05" w:rsidRDefault="00BD09CF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255</w:t>
            </w:r>
            <w:r w:rsidR="00156D35">
              <w:rPr>
                <w:rFonts w:ascii="Fira Sans" w:hAnsi="Fira Sans"/>
                <w:color w:val="auto"/>
              </w:rPr>
              <w:t>7*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1F9E063B" w14:textId="101E3D7E" w:rsidR="008E6056" w:rsidRPr="008F4C05" w:rsidRDefault="00156D35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2945</w:t>
            </w:r>
          </w:p>
        </w:tc>
        <w:tc>
          <w:tcPr>
            <w:tcW w:w="901" w:type="dxa"/>
            <w:vAlign w:val="bottom"/>
          </w:tcPr>
          <w:p w14:paraId="0C61B936" w14:textId="11A7444C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</w:p>
        </w:tc>
        <w:tc>
          <w:tcPr>
            <w:tcW w:w="901" w:type="dxa"/>
            <w:vAlign w:val="bottom"/>
          </w:tcPr>
          <w:p w14:paraId="1C0B13CD" w14:textId="32235CAE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</w:p>
        </w:tc>
        <w:tc>
          <w:tcPr>
            <w:tcW w:w="901" w:type="dxa"/>
            <w:vAlign w:val="bottom"/>
          </w:tcPr>
          <w:p w14:paraId="70036860" w14:textId="27EFB5EF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</w:p>
        </w:tc>
        <w:tc>
          <w:tcPr>
            <w:tcW w:w="901" w:type="dxa"/>
            <w:vAlign w:val="bottom"/>
          </w:tcPr>
          <w:p w14:paraId="4DC820F6" w14:textId="664CB604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</w:p>
        </w:tc>
      </w:tr>
      <w:tr w:rsidR="008E6056" w:rsidRPr="008F4C05" w14:paraId="70BF871D" w14:textId="77777777" w:rsidTr="00F95ECD">
        <w:tc>
          <w:tcPr>
            <w:tcW w:w="4223" w:type="dxa"/>
            <w:tcBorders>
              <w:right w:val="nil"/>
            </w:tcBorders>
          </w:tcPr>
          <w:p w14:paraId="10964C57" w14:textId="77777777" w:rsidR="008E6056" w:rsidRPr="008F4C05" w:rsidRDefault="008E6056" w:rsidP="008E6056">
            <w:pPr>
              <w:pStyle w:val="Boczek"/>
              <w:spacing w:before="100"/>
              <w:ind w:left="34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analogiczny okres poprzedniego roku = 100</w:t>
            </w: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70FB679D" w14:textId="77777777" w:rsidR="008E6056" w:rsidRPr="008F4C05" w:rsidRDefault="008E6056" w:rsidP="008E6056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77C2F335" w14:textId="5FC12655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5</w:t>
            </w:r>
            <w:r w:rsidR="007C6EF8">
              <w:rPr>
                <w:rFonts w:ascii="Fira Sans" w:hAnsi="Fira Sans"/>
                <w:color w:val="auto"/>
              </w:rPr>
              <w:t>8,5</w:t>
            </w:r>
          </w:p>
        </w:tc>
        <w:tc>
          <w:tcPr>
            <w:tcW w:w="901" w:type="dxa"/>
            <w:vAlign w:val="bottom"/>
          </w:tcPr>
          <w:p w14:paraId="0CF93E27" w14:textId="0FE87D26" w:rsidR="008E6056" w:rsidRPr="008F4C05" w:rsidRDefault="007C6EF8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81,9</w:t>
            </w:r>
          </w:p>
        </w:tc>
        <w:tc>
          <w:tcPr>
            <w:tcW w:w="901" w:type="dxa"/>
            <w:vAlign w:val="bottom"/>
          </w:tcPr>
          <w:p w14:paraId="50D2286C" w14:textId="6515CE5A" w:rsidR="008E6056" w:rsidRPr="008F4C05" w:rsidRDefault="007C6EF8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72,5</w:t>
            </w:r>
          </w:p>
        </w:tc>
        <w:tc>
          <w:tcPr>
            <w:tcW w:w="901" w:type="dxa"/>
            <w:vAlign w:val="bottom"/>
          </w:tcPr>
          <w:p w14:paraId="2965914D" w14:textId="109A51B4" w:rsidR="008E6056" w:rsidRPr="008F4C05" w:rsidRDefault="007C6EF8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84,8</w:t>
            </w:r>
          </w:p>
        </w:tc>
        <w:tc>
          <w:tcPr>
            <w:tcW w:w="901" w:type="dxa"/>
            <w:vAlign w:val="bottom"/>
          </w:tcPr>
          <w:p w14:paraId="3883F730" w14:textId="0B3D154D" w:rsidR="008E6056" w:rsidRPr="008F4C05" w:rsidRDefault="007C6EF8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83,1</w:t>
            </w:r>
          </w:p>
        </w:tc>
        <w:tc>
          <w:tcPr>
            <w:tcW w:w="901" w:type="dxa"/>
            <w:vAlign w:val="bottom"/>
          </w:tcPr>
          <w:p w14:paraId="39AEB977" w14:textId="4166D336" w:rsidR="008E6056" w:rsidRPr="008F4C05" w:rsidRDefault="007C6EF8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77,1</w:t>
            </w:r>
          </w:p>
        </w:tc>
        <w:tc>
          <w:tcPr>
            <w:tcW w:w="901" w:type="dxa"/>
            <w:vAlign w:val="bottom"/>
          </w:tcPr>
          <w:p w14:paraId="7F0DD993" w14:textId="20C186DA" w:rsidR="008E6056" w:rsidRPr="008F4C05" w:rsidRDefault="007C6EF8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74,3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5160EA51" w14:textId="3B5F1091" w:rsidR="008E6056" w:rsidRPr="008F4C05" w:rsidRDefault="007C6EF8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79,2</w:t>
            </w:r>
          </w:p>
        </w:tc>
        <w:tc>
          <w:tcPr>
            <w:tcW w:w="901" w:type="dxa"/>
            <w:vAlign w:val="bottom"/>
          </w:tcPr>
          <w:p w14:paraId="0E0A0078" w14:textId="490B6D6E" w:rsidR="008E6056" w:rsidRPr="008F4C05" w:rsidRDefault="007C6EF8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81,3</w:t>
            </w:r>
          </w:p>
        </w:tc>
        <w:tc>
          <w:tcPr>
            <w:tcW w:w="901" w:type="dxa"/>
            <w:vAlign w:val="bottom"/>
          </w:tcPr>
          <w:p w14:paraId="30C0A34F" w14:textId="5671FE3C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8</w:t>
            </w:r>
            <w:r w:rsidR="00D84ECE">
              <w:rPr>
                <w:rFonts w:ascii="Fira Sans" w:hAnsi="Fira Sans"/>
                <w:color w:val="auto"/>
              </w:rPr>
              <w:t>2,</w:t>
            </w:r>
            <w:r w:rsidR="007C6EF8">
              <w:rPr>
                <w:rFonts w:ascii="Fira Sans" w:hAnsi="Fira Sans"/>
                <w:color w:val="auto"/>
              </w:rPr>
              <w:t>5</w:t>
            </w:r>
          </w:p>
        </w:tc>
        <w:tc>
          <w:tcPr>
            <w:tcW w:w="901" w:type="dxa"/>
            <w:vAlign w:val="bottom"/>
          </w:tcPr>
          <w:p w14:paraId="6945CB83" w14:textId="6E332580" w:rsidR="008E6056" w:rsidRPr="008F4C05" w:rsidRDefault="007C6EF8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83,0</w:t>
            </w:r>
          </w:p>
        </w:tc>
        <w:tc>
          <w:tcPr>
            <w:tcW w:w="901" w:type="dxa"/>
            <w:vAlign w:val="bottom"/>
          </w:tcPr>
          <w:p w14:paraId="359D5B2C" w14:textId="3B329A4F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8</w:t>
            </w:r>
            <w:r w:rsidR="007C6EF8">
              <w:rPr>
                <w:rFonts w:ascii="Fira Sans" w:hAnsi="Fira Sans"/>
                <w:color w:val="auto"/>
              </w:rPr>
              <w:t>2</w:t>
            </w:r>
            <w:r>
              <w:rPr>
                <w:rFonts w:ascii="Fira Sans" w:hAnsi="Fira Sans"/>
                <w:color w:val="auto"/>
              </w:rPr>
              <w:t>,</w:t>
            </w:r>
            <w:r w:rsidR="007C6EF8">
              <w:rPr>
                <w:rFonts w:ascii="Fira Sans" w:hAnsi="Fira Sans"/>
                <w:color w:val="auto"/>
              </w:rPr>
              <w:t>1</w:t>
            </w:r>
          </w:p>
        </w:tc>
      </w:tr>
      <w:tr w:rsidR="008E6056" w:rsidRPr="008F4C05" w14:paraId="08D588B2" w14:textId="77777777" w:rsidTr="00F95ECD">
        <w:tc>
          <w:tcPr>
            <w:tcW w:w="4223" w:type="dxa"/>
            <w:tcBorders>
              <w:right w:val="nil"/>
            </w:tcBorders>
          </w:tcPr>
          <w:p w14:paraId="7EAF6575" w14:textId="77777777" w:rsidR="008E6056" w:rsidRPr="008F4C05" w:rsidRDefault="008E6056" w:rsidP="008E6056">
            <w:pPr>
              <w:pStyle w:val="Boczek"/>
              <w:spacing w:before="100"/>
              <w:rPr>
                <w:rFonts w:ascii="Fira Sans" w:hAnsi="Fira Sans"/>
              </w:rPr>
            </w:pP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29D43882" w14:textId="77777777" w:rsidR="008E6056" w:rsidRPr="008F4C05" w:rsidRDefault="008E6056" w:rsidP="008E6056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4D88A892" w14:textId="6DBF744F" w:rsidR="008E6056" w:rsidRPr="008F4C05" w:rsidRDefault="00056D46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21</w:t>
            </w:r>
            <w:r w:rsidR="0001788D">
              <w:rPr>
                <w:rFonts w:ascii="Fira Sans" w:hAnsi="Fira Sans"/>
                <w:color w:val="auto"/>
              </w:rPr>
              <w:t>6,3</w:t>
            </w:r>
          </w:p>
        </w:tc>
        <w:tc>
          <w:tcPr>
            <w:tcW w:w="901" w:type="dxa"/>
            <w:vAlign w:val="bottom"/>
          </w:tcPr>
          <w:p w14:paraId="0EB7BE9C" w14:textId="64DDEFA9" w:rsidR="008E6056" w:rsidRPr="008F4C05" w:rsidRDefault="00056D46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15</w:t>
            </w:r>
            <w:r w:rsidR="0001788D">
              <w:rPr>
                <w:rFonts w:ascii="Fira Sans" w:hAnsi="Fira Sans"/>
                <w:color w:val="auto"/>
              </w:rPr>
              <w:t>0,5</w:t>
            </w:r>
          </w:p>
        </w:tc>
        <w:tc>
          <w:tcPr>
            <w:tcW w:w="901" w:type="dxa"/>
            <w:vAlign w:val="bottom"/>
          </w:tcPr>
          <w:p w14:paraId="3A182AC8" w14:textId="31401511" w:rsidR="008E6056" w:rsidRPr="008F4C05" w:rsidRDefault="00056D46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1</w:t>
            </w:r>
            <w:r w:rsidR="0001788D">
              <w:rPr>
                <w:rFonts w:ascii="Fira Sans" w:hAnsi="Fira Sans"/>
                <w:color w:val="auto"/>
              </w:rPr>
              <w:t>09,1</w:t>
            </w:r>
          </w:p>
        </w:tc>
        <w:tc>
          <w:tcPr>
            <w:tcW w:w="901" w:type="dxa"/>
            <w:vAlign w:val="bottom"/>
          </w:tcPr>
          <w:p w14:paraId="4C2E18C4" w14:textId="426BA886" w:rsidR="008E6056" w:rsidRPr="008F4C05" w:rsidRDefault="0001788D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89,</w:t>
            </w:r>
            <w:r w:rsidR="00AB482F">
              <w:rPr>
                <w:rFonts w:ascii="Fira Sans" w:hAnsi="Fira Sans"/>
                <w:color w:val="auto"/>
              </w:rPr>
              <w:t>8*</w:t>
            </w:r>
          </w:p>
        </w:tc>
        <w:tc>
          <w:tcPr>
            <w:tcW w:w="901" w:type="dxa"/>
            <w:vAlign w:val="bottom"/>
          </w:tcPr>
          <w:p w14:paraId="1F78F670" w14:textId="4D57A47F" w:rsidR="008E6056" w:rsidRPr="008F4C05" w:rsidRDefault="0001788D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9</w:t>
            </w:r>
            <w:r w:rsidR="00156D35">
              <w:rPr>
                <w:rFonts w:ascii="Fira Sans" w:hAnsi="Fira Sans"/>
                <w:color w:val="auto"/>
              </w:rPr>
              <w:t>1,8*</w:t>
            </w:r>
          </w:p>
        </w:tc>
        <w:tc>
          <w:tcPr>
            <w:tcW w:w="901" w:type="dxa"/>
            <w:vAlign w:val="bottom"/>
          </w:tcPr>
          <w:p w14:paraId="7E92FB5A" w14:textId="580DA8E9" w:rsidR="008E6056" w:rsidRPr="008F4C05" w:rsidRDefault="006B19FE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103,</w:t>
            </w:r>
            <w:r w:rsidR="00156D35">
              <w:rPr>
                <w:rFonts w:ascii="Fira Sans" w:hAnsi="Fira Sans"/>
                <w:color w:val="auto"/>
              </w:rPr>
              <w:t>6*</w:t>
            </w:r>
          </w:p>
        </w:tc>
        <w:tc>
          <w:tcPr>
            <w:tcW w:w="901" w:type="dxa"/>
            <w:vAlign w:val="bottom"/>
          </w:tcPr>
          <w:p w14:paraId="67C1B5A3" w14:textId="3AE046D3" w:rsidR="008E6056" w:rsidRPr="008F4C05" w:rsidRDefault="00BD09CF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112,</w:t>
            </w:r>
            <w:r w:rsidR="00156D35">
              <w:rPr>
                <w:rFonts w:ascii="Fira Sans" w:hAnsi="Fira Sans"/>
                <w:color w:val="auto"/>
              </w:rPr>
              <w:t>3*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0D62177E" w14:textId="2DDF3790" w:rsidR="008E6056" w:rsidRPr="008F4C05" w:rsidRDefault="00156D35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111,2</w:t>
            </w:r>
          </w:p>
        </w:tc>
        <w:tc>
          <w:tcPr>
            <w:tcW w:w="901" w:type="dxa"/>
            <w:vAlign w:val="bottom"/>
          </w:tcPr>
          <w:p w14:paraId="072BF81F" w14:textId="37BBA039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</w:p>
        </w:tc>
        <w:tc>
          <w:tcPr>
            <w:tcW w:w="901" w:type="dxa"/>
            <w:vAlign w:val="bottom"/>
          </w:tcPr>
          <w:p w14:paraId="3CDA6B58" w14:textId="0BA0ED48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</w:p>
        </w:tc>
        <w:tc>
          <w:tcPr>
            <w:tcW w:w="901" w:type="dxa"/>
            <w:vAlign w:val="bottom"/>
          </w:tcPr>
          <w:p w14:paraId="2254DDA5" w14:textId="05C2576F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</w:p>
        </w:tc>
        <w:tc>
          <w:tcPr>
            <w:tcW w:w="901" w:type="dxa"/>
            <w:vAlign w:val="bottom"/>
          </w:tcPr>
          <w:p w14:paraId="2CC7D224" w14:textId="27FBE664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</w:p>
        </w:tc>
      </w:tr>
      <w:tr w:rsidR="008E6056" w:rsidRPr="008F4C05" w14:paraId="22AB15B0" w14:textId="77777777" w:rsidTr="00F95ECD">
        <w:tc>
          <w:tcPr>
            <w:tcW w:w="4223" w:type="dxa"/>
            <w:tcBorders>
              <w:right w:val="nil"/>
            </w:tcBorders>
          </w:tcPr>
          <w:p w14:paraId="02E9D16F" w14:textId="77777777" w:rsidR="008E6056" w:rsidRPr="008F4C05" w:rsidRDefault="008E6056" w:rsidP="008E6056">
            <w:pPr>
              <w:pStyle w:val="Boczek"/>
              <w:tabs>
                <w:tab w:val="right" w:leader="dot" w:pos="4248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Sprzedaż detaliczna towarów</w:t>
            </w:r>
            <w:r w:rsidRPr="008F4C05">
              <w:rPr>
                <w:rFonts w:ascii="Fira Sans" w:hAnsi="Fira Sans"/>
                <w:vertAlign w:val="superscript"/>
              </w:rPr>
              <w:t>a</w:t>
            </w:r>
            <w:r w:rsidRPr="008F4C05">
              <w:rPr>
                <w:rFonts w:ascii="Fira Sans" w:hAnsi="Fira Sans"/>
              </w:rPr>
              <w:t xml:space="preserve"> (w cenach bieżących):</w:t>
            </w:r>
          </w:p>
        </w:tc>
        <w:tc>
          <w:tcPr>
            <w:tcW w:w="320" w:type="dxa"/>
            <w:tcBorders>
              <w:left w:val="nil"/>
            </w:tcBorders>
          </w:tcPr>
          <w:p w14:paraId="5F144EB6" w14:textId="77777777" w:rsidR="008E6056" w:rsidRPr="008F4C05" w:rsidRDefault="008E6056" w:rsidP="008E6056">
            <w:pPr>
              <w:pStyle w:val="Wartoci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291C8F96" w14:textId="7777777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47BD3473" w14:textId="7777777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4091FA24" w14:textId="7777777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3B36132A" w14:textId="7777777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248A152A" w14:textId="7777777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605ABD1B" w14:textId="7777777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14158E47" w14:textId="7777777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shd w:val="clear" w:color="auto" w:fill="DEC9EF"/>
            <w:vAlign w:val="bottom"/>
          </w:tcPr>
          <w:p w14:paraId="19FFE8A0" w14:textId="7777777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098C09C3" w14:textId="7777777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5C5F23D4" w14:textId="7777777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48EE5960" w14:textId="7777777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7AE79E26" w14:textId="7777777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</w:tr>
      <w:tr w:rsidR="008E6056" w:rsidRPr="008F4C05" w14:paraId="4CBED133" w14:textId="77777777" w:rsidTr="00F95ECD">
        <w:tc>
          <w:tcPr>
            <w:tcW w:w="4223" w:type="dxa"/>
            <w:tcBorders>
              <w:right w:val="nil"/>
            </w:tcBorders>
          </w:tcPr>
          <w:p w14:paraId="186BBA69" w14:textId="77777777" w:rsidR="008E6056" w:rsidRPr="008F4C05" w:rsidRDefault="008E6056" w:rsidP="008E6056">
            <w:pPr>
              <w:pStyle w:val="Boczek2"/>
              <w:tabs>
                <w:tab w:val="right" w:leader="dot" w:pos="4248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poprzedni miesiąc = 100</w:t>
            </w:r>
          </w:p>
        </w:tc>
        <w:tc>
          <w:tcPr>
            <w:tcW w:w="320" w:type="dxa"/>
            <w:tcBorders>
              <w:left w:val="nil"/>
            </w:tcBorders>
          </w:tcPr>
          <w:p w14:paraId="77DB0DD5" w14:textId="77777777" w:rsidR="008E6056" w:rsidRPr="008F4C05" w:rsidRDefault="008E6056" w:rsidP="008E6056">
            <w:pPr>
              <w:pStyle w:val="Wartoci"/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29AE8D5B" w14:textId="0F3B38D1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85,5</w:t>
            </w:r>
          </w:p>
        </w:tc>
        <w:tc>
          <w:tcPr>
            <w:tcW w:w="901" w:type="dxa"/>
            <w:vAlign w:val="bottom"/>
          </w:tcPr>
          <w:p w14:paraId="2871A1F8" w14:textId="7C388159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90,6</w:t>
            </w:r>
          </w:p>
        </w:tc>
        <w:tc>
          <w:tcPr>
            <w:tcW w:w="901" w:type="dxa"/>
            <w:vAlign w:val="bottom"/>
          </w:tcPr>
          <w:p w14:paraId="2A5F6CA1" w14:textId="5BF1166D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110,1</w:t>
            </w:r>
          </w:p>
        </w:tc>
        <w:tc>
          <w:tcPr>
            <w:tcW w:w="901" w:type="dxa"/>
            <w:vAlign w:val="bottom"/>
          </w:tcPr>
          <w:p w14:paraId="29D7258C" w14:textId="65C61EFB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</w:rPr>
              <w:t>105,0</w:t>
            </w:r>
          </w:p>
        </w:tc>
        <w:tc>
          <w:tcPr>
            <w:tcW w:w="901" w:type="dxa"/>
            <w:vAlign w:val="bottom"/>
          </w:tcPr>
          <w:p w14:paraId="3DC82328" w14:textId="0B8680E9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97,3</w:t>
            </w:r>
          </w:p>
        </w:tc>
        <w:tc>
          <w:tcPr>
            <w:tcW w:w="901" w:type="dxa"/>
            <w:vAlign w:val="bottom"/>
          </w:tcPr>
          <w:p w14:paraId="41F99152" w14:textId="688CFEAB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100,6</w:t>
            </w:r>
          </w:p>
        </w:tc>
        <w:tc>
          <w:tcPr>
            <w:tcW w:w="901" w:type="dxa"/>
            <w:vAlign w:val="bottom"/>
          </w:tcPr>
          <w:p w14:paraId="1E48BDD3" w14:textId="634059A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102,9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67A7029E" w14:textId="6E3DC3CF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101,6</w:t>
            </w:r>
          </w:p>
        </w:tc>
        <w:tc>
          <w:tcPr>
            <w:tcW w:w="901" w:type="dxa"/>
            <w:vAlign w:val="bottom"/>
          </w:tcPr>
          <w:p w14:paraId="0D1C65BB" w14:textId="250E4708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snapToGrid w:val="0"/>
              </w:rPr>
            </w:pPr>
            <w:r>
              <w:rPr>
                <w:rFonts w:ascii="Fira Sans" w:hAnsi="Fira Sans"/>
              </w:rPr>
              <w:t>95,8</w:t>
            </w:r>
          </w:p>
        </w:tc>
        <w:tc>
          <w:tcPr>
            <w:tcW w:w="901" w:type="dxa"/>
            <w:vAlign w:val="bottom"/>
          </w:tcPr>
          <w:p w14:paraId="157773DA" w14:textId="1EAFC2F4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106,5</w:t>
            </w:r>
          </w:p>
        </w:tc>
        <w:tc>
          <w:tcPr>
            <w:tcW w:w="901" w:type="dxa"/>
            <w:vAlign w:val="bottom"/>
          </w:tcPr>
          <w:p w14:paraId="22A43F86" w14:textId="644B3670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96,3</w:t>
            </w:r>
          </w:p>
        </w:tc>
        <w:tc>
          <w:tcPr>
            <w:tcW w:w="901" w:type="dxa"/>
            <w:vAlign w:val="bottom"/>
          </w:tcPr>
          <w:p w14:paraId="1225BC8B" w14:textId="6FECB263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109,7</w:t>
            </w:r>
          </w:p>
        </w:tc>
      </w:tr>
      <w:tr w:rsidR="008E6056" w:rsidRPr="008F4C05" w14:paraId="5653A20F" w14:textId="77777777" w:rsidTr="00F95ECD">
        <w:tc>
          <w:tcPr>
            <w:tcW w:w="4223" w:type="dxa"/>
            <w:tcBorders>
              <w:right w:val="nil"/>
            </w:tcBorders>
          </w:tcPr>
          <w:p w14:paraId="4F6C6DEA" w14:textId="77777777" w:rsidR="008E6056" w:rsidRPr="008F4C05" w:rsidRDefault="008E6056" w:rsidP="008E6056">
            <w:pPr>
              <w:pStyle w:val="Boczek"/>
              <w:tabs>
                <w:tab w:val="right" w:leader="dot" w:pos="4248"/>
              </w:tabs>
              <w:spacing w:before="100"/>
              <w:rPr>
                <w:rFonts w:ascii="Fira Sans" w:hAnsi="Fira Sans"/>
              </w:rPr>
            </w:pP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0DC1826D" w14:textId="77777777" w:rsidR="008E6056" w:rsidRPr="008F4C05" w:rsidRDefault="008E6056" w:rsidP="008E6056">
            <w:pPr>
              <w:pStyle w:val="Wartoci"/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53B54FF6" w14:textId="08BF0F8B" w:rsidR="008E6056" w:rsidRPr="008F4C05" w:rsidRDefault="0091326C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92,7</w:t>
            </w:r>
          </w:p>
        </w:tc>
        <w:tc>
          <w:tcPr>
            <w:tcW w:w="901" w:type="dxa"/>
            <w:vAlign w:val="bottom"/>
          </w:tcPr>
          <w:p w14:paraId="6DC96B54" w14:textId="766915DB" w:rsidR="008E6056" w:rsidRPr="008F4C05" w:rsidRDefault="00410A4D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93,4</w:t>
            </w:r>
          </w:p>
        </w:tc>
        <w:tc>
          <w:tcPr>
            <w:tcW w:w="901" w:type="dxa"/>
            <w:vAlign w:val="bottom"/>
          </w:tcPr>
          <w:p w14:paraId="632762FC" w14:textId="15F36B92" w:rsidR="008E6056" w:rsidRPr="008F4C05" w:rsidRDefault="00F03B9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120,0</w:t>
            </w:r>
          </w:p>
        </w:tc>
        <w:tc>
          <w:tcPr>
            <w:tcW w:w="901" w:type="dxa"/>
            <w:vAlign w:val="bottom"/>
          </w:tcPr>
          <w:p w14:paraId="790D45EB" w14:textId="6E938B4D" w:rsidR="008E6056" w:rsidRPr="008F4C05" w:rsidRDefault="00341259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98,2</w:t>
            </w:r>
          </w:p>
        </w:tc>
        <w:tc>
          <w:tcPr>
            <w:tcW w:w="901" w:type="dxa"/>
            <w:vAlign w:val="bottom"/>
          </w:tcPr>
          <w:p w14:paraId="0D40498D" w14:textId="6E4161A2" w:rsidR="008E6056" w:rsidRPr="008F4C05" w:rsidRDefault="00346023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95,2</w:t>
            </w:r>
          </w:p>
        </w:tc>
        <w:tc>
          <w:tcPr>
            <w:tcW w:w="901" w:type="dxa"/>
            <w:vAlign w:val="bottom"/>
          </w:tcPr>
          <w:p w14:paraId="76525F64" w14:textId="14954388" w:rsidR="008E6056" w:rsidRPr="008F4C05" w:rsidRDefault="00864252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102,6</w:t>
            </w:r>
          </w:p>
        </w:tc>
        <w:tc>
          <w:tcPr>
            <w:tcW w:w="901" w:type="dxa"/>
            <w:vAlign w:val="bottom"/>
          </w:tcPr>
          <w:p w14:paraId="51226FDF" w14:textId="4503F532" w:rsidR="008E6056" w:rsidRPr="008F4C05" w:rsidRDefault="00723E4B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105,1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312A9142" w14:textId="78F6E1A6" w:rsidR="008E6056" w:rsidRPr="008F4C05" w:rsidRDefault="003B518C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102,2</w:t>
            </w:r>
          </w:p>
        </w:tc>
        <w:tc>
          <w:tcPr>
            <w:tcW w:w="901" w:type="dxa"/>
            <w:vAlign w:val="bottom"/>
          </w:tcPr>
          <w:p w14:paraId="4913633F" w14:textId="7B48B4CA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07D352AA" w14:textId="62EEB954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5116F104" w14:textId="019241B0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7828F533" w14:textId="66846E8F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</w:tr>
      <w:tr w:rsidR="008E6056" w:rsidRPr="008F4C05" w14:paraId="6FC313CB" w14:textId="77777777" w:rsidTr="00F95ECD">
        <w:tc>
          <w:tcPr>
            <w:tcW w:w="4223" w:type="dxa"/>
            <w:tcBorders>
              <w:right w:val="nil"/>
            </w:tcBorders>
          </w:tcPr>
          <w:p w14:paraId="617CEF17" w14:textId="77777777" w:rsidR="008E6056" w:rsidRPr="008F4C05" w:rsidRDefault="008E6056" w:rsidP="008E6056">
            <w:pPr>
              <w:pStyle w:val="Boczek2"/>
              <w:tabs>
                <w:tab w:val="right" w:leader="dot" w:pos="4248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analogiczny miesiąc poprzedniego roku = 100</w:t>
            </w:r>
          </w:p>
        </w:tc>
        <w:tc>
          <w:tcPr>
            <w:tcW w:w="320" w:type="dxa"/>
            <w:tcBorders>
              <w:left w:val="nil"/>
            </w:tcBorders>
          </w:tcPr>
          <w:p w14:paraId="10ED36CD" w14:textId="77777777" w:rsidR="008E6056" w:rsidRPr="008F4C05" w:rsidRDefault="008E6056" w:rsidP="008E6056">
            <w:pPr>
              <w:pStyle w:val="Wartoci"/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775C0A18" w14:textId="5AF593C2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111,9</w:t>
            </w:r>
          </w:p>
        </w:tc>
        <w:tc>
          <w:tcPr>
            <w:tcW w:w="901" w:type="dxa"/>
            <w:vAlign w:val="bottom"/>
          </w:tcPr>
          <w:p w14:paraId="20FC40B1" w14:textId="1B0315F3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99,9</w:t>
            </w:r>
          </w:p>
        </w:tc>
        <w:tc>
          <w:tcPr>
            <w:tcW w:w="901" w:type="dxa"/>
            <w:vAlign w:val="bottom"/>
          </w:tcPr>
          <w:p w14:paraId="084A9774" w14:textId="6EF38FFF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98,7</w:t>
            </w:r>
          </w:p>
        </w:tc>
        <w:tc>
          <w:tcPr>
            <w:tcW w:w="901" w:type="dxa"/>
            <w:vAlign w:val="bottom"/>
          </w:tcPr>
          <w:p w14:paraId="30A0E5C1" w14:textId="3307AC8B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108,0</w:t>
            </w:r>
          </w:p>
        </w:tc>
        <w:tc>
          <w:tcPr>
            <w:tcW w:w="901" w:type="dxa"/>
            <w:vAlign w:val="bottom"/>
          </w:tcPr>
          <w:p w14:paraId="279AE1D3" w14:textId="04E41A2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103,1</w:t>
            </w:r>
          </w:p>
        </w:tc>
        <w:tc>
          <w:tcPr>
            <w:tcW w:w="901" w:type="dxa"/>
            <w:vAlign w:val="bottom"/>
          </w:tcPr>
          <w:p w14:paraId="7BD624C7" w14:textId="53EE6A36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104,9</w:t>
            </w:r>
          </w:p>
        </w:tc>
        <w:tc>
          <w:tcPr>
            <w:tcW w:w="901" w:type="dxa"/>
            <w:vAlign w:val="bottom"/>
          </w:tcPr>
          <w:p w14:paraId="614DF149" w14:textId="0D88C5F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101,5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062E5544" w14:textId="71EE2D40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103,6</w:t>
            </w:r>
          </w:p>
        </w:tc>
        <w:tc>
          <w:tcPr>
            <w:tcW w:w="901" w:type="dxa"/>
            <w:vAlign w:val="bottom"/>
          </w:tcPr>
          <w:p w14:paraId="3A89B9B7" w14:textId="2A846910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103,7</w:t>
            </w:r>
          </w:p>
        </w:tc>
        <w:tc>
          <w:tcPr>
            <w:tcW w:w="901" w:type="dxa"/>
            <w:vAlign w:val="bottom"/>
          </w:tcPr>
          <w:p w14:paraId="50A67B2B" w14:textId="2A746FA6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102,8</w:t>
            </w:r>
          </w:p>
        </w:tc>
        <w:tc>
          <w:tcPr>
            <w:tcW w:w="901" w:type="dxa"/>
            <w:vAlign w:val="bottom"/>
          </w:tcPr>
          <w:p w14:paraId="1DD00AB9" w14:textId="29D02382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102,2</w:t>
            </w:r>
          </w:p>
        </w:tc>
        <w:tc>
          <w:tcPr>
            <w:tcW w:w="901" w:type="dxa"/>
            <w:vAlign w:val="bottom"/>
          </w:tcPr>
          <w:p w14:paraId="51381679" w14:textId="5BEB6E2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98,7</w:t>
            </w:r>
          </w:p>
        </w:tc>
      </w:tr>
      <w:tr w:rsidR="008E6056" w:rsidRPr="008F4C05" w14:paraId="5C1D4B7A" w14:textId="77777777" w:rsidTr="00F95ECD">
        <w:tc>
          <w:tcPr>
            <w:tcW w:w="4223" w:type="dxa"/>
            <w:tcBorders>
              <w:right w:val="nil"/>
            </w:tcBorders>
          </w:tcPr>
          <w:p w14:paraId="29DB4BE8" w14:textId="77777777" w:rsidR="008E6056" w:rsidRPr="008F4C05" w:rsidRDefault="008E6056" w:rsidP="008E6056">
            <w:pPr>
              <w:pStyle w:val="Boczek"/>
              <w:tabs>
                <w:tab w:val="right" w:leader="dot" w:pos="4248"/>
              </w:tabs>
              <w:spacing w:before="100"/>
              <w:rPr>
                <w:rFonts w:ascii="Fira Sans" w:hAnsi="Fira Sans"/>
              </w:rPr>
            </w:pPr>
          </w:p>
        </w:tc>
        <w:tc>
          <w:tcPr>
            <w:tcW w:w="320" w:type="dxa"/>
            <w:tcBorders>
              <w:left w:val="nil"/>
            </w:tcBorders>
          </w:tcPr>
          <w:p w14:paraId="5CFBD22E" w14:textId="77777777" w:rsidR="008E6056" w:rsidRPr="008F4C05" w:rsidRDefault="008E6056" w:rsidP="008E6056">
            <w:pPr>
              <w:pStyle w:val="Wartoci"/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43BB12D1" w14:textId="4F635B41" w:rsidR="008E6056" w:rsidRPr="008F4C05" w:rsidRDefault="0091326C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107,0</w:t>
            </w:r>
          </w:p>
        </w:tc>
        <w:tc>
          <w:tcPr>
            <w:tcW w:w="901" w:type="dxa"/>
            <w:vAlign w:val="bottom"/>
          </w:tcPr>
          <w:p w14:paraId="7ACDA92C" w14:textId="667E6C69" w:rsidR="008E6056" w:rsidRPr="008F4C05" w:rsidRDefault="00410A4D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110,3</w:t>
            </w:r>
          </w:p>
        </w:tc>
        <w:tc>
          <w:tcPr>
            <w:tcW w:w="901" w:type="dxa"/>
            <w:vAlign w:val="bottom"/>
          </w:tcPr>
          <w:p w14:paraId="3EE0079A" w14:textId="5663BDB3" w:rsidR="008E6056" w:rsidRPr="008F4C05" w:rsidRDefault="00F03B9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120,2</w:t>
            </w:r>
          </w:p>
        </w:tc>
        <w:tc>
          <w:tcPr>
            <w:tcW w:w="901" w:type="dxa"/>
            <w:vAlign w:val="bottom"/>
          </w:tcPr>
          <w:p w14:paraId="33907A49" w14:textId="4268B995" w:rsidR="008E6056" w:rsidRPr="008F4C05" w:rsidRDefault="00341259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112,4</w:t>
            </w:r>
          </w:p>
        </w:tc>
        <w:tc>
          <w:tcPr>
            <w:tcW w:w="901" w:type="dxa"/>
            <w:vAlign w:val="bottom"/>
          </w:tcPr>
          <w:p w14:paraId="48B0061B" w14:textId="42073230" w:rsidR="008E6056" w:rsidRPr="008F4C05" w:rsidRDefault="00346023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110,1</w:t>
            </w:r>
          </w:p>
        </w:tc>
        <w:tc>
          <w:tcPr>
            <w:tcW w:w="901" w:type="dxa"/>
            <w:vAlign w:val="bottom"/>
          </w:tcPr>
          <w:p w14:paraId="23E70D81" w14:textId="3B57073E" w:rsidR="008E6056" w:rsidRPr="008F4C05" w:rsidRDefault="00864252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112,4</w:t>
            </w:r>
          </w:p>
        </w:tc>
        <w:tc>
          <w:tcPr>
            <w:tcW w:w="901" w:type="dxa"/>
            <w:vAlign w:val="bottom"/>
          </w:tcPr>
          <w:p w14:paraId="71FDE394" w14:textId="343BBD7C" w:rsidR="008E6056" w:rsidRPr="008F4C05" w:rsidRDefault="00723E4B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114,9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34109D2D" w14:textId="4A9CA86A" w:rsidR="008E6056" w:rsidRPr="008F4C05" w:rsidRDefault="003B518C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115,5</w:t>
            </w:r>
          </w:p>
        </w:tc>
        <w:tc>
          <w:tcPr>
            <w:tcW w:w="901" w:type="dxa"/>
            <w:vAlign w:val="bottom"/>
          </w:tcPr>
          <w:p w14:paraId="7C6A9D49" w14:textId="5560744D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212106D6" w14:textId="5353EAB8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0B100966" w14:textId="447B9019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014556BD" w14:textId="71EDA262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</w:tr>
      <w:tr w:rsidR="008E6056" w:rsidRPr="008F4C05" w14:paraId="15AB39B9" w14:textId="77777777" w:rsidTr="00F95ECD">
        <w:tc>
          <w:tcPr>
            <w:tcW w:w="4543" w:type="dxa"/>
            <w:gridSpan w:val="2"/>
          </w:tcPr>
          <w:p w14:paraId="6AE577B6" w14:textId="77777777" w:rsidR="008E6056" w:rsidRPr="008F4C05" w:rsidRDefault="008E6056" w:rsidP="008E6056">
            <w:pPr>
              <w:pStyle w:val="Boczek"/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Wskaźnik rentowności obrotu w przedsiębiorstwach</w:t>
            </w:r>
            <w:r w:rsidRPr="008F4C05">
              <w:rPr>
                <w:rFonts w:ascii="Fira Sans" w:hAnsi="Fira Sans"/>
                <w:vertAlign w:val="superscript"/>
              </w:rPr>
              <w:t>b</w:t>
            </w:r>
            <w:r w:rsidRPr="008F4C05">
              <w:rPr>
                <w:rFonts w:ascii="Fira Sans" w:hAnsi="Fira Sans"/>
              </w:rPr>
              <w:t>:</w:t>
            </w:r>
          </w:p>
        </w:tc>
        <w:tc>
          <w:tcPr>
            <w:tcW w:w="901" w:type="dxa"/>
            <w:vAlign w:val="bottom"/>
          </w:tcPr>
          <w:p w14:paraId="002E781C" w14:textId="7777777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11C2685F" w14:textId="7777777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6A2ABFB4" w14:textId="7777777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050957A2" w14:textId="7777777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5273957A" w14:textId="7777777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373A48EE" w14:textId="7777777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520CA39C" w14:textId="7777777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shd w:val="clear" w:color="auto" w:fill="DEC9EF"/>
            <w:vAlign w:val="bottom"/>
          </w:tcPr>
          <w:p w14:paraId="49ED66A5" w14:textId="7777777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3387B304" w14:textId="7777777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77EB6994" w14:textId="7777777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1D3E5DC3" w14:textId="7777777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7C9FB337" w14:textId="7777777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</w:p>
        </w:tc>
      </w:tr>
      <w:tr w:rsidR="008E6056" w:rsidRPr="008F4C05" w14:paraId="000A6EB5" w14:textId="77777777" w:rsidTr="00F95ECD">
        <w:tc>
          <w:tcPr>
            <w:tcW w:w="4223" w:type="dxa"/>
            <w:tcBorders>
              <w:right w:val="nil"/>
            </w:tcBorders>
          </w:tcPr>
          <w:p w14:paraId="64D221AE" w14:textId="77777777" w:rsidR="008E6056" w:rsidRPr="008F4C05" w:rsidRDefault="008E6056" w:rsidP="008E6056">
            <w:pPr>
              <w:pStyle w:val="Boczek2"/>
              <w:tabs>
                <w:tab w:val="right" w:leader="dot" w:pos="4253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brutto</w:t>
            </w:r>
            <w:r w:rsidRPr="008F4C05">
              <w:rPr>
                <w:rFonts w:ascii="Fira Sans" w:hAnsi="Fira Sans"/>
                <w:vertAlign w:val="superscript"/>
              </w:rPr>
              <w:t>c</w:t>
            </w:r>
            <w:r w:rsidRPr="008F4C05">
              <w:rPr>
                <w:rFonts w:ascii="Fira Sans" w:hAnsi="Fira Sans"/>
                <w:i/>
              </w:rPr>
              <w:t xml:space="preserve"> </w:t>
            </w:r>
            <w:r w:rsidRPr="008F4C05">
              <w:rPr>
                <w:rFonts w:ascii="Fira Sans" w:hAnsi="Fira Sans"/>
              </w:rPr>
              <w:t>(w %)</w:t>
            </w: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6C63083E" w14:textId="77777777" w:rsidR="008E6056" w:rsidRPr="008F4C05" w:rsidRDefault="008E6056" w:rsidP="008E6056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2E403247" w14:textId="33C9002E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6FD59C17" w14:textId="6CD19EB6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70D21770" w14:textId="0654033C" w:rsidR="008E6056" w:rsidRPr="001E0AFC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 w:rsidRPr="001E0AFC">
              <w:rPr>
                <w:rFonts w:ascii="Fira Sans" w:hAnsi="Fira Sans"/>
              </w:rPr>
              <w:t>4,3</w:t>
            </w:r>
          </w:p>
        </w:tc>
        <w:tc>
          <w:tcPr>
            <w:tcW w:w="901" w:type="dxa"/>
            <w:vAlign w:val="bottom"/>
          </w:tcPr>
          <w:p w14:paraId="46DA11E8" w14:textId="641026C0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36EDD29D" w14:textId="7D83EC6E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5CB5A900" w14:textId="59832647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 w:rsidRPr="009F784B">
              <w:rPr>
                <w:rFonts w:ascii="Fira Sans" w:hAnsi="Fira Sans"/>
                <w:bCs/>
              </w:rPr>
              <w:t>6,4</w:t>
            </w:r>
          </w:p>
        </w:tc>
        <w:tc>
          <w:tcPr>
            <w:tcW w:w="901" w:type="dxa"/>
            <w:vAlign w:val="bottom"/>
          </w:tcPr>
          <w:p w14:paraId="40214848" w14:textId="67EE4D3B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57DEBF7B" w14:textId="2B25B812" w:rsidR="008E6056" w:rsidRPr="008F4C05" w:rsidRDefault="008E6056" w:rsidP="008E6056">
            <w:pPr>
              <w:pStyle w:val="Wartoci"/>
              <w:spacing w:before="100"/>
              <w:ind w:right="51"/>
              <w:rPr>
                <w:rFonts w:ascii="Fira Sans" w:hAnsi="Fira Sans"/>
                <w:b/>
              </w:rPr>
            </w:pPr>
            <w:r w:rsidRPr="00460A66"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1764BCE9" w14:textId="3DC86863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</w:rPr>
            </w:pPr>
            <w:r w:rsidRPr="00436D71">
              <w:rPr>
                <w:rFonts w:ascii="Fira Sans" w:hAnsi="Fira Sans"/>
              </w:rPr>
              <w:t>6,6</w:t>
            </w:r>
          </w:p>
        </w:tc>
        <w:tc>
          <w:tcPr>
            <w:tcW w:w="901" w:type="dxa"/>
            <w:vAlign w:val="bottom"/>
          </w:tcPr>
          <w:p w14:paraId="0EAFE75A" w14:textId="2033418D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0D4B1DB9" w14:textId="1E43A23D" w:rsidR="008E6056" w:rsidRPr="008F4C05" w:rsidRDefault="008E6056" w:rsidP="008E6056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15BFF443" w14:textId="5084305E" w:rsidR="008E6056" w:rsidRPr="008D5826" w:rsidRDefault="008D5826" w:rsidP="008E6056">
            <w:pPr>
              <w:pStyle w:val="Wartoci"/>
              <w:spacing w:before="100"/>
              <w:ind w:right="51"/>
              <w:rPr>
                <w:rFonts w:ascii="Fira Sans" w:hAnsi="Fira Sans"/>
              </w:rPr>
            </w:pPr>
            <w:r w:rsidRPr="008D5826">
              <w:rPr>
                <w:rFonts w:ascii="Fira Sans" w:hAnsi="Fira Sans"/>
              </w:rPr>
              <w:t>6,1</w:t>
            </w:r>
          </w:p>
        </w:tc>
      </w:tr>
      <w:tr w:rsidR="00D53079" w:rsidRPr="008F4C05" w14:paraId="636739B4" w14:textId="77777777" w:rsidTr="00F95ECD">
        <w:tc>
          <w:tcPr>
            <w:tcW w:w="4223" w:type="dxa"/>
            <w:tcBorders>
              <w:right w:val="nil"/>
            </w:tcBorders>
          </w:tcPr>
          <w:p w14:paraId="2B45CA5B" w14:textId="77777777" w:rsidR="00D53079" w:rsidRPr="008F4C05" w:rsidRDefault="00D53079" w:rsidP="00D53079">
            <w:pPr>
              <w:pStyle w:val="Boczek2"/>
              <w:tabs>
                <w:tab w:val="right" w:leader="dot" w:pos="4253"/>
              </w:tabs>
              <w:spacing w:before="100"/>
              <w:rPr>
                <w:rFonts w:ascii="Fira Sans" w:hAnsi="Fira Sans"/>
              </w:rPr>
            </w:pP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2F70CC2B" w14:textId="77777777" w:rsidR="00D53079" w:rsidRPr="008F4C05" w:rsidRDefault="00D53079" w:rsidP="00D53079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15555D33" w14:textId="5CE631E9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06E51D43" w14:textId="782A4149" w:rsidR="00D53079" w:rsidRPr="008F4C05" w:rsidRDefault="005D0F5B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1EA03B81" w14:textId="594EA997" w:rsidR="00D53079" w:rsidRPr="00B04DC2" w:rsidRDefault="00B04DC2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 w:rsidRPr="00B04DC2">
              <w:rPr>
                <w:rFonts w:ascii="Fira Sans" w:hAnsi="Fira Sans"/>
              </w:rPr>
              <w:t>5,6</w:t>
            </w:r>
          </w:p>
        </w:tc>
        <w:tc>
          <w:tcPr>
            <w:tcW w:w="901" w:type="dxa"/>
            <w:vAlign w:val="bottom"/>
          </w:tcPr>
          <w:p w14:paraId="04178521" w14:textId="3716BE11" w:rsidR="00D53079" w:rsidRPr="008F4C05" w:rsidRDefault="0097292D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155AFE7C" w14:textId="3A7DCAD6" w:rsidR="00D53079" w:rsidRPr="008F4C05" w:rsidRDefault="00822B67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  <w:color w:val="auto"/>
              </w:rPr>
              <w:t>.</w:t>
            </w:r>
          </w:p>
        </w:tc>
        <w:tc>
          <w:tcPr>
            <w:tcW w:w="901" w:type="dxa"/>
            <w:vAlign w:val="bottom"/>
          </w:tcPr>
          <w:p w14:paraId="5EE19710" w14:textId="79790DDE" w:rsidR="00D53079" w:rsidRPr="009F784B" w:rsidRDefault="00660C4C" w:rsidP="00D53079">
            <w:pPr>
              <w:pStyle w:val="wartocibezgwiazdek"/>
              <w:spacing w:before="100"/>
              <w:rPr>
                <w:rFonts w:ascii="Fira Sans" w:hAnsi="Fira Sans"/>
                <w:bCs/>
              </w:rPr>
            </w:pPr>
            <w:r>
              <w:rPr>
                <w:rFonts w:ascii="Fira Sans" w:hAnsi="Fira Sans"/>
                <w:bCs/>
              </w:rPr>
              <w:t>6,5</w:t>
            </w:r>
          </w:p>
        </w:tc>
        <w:tc>
          <w:tcPr>
            <w:tcW w:w="901" w:type="dxa"/>
            <w:vAlign w:val="bottom"/>
          </w:tcPr>
          <w:p w14:paraId="0F6D2D9D" w14:textId="24FB9774" w:rsidR="00D53079" w:rsidRPr="008F4C05" w:rsidRDefault="00810F7D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6A7B899E" w14:textId="2718D236" w:rsidR="00D53079" w:rsidRPr="00460A66" w:rsidRDefault="006C6016" w:rsidP="00D53079">
            <w:pPr>
              <w:pStyle w:val="Wartoci"/>
              <w:spacing w:before="100"/>
              <w:ind w:right="51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205B6B56" w14:textId="3C66A4DE" w:rsidR="00D53079" w:rsidRPr="00436D71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6E317C29" w14:textId="5BF40B69" w:rsidR="00D53079" w:rsidRPr="00460A66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7B751A64" w14:textId="31F69662" w:rsidR="00D53079" w:rsidRPr="00460A66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568264F0" w14:textId="3D2AE742" w:rsidR="00D53079" w:rsidRPr="008D5826" w:rsidRDefault="00D53079" w:rsidP="00D53079">
            <w:pPr>
              <w:pStyle w:val="Wartoci"/>
              <w:spacing w:before="100"/>
              <w:ind w:right="51"/>
              <w:rPr>
                <w:rFonts w:ascii="Fira Sans" w:hAnsi="Fira Sans"/>
              </w:rPr>
            </w:pPr>
          </w:p>
        </w:tc>
      </w:tr>
      <w:tr w:rsidR="00D53079" w:rsidRPr="008F4C05" w14:paraId="2DB9DB7A" w14:textId="77777777" w:rsidTr="00F95ECD">
        <w:tc>
          <w:tcPr>
            <w:tcW w:w="4223" w:type="dxa"/>
            <w:tcBorders>
              <w:right w:val="nil"/>
            </w:tcBorders>
          </w:tcPr>
          <w:p w14:paraId="0A1DAB86" w14:textId="77777777" w:rsidR="00D53079" w:rsidRPr="008F4C05" w:rsidRDefault="00D53079" w:rsidP="00D53079">
            <w:pPr>
              <w:pStyle w:val="Boczek2"/>
              <w:tabs>
                <w:tab w:val="right" w:leader="dot" w:pos="4253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netto</w:t>
            </w:r>
            <w:r w:rsidRPr="008F4C05">
              <w:rPr>
                <w:rFonts w:ascii="Fira Sans" w:hAnsi="Fira Sans"/>
                <w:color w:val="000000"/>
                <w:vertAlign w:val="superscript"/>
              </w:rPr>
              <w:t>d</w:t>
            </w:r>
            <w:r w:rsidRPr="008F4C05">
              <w:rPr>
                <w:rFonts w:ascii="Fira Sans" w:hAnsi="Fira Sans"/>
                <w:color w:val="000000"/>
              </w:rPr>
              <w:t xml:space="preserve"> </w:t>
            </w:r>
            <w:r w:rsidRPr="008F4C05">
              <w:rPr>
                <w:rFonts w:ascii="Fira Sans" w:hAnsi="Fira Sans"/>
              </w:rPr>
              <w:t>(w %)</w:t>
            </w: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2F49F432" w14:textId="77777777" w:rsidR="00D53079" w:rsidRPr="008F4C05" w:rsidRDefault="00D53079" w:rsidP="00D53079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4329E4B3" w14:textId="039D3478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39378C42" w14:textId="3437B444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230C82AA" w14:textId="46C83CC2" w:rsidR="00D53079" w:rsidRPr="001E0AFC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 w:rsidRPr="001E0AFC">
              <w:rPr>
                <w:rFonts w:ascii="Fira Sans" w:hAnsi="Fira Sans"/>
              </w:rPr>
              <w:t>3,7</w:t>
            </w:r>
          </w:p>
        </w:tc>
        <w:tc>
          <w:tcPr>
            <w:tcW w:w="901" w:type="dxa"/>
            <w:vAlign w:val="bottom"/>
          </w:tcPr>
          <w:p w14:paraId="31FD808F" w14:textId="5E350937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6539CEC1" w14:textId="6DEF8343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75BDB606" w14:textId="3F0EEB43" w:rsidR="00D53079" w:rsidRPr="009F784B" w:rsidRDefault="00D53079" w:rsidP="00D53079">
            <w:pPr>
              <w:pStyle w:val="wartocibezgwiazdek"/>
              <w:spacing w:before="100"/>
              <w:rPr>
                <w:rFonts w:ascii="Fira Sans" w:hAnsi="Fira Sans"/>
                <w:bCs/>
              </w:rPr>
            </w:pPr>
            <w:r w:rsidRPr="009F784B">
              <w:rPr>
                <w:rFonts w:ascii="Fira Sans" w:hAnsi="Fira Sans"/>
                <w:bCs/>
              </w:rPr>
              <w:t>5,5</w:t>
            </w:r>
          </w:p>
        </w:tc>
        <w:tc>
          <w:tcPr>
            <w:tcW w:w="901" w:type="dxa"/>
            <w:vAlign w:val="bottom"/>
          </w:tcPr>
          <w:p w14:paraId="09FD0450" w14:textId="3277F8A3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4A9B158D" w14:textId="369939DC" w:rsidR="00D53079" w:rsidRPr="008F4C05" w:rsidRDefault="00D53079" w:rsidP="00D53079">
            <w:pPr>
              <w:pStyle w:val="Wartoci"/>
              <w:spacing w:before="100"/>
              <w:ind w:right="51"/>
              <w:rPr>
                <w:rFonts w:ascii="Fira Sans" w:hAnsi="Fira Sans"/>
                <w:b/>
              </w:rPr>
            </w:pPr>
            <w:r w:rsidRPr="00460A66"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3A96ADAC" w14:textId="4A0731BB" w:rsidR="00D53079" w:rsidRPr="00436D71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 w:rsidRPr="00436D71">
              <w:rPr>
                <w:rFonts w:ascii="Fira Sans" w:hAnsi="Fira Sans"/>
              </w:rPr>
              <w:t>5,6</w:t>
            </w:r>
          </w:p>
        </w:tc>
        <w:tc>
          <w:tcPr>
            <w:tcW w:w="901" w:type="dxa"/>
            <w:vAlign w:val="bottom"/>
          </w:tcPr>
          <w:p w14:paraId="41916518" w14:textId="07911DE0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01E019BF" w14:textId="0CBDF4C8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0D486791" w14:textId="7C5CE265" w:rsidR="00D53079" w:rsidRPr="008D5826" w:rsidRDefault="008D5826" w:rsidP="00D53079">
            <w:pPr>
              <w:pStyle w:val="Wartoci"/>
              <w:spacing w:before="100"/>
              <w:ind w:right="51"/>
              <w:rPr>
                <w:rFonts w:ascii="Fira Sans" w:hAnsi="Fira Sans"/>
              </w:rPr>
            </w:pPr>
            <w:r w:rsidRPr="008D5826">
              <w:rPr>
                <w:rFonts w:ascii="Fira Sans" w:hAnsi="Fira Sans"/>
              </w:rPr>
              <w:t>5,0</w:t>
            </w:r>
          </w:p>
        </w:tc>
      </w:tr>
      <w:tr w:rsidR="00D53079" w:rsidRPr="008F4C05" w14:paraId="0DBD49C6" w14:textId="77777777" w:rsidTr="00F95ECD">
        <w:trPr>
          <w:trHeight w:val="198"/>
        </w:trPr>
        <w:tc>
          <w:tcPr>
            <w:tcW w:w="4223" w:type="dxa"/>
            <w:tcBorders>
              <w:right w:val="nil"/>
            </w:tcBorders>
          </w:tcPr>
          <w:p w14:paraId="4E25B1D3" w14:textId="77777777" w:rsidR="00D53079" w:rsidRPr="008F4C05" w:rsidRDefault="00D53079" w:rsidP="00D53079">
            <w:pPr>
              <w:pStyle w:val="Boczek"/>
              <w:tabs>
                <w:tab w:val="right" w:leader="dot" w:pos="4253"/>
              </w:tabs>
              <w:spacing w:before="100"/>
              <w:rPr>
                <w:rFonts w:ascii="Fira Sans" w:hAnsi="Fira Sans"/>
              </w:rPr>
            </w:pP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1723C66E" w14:textId="77777777" w:rsidR="00D53079" w:rsidRPr="008F4C05" w:rsidRDefault="00D53079" w:rsidP="00D53079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528032CA" w14:textId="5E5BD45D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1B295E81" w14:textId="12E50CD7" w:rsidR="00D53079" w:rsidRPr="008F4C05" w:rsidRDefault="005D0F5B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1D1B3CA7" w14:textId="1930BB43" w:rsidR="00D53079" w:rsidRPr="00B04DC2" w:rsidRDefault="00B04DC2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 w:rsidRPr="00B04DC2">
              <w:rPr>
                <w:rFonts w:ascii="Fira Sans" w:hAnsi="Fira Sans"/>
              </w:rPr>
              <w:t>4,6</w:t>
            </w:r>
          </w:p>
        </w:tc>
        <w:tc>
          <w:tcPr>
            <w:tcW w:w="901" w:type="dxa"/>
            <w:vAlign w:val="bottom"/>
          </w:tcPr>
          <w:p w14:paraId="38F29894" w14:textId="7E865442" w:rsidR="00D53079" w:rsidRPr="00712511" w:rsidRDefault="0097292D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4DD42B4C" w14:textId="484185DB" w:rsidR="00D53079" w:rsidRPr="008F4C05" w:rsidRDefault="00822B67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  <w:color w:val="auto"/>
              </w:rPr>
              <w:t>.</w:t>
            </w:r>
          </w:p>
        </w:tc>
        <w:tc>
          <w:tcPr>
            <w:tcW w:w="901" w:type="dxa"/>
            <w:vAlign w:val="bottom"/>
          </w:tcPr>
          <w:p w14:paraId="5F8DF207" w14:textId="295BB9E5" w:rsidR="00D53079" w:rsidRPr="009F784B" w:rsidRDefault="00660C4C" w:rsidP="00D53079">
            <w:pPr>
              <w:pStyle w:val="wartocibezgwiazdek"/>
              <w:spacing w:before="100"/>
              <w:rPr>
                <w:rFonts w:ascii="Fira Sans" w:hAnsi="Fira Sans"/>
                <w:bCs/>
              </w:rPr>
            </w:pPr>
            <w:r>
              <w:rPr>
                <w:rFonts w:ascii="Fira Sans" w:hAnsi="Fira Sans"/>
                <w:bCs/>
              </w:rPr>
              <w:t>5,6</w:t>
            </w:r>
          </w:p>
        </w:tc>
        <w:tc>
          <w:tcPr>
            <w:tcW w:w="901" w:type="dxa"/>
            <w:vAlign w:val="bottom"/>
          </w:tcPr>
          <w:p w14:paraId="638AD434" w14:textId="62EE122F" w:rsidR="00D53079" w:rsidRPr="008F4C05" w:rsidRDefault="00810F7D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5FFBAAAD" w14:textId="05304021" w:rsidR="00D53079" w:rsidRPr="00460A66" w:rsidRDefault="006C6016" w:rsidP="00D53079">
            <w:pPr>
              <w:pStyle w:val="Wartoci"/>
              <w:spacing w:before="100"/>
              <w:ind w:right="51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54CF9C3E" w14:textId="6A6035DE" w:rsidR="00D53079" w:rsidRPr="00436D71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3BA9D7DB" w14:textId="554C4782" w:rsidR="00D53079" w:rsidRPr="00460A66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7DCAC485" w14:textId="4634090E" w:rsidR="00D53079" w:rsidRPr="00460A66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66E22BF5" w14:textId="7F89028E" w:rsidR="00D53079" w:rsidRPr="008F4C05" w:rsidRDefault="00D53079" w:rsidP="00D53079">
            <w:pPr>
              <w:pStyle w:val="Wartoci"/>
              <w:spacing w:before="100"/>
              <w:ind w:right="51"/>
              <w:rPr>
                <w:rFonts w:ascii="Fira Sans" w:hAnsi="Fira Sans"/>
                <w:b/>
              </w:rPr>
            </w:pPr>
          </w:p>
        </w:tc>
      </w:tr>
      <w:tr w:rsidR="00D53079" w:rsidRPr="008F4C05" w14:paraId="751DEBBF" w14:textId="77777777" w:rsidTr="00F95ECD">
        <w:tc>
          <w:tcPr>
            <w:tcW w:w="4223" w:type="dxa"/>
            <w:vMerge w:val="restart"/>
            <w:tcBorders>
              <w:right w:val="nil"/>
            </w:tcBorders>
          </w:tcPr>
          <w:p w14:paraId="31C3D665" w14:textId="77777777" w:rsidR="00D53079" w:rsidRPr="008F4C05" w:rsidRDefault="00D53079" w:rsidP="00D53079">
            <w:pPr>
              <w:pStyle w:val="Boczek"/>
              <w:tabs>
                <w:tab w:val="left" w:leader="dot" w:pos="4253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Nakłady inwestycyjne przedsiębiorstw</w:t>
            </w:r>
            <w:r w:rsidRPr="008F4C05">
              <w:rPr>
                <w:rFonts w:ascii="Fira Sans" w:hAnsi="Fira Sans"/>
                <w:vertAlign w:val="superscript"/>
              </w:rPr>
              <w:t>b</w:t>
            </w:r>
            <w:r w:rsidRPr="008F4C05">
              <w:rPr>
                <w:rFonts w:ascii="Fira Sans" w:hAnsi="Fira Sans"/>
              </w:rPr>
              <w:t xml:space="preserve"> (w tys. zł; ceny bieżące)</w:t>
            </w: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4104B3A3" w14:textId="77777777" w:rsidR="00D53079" w:rsidRPr="008F4C05" w:rsidRDefault="00D53079" w:rsidP="00D53079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6C6C50F9" w14:textId="43853271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126B5BB8" w14:textId="06C796AB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3BAA4DAD" w14:textId="4138F0B5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 w:rsidRPr="0098276A">
              <w:rPr>
                <w:rFonts w:ascii="Fira Sans" w:hAnsi="Fira Sans"/>
              </w:rPr>
              <w:t>478</w:t>
            </w:r>
            <w:r>
              <w:rPr>
                <w:rFonts w:ascii="Fira Sans" w:hAnsi="Fira Sans"/>
              </w:rPr>
              <w:t>43</w:t>
            </w:r>
            <w:r w:rsidRPr="0098276A">
              <w:rPr>
                <w:rFonts w:ascii="Fira Sans" w:hAnsi="Fira Sans"/>
              </w:rPr>
              <w:t>7</w:t>
            </w:r>
          </w:p>
        </w:tc>
        <w:tc>
          <w:tcPr>
            <w:tcW w:w="901" w:type="dxa"/>
            <w:vAlign w:val="bottom"/>
          </w:tcPr>
          <w:p w14:paraId="0F72C9A8" w14:textId="372196C7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41AEE369" w14:textId="4EAD06B8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6D570184" w14:textId="79817693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1038794</w:t>
            </w:r>
          </w:p>
        </w:tc>
        <w:tc>
          <w:tcPr>
            <w:tcW w:w="901" w:type="dxa"/>
            <w:vAlign w:val="bottom"/>
          </w:tcPr>
          <w:p w14:paraId="3DE22502" w14:textId="2DEAA5A6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  <w:color w:val="auto"/>
              </w:rPr>
            </w:pPr>
            <w:r>
              <w:rPr>
                <w:rFonts w:ascii="Fira Sans" w:hAnsi="Fira Sans"/>
                <w:b/>
                <w:color w:val="auto"/>
              </w:rPr>
              <w:t>.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27B2818A" w14:textId="70C3B1E9" w:rsidR="00D53079" w:rsidRPr="008F4C05" w:rsidRDefault="00D53079" w:rsidP="00D53079">
            <w:pPr>
              <w:pStyle w:val="Wartoci"/>
              <w:spacing w:before="100"/>
              <w:ind w:right="51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06204D60" w14:textId="28C7270C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 w:rsidRPr="009E2DD4">
              <w:rPr>
                <w:rFonts w:ascii="Fira Sans" w:hAnsi="Fira Sans"/>
              </w:rPr>
              <w:t>1617032</w:t>
            </w:r>
          </w:p>
        </w:tc>
        <w:tc>
          <w:tcPr>
            <w:tcW w:w="901" w:type="dxa"/>
            <w:vAlign w:val="bottom"/>
          </w:tcPr>
          <w:p w14:paraId="2044FEDE" w14:textId="41364312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11F25DD2" w14:textId="7DEE59AB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1A060C98" w14:textId="00244A46" w:rsidR="00D53079" w:rsidRPr="00474225" w:rsidRDefault="00474225" w:rsidP="00D53079">
            <w:pPr>
              <w:pStyle w:val="Wartoci"/>
              <w:spacing w:before="100"/>
              <w:ind w:right="51"/>
              <w:rPr>
                <w:rFonts w:ascii="Fira Sans" w:hAnsi="Fira Sans"/>
              </w:rPr>
            </w:pPr>
            <w:r w:rsidRPr="00474225">
              <w:rPr>
                <w:rFonts w:ascii="Fira Sans" w:hAnsi="Fira Sans"/>
              </w:rPr>
              <w:t>2504726</w:t>
            </w:r>
          </w:p>
        </w:tc>
      </w:tr>
      <w:tr w:rsidR="00D53079" w:rsidRPr="008F4C05" w14:paraId="66727641" w14:textId="77777777" w:rsidTr="00F95ECD">
        <w:tc>
          <w:tcPr>
            <w:tcW w:w="4223" w:type="dxa"/>
            <w:vMerge/>
            <w:tcBorders>
              <w:right w:val="nil"/>
            </w:tcBorders>
          </w:tcPr>
          <w:p w14:paraId="17E9F800" w14:textId="77777777" w:rsidR="00D53079" w:rsidRPr="008F4C05" w:rsidRDefault="00D53079" w:rsidP="00D53079">
            <w:pPr>
              <w:pStyle w:val="Boczek"/>
              <w:tabs>
                <w:tab w:val="left" w:leader="dot" w:pos="4253"/>
              </w:tabs>
              <w:spacing w:before="100"/>
              <w:rPr>
                <w:rFonts w:ascii="Fira Sans" w:hAnsi="Fira Sans"/>
              </w:rPr>
            </w:pP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05DBC3FD" w14:textId="77777777" w:rsidR="00D53079" w:rsidRPr="008F4C05" w:rsidRDefault="00D53079" w:rsidP="00D53079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5AFA65EC" w14:textId="1E4D08B6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53250499" w14:textId="666D3D75" w:rsidR="00D53079" w:rsidRPr="008F4C05" w:rsidRDefault="00C02F07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4E2E30B5" w14:textId="587BCAF8" w:rsidR="00D53079" w:rsidRPr="00A1476C" w:rsidRDefault="00A1476C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569532</w:t>
            </w:r>
          </w:p>
        </w:tc>
        <w:tc>
          <w:tcPr>
            <w:tcW w:w="901" w:type="dxa"/>
            <w:vAlign w:val="bottom"/>
          </w:tcPr>
          <w:p w14:paraId="5D0F6266" w14:textId="025B7020" w:rsidR="00D53079" w:rsidRPr="008F4C05" w:rsidRDefault="0097292D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323ECA4F" w14:textId="06DB43FF" w:rsidR="00D53079" w:rsidRPr="008F4C05" w:rsidRDefault="00822B67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  <w:color w:val="auto"/>
              </w:rPr>
              <w:t>.</w:t>
            </w:r>
          </w:p>
        </w:tc>
        <w:tc>
          <w:tcPr>
            <w:tcW w:w="901" w:type="dxa"/>
            <w:vAlign w:val="bottom"/>
          </w:tcPr>
          <w:p w14:paraId="2DE3F7B7" w14:textId="45A0863D" w:rsidR="00D53079" w:rsidRPr="00872CA7" w:rsidRDefault="0088621B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1158261</w:t>
            </w:r>
          </w:p>
        </w:tc>
        <w:tc>
          <w:tcPr>
            <w:tcW w:w="901" w:type="dxa"/>
            <w:vAlign w:val="bottom"/>
          </w:tcPr>
          <w:p w14:paraId="1DA2F81B" w14:textId="00ABB277" w:rsidR="00D53079" w:rsidRPr="008F4C05" w:rsidRDefault="003F65C8" w:rsidP="00D53079">
            <w:pPr>
              <w:pStyle w:val="wartocibezgwiazdek"/>
              <w:spacing w:before="100"/>
              <w:rPr>
                <w:rFonts w:ascii="Fira Sans" w:hAnsi="Fira Sans"/>
                <w:b/>
                <w:color w:val="auto"/>
              </w:rPr>
            </w:pPr>
            <w:r>
              <w:rPr>
                <w:rFonts w:ascii="Fira Sans" w:hAnsi="Fira Sans"/>
                <w:b/>
                <w:color w:val="auto"/>
              </w:rPr>
              <w:t>.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1014E85F" w14:textId="727F5B01" w:rsidR="00D53079" w:rsidRPr="008F4C05" w:rsidRDefault="00C96B95" w:rsidP="00D53079">
            <w:pPr>
              <w:pStyle w:val="Wartoci"/>
              <w:spacing w:before="100"/>
              <w:ind w:right="51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0D233FB5" w14:textId="1DA52A5A" w:rsidR="00D53079" w:rsidRPr="009E2DD4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1C4FC944" w14:textId="6F5B53A7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3BE8E642" w14:textId="1AD16D50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70D6406D" w14:textId="02E15DA0" w:rsidR="00D53079" w:rsidRPr="008F4C05" w:rsidRDefault="00D53079" w:rsidP="00D53079">
            <w:pPr>
              <w:pStyle w:val="Wartoci"/>
              <w:spacing w:before="100"/>
              <w:ind w:right="51"/>
              <w:rPr>
                <w:rFonts w:ascii="Fira Sans" w:hAnsi="Fira Sans"/>
                <w:b/>
              </w:rPr>
            </w:pPr>
          </w:p>
        </w:tc>
      </w:tr>
      <w:tr w:rsidR="00D53079" w:rsidRPr="008F4C05" w14:paraId="7C8F4C4D" w14:textId="77777777" w:rsidTr="00F95ECD">
        <w:tc>
          <w:tcPr>
            <w:tcW w:w="4223" w:type="dxa"/>
            <w:vMerge w:val="restart"/>
            <w:tcBorders>
              <w:right w:val="nil"/>
            </w:tcBorders>
          </w:tcPr>
          <w:p w14:paraId="502F81BD" w14:textId="77777777" w:rsidR="00D53079" w:rsidRPr="008F4C05" w:rsidRDefault="00D53079" w:rsidP="00D53079">
            <w:pPr>
              <w:pStyle w:val="Boczek"/>
              <w:tabs>
                <w:tab w:val="left" w:leader="dot" w:pos="4253"/>
              </w:tabs>
              <w:suppressAutoHyphens/>
              <w:spacing w:before="100"/>
              <w:ind w:left="34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analogiczny okres poprzedniego roku = 100 (ceny bieżące)</w:t>
            </w: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49911F9A" w14:textId="77777777" w:rsidR="00D53079" w:rsidRPr="008F4C05" w:rsidRDefault="00D53079" w:rsidP="00D53079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5F763F05" w14:textId="6D8C0E46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 w:rsidRPr="008F4C05"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565C881E" w14:textId="47AB8080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36DED6EB" w14:textId="1C44CA10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 w:rsidRPr="0098276A">
              <w:rPr>
                <w:rFonts w:ascii="Fira Sans" w:hAnsi="Fira Sans"/>
              </w:rPr>
              <w:t>102,2</w:t>
            </w:r>
          </w:p>
        </w:tc>
        <w:tc>
          <w:tcPr>
            <w:tcW w:w="901" w:type="dxa"/>
            <w:vAlign w:val="bottom"/>
          </w:tcPr>
          <w:p w14:paraId="1DE7BE0E" w14:textId="5EAAF4D6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5E72D9E7" w14:textId="3FEA084E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771E634F" w14:textId="046FED8D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 w:rsidRPr="00872CA7">
              <w:rPr>
                <w:rFonts w:ascii="Fira Sans" w:hAnsi="Fira Sans"/>
              </w:rPr>
              <w:t>93,5</w:t>
            </w:r>
          </w:p>
        </w:tc>
        <w:tc>
          <w:tcPr>
            <w:tcW w:w="901" w:type="dxa"/>
            <w:vAlign w:val="bottom"/>
          </w:tcPr>
          <w:p w14:paraId="63D4B938" w14:textId="6DF74FDC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  <w:color w:val="auto"/>
              </w:rPr>
            </w:pPr>
            <w:r>
              <w:rPr>
                <w:rFonts w:ascii="Fira Sans" w:hAnsi="Fira Sans"/>
                <w:b/>
                <w:color w:val="auto"/>
              </w:rPr>
              <w:t>.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72D28C5B" w14:textId="282C3DCB" w:rsidR="00D53079" w:rsidRPr="008F4C05" w:rsidRDefault="00D53079" w:rsidP="00D53079">
            <w:pPr>
              <w:pStyle w:val="Wartoci"/>
              <w:spacing w:before="100"/>
              <w:ind w:right="51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125F784C" w14:textId="1BC76EB6" w:rsidR="00D53079" w:rsidRPr="00B36EEA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 w:rsidRPr="009E2DD4">
              <w:rPr>
                <w:rFonts w:ascii="Fira Sans" w:hAnsi="Fira Sans"/>
              </w:rPr>
              <w:t>100,4</w:t>
            </w:r>
          </w:p>
        </w:tc>
        <w:tc>
          <w:tcPr>
            <w:tcW w:w="901" w:type="dxa"/>
            <w:vAlign w:val="bottom"/>
          </w:tcPr>
          <w:p w14:paraId="7396AB30" w14:textId="07C330DE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76323763" w14:textId="4D9C23F2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7F83C0FB" w14:textId="68900114" w:rsidR="00D53079" w:rsidRPr="009F36F2" w:rsidRDefault="00474225" w:rsidP="00D53079">
            <w:pPr>
              <w:pStyle w:val="Wartoci"/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103,7</w:t>
            </w:r>
          </w:p>
        </w:tc>
      </w:tr>
      <w:tr w:rsidR="00D53079" w:rsidRPr="008F4C05" w14:paraId="5AA436FF" w14:textId="77777777" w:rsidTr="00F95ECD">
        <w:tc>
          <w:tcPr>
            <w:tcW w:w="4223" w:type="dxa"/>
            <w:vMerge/>
            <w:tcBorders>
              <w:right w:val="nil"/>
            </w:tcBorders>
          </w:tcPr>
          <w:p w14:paraId="206F0E33" w14:textId="77777777" w:rsidR="00D53079" w:rsidRPr="008F4C05" w:rsidRDefault="00D53079" w:rsidP="00D53079">
            <w:pPr>
              <w:pStyle w:val="Boczek"/>
              <w:spacing w:before="100"/>
              <w:rPr>
                <w:rFonts w:ascii="Fira Sans" w:hAnsi="Fira Sans"/>
              </w:rPr>
            </w:pP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5F80877A" w14:textId="77777777" w:rsidR="00D53079" w:rsidRPr="008F4C05" w:rsidRDefault="00D53079" w:rsidP="00D53079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60DA4210" w14:textId="4C4AFA47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30254B7C" w14:textId="08177BAB" w:rsidR="00D53079" w:rsidRPr="008F4C05" w:rsidRDefault="005D0F5B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21CDAE90" w14:textId="559E9365" w:rsidR="00D53079" w:rsidRPr="00A1476C" w:rsidRDefault="00A1476C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119,0</w:t>
            </w:r>
          </w:p>
        </w:tc>
        <w:tc>
          <w:tcPr>
            <w:tcW w:w="901" w:type="dxa"/>
            <w:vAlign w:val="bottom"/>
          </w:tcPr>
          <w:p w14:paraId="6AAE8DF8" w14:textId="08E930C1" w:rsidR="00D53079" w:rsidRPr="008F4C05" w:rsidRDefault="0097292D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4589641F" w14:textId="24CC2F5B" w:rsidR="00D53079" w:rsidRPr="008F4C05" w:rsidRDefault="00822B67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  <w:color w:val="auto"/>
              </w:rPr>
              <w:t>.</w:t>
            </w:r>
          </w:p>
        </w:tc>
        <w:tc>
          <w:tcPr>
            <w:tcW w:w="901" w:type="dxa"/>
            <w:vAlign w:val="bottom"/>
          </w:tcPr>
          <w:p w14:paraId="42D2CADC" w14:textId="6C9562C3" w:rsidR="00D53079" w:rsidRPr="00872CA7" w:rsidRDefault="0088621B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111,5</w:t>
            </w:r>
          </w:p>
        </w:tc>
        <w:tc>
          <w:tcPr>
            <w:tcW w:w="901" w:type="dxa"/>
            <w:vAlign w:val="bottom"/>
          </w:tcPr>
          <w:p w14:paraId="2BBD2C58" w14:textId="72F373BB" w:rsidR="00D53079" w:rsidRPr="008F4C05" w:rsidRDefault="003F65C8" w:rsidP="00D53079">
            <w:pPr>
              <w:pStyle w:val="wartocibezgwiazdek"/>
              <w:spacing w:before="100"/>
              <w:rPr>
                <w:rFonts w:ascii="Fira Sans" w:hAnsi="Fira Sans"/>
                <w:b/>
                <w:color w:val="auto"/>
              </w:rPr>
            </w:pPr>
            <w:r>
              <w:rPr>
                <w:rFonts w:ascii="Fira Sans" w:hAnsi="Fira Sans"/>
                <w:b/>
                <w:color w:val="auto"/>
              </w:rPr>
              <w:t>.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135AFE51" w14:textId="1AD33951" w:rsidR="00D53079" w:rsidRPr="008F4C05" w:rsidRDefault="00C96B95" w:rsidP="00D53079">
            <w:pPr>
              <w:pStyle w:val="Wartoci"/>
              <w:spacing w:before="100"/>
              <w:ind w:right="51"/>
              <w:rPr>
                <w:rFonts w:ascii="Fira Sans" w:hAnsi="Fira Sans"/>
                <w:b/>
              </w:rPr>
            </w:pPr>
            <w:r>
              <w:rPr>
                <w:rFonts w:ascii="Fira Sans" w:hAnsi="Fira Sans"/>
                <w:b/>
              </w:rPr>
              <w:t>.</w:t>
            </w:r>
          </w:p>
        </w:tc>
        <w:tc>
          <w:tcPr>
            <w:tcW w:w="901" w:type="dxa"/>
            <w:vAlign w:val="bottom"/>
          </w:tcPr>
          <w:p w14:paraId="24DB34CE" w14:textId="3C51D175" w:rsidR="00D53079" w:rsidRPr="009E2DD4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08859257" w14:textId="706DB8A7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074BBC5F" w14:textId="5148C9AC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b/>
              </w:rPr>
            </w:pPr>
          </w:p>
        </w:tc>
        <w:tc>
          <w:tcPr>
            <w:tcW w:w="901" w:type="dxa"/>
            <w:vAlign w:val="bottom"/>
          </w:tcPr>
          <w:p w14:paraId="7F8634CA" w14:textId="67BCCE72" w:rsidR="00D53079" w:rsidRPr="008F4C05" w:rsidRDefault="00D53079" w:rsidP="00D53079">
            <w:pPr>
              <w:pStyle w:val="Wartoci"/>
              <w:spacing w:before="100"/>
              <w:ind w:right="51"/>
              <w:rPr>
                <w:rFonts w:ascii="Fira Sans" w:hAnsi="Fira Sans"/>
                <w:b/>
              </w:rPr>
            </w:pPr>
          </w:p>
        </w:tc>
      </w:tr>
      <w:tr w:rsidR="00D53079" w:rsidRPr="008F4C05" w14:paraId="71B980C9" w14:textId="77777777" w:rsidTr="00F95ECD">
        <w:tc>
          <w:tcPr>
            <w:tcW w:w="4223" w:type="dxa"/>
            <w:tcBorders>
              <w:right w:val="nil"/>
            </w:tcBorders>
          </w:tcPr>
          <w:p w14:paraId="68DEBA2A" w14:textId="77777777" w:rsidR="00D53079" w:rsidRPr="008F4C05" w:rsidRDefault="00D53079" w:rsidP="00D53079">
            <w:pPr>
              <w:pStyle w:val="Boczek"/>
              <w:tabs>
                <w:tab w:val="right" w:leader="dot" w:pos="4253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Podmioty gospodarki narodowej</w:t>
            </w:r>
            <w:r w:rsidRPr="008F4C05">
              <w:rPr>
                <w:rFonts w:ascii="Fira Sans" w:hAnsi="Fira Sans"/>
                <w:vertAlign w:val="superscript"/>
              </w:rPr>
              <w:t>e</w:t>
            </w:r>
            <w:r w:rsidRPr="008F4C05">
              <w:rPr>
                <w:rFonts w:ascii="Fira Sans" w:hAnsi="Fira Sans"/>
              </w:rPr>
              <w:t xml:space="preserve"> w rejestrze REGON (stan w końcu okresu)</w:t>
            </w: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4398BBD1" w14:textId="77777777" w:rsidR="00D53079" w:rsidRPr="008F4C05" w:rsidRDefault="00D53079" w:rsidP="00D53079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556A239B" w14:textId="5DC8BC33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132025</w:t>
            </w:r>
          </w:p>
        </w:tc>
        <w:tc>
          <w:tcPr>
            <w:tcW w:w="901" w:type="dxa"/>
            <w:vAlign w:val="bottom"/>
          </w:tcPr>
          <w:p w14:paraId="63E4D39D" w14:textId="19FAF808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132121</w:t>
            </w:r>
          </w:p>
        </w:tc>
        <w:tc>
          <w:tcPr>
            <w:tcW w:w="901" w:type="dxa"/>
            <w:vAlign w:val="bottom"/>
          </w:tcPr>
          <w:p w14:paraId="5C9713DC" w14:textId="3A141D5F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132310</w:t>
            </w:r>
          </w:p>
        </w:tc>
        <w:tc>
          <w:tcPr>
            <w:tcW w:w="901" w:type="dxa"/>
            <w:vAlign w:val="bottom"/>
          </w:tcPr>
          <w:p w14:paraId="2AE1D95B" w14:textId="10774537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132572</w:t>
            </w:r>
          </w:p>
        </w:tc>
        <w:tc>
          <w:tcPr>
            <w:tcW w:w="901" w:type="dxa"/>
            <w:vAlign w:val="bottom"/>
          </w:tcPr>
          <w:p w14:paraId="355C4A42" w14:textId="03751B6C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132773</w:t>
            </w:r>
          </w:p>
        </w:tc>
        <w:tc>
          <w:tcPr>
            <w:tcW w:w="901" w:type="dxa"/>
            <w:vAlign w:val="bottom"/>
          </w:tcPr>
          <w:p w14:paraId="3099836B" w14:textId="0F192489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132973</w:t>
            </w:r>
          </w:p>
        </w:tc>
        <w:tc>
          <w:tcPr>
            <w:tcW w:w="901" w:type="dxa"/>
            <w:vAlign w:val="bottom"/>
          </w:tcPr>
          <w:p w14:paraId="0C53779E" w14:textId="29EE8490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133152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79209068" w14:textId="0F77A850" w:rsidR="00D53079" w:rsidRPr="008F4C05" w:rsidRDefault="00D53079" w:rsidP="00D53079">
            <w:pPr>
              <w:pStyle w:val="Wartoci"/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133413</w:t>
            </w:r>
          </w:p>
        </w:tc>
        <w:tc>
          <w:tcPr>
            <w:tcW w:w="901" w:type="dxa"/>
            <w:vAlign w:val="bottom"/>
          </w:tcPr>
          <w:p w14:paraId="7150E5D5" w14:textId="72D2452E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133586</w:t>
            </w:r>
          </w:p>
        </w:tc>
        <w:tc>
          <w:tcPr>
            <w:tcW w:w="901" w:type="dxa"/>
            <w:vAlign w:val="bottom"/>
          </w:tcPr>
          <w:p w14:paraId="478E068D" w14:textId="418D834F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133805</w:t>
            </w:r>
          </w:p>
        </w:tc>
        <w:tc>
          <w:tcPr>
            <w:tcW w:w="901" w:type="dxa"/>
            <w:vAlign w:val="bottom"/>
          </w:tcPr>
          <w:p w14:paraId="2E9E37E6" w14:textId="4E3CD196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133958</w:t>
            </w:r>
          </w:p>
        </w:tc>
        <w:tc>
          <w:tcPr>
            <w:tcW w:w="901" w:type="dxa"/>
            <w:vAlign w:val="bottom"/>
          </w:tcPr>
          <w:p w14:paraId="06D342E2" w14:textId="78B368B4" w:rsidR="00D53079" w:rsidRPr="008F4C05" w:rsidRDefault="00D53079" w:rsidP="00D53079">
            <w:pPr>
              <w:pStyle w:val="Wartoci"/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133914</w:t>
            </w:r>
          </w:p>
        </w:tc>
      </w:tr>
      <w:tr w:rsidR="00D53079" w:rsidRPr="008F4C05" w14:paraId="1D39C930" w14:textId="77777777" w:rsidTr="00F95ECD">
        <w:tc>
          <w:tcPr>
            <w:tcW w:w="4223" w:type="dxa"/>
            <w:tcBorders>
              <w:right w:val="nil"/>
            </w:tcBorders>
          </w:tcPr>
          <w:p w14:paraId="748E910F" w14:textId="77777777" w:rsidR="00D53079" w:rsidRPr="008F4C05" w:rsidRDefault="00D53079" w:rsidP="00D53079">
            <w:pPr>
              <w:pStyle w:val="Boczek"/>
              <w:tabs>
                <w:tab w:val="right" w:leader="dot" w:pos="4253"/>
              </w:tabs>
              <w:spacing w:before="100"/>
              <w:ind w:left="340"/>
              <w:rPr>
                <w:rFonts w:ascii="Fira Sans" w:hAnsi="Fira Sans"/>
              </w:rPr>
            </w:pP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1C5FD7F9" w14:textId="77777777" w:rsidR="00D53079" w:rsidRPr="008F4C05" w:rsidRDefault="00D53079" w:rsidP="00D53079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23ED381C" w14:textId="5D1F3825" w:rsidR="00D53079" w:rsidRPr="008F4C05" w:rsidRDefault="00503434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133761</w:t>
            </w:r>
          </w:p>
        </w:tc>
        <w:tc>
          <w:tcPr>
            <w:tcW w:w="901" w:type="dxa"/>
            <w:vAlign w:val="bottom"/>
          </w:tcPr>
          <w:p w14:paraId="5E8E5D0B" w14:textId="37BB143E" w:rsidR="00D53079" w:rsidRPr="008F4C05" w:rsidRDefault="005526D8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133775</w:t>
            </w:r>
          </w:p>
        </w:tc>
        <w:tc>
          <w:tcPr>
            <w:tcW w:w="901" w:type="dxa"/>
            <w:vAlign w:val="bottom"/>
          </w:tcPr>
          <w:p w14:paraId="169444CB" w14:textId="6E85B17C" w:rsidR="00D53079" w:rsidRPr="008F4C05" w:rsidRDefault="00A43ED5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133890</w:t>
            </w:r>
          </w:p>
        </w:tc>
        <w:tc>
          <w:tcPr>
            <w:tcW w:w="901" w:type="dxa"/>
            <w:vAlign w:val="bottom"/>
          </w:tcPr>
          <w:p w14:paraId="511FD266" w14:textId="5B5878BB" w:rsidR="00D53079" w:rsidRPr="008F4C05" w:rsidRDefault="005D7F74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133985</w:t>
            </w:r>
          </w:p>
        </w:tc>
        <w:tc>
          <w:tcPr>
            <w:tcW w:w="901" w:type="dxa"/>
            <w:vAlign w:val="bottom"/>
          </w:tcPr>
          <w:p w14:paraId="4CD764CD" w14:textId="2F7B5272" w:rsidR="00D53079" w:rsidRPr="008F4C05" w:rsidRDefault="004227A4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134194</w:t>
            </w:r>
          </w:p>
        </w:tc>
        <w:tc>
          <w:tcPr>
            <w:tcW w:w="901" w:type="dxa"/>
            <w:vAlign w:val="bottom"/>
          </w:tcPr>
          <w:p w14:paraId="7E42ECD4" w14:textId="037355B9" w:rsidR="00D53079" w:rsidRPr="008F4C05" w:rsidRDefault="00A70D9D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134493</w:t>
            </w:r>
          </w:p>
        </w:tc>
        <w:tc>
          <w:tcPr>
            <w:tcW w:w="901" w:type="dxa"/>
            <w:vAlign w:val="bottom"/>
          </w:tcPr>
          <w:p w14:paraId="6884717B" w14:textId="610A0C56" w:rsidR="00D53079" w:rsidRPr="008F4C05" w:rsidRDefault="00393EA9" w:rsidP="00D53079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134624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3C026E40" w14:textId="2F2D6142" w:rsidR="00D53079" w:rsidRPr="008F4C05" w:rsidRDefault="003B518C" w:rsidP="00D53079">
            <w:pPr>
              <w:pStyle w:val="Wartoci"/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134830</w:t>
            </w:r>
          </w:p>
        </w:tc>
        <w:tc>
          <w:tcPr>
            <w:tcW w:w="901" w:type="dxa"/>
            <w:vAlign w:val="bottom"/>
          </w:tcPr>
          <w:p w14:paraId="444C5CAD" w14:textId="1F960688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408C2101" w14:textId="63D93A14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5ADAFA21" w14:textId="361BCECC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1DBAAADE" w14:textId="15C4B336" w:rsidR="00D53079" w:rsidRPr="008F4C05" w:rsidRDefault="00D53079" w:rsidP="00D53079">
            <w:pPr>
              <w:pStyle w:val="Wartoci"/>
              <w:spacing w:before="100"/>
              <w:ind w:right="51"/>
              <w:rPr>
                <w:rFonts w:ascii="Fira Sans" w:hAnsi="Fira Sans"/>
              </w:rPr>
            </w:pPr>
          </w:p>
        </w:tc>
      </w:tr>
      <w:tr w:rsidR="00D53079" w:rsidRPr="008F4C05" w14:paraId="3A4B2B3E" w14:textId="77777777" w:rsidTr="00F95ECD">
        <w:tc>
          <w:tcPr>
            <w:tcW w:w="4223" w:type="dxa"/>
            <w:tcBorders>
              <w:right w:val="nil"/>
            </w:tcBorders>
          </w:tcPr>
          <w:p w14:paraId="4CE7F54D" w14:textId="77777777" w:rsidR="00D53079" w:rsidRPr="008F4C05" w:rsidRDefault="00D53079" w:rsidP="00D53079">
            <w:pPr>
              <w:pStyle w:val="Boczek2"/>
              <w:tabs>
                <w:tab w:val="right" w:leader="dot" w:pos="4253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w tym spółki handlowe</w:t>
            </w: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79BA7405" w14:textId="77777777" w:rsidR="00D53079" w:rsidRPr="008F4C05" w:rsidRDefault="00D53079" w:rsidP="00D53079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0101D6FC" w14:textId="6594F8E8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9565</w:t>
            </w:r>
          </w:p>
        </w:tc>
        <w:tc>
          <w:tcPr>
            <w:tcW w:w="901" w:type="dxa"/>
            <w:vAlign w:val="bottom"/>
          </w:tcPr>
          <w:p w14:paraId="3EA13C11" w14:textId="53C37F35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9621</w:t>
            </w:r>
          </w:p>
        </w:tc>
        <w:tc>
          <w:tcPr>
            <w:tcW w:w="901" w:type="dxa"/>
            <w:vAlign w:val="bottom"/>
          </w:tcPr>
          <w:p w14:paraId="4A8A2CB2" w14:textId="61ABA445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9658</w:t>
            </w:r>
          </w:p>
        </w:tc>
        <w:tc>
          <w:tcPr>
            <w:tcW w:w="901" w:type="dxa"/>
            <w:vAlign w:val="bottom"/>
          </w:tcPr>
          <w:p w14:paraId="31E189C6" w14:textId="28CA3BFD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9717</w:t>
            </w:r>
          </w:p>
        </w:tc>
        <w:tc>
          <w:tcPr>
            <w:tcW w:w="901" w:type="dxa"/>
            <w:vAlign w:val="bottom"/>
          </w:tcPr>
          <w:p w14:paraId="346F33FE" w14:textId="5B5D2A07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9723</w:t>
            </w:r>
          </w:p>
        </w:tc>
        <w:tc>
          <w:tcPr>
            <w:tcW w:w="901" w:type="dxa"/>
            <w:vAlign w:val="bottom"/>
          </w:tcPr>
          <w:p w14:paraId="292A608E" w14:textId="5D95D9AE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9755</w:t>
            </w:r>
          </w:p>
        </w:tc>
        <w:tc>
          <w:tcPr>
            <w:tcW w:w="901" w:type="dxa"/>
            <w:vAlign w:val="bottom"/>
          </w:tcPr>
          <w:p w14:paraId="59C6F3C9" w14:textId="44DDE022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9794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40835BCF" w14:textId="1A3F7D4E" w:rsidR="00D53079" w:rsidRPr="008F4C05" w:rsidRDefault="00D53079" w:rsidP="00D53079">
            <w:pPr>
              <w:pStyle w:val="Wartoci"/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9837</w:t>
            </w:r>
          </w:p>
        </w:tc>
        <w:tc>
          <w:tcPr>
            <w:tcW w:w="901" w:type="dxa"/>
            <w:vAlign w:val="bottom"/>
          </w:tcPr>
          <w:p w14:paraId="0A65DC5C" w14:textId="50BC4F25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9861</w:t>
            </w:r>
          </w:p>
        </w:tc>
        <w:tc>
          <w:tcPr>
            <w:tcW w:w="901" w:type="dxa"/>
            <w:vAlign w:val="bottom"/>
          </w:tcPr>
          <w:p w14:paraId="00C365D4" w14:textId="0A722B7B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9901</w:t>
            </w:r>
          </w:p>
        </w:tc>
        <w:tc>
          <w:tcPr>
            <w:tcW w:w="901" w:type="dxa"/>
            <w:vAlign w:val="bottom"/>
          </w:tcPr>
          <w:p w14:paraId="63263687" w14:textId="2988B445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9945</w:t>
            </w:r>
          </w:p>
        </w:tc>
        <w:tc>
          <w:tcPr>
            <w:tcW w:w="901" w:type="dxa"/>
            <w:vAlign w:val="bottom"/>
          </w:tcPr>
          <w:p w14:paraId="4C06C1F1" w14:textId="38E9DA79" w:rsidR="00D53079" w:rsidRPr="008F4C05" w:rsidRDefault="00D53079" w:rsidP="00D53079">
            <w:pPr>
              <w:pStyle w:val="Wartoci"/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9998</w:t>
            </w:r>
          </w:p>
        </w:tc>
      </w:tr>
      <w:tr w:rsidR="00D53079" w:rsidRPr="008F4C05" w14:paraId="351CD4BD" w14:textId="77777777" w:rsidTr="00F95ECD">
        <w:tc>
          <w:tcPr>
            <w:tcW w:w="4223" w:type="dxa"/>
            <w:tcBorders>
              <w:right w:val="nil"/>
            </w:tcBorders>
          </w:tcPr>
          <w:p w14:paraId="70C6CA8E" w14:textId="77777777" w:rsidR="00D53079" w:rsidRPr="008F4C05" w:rsidRDefault="00D53079" w:rsidP="00D53079">
            <w:pPr>
              <w:pStyle w:val="Boczek2"/>
              <w:tabs>
                <w:tab w:val="right" w:leader="dot" w:pos="4253"/>
              </w:tabs>
              <w:spacing w:before="100"/>
              <w:rPr>
                <w:rFonts w:ascii="Fira Sans" w:hAnsi="Fira Sans"/>
              </w:rPr>
            </w:pP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15558C0B" w14:textId="77777777" w:rsidR="00D53079" w:rsidRPr="008F4C05" w:rsidRDefault="00D53079" w:rsidP="00D53079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0DEA4F8D" w14:textId="2B5487EE" w:rsidR="00D53079" w:rsidRPr="008F4C05" w:rsidRDefault="00FB600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10039</w:t>
            </w:r>
          </w:p>
        </w:tc>
        <w:tc>
          <w:tcPr>
            <w:tcW w:w="901" w:type="dxa"/>
            <w:vAlign w:val="bottom"/>
          </w:tcPr>
          <w:p w14:paraId="70FA879F" w14:textId="6B9029DB" w:rsidR="00D53079" w:rsidRPr="008F4C05" w:rsidRDefault="005526D8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10065</w:t>
            </w:r>
          </w:p>
        </w:tc>
        <w:tc>
          <w:tcPr>
            <w:tcW w:w="901" w:type="dxa"/>
            <w:vAlign w:val="bottom"/>
          </w:tcPr>
          <w:p w14:paraId="5631CFD4" w14:textId="74A04B47" w:rsidR="00D53079" w:rsidRPr="008F4C05" w:rsidRDefault="000F1EBD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10119</w:t>
            </w:r>
          </w:p>
        </w:tc>
        <w:tc>
          <w:tcPr>
            <w:tcW w:w="901" w:type="dxa"/>
            <w:vAlign w:val="bottom"/>
          </w:tcPr>
          <w:p w14:paraId="4FFED59A" w14:textId="5F8EBDA8" w:rsidR="00D53079" w:rsidRPr="008F4C05" w:rsidRDefault="007C71E7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10150</w:t>
            </w:r>
          </w:p>
        </w:tc>
        <w:tc>
          <w:tcPr>
            <w:tcW w:w="901" w:type="dxa"/>
            <w:vAlign w:val="bottom"/>
          </w:tcPr>
          <w:p w14:paraId="7E5549C3" w14:textId="5CEFC7F4" w:rsidR="00D53079" w:rsidRPr="008F4C05" w:rsidRDefault="004227A4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10141</w:t>
            </w:r>
          </w:p>
        </w:tc>
        <w:tc>
          <w:tcPr>
            <w:tcW w:w="901" w:type="dxa"/>
            <w:vAlign w:val="bottom"/>
          </w:tcPr>
          <w:p w14:paraId="28FBAF5C" w14:textId="7388334D" w:rsidR="00D53079" w:rsidRPr="008F4C05" w:rsidRDefault="00A70D9D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10214</w:t>
            </w:r>
          </w:p>
        </w:tc>
        <w:tc>
          <w:tcPr>
            <w:tcW w:w="901" w:type="dxa"/>
            <w:vAlign w:val="bottom"/>
          </w:tcPr>
          <w:p w14:paraId="5A831717" w14:textId="7A1728A2" w:rsidR="00D53079" w:rsidRPr="008F4C05" w:rsidRDefault="00393EA9" w:rsidP="00D53079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10257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7219AFCF" w14:textId="5ED632C0" w:rsidR="00D53079" w:rsidRPr="008F4C05" w:rsidRDefault="003B518C" w:rsidP="00D53079">
            <w:pPr>
              <w:pStyle w:val="Wartoci"/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10291</w:t>
            </w:r>
          </w:p>
        </w:tc>
        <w:tc>
          <w:tcPr>
            <w:tcW w:w="901" w:type="dxa"/>
            <w:vAlign w:val="bottom"/>
          </w:tcPr>
          <w:p w14:paraId="5E7A8BF6" w14:textId="290D844F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1E584EA3" w14:textId="55B8AE8F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3CCD76C4" w14:textId="06E9E311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315215D8" w14:textId="7E6F179D" w:rsidR="00D53079" w:rsidRPr="008F4C05" w:rsidRDefault="00D53079" w:rsidP="00D53079">
            <w:pPr>
              <w:pStyle w:val="Wartoci"/>
              <w:spacing w:before="100"/>
              <w:ind w:right="51"/>
              <w:rPr>
                <w:rFonts w:ascii="Fira Sans" w:hAnsi="Fira Sans"/>
              </w:rPr>
            </w:pPr>
          </w:p>
        </w:tc>
      </w:tr>
      <w:tr w:rsidR="00D53079" w:rsidRPr="008F4C05" w14:paraId="42EDABC3" w14:textId="77777777" w:rsidTr="00F95ECD">
        <w:tc>
          <w:tcPr>
            <w:tcW w:w="4223" w:type="dxa"/>
            <w:tcBorders>
              <w:right w:val="nil"/>
            </w:tcBorders>
          </w:tcPr>
          <w:p w14:paraId="2E1A2543" w14:textId="77777777" w:rsidR="00D53079" w:rsidRPr="008F4C05" w:rsidRDefault="00D53079" w:rsidP="00D53079">
            <w:pPr>
              <w:pStyle w:val="Boczek3"/>
              <w:tabs>
                <w:tab w:val="clear" w:pos="4395"/>
                <w:tab w:val="right" w:leader="dot" w:pos="4253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w tym z udziałem kapitału zagranicznego</w:t>
            </w: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3C144392" w14:textId="77777777" w:rsidR="00D53079" w:rsidRPr="008F4C05" w:rsidRDefault="00D53079" w:rsidP="00D53079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A</w:t>
            </w:r>
          </w:p>
        </w:tc>
        <w:tc>
          <w:tcPr>
            <w:tcW w:w="901" w:type="dxa"/>
            <w:vAlign w:val="bottom"/>
          </w:tcPr>
          <w:p w14:paraId="707115C6" w14:textId="018BB63B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575</w:t>
            </w:r>
          </w:p>
        </w:tc>
        <w:tc>
          <w:tcPr>
            <w:tcW w:w="901" w:type="dxa"/>
            <w:vAlign w:val="bottom"/>
          </w:tcPr>
          <w:p w14:paraId="3D5D2FB0" w14:textId="486F7CC3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577</w:t>
            </w:r>
          </w:p>
        </w:tc>
        <w:tc>
          <w:tcPr>
            <w:tcW w:w="901" w:type="dxa"/>
            <w:vAlign w:val="bottom"/>
          </w:tcPr>
          <w:p w14:paraId="3AFB3600" w14:textId="67D4260A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575</w:t>
            </w:r>
          </w:p>
        </w:tc>
        <w:tc>
          <w:tcPr>
            <w:tcW w:w="901" w:type="dxa"/>
            <w:vAlign w:val="bottom"/>
          </w:tcPr>
          <w:p w14:paraId="52536747" w14:textId="134FFA6C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578</w:t>
            </w:r>
          </w:p>
        </w:tc>
        <w:tc>
          <w:tcPr>
            <w:tcW w:w="901" w:type="dxa"/>
            <w:vAlign w:val="bottom"/>
          </w:tcPr>
          <w:p w14:paraId="64AE015B" w14:textId="790B41BC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572</w:t>
            </w:r>
          </w:p>
        </w:tc>
        <w:tc>
          <w:tcPr>
            <w:tcW w:w="901" w:type="dxa"/>
            <w:vAlign w:val="bottom"/>
          </w:tcPr>
          <w:p w14:paraId="0276F5DA" w14:textId="6D0889E6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574</w:t>
            </w:r>
          </w:p>
        </w:tc>
        <w:tc>
          <w:tcPr>
            <w:tcW w:w="901" w:type="dxa"/>
            <w:vAlign w:val="bottom"/>
          </w:tcPr>
          <w:p w14:paraId="28C24DFD" w14:textId="27214DD8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575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4136B9AE" w14:textId="6EE0A2E4" w:rsidR="00D53079" w:rsidRPr="008F4C05" w:rsidRDefault="00D53079" w:rsidP="00D53079">
            <w:pPr>
              <w:pStyle w:val="Wartoci"/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575</w:t>
            </w:r>
          </w:p>
        </w:tc>
        <w:tc>
          <w:tcPr>
            <w:tcW w:w="901" w:type="dxa"/>
            <w:vAlign w:val="bottom"/>
          </w:tcPr>
          <w:p w14:paraId="6B7E1FBA" w14:textId="3E66A2D8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574</w:t>
            </w:r>
          </w:p>
        </w:tc>
        <w:tc>
          <w:tcPr>
            <w:tcW w:w="901" w:type="dxa"/>
            <w:vAlign w:val="bottom"/>
          </w:tcPr>
          <w:p w14:paraId="60940267" w14:textId="53C009F7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574</w:t>
            </w:r>
          </w:p>
        </w:tc>
        <w:tc>
          <w:tcPr>
            <w:tcW w:w="901" w:type="dxa"/>
            <w:vAlign w:val="bottom"/>
          </w:tcPr>
          <w:p w14:paraId="292D0F8C" w14:textId="2282C354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569</w:t>
            </w:r>
          </w:p>
        </w:tc>
        <w:tc>
          <w:tcPr>
            <w:tcW w:w="901" w:type="dxa"/>
            <w:vAlign w:val="bottom"/>
          </w:tcPr>
          <w:p w14:paraId="40BA3770" w14:textId="5652E57E" w:rsidR="00D53079" w:rsidRPr="008F4C05" w:rsidRDefault="00D53079" w:rsidP="00D53079">
            <w:pPr>
              <w:pStyle w:val="Wartoci"/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570</w:t>
            </w:r>
          </w:p>
        </w:tc>
      </w:tr>
      <w:tr w:rsidR="00D53079" w:rsidRPr="008F4C05" w14:paraId="2DA4CF00" w14:textId="77777777" w:rsidTr="00F95ECD">
        <w:tc>
          <w:tcPr>
            <w:tcW w:w="4223" w:type="dxa"/>
            <w:tcBorders>
              <w:right w:val="nil"/>
            </w:tcBorders>
          </w:tcPr>
          <w:p w14:paraId="32E33D25" w14:textId="77777777" w:rsidR="00D53079" w:rsidRPr="008F4C05" w:rsidRDefault="00D53079" w:rsidP="00D53079">
            <w:pPr>
              <w:pStyle w:val="Boczek"/>
              <w:tabs>
                <w:tab w:val="right" w:leader="dot" w:pos="4253"/>
              </w:tabs>
              <w:spacing w:before="100"/>
              <w:rPr>
                <w:rFonts w:ascii="Fira Sans" w:hAnsi="Fira Sans"/>
              </w:rPr>
            </w:pPr>
          </w:p>
        </w:tc>
        <w:tc>
          <w:tcPr>
            <w:tcW w:w="320" w:type="dxa"/>
            <w:tcBorders>
              <w:left w:val="nil"/>
            </w:tcBorders>
            <w:vAlign w:val="bottom"/>
          </w:tcPr>
          <w:p w14:paraId="52AD7E18" w14:textId="77777777" w:rsidR="00D53079" w:rsidRPr="008F4C05" w:rsidRDefault="00D53079" w:rsidP="00D53079">
            <w:pPr>
              <w:pStyle w:val="Wartoci"/>
              <w:tabs>
                <w:tab w:val="right" w:leader="dot" w:pos="4105"/>
              </w:tabs>
              <w:spacing w:before="100"/>
              <w:rPr>
                <w:rFonts w:ascii="Fira Sans" w:hAnsi="Fira Sans"/>
              </w:rPr>
            </w:pPr>
            <w:r w:rsidRPr="008F4C05">
              <w:rPr>
                <w:rFonts w:ascii="Fira Sans" w:hAnsi="Fira Sans"/>
              </w:rPr>
              <w:t>B</w:t>
            </w:r>
          </w:p>
        </w:tc>
        <w:tc>
          <w:tcPr>
            <w:tcW w:w="901" w:type="dxa"/>
            <w:vAlign w:val="bottom"/>
          </w:tcPr>
          <w:p w14:paraId="64CB4DC3" w14:textId="61B92111" w:rsidR="00D53079" w:rsidRPr="008F4C05" w:rsidRDefault="00143785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568</w:t>
            </w:r>
          </w:p>
        </w:tc>
        <w:tc>
          <w:tcPr>
            <w:tcW w:w="901" w:type="dxa"/>
            <w:vAlign w:val="bottom"/>
          </w:tcPr>
          <w:p w14:paraId="66731305" w14:textId="35EC4478" w:rsidR="00D53079" w:rsidRPr="008F4C05" w:rsidRDefault="00D12CDD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569</w:t>
            </w:r>
          </w:p>
        </w:tc>
        <w:tc>
          <w:tcPr>
            <w:tcW w:w="901" w:type="dxa"/>
            <w:vAlign w:val="bottom"/>
          </w:tcPr>
          <w:p w14:paraId="67AD9735" w14:textId="38D2BE78" w:rsidR="00D53079" w:rsidRPr="008F4C05" w:rsidRDefault="00AA67EE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567</w:t>
            </w:r>
          </w:p>
        </w:tc>
        <w:tc>
          <w:tcPr>
            <w:tcW w:w="901" w:type="dxa"/>
            <w:vAlign w:val="bottom"/>
          </w:tcPr>
          <w:p w14:paraId="098EB7C8" w14:textId="0B4DA50F" w:rsidR="00D53079" w:rsidRPr="008F4C05" w:rsidRDefault="00B025EF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572</w:t>
            </w:r>
          </w:p>
        </w:tc>
        <w:tc>
          <w:tcPr>
            <w:tcW w:w="901" w:type="dxa"/>
            <w:vAlign w:val="bottom"/>
          </w:tcPr>
          <w:p w14:paraId="432D19DF" w14:textId="6382D146" w:rsidR="00D53079" w:rsidRPr="008F4C05" w:rsidRDefault="004227A4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574</w:t>
            </w:r>
          </w:p>
        </w:tc>
        <w:tc>
          <w:tcPr>
            <w:tcW w:w="901" w:type="dxa"/>
            <w:vAlign w:val="bottom"/>
          </w:tcPr>
          <w:p w14:paraId="34464BEA" w14:textId="249CAAF9" w:rsidR="00D53079" w:rsidRPr="008F4C05" w:rsidRDefault="002219E7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575</w:t>
            </w:r>
          </w:p>
        </w:tc>
        <w:tc>
          <w:tcPr>
            <w:tcW w:w="901" w:type="dxa"/>
            <w:vAlign w:val="bottom"/>
          </w:tcPr>
          <w:p w14:paraId="07DB29ED" w14:textId="7B0FEADE" w:rsidR="00D53079" w:rsidRPr="008F4C05" w:rsidRDefault="00034382" w:rsidP="00D53079">
            <w:pPr>
              <w:pStyle w:val="wartocibezgwiazdek"/>
              <w:spacing w:before="100"/>
              <w:rPr>
                <w:rFonts w:ascii="Fira Sans" w:hAnsi="Fira Sans"/>
                <w:color w:val="auto"/>
              </w:rPr>
            </w:pPr>
            <w:r>
              <w:rPr>
                <w:rFonts w:ascii="Fira Sans" w:hAnsi="Fira Sans"/>
                <w:color w:val="auto"/>
              </w:rPr>
              <w:t>574</w:t>
            </w:r>
          </w:p>
        </w:tc>
        <w:tc>
          <w:tcPr>
            <w:tcW w:w="901" w:type="dxa"/>
            <w:shd w:val="clear" w:color="auto" w:fill="DEC9EF"/>
            <w:vAlign w:val="bottom"/>
          </w:tcPr>
          <w:p w14:paraId="7DE41B5F" w14:textId="43DB0E32" w:rsidR="00D53079" w:rsidRPr="008F4C05" w:rsidRDefault="003B518C" w:rsidP="00D53079">
            <w:pPr>
              <w:pStyle w:val="Wartoci"/>
              <w:spacing w:before="100"/>
              <w:ind w:right="51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580</w:t>
            </w:r>
          </w:p>
        </w:tc>
        <w:tc>
          <w:tcPr>
            <w:tcW w:w="901" w:type="dxa"/>
            <w:vAlign w:val="bottom"/>
          </w:tcPr>
          <w:p w14:paraId="32FB0725" w14:textId="72D68792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634DE530" w14:textId="31FA853F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3E5E5EF8" w14:textId="029F3D2C" w:rsidR="00D53079" w:rsidRPr="008F4C05" w:rsidRDefault="00D53079" w:rsidP="00D53079">
            <w:pPr>
              <w:pStyle w:val="wartocibezgwiazdek"/>
              <w:spacing w:before="100"/>
              <w:rPr>
                <w:rFonts w:ascii="Fira Sans" w:hAnsi="Fira Sans"/>
              </w:rPr>
            </w:pPr>
          </w:p>
        </w:tc>
        <w:tc>
          <w:tcPr>
            <w:tcW w:w="901" w:type="dxa"/>
            <w:vAlign w:val="bottom"/>
          </w:tcPr>
          <w:p w14:paraId="456E2596" w14:textId="453AFA40" w:rsidR="00D53079" w:rsidRPr="008F4C05" w:rsidRDefault="00D53079" w:rsidP="00D53079">
            <w:pPr>
              <w:pStyle w:val="Wartoci"/>
              <w:spacing w:before="100"/>
              <w:ind w:right="51"/>
              <w:rPr>
                <w:rFonts w:ascii="Fira Sans" w:hAnsi="Fira Sans"/>
              </w:rPr>
            </w:pPr>
          </w:p>
        </w:tc>
      </w:tr>
    </w:tbl>
    <w:p w14:paraId="26A5EEDF" w14:textId="77777777" w:rsidR="00284CE4" w:rsidRPr="00FD0BC6" w:rsidRDefault="00284CE4" w:rsidP="00722037">
      <w:pPr>
        <w:pStyle w:val="Notka"/>
        <w:spacing w:before="120"/>
        <w:ind w:firstLine="0"/>
        <w:jc w:val="left"/>
        <w:rPr>
          <w:rFonts w:ascii="Fira Sans" w:hAnsi="Fira Sans"/>
        </w:rPr>
      </w:pPr>
      <w:r w:rsidRPr="005F0A2F">
        <w:rPr>
          <w:rFonts w:ascii="Fira Sans" w:hAnsi="Fira Sans"/>
        </w:rPr>
        <w:t xml:space="preserve">a </w:t>
      </w:r>
      <w:r w:rsidRPr="00FD0BC6">
        <w:rPr>
          <w:rFonts w:ascii="Fira Sans" w:hAnsi="Fira Sans"/>
        </w:rPr>
        <w:t xml:space="preserve">W przedsiębiorstwach, w których liczba pracujących przekracza 9 osób. </w:t>
      </w:r>
      <w:r w:rsidRPr="005F0A2F">
        <w:rPr>
          <w:rFonts w:ascii="Fira Sans" w:hAnsi="Fira Sans"/>
        </w:rPr>
        <w:t>b</w:t>
      </w:r>
      <w:r w:rsidRPr="00FD0BC6">
        <w:rPr>
          <w:rFonts w:ascii="Fira Sans" w:hAnsi="Fira Sans"/>
        </w:rPr>
        <w:t xml:space="preserve"> W przedsiębiorstwach, w których liczba pracujących przekracza 49 osób; dane są prezentowane narastająco. </w:t>
      </w:r>
      <w:r w:rsidRPr="005F0A2F">
        <w:rPr>
          <w:rFonts w:ascii="Fira Sans" w:hAnsi="Fira Sans"/>
        </w:rPr>
        <w:t>c</w:t>
      </w:r>
      <w:r w:rsidRPr="00FD0BC6">
        <w:rPr>
          <w:rFonts w:ascii="Fira Sans" w:hAnsi="Fira Sans"/>
          <w:i/>
        </w:rPr>
        <w:t xml:space="preserve"> </w:t>
      </w:r>
      <w:r w:rsidRPr="00FD0BC6">
        <w:rPr>
          <w:rFonts w:ascii="Fira Sans" w:hAnsi="Fira Sans"/>
        </w:rPr>
        <w:t xml:space="preserve">Relacja wyniku finansowego brutto do przychodów z całokształtu działalności. </w:t>
      </w:r>
      <w:r w:rsidRPr="005F0A2F">
        <w:rPr>
          <w:rFonts w:ascii="Fira Sans" w:hAnsi="Fira Sans"/>
        </w:rPr>
        <w:t>d</w:t>
      </w:r>
      <w:r w:rsidRPr="00FD0BC6">
        <w:rPr>
          <w:rFonts w:ascii="Fira Sans" w:hAnsi="Fira Sans"/>
          <w:i/>
        </w:rPr>
        <w:t xml:space="preserve"> </w:t>
      </w:r>
      <w:r w:rsidRPr="00FD0BC6">
        <w:rPr>
          <w:rFonts w:ascii="Fira Sans" w:hAnsi="Fira Sans"/>
        </w:rPr>
        <w:t xml:space="preserve">Relacja wyniku finansowego netto do przychodów z całokształtu działalności. </w:t>
      </w:r>
      <w:r w:rsidRPr="005F0A2F">
        <w:rPr>
          <w:rFonts w:ascii="Fira Sans" w:hAnsi="Fira Sans"/>
        </w:rPr>
        <w:t>e</w:t>
      </w:r>
      <w:r w:rsidRPr="00FD0BC6">
        <w:rPr>
          <w:rFonts w:ascii="Fira Sans" w:hAnsi="Fira Sans"/>
          <w:i/>
        </w:rPr>
        <w:t xml:space="preserve"> </w:t>
      </w:r>
      <w:r w:rsidRPr="00FD0BC6">
        <w:rPr>
          <w:rFonts w:ascii="Fira Sans" w:hAnsi="Fira Sans"/>
        </w:rPr>
        <w:t>Bez osób prowadzących gospodarstwa indywidualne w rolnictwie</w:t>
      </w:r>
      <w:r w:rsidR="009F5DA2">
        <w:rPr>
          <w:rFonts w:ascii="Fira Sans" w:hAnsi="Fira Sans"/>
        </w:rPr>
        <w:t>.</w:t>
      </w:r>
    </w:p>
    <w:p w14:paraId="46C99982" w14:textId="77777777" w:rsidR="00284CE4" w:rsidRDefault="00284CE4" w:rsidP="00284CE4">
      <w:pPr>
        <w:pStyle w:val="Notka"/>
        <w:spacing w:before="120"/>
        <w:jc w:val="left"/>
        <w:rPr>
          <w:rFonts w:ascii="Fira Sans" w:hAnsi="Fira Sans"/>
        </w:rPr>
      </w:pPr>
    </w:p>
    <w:p w14:paraId="3F12E86B" w14:textId="77777777" w:rsidR="00C610D6" w:rsidRDefault="00C610D6" w:rsidP="00284CE4">
      <w:pPr>
        <w:pStyle w:val="Notka"/>
        <w:spacing w:before="120"/>
        <w:jc w:val="left"/>
        <w:rPr>
          <w:rFonts w:ascii="Fira Sans" w:hAnsi="Fira Sans"/>
        </w:rPr>
      </w:pPr>
    </w:p>
    <w:p w14:paraId="536B22B1" w14:textId="77777777" w:rsidR="00C610D6" w:rsidRDefault="00C610D6" w:rsidP="00284CE4">
      <w:pPr>
        <w:pStyle w:val="Notka"/>
        <w:spacing w:before="120"/>
        <w:jc w:val="left"/>
        <w:rPr>
          <w:rFonts w:ascii="Fira Sans" w:hAnsi="Fira Sans"/>
        </w:rPr>
        <w:sectPr w:rsidR="00C610D6" w:rsidSect="003B518C">
          <w:headerReference w:type="default" r:id="rId35"/>
          <w:footerReference w:type="default" r:id="rId36"/>
          <w:pgSz w:w="16838" w:h="11906" w:orient="landscape"/>
          <w:pgMar w:top="720" w:right="720" w:bottom="720" w:left="720" w:header="170" w:footer="284" w:gutter="0"/>
          <w:paperSrc w:first="7"/>
          <w:cols w:space="708"/>
          <w:docGrid w:linePitch="360"/>
        </w:sectPr>
      </w:pPr>
    </w:p>
    <w:p w14:paraId="501EC7A0" w14:textId="77777777" w:rsidR="00C610D6" w:rsidRDefault="00C610D6" w:rsidP="00B26B34">
      <w:pPr>
        <w:pageBreakBefore/>
        <w:spacing w:after="360"/>
      </w:pPr>
      <w:r>
        <w:lastRenderedPageBreak/>
        <w:t xml:space="preserve">W przypadku cytowania danych Głównego Urzędu Statystycznego prosimy o zamieszczenie informacji: „Źródło danych GUS”, a </w:t>
      </w:r>
      <w:r w:rsidR="00E60947" w:rsidRPr="001570E3">
        <w:t>w</w:t>
      </w:r>
      <w:r w:rsidR="001B47CA">
        <w:t xml:space="preserve"> </w:t>
      </w:r>
      <w:r>
        <w:t>przypadku publikowania obliczeń dokonanych na danych opublikowanych przez GUS prosimy o zamieszczenie informacji: „Opracowanie własne na podstawie danych GUS”.</w:t>
      </w:r>
    </w:p>
    <w:tbl>
      <w:tblPr>
        <w:tblpPr w:leftFromText="141" w:rightFromText="141" w:vertAnchor="text" w:horzAnchor="margin" w:tblpY="32"/>
        <w:tblW w:w="9854" w:type="dxa"/>
        <w:tblLook w:val="04A0" w:firstRow="1" w:lastRow="0" w:firstColumn="1" w:lastColumn="0" w:noHBand="0" w:noVBand="1"/>
        <w:tblCaption w:val="Dane kontaktowe"/>
        <w:tblDescription w:val="Opracowanie merytoryczne: Urząd Statystyczny w Kielcach, p.o. Dyrektor Ewa Tomczyk, telefon 412499602&#10;Rozpowszechnianie: Informatorium Statystyczne, telefon 412499623&#10;"/>
      </w:tblPr>
      <w:tblGrid>
        <w:gridCol w:w="5186"/>
        <w:gridCol w:w="4668"/>
      </w:tblGrid>
      <w:tr w:rsidR="00B26B34" w:rsidRPr="008F3638" w14:paraId="37F0224C" w14:textId="77777777" w:rsidTr="00B26B34">
        <w:trPr>
          <w:trHeight w:val="1912"/>
        </w:trPr>
        <w:tc>
          <w:tcPr>
            <w:tcW w:w="5186" w:type="dxa"/>
          </w:tcPr>
          <w:p w14:paraId="3217D7AC" w14:textId="77777777" w:rsidR="00B26B34" w:rsidRPr="004A1D19" w:rsidRDefault="00B26B34" w:rsidP="00CC48C5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Opracowanie merytoryczne:</w:t>
            </w:r>
          </w:p>
          <w:p w14:paraId="57B9AB4A" w14:textId="77777777" w:rsidR="00B26B34" w:rsidRPr="008925F0" w:rsidRDefault="00B26B34" w:rsidP="00CC48C5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 Kielcach</w:t>
            </w:r>
          </w:p>
          <w:p w14:paraId="08ED0C81" w14:textId="77777777" w:rsidR="00B26B34" w:rsidRPr="00DE2400" w:rsidRDefault="00B26B34" w:rsidP="00CC48C5">
            <w:pPr>
              <w:spacing w:before="0" w:after="0" w:line="276" w:lineRule="auto"/>
              <w:rPr>
                <w:b/>
                <w:lang w:val="fi-FI"/>
              </w:rPr>
            </w:pPr>
            <w:r w:rsidRPr="009E2FDE">
              <w:rPr>
                <w:rFonts w:cs="Arial"/>
                <w:b/>
                <w:color w:val="000000" w:themeColor="text1"/>
                <w:sz w:val="20"/>
                <w:szCs w:val="20"/>
              </w:rPr>
              <w:t>Dyrektor</w:t>
            </w:r>
            <w:r>
              <w:rPr>
                <w:b/>
                <w:lang w:val="fi-FI"/>
              </w:rPr>
              <w:t xml:space="preserve"> Ewa Tomczyk</w:t>
            </w:r>
          </w:p>
          <w:p w14:paraId="09056372" w14:textId="77777777" w:rsidR="00B26B34" w:rsidRPr="008F3638" w:rsidRDefault="00B26B34" w:rsidP="00CC48C5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  <w:r w:rsidRPr="00577C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577C53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41 249 96 0</w:t>
            </w:r>
            <w:r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1</w:t>
            </w:r>
          </w:p>
        </w:tc>
        <w:tc>
          <w:tcPr>
            <w:tcW w:w="4668" w:type="dxa"/>
          </w:tcPr>
          <w:p w14:paraId="2EC4B0D5" w14:textId="77777777" w:rsidR="00B26B34" w:rsidRPr="004A1D19" w:rsidRDefault="00B26B34" w:rsidP="00CC48C5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Świętokrzyski Ośrodek Badań Regionalnych</w:t>
            </w:r>
          </w:p>
          <w:p w14:paraId="4AC0997E" w14:textId="77777777" w:rsidR="00B26B34" w:rsidRPr="008F3638" w:rsidRDefault="00B26B34" w:rsidP="00CC48C5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41 249 96 23, 41 249 96 24</w:t>
            </w:r>
          </w:p>
          <w:p w14:paraId="59CD66DD" w14:textId="77777777" w:rsidR="00B26B34" w:rsidRPr="00303E49" w:rsidRDefault="00B26B34" w:rsidP="00CC48C5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</w:p>
        </w:tc>
      </w:tr>
      <w:tr w:rsidR="00B26B34" w:rsidRPr="008F3638" w14:paraId="0B036574" w14:textId="77777777" w:rsidTr="00B26B34">
        <w:trPr>
          <w:trHeight w:val="332"/>
        </w:trPr>
        <w:tc>
          <w:tcPr>
            <w:tcW w:w="5186" w:type="dxa"/>
            <w:vMerge w:val="restart"/>
          </w:tcPr>
          <w:p w14:paraId="12609AAC" w14:textId="77777777" w:rsidR="00B26B34" w:rsidRDefault="00B26B34" w:rsidP="00CC48C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Osoba do kontaktu z mediami w Urzędzie Statystycznym</w:t>
            </w:r>
            <w:r w:rsidRPr="00C91687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w Kielcach</w:t>
            </w:r>
          </w:p>
          <w:p w14:paraId="1F1A82E4" w14:textId="77777777" w:rsidR="00B26B34" w:rsidRPr="00974789" w:rsidRDefault="00B26B34" w:rsidP="00CC48C5">
            <w:pPr>
              <w:rPr>
                <w:sz w:val="20"/>
                <w:lang w:val="en-US"/>
              </w:rPr>
            </w:pPr>
            <w:r w:rsidRPr="00974789">
              <w:rPr>
                <w:sz w:val="20"/>
                <w:lang w:val="en-US"/>
              </w:rPr>
              <w:t xml:space="preserve">Tel. </w:t>
            </w:r>
            <w:r>
              <w:rPr>
                <w:sz w:val="20"/>
                <w:lang w:val="en-US"/>
              </w:rPr>
              <w:t>41 249 96 22</w:t>
            </w:r>
          </w:p>
          <w:p w14:paraId="571C2677" w14:textId="77777777" w:rsidR="00B26B34" w:rsidRPr="00303E49" w:rsidRDefault="00B26B34" w:rsidP="00CC48C5">
            <w:pPr>
              <w:spacing w:before="0" w:after="0" w:line="276" w:lineRule="auto"/>
              <w:rPr>
                <w:rFonts w:cs="Arial"/>
                <w:sz w:val="20"/>
                <w:lang w:val="en-AU"/>
              </w:rPr>
            </w:pPr>
            <w:r w:rsidRPr="006B5C04">
              <w:rPr>
                <w:b/>
                <w:sz w:val="20"/>
                <w:szCs w:val="20"/>
                <w:lang w:val="en-US"/>
              </w:rPr>
              <w:t>e-mail:</w:t>
            </w:r>
            <w:r w:rsidRPr="006B5C04">
              <w:rPr>
                <w:sz w:val="20"/>
                <w:szCs w:val="20"/>
                <w:lang w:val="en-US"/>
              </w:rPr>
              <w:t xml:space="preserve"> a.krolik</w:t>
            </w:r>
            <w:r>
              <w:rPr>
                <w:sz w:val="20"/>
                <w:szCs w:val="20"/>
                <w:lang w:val="en-US"/>
              </w:rPr>
              <w:t>@</w:t>
            </w:r>
            <w:r w:rsidRPr="006B5C04">
              <w:rPr>
                <w:sz w:val="20"/>
                <w:szCs w:val="20"/>
                <w:lang w:val="en-US"/>
              </w:rPr>
              <w:t>stat.gov.pl</w:t>
            </w:r>
          </w:p>
        </w:tc>
        <w:tc>
          <w:tcPr>
            <w:tcW w:w="4668" w:type="dxa"/>
            <w:vAlign w:val="center"/>
          </w:tcPr>
          <w:p w14:paraId="6DFC8190" w14:textId="77777777" w:rsidR="00B26B34" w:rsidRPr="004A1D19" w:rsidRDefault="00B26B34" w:rsidP="00CC48C5">
            <w:pPr>
              <w:spacing w:before="0" w:line="276" w:lineRule="auto"/>
              <w:ind w:left="510"/>
              <w:rPr>
                <w:rFonts w:cs="Arial"/>
                <w:sz w:val="20"/>
              </w:rPr>
            </w:pPr>
            <w:r w:rsidRPr="00091EC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3486592" behindDoc="0" locked="0" layoutInCell="1" allowOverlap="1" wp14:anchorId="7BDA491F" wp14:editId="00499B7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-10160</wp:posOffset>
                  </wp:positionV>
                  <wp:extent cx="251460" cy="251460"/>
                  <wp:effectExtent l="0" t="0" r="0" b="0"/>
                  <wp:wrapNone/>
                  <wp:docPr id="1907851309" name="Obraz 1907851309" descr="Ikonka strony www">
                    <a:hlinkClick xmlns:a="http://schemas.openxmlformats.org/drawingml/2006/main" r:id="rId11" tooltip="Link do strony Internetowej Urzędu Statystycznego w Kielcach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az 12" descr="Ikonka strony www">
                            <a:hlinkClick r:id="rId11" tooltip="Link do strony Internetowej Urzędu Statystycznego w Kielcach"/>
                          </pic:cNvPr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8" w:tooltip="Link do strony Urzędu Statystycznego w Kielcach" w:history="1">
              <w:r w:rsidRPr="006B5C04">
                <w:rPr>
                  <w:rStyle w:val="Hipercze"/>
                  <w:rFonts w:cstheme="minorBidi"/>
                  <w:lang w:val="en-US"/>
                </w:rPr>
                <w:t>kielce.stat.gov.pl</w:t>
              </w:r>
            </w:hyperlink>
          </w:p>
        </w:tc>
      </w:tr>
      <w:tr w:rsidR="00B26B34" w:rsidRPr="008F3638" w14:paraId="4747F650" w14:textId="77777777" w:rsidTr="00B26B34">
        <w:trPr>
          <w:trHeight w:val="400"/>
        </w:trPr>
        <w:tc>
          <w:tcPr>
            <w:tcW w:w="5186" w:type="dxa"/>
            <w:vMerge/>
          </w:tcPr>
          <w:p w14:paraId="1C57DB99" w14:textId="77777777" w:rsidR="00B26B34" w:rsidRPr="004A1D19" w:rsidRDefault="00B26B34" w:rsidP="00CC48C5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668" w:type="dxa"/>
            <w:vAlign w:val="center"/>
          </w:tcPr>
          <w:p w14:paraId="719048DB" w14:textId="77777777" w:rsidR="00B26B34" w:rsidRPr="004A1D19" w:rsidRDefault="00B26B34" w:rsidP="00CC48C5">
            <w:pPr>
              <w:spacing w:before="0" w:line="276" w:lineRule="auto"/>
              <w:ind w:left="510"/>
              <w:rPr>
                <w:rFonts w:cs="Arial"/>
                <w:sz w:val="20"/>
              </w:rPr>
            </w:pPr>
            <w:r w:rsidRPr="00091EC3">
              <w:rPr>
                <w:sz w:val="20"/>
              </w:rPr>
              <w:t>@</w:t>
            </w:r>
            <w:hyperlink r:id="rId39" w:tooltip="Link do platformy X " w:history="1">
              <w:r w:rsidRPr="00091EC3">
                <w:rPr>
                  <w:rStyle w:val="Hipercze"/>
                  <w:rFonts w:cstheme="minorBidi"/>
                  <w:sz w:val="20"/>
                </w:rPr>
                <w:t>Kielce_STAT</w:t>
              </w:r>
            </w:hyperlink>
            <w:r w:rsidRPr="00091EC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3487616" behindDoc="0" locked="0" layoutInCell="1" allowOverlap="1" wp14:anchorId="6DC3982A" wp14:editId="07E23D9A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3810</wp:posOffset>
                  </wp:positionV>
                  <wp:extent cx="251460" cy="251460"/>
                  <wp:effectExtent l="0" t="0" r="0" b="0"/>
                  <wp:wrapNone/>
                  <wp:docPr id="1984188343" name="Obraz 1984188343" descr="Ikona platformy X (dawniej twitter)">
                    <a:hlinkClick xmlns:a="http://schemas.openxmlformats.org/drawingml/2006/main" r:id="rId40" tooltip="Link do komunikatora Twiteer Urzędu Statystycznego w Kielcach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az 7" descr="Ikona platformy X (dawniej twitter)">
                            <a:hlinkClick r:id="rId40" tooltip="Link do komunikatora Twiteer Urzędu Statystycznego w Kielcach"/>
                          </pic:cNvPr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26B34" w:rsidRPr="008F3638" w14:paraId="4BFE74F9" w14:textId="77777777" w:rsidTr="00B26B34">
        <w:trPr>
          <w:trHeight w:val="456"/>
        </w:trPr>
        <w:tc>
          <w:tcPr>
            <w:tcW w:w="5186" w:type="dxa"/>
            <w:vMerge/>
          </w:tcPr>
          <w:p w14:paraId="2EC14589" w14:textId="77777777" w:rsidR="00B26B34" w:rsidRPr="008F3638" w:rsidRDefault="00B26B34" w:rsidP="00CC48C5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</w:p>
        </w:tc>
        <w:tc>
          <w:tcPr>
            <w:tcW w:w="4668" w:type="dxa"/>
          </w:tcPr>
          <w:p w14:paraId="479576E1" w14:textId="77777777" w:rsidR="00B26B34" w:rsidRPr="008F3638" w:rsidRDefault="00B26B34" w:rsidP="00CC48C5">
            <w:pPr>
              <w:spacing w:before="0" w:after="0" w:line="276" w:lineRule="auto"/>
              <w:ind w:left="510"/>
              <w:rPr>
                <w:rFonts w:cs="Arial"/>
                <w:color w:val="000000" w:themeColor="text1"/>
                <w:sz w:val="20"/>
              </w:rPr>
            </w:pPr>
            <w:r w:rsidRPr="00091EC3">
              <w:rPr>
                <w:sz w:val="20"/>
              </w:rPr>
              <w:t>@</w:t>
            </w:r>
            <w:hyperlink r:id="rId42" w:tooltip="Link do Facebooka" w:history="1">
              <w:r w:rsidRPr="00091EC3">
                <w:rPr>
                  <w:rStyle w:val="Hipercze"/>
                  <w:rFonts w:cstheme="minorBidi"/>
                </w:rPr>
                <w:t>UrzadStatystycznyKielce</w:t>
              </w:r>
            </w:hyperlink>
            <w:r w:rsidRPr="00091EC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3488640" behindDoc="0" locked="0" layoutInCell="1" allowOverlap="1" wp14:anchorId="477B3A90" wp14:editId="067CE42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</wp:posOffset>
                  </wp:positionV>
                  <wp:extent cx="251460" cy="251460"/>
                  <wp:effectExtent l="0" t="0" r="0" b="0"/>
                  <wp:wrapNone/>
                  <wp:docPr id="29" name="Obraz 29" descr="Ikonka facebooka">
                    <a:hlinkClick xmlns:a="http://schemas.openxmlformats.org/drawingml/2006/main" r:id="rId42" tooltip="Link do strony Facebook Urzędu Statystycznego w Kielcach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Obraz 23" descr="Ikonka facebooka">
                            <a:hlinkClick r:id="rId42" tooltip="Link do strony Facebook Urzędu Statystycznego w Kielcach"/>
                          </pic:cNvPr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p w14:paraId="47DD3179" w14:textId="77777777" w:rsidR="00C610D6" w:rsidRDefault="00C610D6" w:rsidP="00C610D6"/>
    <w:p w14:paraId="0BBFBB76" w14:textId="77777777" w:rsidR="00C610D6" w:rsidRDefault="00C610D6" w:rsidP="00C610D6">
      <w:pPr>
        <w:rPr>
          <w:sz w:val="18"/>
        </w:rPr>
      </w:pPr>
    </w:p>
    <w:p w14:paraId="61DF3B32" w14:textId="77777777" w:rsidR="007A26BE" w:rsidRDefault="007A26BE" w:rsidP="007A26BE">
      <w:pPr>
        <w:rPr>
          <w:sz w:val="18"/>
        </w:rPr>
      </w:pPr>
    </w:p>
    <w:p w14:paraId="4BEED2C5" w14:textId="77777777" w:rsidR="007A26BE" w:rsidRDefault="007A26BE" w:rsidP="007A26BE">
      <w:pPr>
        <w:rPr>
          <w:sz w:val="18"/>
        </w:rPr>
      </w:pPr>
    </w:p>
    <w:p w14:paraId="24189A32" w14:textId="77777777" w:rsidR="007A26BE" w:rsidRDefault="007A26BE" w:rsidP="007A26BE">
      <w:pPr>
        <w:rPr>
          <w:sz w:val="18"/>
        </w:rPr>
      </w:pPr>
    </w:p>
    <w:p w14:paraId="5EE046B4" w14:textId="77777777" w:rsidR="007A26BE" w:rsidRDefault="007A26BE" w:rsidP="007A26BE">
      <w:pPr>
        <w:rPr>
          <w:sz w:val="18"/>
        </w:rPr>
      </w:pPr>
    </w:p>
    <w:p w14:paraId="5D055FB9" w14:textId="77777777" w:rsidR="007A26BE" w:rsidRDefault="007A26BE" w:rsidP="007A26BE">
      <w:pPr>
        <w:rPr>
          <w:sz w:val="18"/>
        </w:rPr>
      </w:pPr>
    </w:p>
    <w:p w14:paraId="32363179" w14:textId="77777777" w:rsidR="007A26BE" w:rsidRDefault="007A26BE" w:rsidP="007A26BE">
      <w:pPr>
        <w:rPr>
          <w:sz w:val="20"/>
        </w:rPr>
      </w:pPr>
    </w:p>
    <w:p w14:paraId="358C5E55" w14:textId="70676DE8" w:rsidR="007A26BE" w:rsidRDefault="007A045A" w:rsidP="00B26B34">
      <w:pPr>
        <w:spacing w:after="360"/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7728" behindDoc="0" locked="0" layoutInCell="1" allowOverlap="1" wp14:anchorId="3E5312D9" wp14:editId="6DE5428A">
                <wp:simplePos x="0" y="0"/>
                <wp:positionH relativeFrom="margin">
                  <wp:posOffset>19050</wp:posOffset>
                </wp:positionH>
                <wp:positionV relativeFrom="paragraph">
                  <wp:posOffset>425450</wp:posOffset>
                </wp:positionV>
                <wp:extent cx="6559550" cy="4443095"/>
                <wp:effectExtent l="0" t="0" r="12700" b="14605"/>
                <wp:wrapSquare wrapText="bothSides"/>
                <wp:docPr id="27" name="Pole tekstowe 2" descr="Hiperłącza do opracować powiązanych tematycznie, baz danych oraz ważniejszych pojęć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44EB5B" w14:textId="77777777" w:rsidR="009171C3" w:rsidRPr="00675A7F" w:rsidRDefault="009171C3" w:rsidP="007A26BE">
                            <w:pPr>
                              <w:rPr>
                                <w:b/>
                              </w:rPr>
                            </w:pPr>
                            <w:r w:rsidRPr="00675A7F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2A05F8F9" w14:textId="531ABFA1" w:rsidR="009171C3" w:rsidRPr="00785C0D" w:rsidRDefault="009171C3" w:rsidP="007A26B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785C0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"https://ssgk.stat.gov.pl/" \o "Link do opracowania pt. \"Sytuacja społeczno-gospodarcza kraju\"</w:instrText>
                            </w:r>
                            <w:r w:rsidRPr="00785C0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Pr="00785C0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785C0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Sytuacja społeczno-gospodarcza kraju</w:t>
                            </w:r>
                          </w:p>
                          <w:p w14:paraId="422D2620" w14:textId="01F6A24D" w:rsidR="009171C3" w:rsidRPr="00785C0D" w:rsidRDefault="009171C3" w:rsidP="007A26B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785C0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785C0D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"https://publikacje.new.stat.gov.pl/portal-publikacje/sytuacja-spoleczno-gospodarcza-wojewodztw-22026" \o "Link do opracowania pt. \"Sytuacja społeczno-gospodarcza województw\" "</w:instrText>
                            </w:r>
                            <w:r w:rsidRPr="00785C0D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Pr="00785C0D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785C0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Sytuacja społeczno-gospodarcza województw</w:t>
                            </w:r>
                          </w:p>
                          <w:p w14:paraId="591C5FE8" w14:textId="7C74D203" w:rsidR="009171C3" w:rsidRPr="00246734" w:rsidRDefault="009171C3" w:rsidP="007A26B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785C0D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785C0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"https://publikacje.new.stat.gov.pl/portal-publikacje/biuletyn-statystyczny-nr-82026" \o "Link do opracowania pt. \"Biuletyn Statystyczny GUS\"</w:instrText>
                            </w:r>
                            <w:r w:rsidRPr="00785C0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 w:rsidRPr="00785C0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24673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Biuletyn Statystyczny GUS</w:t>
                            </w:r>
                          </w:p>
                          <w:p w14:paraId="30982FA8" w14:textId="06F22ACC" w:rsidR="009171C3" w:rsidRPr="00246734" w:rsidRDefault="009171C3" w:rsidP="007A26B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785C0D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"https://kielce.stat.gov.pl/opracowania-biezace/komunikaty-i-biuletyny/inne-opracowania/biuletyn-statystyczny-wojewodztwa-swietokrzyskiego-2-kwartal-2026,3,73.html" \o "Link do publikacji pt. \"Biuletynu statystycznego województwa świętokrzyskiego\"</w:instrText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24673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Biuletyn Statystyczny województwa świętokrzyskiego</w:t>
                            </w:r>
                          </w:p>
                          <w:p w14:paraId="59691AD8" w14:textId="77777777" w:rsidR="009171C3" w:rsidRPr="00675A7F" w:rsidRDefault="009171C3" w:rsidP="007A26BE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14:paraId="3037B001" w14:textId="77777777" w:rsidR="009171C3" w:rsidRPr="00BD206D" w:rsidRDefault="009171C3" w:rsidP="007A26BE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BD206D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6367E08A" w14:textId="77777777" w:rsidR="009171C3" w:rsidRPr="00785C0D" w:rsidRDefault="009171C3" w:rsidP="007A26B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4" w:tooltip="Link do bazy danych Bank Danych Lokalnych" w:history="1">
                              <w:r w:rsidRPr="00785C0D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 (BDL)</w:t>
                              </w:r>
                            </w:hyperlink>
                          </w:p>
                          <w:p w14:paraId="231E0798" w14:textId="77777777" w:rsidR="009171C3" w:rsidRPr="00785C0D" w:rsidRDefault="009171C3" w:rsidP="007A26B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5" w:tooltip="Link do bazy danych Dziedzinowe Bazy Wiedzy" w:history="1">
                              <w:r w:rsidRPr="00785C0D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Dziedzinowe Bazy Wiedzy (DBW)</w:t>
                              </w:r>
                            </w:hyperlink>
                          </w:p>
                          <w:p w14:paraId="5216168D" w14:textId="77777777" w:rsidR="009171C3" w:rsidRPr="00BD206D" w:rsidRDefault="009171C3" w:rsidP="007A26BE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346C123D" w14:textId="77777777" w:rsidR="009171C3" w:rsidRDefault="009171C3" w:rsidP="007A26BE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31048108" w14:textId="77777777" w:rsidR="009171C3" w:rsidRPr="00785C0D" w:rsidRDefault="009171C3" w:rsidP="007A26B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6" w:tooltip="Link do strony słownika pojęć stosowanych w statystyce" w:history="1">
                              <w:r w:rsidRPr="00785C0D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Pojęcia stosowane w statystyce publicznej</w:t>
                              </w:r>
                            </w:hyperlink>
                          </w:p>
                          <w:p w14:paraId="14D6E5B4" w14:textId="77777777" w:rsidR="009171C3" w:rsidRPr="00545267" w:rsidRDefault="009171C3" w:rsidP="007A26BE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5312D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Hiperłącza do opracować powiązanych tematycznie, baz danych oraz ważniejszych pojęć." style="position:absolute;margin-left:1.5pt;margin-top:33.5pt;width:516.5pt;height:349.8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" fillcolor="#f2f2f2 [3052]" strokecolor="white [3212]">
                <v:textbox>
                  <w:txbxContent>
                    <w:p w14:paraId="7744EB5B" w14:textId="77777777" w:rsidR="009171C3" w:rsidRPr="00675A7F" w:rsidRDefault="009171C3" w:rsidP="007A26BE">
                      <w:pPr>
                        <w:rPr>
                          <w:b/>
                        </w:rPr>
                      </w:pPr>
                      <w:r w:rsidRPr="00675A7F">
                        <w:rPr>
                          <w:b/>
                        </w:rPr>
                        <w:t>Powiązane opracowania</w:t>
                      </w:r>
                    </w:p>
                    <w:p w14:paraId="2A05F8F9" w14:textId="531ABFA1" w:rsidR="009171C3" w:rsidRPr="00785C0D" w:rsidRDefault="009171C3" w:rsidP="007A26B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785C0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"https://ssgk.stat.gov.pl/" \o "Link do opracowania pt. \"Sytuacja społeczno-gospodarcza kraju\"</w:instrText>
                      </w:r>
                      <w:r w:rsidRPr="00785C0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r>
                      <w:r w:rsidRPr="00785C0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785C0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Sytuacja społeczno-gospodarcza kraju</w:t>
                      </w:r>
                    </w:p>
                    <w:p w14:paraId="422D2620" w14:textId="01F6A24D" w:rsidR="009171C3" w:rsidRPr="00785C0D" w:rsidRDefault="009171C3" w:rsidP="007A26B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785C0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785C0D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"https://publikacje.new.stat.gov.pl/portal-publikacje/sytuacja-spoleczno-gospodarcza-wojewodztw-22026" \o "Link do opracowania pt. \"Sytuacja społeczno-gospodarcza województw\" "</w:instrText>
                      </w:r>
                      <w:r w:rsidRPr="00785C0D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r>
                      <w:r w:rsidRPr="00785C0D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785C0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Sytuacja społeczno-gospodarcza województw</w:t>
                      </w:r>
                    </w:p>
                    <w:p w14:paraId="591C5FE8" w14:textId="7C74D203" w:rsidR="009171C3" w:rsidRPr="00246734" w:rsidRDefault="009171C3" w:rsidP="007A26B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785C0D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785C0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"https://publikacje.new.stat.gov.pl/portal-publikacje/biuletyn-statystyczny-nr-82026" \o "Link do opracowania pt. \"Biuletyn Statystyczny GUS\"</w:instrText>
                      </w:r>
                      <w:r w:rsidRPr="00785C0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r>
                      <w:r w:rsidRPr="00785C0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24673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Biuletyn Statystyczny GUS</w:t>
                      </w:r>
                    </w:p>
                    <w:p w14:paraId="30982FA8" w14:textId="06F22ACC" w:rsidR="009171C3" w:rsidRPr="00246734" w:rsidRDefault="009171C3" w:rsidP="007A26B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785C0D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"https://kielce.stat.gov.pl/opracowania-biezace/komunikaty-i-biuletyny/inne-opracowania/biuletyn-statystyczny-wojewodztwa-swietokrzyskiego-2-kwartal-2026,3,73.html" \o "Link do publikacji pt. \"Biuletynu statystycznego województwa świętokrzyskiego\"</w:instrText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24673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Biuletyn Statystyczny województwa świętokrzyskiego</w:t>
                      </w:r>
                    </w:p>
                    <w:p w14:paraId="59691AD8" w14:textId="77777777" w:rsidR="009171C3" w:rsidRPr="00675A7F" w:rsidRDefault="009171C3" w:rsidP="007A26BE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14:paraId="3037B001" w14:textId="77777777" w:rsidR="009171C3" w:rsidRPr="00BD206D" w:rsidRDefault="009171C3" w:rsidP="007A26BE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BD206D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6367E08A" w14:textId="77777777" w:rsidR="009171C3" w:rsidRPr="00785C0D" w:rsidRDefault="009171C3" w:rsidP="007A26B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7" w:tooltip="Link do bazy danych Bank Danych Lokalnych" w:history="1">
                        <w:r w:rsidRPr="00785C0D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 (BDL)</w:t>
                        </w:r>
                      </w:hyperlink>
                    </w:p>
                    <w:p w14:paraId="231E0798" w14:textId="77777777" w:rsidR="009171C3" w:rsidRPr="00785C0D" w:rsidRDefault="009171C3" w:rsidP="007A26B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8" w:tooltip="Link do bazy danych Dziedzinowe Bazy Wiedzy" w:history="1">
                        <w:r w:rsidRPr="00785C0D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Dziedzinowe Bazy Wiedzy (DBW)</w:t>
                        </w:r>
                      </w:hyperlink>
                    </w:p>
                    <w:p w14:paraId="5216168D" w14:textId="77777777" w:rsidR="009171C3" w:rsidRPr="00BD206D" w:rsidRDefault="009171C3" w:rsidP="007A26BE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346C123D" w14:textId="77777777" w:rsidR="009171C3" w:rsidRDefault="009171C3" w:rsidP="007A26BE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31048108" w14:textId="77777777" w:rsidR="009171C3" w:rsidRPr="00785C0D" w:rsidRDefault="009171C3" w:rsidP="007A26B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9" w:tooltip="Link do strony słownika pojęć stosowanych w statystyce" w:history="1">
                        <w:r w:rsidRPr="00785C0D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Pojęcia stosowane w statystyce publicznej</w:t>
                        </w:r>
                      </w:hyperlink>
                    </w:p>
                    <w:p w14:paraId="14D6E5B4" w14:textId="77777777" w:rsidR="009171C3" w:rsidRPr="00545267" w:rsidRDefault="009171C3" w:rsidP="007A26BE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7A26BE" w:rsidSect="001E45B8">
      <w:headerReference w:type="default" r:id="rId50"/>
      <w:footerReference w:type="default" r:id="rId51"/>
      <w:pgSz w:w="11906" w:h="16838"/>
      <w:pgMar w:top="720" w:right="720" w:bottom="720" w:left="720" w:header="170" w:footer="283" w:gutter="0"/>
      <w:paperSrc w:firs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3C11B" w14:textId="77777777" w:rsidR="009171C3" w:rsidRDefault="009171C3" w:rsidP="000662E2">
      <w:pPr>
        <w:spacing w:after="0" w:line="240" w:lineRule="auto"/>
      </w:pPr>
      <w:r>
        <w:separator/>
      </w:r>
    </w:p>
  </w:endnote>
  <w:endnote w:type="continuationSeparator" w:id="0">
    <w:p w14:paraId="5FDC5567" w14:textId="77777777" w:rsidR="009171C3" w:rsidRDefault="009171C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0910C072-D543-4565-804D-FB96DDF96556}"/>
    <w:embedBold r:id="rId2" w:fontKey="{4303E118-3C28-404F-B341-B1D9ECB1E43B}"/>
    <w:embedItalic r:id="rId3" w:fontKey="{65315795-0296-4820-B610-6D52D1A41F7B}"/>
  </w:font>
  <w:font w:name="Fira Sans">
    <w:altName w:val="Fira Sans"/>
    <w:panose1 w:val="020B0503050000020004"/>
    <w:charset w:val="EE"/>
    <w:family w:val="swiss"/>
    <w:pitch w:val="variable"/>
    <w:sig w:usb0="600002FF" w:usb1="00000001" w:usb2="00000000" w:usb3="00000000" w:csb0="0000019F" w:csb1="00000000"/>
    <w:embedRegular r:id="rId4" w:fontKey="{4BE5330A-69C4-4A51-BA9E-FEF529EC5E70}"/>
    <w:embedBold r:id="rId5" w:fontKey="{E257331F-8EB2-4CEA-850B-5FA90EF1CE23}"/>
    <w:embedItalic r:id="rId6" w:fontKey="{CD7D8D02-5CC9-4EB5-AEF7-BB470400206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DB0392E-AE18-458B-95CA-562C54B4ADAD}"/>
    <w:embedBold r:id="rId8" w:fontKey="{1BBDAF7F-F70B-4E59-B2B7-A603B0C666C9}"/>
  </w:font>
  <w:font w:name="Fira Sans Medium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DBE4DEB7-D0F7-4223-955B-931302ED8349}"/>
    <w:embedItalic r:id="rId10" w:fontKey="{B0212708-852E-4BDF-8BBA-6E22D814E3D4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1" w:fontKey="{1D429E1E-6244-4833-BAC8-0F075C2F8A9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2" w:fontKey="{904B0236-A29F-40C6-8183-9522CE9D0B22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3" w:fontKey="{E927E7E5-02EB-4C51-8ABB-F545EDB7B72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Bold r:id="rId14" w:fontKey="{55DD3FE0-0BF5-426F-AE29-B6AB9779EA7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5" w:fontKey="{F86C94E4-7A58-44E8-BA50-BA3DA011D9E7}"/>
    <w:embedBold r:id="rId16" w:fontKey="{79762F83-7422-49B9-BE8C-C7669769E448}"/>
    <w:embedItalic r:id="rId17" w:fontKey="{4DB7BCDA-868E-4E85-9915-28606CCC98C9}"/>
    <w:embedBoldItalic r:id="rId18" w:fontKey="{23C14DED-271D-488E-AA81-99E6D8343985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19" w:fontKey="{BE3C7ED8-A83C-4B5A-8EC8-23DCBF2DCC0A}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FiraSans-Regular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0797739"/>
      <w:docPartObj>
        <w:docPartGallery w:val="Page Numbers (Bottom of Page)"/>
        <w:docPartUnique/>
      </w:docPartObj>
    </w:sdtPr>
    <w:sdtEndPr/>
    <w:sdtContent>
      <w:p w14:paraId="451FFE86" w14:textId="598338B4" w:rsidR="009171C3" w:rsidRDefault="009171C3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74242E" w14:textId="77777777" w:rsidR="009171C3" w:rsidRDefault="009171C3" w:rsidP="003B18B6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4268367"/>
      <w:docPartObj>
        <w:docPartGallery w:val="Page Numbers (Bottom of Page)"/>
        <w:docPartUnique/>
      </w:docPartObj>
    </w:sdtPr>
    <w:sdtEndPr/>
    <w:sdtContent>
      <w:p w14:paraId="38915425" w14:textId="79EF8216" w:rsidR="009171C3" w:rsidRDefault="009171C3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0995646"/>
      <w:docPartObj>
        <w:docPartGallery w:val="Page Numbers (Bottom of Page)"/>
        <w:docPartUnique/>
      </w:docPartObj>
    </w:sdtPr>
    <w:sdtEndPr/>
    <w:sdtContent>
      <w:p w14:paraId="3CBD9AF2" w14:textId="612C50FE" w:rsidR="009171C3" w:rsidRDefault="009171C3" w:rsidP="00146FBC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6857845"/>
      <w:docPartObj>
        <w:docPartGallery w:val="Page Numbers (Bottom of Page)"/>
        <w:docPartUnique/>
      </w:docPartObj>
    </w:sdtPr>
    <w:sdtEndPr/>
    <w:sdtContent>
      <w:p w14:paraId="21EE753B" w14:textId="0F666F80" w:rsidR="009171C3" w:rsidRDefault="009171C3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25</w:t>
        </w:r>
        <w:r>
          <w:rPr>
            <w:noProof/>
          </w:rPr>
          <w:fldChar w:fldCharType="end"/>
        </w:r>
      </w:p>
    </w:sdtContent>
  </w:sdt>
  <w:p w14:paraId="54140F94" w14:textId="77777777" w:rsidR="009171C3" w:rsidRDefault="009171C3" w:rsidP="00591DA8">
    <w:pPr>
      <w:pStyle w:val="Stopka"/>
      <w:tabs>
        <w:tab w:val="clear" w:pos="9072"/>
        <w:tab w:val="left" w:pos="4963"/>
        <w:tab w:val="left" w:pos="5672"/>
        <w:tab w:val="left" w:pos="6381"/>
        <w:tab w:val="left" w:pos="7090"/>
      </w:tabs>
    </w:pPr>
    <w:r>
      <w:tab/>
    </w:r>
    <w:r>
      <w:tab/>
    </w:r>
    <w:r>
      <w:tab/>
    </w:r>
    <w:r>
      <w:tab/>
    </w:r>
    <w:r>
      <w:tab/>
    </w:r>
    <w:r>
      <w:tab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9241777"/>
      <w:docPartObj>
        <w:docPartGallery w:val="Page Numbers (Bottom of Page)"/>
        <w:docPartUnique/>
      </w:docPartObj>
    </w:sdtPr>
    <w:sdtEndPr/>
    <w:sdtContent>
      <w:p w14:paraId="63E60000" w14:textId="31DEB0DA" w:rsidR="009171C3" w:rsidRDefault="009171C3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26</w:t>
        </w:r>
        <w:r>
          <w:rPr>
            <w:noProof/>
          </w:rPr>
          <w:fldChar w:fldCharType="end"/>
        </w:r>
      </w:p>
    </w:sdtContent>
  </w:sdt>
  <w:p w14:paraId="099AE622" w14:textId="77777777" w:rsidR="009171C3" w:rsidRDefault="009171C3" w:rsidP="00591DA8">
    <w:pPr>
      <w:pStyle w:val="Stopka"/>
      <w:tabs>
        <w:tab w:val="clear" w:pos="9072"/>
        <w:tab w:val="left" w:pos="4963"/>
        <w:tab w:val="left" w:pos="5672"/>
        <w:tab w:val="left" w:pos="6381"/>
        <w:tab w:val="left" w:pos="7090"/>
      </w:tabs>
    </w:pP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0D7FD" w14:textId="77777777" w:rsidR="009171C3" w:rsidRDefault="009171C3" w:rsidP="000662E2">
      <w:pPr>
        <w:spacing w:after="0" w:line="240" w:lineRule="auto"/>
      </w:pPr>
      <w:r>
        <w:separator/>
      </w:r>
    </w:p>
  </w:footnote>
  <w:footnote w:type="continuationSeparator" w:id="0">
    <w:p w14:paraId="34E6F5EC" w14:textId="77777777" w:rsidR="009171C3" w:rsidRDefault="009171C3" w:rsidP="000662E2">
      <w:pPr>
        <w:spacing w:after="0" w:line="240" w:lineRule="auto"/>
      </w:pPr>
      <w:r>
        <w:continuationSeparator/>
      </w:r>
    </w:p>
  </w:footnote>
  <w:footnote w:id="1">
    <w:p w14:paraId="73D3ACDC" w14:textId="77777777" w:rsidR="009171C3" w:rsidRDefault="009171C3" w:rsidP="00881A5A">
      <w:pPr>
        <w:pStyle w:val="Tekstprzypisudolnego"/>
        <w:suppressAutoHyphens/>
        <w:ind w:left="113" w:hanging="113"/>
        <w:rPr>
          <w:sz w:val="16"/>
          <w:szCs w:val="16"/>
        </w:rPr>
      </w:pPr>
      <w:r w:rsidRPr="00952281">
        <w:rPr>
          <w:rStyle w:val="Odwoanieprzypisudolnego"/>
          <w:sz w:val="16"/>
        </w:rPr>
        <w:footnoteRef/>
      </w:r>
      <w:r>
        <w:rPr>
          <w:rFonts w:ascii="Arial" w:hAnsi="Arial" w:cs="Arial"/>
          <w:sz w:val="12"/>
          <w:szCs w:val="16"/>
        </w:rPr>
        <w:t xml:space="preserve"> </w:t>
      </w:r>
      <w:r>
        <w:rPr>
          <w:rFonts w:cs="Arial"/>
          <w:sz w:val="16"/>
          <w:szCs w:val="16"/>
        </w:rPr>
        <w:t xml:space="preserve">Przeciętne wartości temperatur i opadów obliczono jako średnie arytmetyczne przeciętnych miesięcznych wartości </w:t>
      </w:r>
      <w:r>
        <w:rPr>
          <w:sz w:val="16"/>
          <w:szCs w:val="16"/>
        </w:rPr>
        <w:t>z dwóch stacji hydrologiczno-meteorologicznych Instytutu Meteorologii i Gospodarki Wodnej zlokalizowanych w Kielcach i Sandomierzu.</w:t>
      </w:r>
    </w:p>
  </w:footnote>
  <w:footnote w:id="2">
    <w:p w14:paraId="625D318B" w14:textId="77777777" w:rsidR="009171C3" w:rsidRDefault="009171C3" w:rsidP="00CB60AC">
      <w:pPr>
        <w:pStyle w:val="Tekstprzypisudolnego"/>
        <w:ind w:left="113" w:hanging="113"/>
        <w:rPr>
          <w:sz w:val="16"/>
          <w:szCs w:val="16"/>
        </w:rPr>
      </w:pPr>
      <w:r w:rsidRPr="00ED6A05">
        <w:rPr>
          <w:rStyle w:val="Odwoanieprzypisudolnego"/>
          <w:sz w:val="16"/>
          <w:szCs w:val="16"/>
        </w:rPr>
        <w:footnoteRef/>
      </w:r>
      <w:r>
        <w:rPr>
          <w:sz w:val="16"/>
          <w:szCs w:val="16"/>
        </w:rPr>
        <w:tab/>
        <w:t>Dane pozyskiwane są w cyklu miesięcznym i mogą ulec zmianie po opracowaniu kwartalnych danych ostatecznych.</w:t>
      </w:r>
    </w:p>
  </w:footnote>
  <w:footnote w:id="3">
    <w:p w14:paraId="772E203B" w14:textId="77777777" w:rsidR="009171C3" w:rsidRPr="00C14D92" w:rsidRDefault="009171C3" w:rsidP="003B518C">
      <w:pPr>
        <w:pStyle w:val="Default"/>
        <w:rPr>
          <w:rFonts w:ascii="Fira Sans" w:hAnsi="Fira Sans"/>
          <w:sz w:val="16"/>
          <w:szCs w:val="16"/>
        </w:rPr>
      </w:pPr>
      <w:r w:rsidRPr="00C14D92">
        <w:rPr>
          <w:rStyle w:val="Odwoanieprzypisudolnego"/>
          <w:rFonts w:ascii="Fira Sans" w:eastAsiaTheme="majorEastAsia" w:hAnsi="Fira Sans"/>
          <w:sz w:val="16"/>
          <w:szCs w:val="16"/>
        </w:rPr>
        <w:footnoteRef/>
      </w:r>
      <w:r w:rsidRPr="00C14D92">
        <w:rPr>
          <w:rFonts w:ascii="Fira Sans" w:hAnsi="Fira Sans"/>
          <w:sz w:val="16"/>
          <w:szCs w:val="16"/>
        </w:rPr>
        <w:t xml:space="preserve"> Dotyczy osób prawnych, jednostek organizacyjnych niemających osobowości prawnej oraz osób fizycznych prowadzących działalność gospodarczą (bez osób fizycznych prowadzących gospodarstwa indywidualne w rolnictwie).</w:t>
      </w:r>
    </w:p>
  </w:footnote>
  <w:footnote w:id="4">
    <w:p w14:paraId="4E7D420C" w14:textId="77777777" w:rsidR="009171C3" w:rsidRPr="00106935" w:rsidRDefault="009171C3" w:rsidP="00C003C5">
      <w:pPr>
        <w:pStyle w:val="Tekstprzypisudolnego"/>
        <w:suppressAutoHyphens/>
        <w:spacing w:before="0"/>
        <w:rPr>
          <w:spacing w:val="-4"/>
          <w:sz w:val="16"/>
          <w:szCs w:val="16"/>
        </w:rPr>
      </w:pPr>
      <w:r w:rsidRPr="000B3DCA">
        <w:rPr>
          <w:spacing w:val="-4"/>
          <w:sz w:val="16"/>
          <w:szCs w:val="16"/>
          <w:vertAlign w:val="superscript"/>
        </w:rPr>
        <w:footnoteRef/>
      </w:r>
      <w:r w:rsidRPr="000B3DCA">
        <w:rPr>
          <w:spacing w:val="-4"/>
          <w:sz w:val="16"/>
          <w:szCs w:val="16"/>
          <w:vertAlign w:val="superscript"/>
        </w:rPr>
        <w:t xml:space="preserve"> </w:t>
      </w:r>
      <w:r w:rsidRPr="00B2286D">
        <w:rPr>
          <w:spacing w:val="-4"/>
          <w:sz w:val="16"/>
          <w:szCs w:val="16"/>
        </w:rPr>
        <w:t xml:space="preserve">Odpowiedzi na </w:t>
      </w:r>
      <w:r>
        <w:rPr>
          <w:spacing w:val="-4"/>
          <w:sz w:val="16"/>
          <w:szCs w:val="16"/>
        </w:rPr>
        <w:t>dodatkowe pytania</w:t>
      </w:r>
      <w:r w:rsidRPr="00B2286D">
        <w:rPr>
          <w:spacing w:val="-4"/>
          <w:sz w:val="16"/>
          <w:szCs w:val="16"/>
        </w:rPr>
        <w:t xml:space="preserve"> są udzielane na zasadzie dobrowolności. </w:t>
      </w:r>
      <w:r>
        <w:rPr>
          <w:spacing w:val="-4"/>
          <w:sz w:val="16"/>
          <w:szCs w:val="16"/>
        </w:rPr>
        <w:t>W</w:t>
      </w:r>
      <w:r w:rsidRPr="00B2286D">
        <w:rPr>
          <w:spacing w:val="-4"/>
          <w:sz w:val="16"/>
          <w:szCs w:val="16"/>
        </w:rPr>
        <w:t xml:space="preserve">e wszystkich pytaniach prezentowany jest ważony procent odpowiedzi respondentów na dany wariant. Dane zostały zagregowane zgodnie z metodologią agregacji (ważenia) stosowaną standardowo w badaniu koniunktury gospodarczej. </w:t>
      </w:r>
      <w:r w:rsidRPr="000251EE">
        <w:rPr>
          <w:spacing w:val="-4"/>
          <w:sz w:val="16"/>
          <w:szCs w:val="16"/>
        </w:rPr>
        <w:t>W przypadku pytań wielokrotnego wyboru (tj. w przypadku, gdy respondent może zaznaczyć więcej niż jedną odpowiedź) suma wszystkich wariantów odpowiedzi może być różna od 100%.</w:t>
      </w:r>
      <w:r>
        <w:rPr>
          <w:spacing w:val="-4"/>
          <w:sz w:val="16"/>
          <w:szCs w:val="16"/>
        </w:rPr>
        <w:t xml:space="preserve"> </w:t>
      </w:r>
      <w:r w:rsidRPr="000251EE">
        <w:rPr>
          <w:spacing w:val="-4"/>
          <w:sz w:val="16"/>
          <w:szCs w:val="16"/>
        </w:rPr>
        <w:t>W przypadku pytań z możliwością zaznaczenia tylko jednej odpowiedzi suma wynosi 100%.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CCE22" w14:textId="77777777" w:rsidR="009171C3" w:rsidRPr="00CB5DE0" w:rsidRDefault="009171C3" w:rsidP="00BF1AD1">
    <w:pPr>
      <w:pStyle w:val="Nagwek"/>
      <w:tabs>
        <w:tab w:val="clear" w:pos="4536"/>
        <w:tab w:val="clear" w:pos="9072"/>
        <w:tab w:val="left" w:pos="5877"/>
      </w:tabs>
      <w:rPr>
        <w:noProof/>
        <w:sz w:val="20"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7BECD27C" wp14:editId="4753CEFD">
          <wp:simplePos x="0" y="0"/>
          <wp:positionH relativeFrom="margin">
            <wp:posOffset>0</wp:posOffset>
          </wp:positionH>
          <wp:positionV relativeFrom="paragraph">
            <wp:posOffset>120650</wp:posOffset>
          </wp:positionV>
          <wp:extent cx="1955260" cy="836955"/>
          <wp:effectExtent l="0" t="0" r="6985" b="1270"/>
          <wp:wrapNone/>
          <wp:docPr id="10" name="Obraz 10" title="Logo Urzędu Statystycznego w Kielca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US w Kielcach wersja podstawowa wariant kolorow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5260" cy="8369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tab/>
    </w:r>
  </w:p>
  <w:p w14:paraId="2B1CDDFF" w14:textId="4950E2CD" w:rsidR="009171C3" w:rsidRDefault="009171C3" w:rsidP="00BF1AD1">
    <w:pPr>
      <w:pStyle w:val="Nagwek"/>
      <w:tabs>
        <w:tab w:val="clear" w:pos="4536"/>
        <w:tab w:val="clear" w:pos="9072"/>
        <w:tab w:val="left" w:pos="5877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7538A822" wp14:editId="19971398">
              <wp:simplePos x="0" y="0"/>
              <wp:positionH relativeFrom="column">
                <wp:posOffset>5220970</wp:posOffset>
              </wp:positionH>
              <wp:positionV relativeFrom="paragraph">
                <wp:posOffset>95885</wp:posOffset>
              </wp:positionV>
              <wp:extent cx="2060575" cy="357505"/>
              <wp:effectExtent l="0" t="0" r="0" b="4445"/>
              <wp:wrapNone/>
              <wp:docPr id="26" name="Schemat blokowy: opóźnienie 6" title="Nazwa serii wydawniczej: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52239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511962" w14:textId="77777777" w:rsidR="009171C3" w:rsidRPr="00E2438C" w:rsidRDefault="009171C3" w:rsidP="00100C3D">
                          <w:pPr>
                            <w:spacing w:before="0" w:after="0" w:line="240" w:lineRule="auto"/>
                            <w:ind w:left="227" w:firstLine="57"/>
                            <w:jc w:val="both"/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</w:pPr>
                          <w:r w:rsidRPr="00E2438C">
                            <w:rPr>
                              <w:rFonts w:ascii="Fira Sans SemiBold" w:hAnsi="Fira Sans SemiBold"/>
                              <w:color w:val="FFFFFF" w:themeColor="background1"/>
                              <w:sz w:val="18"/>
                            </w:rPr>
                            <w:t>INFORMACJE</w:t>
                          </w:r>
                          <w:r w:rsidRPr="00E2438C"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  <w:t xml:space="preserve"> </w:t>
                          </w:r>
                          <w:r w:rsidRPr="00E2438C">
                            <w:rPr>
                              <w:rFonts w:ascii="Fira Sans SemiBold" w:hAnsi="Fira Sans SemiBold"/>
                              <w:color w:val="FFFFFF" w:themeColor="background1"/>
                              <w:sz w:val="18"/>
                            </w:rPr>
                            <w:t>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38A822" id="Schemat blokowy: opóźnienie 6" o:spid="_x0000_s1027" alt="Tytuł: Nazwa serii wydawniczej: Informacje sygnalne" style="position:absolute;margin-left:411.1pt;margin-top:7.55pt;width:162.25pt;height:28.15pt;flip:x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" adj="-11796480,,5400" path="m,l3220948,v169038,,306070,137032,306070,306070c3527018,475108,3389986,612140,3220948,612140l,612140,,xe" fillcolor="#522398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0F511962" w14:textId="77777777" w:rsidR="009171C3" w:rsidRPr="00E2438C" w:rsidRDefault="009171C3" w:rsidP="00100C3D">
                    <w:pPr>
                      <w:spacing w:before="0" w:after="0" w:line="240" w:lineRule="auto"/>
                      <w:ind w:left="227" w:firstLine="57"/>
                      <w:jc w:val="both"/>
                      <w:rPr>
                        <w:rFonts w:ascii="Fira Sans SemiBold" w:hAnsi="Fira Sans SemiBold"/>
                        <w:color w:val="FFFFFF" w:themeColor="background1"/>
                      </w:rPr>
                    </w:pPr>
                    <w:r w:rsidRPr="00E2438C">
                      <w:rPr>
                        <w:rFonts w:ascii="Fira Sans SemiBold" w:hAnsi="Fira Sans SemiBold"/>
                        <w:color w:val="FFFFFF" w:themeColor="background1"/>
                        <w:sz w:val="18"/>
                      </w:rPr>
                      <w:t>INFORMACJE</w:t>
                    </w:r>
                    <w:r w:rsidRPr="00E2438C">
                      <w:rPr>
                        <w:rFonts w:ascii="Fira Sans SemiBold" w:hAnsi="Fira Sans SemiBold"/>
                        <w:color w:val="FFFFFF" w:themeColor="background1"/>
                      </w:rPr>
                      <w:t xml:space="preserve"> </w:t>
                    </w:r>
                    <w:r w:rsidRPr="00E2438C">
                      <w:rPr>
                        <w:rFonts w:ascii="Fira Sans SemiBold" w:hAnsi="Fira Sans SemiBold"/>
                        <w:color w:val="FFFFFF" w:themeColor="background1"/>
                        <w:sz w:val="18"/>
                      </w:rPr>
                      <w:t>SYGNALNE</w:t>
                    </w:r>
                  </w:p>
                </w:txbxContent>
              </v:textbox>
            </v:shape>
          </w:pict>
        </mc:Fallback>
      </mc:AlternateContent>
    </w:r>
  </w:p>
  <w:p w14:paraId="0D7D4BD8" w14:textId="77777777" w:rsidR="009171C3" w:rsidRDefault="009171C3" w:rsidP="00F2236E">
    <w:pPr>
      <w:pStyle w:val="Nagwek"/>
      <w:tabs>
        <w:tab w:val="clear" w:pos="4536"/>
        <w:tab w:val="clear" w:pos="9072"/>
        <w:tab w:val="left" w:pos="1840"/>
        <w:tab w:val="left" w:pos="7423"/>
      </w:tabs>
      <w:rPr>
        <w:noProof/>
        <w:lang w:eastAsia="pl-PL"/>
      </w:rPr>
    </w:pPr>
    <w:r>
      <w:rPr>
        <w:noProof/>
        <w:lang w:eastAsia="pl-PL"/>
      </w:rPr>
      <w:tab/>
    </w:r>
    <w:r>
      <w:rPr>
        <w:noProof/>
        <w:lang w:eastAsia="pl-PL"/>
      </w:rPr>
      <w:tab/>
    </w:r>
  </w:p>
  <w:p w14:paraId="1AD34688" w14:textId="77777777" w:rsidR="009171C3" w:rsidRPr="006B2A42" w:rsidRDefault="009171C3">
    <w:pPr>
      <w:pStyle w:val="Nagwek"/>
      <w:rPr>
        <w:noProof/>
        <w:sz w:val="12"/>
        <w:lang w:eastAsia="pl-PL"/>
      </w:rPr>
    </w:pPr>
  </w:p>
  <w:p w14:paraId="36459790" w14:textId="77777777" w:rsidR="009171C3" w:rsidRDefault="009171C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53D76FC8" wp14:editId="06F529A2">
              <wp:simplePos x="0" y="0"/>
              <wp:positionH relativeFrom="margin">
                <wp:align>right</wp:align>
              </wp:positionH>
              <wp:positionV relativeFrom="paragraph">
                <wp:posOffset>264795</wp:posOffset>
              </wp:positionV>
              <wp:extent cx="1238250" cy="600075"/>
              <wp:effectExtent l="0" t="0" r="0" b="0"/>
              <wp:wrapNone/>
              <wp:docPr id="15" name="Pole tekstowe 2" descr="Data wydania opracowania 28 września  2026 roku.&#10;Numer wydania - ósmy w 2026 roku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6000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3A81E2" w14:textId="69380782" w:rsidR="009171C3" w:rsidRPr="00FE252C" w:rsidRDefault="009171C3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28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09.2026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 r.</w:t>
                          </w:r>
                        </w:p>
                        <w:p w14:paraId="00958390" w14:textId="799F8F4A" w:rsidR="009171C3" w:rsidRPr="00FE252C" w:rsidRDefault="009171C3" w:rsidP="00FA1455">
                          <w:pPr>
                            <w:spacing w:before="160"/>
                            <w:jc w:val="both"/>
                            <w:rPr>
                              <w:rFonts w:ascii="Fira Sans SemiBold" w:hAnsi="Fira Sans SemiBold"/>
                              <w:color w:val="522398"/>
                              <w:lang w:val="en-GB"/>
                            </w:rPr>
                          </w:pP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 xml:space="preserve">Nr 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8</w:t>
                          </w:r>
                          <w:r w:rsidRPr="00FE252C"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/</w:t>
                          </w:r>
                          <w:r>
                            <w:rPr>
                              <w:rFonts w:ascii="Fira Sans SemiBold" w:hAnsi="Fira Sans SemiBold"/>
                              <w:color w:val="522398"/>
                              <w:sz w:val="28"/>
                              <w:lang w:val="en-GB"/>
                            </w:rPr>
                            <w:t>2026</w:t>
                          </w:r>
                        </w:p>
                        <w:p w14:paraId="02E4D13B" w14:textId="77777777" w:rsidR="009171C3" w:rsidRPr="003439F1" w:rsidRDefault="009171C3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-––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D76FC8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alt="Data wydania opracowania 28 września  2026 roku.&#10;Numer wydania - ósmy w 2026 roku." style="position:absolute;margin-left:46.3pt;margin-top:20.85pt;width:97.5pt;height:47.25pt;z-index: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" filled="f" stroked="f">
              <v:textbox>
                <w:txbxContent>
                  <w:p w14:paraId="153A81E2" w14:textId="69380782" w:rsidR="009171C3" w:rsidRPr="00FE252C" w:rsidRDefault="009171C3" w:rsidP="00F37172">
                    <w:pPr>
                      <w:jc w:val="both"/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28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09.2026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 r.</w:t>
                    </w:r>
                  </w:p>
                  <w:p w14:paraId="00958390" w14:textId="799F8F4A" w:rsidR="009171C3" w:rsidRPr="00FE252C" w:rsidRDefault="009171C3" w:rsidP="00FA1455">
                    <w:pPr>
                      <w:spacing w:before="160"/>
                      <w:jc w:val="both"/>
                      <w:rPr>
                        <w:rFonts w:ascii="Fira Sans SemiBold" w:hAnsi="Fira Sans SemiBold"/>
                        <w:color w:val="522398"/>
                        <w:lang w:val="en-GB"/>
                      </w:rPr>
                    </w:pP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 xml:space="preserve">Nr 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8</w:t>
                    </w:r>
                    <w:r w:rsidRPr="00FE252C"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/</w:t>
                    </w:r>
                    <w:r>
                      <w:rPr>
                        <w:rFonts w:ascii="Fira Sans SemiBold" w:hAnsi="Fira Sans SemiBold"/>
                        <w:color w:val="522398"/>
                        <w:sz w:val="28"/>
                        <w:lang w:val="en-GB"/>
                      </w:rPr>
                      <w:t>2026</w:t>
                    </w:r>
                  </w:p>
                  <w:p w14:paraId="02E4D13B" w14:textId="77777777" w:rsidR="009171C3" w:rsidRPr="003439F1" w:rsidRDefault="009171C3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-––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291" distR="114291" simplePos="0" relativeHeight="251658240" behindDoc="0" locked="0" layoutInCell="1" allowOverlap="1" wp14:anchorId="06946F15" wp14:editId="524E3738">
              <wp:simplePos x="0" y="0"/>
              <wp:positionH relativeFrom="column">
                <wp:posOffset>5231129</wp:posOffset>
              </wp:positionH>
              <wp:positionV relativeFrom="paragraph">
                <wp:posOffset>324485</wp:posOffset>
              </wp:positionV>
              <wp:extent cx="0" cy="565785"/>
              <wp:effectExtent l="0" t="0" r="19050" b="24765"/>
              <wp:wrapNone/>
              <wp:docPr id="11" name="Łącznik prosty 4" descr="Termin wydania oraz numer&#10;29.08.2022 &#10;Nr 7/20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565785"/>
                      </a:xfrm>
                      <a:prstGeom prst="line">
                        <a:avLst/>
                      </a:prstGeom>
                      <a:ln w="12700">
                        <a:solidFill>
                          <a:srgbClr val="212E7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435A925" id="Łącznik prosty 4" o:spid="_x0000_s1026" alt="Termin wydania oraz numer&#10;29.08.2022 &#10;Nr 7/2022" style="position:absolute;z-index:251658240;visibility:visible;mso-wrap-style:square;mso-width-percent:0;mso-height-percent:0;mso-wrap-distance-left:3.17475mm;mso-wrap-distance-top:0;mso-wrap-distance-right:3.17475mm;mso-wrap-distance-bottom:0;mso-position-horizontal:absolute;mso-position-horizontal-relative:text;mso-position-vertical:absolute;mso-position-vertical-relative:text;mso-width-percent:0;mso-height-percent:0;mso-width-relative:margin;mso-height-relative:margin" from="411.9pt,25.55pt" to="411.9pt,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" strokecolor="#212e79" strokeweight="1pt">
              <v:stroke joinstyle="miter"/>
              <o:lock v:ext="edit" shapetype="f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5490D" w14:textId="77777777" w:rsidR="009171C3" w:rsidRDefault="009171C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A84C2" w14:textId="77777777" w:rsidR="009171C3" w:rsidRDefault="009171C3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E3075" w14:textId="77777777" w:rsidR="009171C3" w:rsidRDefault="009171C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3.25pt;height:125pt;visibility:visible" o:bullet="t">
        <v:imagedata r:id="rId1" o:title=""/>
      </v:shape>
    </w:pict>
  </w:numPicBullet>
  <w:numPicBullet w:numPicBulletId="1">
    <w:pict>
      <v:shape id="_x0000_i1039" type="#_x0000_t75" style="width:123.85pt;height:125pt;visibility:visible" o:bullet="t">
        <v:imagedata r:id="rId2" o:title=""/>
      </v:shape>
    </w:pict>
  </w:numPicBullet>
  <w:numPicBullet w:numPicBulletId="2">
    <w:pict>
      <v:shape id="_x0000_i1040" type="#_x0000_t75" style="width:4.05pt;height:5.7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" o:bullet="t">
        <v:imagedata r:id="rId3" o:title="" cropbottom="-2850f" cropright="-3048f"/>
      </v:shape>
    </w:pict>
  </w:numPicBullet>
  <w:abstractNum w:abstractNumId="0" w15:restartNumberingAfterBreak="0">
    <w:nsid w:val="98C2D84E"/>
    <w:multiLevelType w:val="hybridMultilevel"/>
    <w:tmpl w:val="D7F79A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3"/>
    <w:multiLevelType w:val="singleLevel"/>
    <w:tmpl w:val="5614C8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2BD4D2D"/>
    <w:multiLevelType w:val="hybridMultilevel"/>
    <w:tmpl w:val="B044B50A"/>
    <w:lvl w:ilvl="0" w:tplc="C01A159C">
      <w:start w:val="1"/>
      <w:numFmt w:val="bullet"/>
      <w:pStyle w:val="Tekstkomunikat1str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351ED"/>
    <w:multiLevelType w:val="hybridMultilevel"/>
    <w:tmpl w:val="030090CA"/>
    <w:lvl w:ilvl="0" w:tplc="2458CDB8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5AF1F47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A16006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1865705"/>
    <w:multiLevelType w:val="singleLevel"/>
    <w:tmpl w:val="5E1A696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u w:val="none"/>
      </w:rPr>
    </w:lvl>
  </w:abstractNum>
  <w:abstractNum w:abstractNumId="9" w15:restartNumberingAfterBreak="0">
    <w:nsid w:val="318B5C91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0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27977B1"/>
    <w:multiLevelType w:val="singleLevel"/>
    <w:tmpl w:val="4BBCCC12"/>
    <w:lvl w:ilvl="0">
      <w:start w:val="1"/>
      <w:numFmt w:val="bullet"/>
      <w:lvlText w:val="­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</w:rPr>
    </w:lvl>
  </w:abstractNum>
  <w:abstractNum w:abstractNumId="12" w15:restartNumberingAfterBreak="0">
    <w:nsid w:val="3E1324BA"/>
    <w:multiLevelType w:val="hybridMultilevel"/>
    <w:tmpl w:val="D4C08088"/>
    <w:lvl w:ilvl="0" w:tplc="7D2C76E8">
      <w:numFmt w:val="bullet"/>
      <w:pStyle w:val="Tekstwypunktowany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4E470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58E23A0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8A80DA8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6" w15:restartNumberingAfterBreak="0">
    <w:nsid w:val="4D4D4379"/>
    <w:multiLevelType w:val="hybridMultilevel"/>
    <w:tmpl w:val="06FC382C"/>
    <w:lvl w:ilvl="0" w:tplc="42FA058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B201BD3"/>
    <w:multiLevelType w:val="hybridMultilevel"/>
    <w:tmpl w:val="4A0872CE"/>
    <w:lvl w:ilvl="0" w:tplc="AB50BD22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1D4B4F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96AC51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A488C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A892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54AA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664EE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A211F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7205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5D9620E8"/>
    <w:multiLevelType w:val="hybridMultilevel"/>
    <w:tmpl w:val="2190158A"/>
    <w:lvl w:ilvl="0" w:tplc="587623E6">
      <w:start w:val="1"/>
      <w:numFmt w:val="bullet"/>
      <w:pStyle w:val="tekstnapierwszejstroni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C33B86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63823436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66F0543B"/>
    <w:multiLevelType w:val="singleLevel"/>
    <w:tmpl w:val="5F70B6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22" w15:restartNumberingAfterBreak="0">
    <w:nsid w:val="6867106E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C2649EC"/>
    <w:multiLevelType w:val="hybridMultilevel"/>
    <w:tmpl w:val="2EA01A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2675EC"/>
    <w:multiLevelType w:val="singleLevel"/>
    <w:tmpl w:val="36B648D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3166FDB"/>
    <w:multiLevelType w:val="hybridMultilevel"/>
    <w:tmpl w:val="0CB03C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D363DD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7BCA42D6"/>
    <w:multiLevelType w:val="hybridMultilevel"/>
    <w:tmpl w:val="F434321C"/>
    <w:lvl w:ilvl="0" w:tplc="749853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AB6B4E"/>
    <w:multiLevelType w:val="hybridMultilevel"/>
    <w:tmpl w:val="9ED6001C"/>
    <w:lvl w:ilvl="0" w:tplc="8996DDA2">
      <w:start w:val="1"/>
      <w:numFmt w:val="bullet"/>
      <w:pStyle w:val="pytanie"/>
      <w:lvlText w:val=""/>
      <w:lvlJc w:val="left"/>
      <w:pPr>
        <w:tabs>
          <w:tab w:val="num" w:pos="1145"/>
        </w:tabs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559557765">
    <w:abstractNumId w:val="10"/>
  </w:num>
  <w:num w:numId="2" w16cid:durableId="437870520">
    <w:abstractNumId w:val="4"/>
  </w:num>
  <w:num w:numId="3" w16cid:durableId="464005215">
    <w:abstractNumId w:val="23"/>
  </w:num>
  <w:num w:numId="4" w16cid:durableId="426274917">
    <w:abstractNumId w:val="27"/>
  </w:num>
  <w:num w:numId="5" w16cid:durableId="734203206">
    <w:abstractNumId w:val="12"/>
  </w:num>
  <w:num w:numId="6" w16cid:durableId="1006712688">
    <w:abstractNumId w:val="18"/>
  </w:num>
  <w:num w:numId="7" w16cid:durableId="168299531">
    <w:abstractNumId w:val="25"/>
  </w:num>
  <w:num w:numId="8" w16cid:durableId="1561747370">
    <w:abstractNumId w:val="26"/>
  </w:num>
  <w:num w:numId="9" w16cid:durableId="534780343">
    <w:abstractNumId w:val="19"/>
  </w:num>
  <w:num w:numId="10" w16cid:durableId="1448810436">
    <w:abstractNumId w:val="6"/>
  </w:num>
  <w:num w:numId="11" w16cid:durableId="536040664">
    <w:abstractNumId w:val="24"/>
  </w:num>
  <w:num w:numId="12" w16cid:durableId="24448195">
    <w:abstractNumId w:val="11"/>
  </w:num>
  <w:num w:numId="13" w16cid:durableId="542324689">
    <w:abstractNumId w:val="21"/>
  </w:num>
  <w:num w:numId="14" w16cid:durableId="293096986">
    <w:abstractNumId w:val="5"/>
  </w:num>
  <w:num w:numId="15" w16cid:durableId="541135337">
    <w:abstractNumId w:val="7"/>
  </w:num>
  <w:num w:numId="16" w16cid:durableId="1386637727">
    <w:abstractNumId w:val="8"/>
  </w:num>
  <w:num w:numId="17" w16cid:durableId="1286935165">
    <w:abstractNumId w:val="9"/>
  </w:num>
  <w:num w:numId="18" w16cid:durableId="303199884">
    <w:abstractNumId w:val="13"/>
  </w:num>
  <w:num w:numId="19" w16cid:durableId="521355838">
    <w:abstractNumId w:val="15"/>
  </w:num>
  <w:num w:numId="20" w16cid:durableId="829835461">
    <w:abstractNumId w:val="20"/>
  </w:num>
  <w:num w:numId="21" w16cid:durableId="1557928759">
    <w:abstractNumId w:val="14"/>
  </w:num>
  <w:num w:numId="22" w16cid:durableId="101996751">
    <w:abstractNumId w:val="22"/>
  </w:num>
  <w:num w:numId="23" w16cid:durableId="1930234350">
    <w:abstractNumId w:val="28"/>
  </w:num>
  <w:num w:numId="24" w16cid:durableId="140856146">
    <w:abstractNumId w:val="1"/>
  </w:num>
  <w:num w:numId="25" w16cid:durableId="2015380293">
    <w:abstractNumId w:val="18"/>
  </w:num>
  <w:num w:numId="26" w16cid:durableId="1268582784">
    <w:abstractNumId w:val="18"/>
  </w:num>
  <w:num w:numId="27" w16cid:durableId="720399163">
    <w:abstractNumId w:val="3"/>
  </w:num>
  <w:num w:numId="28" w16cid:durableId="2009018013">
    <w:abstractNumId w:val="18"/>
  </w:num>
  <w:num w:numId="29" w16cid:durableId="1415320752">
    <w:abstractNumId w:val="2"/>
  </w:num>
  <w:num w:numId="30" w16cid:durableId="1907252592">
    <w:abstractNumId w:val="18"/>
  </w:num>
  <w:num w:numId="31" w16cid:durableId="912466745">
    <w:abstractNumId w:val="18"/>
  </w:num>
  <w:num w:numId="32" w16cid:durableId="169610024">
    <w:abstractNumId w:val="18"/>
  </w:num>
  <w:num w:numId="33" w16cid:durableId="1118992739">
    <w:abstractNumId w:val="18"/>
  </w:num>
  <w:num w:numId="34" w16cid:durableId="803078791">
    <w:abstractNumId w:val="3"/>
  </w:num>
  <w:num w:numId="35" w16cid:durableId="1484809254">
    <w:abstractNumId w:val="3"/>
  </w:num>
  <w:num w:numId="36" w16cid:durableId="610212281">
    <w:abstractNumId w:val="0"/>
  </w:num>
  <w:num w:numId="37" w16cid:durableId="1986228938">
    <w:abstractNumId w:val="17"/>
  </w:num>
  <w:num w:numId="38" w16cid:durableId="171183255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grammar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24D"/>
    <w:rsid w:val="0000041D"/>
    <w:rsid w:val="0000041E"/>
    <w:rsid w:val="00000AD6"/>
    <w:rsid w:val="00000B62"/>
    <w:rsid w:val="00000CE5"/>
    <w:rsid w:val="00000DA4"/>
    <w:rsid w:val="000011E9"/>
    <w:rsid w:val="000014B6"/>
    <w:rsid w:val="00001547"/>
    <w:rsid w:val="00001A20"/>
    <w:rsid w:val="00001C5B"/>
    <w:rsid w:val="00001CE7"/>
    <w:rsid w:val="00001E01"/>
    <w:rsid w:val="00001E22"/>
    <w:rsid w:val="00001FED"/>
    <w:rsid w:val="00002372"/>
    <w:rsid w:val="000026F8"/>
    <w:rsid w:val="000028C4"/>
    <w:rsid w:val="000028DE"/>
    <w:rsid w:val="00002C10"/>
    <w:rsid w:val="00002C78"/>
    <w:rsid w:val="00002D44"/>
    <w:rsid w:val="00002DE4"/>
    <w:rsid w:val="00002E83"/>
    <w:rsid w:val="00003437"/>
    <w:rsid w:val="000038B0"/>
    <w:rsid w:val="00003920"/>
    <w:rsid w:val="0000395A"/>
    <w:rsid w:val="0000398C"/>
    <w:rsid w:val="00003ACA"/>
    <w:rsid w:val="00003D6F"/>
    <w:rsid w:val="00003E86"/>
    <w:rsid w:val="000042D3"/>
    <w:rsid w:val="000045DE"/>
    <w:rsid w:val="00004B1B"/>
    <w:rsid w:val="00004F08"/>
    <w:rsid w:val="00004F23"/>
    <w:rsid w:val="00004FC3"/>
    <w:rsid w:val="00005011"/>
    <w:rsid w:val="0000514F"/>
    <w:rsid w:val="000051D5"/>
    <w:rsid w:val="00005209"/>
    <w:rsid w:val="00005401"/>
    <w:rsid w:val="00005527"/>
    <w:rsid w:val="00005563"/>
    <w:rsid w:val="00005686"/>
    <w:rsid w:val="000057B3"/>
    <w:rsid w:val="00005AF4"/>
    <w:rsid w:val="00005B44"/>
    <w:rsid w:val="00005B8F"/>
    <w:rsid w:val="0000637F"/>
    <w:rsid w:val="0000643E"/>
    <w:rsid w:val="00006506"/>
    <w:rsid w:val="0000662D"/>
    <w:rsid w:val="000067C9"/>
    <w:rsid w:val="00006A5F"/>
    <w:rsid w:val="00006B39"/>
    <w:rsid w:val="00006B8D"/>
    <w:rsid w:val="00006F7A"/>
    <w:rsid w:val="0000709F"/>
    <w:rsid w:val="0000714B"/>
    <w:rsid w:val="000073C7"/>
    <w:rsid w:val="00007719"/>
    <w:rsid w:val="00007926"/>
    <w:rsid w:val="00007B35"/>
    <w:rsid w:val="00007CE6"/>
    <w:rsid w:val="00010393"/>
    <w:rsid w:val="00010823"/>
    <w:rsid w:val="000108B8"/>
    <w:rsid w:val="00010AFB"/>
    <w:rsid w:val="00010BD2"/>
    <w:rsid w:val="00011005"/>
    <w:rsid w:val="000113E4"/>
    <w:rsid w:val="000114A3"/>
    <w:rsid w:val="00011512"/>
    <w:rsid w:val="000119E1"/>
    <w:rsid w:val="00011DD8"/>
    <w:rsid w:val="00011EF4"/>
    <w:rsid w:val="00011EF6"/>
    <w:rsid w:val="00012384"/>
    <w:rsid w:val="0001238C"/>
    <w:rsid w:val="0001248A"/>
    <w:rsid w:val="00012660"/>
    <w:rsid w:val="0001269C"/>
    <w:rsid w:val="00012832"/>
    <w:rsid w:val="00012B0A"/>
    <w:rsid w:val="00012B0B"/>
    <w:rsid w:val="00012C48"/>
    <w:rsid w:val="00012E91"/>
    <w:rsid w:val="000130AB"/>
    <w:rsid w:val="000132CF"/>
    <w:rsid w:val="000132F2"/>
    <w:rsid w:val="00013390"/>
    <w:rsid w:val="0001342D"/>
    <w:rsid w:val="000134E9"/>
    <w:rsid w:val="00013519"/>
    <w:rsid w:val="00013526"/>
    <w:rsid w:val="0001353A"/>
    <w:rsid w:val="00013AD3"/>
    <w:rsid w:val="00014098"/>
    <w:rsid w:val="000142A0"/>
    <w:rsid w:val="00014434"/>
    <w:rsid w:val="00014472"/>
    <w:rsid w:val="0001450B"/>
    <w:rsid w:val="000145AF"/>
    <w:rsid w:val="000146EB"/>
    <w:rsid w:val="000147C5"/>
    <w:rsid w:val="0001481F"/>
    <w:rsid w:val="00014D58"/>
    <w:rsid w:val="000150A8"/>
    <w:rsid w:val="000152F5"/>
    <w:rsid w:val="000153FD"/>
    <w:rsid w:val="000154B4"/>
    <w:rsid w:val="000154B8"/>
    <w:rsid w:val="000155E2"/>
    <w:rsid w:val="000155FB"/>
    <w:rsid w:val="000156E1"/>
    <w:rsid w:val="000157C2"/>
    <w:rsid w:val="00015943"/>
    <w:rsid w:val="00015DA3"/>
    <w:rsid w:val="00015F80"/>
    <w:rsid w:val="00016195"/>
    <w:rsid w:val="000162C2"/>
    <w:rsid w:val="00016359"/>
    <w:rsid w:val="0001646F"/>
    <w:rsid w:val="000167F0"/>
    <w:rsid w:val="000167F1"/>
    <w:rsid w:val="000169A3"/>
    <w:rsid w:val="00016B61"/>
    <w:rsid w:val="00017054"/>
    <w:rsid w:val="00017221"/>
    <w:rsid w:val="000173A5"/>
    <w:rsid w:val="0001788D"/>
    <w:rsid w:val="00017C43"/>
    <w:rsid w:val="00017E68"/>
    <w:rsid w:val="00017FD5"/>
    <w:rsid w:val="000202C0"/>
    <w:rsid w:val="000203EF"/>
    <w:rsid w:val="0002080F"/>
    <w:rsid w:val="00020BB1"/>
    <w:rsid w:val="00020D8E"/>
    <w:rsid w:val="00020E0E"/>
    <w:rsid w:val="00021407"/>
    <w:rsid w:val="00021506"/>
    <w:rsid w:val="0002193C"/>
    <w:rsid w:val="00021C6B"/>
    <w:rsid w:val="00021D6E"/>
    <w:rsid w:val="00021F1C"/>
    <w:rsid w:val="00021FC0"/>
    <w:rsid w:val="000220A4"/>
    <w:rsid w:val="000223B0"/>
    <w:rsid w:val="0002249B"/>
    <w:rsid w:val="000227F1"/>
    <w:rsid w:val="00022E08"/>
    <w:rsid w:val="00023038"/>
    <w:rsid w:val="000231E2"/>
    <w:rsid w:val="0002347C"/>
    <w:rsid w:val="0002373A"/>
    <w:rsid w:val="0002374E"/>
    <w:rsid w:val="000237EE"/>
    <w:rsid w:val="00023A2D"/>
    <w:rsid w:val="00023B76"/>
    <w:rsid w:val="00023BBA"/>
    <w:rsid w:val="000245DB"/>
    <w:rsid w:val="000248F0"/>
    <w:rsid w:val="00024A2D"/>
    <w:rsid w:val="00024AFD"/>
    <w:rsid w:val="00024B09"/>
    <w:rsid w:val="00024B13"/>
    <w:rsid w:val="00024F4F"/>
    <w:rsid w:val="000250D0"/>
    <w:rsid w:val="000251AB"/>
    <w:rsid w:val="00025227"/>
    <w:rsid w:val="00025343"/>
    <w:rsid w:val="00025373"/>
    <w:rsid w:val="00025547"/>
    <w:rsid w:val="00025588"/>
    <w:rsid w:val="000255CC"/>
    <w:rsid w:val="000256AE"/>
    <w:rsid w:val="00025710"/>
    <w:rsid w:val="00025C43"/>
    <w:rsid w:val="00025CC7"/>
    <w:rsid w:val="00025E04"/>
    <w:rsid w:val="00025F8C"/>
    <w:rsid w:val="00026148"/>
    <w:rsid w:val="00026278"/>
    <w:rsid w:val="00026437"/>
    <w:rsid w:val="000265A9"/>
    <w:rsid w:val="000274E1"/>
    <w:rsid w:val="000276C3"/>
    <w:rsid w:val="00027A76"/>
    <w:rsid w:val="00027C80"/>
    <w:rsid w:val="00027EFF"/>
    <w:rsid w:val="00027FCB"/>
    <w:rsid w:val="000300E2"/>
    <w:rsid w:val="00030351"/>
    <w:rsid w:val="000305EE"/>
    <w:rsid w:val="00030601"/>
    <w:rsid w:val="00030731"/>
    <w:rsid w:val="0003098C"/>
    <w:rsid w:val="00030A96"/>
    <w:rsid w:val="0003115C"/>
    <w:rsid w:val="00031351"/>
    <w:rsid w:val="00031388"/>
    <w:rsid w:val="000313AA"/>
    <w:rsid w:val="00031450"/>
    <w:rsid w:val="00031725"/>
    <w:rsid w:val="00031A25"/>
    <w:rsid w:val="00031A79"/>
    <w:rsid w:val="00031B8C"/>
    <w:rsid w:val="00031C3E"/>
    <w:rsid w:val="00031D73"/>
    <w:rsid w:val="0003244B"/>
    <w:rsid w:val="00032570"/>
    <w:rsid w:val="00032B36"/>
    <w:rsid w:val="00032F96"/>
    <w:rsid w:val="00033664"/>
    <w:rsid w:val="000337E2"/>
    <w:rsid w:val="00033961"/>
    <w:rsid w:val="0003429E"/>
    <w:rsid w:val="00034382"/>
    <w:rsid w:val="00034427"/>
    <w:rsid w:val="00034621"/>
    <w:rsid w:val="00034B82"/>
    <w:rsid w:val="00034CF6"/>
    <w:rsid w:val="00034E72"/>
    <w:rsid w:val="000351AB"/>
    <w:rsid w:val="00035215"/>
    <w:rsid w:val="000355EB"/>
    <w:rsid w:val="000356EB"/>
    <w:rsid w:val="0003570F"/>
    <w:rsid w:val="00035B61"/>
    <w:rsid w:val="00035F3A"/>
    <w:rsid w:val="000361F3"/>
    <w:rsid w:val="0003629F"/>
    <w:rsid w:val="000365AD"/>
    <w:rsid w:val="000367BC"/>
    <w:rsid w:val="000368EF"/>
    <w:rsid w:val="00036912"/>
    <w:rsid w:val="00036BBF"/>
    <w:rsid w:val="0003725A"/>
    <w:rsid w:val="0003733A"/>
    <w:rsid w:val="00037488"/>
    <w:rsid w:val="000374A5"/>
    <w:rsid w:val="0003754D"/>
    <w:rsid w:val="000377C0"/>
    <w:rsid w:val="00037A78"/>
    <w:rsid w:val="00037C42"/>
    <w:rsid w:val="00037C48"/>
    <w:rsid w:val="00037E13"/>
    <w:rsid w:val="00037FA5"/>
    <w:rsid w:val="000404AC"/>
    <w:rsid w:val="00040937"/>
    <w:rsid w:val="000409F4"/>
    <w:rsid w:val="00040AEC"/>
    <w:rsid w:val="00040BD9"/>
    <w:rsid w:val="00040E00"/>
    <w:rsid w:val="00040FB3"/>
    <w:rsid w:val="00040FCF"/>
    <w:rsid w:val="00041006"/>
    <w:rsid w:val="00041008"/>
    <w:rsid w:val="0004100C"/>
    <w:rsid w:val="0004118A"/>
    <w:rsid w:val="000411BD"/>
    <w:rsid w:val="000411E5"/>
    <w:rsid w:val="00041325"/>
    <w:rsid w:val="000416B0"/>
    <w:rsid w:val="000418A2"/>
    <w:rsid w:val="000419FC"/>
    <w:rsid w:val="00041A33"/>
    <w:rsid w:val="00041B08"/>
    <w:rsid w:val="00041BA3"/>
    <w:rsid w:val="00041C78"/>
    <w:rsid w:val="00041FA6"/>
    <w:rsid w:val="0004215A"/>
    <w:rsid w:val="000421E5"/>
    <w:rsid w:val="0004234C"/>
    <w:rsid w:val="00042749"/>
    <w:rsid w:val="00042B85"/>
    <w:rsid w:val="00042E7C"/>
    <w:rsid w:val="00042EE8"/>
    <w:rsid w:val="00043137"/>
    <w:rsid w:val="000435F7"/>
    <w:rsid w:val="00043CB4"/>
    <w:rsid w:val="00043FBC"/>
    <w:rsid w:val="0004408E"/>
    <w:rsid w:val="000440EC"/>
    <w:rsid w:val="0004440A"/>
    <w:rsid w:val="00044435"/>
    <w:rsid w:val="0004461A"/>
    <w:rsid w:val="0004467D"/>
    <w:rsid w:val="00044681"/>
    <w:rsid w:val="000447C6"/>
    <w:rsid w:val="00044832"/>
    <w:rsid w:val="00044ED6"/>
    <w:rsid w:val="00045023"/>
    <w:rsid w:val="0004549A"/>
    <w:rsid w:val="00045634"/>
    <w:rsid w:val="0004582E"/>
    <w:rsid w:val="00045834"/>
    <w:rsid w:val="00045924"/>
    <w:rsid w:val="00045A8D"/>
    <w:rsid w:val="00045AAE"/>
    <w:rsid w:val="00045AB8"/>
    <w:rsid w:val="00045B75"/>
    <w:rsid w:val="00045B9E"/>
    <w:rsid w:val="00045D91"/>
    <w:rsid w:val="00045FF0"/>
    <w:rsid w:val="00046258"/>
    <w:rsid w:val="00046620"/>
    <w:rsid w:val="00046A6E"/>
    <w:rsid w:val="00046AC8"/>
    <w:rsid w:val="00046B42"/>
    <w:rsid w:val="00046FC4"/>
    <w:rsid w:val="000470AA"/>
    <w:rsid w:val="00047272"/>
    <w:rsid w:val="0004746F"/>
    <w:rsid w:val="0004752F"/>
    <w:rsid w:val="0004793A"/>
    <w:rsid w:val="000479C8"/>
    <w:rsid w:val="00047BD3"/>
    <w:rsid w:val="00047E5D"/>
    <w:rsid w:val="0005048D"/>
    <w:rsid w:val="00050537"/>
    <w:rsid w:val="00050AB7"/>
    <w:rsid w:val="00050AE4"/>
    <w:rsid w:val="00050E19"/>
    <w:rsid w:val="00050E73"/>
    <w:rsid w:val="00051058"/>
    <w:rsid w:val="000510D7"/>
    <w:rsid w:val="0005118B"/>
    <w:rsid w:val="00051276"/>
    <w:rsid w:val="00051653"/>
    <w:rsid w:val="00051726"/>
    <w:rsid w:val="000519E4"/>
    <w:rsid w:val="00051BC2"/>
    <w:rsid w:val="00051F6E"/>
    <w:rsid w:val="00051FBD"/>
    <w:rsid w:val="0005207C"/>
    <w:rsid w:val="000520D6"/>
    <w:rsid w:val="00052226"/>
    <w:rsid w:val="000526CB"/>
    <w:rsid w:val="00052A04"/>
    <w:rsid w:val="00052C6E"/>
    <w:rsid w:val="00052E2C"/>
    <w:rsid w:val="00052ECB"/>
    <w:rsid w:val="0005358F"/>
    <w:rsid w:val="000535AB"/>
    <w:rsid w:val="00053831"/>
    <w:rsid w:val="0005385E"/>
    <w:rsid w:val="000538DA"/>
    <w:rsid w:val="00053AF7"/>
    <w:rsid w:val="00053B21"/>
    <w:rsid w:val="00053B78"/>
    <w:rsid w:val="00053C0A"/>
    <w:rsid w:val="00053CFA"/>
    <w:rsid w:val="00053F92"/>
    <w:rsid w:val="00053FBB"/>
    <w:rsid w:val="00054210"/>
    <w:rsid w:val="000542FC"/>
    <w:rsid w:val="00054330"/>
    <w:rsid w:val="000544EE"/>
    <w:rsid w:val="00054800"/>
    <w:rsid w:val="00054820"/>
    <w:rsid w:val="00054993"/>
    <w:rsid w:val="000549EE"/>
    <w:rsid w:val="00054C74"/>
    <w:rsid w:val="000552DE"/>
    <w:rsid w:val="0005536F"/>
    <w:rsid w:val="0005543A"/>
    <w:rsid w:val="00055563"/>
    <w:rsid w:val="000556AD"/>
    <w:rsid w:val="000557FE"/>
    <w:rsid w:val="000558EF"/>
    <w:rsid w:val="00055A07"/>
    <w:rsid w:val="00055C06"/>
    <w:rsid w:val="00055CB1"/>
    <w:rsid w:val="00055E66"/>
    <w:rsid w:val="00055EE7"/>
    <w:rsid w:val="000560FB"/>
    <w:rsid w:val="0005613E"/>
    <w:rsid w:val="000562A0"/>
    <w:rsid w:val="00056391"/>
    <w:rsid w:val="000564C3"/>
    <w:rsid w:val="000564DF"/>
    <w:rsid w:val="000564EC"/>
    <w:rsid w:val="00056743"/>
    <w:rsid w:val="00056A77"/>
    <w:rsid w:val="00056AE5"/>
    <w:rsid w:val="00056B01"/>
    <w:rsid w:val="00056D46"/>
    <w:rsid w:val="000570F1"/>
    <w:rsid w:val="0005710E"/>
    <w:rsid w:val="0005717F"/>
    <w:rsid w:val="00057371"/>
    <w:rsid w:val="00057687"/>
    <w:rsid w:val="00057952"/>
    <w:rsid w:val="000579D5"/>
    <w:rsid w:val="000579D6"/>
    <w:rsid w:val="00057B92"/>
    <w:rsid w:val="00057C80"/>
    <w:rsid w:val="00057CA1"/>
    <w:rsid w:val="00057CA3"/>
    <w:rsid w:val="00057DD0"/>
    <w:rsid w:val="0006028A"/>
    <w:rsid w:val="000602B2"/>
    <w:rsid w:val="00060460"/>
    <w:rsid w:val="00060467"/>
    <w:rsid w:val="000606FB"/>
    <w:rsid w:val="00060959"/>
    <w:rsid w:val="00060B31"/>
    <w:rsid w:val="00061141"/>
    <w:rsid w:val="0006131B"/>
    <w:rsid w:val="000613EF"/>
    <w:rsid w:val="00061471"/>
    <w:rsid w:val="00061D2C"/>
    <w:rsid w:val="00061E06"/>
    <w:rsid w:val="00061F5C"/>
    <w:rsid w:val="00062315"/>
    <w:rsid w:val="00062561"/>
    <w:rsid w:val="000627BF"/>
    <w:rsid w:val="00062864"/>
    <w:rsid w:val="00062E2A"/>
    <w:rsid w:val="00062E41"/>
    <w:rsid w:val="00062EF9"/>
    <w:rsid w:val="0006343A"/>
    <w:rsid w:val="000634B6"/>
    <w:rsid w:val="00063550"/>
    <w:rsid w:val="00063EEB"/>
    <w:rsid w:val="00063FF2"/>
    <w:rsid w:val="0006404D"/>
    <w:rsid w:val="00064711"/>
    <w:rsid w:val="0006478D"/>
    <w:rsid w:val="00064B18"/>
    <w:rsid w:val="00064DED"/>
    <w:rsid w:val="00064FC3"/>
    <w:rsid w:val="00065026"/>
    <w:rsid w:val="00065067"/>
    <w:rsid w:val="0006507D"/>
    <w:rsid w:val="000654F5"/>
    <w:rsid w:val="0006555D"/>
    <w:rsid w:val="000655C5"/>
    <w:rsid w:val="00065867"/>
    <w:rsid w:val="000658AF"/>
    <w:rsid w:val="000659D5"/>
    <w:rsid w:val="00065B91"/>
    <w:rsid w:val="00065D27"/>
    <w:rsid w:val="00065D4B"/>
    <w:rsid w:val="00066002"/>
    <w:rsid w:val="0006616C"/>
    <w:rsid w:val="000662E2"/>
    <w:rsid w:val="0006666E"/>
    <w:rsid w:val="00066774"/>
    <w:rsid w:val="00066883"/>
    <w:rsid w:val="000668FF"/>
    <w:rsid w:val="00066938"/>
    <w:rsid w:val="00066B9D"/>
    <w:rsid w:val="00066CF7"/>
    <w:rsid w:val="00067000"/>
    <w:rsid w:val="00067259"/>
    <w:rsid w:val="000676D6"/>
    <w:rsid w:val="000677E6"/>
    <w:rsid w:val="00067E65"/>
    <w:rsid w:val="000704FD"/>
    <w:rsid w:val="00070532"/>
    <w:rsid w:val="00070602"/>
    <w:rsid w:val="00070887"/>
    <w:rsid w:val="000708CA"/>
    <w:rsid w:val="00070976"/>
    <w:rsid w:val="0007099E"/>
    <w:rsid w:val="00070BFC"/>
    <w:rsid w:val="00070D86"/>
    <w:rsid w:val="00070E58"/>
    <w:rsid w:val="00070EDD"/>
    <w:rsid w:val="00071046"/>
    <w:rsid w:val="00071272"/>
    <w:rsid w:val="000713BB"/>
    <w:rsid w:val="00071809"/>
    <w:rsid w:val="000719EB"/>
    <w:rsid w:val="00071B05"/>
    <w:rsid w:val="00071B88"/>
    <w:rsid w:val="00071C0B"/>
    <w:rsid w:val="00071D80"/>
    <w:rsid w:val="00071E75"/>
    <w:rsid w:val="00071F91"/>
    <w:rsid w:val="00071F9D"/>
    <w:rsid w:val="000720EE"/>
    <w:rsid w:val="0007278B"/>
    <w:rsid w:val="00072895"/>
    <w:rsid w:val="000728D5"/>
    <w:rsid w:val="00072B12"/>
    <w:rsid w:val="00072DBF"/>
    <w:rsid w:val="000730C4"/>
    <w:rsid w:val="000732B2"/>
    <w:rsid w:val="000732E1"/>
    <w:rsid w:val="000735D8"/>
    <w:rsid w:val="00073718"/>
    <w:rsid w:val="0007389B"/>
    <w:rsid w:val="00073C2B"/>
    <w:rsid w:val="00073C46"/>
    <w:rsid w:val="00073CB9"/>
    <w:rsid w:val="00074266"/>
    <w:rsid w:val="0007434D"/>
    <w:rsid w:val="000744C8"/>
    <w:rsid w:val="00074541"/>
    <w:rsid w:val="00074897"/>
    <w:rsid w:val="00074A03"/>
    <w:rsid w:val="00074DD8"/>
    <w:rsid w:val="00074E81"/>
    <w:rsid w:val="00074F58"/>
    <w:rsid w:val="000751AE"/>
    <w:rsid w:val="000758A3"/>
    <w:rsid w:val="00075A63"/>
    <w:rsid w:val="00075B69"/>
    <w:rsid w:val="00075BA4"/>
    <w:rsid w:val="00075C7A"/>
    <w:rsid w:val="00075DC5"/>
    <w:rsid w:val="00075EE2"/>
    <w:rsid w:val="00075F92"/>
    <w:rsid w:val="00076153"/>
    <w:rsid w:val="000763B4"/>
    <w:rsid w:val="000764A6"/>
    <w:rsid w:val="00076588"/>
    <w:rsid w:val="000765B3"/>
    <w:rsid w:val="0007666C"/>
    <w:rsid w:val="000769EB"/>
    <w:rsid w:val="000771FF"/>
    <w:rsid w:val="000773D7"/>
    <w:rsid w:val="000776F2"/>
    <w:rsid w:val="00077823"/>
    <w:rsid w:val="00077945"/>
    <w:rsid w:val="00077E6C"/>
    <w:rsid w:val="00077EEE"/>
    <w:rsid w:val="000800FC"/>
    <w:rsid w:val="000802A6"/>
    <w:rsid w:val="000804AF"/>
    <w:rsid w:val="00080588"/>
    <w:rsid w:val="000806F7"/>
    <w:rsid w:val="000808DF"/>
    <w:rsid w:val="0008108E"/>
    <w:rsid w:val="00081327"/>
    <w:rsid w:val="0008143E"/>
    <w:rsid w:val="00081BA4"/>
    <w:rsid w:val="00081CE2"/>
    <w:rsid w:val="00081DAC"/>
    <w:rsid w:val="00081FBA"/>
    <w:rsid w:val="00082004"/>
    <w:rsid w:val="00082184"/>
    <w:rsid w:val="0008240C"/>
    <w:rsid w:val="000824DB"/>
    <w:rsid w:val="0008292C"/>
    <w:rsid w:val="000830A7"/>
    <w:rsid w:val="000833FE"/>
    <w:rsid w:val="00083401"/>
    <w:rsid w:val="0008381E"/>
    <w:rsid w:val="00083936"/>
    <w:rsid w:val="00083A73"/>
    <w:rsid w:val="00083D3F"/>
    <w:rsid w:val="00083D9F"/>
    <w:rsid w:val="00083DB4"/>
    <w:rsid w:val="00083F19"/>
    <w:rsid w:val="0008401C"/>
    <w:rsid w:val="0008404A"/>
    <w:rsid w:val="000840E7"/>
    <w:rsid w:val="00084423"/>
    <w:rsid w:val="000844E9"/>
    <w:rsid w:val="000847B8"/>
    <w:rsid w:val="0008481D"/>
    <w:rsid w:val="00084907"/>
    <w:rsid w:val="00084A07"/>
    <w:rsid w:val="00084B1F"/>
    <w:rsid w:val="00084B9B"/>
    <w:rsid w:val="00084CE0"/>
    <w:rsid w:val="00084DBB"/>
    <w:rsid w:val="00084E21"/>
    <w:rsid w:val="00085123"/>
    <w:rsid w:val="000853A4"/>
    <w:rsid w:val="0008554B"/>
    <w:rsid w:val="000858BF"/>
    <w:rsid w:val="000859C7"/>
    <w:rsid w:val="00085AD3"/>
    <w:rsid w:val="00085AFB"/>
    <w:rsid w:val="00085F1E"/>
    <w:rsid w:val="000862B4"/>
    <w:rsid w:val="000864CF"/>
    <w:rsid w:val="0008651D"/>
    <w:rsid w:val="0008655F"/>
    <w:rsid w:val="000865F1"/>
    <w:rsid w:val="0008665F"/>
    <w:rsid w:val="0008674A"/>
    <w:rsid w:val="00086DBB"/>
    <w:rsid w:val="000870E9"/>
    <w:rsid w:val="0008710C"/>
    <w:rsid w:val="00087284"/>
    <w:rsid w:val="0008739A"/>
    <w:rsid w:val="00087802"/>
    <w:rsid w:val="0008782E"/>
    <w:rsid w:val="0008786A"/>
    <w:rsid w:val="00087BE9"/>
    <w:rsid w:val="00087C79"/>
    <w:rsid w:val="00087E0F"/>
    <w:rsid w:val="00087F27"/>
    <w:rsid w:val="00090045"/>
    <w:rsid w:val="00090069"/>
    <w:rsid w:val="00090213"/>
    <w:rsid w:val="0009042A"/>
    <w:rsid w:val="000905B3"/>
    <w:rsid w:val="0009060B"/>
    <w:rsid w:val="000906A9"/>
    <w:rsid w:val="0009095B"/>
    <w:rsid w:val="00090CDF"/>
    <w:rsid w:val="00090D38"/>
    <w:rsid w:val="00090E0C"/>
    <w:rsid w:val="000918CA"/>
    <w:rsid w:val="00091917"/>
    <w:rsid w:val="00091A76"/>
    <w:rsid w:val="000922BF"/>
    <w:rsid w:val="00092863"/>
    <w:rsid w:val="0009286C"/>
    <w:rsid w:val="00092897"/>
    <w:rsid w:val="00092A09"/>
    <w:rsid w:val="00092BD9"/>
    <w:rsid w:val="00092FA7"/>
    <w:rsid w:val="00092FF1"/>
    <w:rsid w:val="0009312C"/>
    <w:rsid w:val="0009320F"/>
    <w:rsid w:val="00093681"/>
    <w:rsid w:val="00093835"/>
    <w:rsid w:val="00093929"/>
    <w:rsid w:val="000939D4"/>
    <w:rsid w:val="00093A9E"/>
    <w:rsid w:val="00093BC5"/>
    <w:rsid w:val="00093DED"/>
    <w:rsid w:val="000944A9"/>
    <w:rsid w:val="000944F2"/>
    <w:rsid w:val="00094939"/>
    <w:rsid w:val="00094A0E"/>
    <w:rsid w:val="00094A94"/>
    <w:rsid w:val="00094D40"/>
    <w:rsid w:val="00094DEF"/>
    <w:rsid w:val="00094E31"/>
    <w:rsid w:val="00094EBC"/>
    <w:rsid w:val="00094FB2"/>
    <w:rsid w:val="00095071"/>
    <w:rsid w:val="00095229"/>
    <w:rsid w:val="000954CA"/>
    <w:rsid w:val="000954FC"/>
    <w:rsid w:val="00095533"/>
    <w:rsid w:val="000958D8"/>
    <w:rsid w:val="00095A00"/>
    <w:rsid w:val="00095A2D"/>
    <w:rsid w:val="00095A3E"/>
    <w:rsid w:val="00095B75"/>
    <w:rsid w:val="00095C99"/>
    <w:rsid w:val="000960A1"/>
    <w:rsid w:val="000960E9"/>
    <w:rsid w:val="0009616A"/>
    <w:rsid w:val="0009644A"/>
    <w:rsid w:val="000967D8"/>
    <w:rsid w:val="000969BD"/>
    <w:rsid w:val="0009706C"/>
    <w:rsid w:val="0009712C"/>
    <w:rsid w:val="0009712F"/>
    <w:rsid w:val="0009724B"/>
    <w:rsid w:val="00097537"/>
    <w:rsid w:val="00097840"/>
    <w:rsid w:val="00097C2D"/>
    <w:rsid w:val="00097EF4"/>
    <w:rsid w:val="00097F46"/>
    <w:rsid w:val="000A01A3"/>
    <w:rsid w:val="000A03AF"/>
    <w:rsid w:val="000A0420"/>
    <w:rsid w:val="000A04F2"/>
    <w:rsid w:val="000A0A39"/>
    <w:rsid w:val="000A0EEA"/>
    <w:rsid w:val="000A0F5B"/>
    <w:rsid w:val="000A0F6E"/>
    <w:rsid w:val="000A1B2B"/>
    <w:rsid w:val="000A1BB4"/>
    <w:rsid w:val="000A1D06"/>
    <w:rsid w:val="000A1D60"/>
    <w:rsid w:val="000A1E03"/>
    <w:rsid w:val="000A1E7C"/>
    <w:rsid w:val="000A1F7E"/>
    <w:rsid w:val="000A1F80"/>
    <w:rsid w:val="000A201F"/>
    <w:rsid w:val="000A242C"/>
    <w:rsid w:val="000A24C8"/>
    <w:rsid w:val="000A2793"/>
    <w:rsid w:val="000A27EB"/>
    <w:rsid w:val="000A28BF"/>
    <w:rsid w:val="000A2B53"/>
    <w:rsid w:val="000A2C32"/>
    <w:rsid w:val="000A2C3F"/>
    <w:rsid w:val="000A2C98"/>
    <w:rsid w:val="000A2E33"/>
    <w:rsid w:val="000A315F"/>
    <w:rsid w:val="000A3689"/>
    <w:rsid w:val="000A3B9D"/>
    <w:rsid w:val="000A3BCF"/>
    <w:rsid w:val="000A3D15"/>
    <w:rsid w:val="000A41F5"/>
    <w:rsid w:val="000A41FE"/>
    <w:rsid w:val="000A4213"/>
    <w:rsid w:val="000A44F4"/>
    <w:rsid w:val="000A460E"/>
    <w:rsid w:val="000A46B7"/>
    <w:rsid w:val="000A477E"/>
    <w:rsid w:val="000A4789"/>
    <w:rsid w:val="000A4C50"/>
    <w:rsid w:val="000A4F56"/>
    <w:rsid w:val="000A5234"/>
    <w:rsid w:val="000A52F5"/>
    <w:rsid w:val="000A56BF"/>
    <w:rsid w:val="000A574A"/>
    <w:rsid w:val="000A5C3A"/>
    <w:rsid w:val="000A5D3B"/>
    <w:rsid w:val="000A5D7F"/>
    <w:rsid w:val="000A5E23"/>
    <w:rsid w:val="000A6201"/>
    <w:rsid w:val="000A62F4"/>
    <w:rsid w:val="000A635B"/>
    <w:rsid w:val="000A639E"/>
    <w:rsid w:val="000A63E6"/>
    <w:rsid w:val="000A63F9"/>
    <w:rsid w:val="000A641A"/>
    <w:rsid w:val="000A6581"/>
    <w:rsid w:val="000A65DE"/>
    <w:rsid w:val="000A66B5"/>
    <w:rsid w:val="000A6973"/>
    <w:rsid w:val="000A6A9C"/>
    <w:rsid w:val="000A6DF2"/>
    <w:rsid w:val="000A6E1A"/>
    <w:rsid w:val="000A6FA5"/>
    <w:rsid w:val="000A6FFF"/>
    <w:rsid w:val="000A7155"/>
    <w:rsid w:val="000A718F"/>
    <w:rsid w:val="000A74A4"/>
    <w:rsid w:val="000A7563"/>
    <w:rsid w:val="000A7603"/>
    <w:rsid w:val="000A763D"/>
    <w:rsid w:val="000A7687"/>
    <w:rsid w:val="000A7764"/>
    <w:rsid w:val="000A7B8B"/>
    <w:rsid w:val="000A7B92"/>
    <w:rsid w:val="000A7BC9"/>
    <w:rsid w:val="000A7DC1"/>
    <w:rsid w:val="000A7E88"/>
    <w:rsid w:val="000A7FCB"/>
    <w:rsid w:val="000B00A3"/>
    <w:rsid w:val="000B019C"/>
    <w:rsid w:val="000B0364"/>
    <w:rsid w:val="000B0627"/>
    <w:rsid w:val="000B06EB"/>
    <w:rsid w:val="000B0727"/>
    <w:rsid w:val="000B088E"/>
    <w:rsid w:val="000B08B2"/>
    <w:rsid w:val="000B09EC"/>
    <w:rsid w:val="000B0C6E"/>
    <w:rsid w:val="000B0C85"/>
    <w:rsid w:val="000B0EB2"/>
    <w:rsid w:val="000B1055"/>
    <w:rsid w:val="000B126D"/>
    <w:rsid w:val="000B12A4"/>
    <w:rsid w:val="000B13C7"/>
    <w:rsid w:val="000B16CE"/>
    <w:rsid w:val="000B186E"/>
    <w:rsid w:val="000B1923"/>
    <w:rsid w:val="000B1A29"/>
    <w:rsid w:val="000B1CF2"/>
    <w:rsid w:val="000B21E5"/>
    <w:rsid w:val="000B255C"/>
    <w:rsid w:val="000B2678"/>
    <w:rsid w:val="000B282E"/>
    <w:rsid w:val="000B287D"/>
    <w:rsid w:val="000B28B8"/>
    <w:rsid w:val="000B28C2"/>
    <w:rsid w:val="000B2942"/>
    <w:rsid w:val="000B295B"/>
    <w:rsid w:val="000B2971"/>
    <w:rsid w:val="000B2BA6"/>
    <w:rsid w:val="000B334A"/>
    <w:rsid w:val="000B3422"/>
    <w:rsid w:val="000B391F"/>
    <w:rsid w:val="000B39C7"/>
    <w:rsid w:val="000B39FA"/>
    <w:rsid w:val="000B3B2B"/>
    <w:rsid w:val="000B3C65"/>
    <w:rsid w:val="000B3CAC"/>
    <w:rsid w:val="000B3DC6"/>
    <w:rsid w:val="000B3DCA"/>
    <w:rsid w:val="000B4232"/>
    <w:rsid w:val="000B47A8"/>
    <w:rsid w:val="000B4B2C"/>
    <w:rsid w:val="000B4DB0"/>
    <w:rsid w:val="000B500A"/>
    <w:rsid w:val="000B5130"/>
    <w:rsid w:val="000B5188"/>
    <w:rsid w:val="000B52AF"/>
    <w:rsid w:val="000B534E"/>
    <w:rsid w:val="000B5700"/>
    <w:rsid w:val="000B5727"/>
    <w:rsid w:val="000B59D6"/>
    <w:rsid w:val="000B5BBC"/>
    <w:rsid w:val="000B5DEE"/>
    <w:rsid w:val="000B66E1"/>
    <w:rsid w:val="000B67E0"/>
    <w:rsid w:val="000B69FC"/>
    <w:rsid w:val="000B6A52"/>
    <w:rsid w:val="000B6B0E"/>
    <w:rsid w:val="000B6B71"/>
    <w:rsid w:val="000B6B8A"/>
    <w:rsid w:val="000B6BF8"/>
    <w:rsid w:val="000B6D58"/>
    <w:rsid w:val="000B70F9"/>
    <w:rsid w:val="000B7303"/>
    <w:rsid w:val="000B7794"/>
    <w:rsid w:val="000B793A"/>
    <w:rsid w:val="000B7ABC"/>
    <w:rsid w:val="000B7D45"/>
    <w:rsid w:val="000B7FA0"/>
    <w:rsid w:val="000C0190"/>
    <w:rsid w:val="000C023C"/>
    <w:rsid w:val="000C0332"/>
    <w:rsid w:val="000C03B2"/>
    <w:rsid w:val="000C03FD"/>
    <w:rsid w:val="000C099A"/>
    <w:rsid w:val="000C09F4"/>
    <w:rsid w:val="000C0B1C"/>
    <w:rsid w:val="000C0F8A"/>
    <w:rsid w:val="000C10B8"/>
    <w:rsid w:val="000C12AA"/>
    <w:rsid w:val="000C1328"/>
    <w:rsid w:val="000C135D"/>
    <w:rsid w:val="000C1394"/>
    <w:rsid w:val="000C146D"/>
    <w:rsid w:val="000C1481"/>
    <w:rsid w:val="000C15CF"/>
    <w:rsid w:val="000C167B"/>
    <w:rsid w:val="000C1AB3"/>
    <w:rsid w:val="000C1B7E"/>
    <w:rsid w:val="000C1C2C"/>
    <w:rsid w:val="000C1F4B"/>
    <w:rsid w:val="000C2099"/>
    <w:rsid w:val="000C2184"/>
    <w:rsid w:val="000C25F4"/>
    <w:rsid w:val="000C2861"/>
    <w:rsid w:val="000C287E"/>
    <w:rsid w:val="000C2ADD"/>
    <w:rsid w:val="000C2B8A"/>
    <w:rsid w:val="000C2E4E"/>
    <w:rsid w:val="000C2ED9"/>
    <w:rsid w:val="000C31F8"/>
    <w:rsid w:val="000C3209"/>
    <w:rsid w:val="000C3478"/>
    <w:rsid w:val="000C3575"/>
    <w:rsid w:val="000C3581"/>
    <w:rsid w:val="000C36B2"/>
    <w:rsid w:val="000C3C88"/>
    <w:rsid w:val="000C3D82"/>
    <w:rsid w:val="000C3E4E"/>
    <w:rsid w:val="000C3EBE"/>
    <w:rsid w:val="000C3EFE"/>
    <w:rsid w:val="000C3FAA"/>
    <w:rsid w:val="000C4448"/>
    <w:rsid w:val="000C4A7F"/>
    <w:rsid w:val="000C4A9E"/>
    <w:rsid w:val="000C4ACF"/>
    <w:rsid w:val="000C4BAD"/>
    <w:rsid w:val="000C4E44"/>
    <w:rsid w:val="000C4EA0"/>
    <w:rsid w:val="000C5054"/>
    <w:rsid w:val="000C5183"/>
    <w:rsid w:val="000C56BE"/>
    <w:rsid w:val="000C570B"/>
    <w:rsid w:val="000C594A"/>
    <w:rsid w:val="000C5A91"/>
    <w:rsid w:val="000C5B69"/>
    <w:rsid w:val="000C6161"/>
    <w:rsid w:val="000C65A9"/>
    <w:rsid w:val="000C662D"/>
    <w:rsid w:val="000C665E"/>
    <w:rsid w:val="000C66AE"/>
    <w:rsid w:val="000C6996"/>
    <w:rsid w:val="000C6A06"/>
    <w:rsid w:val="000C6A90"/>
    <w:rsid w:val="000C6E1B"/>
    <w:rsid w:val="000C6FB3"/>
    <w:rsid w:val="000C7121"/>
    <w:rsid w:val="000C7418"/>
    <w:rsid w:val="000C7750"/>
    <w:rsid w:val="000C7780"/>
    <w:rsid w:val="000C77D7"/>
    <w:rsid w:val="000C78AE"/>
    <w:rsid w:val="000C7A2F"/>
    <w:rsid w:val="000C7ACC"/>
    <w:rsid w:val="000C7C14"/>
    <w:rsid w:val="000C7F91"/>
    <w:rsid w:val="000D0014"/>
    <w:rsid w:val="000D01DB"/>
    <w:rsid w:val="000D01FF"/>
    <w:rsid w:val="000D0251"/>
    <w:rsid w:val="000D025B"/>
    <w:rsid w:val="000D030A"/>
    <w:rsid w:val="000D03C4"/>
    <w:rsid w:val="000D06EA"/>
    <w:rsid w:val="000D080E"/>
    <w:rsid w:val="000D0D48"/>
    <w:rsid w:val="000D0E5A"/>
    <w:rsid w:val="000D113B"/>
    <w:rsid w:val="000D12F0"/>
    <w:rsid w:val="000D1320"/>
    <w:rsid w:val="000D136C"/>
    <w:rsid w:val="000D1519"/>
    <w:rsid w:val="000D1671"/>
    <w:rsid w:val="000D1783"/>
    <w:rsid w:val="000D195D"/>
    <w:rsid w:val="000D1C99"/>
    <w:rsid w:val="000D1D43"/>
    <w:rsid w:val="000D1DA6"/>
    <w:rsid w:val="000D1EFC"/>
    <w:rsid w:val="000D2024"/>
    <w:rsid w:val="000D2048"/>
    <w:rsid w:val="000D225C"/>
    <w:rsid w:val="000D2293"/>
    <w:rsid w:val="000D2790"/>
    <w:rsid w:val="000D282F"/>
    <w:rsid w:val="000D2A5C"/>
    <w:rsid w:val="000D2BAA"/>
    <w:rsid w:val="000D2BCC"/>
    <w:rsid w:val="000D2D03"/>
    <w:rsid w:val="000D2FA9"/>
    <w:rsid w:val="000D2FB5"/>
    <w:rsid w:val="000D30BF"/>
    <w:rsid w:val="000D34D3"/>
    <w:rsid w:val="000D3812"/>
    <w:rsid w:val="000D3C9D"/>
    <w:rsid w:val="000D3D71"/>
    <w:rsid w:val="000D3EBE"/>
    <w:rsid w:val="000D3EE3"/>
    <w:rsid w:val="000D43E3"/>
    <w:rsid w:val="000D4661"/>
    <w:rsid w:val="000D4792"/>
    <w:rsid w:val="000D4BED"/>
    <w:rsid w:val="000D4CB9"/>
    <w:rsid w:val="000D4D35"/>
    <w:rsid w:val="000D4F55"/>
    <w:rsid w:val="000D538A"/>
    <w:rsid w:val="000D54EB"/>
    <w:rsid w:val="000D5603"/>
    <w:rsid w:val="000D565C"/>
    <w:rsid w:val="000D5816"/>
    <w:rsid w:val="000D59FD"/>
    <w:rsid w:val="000D5ABC"/>
    <w:rsid w:val="000D64F5"/>
    <w:rsid w:val="000D654C"/>
    <w:rsid w:val="000D66FC"/>
    <w:rsid w:val="000D6905"/>
    <w:rsid w:val="000D6B1C"/>
    <w:rsid w:val="000D6B7B"/>
    <w:rsid w:val="000D6C68"/>
    <w:rsid w:val="000D6C69"/>
    <w:rsid w:val="000D6FA6"/>
    <w:rsid w:val="000D709B"/>
    <w:rsid w:val="000D7107"/>
    <w:rsid w:val="000D7A79"/>
    <w:rsid w:val="000D7B37"/>
    <w:rsid w:val="000D7D60"/>
    <w:rsid w:val="000D7E49"/>
    <w:rsid w:val="000D7E8C"/>
    <w:rsid w:val="000D7F4A"/>
    <w:rsid w:val="000E04A9"/>
    <w:rsid w:val="000E0918"/>
    <w:rsid w:val="000E0A2D"/>
    <w:rsid w:val="000E0A87"/>
    <w:rsid w:val="000E0E49"/>
    <w:rsid w:val="000E0E5F"/>
    <w:rsid w:val="000E10D7"/>
    <w:rsid w:val="000E11D5"/>
    <w:rsid w:val="000E1237"/>
    <w:rsid w:val="000E12AF"/>
    <w:rsid w:val="000E1369"/>
    <w:rsid w:val="000E1520"/>
    <w:rsid w:val="000E1555"/>
    <w:rsid w:val="000E184C"/>
    <w:rsid w:val="000E18C3"/>
    <w:rsid w:val="000E1B3F"/>
    <w:rsid w:val="000E206B"/>
    <w:rsid w:val="000E2115"/>
    <w:rsid w:val="000E216C"/>
    <w:rsid w:val="000E21B9"/>
    <w:rsid w:val="000E2202"/>
    <w:rsid w:val="000E22E6"/>
    <w:rsid w:val="000E2404"/>
    <w:rsid w:val="000E254B"/>
    <w:rsid w:val="000E26E8"/>
    <w:rsid w:val="000E2A31"/>
    <w:rsid w:val="000E2A50"/>
    <w:rsid w:val="000E2B5C"/>
    <w:rsid w:val="000E2BCF"/>
    <w:rsid w:val="000E2D7B"/>
    <w:rsid w:val="000E30E9"/>
    <w:rsid w:val="000E3127"/>
    <w:rsid w:val="000E3532"/>
    <w:rsid w:val="000E3620"/>
    <w:rsid w:val="000E3735"/>
    <w:rsid w:val="000E37F0"/>
    <w:rsid w:val="000E38A4"/>
    <w:rsid w:val="000E39B9"/>
    <w:rsid w:val="000E3B20"/>
    <w:rsid w:val="000E3BFF"/>
    <w:rsid w:val="000E3C6E"/>
    <w:rsid w:val="000E3CF4"/>
    <w:rsid w:val="000E3D9F"/>
    <w:rsid w:val="000E42A1"/>
    <w:rsid w:val="000E4577"/>
    <w:rsid w:val="000E45BE"/>
    <w:rsid w:val="000E4622"/>
    <w:rsid w:val="000E469C"/>
    <w:rsid w:val="000E46C4"/>
    <w:rsid w:val="000E484C"/>
    <w:rsid w:val="000E49CC"/>
    <w:rsid w:val="000E4A92"/>
    <w:rsid w:val="000E4C6B"/>
    <w:rsid w:val="000E4CA3"/>
    <w:rsid w:val="000E4CEA"/>
    <w:rsid w:val="000E4DE3"/>
    <w:rsid w:val="000E5173"/>
    <w:rsid w:val="000E51D4"/>
    <w:rsid w:val="000E5205"/>
    <w:rsid w:val="000E53CC"/>
    <w:rsid w:val="000E541C"/>
    <w:rsid w:val="000E561D"/>
    <w:rsid w:val="000E5700"/>
    <w:rsid w:val="000E5826"/>
    <w:rsid w:val="000E584A"/>
    <w:rsid w:val="000E58D2"/>
    <w:rsid w:val="000E5E05"/>
    <w:rsid w:val="000E5E28"/>
    <w:rsid w:val="000E5EC8"/>
    <w:rsid w:val="000E6015"/>
    <w:rsid w:val="000E6133"/>
    <w:rsid w:val="000E636E"/>
    <w:rsid w:val="000E6504"/>
    <w:rsid w:val="000E66E7"/>
    <w:rsid w:val="000E67B7"/>
    <w:rsid w:val="000E68CE"/>
    <w:rsid w:val="000E6EA0"/>
    <w:rsid w:val="000E7046"/>
    <w:rsid w:val="000E707C"/>
    <w:rsid w:val="000E7099"/>
    <w:rsid w:val="000E70AF"/>
    <w:rsid w:val="000E7139"/>
    <w:rsid w:val="000E778B"/>
    <w:rsid w:val="000E7BC8"/>
    <w:rsid w:val="000E7D12"/>
    <w:rsid w:val="000E7E55"/>
    <w:rsid w:val="000F0039"/>
    <w:rsid w:val="000F032C"/>
    <w:rsid w:val="000F0358"/>
    <w:rsid w:val="000F045D"/>
    <w:rsid w:val="000F04E7"/>
    <w:rsid w:val="000F0640"/>
    <w:rsid w:val="000F0827"/>
    <w:rsid w:val="000F0923"/>
    <w:rsid w:val="000F09C7"/>
    <w:rsid w:val="000F0BA1"/>
    <w:rsid w:val="000F1043"/>
    <w:rsid w:val="000F1218"/>
    <w:rsid w:val="000F12CC"/>
    <w:rsid w:val="000F12E6"/>
    <w:rsid w:val="000F1307"/>
    <w:rsid w:val="000F14C7"/>
    <w:rsid w:val="000F1618"/>
    <w:rsid w:val="000F174F"/>
    <w:rsid w:val="000F1AF5"/>
    <w:rsid w:val="000F1C48"/>
    <w:rsid w:val="000F1CD1"/>
    <w:rsid w:val="000F1EBD"/>
    <w:rsid w:val="000F2081"/>
    <w:rsid w:val="000F2156"/>
    <w:rsid w:val="000F228A"/>
    <w:rsid w:val="000F26B0"/>
    <w:rsid w:val="000F2874"/>
    <w:rsid w:val="000F291A"/>
    <w:rsid w:val="000F2A35"/>
    <w:rsid w:val="000F2CDC"/>
    <w:rsid w:val="000F2F8F"/>
    <w:rsid w:val="000F314F"/>
    <w:rsid w:val="000F31B6"/>
    <w:rsid w:val="000F3480"/>
    <w:rsid w:val="000F374F"/>
    <w:rsid w:val="000F395D"/>
    <w:rsid w:val="000F3B01"/>
    <w:rsid w:val="000F3D83"/>
    <w:rsid w:val="000F42EB"/>
    <w:rsid w:val="000F4363"/>
    <w:rsid w:val="000F4500"/>
    <w:rsid w:val="000F4643"/>
    <w:rsid w:val="000F47EB"/>
    <w:rsid w:val="000F47FC"/>
    <w:rsid w:val="000F4AD4"/>
    <w:rsid w:val="000F50A5"/>
    <w:rsid w:val="000F522C"/>
    <w:rsid w:val="000F5263"/>
    <w:rsid w:val="000F57BB"/>
    <w:rsid w:val="000F57E7"/>
    <w:rsid w:val="000F5C07"/>
    <w:rsid w:val="000F5C0B"/>
    <w:rsid w:val="000F5C71"/>
    <w:rsid w:val="000F5CD7"/>
    <w:rsid w:val="000F5EAC"/>
    <w:rsid w:val="000F6124"/>
    <w:rsid w:val="000F6146"/>
    <w:rsid w:val="000F627A"/>
    <w:rsid w:val="000F62F4"/>
    <w:rsid w:val="000F6331"/>
    <w:rsid w:val="000F65D1"/>
    <w:rsid w:val="000F6793"/>
    <w:rsid w:val="000F68B3"/>
    <w:rsid w:val="000F6980"/>
    <w:rsid w:val="000F6DBC"/>
    <w:rsid w:val="000F6EDD"/>
    <w:rsid w:val="000F6FB5"/>
    <w:rsid w:val="000F7071"/>
    <w:rsid w:val="000F7A2F"/>
    <w:rsid w:val="000F7B7D"/>
    <w:rsid w:val="000F7BC7"/>
    <w:rsid w:val="000F7CF7"/>
    <w:rsid w:val="000F7DB5"/>
    <w:rsid w:val="001000D5"/>
    <w:rsid w:val="001001FB"/>
    <w:rsid w:val="00100317"/>
    <w:rsid w:val="00100497"/>
    <w:rsid w:val="00100538"/>
    <w:rsid w:val="0010057E"/>
    <w:rsid w:val="00100748"/>
    <w:rsid w:val="001008A4"/>
    <w:rsid w:val="001008D1"/>
    <w:rsid w:val="00100947"/>
    <w:rsid w:val="00100C3D"/>
    <w:rsid w:val="00100D4E"/>
    <w:rsid w:val="00100DE1"/>
    <w:rsid w:val="0010108C"/>
    <w:rsid w:val="001011C3"/>
    <w:rsid w:val="00101334"/>
    <w:rsid w:val="001017BB"/>
    <w:rsid w:val="001018D7"/>
    <w:rsid w:val="00101B5D"/>
    <w:rsid w:val="00101C08"/>
    <w:rsid w:val="00101CBB"/>
    <w:rsid w:val="00101CD3"/>
    <w:rsid w:val="00101CE8"/>
    <w:rsid w:val="00101DCE"/>
    <w:rsid w:val="00102111"/>
    <w:rsid w:val="00102232"/>
    <w:rsid w:val="001022D5"/>
    <w:rsid w:val="00102374"/>
    <w:rsid w:val="0010250C"/>
    <w:rsid w:val="001027BC"/>
    <w:rsid w:val="001027F2"/>
    <w:rsid w:val="00102816"/>
    <w:rsid w:val="001029F7"/>
    <w:rsid w:val="00102AAE"/>
    <w:rsid w:val="00102E25"/>
    <w:rsid w:val="00102F6E"/>
    <w:rsid w:val="00103117"/>
    <w:rsid w:val="00103324"/>
    <w:rsid w:val="0010334C"/>
    <w:rsid w:val="0010354A"/>
    <w:rsid w:val="00103599"/>
    <w:rsid w:val="0010389B"/>
    <w:rsid w:val="00103B3A"/>
    <w:rsid w:val="00103B59"/>
    <w:rsid w:val="0010404E"/>
    <w:rsid w:val="0010446C"/>
    <w:rsid w:val="00104481"/>
    <w:rsid w:val="001046B1"/>
    <w:rsid w:val="0010480E"/>
    <w:rsid w:val="001053E4"/>
    <w:rsid w:val="001055AD"/>
    <w:rsid w:val="001057FF"/>
    <w:rsid w:val="00105929"/>
    <w:rsid w:val="001059C4"/>
    <w:rsid w:val="00105A30"/>
    <w:rsid w:val="00105AC9"/>
    <w:rsid w:val="00105C0E"/>
    <w:rsid w:val="00106086"/>
    <w:rsid w:val="0010608F"/>
    <w:rsid w:val="001065B5"/>
    <w:rsid w:val="00106602"/>
    <w:rsid w:val="00106E19"/>
    <w:rsid w:val="001070B7"/>
    <w:rsid w:val="001072F3"/>
    <w:rsid w:val="00107712"/>
    <w:rsid w:val="0010774D"/>
    <w:rsid w:val="001077D2"/>
    <w:rsid w:val="00107A47"/>
    <w:rsid w:val="00107BFD"/>
    <w:rsid w:val="00107E73"/>
    <w:rsid w:val="0011018E"/>
    <w:rsid w:val="001103C2"/>
    <w:rsid w:val="001103DB"/>
    <w:rsid w:val="00110490"/>
    <w:rsid w:val="001108DD"/>
    <w:rsid w:val="00110B24"/>
    <w:rsid w:val="00110D87"/>
    <w:rsid w:val="00110E86"/>
    <w:rsid w:val="00110EEB"/>
    <w:rsid w:val="00110F62"/>
    <w:rsid w:val="001110A5"/>
    <w:rsid w:val="00111331"/>
    <w:rsid w:val="001114BA"/>
    <w:rsid w:val="00111A16"/>
    <w:rsid w:val="00111B77"/>
    <w:rsid w:val="00111C9B"/>
    <w:rsid w:val="00111F92"/>
    <w:rsid w:val="00111FEA"/>
    <w:rsid w:val="00112079"/>
    <w:rsid w:val="00112591"/>
    <w:rsid w:val="001125FC"/>
    <w:rsid w:val="00112644"/>
    <w:rsid w:val="00112739"/>
    <w:rsid w:val="001127F7"/>
    <w:rsid w:val="00112AB6"/>
    <w:rsid w:val="00112B09"/>
    <w:rsid w:val="00112BF2"/>
    <w:rsid w:val="00112C19"/>
    <w:rsid w:val="00112D63"/>
    <w:rsid w:val="00112DF0"/>
    <w:rsid w:val="001133E8"/>
    <w:rsid w:val="001136CE"/>
    <w:rsid w:val="00113901"/>
    <w:rsid w:val="001139B0"/>
    <w:rsid w:val="001139C9"/>
    <w:rsid w:val="00113BC6"/>
    <w:rsid w:val="00113C0A"/>
    <w:rsid w:val="00113E65"/>
    <w:rsid w:val="00113FF2"/>
    <w:rsid w:val="001141E9"/>
    <w:rsid w:val="00114276"/>
    <w:rsid w:val="0011458C"/>
    <w:rsid w:val="00114736"/>
    <w:rsid w:val="0011493A"/>
    <w:rsid w:val="00114B02"/>
    <w:rsid w:val="00114DB9"/>
    <w:rsid w:val="0011504A"/>
    <w:rsid w:val="00115098"/>
    <w:rsid w:val="0011532E"/>
    <w:rsid w:val="00115506"/>
    <w:rsid w:val="0011562E"/>
    <w:rsid w:val="001156E4"/>
    <w:rsid w:val="001156F5"/>
    <w:rsid w:val="00115744"/>
    <w:rsid w:val="00115A03"/>
    <w:rsid w:val="00115C2E"/>
    <w:rsid w:val="00115D31"/>
    <w:rsid w:val="00116013"/>
    <w:rsid w:val="00116087"/>
    <w:rsid w:val="001160BB"/>
    <w:rsid w:val="00116247"/>
    <w:rsid w:val="00116373"/>
    <w:rsid w:val="001163AD"/>
    <w:rsid w:val="00116542"/>
    <w:rsid w:val="0011672D"/>
    <w:rsid w:val="001167C6"/>
    <w:rsid w:val="001168EB"/>
    <w:rsid w:val="001168F4"/>
    <w:rsid w:val="001169F6"/>
    <w:rsid w:val="00116B70"/>
    <w:rsid w:val="00116C28"/>
    <w:rsid w:val="00117311"/>
    <w:rsid w:val="00117B2E"/>
    <w:rsid w:val="00117B4F"/>
    <w:rsid w:val="00117C0C"/>
    <w:rsid w:val="00117D35"/>
    <w:rsid w:val="0012016B"/>
    <w:rsid w:val="001202BC"/>
    <w:rsid w:val="00120387"/>
    <w:rsid w:val="001203E3"/>
    <w:rsid w:val="00120664"/>
    <w:rsid w:val="0012078C"/>
    <w:rsid w:val="001207B6"/>
    <w:rsid w:val="00120881"/>
    <w:rsid w:val="001208BB"/>
    <w:rsid w:val="00120B90"/>
    <w:rsid w:val="00120C62"/>
    <w:rsid w:val="00120CE5"/>
    <w:rsid w:val="00120D92"/>
    <w:rsid w:val="00120F1C"/>
    <w:rsid w:val="00120FFB"/>
    <w:rsid w:val="001211DB"/>
    <w:rsid w:val="00121306"/>
    <w:rsid w:val="00121622"/>
    <w:rsid w:val="001216AC"/>
    <w:rsid w:val="001217B8"/>
    <w:rsid w:val="00121964"/>
    <w:rsid w:val="00121A0E"/>
    <w:rsid w:val="00122165"/>
    <w:rsid w:val="001221FA"/>
    <w:rsid w:val="00122201"/>
    <w:rsid w:val="001222B8"/>
    <w:rsid w:val="0012230B"/>
    <w:rsid w:val="0012233A"/>
    <w:rsid w:val="00122531"/>
    <w:rsid w:val="0012266B"/>
    <w:rsid w:val="00122707"/>
    <w:rsid w:val="00122AAC"/>
    <w:rsid w:val="00122AD5"/>
    <w:rsid w:val="00122D71"/>
    <w:rsid w:val="00122E16"/>
    <w:rsid w:val="00123125"/>
    <w:rsid w:val="001231A7"/>
    <w:rsid w:val="00123239"/>
    <w:rsid w:val="00123446"/>
    <w:rsid w:val="0012352B"/>
    <w:rsid w:val="001235AF"/>
    <w:rsid w:val="0012397E"/>
    <w:rsid w:val="00123A7C"/>
    <w:rsid w:val="00123ACA"/>
    <w:rsid w:val="00123E00"/>
    <w:rsid w:val="0012403C"/>
    <w:rsid w:val="001243F8"/>
    <w:rsid w:val="00124738"/>
    <w:rsid w:val="001247AD"/>
    <w:rsid w:val="001247F5"/>
    <w:rsid w:val="00124D0A"/>
    <w:rsid w:val="00124D97"/>
    <w:rsid w:val="001251C0"/>
    <w:rsid w:val="001253DB"/>
    <w:rsid w:val="00125BEB"/>
    <w:rsid w:val="00125E3C"/>
    <w:rsid w:val="00125FCE"/>
    <w:rsid w:val="00126007"/>
    <w:rsid w:val="0012613E"/>
    <w:rsid w:val="00126379"/>
    <w:rsid w:val="00126502"/>
    <w:rsid w:val="001266AF"/>
    <w:rsid w:val="00126761"/>
    <w:rsid w:val="00126B20"/>
    <w:rsid w:val="00126B29"/>
    <w:rsid w:val="00126B57"/>
    <w:rsid w:val="00126C22"/>
    <w:rsid w:val="00126F2D"/>
    <w:rsid w:val="0012706F"/>
    <w:rsid w:val="00127150"/>
    <w:rsid w:val="0012729F"/>
    <w:rsid w:val="00127382"/>
    <w:rsid w:val="00127661"/>
    <w:rsid w:val="001278C8"/>
    <w:rsid w:val="00127F84"/>
    <w:rsid w:val="00130296"/>
    <w:rsid w:val="001302C9"/>
    <w:rsid w:val="001305AC"/>
    <w:rsid w:val="00130777"/>
    <w:rsid w:val="0013084E"/>
    <w:rsid w:val="0013096B"/>
    <w:rsid w:val="00130B17"/>
    <w:rsid w:val="00130FCE"/>
    <w:rsid w:val="00131284"/>
    <w:rsid w:val="001313B2"/>
    <w:rsid w:val="00131958"/>
    <w:rsid w:val="001319CF"/>
    <w:rsid w:val="00131BA3"/>
    <w:rsid w:val="00131C4E"/>
    <w:rsid w:val="00131C70"/>
    <w:rsid w:val="00131F23"/>
    <w:rsid w:val="00132199"/>
    <w:rsid w:val="00132310"/>
    <w:rsid w:val="00132492"/>
    <w:rsid w:val="00132574"/>
    <w:rsid w:val="001328C5"/>
    <w:rsid w:val="001328CA"/>
    <w:rsid w:val="00132A02"/>
    <w:rsid w:val="00132DC5"/>
    <w:rsid w:val="00132E29"/>
    <w:rsid w:val="00133057"/>
    <w:rsid w:val="00133096"/>
    <w:rsid w:val="0013325F"/>
    <w:rsid w:val="00133293"/>
    <w:rsid w:val="00133374"/>
    <w:rsid w:val="00133BD8"/>
    <w:rsid w:val="00133E41"/>
    <w:rsid w:val="001343FD"/>
    <w:rsid w:val="001344EC"/>
    <w:rsid w:val="001345D8"/>
    <w:rsid w:val="00134740"/>
    <w:rsid w:val="00134A13"/>
    <w:rsid w:val="00134B6A"/>
    <w:rsid w:val="00134C65"/>
    <w:rsid w:val="00134D28"/>
    <w:rsid w:val="00134D5F"/>
    <w:rsid w:val="00135017"/>
    <w:rsid w:val="00135072"/>
    <w:rsid w:val="00135083"/>
    <w:rsid w:val="001351EF"/>
    <w:rsid w:val="001355AC"/>
    <w:rsid w:val="00135633"/>
    <w:rsid w:val="001357FC"/>
    <w:rsid w:val="00135A2E"/>
    <w:rsid w:val="00135A48"/>
    <w:rsid w:val="00136344"/>
    <w:rsid w:val="001364AF"/>
    <w:rsid w:val="0013666B"/>
    <w:rsid w:val="0013697B"/>
    <w:rsid w:val="00136B03"/>
    <w:rsid w:val="00136BA1"/>
    <w:rsid w:val="00136CAE"/>
    <w:rsid w:val="00136D37"/>
    <w:rsid w:val="00136D78"/>
    <w:rsid w:val="00136E3F"/>
    <w:rsid w:val="00136F5D"/>
    <w:rsid w:val="00136FD4"/>
    <w:rsid w:val="001370EB"/>
    <w:rsid w:val="00137106"/>
    <w:rsid w:val="001372CF"/>
    <w:rsid w:val="001375A0"/>
    <w:rsid w:val="001376B0"/>
    <w:rsid w:val="00137B89"/>
    <w:rsid w:val="00137E6C"/>
    <w:rsid w:val="00137FF8"/>
    <w:rsid w:val="0014051C"/>
    <w:rsid w:val="00140ADD"/>
    <w:rsid w:val="00140CEA"/>
    <w:rsid w:val="00141371"/>
    <w:rsid w:val="001415B8"/>
    <w:rsid w:val="0014184A"/>
    <w:rsid w:val="00141C0F"/>
    <w:rsid w:val="00141DA8"/>
    <w:rsid w:val="00141FE2"/>
    <w:rsid w:val="001420A5"/>
    <w:rsid w:val="001421F7"/>
    <w:rsid w:val="00142371"/>
    <w:rsid w:val="001423B6"/>
    <w:rsid w:val="001424A1"/>
    <w:rsid w:val="001425E2"/>
    <w:rsid w:val="001427B9"/>
    <w:rsid w:val="0014287C"/>
    <w:rsid w:val="00142A66"/>
    <w:rsid w:val="00142C19"/>
    <w:rsid w:val="00142C56"/>
    <w:rsid w:val="001430AD"/>
    <w:rsid w:val="001431E6"/>
    <w:rsid w:val="001434AB"/>
    <w:rsid w:val="001435D6"/>
    <w:rsid w:val="00143785"/>
    <w:rsid w:val="00143AE2"/>
    <w:rsid w:val="00143C41"/>
    <w:rsid w:val="00143CD8"/>
    <w:rsid w:val="00143D2A"/>
    <w:rsid w:val="001442B2"/>
    <w:rsid w:val="001444E4"/>
    <w:rsid w:val="001448A7"/>
    <w:rsid w:val="001448B0"/>
    <w:rsid w:val="0014499E"/>
    <w:rsid w:val="00144AFF"/>
    <w:rsid w:val="00144E0E"/>
    <w:rsid w:val="00144E4E"/>
    <w:rsid w:val="00144ECE"/>
    <w:rsid w:val="001453B0"/>
    <w:rsid w:val="00145446"/>
    <w:rsid w:val="00145897"/>
    <w:rsid w:val="001458B2"/>
    <w:rsid w:val="00145900"/>
    <w:rsid w:val="001459D0"/>
    <w:rsid w:val="00145CCA"/>
    <w:rsid w:val="00145E52"/>
    <w:rsid w:val="00146031"/>
    <w:rsid w:val="00146043"/>
    <w:rsid w:val="0014622F"/>
    <w:rsid w:val="0014624D"/>
    <w:rsid w:val="0014647D"/>
    <w:rsid w:val="00146621"/>
    <w:rsid w:val="001467B3"/>
    <w:rsid w:val="001468A1"/>
    <w:rsid w:val="00146CFE"/>
    <w:rsid w:val="00146D74"/>
    <w:rsid w:val="00146DEF"/>
    <w:rsid w:val="00146FBC"/>
    <w:rsid w:val="00146FDE"/>
    <w:rsid w:val="001471E4"/>
    <w:rsid w:val="00147209"/>
    <w:rsid w:val="001474AB"/>
    <w:rsid w:val="001475A7"/>
    <w:rsid w:val="00147C67"/>
    <w:rsid w:val="00147F50"/>
    <w:rsid w:val="00150069"/>
    <w:rsid w:val="00150459"/>
    <w:rsid w:val="00150520"/>
    <w:rsid w:val="00150534"/>
    <w:rsid w:val="0015057B"/>
    <w:rsid w:val="0015059E"/>
    <w:rsid w:val="001505B0"/>
    <w:rsid w:val="001506AA"/>
    <w:rsid w:val="0015088C"/>
    <w:rsid w:val="001508EF"/>
    <w:rsid w:val="00150966"/>
    <w:rsid w:val="00150A0C"/>
    <w:rsid w:val="00150B2F"/>
    <w:rsid w:val="00150D14"/>
    <w:rsid w:val="00150EFB"/>
    <w:rsid w:val="00150FE8"/>
    <w:rsid w:val="00151418"/>
    <w:rsid w:val="001515A7"/>
    <w:rsid w:val="0015163A"/>
    <w:rsid w:val="001516F6"/>
    <w:rsid w:val="00151947"/>
    <w:rsid w:val="001519C2"/>
    <w:rsid w:val="00151A65"/>
    <w:rsid w:val="00151B1E"/>
    <w:rsid w:val="00151D02"/>
    <w:rsid w:val="00151DC3"/>
    <w:rsid w:val="00152371"/>
    <w:rsid w:val="001523B5"/>
    <w:rsid w:val="001524EC"/>
    <w:rsid w:val="001524F2"/>
    <w:rsid w:val="0015251D"/>
    <w:rsid w:val="00152AD6"/>
    <w:rsid w:val="00152ADA"/>
    <w:rsid w:val="00152C97"/>
    <w:rsid w:val="00152E50"/>
    <w:rsid w:val="00152F9D"/>
    <w:rsid w:val="00153103"/>
    <w:rsid w:val="001531FD"/>
    <w:rsid w:val="00153291"/>
    <w:rsid w:val="00153348"/>
    <w:rsid w:val="001535D6"/>
    <w:rsid w:val="0015379F"/>
    <w:rsid w:val="00153A3E"/>
    <w:rsid w:val="00153A8F"/>
    <w:rsid w:val="00153AE1"/>
    <w:rsid w:val="00153AEA"/>
    <w:rsid w:val="00153C64"/>
    <w:rsid w:val="00153DC5"/>
    <w:rsid w:val="001546C2"/>
    <w:rsid w:val="001548B4"/>
    <w:rsid w:val="001548E2"/>
    <w:rsid w:val="00154B61"/>
    <w:rsid w:val="00154BBC"/>
    <w:rsid w:val="00154D2E"/>
    <w:rsid w:val="001553C1"/>
    <w:rsid w:val="00155504"/>
    <w:rsid w:val="001557C0"/>
    <w:rsid w:val="00155A42"/>
    <w:rsid w:val="00155A7F"/>
    <w:rsid w:val="00155BA7"/>
    <w:rsid w:val="00155D8B"/>
    <w:rsid w:val="00155FA3"/>
    <w:rsid w:val="00156033"/>
    <w:rsid w:val="00156124"/>
    <w:rsid w:val="0015616E"/>
    <w:rsid w:val="001561CF"/>
    <w:rsid w:val="001566DE"/>
    <w:rsid w:val="0015686C"/>
    <w:rsid w:val="00156904"/>
    <w:rsid w:val="00156974"/>
    <w:rsid w:val="00156B22"/>
    <w:rsid w:val="00156C82"/>
    <w:rsid w:val="00156D35"/>
    <w:rsid w:val="00156D4F"/>
    <w:rsid w:val="00156E6F"/>
    <w:rsid w:val="001570E3"/>
    <w:rsid w:val="001571AA"/>
    <w:rsid w:val="001572D0"/>
    <w:rsid w:val="0015759B"/>
    <w:rsid w:val="001578AB"/>
    <w:rsid w:val="001579E8"/>
    <w:rsid w:val="00157D83"/>
    <w:rsid w:val="00157E39"/>
    <w:rsid w:val="001600DF"/>
    <w:rsid w:val="00160374"/>
    <w:rsid w:val="001604A7"/>
    <w:rsid w:val="001605EE"/>
    <w:rsid w:val="001606EE"/>
    <w:rsid w:val="001608AF"/>
    <w:rsid w:val="001609CC"/>
    <w:rsid w:val="00160B88"/>
    <w:rsid w:val="00160D33"/>
    <w:rsid w:val="00160D5E"/>
    <w:rsid w:val="0016102B"/>
    <w:rsid w:val="0016116D"/>
    <w:rsid w:val="00161230"/>
    <w:rsid w:val="001613D2"/>
    <w:rsid w:val="001613FF"/>
    <w:rsid w:val="001614C4"/>
    <w:rsid w:val="0016178C"/>
    <w:rsid w:val="00161959"/>
    <w:rsid w:val="00161EFC"/>
    <w:rsid w:val="00162162"/>
    <w:rsid w:val="0016227F"/>
    <w:rsid w:val="00162325"/>
    <w:rsid w:val="0016238A"/>
    <w:rsid w:val="00162438"/>
    <w:rsid w:val="001625FC"/>
    <w:rsid w:val="00162860"/>
    <w:rsid w:val="00162AAB"/>
    <w:rsid w:val="00162B1A"/>
    <w:rsid w:val="00162DB0"/>
    <w:rsid w:val="00162E5B"/>
    <w:rsid w:val="001630EC"/>
    <w:rsid w:val="00163172"/>
    <w:rsid w:val="0016317F"/>
    <w:rsid w:val="001637E0"/>
    <w:rsid w:val="001637FE"/>
    <w:rsid w:val="0016455A"/>
    <w:rsid w:val="001645C7"/>
    <w:rsid w:val="0016468B"/>
    <w:rsid w:val="00164733"/>
    <w:rsid w:val="0016484D"/>
    <w:rsid w:val="001649D4"/>
    <w:rsid w:val="00164E72"/>
    <w:rsid w:val="00164F17"/>
    <w:rsid w:val="00165101"/>
    <w:rsid w:val="00165202"/>
    <w:rsid w:val="00165318"/>
    <w:rsid w:val="001654A7"/>
    <w:rsid w:val="0016552A"/>
    <w:rsid w:val="00165BA5"/>
    <w:rsid w:val="001661B3"/>
    <w:rsid w:val="00166351"/>
    <w:rsid w:val="001665BF"/>
    <w:rsid w:val="00166A30"/>
    <w:rsid w:val="00166EA0"/>
    <w:rsid w:val="0016714B"/>
    <w:rsid w:val="001676B7"/>
    <w:rsid w:val="00167815"/>
    <w:rsid w:val="0016785B"/>
    <w:rsid w:val="001679CA"/>
    <w:rsid w:val="00167A50"/>
    <w:rsid w:val="00167D23"/>
    <w:rsid w:val="00167EA8"/>
    <w:rsid w:val="00167FE1"/>
    <w:rsid w:val="001700C4"/>
    <w:rsid w:val="001701D3"/>
    <w:rsid w:val="001703A8"/>
    <w:rsid w:val="00170419"/>
    <w:rsid w:val="00170425"/>
    <w:rsid w:val="0017056C"/>
    <w:rsid w:val="0017074C"/>
    <w:rsid w:val="001707D0"/>
    <w:rsid w:val="001709C8"/>
    <w:rsid w:val="00170A89"/>
    <w:rsid w:val="00170BEA"/>
    <w:rsid w:val="00170CAF"/>
    <w:rsid w:val="00170EE5"/>
    <w:rsid w:val="00170F9C"/>
    <w:rsid w:val="0017105D"/>
    <w:rsid w:val="001710A5"/>
    <w:rsid w:val="001710C2"/>
    <w:rsid w:val="00171199"/>
    <w:rsid w:val="0017120A"/>
    <w:rsid w:val="001713EC"/>
    <w:rsid w:val="001714DE"/>
    <w:rsid w:val="001714EF"/>
    <w:rsid w:val="00171719"/>
    <w:rsid w:val="001717C9"/>
    <w:rsid w:val="001718F8"/>
    <w:rsid w:val="00171BF7"/>
    <w:rsid w:val="00171C2C"/>
    <w:rsid w:val="00171D4E"/>
    <w:rsid w:val="00171D91"/>
    <w:rsid w:val="00171DA9"/>
    <w:rsid w:val="00171F9C"/>
    <w:rsid w:val="001720AC"/>
    <w:rsid w:val="00172128"/>
    <w:rsid w:val="0017214A"/>
    <w:rsid w:val="00172175"/>
    <w:rsid w:val="001722DE"/>
    <w:rsid w:val="001723CA"/>
    <w:rsid w:val="001724BC"/>
    <w:rsid w:val="00172550"/>
    <w:rsid w:val="0017256A"/>
    <w:rsid w:val="001726AD"/>
    <w:rsid w:val="00172788"/>
    <w:rsid w:val="001729D0"/>
    <w:rsid w:val="00172AEB"/>
    <w:rsid w:val="001730F1"/>
    <w:rsid w:val="001732C2"/>
    <w:rsid w:val="001732F3"/>
    <w:rsid w:val="001733BE"/>
    <w:rsid w:val="0017342F"/>
    <w:rsid w:val="0017343E"/>
    <w:rsid w:val="00173505"/>
    <w:rsid w:val="00173595"/>
    <w:rsid w:val="0017378E"/>
    <w:rsid w:val="001737CF"/>
    <w:rsid w:val="001738E2"/>
    <w:rsid w:val="00173C0A"/>
    <w:rsid w:val="00173C35"/>
    <w:rsid w:val="00173ED1"/>
    <w:rsid w:val="0017416A"/>
    <w:rsid w:val="0017419B"/>
    <w:rsid w:val="00174395"/>
    <w:rsid w:val="001743DC"/>
    <w:rsid w:val="00174659"/>
    <w:rsid w:val="001746B1"/>
    <w:rsid w:val="00174A1B"/>
    <w:rsid w:val="00174CAB"/>
    <w:rsid w:val="00174D70"/>
    <w:rsid w:val="00174D74"/>
    <w:rsid w:val="00174DCF"/>
    <w:rsid w:val="00174E18"/>
    <w:rsid w:val="00174EAE"/>
    <w:rsid w:val="00174F05"/>
    <w:rsid w:val="00174F26"/>
    <w:rsid w:val="00174F43"/>
    <w:rsid w:val="00175036"/>
    <w:rsid w:val="0017536E"/>
    <w:rsid w:val="001756F4"/>
    <w:rsid w:val="0017598F"/>
    <w:rsid w:val="00175B62"/>
    <w:rsid w:val="0017639D"/>
    <w:rsid w:val="001766B2"/>
    <w:rsid w:val="00176A02"/>
    <w:rsid w:val="00176ADB"/>
    <w:rsid w:val="00176BB3"/>
    <w:rsid w:val="00176DE8"/>
    <w:rsid w:val="00177255"/>
    <w:rsid w:val="00177457"/>
    <w:rsid w:val="001775A0"/>
    <w:rsid w:val="001775A3"/>
    <w:rsid w:val="001776AA"/>
    <w:rsid w:val="001776DB"/>
    <w:rsid w:val="001777C4"/>
    <w:rsid w:val="00177CEB"/>
    <w:rsid w:val="00177D3F"/>
    <w:rsid w:val="00177EDD"/>
    <w:rsid w:val="001802C5"/>
    <w:rsid w:val="001805FC"/>
    <w:rsid w:val="001808B2"/>
    <w:rsid w:val="00180931"/>
    <w:rsid w:val="00180993"/>
    <w:rsid w:val="00180DD9"/>
    <w:rsid w:val="00180E2A"/>
    <w:rsid w:val="00180E73"/>
    <w:rsid w:val="00180E8C"/>
    <w:rsid w:val="00180F75"/>
    <w:rsid w:val="00181024"/>
    <w:rsid w:val="00181099"/>
    <w:rsid w:val="001810C9"/>
    <w:rsid w:val="00181323"/>
    <w:rsid w:val="00181874"/>
    <w:rsid w:val="00181902"/>
    <w:rsid w:val="00181A9A"/>
    <w:rsid w:val="00181B21"/>
    <w:rsid w:val="00181D9E"/>
    <w:rsid w:val="00181E2C"/>
    <w:rsid w:val="0018217F"/>
    <w:rsid w:val="001821A2"/>
    <w:rsid w:val="001822C5"/>
    <w:rsid w:val="001823A8"/>
    <w:rsid w:val="001823B4"/>
    <w:rsid w:val="001829AC"/>
    <w:rsid w:val="00182A05"/>
    <w:rsid w:val="00182A41"/>
    <w:rsid w:val="00182BE8"/>
    <w:rsid w:val="00182C1F"/>
    <w:rsid w:val="00182CF1"/>
    <w:rsid w:val="00182D7B"/>
    <w:rsid w:val="00182F90"/>
    <w:rsid w:val="00182FD9"/>
    <w:rsid w:val="0018325E"/>
    <w:rsid w:val="001833EF"/>
    <w:rsid w:val="00183860"/>
    <w:rsid w:val="00183868"/>
    <w:rsid w:val="00183AA5"/>
    <w:rsid w:val="00183C8E"/>
    <w:rsid w:val="00184114"/>
    <w:rsid w:val="001842BB"/>
    <w:rsid w:val="001842F7"/>
    <w:rsid w:val="00184307"/>
    <w:rsid w:val="00184ACE"/>
    <w:rsid w:val="00184B49"/>
    <w:rsid w:val="00184BAC"/>
    <w:rsid w:val="00184E06"/>
    <w:rsid w:val="00184ED6"/>
    <w:rsid w:val="0018528F"/>
    <w:rsid w:val="001853CD"/>
    <w:rsid w:val="001854A4"/>
    <w:rsid w:val="00185763"/>
    <w:rsid w:val="001864EC"/>
    <w:rsid w:val="001865FD"/>
    <w:rsid w:val="0018673D"/>
    <w:rsid w:val="001868F0"/>
    <w:rsid w:val="00186937"/>
    <w:rsid w:val="00186B99"/>
    <w:rsid w:val="00186CF2"/>
    <w:rsid w:val="00186DC7"/>
    <w:rsid w:val="001871C6"/>
    <w:rsid w:val="001872DD"/>
    <w:rsid w:val="001874FF"/>
    <w:rsid w:val="0018766B"/>
    <w:rsid w:val="001877CF"/>
    <w:rsid w:val="00187860"/>
    <w:rsid w:val="00187D51"/>
    <w:rsid w:val="00187D7C"/>
    <w:rsid w:val="00187EB2"/>
    <w:rsid w:val="00190659"/>
    <w:rsid w:val="00190698"/>
    <w:rsid w:val="00190744"/>
    <w:rsid w:val="00190D01"/>
    <w:rsid w:val="00191110"/>
    <w:rsid w:val="0019141A"/>
    <w:rsid w:val="001916C0"/>
    <w:rsid w:val="0019170C"/>
    <w:rsid w:val="001917E6"/>
    <w:rsid w:val="00191DE1"/>
    <w:rsid w:val="001920D6"/>
    <w:rsid w:val="00192208"/>
    <w:rsid w:val="0019238F"/>
    <w:rsid w:val="001923B6"/>
    <w:rsid w:val="001925E1"/>
    <w:rsid w:val="001927B2"/>
    <w:rsid w:val="0019291D"/>
    <w:rsid w:val="00192A31"/>
    <w:rsid w:val="00192FCC"/>
    <w:rsid w:val="00193224"/>
    <w:rsid w:val="001933B8"/>
    <w:rsid w:val="0019350A"/>
    <w:rsid w:val="001935B3"/>
    <w:rsid w:val="0019378C"/>
    <w:rsid w:val="00193961"/>
    <w:rsid w:val="00193A7D"/>
    <w:rsid w:val="00193B4C"/>
    <w:rsid w:val="00193E48"/>
    <w:rsid w:val="0019409D"/>
    <w:rsid w:val="0019426F"/>
    <w:rsid w:val="001942E9"/>
    <w:rsid w:val="00194398"/>
    <w:rsid w:val="001943B7"/>
    <w:rsid w:val="001943FA"/>
    <w:rsid w:val="00194479"/>
    <w:rsid w:val="001947B0"/>
    <w:rsid w:val="00194852"/>
    <w:rsid w:val="0019487B"/>
    <w:rsid w:val="001948E0"/>
    <w:rsid w:val="00194A91"/>
    <w:rsid w:val="001951DA"/>
    <w:rsid w:val="001951FD"/>
    <w:rsid w:val="001955F4"/>
    <w:rsid w:val="00195825"/>
    <w:rsid w:val="00195FE1"/>
    <w:rsid w:val="00196025"/>
    <w:rsid w:val="001962E0"/>
    <w:rsid w:val="00196461"/>
    <w:rsid w:val="001966B0"/>
    <w:rsid w:val="00196749"/>
    <w:rsid w:val="00196868"/>
    <w:rsid w:val="00196A87"/>
    <w:rsid w:val="00196ADF"/>
    <w:rsid w:val="00196C0B"/>
    <w:rsid w:val="00196DCD"/>
    <w:rsid w:val="00196F38"/>
    <w:rsid w:val="00196F90"/>
    <w:rsid w:val="0019702C"/>
    <w:rsid w:val="00197068"/>
    <w:rsid w:val="0019719D"/>
    <w:rsid w:val="00197716"/>
    <w:rsid w:val="00197BE9"/>
    <w:rsid w:val="00197C1F"/>
    <w:rsid w:val="00197C41"/>
    <w:rsid w:val="00197D60"/>
    <w:rsid w:val="00197E8A"/>
    <w:rsid w:val="00197F14"/>
    <w:rsid w:val="001A033C"/>
    <w:rsid w:val="001A0506"/>
    <w:rsid w:val="001A05DA"/>
    <w:rsid w:val="001A07C1"/>
    <w:rsid w:val="001A0861"/>
    <w:rsid w:val="001A09F4"/>
    <w:rsid w:val="001A1077"/>
    <w:rsid w:val="001A11C5"/>
    <w:rsid w:val="001A13EC"/>
    <w:rsid w:val="001A13FE"/>
    <w:rsid w:val="001A14D4"/>
    <w:rsid w:val="001A1793"/>
    <w:rsid w:val="001A1CE3"/>
    <w:rsid w:val="001A20AE"/>
    <w:rsid w:val="001A216F"/>
    <w:rsid w:val="001A21F1"/>
    <w:rsid w:val="001A221F"/>
    <w:rsid w:val="001A22D1"/>
    <w:rsid w:val="001A22F5"/>
    <w:rsid w:val="001A2457"/>
    <w:rsid w:val="001A2505"/>
    <w:rsid w:val="001A256E"/>
    <w:rsid w:val="001A26F6"/>
    <w:rsid w:val="001A2825"/>
    <w:rsid w:val="001A2CF1"/>
    <w:rsid w:val="001A2F7F"/>
    <w:rsid w:val="001A2FB6"/>
    <w:rsid w:val="001A31AC"/>
    <w:rsid w:val="001A31D4"/>
    <w:rsid w:val="001A3390"/>
    <w:rsid w:val="001A341C"/>
    <w:rsid w:val="001A3952"/>
    <w:rsid w:val="001A3972"/>
    <w:rsid w:val="001A3A21"/>
    <w:rsid w:val="001A50FE"/>
    <w:rsid w:val="001A521B"/>
    <w:rsid w:val="001A55FD"/>
    <w:rsid w:val="001A5AAE"/>
    <w:rsid w:val="001A5CE4"/>
    <w:rsid w:val="001A5DEA"/>
    <w:rsid w:val="001A5F03"/>
    <w:rsid w:val="001A626D"/>
    <w:rsid w:val="001A62EF"/>
    <w:rsid w:val="001A636B"/>
    <w:rsid w:val="001A6A50"/>
    <w:rsid w:val="001A6B4B"/>
    <w:rsid w:val="001A6D05"/>
    <w:rsid w:val="001A7285"/>
    <w:rsid w:val="001A79F7"/>
    <w:rsid w:val="001A7B9A"/>
    <w:rsid w:val="001A7C02"/>
    <w:rsid w:val="001A7E65"/>
    <w:rsid w:val="001B0209"/>
    <w:rsid w:val="001B0399"/>
    <w:rsid w:val="001B0959"/>
    <w:rsid w:val="001B097D"/>
    <w:rsid w:val="001B0CE9"/>
    <w:rsid w:val="001B0EF6"/>
    <w:rsid w:val="001B0F92"/>
    <w:rsid w:val="001B106D"/>
    <w:rsid w:val="001B1363"/>
    <w:rsid w:val="001B1414"/>
    <w:rsid w:val="001B1495"/>
    <w:rsid w:val="001B1666"/>
    <w:rsid w:val="001B1817"/>
    <w:rsid w:val="001B1A6A"/>
    <w:rsid w:val="001B1AA6"/>
    <w:rsid w:val="001B1AF9"/>
    <w:rsid w:val="001B1C52"/>
    <w:rsid w:val="001B1D6E"/>
    <w:rsid w:val="001B1DCA"/>
    <w:rsid w:val="001B1E74"/>
    <w:rsid w:val="001B21C4"/>
    <w:rsid w:val="001B22A3"/>
    <w:rsid w:val="001B22A7"/>
    <w:rsid w:val="001B2304"/>
    <w:rsid w:val="001B240B"/>
    <w:rsid w:val="001B2648"/>
    <w:rsid w:val="001B265C"/>
    <w:rsid w:val="001B26D3"/>
    <w:rsid w:val="001B288A"/>
    <w:rsid w:val="001B2BFF"/>
    <w:rsid w:val="001B2CFD"/>
    <w:rsid w:val="001B2E16"/>
    <w:rsid w:val="001B3145"/>
    <w:rsid w:val="001B3453"/>
    <w:rsid w:val="001B34F8"/>
    <w:rsid w:val="001B359D"/>
    <w:rsid w:val="001B3B52"/>
    <w:rsid w:val="001B3C36"/>
    <w:rsid w:val="001B3CB1"/>
    <w:rsid w:val="001B3CF5"/>
    <w:rsid w:val="001B414B"/>
    <w:rsid w:val="001B45C6"/>
    <w:rsid w:val="001B47CA"/>
    <w:rsid w:val="001B4E91"/>
    <w:rsid w:val="001B4FA3"/>
    <w:rsid w:val="001B50AB"/>
    <w:rsid w:val="001B51EE"/>
    <w:rsid w:val="001B5200"/>
    <w:rsid w:val="001B5320"/>
    <w:rsid w:val="001B56B7"/>
    <w:rsid w:val="001B5817"/>
    <w:rsid w:val="001B58B9"/>
    <w:rsid w:val="001B591E"/>
    <w:rsid w:val="001B5E97"/>
    <w:rsid w:val="001B6013"/>
    <w:rsid w:val="001B625A"/>
    <w:rsid w:val="001B646E"/>
    <w:rsid w:val="001B6494"/>
    <w:rsid w:val="001B6926"/>
    <w:rsid w:val="001B6A24"/>
    <w:rsid w:val="001B6C6C"/>
    <w:rsid w:val="001B6E14"/>
    <w:rsid w:val="001B7342"/>
    <w:rsid w:val="001B73CE"/>
    <w:rsid w:val="001B7650"/>
    <w:rsid w:val="001B78D5"/>
    <w:rsid w:val="001B78FD"/>
    <w:rsid w:val="001B7A1C"/>
    <w:rsid w:val="001B7C06"/>
    <w:rsid w:val="001B7CA3"/>
    <w:rsid w:val="001C00CD"/>
    <w:rsid w:val="001C03E1"/>
    <w:rsid w:val="001C0557"/>
    <w:rsid w:val="001C05F6"/>
    <w:rsid w:val="001C0607"/>
    <w:rsid w:val="001C0739"/>
    <w:rsid w:val="001C0D9A"/>
    <w:rsid w:val="001C0EA1"/>
    <w:rsid w:val="001C0F5F"/>
    <w:rsid w:val="001C10A1"/>
    <w:rsid w:val="001C1533"/>
    <w:rsid w:val="001C16A8"/>
    <w:rsid w:val="001C1731"/>
    <w:rsid w:val="001C1867"/>
    <w:rsid w:val="001C1B66"/>
    <w:rsid w:val="001C1B7B"/>
    <w:rsid w:val="001C1B86"/>
    <w:rsid w:val="001C1F96"/>
    <w:rsid w:val="001C236E"/>
    <w:rsid w:val="001C23F4"/>
    <w:rsid w:val="001C24D6"/>
    <w:rsid w:val="001C25B9"/>
    <w:rsid w:val="001C2B74"/>
    <w:rsid w:val="001C2C93"/>
    <w:rsid w:val="001C3074"/>
    <w:rsid w:val="001C30AD"/>
    <w:rsid w:val="001C31B5"/>
    <w:rsid w:val="001C3269"/>
    <w:rsid w:val="001C3428"/>
    <w:rsid w:val="001C34F1"/>
    <w:rsid w:val="001C3593"/>
    <w:rsid w:val="001C363E"/>
    <w:rsid w:val="001C369A"/>
    <w:rsid w:val="001C36F1"/>
    <w:rsid w:val="001C38C6"/>
    <w:rsid w:val="001C3A6F"/>
    <w:rsid w:val="001C3C4B"/>
    <w:rsid w:val="001C3E73"/>
    <w:rsid w:val="001C4262"/>
    <w:rsid w:val="001C430C"/>
    <w:rsid w:val="001C44FC"/>
    <w:rsid w:val="001C4759"/>
    <w:rsid w:val="001C4797"/>
    <w:rsid w:val="001C482D"/>
    <w:rsid w:val="001C4934"/>
    <w:rsid w:val="001C4ECD"/>
    <w:rsid w:val="001C50E1"/>
    <w:rsid w:val="001C50FD"/>
    <w:rsid w:val="001C513C"/>
    <w:rsid w:val="001C541E"/>
    <w:rsid w:val="001C5506"/>
    <w:rsid w:val="001C5D36"/>
    <w:rsid w:val="001C60B8"/>
    <w:rsid w:val="001C6296"/>
    <w:rsid w:val="001C6465"/>
    <w:rsid w:val="001C64A5"/>
    <w:rsid w:val="001C658C"/>
    <w:rsid w:val="001C65C9"/>
    <w:rsid w:val="001C66FA"/>
    <w:rsid w:val="001C6BB4"/>
    <w:rsid w:val="001C70E9"/>
    <w:rsid w:val="001C712D"/>
    <w:rsid w:val="001C729C"/>
    <w:rsid w:val="001C741F"/>
    <w:rsid w:val="001C74C8"/>
    <w:rsid w:val="001C7748"/>
    <w:rsid w:val="001C77A6"/>
    <w:rsid w:val="001C797C"/>
    <w:rsid w:val="001C79F4"/>
    <w:rsid w:val="001C7C87"/>
    <w:rsid w:val="001C7E2A"/>
    <w:rsid w:val="001D0042"/>
    <w:rsid w:val="001D03B2"/>
    <w:rsid w:val="001D03B7"/>
    <w:rsid w:val="001D04D2"/>
    <w:rsid w:val="001D0A0E"/>
    <w:rsid w:val="001D0BE8"/>
    <w:rsid w:val="001D0CCD"/>
    <w:rsid w:val="001D0D09"/>
    <w:rsid w:val="001D0FE3"/>
    <w:rsid w:val="001D11F6"/>
    <w:rsid w:val="001D12BA"/>
    <w:rsid w:val="001D1461"/>
    <w:rsid w:val="001D182E"/>
    <w:rsid w:val="001D18AC"/>
    <w:rsid w:val="001D1986"/>
    <w:rsid w:val="001D1B47"/>
    <w:rsid w:val="001D1B7D"/>
    <w:rsid w:val="001D1DB4"/>
    <w:rsid w:val="001D2026"/>
    <w:rsid w:val="001D21B8"/>
    <w:rsid w:val="001D232F"/>
    <w:rsid w:val="001D2378"/>
    <w:rsid w:val="001D26C8"/>
    <w:rsid w:val="001D27C3"/>
    <w:rsid w:val="001D2908"/>
    <w:rsid w:val="001D2995"/>
    <w:rsid w:val="001D2D86"/>
    <w:rsid w:val="001D2DA4"/>
    <w:rsid w:val="001D2F32"/>
    <w:rsid w:val="001D2F55"/>
    <w:rsid w:val="001D2F98"/>
    <w:rsid w:val="001D2FB9"/>
    <w:rsid w:val="001D30A3"/>
    <w:rsid w:val="001D30E4"/>
    <w:rsid w:val="001D30E7"/>
    <w:rsid w:val="001D329D"/>
    <w:rsid w:val="001D3368"/>
    <w:rsid w:val="001D348B"/>
    <w:rsid w:val="001D3528"/>
    <w:rsid w:val="001D3C4A"/>
    <w:rsid w:val="001D3CB9"/>
    <w:rsid w:val="001D3D8B"/>
    <w:rsid w:val="001D4016"/>
    <w:rsid w:val="001D418F"/>
    <w:rsid w:val="001D4693"/>
    <w:rsid w:val="001D4852"/>
    <w:rsid w:val="001D4AAA"/>
    <w:rsid w:val="001D4D27"/>
    <w:rsid w:val="001D4E66"/>
    <w:rsid w:val="001D52C8"/>
    <w:rsid w:val="001D5496"/>
    <w:rsid w:val="001D5516"/>
    <w:rsid w:val="001D552D"/>
    <w:rsid w:val="001D55AA"/>
    <w:rsid w:val="001D59BB"/>
    <w:rsid w:val="001D5BB3"/>
    <w:rsid w:val="001D5D89"/>
    <w:rsid w:val="001D5DF0"/>
    <w:rsid w:val="001D60C2"/>
    <w:rsid w:val="001D622D"/>
    <w:rsid w:val="001D6278"/>
    <w:rsid w:val="001D64B2"/>
    <w:rsid w:val="001D6854"/>
    <w:rsid w:val="001D6DA7"/>
    <w:rsid w:val="001D70E9"/>
    <w:rsid w:val="001D7409"/>
    <w:rsid w:val="001D7598"/>
    <w:rsid w:val="001D7C1C"/>
    <w:rsid w:val="001D7D3C"/>
    <w:rsid w:val="001D7F27"/>
    <w:rsid w:val="001E01AF"/>
    <w:rsid w:val="001E0473"/>
    <w:rsid w:val="001E077D"/>
    <w:rsid w:val="001E0AFC"/>
    <w:rsid w:val="001E0D64"/>
    <w:rsid w:val="001E1198"/>
    <w:rsid w:val="001E11A8"/>
    <w:rsid w:val="001E12E6"/>
    <w:rsid w:val="001E1322"/>
    <w:rsid w:val="001E138B"/>
    <w:rsid w:val="001E1397"/>
    <w:rsid w:val="001E1546"/>
    <w:rsid w:val="001E1703"/>
    <w:rsid w:val="001E1708"/>
    <w:rsid w:val="001E207A"/>
    <w:rsid w:val="001E21EB"/>
    <w:rsid w:val="001E25B2"/>
    <w:rsid w:val="001E276A"/>
    <w:rsid w:val="001E28F9"/>
    <w:rsid w:val="001E294B"/>
    <w:rsid w:val="001E2AE2"/>
    <w:rsid w:val="001E2AE8"/>
    <w:rsid w:val="001E2C7B"/>
    <w:rsid w:val="001E2D6E"/>
    <w:rsid w:val="001E2E46"/>
    <w:rsid w:val="001E2EB6"/>
    <w:rsid w:val="001E2F5E"/>
    <w:rsid w:val="001E300C"/>
    <w:rsid w:val="001E338E"/>
    <w:rsid w:val="001E3426"/>
    <w:rsid w:val="001E3531"/>
    <w:rsid w:val="001E3A67"/>
    <w:rsid w:val="001E3C08"/>
    <w:rsid w:val="001E42C4"/>
    <w:rsid w:val="001E45B8"/>
    <w:rsid w:val="001E4760"/>
    <w:rsid w:val="001E482A"/>
    <w:rsid w:val="001E4BE3"/>
    <w:rsid w:val="001E4F88"/>
    <w:rsid w:val="001E4F9D"/>
    <w:rsid w:val="001E524F"/>
    <w:rsid w:val="001E56E7"/>
    <w:rsid w:val="001E5762"/>
    <w:rsid w:val="001E57D8"/>
    <w:rsid w:val="001E6286"/>
    <w:rsid w:val="001E62B0"/>
    <w:rsid w:val="001E65C4"/>
    <w:rsid w:val="001E668B"/>
    <w:rsid w:val="001E678E"/>
    <w:rsid w:val="001E678F"/>
    <w:rsid w:val="001E69A7"/>
    <w:rsid w:val="001E6A81"/>
    <w:rsid w:val="001E6B1D"/>
    <w:rsid w:val="001E6DAD"/>
    <w:rsid w:val="001E70D0"/>
    <w:rsid w:val="001E7147"/>
    <w:rsid w:val="001E71E2"/>
    <w:rsid w:val="001E7215"/>
    <w:rsid w:val="001E72C9"/>
    <w:rsid w:val="001E73D0"/>
    <w:rsid w:val="001E7632"/>
    <w:rsid w:val="001E7A8A"/>
    <w:rsid w:val="001E7B7B"/>
    <w:rsid w:val="001E7E38"/>
    <w:rsid w:val="001E7F91"/>
    <w:rsid w:val="001F0416"/>
    <w:rsid w:val="001F04EA"/>
    <w:rsid w:val="001F0570"/>
    <w:rsid w:val="001F086C"/>
    <w:rsid w:val="001F0A2F"/>
    <w:rsid w:val="001F0B7C"/>
    <w:rsid w:val="001F0B7E"/>
    <w:rsid w:val="001F10EB"/>
    <w:rsid w:val="001F10EF"/>
    <w:rsid w:val="001F125A"/>
    <w:rsid w:val="001F13C6"/>
    <w:rsid w:val="001F13F6"/>
    <w:rsid w:val="001F148C"/>
    <w:rsid w:val="001F161B"/>
    <w:rsid w:val="001F18E2"/>
    <w:rsid w:val="001F199A"/>
    <w:rsid w:val="001F1CCB"/>
    <w:rsid w:val="001F1E33"/>
    <w:rsid w:val="001F1FEE"/>
    <w:rsid w:val="001F20AB"/>
    <w:rsid w:val="001F21F7"/>
    <w:rsid w:val="001F2430"/>
    <w:rsid w:val="001F272B"/>
    <w:rsid w:val="001F27B9"/>
    <w:rsid w:val="001F27FC"/>
    <w:rsid w:val="001F2929"/>
    <w:rsid w:val="001F2C24"/>
    <w:rsid w:val="001F2FC9"/>
    <w:rsid w:val="001F30C5"/>
    <w:rsid w:val="001F320A"/>
    <w:rsid w:val="001F3301"/>
    <w:rsid w:val="001F373A"/>
    <w:rsid w:val="001F386E"/>
    <w:rsid w:val="001F3890"/>
    <w:rsid w:val="001F3B74"/>
    <w:rsid w:val="001F3C1A"/>
    <w:rsid w:val="001F3C27"/>
    <w:rsid w:val="001F3C92"/>
    <w:rsid w:val="001F3D90"/>
    <w:rsid w:val="001F3DF0"/>
    <w:rsid w:val="001F4561"/>
    <w:rsid w:val="001F4905"/>
    <w:rsid w:val="001F49DA"/>
    <w:rsid w:val="001F49DC"/>
    <w:rsid w:val="001F4A70"/>
    <w:rsid w:val="001F4C23"/>
    <w:rsid w:val="001F4CC3"/>
    <w:rsid w:val="001F4E27"/>
    <w:rsid w:val="001F4E88"/>
    <w:rsid w:val="001F4EA0"/>
    <w:rsid w:val="001F4F24"/>
    <w:rsid w:val="001F5546"/>
    <w:rsid w:val="001F55D3"/>
    <w:rsid w:val="001F5739"/>
    <w:rsid w:val="001F590B"/>
    <w:rsid w:val="001F590F"/>
    <w:rsid w:val="001F6026"/>
    <w:rsid w:val="001F61CB"/>
    <w:rsid w:val="001F64A2"/>
    <w:rsid w:val="001F6637"/>
    <w:rsid w:val="001F69DB"/>
    <w:rsid w:val="001F6C70"/>
    <w:rsid w:val="001F71BD"/>
    <w:rsid w:val="001F74ED"/>
    <w:rsid w:val="001F74FD"/>
    <w:rsid w:val="001F7724"/>
    <w:rsid w:val="001F7809"/>
    <w:rsid w:val="001F7837"/>
    <w:rsid w:val="001F789E"/>
    <w:rsid w:val="001F7B71"/>
    <w:rsid w:val="001F7CC0"/>
    <w:rsid w:val="001F7D91"/>
    <w:rsid w:val="001F7DAA"/>
    <w:rsid w:val="00200133"/>
    <w:rsid w:val="002002E5"/>
    <w:rsid w:val="0020052A"/>
    <w:rsid w:val="0020060C"/>
    <w:rsid w:val="002008CD"/>
    <w:rsid w:val="00200DD9"/>
    <w:rsid w:val="00200EF3"/>
    <w:rsid w:val="00201080"/>
    <w:rsid w:val="002010BF"/>
    <w:rsid w:val="00201171"/>
    <w:rsid w:val="002015A2"/>
    <w:rsid w:val="00201C2E"/>
    <w:rsid w:val="00201F48"/>
    <w:rsid w:val="0020214A"/>
    <w:rsid w:val="002022B1"/>
    <w:rsid w:val="00202A19"/>
    <w:rsid w:val="00202BA6"/>
    <w:rsid w:val="00202C7D"/>
    <w:rsid w:val="0020317E"/>
    <w:rsid w:val="00203410"/>
    <w:rsid w:val="00203463"/>
    <w:rsid w:val="002034F3"/>
    <w:rsid w:val="00203790"/>
    <w:rsid w:val="00203944"/>
    <w:rsid w:val="00203BB6"/>
    <w:rsid w:val="0020436A"/>
    <w:rsid w:val="00204379"/>
    <w:rsid w:val="0020443C"/>
    <w:rsid w:val="00204756"/>
    <w:rsid w:val="002047CB"/>
    <w:rsid w:val="002048C8"/>
    <w:rsid w:val="00204BD4"/>
    <w:rsid w:val="00204C0E"/>
    <w:rsid w:val="00205123"/>
    <w:rsid w:val="002052CA"/>
    <w:rsid w:val="00205335"/>
    <w:rsid w:val="002056CF"/>
    <w:rsid w:val="0020579B"/>
    <w:rsid w:val="0020592F"/>
    <w:rsid w:val="00205ADC"/>
    <w:rsid w:val="00205EDC"/>
    <w:rsid w:val="00205F74"/>
    <w:rsid w:val="00206087"/>
    <w:rsid w:val="002065A8"/>
    <w:rsid w:val="0020663D"/>
    <w:rsid w:val="002066BA"/>
    <w:rsid w:val="0020692E"/>
    <w:rsid w:val="002069F6"/>
    <w:rsid w:val="00206A9A"/>
    <w:rsid w:val="00206C16"/>
    <w:rsid w:val="00206CF1"/>
    <w:rsid w:val="00206E0A"/>
    <w:rsid w:val="0020703A"/>
    <w:rsid w:val="00207138"/>
    <w:rsid w:val="0020736D"/>
    <w:rsid w:val="0020747E"/>
    <w:rsid w:val="002074B0"/>
    <w:rsid w:val="00207570"/>
    <w:rsid w:val="00207583"/>
    <w:rsid w:val="00207718"/>
    <w:rsid w:val="0020783C"/>
    <w:rsid w:val="00207921"/>
    <w:rsid w:val="002079EB"/>
    <w:rsid w:val="00207A2A"/>
    <w:rsid w:val="00207A31"/>
    <w:rsid w:val="00207A74"/>
    <w:rsid w:val="00207B02"/>
    <w:rsid w:val="00207C34"/>
    <w:rsid w:val="00210497"/>
    <w:rsid w:val="0021050C"/>
    <w:rsid w:val="002105E3"/>
    <w:rsid w:val="00210698"/>
    <w:rsid w:val="00210837"/>
    <w:rsid w:val="002108D6"/>
    <w:rsid w:val="00210A85"/>
    <w:rsid w:val="00210B31"/>
    <w:rsid w:val="00210BD0"/>
    <w:rsid w:val="00210C29"/>
    <w:rsid w:val="00210C7E"/>
    <w:rsid w:val="00210D4E"/>
    <w:rsid w:val="00210FEB"/>
    <w:rsid w:val="00210FF7"/>
    <w:rsid w:val="0021103F"/>
    <w:rsid w:val="00211254"/>
    <w:rsid w:val="002112F2"/>
    <w:rsid w:val="00211558"/>
    <w:rsid w:val="002115FD"/>
    <w:rsid w:val="0021195A"/>
    <w:rsid w:val="00211BDE"/>
    <w:rsid w:val="00211D86"/>
    <w:rsid w:val="00211D92"/>
    <w:rsid w:val="002121D6"/>
    <w:rsid w:val="0021220A"/>
    <w:rsid w:val="002125F3"/>
    <w:rsid w:val="0021264B"/>
    <w:rsid w:val="002127FA"/>
    <w:rsid w:val="00212950"/>
    <w:rsid w:val="002129A5"/>
    <w:rsid w:val="00212A91"/>
    <w:rsid w:val="00213079"/>
    <w:rsid w:val="002130BC"/>
    <w:rsid w:val="002132FD"/>
    <w:rsid w:val="0021335F"/>
    <w:rsid w:val="002133F8"/>
    <w:rsid w:val="002134EA"/>
    <w:rsid w:val="00213640"/>
    <w:rsid w:val="0021387F"/>
    <w:rsid w:val="00213903"/>
    <w:rsid w:val="00214260"/>
    <w:rsid w:val="002142C6"/>
    <w:rsid w:val="002145BF"/>
    <w:rsid w:val="002147D8"/>
    <w:rsid w:val="00214846"/>
    <w:rsid w:val="00214A63"/>
    <w:rsid w:val="00214AA2"/>
    <w:rsid w:val="00214F84"/>
    <w:rsid w:val="00215354"/>
    <w:rsid w:val="00215542"/>
    <w:rsid w:val="00215549"/>
    <w:rsid w:val="00215557"/>
    <w:rsid w:val="002157F8"/>
    <w:rsid w:val="00215F52"/>
    <w:rsid w:val="002160AB"/>
    <w:rsid w:val="00216332"/>
    <w:rsid w:val="0021636F"/>
    <w:rsid w:val="0021648B"/>
    <w:rsid w:val="0021675F"/>
    <w:rsid w:val="002168E0"/>
    <w:rsid w:val="00216901"/>
    <w:rsid w:val="00216B6C"/>
    <w:rsid w:val="00216C22"/>
    <w:rsid w:val="00216E40"/>
    <w:rsid w:val="0021707E"/>
    <w:rsid w:val="00217120"/>
    <w:rsid w:val="002172B3"/>
    <w:rsid w:val="0021732E"/>
    <w:rsid w:val="0021747F"/>
    <w:rsid w:val="00217B0B"/>
    <w:rsid w:val="00217BF2"/>
    <w:rsid w:val="00217F35"/>
    <w:rsid w:val="00217F6B"/>
    <w:rsid w:val="00220060"/>
    <w:rsid w:val="0022091A"/>
    <w:rsid w:val="002209D4"/>
    <w:rsid w:val="00220BDC"/>
    <w:rsid w:val="00220E68"/>
    <w:rsid w:val="00220EF6"/>
    <w:rsid w:val="00220FA5"/>
    <w:rsid w:val="0022113F"/>
    <w:rsid w:val="00221526"/>
    <w:rsid w:val="0022163A"/>
    <w:rsid w:val="002219E7"/>
    <w:rsid w:val="00221E7B"/>
    <w:rsid w:val="002220DA"/>
    <w:rsid w:val="0022274B"/>
    <w:rsid w:val="002229CC"/>
    <w:rsid w:val="00222AF9"/>
    <w:rsid w:val="002232E6"/>
    <w:rsid w:val="00223368"/>
    <w:rsid w:val="0022378D"/>
    <w:rsid w:val="002238CE"/>
    <w:rsid w:val="00223A44"/>
    <w:rsid w:val="00223BCD"/>
    <w:rsid w:val="00223D39"/>
    <w:rsid w:val="00223ED3"/>
    <w:rsid w:val="00223F14"/>
    <w:rsid w:val="002243C5"/>
    <w:rsid w:val="002245CB"/>
    <w:rsid w:val="0022461C"/>
    <w:rsid w:val="00224E2B"/>
    <w:rsid w:val="00225625"/>
    <w:rsid w:val="00225E3D"/>
    <w:rsid w:val="00225FB5"/>
    <w:rsid w:val="00225FDA"/>
    <w:rsid w:val="00226533"/>
    <w:rsid w:val="002265F4"/>
    <w:rsid w:val="002266F5"/>
    <w:rsid w:val="002268C5"/>
    <w:rsid w:val="00226FD4"/>
    <w:rsid w:val="002272D0"/>
    <w:rsid w:val="002278C9"/>
    <w:rsid w:val="002278D9"/>
    <w:rsid w:val="002278EB"/>
    <w:rsid w:val="00227962"/>
    <w:rsid w:val="00227A15"/>
    <w:rsid w:val="00227A67"/>
    <w:rsid w:val="00227CBA"/>
    <w:rsid w:val="00227FE3"/>
    <w:rsid w:val="0023016F"/>
    <w:rsid w:val="002302AD"/>
    <w:rsid w:val="002302CE"/>
    <w:rsid w:val="002303CF"/>
    <w:rsid w:val="002304F1"/>
    <w:rsid w:val="00230684"/>
    <w:rsid w:val="00230702"/>
    <w:rsid w:val="0023070C"/>
    <w:rsid w:val="002308C5"/>
    <w:rsid w:val="00230990"/>
    <w:rsid w:val="00230A1E"/>
    <w:rsid w:val="00230AD7"/>
    <w:rsid w:val="00230E56"/>
    <w:rsid w:val="002312DA"/>
    <w:rsid w:val="00231D0E"/>
    <w:rsid w:val="00231E05"/>
    <w:rsid w:val="002320FA"/>
    <w:rsid w:val="002321F2"/>
    <w:rsid w:val="0023237D"/>
    <w:rsid w:val="00232783"/>
    <w:rsid w:val="0023287C"/>
    <w:rsid w:val="00232971"/>
    <w:rsid w:val="00232A66"/>
    <w:rsid w:val="00232BF3"/>
    <w:rsid w:val="0023301F"/>
    <w:rsid w:val="00233167"/>
    <w:rsid w:val="00233557"/>
    <w:rsid w:val="0023362D"/>
    <w:rsid w:val="00233A59"/>
    <w:rsid w:val="00233A9B"/>
    <w:rsid w:val="00233EFC"/>
    <w:rsid w:val="00234059"/>
    <w:rsid w:val="0023406B"/>
    <w:rsid w:val="00234453"/>
    <w:rsid w:val="0023463C"/>
    <w:rsid w:val="00234EA0"/>
    <w:rsid w:val="00235167"/>
    <w:rsid w:val="002351FC"/>
    <w:rsid w:val="002353F7"/>
    <w:rsid w:val="002355C4"/>
    <w:rsid w:val="0023587C"/>
    <w:rsid w:val="0023599E"/>
    <w:rsid w:val="00235A66"/>
    <w:rsid w:val="00235AED"/>
    <w:rsid w:val="00235B36"/>
    <w:rsid w:val="00235DFC"/>
    <w:rsid w:val="00235F7E"/>
    <w:rsid w:val="00236572"/>
    <w:rsid w:val="00236650"/>
    <w:rsid w:val="00236666"/>
    <w:rsid w:val="002366FF"/>
    <w:rsid w:val="00236722"/>
    <w:rsid w:val="00236945"/>
    <w:rsid w:val="002369E0"/>
    <w:rsid w:val="00236BE2"/>
    <w:rsid w:val="00236C01"/>
    <w:rsid w:val="00236C4A"/>
    <w:rsid w:val="00236CC6"/>
    <w:rsid w:val="00236FFA"/>
    <w:rsid w:val="002373E8"/>
    <w:rsid w:val="0023759A"/>
    <w:rsid w:val="002400FF"/>
    <w:rsid w:val="00240203"/>
    <w:rsid w:val="00240461"/>
    <w:rsid w:val="00241025"/>
    <w:rsid w:val="002410CF"/>
    <w:rsid w:val="0024112B"/>
    <w:rsid w:val="0024132B"/>
    <w:rsid w:val="0024134E"/>
    <w:rsid w:val="002413C9"/>
    <w:rsid w:val="002414DE"/>
    <w:rsid w:val="002414E8"/>
    <w:rsid w:val="002415A2"/>
    <w:rsid w:val="00241768"/>
    <w:rsid w:val="00241C0E"/>
    <w:rsid w:val="00241D8D"/>
    <w:rsid w:val="00241F01"/>
    <w:rsid w:val="002420A7"/>
    <w:rsid w:val="002421C5"/>
    <w:rsid w:val="0024226A"/>
    <w:rsid w:val="002422D8"/>
    <w:rsid w:val="002424C6"/>
    <w:rsid w:val="002424D2"/>
    <w:rsid w:val="00242505"/>
    <w:rsid w:val="002425BF"/>
    <w:rsid w:val="00242799"/>
    <w:rsid w:val="00242C1F"/>
    <w:rsid w:val="00242C8E"/>
    <w:rsid w:val="00242C98"/>
    <w:rsid w:val="00242CAD"/>
    <w:rsid w:val="0024333F"/>
    <w:rsid w:val="002439C9"/>
    <w:rsid w:val="00243B6C"/>
    <w:rsid w:val="00244001"/>
    <w:rsid w:val="002440D2"/>
    <w:rsid w:val="002446EB"/>
    <w:rsid w:val="0024483A"/>
    <w:rsid w:val="00244976"/>
    <w:rsid w:val="0024499A"/>
    <w:rsid w:val="00244BE7"/>
    <w:rsid w:val="00244D59"/>
    <w:rsid w:val="0024505D"/>
    <w:rsid w:val="00245068"/>
    <w:rsid w:val="0024513B"/>
    <w:rsid w:val="00245208"/>
    <w:rsid w:val="0024524D"/>
    <w:rsid w:val="00245405"/>
    <w:rsid w:val="0024540F"/>
    <w:rsid w:val="00245544"/>
    <w:rsid w:val="002459FE"/>
    <w:rsid w:val="002462A8"/>
    <w:rsid w:val="0024632C"/>
    <w:rsid w:val="0024646D"/>
    <w:rsid w:val="002465FB"/>
    <w:rsid w:val="002466E6"/>
    <w:rsid w:val="00246734"/>
    <w:rsid w:val="0024680D"/>
    <w:rsid w:val="002469DA"/>
    <w:rsid w:val="00246CE5"/>
    <w:rsid w:val="00246E2B"/>
    <w:rsid w:val="00246F3D"/>
    <w:rsid w:val="00246FFA"/>
    <w:rsid w:val="002473AF"/>
    <w:rsid w:val="002473CA"/>
    <w:rsid w:val="002475C0"/>
    <w:rsid w:val="00247605"/>
    <w:rsid w:val="00247829"/>
    <w:rsid w:val="002479F1"/>
    <w:rsid w:val="00247D4D"/>
    <w:rsid w:val="00247EB4"/>
    <w:rsid w:val="00247ED3"/>
    <w:rsid w:val="00250198"/>
    <w:rsid w:val="0025023B"/>
    <w:rsid w:val="00250291"/>
    <w:rsid w:val="0025045F"/>
    <w:rsid w:val="0025083B"/>
    <w:rsid w:val="0025098C"/>
    <w:rsid w:val="00250A70"/>
    <w:rsid w:val="00250E3E"/>
    <w:rsid w:val="002510BA"/>
    <w:rsid w:val="002513D8"/>
    <w:rsid w:val="0025147B"/>
    <w:rsid w:val="00251688"/>
    <w:rsid w:val="00251741"/>
    <w:rsid w:val="0025182F"/>
    <w:rsid w:val="00251A0B"/>
    <w:rsid w:val="00251BE5"/>
    <w:rsid w:val="00252006"/>
    <w:rsid w:val="00252189"/>
    <w:rsid w:val="00252278"/>
    <w:rsid w:val="0025237B"/>
    <w:rsid w:val="0025237C"/>
    <w:rsid w:val="002524AC"/>
    <w:rsid w:val="00252575"/>
    <w:rsid w:val="00252794"/>
    <w:rsid w:val="00252886"/>
    <w:rsid w:val="0025295B"/>
    <w:rsid w:val="0025297F"/>
    <w:rsid w:val="00252B07"/>
    <w:rsid w:val="00252C0A"/>
    <w:rsid w:val="00252C95"/>
    <w:rsid w:val="00252D39"/>
    <w:rsid w:val="00253029"/>
    <w:rsid w:val="00253109"/>
    <w:rsid w:val="002534CB"/>
    <w:rsid w:val="002535E7"/>
    <w:rsid w:val="00253691"/>
    <w:rsid w:val="00253E25"/>
    <w:rsid w:val="0025401F"/>
    <w:rsid w:val="0025411B"/>
    <w:rsid w:val="002541DA"/>
    <w:rsid w:val="002541FC"/>
    <w:rsid w:val="002542E0"/>
    <w:rsid w:val="0025432F"/>
    <w:rsid w:val="0025451B"/>
    <w:rsid w:val="00254EC6"/>
    <w:rsid w:val="00255057"/>
    <w:rsid w:val="00255A3D"/>
    <w:rsid w:val="00255C9D"/>
    <w:rsid w:val="00255F4A"/>
    <w:rsid w:val="00255F4E"/>
    <w:rsid w:val="00256149"/>
    <w:rsid w:val="002561A7"/>
    <w:rsid w:val="0025665E"/>
    <w:rsid w:val="00256691"/>
    <w:rsid w:val="002567EC"/>
    <w:rsid w:val="00256CA1"/>
    <w:rsid w:val="00256DA7"/>
    <w:rsid w:val="00256E4F"/>
    <w:rsid w:val="00256F3D"/>
    <w:rsid w:val="00257040"/>
    <w:rsid w:val="0025707C"/>
    <w:rsid w:val="002570BE"/>
    <w:rsid w:val="002574F9"/>
    <w:rsid w:val="002575CC"/>
    <w:rsid w:val="002577A4"/>
    <w:rsid w:val="00257CA9"/>
    <w:rsid w:val="00257D2C"/>
    <w:rsid w:val="00260806"/>
    <w:rsid w:val="00260807"/>
    <w:rsid w:val="0026098A"/>
    <w:rsid w:val="00260A20"/>
    <w:rsid w:val="00260A56"/>
    <w:rsid w:val="00260C15"/>
    <w:rsid w:val="00260D6A"/>
    <w:rsid w:val="00260E05"/>
    <w:rsid w:val="00261604"/>
    <w:rsid w:val="0026187D"/>
    <w:rsid w:val="00261899"/>
    <w:rsid w:val="00261F7D"/>
    <w:rsid w:val="00262008"/>
    <w:rsid w:val="00262024"/>
    <w:rsid w:val="0026232F"/>
    <w:rsid w:val="00262511"/>
    <w:rsid w:val="00262A2D"/>
    <w:rsid w:val="00262A8A"/>
    <w:rsid w:val="00262ABB"/>
    <w:rsid w:val="00262B61"/>
    <w:rsid w:val="00262E8B"/>
    <w:rsid w:val="00262EE8"/>
    <w:rsid w:val="00262F30"/>
    <w:rsid w:val="00262FF4"/>
    <w:rsid w:val="0026324A"/>
    <w:rsid w:val="0026331A"/>
    <w:rsid w:val="002633FA"/>
    <w:rsid w:val="00263450"/>
    <w:rsid w:val="002635D0"/>
    <w:rsid w:val="00263662"/>
    <w:rsid w:val="0026389E"/>
    <w:rsid w:val="0026394A"/>
    <w:rsid w:val="00263989"/>
    <w:rsid w:val="00263BA1"/>
    <w:rsid w:val="00263C45"/>
    <w:rsid w:val="00263E78"/>
    <w:rsid w:val="002642BF"/>
    <w:rsid w:val="0026431F"/>
    <w:rsid w:val="0026461B"/>
    <w:rsid w:val="00264693"/>
    <w:rsid w:val="0026469C"/>
    <w:rsid w:val="002648D9"/>
    <w:rsid w:val="002649C4"/>
    <w:rsid w:val="00264A89"/>
    <w:rsid w:val="00264B78"/>
    <w:rsid w:val="00264C42"/>
    <w:rsid w:val="00264D6E"/>
    <w:rsid w:val="00264F8D"/>
    <w:rsid w:val="002650F4"/>
    <w:rsid w:val="002650F6"/>
    <w:rsid w:val="002650FD"/>
    <w:rsid w:val="0026551B"/>
    <w:rsid w:val="00266455"/>
    <w:rsid w:val="002664E9"/>
    <w:rsid w:val="002667E6"/>
    <w:rsid w:val="0026695D"/>
    <w:rsid w:val="00266991"/>
    <w:rsid w:val="00266C12"/>
    <w:rsid w:val="00266CC4"/>
    <w:rsid w:val="00267003"/>
    <w:rsid w:val="002670A5"/>
    <w:rsid w:val="00267336"/>
    <w:rsid w:val="002676C6"/>
    <w:rsid w:val="002677CD"/>
    <w:rsid w:val="00267AA1"/>
    <w:rsid w:val="00267DF3"/>
    <w:rsid w:val="002701E3"/>
    <w:rsid w:val="00270317"/>
    <w:rsid w:val="0027061A"/>
    <w:rsid w:val="002706B5"/>
    <w:rsid w:val="002707D5"/>
    <w:rsid w:val="002707E4"/>
    <w:rsid w:val="00270800"/>
    <w:rsid w:val="00270AE6"/>
    <w:rsid w:val="00270F11"/>
    <w:rsid w:val="00271011"/>
    <w:rsid w:val="0027102B"/>
    <w:rsid w:val="0027137C"/>
    <w:rsid w:val="0027165A"/>
    <w:rsid w:val="002716D9"/>
    <w:rsid w:val="002717BD"/>
    <w:rsid w:val="002717BE"/>
    <w:rsid w:val="0027198C"/>
    <w:rsid w:val="00271BE0"/>
    <w:rsid w:val="00271DD9"/>
    <w:rsid w:val="00271DFA"/>
    <w:rsid w:val="002721D0"/>
    <w:rsid w:val="002723A0"/>
    <w:rsid w:val="002725FC"/>
    <w:rsid w:val="002726A4"/>
    <w:rsid w:val="00272952"/>
    <w:rsid w:val="00273113"/>
    <w:rsid w:val="0027336D"/>
    <w:rsid w:val="002733FA"/>
    <w:rsid w:val="00273495"/>
    <w:rsid w:val="0027352E"/>
    <w:rsid w:val="002736A5"/>
    <w:rsid w:val="00273A61"/>
    <w:rsid w:val="00273C59"/>
    <w:rsid w:val="00273E3C"/>
    <w:rsid w:val="00273FCB"/>
    <w:rsid w:val="00273FD1"/>
    <w:rsid w:val="0027419C"/>
    <w:rsid w:val="002742FE"/>
    <w:rsid w:val="002743CA"/>
    <w:rsid w:val="0027464C"/>
    <w:rsid w:val="0027474B"/>
    <w:rsid w:val="002747E1"/>
    <w:rsid w:val="0027509A"/>
    <w:rsid w:val="002752C1"/>
    <w:rsid w:val="002753E0"/>
    <w:rsid w:val="00275567"/>
    <w:rsid w:val="0027584C"/>
    <w:rsid w:val="00275B1C"/>
    <w:rsid w:val="00275CB6"/>
    <w:rsid w:val="00275D50"/>
    <w:rsid w:val="0027611B"/>
    <w:rsid w:val="00276249"/>
    <w:rsid w:val="002762EA"/>
    <w:rsid w:val="00276535"/>
    <w:rsid w:val="002765DC"/>
    <w:rsid w:val="0027667F"/>
    <w:rsid w:val="00276811"/>
    <w:rsid w:val="00276C67"/>
    <w:rsid w:val="00276F2D"/>
    <w:rsid w:val="00276FFD"/>
    <w:rsid w:val="002772AB"/>
    <w:rsid w:val="00277577"/>
    <w:rsid w:val="0027762F"/>
    <w:rsid w:val="00277651"/>
    <w:rsid w:val="002777FD"/>
    <w:rsid w:val="0027783E"/>
    <w:rsid w:val="00277A30"/>
    <w:rsid w:val="00277AFC"/>
    <w:rsid w:val="00277E6E"/>
    <w:rsid w:val="002801D9"/>
    <w:rsid w:val="002803B9"/>
    <w:rsid w:val="0028064B"/>
    <w:rsid w:val="0028097A"/>
    <w:rsid w:val="00280BA3"/>
    <w:rsid w:val="00280E64"/>
    <w:rsid w:val="002811FF"/>
    <w:rsid w:val="0028172E"/>
    <w:rsid w:val="0028174E"/>
    <w:rsid w:val="00281B17"/>
    <w:rsid w:val="00281C96"/>
    <w:rsid w:val="0028202C"/>
    <w:rsid w:val="0028229F"/>
    <w:rsid w:val="00282686"/>
    <w:rsid w:val="00282699"/>
    <w:rsid w:val="00282DAF"/>
    <w:rsid w:val="00282F0A"/>
    <w:rsid w:val="00282F2B"/>
    <w:rsid w:val="00283187"/>
    <w:rsid w:val="00283338"/>
    <w:rsid w:val="00283418"/>
    <w:rsid w:val="002838AB"/>
    <w:rsid w:val="002838E7"/>
    <w:rsid w:val="002839CE"/>
    <w:rsid w:val="002839F5"/>
    <w:rsid w:val="00283E70"/>
    <w:rsid w:val="00284471"/>
    <w:rsid w:val="00284695"/>
    <w:rsid w:val="002847A1"/>
    <w:rsid w:val="00284848"/>
    <w:rsid w:val="002849F2"/>
    <w:rsid w:val="00284A78"/>
    <w:rsid w:val="00284BC6"/>
    <w:rsid w:val="00284CE4"/>
    <w:rsid w:val="00284F53"/>
    <w:rsid w:val="00285373"/>
    <w:rsid w:val="0028537A"/>
    <w:rsid w:val="00285591"/>
    <w:rsid w:val="00285806"/>
    <w:rsid w:val="0028586E"/>
    <w:rsid w:val="00285B2A"/>
    <w:rsid w:val="00285D4A"/>
    <w:rsid w:val="00286161"/>
    <w:rsid w:val="002861FE"/>
    <w:rsid w:val="0028621D"/>
    <w:rsid w:val="002864DD"/>
    <w:rsid w:val="0028695E"/>
    <w:rsid w:val="00286F32"/>
    <w:rsid w:val="00286F3B"/>
    <w:rsid w:val="00287792"/>
    <w:rsid w:val="00287A4F"/>
    <w:rsid w:val="00287A9B"/>
    <w:rsid w:val="00287EE1"/>
    <w:rsid w:val="0029035B"/>
    <w:rsid w:val="0029038C"/>
    <w:rsid w:val="0029049D"/>
    <w:rsid w:val="002909D1"/>
    <w:rsid w:val="00290C75"/>
    <w:rsid w:val="00290E07"/>
    <w:rsid w:val="00290EE7"/>
    <w:rsid w:val="0029124B"/>
    <w:rsid w:val="00291339"/>
    <w:rsid w:val="002915AD"/>
    <w:rsid w:val="0029161B"/>
    <w:rsid w:val="0029164D"/>
    <w:rsid w:val="00291708"/>
    <w:rsid w:val="00291771"/>
    <w:rsid w:val="00291818"/>
    <w:rsid w:val="0029191D"/>
    <w:rsid w:val="00291AB3"/>
    <w:rsid w:val="00291AC1"/>
    <w:rsid w:val="00291D4C"/>
    <w:rsid w:val="00291FE7"/>
    <w:rsid w:val="00292160"/>
    <w:rsid w:val="002923A2"/>
    <w:rsid w:val="00292503"/>
    <w:rsid w:val="002926DF"/>
    <w:rsid w:val="002929A9"/>
    <w:rsid w:val="00292BDC"/>
    <w:rsid w:val="00292D8A"/>
    <w:rsid w:val="00292EEF"/>
    <w:rsid w:val="00293447"/>
    <w:rsid w:val="002937C4"/>
    <w:rsid w:val="00293C9F"/>
    <w:rsid w:val="00293D7B"/>
    <w:rsid w:val="00293E52"/>
    <w:rsid w:val="00293FF0"/>
    <w:rsid w:val="00294507"/>
    <w:rsid w:val="002945A2"/>
    <w:rsid w:val="0029468A"/>
    <w:rsid w:val="00294D55"/>
    <w:rsid w:val="00294F2B"/>
    <w:rsid w:val="00294F39"/>
    <w:rsid w:val="00294F81"/>
    <w:rsid w:val="00295348"/>
    <w:rsid w:val="002953DC"/>
    <w:rsid w:val="002954BD"/>
    <w:rsid w:val="0029561D"/>
    <w:rsid w:val="002956CC"/>
    <w:rsid w:val="00295BC6"/>
    <w:rsid w:val="00295BDF"/>
    <w:rsid w:val="0029636A"/>
    <w:rsid w:val="00296422"/>
    <w:rsid w:val="0029644E"/>
    <w:rsid w:val="00296502"/>
    <w:rsid w:val="002965B1"/>
    <w:rsid w:val="00296697"/>
    <w:rsid w:val="002966AD"/>
    <w:rsid w:val="002966E8"/>
    <w:rsid w:val="002967B4"/>
    <w:rsid w:val="00296B49"/>
    <w:rsid w:val="00296DA2"/>
    <w:rsid w:val="00296EB0"/>
    <w:rsid w:val="002970FA"/>
    <w:rsid w:val="00297189"/>
    <w:rsid w:val="002971F6"/>
    <w:rsid w:val="00297885"/>
    <w:rsid w:val="00297B62"/>
    <w:rsid w:val="00297FA9"/>
    <w:rsid w:val="002A04F9"/>
    <w:rsid w:val="002A075B"/>
    <w:rsid w:val="002A0792"/>
    <w:rsid w:val="002A0844"/>
    <w:rsid w:val="002A0D2C"/>
    <w:rsid w:val="002A0DEA"/>
    <w:rsid w:val="002A0F21"/>
    <w:rsid w:val="002A1332"/>
    <w:rsid w:val="002A13C0"/>
    <w:rsid w:val="002A14C0"/>
    <w:rsid w:val="002A17D3"/>
    <w:rsid w:val="002A1A0F"/>
    <w:rsid w:val="002A1ABE"/>
    <w:rsid w:val="002A1B7F"/>
    <w:rsid w:val="002A1CE2"/>
    <w:rsid w:val="002A1E7E"/>
    <w:rsid w:val="002A1EB0"/>
    <w:rsid w:val="002A214D"/>
    <w:rsid w:val="002A23E6"/>
    <w:rsid w:val="002A243B"/>
    <w:rsid w:val="002A25B0"/>
    <w:rsid w:val="002A25C7"/>
    <w:rsid w:val="002A265E"/>
    <w:rsid w:val="002A2705"/>
    <w:rsid w:val="002A2DF1"/>
    <w:rsid w:val="002A2F0C"/>
    <w:rsid w:val="002A2F32"/>
    <w:rsid w:val="002A3023"/>
    <w:rsid w:val="002A3065"/>
    <w:rsid w:val="002A35DC"/>
    <w:rsid w:val="002A36D3"/>
    <w:rsid w:val="002A3899"/>
    <w:rsid w:val="002A3E37"/>
    <w:rsid w:val="002A4857"/>
    <w:rsid w:val="002A48FD"/>
    <w:rsid w:val="002A493D"/>
    <w:rsid w:val="002A4B5A"/>
    <w:rsid w:val="002A4F97"/>
    <w:rsid w:val="002A5109"/>
    <w:rsid w:val="002A5267"/>
    <w:rsid w:val="002A5871"/>
    <w:rsid w:val="002A587D"/>
    <w:rsid w:val="002A5942"/>
    <w:rsid w:val="002A5DE5"/>
    <w:rsid w:val="002A5FDF"/>
    <w:rsid w:val="002A644A"/>
    <w:rsid w:val="002A6568"/>
    <w:rsid w:val="002A6622"/>
    <w:rsid w:val="002A6757"/>
    <w:rsid w:val="002A6964"/>
    <w:rsid w:val="002A6BBF"/>
    <w:rsid w:val="002A6C64"/>
    <w:rsid w:val="002A6CF4"/>
    <w:rsid w:val="002A6F21"/>
    <w:rsid w:val="002A71DB"/>
    <w:rsid w:val="002A7264"/>
    <w:rsid w:val="002A7548"/>
    <w:rsid w:val="002A7697"/>
    <w:rsid w:val="002A7767"/>
    <w:rsid w:val="002A78A9"/>
    <w:rsid w:val="002A7972"/>
    <w:rsid w:val="002A7A64"/>
    <w:rsid w:val="002A7C2F"/>
    <w:rsid w:val="002A7EC0"/>
    <w:rsid w:val="002B0472"/>
    <w:rsid w:val="002B07DD"/>
    <w:rsid w:val="002B0805"/>
    <w:rsid w:val="002B085B"/>
    <w:rsid w:val="002B0A96"/>
    <w:rsid w:val="002B0BDC"/>
    <w:rsid w:val="002B0FDD"/>
    <w:rsid w:val="002B124F"/>
    <w:rsid w:val="002B127E"/>
    <w:rsid w:val="002B1441"/>
    <w:rsid w:val="002B1A03"/>
    <w:rsid w:val="002B1BFA"/>
    <w:rsid w:val="002B2047"/>
    <w:rsid w:val="002B204B"/>
    <w:rsid w:val="002B20E7"/>
    <w:rsid w:val="002B2139"/>
    <w:rsid w:val="002B2305"/>
    <w:rsid w:val="002B2483"/>
    <w:rsid w:val="002B2655"/>
    <w:rsid w:val="002B294E"/>
    <w:rsid w:val="002B2D67"/>
    <w:rsid w:val="002B2E8A"/>
    <w:rsid w:val="002B3410"/>
    <w:rsid w:val="002B35CA"/>
    <w:rsid w:val="002B391B"/>
    <w:rsid w:val="002B398D"/>
    <w:rsid w:val="002B3B1C"/>
    <w:rsid w:val="002B3C6F"/>
    <w:rsid w:val="002B3E30"/>
    <w:rsid w:val="002B4114"/>
    <w:rsid w:val="002B414E"/>
    <w:rsid w:val="002B42DA"/>
    <w:rsid w:val="002B4373"/>
    <w:rsid w:val="002B4823"/>
    <w:rsid w:val="002B498A"/>
    <w:rsid w:val="002B50BA"/>
    <w:rsid w:val="002B50D4"/>
    <w:rsid w:val="002B5117"/>
    <w:rsid w:val="002B5295"/>
    <w:rsid w:val="002B52F1"/>
    <w:rsid w:val="002B54AD"/>
    <w:rsid w:val="002B56ED"/>
    <w:rsid w:val="002B56F7"/>
    <w:rsid w:val="002B57C0"/>
    <w:rsid w:val="002B57D2"/>
    <w:rsid w:val="002B583C"/>
    <w:rsid w:val="002B5921"/>
    <w:rsid w:val="002B5B20"/>
    <w:rsid w:val="002B5C02"/>
    <w:rsid w:val="002B5C36"/>
    <w:rsid w:val="002B5C83"/>
    <w:rsid w:val="002B5D7A"/>
    <w:rsid w:val="002B5E6A"/>
    <w:rsid w:val="002B5F38"/>
    <w:rsid w:val="002B6088"/>
    <w:rsid w:val="002B61C4"/>
    <w:rsid w:val="002B628B"/>
    <w:rsid w:val="002B62D3"/>
    <w:rsid w:val="002B637D"/>
    <w:rsid w:val="002B63B1"/>
    <w:rsid w:val="002B63DD"/>
    <w:rsid w:val="002B66FD"/>
    <w:rsid w:val="002B66FE"/>
    <w:rsid w:val="002B672D"/>
    <w:rsid w:val="002B6892"/>
    <w:rsid w:val="002B69BA"/>
    <w:rsid w:val="002B6B12"/>
    <w:rsid w:val="002B6B81"/>
    <w:rsid w:val="002B6BE5"/>
    <w:rsid w:val="002B6F62"/>
    <w:rsid w:val="002B6FC7"/>
    <w:rsid w:val="002B7117"/>
    <w:rsid w:val="002B73B0"/>
    <w:rsid w:val="002B746C"/>
    <w:rsid w:val="002B7749"/>
    <w:rsid w:val="002B77E0"/>
    <w:rsid w:val="002B7839"/>
    <w:rsid w:val="002B78B5"/>
    <w:rsid w:val="002B7A67"/>
    <w:rsid w:val="002B7D24"/>
    <w:rsid w:val="002B7D67"/>
    <w:rsid w:val="002B7DE6"/>
    <w:rsid w:val="002B7DF8"/>
    <w:rsid w:val="002B7EE4"/>
    <w:rsid w:val="002C00DD"/>
    <w:rsid w:val="002C0678"/>
    <w:rsid w:val="002C0778"/>
    <w:rsid w:val="002C0BCA"/>
    <w:rsid w:val="002C0DD7"/>
    <w:rsid w:val="002C0DFC"/>
    <w:rsid w:val="002C1149"/>
    <w:rsid w:val="002C1204"/>
    <w:rsid w:val="002C12E8"/>
    <w:rsid w:val="002C142A"/>
    <w:rsid w:val="002C143A"/>
    <w:rsid w:val="002C1569"/>
    <w:rsid w:val="002C1719"/>
    <w:rsid w:val="002C174C"/>
    <w:rsid w:val="002C1844"/>
    <w:rsid w:val="002C1A07"/>
    <w:rsid w:val="002C1A99"/>
    <w:rsid w:val="002C1C1C"/>
    <w:rsid w:val="002C1DA5"/>
    <w:rsid w:val="002C20E2"/>
    <w:rsid w:val="002C2291"/>
    <w:rsid w:val="002C2605"/>
    <w:rsid w:val="002C2712"/>
    <w:rsid w:val="002C2824"/>
    <w:rsid w:val="002C29FB"/>
    <w:rsid w:val="002C2C4F"/>
    <w:rsid w:val="002C2D65"/>
    <w:rsid w:val="002C2D79"/>
    <w:rsid w:val="002C30A9"/>
    <w:rsid w:val="002C33DA"/>
    <w:rsid w:val="002C3536"/>
    <w:rsid w:val="002C37B3"/>
    <w:rsid w:val="002C399A"/>
    <w:rsid w:val="002C3BF0"/>
    <w:rsid w:val="002C3C62"/>
    <w:rsid w:val="002C3C6B"/>
    <w:rsid w:val="002C3CF0"/>
    <w:rsid w:val="002C3D23"/>
    <w:rsid w:val="002C3DB9"/>
    <w:rsid w:val="002C3F53"/>
    <w:rsid w:val="002C40B3"/>
    <w:rsid w:val="002C41A8"/>
    <w:rsid w:val="002C4828"/>
    <w:rsid w:val="002C4C0A"/>
    <w:rsid w:val="002C5365"/>
    <w:rsid w:val="002C55DF"/>
    <w:rsid w:val="002C5725"/>
    <w:rsid w:val="002C5730"/>
    <w:rsid w:val="002C58A9"/>
    <w:rsid w:val="002C58DB"/>
    <w:rsid w:val="002C5902"/>
    <w:rsid w:val="002C592A"/>
    <w:rsid w:val="002C594E"/>
    <w:rsid w:val="002C59A9"/>
    <w:rsid w:val="002C5D0E"/>
    <w:rsid w:val="002C5E1C"/>
    <w:rsid w:val="002C641F"/>
    <w:rsid w:val="002C651B"/>
    <w:rsid w:val="002C678F"/>
    <w:rsid w:val="002C68A9"/>
    <w:rsid w:val="002C6961"/>
    <w:rsid w:val="002C6977"/>
    <w:rsid w:val="002C6B5B"/>
    <w:rsid w:val="002C7038"/>
    <w:rsid w:val="002C734D"/>
    <w:rsid w:val="002C7798"/>
    <w:rsid w:val="002C7846"/>
    <w:rsid w:val="002C787E"/>
    <w:rsid w:val="002C7924"/>
    <w:rsid w:val="002C7E8E"/>
    <w:rsid w:val="002C7EEA"/>
    <w:rsid w:val="002D0128"/>
    <w:rsid w:val="002D0235"/>
    <w:rsid w:val="002D0312"/>
    <w:rsid w:val="002D0330"/>
    <w:rsid w:val="002D03F6"/>
    <w:rsid w:val="002D073A"/>
    <w:rsid w:val="002D0847"/>
    <w:rsid w:val="002D0883"/>
    <w:rsid w:val="002D09C6"/>
    <w:rsid w:val="002D0C5E"/>
    <w:rsid w:val="002D0DDF"/>
    <w:rsid w:val="002D0E2D"/>
    <w:rsid w:val="002D0E6C"/>
    <w:rsid w:val="002D114A"/>
    <w:rsid w:val="002D11A0"/>
    <w:rsid w:val="002D180D"/>
    <w:rsid w:val="002D19C3"/>
    <w:rsid w:val="002D1FE9"/>
    <w:rsid w:val="002D2129"/>
    <w:rsid w:val="002D22CD"/>
    <w:rsid w:val="002D2324"/>
    <w:rsid w:val="002D24A8"/>
    <w:rsid w:val="002D25EC"/>
    <w:rsid w:val="002D26DD"/>
    <w:rsid w:val="002D279B"/>
    <w:rsid w:val="002D28D8"/>
    <w:rsid w:val="002D2A63"/>
    <w:rsid w:val="002D35A5"/>
    <w:rsid w:val="002D36BE"/>
    <w:rsid w:val="002D373B"/>
    <w:rsid w:val="002D3BBF"/>
    <w:rsid w:val="002D3D34"/>
    <w:rsid w:val="002D3FB2"/>
    <w:rsid w:val="002D4279"/>
    <w:rsid w:val="002D440C"/>
    <w:rsid w:val="002D4863"/>
    <w:rsid w:val="002D48A6"/>
    <w:rsid w:val="002D4BD6"/>
    <w:rsid w:val="002D4CFF"/>
    <w:rsid w:val="002D4E87"/>
    <w:rsid w:val="002D50C1"/>
    <w:rsid w:val="002D5AD7"/>
    <w:rsid w:val="002D635A"/>
    <w:rsid w:val="002D639B"/>
    <w:rsid w:val="002D6CB0"/>
    <w:rsid w:val="002D6CE8"/>
    <w:rsid w:val="002D6DC8"/>
    <w:rsid w:val="002D6E2E"/>
    <w:rsid w:val="002D72F1"/>
    <w:rsid w:val="002D73B8"/>
    <w:rsid w:val="002D78F0"/>
    <w:rsid w:val="002D7995"/>
    <w:rsid w:val="002D7A03"/>
    <w:rsid w:val="002D7A8A"/>
    <w:rsid w:val="002D7AC1"/>
    <w:rsid w:val="002D7C27"/>
    <w:rsid w:val="002D7F15"/>
    <w:rsid w:val="002D7F5C"/>
    <w:rsid w:val="002E02AF"/>
    <w:rsid w:val="002E02C7"/>
    <w:rsid w:val="002E0482"/>
    <w:rsid w:val="002E05F1"/>
    <w:rsid w:val="002E0727"/>
    <w:rsid w:val="002E08A2"/>
    <w:rsid w:val="002E0901"/>
    <w:rsid w:val="002E0974"/>
    <w:rsid w:val="002E0BEE"/>
    <w:rsid w:val="002E1660"/>
    <w:rsid w:val="002E1A33"/>
    <w:rsid w:val="002E1C38"/>
    <w:rsid w:val="002E1D4C"/>
    <w:rsid w:val="002E1F2E"/>
    <w:rsid w:val="002E1FF3"/>
    <w:rsid w:val="002E2493"/>
    <w:rsid w:val="002E2524"/>
    <w:rsid w:val="002E25DB"/>
    <w:rsid w:val="002E275B"/>
    <w:rsid w:val="002E2793"/>
    <w:rsid w:val="002E29DF"/>
    <w:rsid w:val="002E29E7"/>
    <w:rsid w:val="002E2E1A"/>
    <w:rsid w:val="002E2F85"/>
    <w:rsid w:val="002E3265"/>
    <w:rsid w:val="002E327D"/>
    <w:rsid w:val="002E35AC"/>
    <w:rsid w:val="002E3624"/>
    <w:rsid w:val="002E3692"/>
    <w:rsid w:val="002E37E8"/>
    <w:rsid w:val="002E384A"/>
    <w:rsid w:val="002E3A38"/>
    <w:rsid w:val="002E3C66"/>
    <w:rsid w:val="002E3D02"/>
    <w:rsid w:val="002E42BA"/>
    <w:rsid w:val="002E4337"/>
    <w:rsid w:val="002E4679"/>
    <w:rsid w:val="002E48A7"/>
    <w:rsid w:val="002E49FE"/>
    <w:rsid w:val="002E4C3A"/>
    <w:rsid w:val="002E4F52"/>
    <w:rsid w:val="002E4F97"/>
    <w:rsid w:val="002E546A"/>
    <w:rsid w:val="002E54C3"/>
    <w:rsid w:val="002E55FB"/>
    <w:rsid w:val="002E5650"/>
    <w:rsid w:val="002E5B8E"/>
    <w:rsid w:val="002E5CC9"/>
    <w:rsid w:val="002E6004"/>
    <w:rsid w:val="002E6140"/>
    <w:rsid w:val="002E6143"/>
    <w:rsid w:val="002E614F"/>
    <w:rsid w:val="002E62BB"/>
    <w:rsid w:val="002E64C5"/>
    <w:rsid w:val="002E66DF"/>
    <w:rsid w:val="002E6985"/>
    <w:rsid w:val="002E6DDD"/>
    <w:rsid w:val="002E6E0F"/>
    <w:rsid w:val="002E6F53"/>
    <w:rsid w:val="002E71B6"/>
    <w:rsid w:val="002E7238"/>
    <w:rsid w:val="002E7248"/>
    <w:rsid w:val="002E74F7"/>
    <w:rsid w:val="002E7846"/>
    <w:rsid w:val="002E7B6B"/>
    <w:rsid w:val="002E7D17"/>
    <w:rsid w:val="002E7DBD"/>
    <w:rsid w:val="002E7DC0"/>
    <w:rsid w:val="002F0104"/>
    <w:rsid w:val="002F0192"/>
    <w:rsid w:val="002F06D5"/>
    <w:rsid w:val="002F0980"/>
    <w:rsid w:val="002F0CC9"/>
    <w:rsid w:val="002F0D58"/>
    <w:rsid w:val="002F0E45"/>
    <w:rsid w:val="002F1002"/>
    <w:rsid w:val="002F1029"/>
    <w:rsid w:val="002F10BA"/>
    <w:rsid w:val="002F12AD"/>
    <w:rsid w:val="002F16E6"/>
    <w:rsid w:val="002F1DFA"/>
    <w:rsid w:val="002F1E9B"/>
    <w:rsid w:val="002F1F02"/>
    <w:rsid w:val="002F20D4"/>
    <w:rsid w:val="002F2660"/>
    <w:rsid w:val="002F26EC"/>
    <w:rsid w:val="002F2858"/>
    <w:rsid w:val="002F295A"/>
    <w:rsid w:val="002F29E5"/>
    <w:rsid w:val="002F2A0B"/>
    <w:rsid w:val="002F3095"/>
    <w:rsid w:val="002F30CD"/>
    <w:rsid w:val="002F3198"/>
    <w:rsid w:val="002F3205"/>
    <w:rsid w:val="002F374F"/>
    <w:rsid w:val="002F375E"/>
    <w:rsid w:val="002F37AB"/>
    <w:rsid w:val="002F3902"/>
    <w:rsid w:val="002F3938"/>
    <w:rsid w:val="002F3B31"/>
    <w:rsid w:val="002F3CE3"/>
    <w:rsid w:val="002F3EED"/>
    <w:rsid w:val="002F4054"/>
    <w:rsid w:val="002F4088"/>
    <w:rsid w:val="002F42E9"/>
    <w:rsid w:val="002F4431"/>
    <w:rsid w:val="002F4590"/>
    <w:rsid w:val="002F46DF"/>
    <w:rsid w:val="002F473E"/>
    <w:rsid w:val="002F4C6B"/>
    <w:rsid w:val="002F4DE1"/>
    <w:rsid w:val="002F5045"/>
    <w:rsid w:val="002F5212"/>
    <w:rsid w:val="002F521D"/>
    <w:rsid w:val="002F59EF"/>
    <w:rsid w:val="002F5BD2"/>
    <w:rsid w:val="002F5CC3"/>
    <w:rsid w:val="002F5E41"/>
    <w:rsid w:val="002F63FB"/>
    <w:rsid w:val="002F64CB"/>
    <w:rsid w:val="002F657C"/>
    <w:rsid w:val="002F73BC"/>
    <w:rsid w:val="002F77C8"/>
    <w:rsid w:val="002F7883"/>
    <w:rsid w:val="002F78FC"/>
    <w:rsid w:val="002F7950"/>
    <w:rsid w:val="002F79C2"/>
    <w:rsid w:val="002F7D80"/>
    <w:rsid w:val="003000D0"/>
    <w:rsid w:val="0030049B"/>
    <w:rsid w:val="00300761"/>
    <w:rsid w:val="00300BEF"/>
    <w:rsid w:val="003015E5"/>
    <w:rsid w:val="00301602"/>
    <w:rsid w:val="0030160A"/>
    <w:rsid w:val="00301968"/>
    <w:rsid w:val="00301B73"/>
    <w:rsid w:val="00301CEF"/>
    <w:rsid w:val="00301D2F"/>
    <w:rsid w:val="00301ECA"/>
    <w:rsid w:val="0030215C"/>
    <w:rsid w:val="00302ACB"/>
    <w:rsid w:val="00302B61"/>
    <w:rsid w:val="00302EF5"/>
    <w:rsid w:val="00302F69"/>
    <w:rsid w:val="003031E7"/>
    <w:rsid w:val="00303418"/>
    <w:rsid w:val="00303533"/>
    <w:rsid w:val="003035ED"/>
    <w:rsid w:val="00303753"/>
    <w:rsid w:val="003037B1"/>
    <w:rsid w:val="003037DD"/>
    <w:rsid w:val="0030389A"/>
    <w:rsid w:val="00303BB7"/>
    <w:rsid w:val="00303C7B"/>
    <w:rsid w:val="00303C8D"/>
    <w:rsid w:val="00303D79"/>
    <w:rsid w:val="00303DCF"/>
    <w:rsid w:val="00303E49"/>
    <w:rsid w:val="003040F1"/>
    <w:rsid w:val="003044FC"/>
    <w:rsid w:val="00304578"/>
    <w:rsid w:val="00304637"/>
    <w:rsid w:val="003046C4"/>
    <w:rsid w:val="003048CA"/>
    <w:rsid w:val="00304A7E"/>
    <w:rsid w:val="00304AD1"/>
    <w:rsid w:val="00304DEC"/>
    <w:rsid w:val="00304F22"/>
    <w:rsid w:val="0030500A"/>
    <w:rsid w:val="00305182"/>
    <w:rsid w:val="0030525C"/>
    <w:rsid w:val="0030551B"/>
    <w:rsid w:val="00305590"/>
    <w:rsid w:val="00305B8D"/>
    <w:rsid w:val="00305BFA"/>
    <w:rsid w:val="003060B0"/>
    <w:rsid w:val="00306547"/>
    <w:rsid w:val="003065B3"/>
    <w:rsid w:val="003069B4"/>
    <w:rsid w:val="00306B3E"/>
    <w:rsid w:val="00306C4C"/>
    <w:rsid w:val="00306C7C"/>
    <w:rsid w:val="00306D7A"/>
    <w:rsid w:val="00306EC0"/>
    <w:rsid w:val="00306F2B"/>
    <w:rsid w:val="003070BD"/>
    <w:rsid w:val="003070F7"/>
    <w:rsid w:val="00307165"/>
    <w:rsid w:val="003072DA"/>
    <w:rsid w:val="0030794D"/>
    <w:rsid w:val="003079EC"/>
    <w:rsid w:val="00307ABB"/>
    <w:rsid w:val="00307B13"/>
    <w:rsid w:val="00307D25"/>
    <w:rsid w:val="00307D7C"/>
    <w:rsid w:val="00307EFD"/>
    <w:rsid w:val="00307F59"/>
    <w:rsid w:val="0031024C"/>
    <w:rsid w:val="0031028B"/>
    <w:rsid w:val="00310D8D"/>
    <w:rsid w:val="00310F2B"/>
    <w:rsid w:val="00310FC5"/>
    <w:rsid w:val="003110C5"/>
    <w:rsid w:val="00311660"/>
    <w:rsid w:val="00311716"/>
    <w:rsid w:val="00311736"/>
    <w:rsid w:val="00311A30"/>
    <w:rsid w:val="00311AD6"/>
    <w:rsid w:val="0031217F"/>
    <w:rsid w:val="0031239A"/>
    <w:rsid w:val="003123AC"/>
    <w:rsid w:val="003123EA"/>
    <w:rsid w:val="0031283F"/>
    <w:rsid w:val="00312961"/>
    <w:rsid w:val="00312A18"/>
    <w:rsid w:val="0031306F"/>
    <w:rsid w:val="0031314E"/>
    <w:rsid w:val="00313213"/>
    <w:rsid w:val="00313627"/>
    <w:rsid w:val="00313778"/>
    <w:rsid w:val="003137C8"/>
    <w:rsid w:val="00313867"/>
    <w:rsid w:val="00313894"/>
    <w:rsid w:val="003139FF"/>
    <w:rsid w:val="00313B7C"/>
    <w:rsid w:val="00313B82"/>
    <w:rsid w:val="00313D49"/>
    <w:rsid w:val="00313E5B"/>
    <w:rsid w:val="00314148"/>
    <w:rsid w:val="0031464B"/>
    <w:rsid w:val="00314896"/>
    <w:rsid w:val="00314941"/>
    <w:rsid w:val="003149C0"/>
    <w:rsid w:val="00314C1D"/>
    <w:rsid w:val="00314CE0"/>
    <w:rsid w:val="00314D8F"/>
    <w:rsid w:val="00314EF3"/>
    <w:rsid w:val="00314FD7"/>
    <w:rsid w:val="003150FD"/>
    <w:rsid w:val="00315167"/>
    <w:rsid w:val="00315352"/>
    <w:rsid w:val="003157C0"/>
    <w:rsid w:val="0031587B"/>
    <w:rsid w:val="00315A0E"/>
    <w:rsid w:val="00315BA9"/>
    <w:rsid w:val="00315BC2"/>
    <w:rsid w:val="00315BCB"/>
    <w:rsid w:val="00315C7F"/>
    <w:rsid w:val="0031603D"/>
    <w:rsid w:val="00316549"/>
    <w:rsid w:val="00316888"/>
    <w:rsid w:val="00317117"/>
    <w:rsid w:val="00317153"/>
    <w:rsid w:val="003171C2"/>
    <w:rsid w:val="00317228"/>
    <w:rsid w:val="0031738F"/>
    <w:rsid w:val="00317515"/>
    <w:rsid w:val="003177C9"/>
    <w:rsid w:val="00317B3A"/>
    <w:rsid w:val="00317D36"/>
    <w:rsid w:val="00317D48"/>
    <w:rsid w:val="00317D96"/>
    <w:rsid w:val="00317F57"/>
    <w:rsid w:val="00317FFA"/>
    <w:rsid w:val="00320094"/>
    <w:rsid w:val="00320510"/>
    <w:rsid w:val="00320592"/>
    <w:rsid w:val="00320681"/>
    <w:rsid w:val="0032086E"/>
    <w:rsid w:val="00320885"/>
    <w:rsid w:val="00320CF8"/>
    <w:rsid w:val="00320D7F"/>
    <w:rsid w:val="00320DAB"/>
    <w:rsid w:val="00320E0D"/>
    <w:rsid w:val="0032100C"/>
    <w:rsid w:val="00321273"/>
    <w:rsid w:val="0032174B"/>
    <w:rsid w:val="003218D7"/>
    <w:rsid w:val="00321AE9"/>
    <w:rsid w:val="00321B3B"/>
    <w:rsid w:val="00321BF2"/>
    <w:rsid w:val="00321DF6"/>
    <w:rsid w:val="00322007"/>
    <w:rsid w:val="00322164"/>
    <w:rsid w:val="00322985"/>
    <w:rsid w:val="00322999"/>
    <w:rsid w:val="003229C6"/>
    <w:rsid w:val="003229E3"/>
    <w:rsid w:val="00322BB9"/>
    <w:rsid w:val="00322E8E"/>
    <w:rsid w:val="00322EDD"/>
    <w:rsid w:val="00322FE7"/>
    <w:rsid w:val="00323373"/>
    <w:rsid w:val="003236B3"/>
    <w:rsid w:val="003236DF"/>
    <w:rsid w:val="00323874"/>
    <w:rsid w:val="00323912"/>
    <w:rsid w:val="003239BE"/>
    <w:rsid w:val="00323E39"/>
    <w:rsid w:val="00323FA8"/>
    <w:rsid w:val="003240FA"/>
    <w:rsid w:val="00324179"/>
    <w:rsid w:val="00324278"/>
    <w:rsid w:val="0032428D"/>
    <w:rsid w:val="0032439C"/>
    <w:rsid w:val="003243F6"/>
    <w:rsid w:val="0032461D"/>
    <w:rsid w:val="003246A8"/>
    <w:rsid w:val="003247E5"/>
    <w:rsid w:val="00324A06"/>
    <w:rsid w:val="00324F7A"/>
    <w:rsid w:val="0032501A"/>
    <w:rsid w:val="00325562"/>
    <w:rsid w:val="00325747"/>
    <w:rsid w:val="003259D0"/>
    <w:rsid w:val="00325C47"/>
    <w:rsid w:val="003260DA"/>
    <w:rsid w:val="0032664E"/>
    <w:rsid w:val="00326D36"/>
    <w:rsid w:val="00326F7B"/>
    <w:rsid w:val="00327456"/>
    <w:rsid w:val="00327571"/>
    <w:rsid w:val="003277B4"/>
    <w:rsid w:val="00327A7B"/>
    <w:rsid w:val="00327CC0"/>
    <w:rsid w:val="00327D54"/>
    <w:rsid w:val="00327EE6"/>
    <w:rsid w:val="00327F8C"/>
    <w:rsid w:val="00330297"/>
    <w:rsid w:val="00330329"/>
    <w:rsid w:val="00330441"/>
    <w:rsid w:val="00330713"/>
    <w:rsid w:val="00330844"/>
    <w:rsid w:val="00330A28"/>
    <w:rsid w:val="00330B85"/>
    <w:rsid w:val="00330D6F"/>
    <w:rsid w:val="00330DD8"/>
    <w:rsid w:val="00331241"/>
    <w:rsid w:val="00331560"/>
    <w:rsid w:val="00331591"/>
    <w:rsid w:val="00331AA6"/>
    <w:rsid w:val="00331AEC"/>
    <w:rsid w:val="00331B2F"/>
    <w:rsid w:val="00331F70"/>
    <w:rsid w:val="00331FE0"/>
    <w:rsid w:val="003320B4"/>
    <w:rsid w:val="003321A3"/>
    <w:rsid w:val="003322C7"/>
    <w:rsid w:val="00332320"/>
    <w:rsid w:val="00332489"/>
    <w:rsid w:val="00332496"/>
    <w:rsid w:val="00332970"/>
    <w:rsid w:val="00332A76"/>
    <w:rsid w:val="00332C63"/>
    <w:rsid w:val="00332C6B"/>
    <w:rsid w:val="00332EB1"/>
    <w:rsid w:val="00332F68"/>
    <w:rsid w:val="0033314E"/>
    <w:rsid w:val="003337DA"/>
    <w:rsid w:val="00333ADE"/>
    <w:rsid w:val="00333CBB"/>
    <w:rsid w:val="0033416A"/>
    <w:rsid w:val="00334184"/>
    <w:rsid w:val="0033461F"/>
    <w:rsid w:val="00334673"/>
    <w:rsid w:val="00334758"/>
    <w:rsid w:val="00334C7F"/>
    <w:rsid w:val="00334E13"/>
    <w:rsid w:val="00334ECF"/>
    <w:rsid w:val="00334F8C"/>
    <w:rsid w:val="003350B0"/>
    <w:rsid w:val="003351AE"/>
    <w:rsid w:val="003352D0"/>
    <w:rsid w:val="00335363"/>
    <w:rsid w:val="003359EC"/>
    <w:rsid w:val="003359FC"/>
    <w:rsid w:val="00335B68"/>
    <w:rsid w:val="00335C5C"/>
    <w:rsid w:val="00335D2B"/>
    <w:rsid w:val="00335F4F"/>
    <w:rsid w:val="003360A6"/>
    <w:rsid w:val="003361C0"/>
    <w:rsid w:val="0033627D"/>
    <w:rsid w:val="00336361"/>
    <w:rsid w:val="00336579"/>
    <w:rsid w:val="0033667A"/>
    <w:rsid w:val="00336789"/>
    <w:rsid w:val="0033683A"/>
    <w:rsid w:val="00336B1A"/>
    <w:rsid w:val="00336BF0"/>
    <w:rsid w:val="00336CA2"/>
    <w:rsid w:val="00336D29"/>
    <w:rsid w:val="003370FB"/>
    <w:rsid w:val="003373B8"/>
    <w:rsid w:val="00337410"/>
    <w:rsid w:val="003376C9"/>
    <w:rsid w:val="00337985"/>
    <w:rsid w:val="00337B10"/>
    <w:rsid w:val="00337C89"/>
    <w:rsid w:val="003405A4"/>
    <w:rsid w:val="00340847"/>
    <w:rsid w:val="00340B4B"/>
    <w:rsid w:val="00340B57"/>
    <w:rsid w:val="00340B82"/>
    <w:rsid w:val="00340C48"/>
    <w:rsid w:val="00340D62"/>
    <w:rsid w:val="00340DFF"/>
    <w:rsid w:val="00341259"/>
    <w:rsid w:val="003415D7"/>
    <w:rsid w:val="00341667"/>
    <w:rsid w:val="003416BE"/>
    <w:rsid w:val="0034189B"/>
    <w:rsid w:val="00341C7E"/>
    <w:rsid w:val="00341E2C"/>
    <w:rsid w:val="00341EFE"/>
    <w:rsid w:val="003421E7"/>
    <w:rsid w:val="0034224E"/>
    <w:rsid w:val="00342287"/>
    <w:rsid w:val="00342474"/>
    <w:rsid w:val="003427B2"/>
    <w:rsid w:val="00342D55"/>
    <w:rsid w:val="00342DC4"/>
    <w:rsid w:val="0034321C"/>
    <w:rsid w:val="0034353D"/>
    <w:rsid w:val="00343730"/>
    <w:rsid w:val="003438C8"/>
    <w:rsid w:val="00343979"/>
    <w:rsid w:val="003439F1"/>
    <w:rsid w:val="00343A81"/>
    <w:rsid w:val="00343B33"/>
    <w:rsid w:val="00343C81"/>
    <w:rsid w:val="00343D4C"/>
    <w:rsid w:val="00343DE8"/>
    <w:rsid w:val="00343E4C"/>
    <w:rsid w:val="00343EB3"/>
    <w:rsid w:val="00344117"/>
    <w:rsid w:val="00344352"/>
    <w:rsid w:val="00344490"/>
    <w:rsid w:val="0034451B"/>
    <w:rsid w:val="00344585"/>
    <w:rsid w:val="003447D7"/>
    <w:rsid w:val="003448D3"/>
    <w:rsid w:val="00344E71"/>
    <w:rsid w:val="00344F38"/>
    <w:rsid w:val="00345218"/>
    <w:rsid w:val="00345829"/>
    <w:rsid w:val="00345AA9"/>
    <w:rsid w:val="00345AF5"/>
    <w:rsid w:val="00345B1D"/>
    <w:rsid w:val="00345F19"/>
    <w:rsid w:val="00345F7A"/>
    <w:rsid w:val="00345FFC"/>
    <w:rsid w:val="00346023"/>
    <w:rsid w:val="0034608A"/>
    <w:rsid w:val="0034616E"/>
    <w:rsid w:val="003462B6"/>
    <w:rsid w:val="0034630C"/>
    <w:rsid w:val="0034654C"/>
    <w:rsid w:val="003468FC"/>
    <w:rsid w:val="00346DF8"/>
    <w:rsid w:val="00346ECD"/>
    <w:rsid w:val="003471C3"/>
    <w:rsid w:val="0034740E"/>
    <w:rsid w:val="003478CF"/>
    <w:rsid w:val="0034794F"/>
    <w:rsid w:val="00347C90"/>
    <w:rsid w:val="00347D72"/>
    <w:rsid w:val="00347FA6"/>
    <w:rsid w:val="0035002E"/>
    <w:rsid w:val="00350164"/>
    <w:rsid w:val="0035040F"/>
    <w:rsid w:val="00350881"/>
    <w:rsid w:val="00350ACB"/>
    <w:rsid w:val="00350F6C"/>
    <w:rsid w:val="00351123"/>
    <w:rsid w:val="003512AC"/>
    <w:rsid w:val="00351862"/>
    <w:rsid w:val="00351896"/>
    <w:rsid w:val="00351986"/>
    <w:rsid w:val="00351BF2"/>
    <w:rsid w:val="00351E0D"/>
    <w:rsid w:val="00351EB7"/>
    <w:rsid w:val="00351EFF"/>
    <w:rsid w:val="00351F4E"/>
    <w:rsid w:val="00352037"/>
    <w:rsid w:val="00352212"/>
    <w:rsid w:val="00352415"/>
    <w:rsid w:val="00352659"/>
    <w:rsid w:val="00352855"/>
    <w:rsid w:val="0035286B"/>
    <w:rsid w:val="003529A3"/>
    <w:rsid w:val="00352E32"/>
    <w:rsid w:val="00352FB9"/>
    <w:rsid w:val="00352FDE"/>
    <w:rsid w:val="003532C0"/>
    <w:rsid w:val="0035346D"/>
    <w:rsid w:val="00353630"/>
    <w:rsid w:val="0035365E"/>
    <w:rsid w:val="00353F4C"/>
    <w:rsid w:val="00353F60"/>
    <w:rsid w:val="003541B1"/>
    <w:rsid w:val="00354587"/>
    <w:rsid w:val="00354A95"/>
    <w:rsid w:val="00354BF7"/>
    <w:rsid w:val="00354F3E"/>
    <w:rsid w:val="00354FE3"/>
    <w:rsid w:val="00355024"/>
    <w:rsid w:val="00355042"/>
    <w:rsid w:val="003553EB"/>
    <w:rsid w:val="0035558F"/>
    <w:rsid w:val="003555BD"/>
    <w:rsid w:val="003556AD"/>
    <w:rsid w:val="00355A92"/>
    <w:rsid w:val="00355F5E"/>
    <w:rsid w:val="003563B2"/>
    <w:rsid w:val="00356616"/>
    <w:rsid w:val="003569AC"/>
    <w:rsid w:val="00356D3A"/>
    <w:rsid w:val="00356D6B"/>
    <w:rsid w:val="00356FE9"/>
    <w:rsid w:val="00357611"/>
    <w:rsid w:val="00357A5C"/>
    <w:rsid w:val="00357A78"/>
    <w:rsid w:val="00357BC6"/>
    <w:rsid w:val="00357BE6"/>
    <w:rsid w:val="00357FAD"/>
    <w:rsid w:val="00360237"/>
    <w:rsid w:val="0036048E"/>
    <w:rsid w:val="0036055F"/>
    <w:rsid w:val="00360658"/>
    <w:rsid w:val="003606F8"/>
    <w:rsid w:val="00360B59"/>
    <w:rsid w:val="00360C25"/>
    <w:rsid w:val="003610CD"/>
    <w:rsid w:val="003612A1"/>
    <w:rsid w:val="003612A4"/>
    <w:rsid w:val="003613DB"/>
    <w:rsid w:val="00361427"/>
    <w:rsid w:val="00361718"/>
    <w:rsid w:val="00361AD0"/>
    <w:rsid w:val="00361BE2"/>
    <w:rsid w:val="00361BF4"/>
    <w:rsid w:val="00361E95"/>
    <w:rsid w:val="003622C2"/>
    <w:rsid w:val="00362321"/>
    <w:rsid w:val="00362344"/>
    <w:rsid w:val="0036268B"/>
    <w:rsid w:val="003628A6"/>
    <w:rsid w:val="003628C5"/>
    <w:rsid w:val="00362C52"/>
    <w:rsid w:val="00362E0B"/>
    <w:rsid w:val="00362E35"/>
    <w:rsid w:val="00362FC7"/>
    <w:rsid w:val="00362FF8"/>
    <w:rsid w:val="0036315E"/>
    <w:rsid w:val="0036368D"/>
    <w:rsid w:val="003637BF"/>
    <w:rsid w:val="00363A16"/>
    <w:rsid w:val="00363D56"/>
    <w:rsid w:val="00364166"/>
    <w:rsid w:val="003647C1"/>
    <w:rsid w:val="003649F2"/>
    <w:rsid w:val="00364B62"/>
    <w:rsid w:val="00364D3C"/>
    <w:rsid w:val="00364E0D"/>
    <w:rsid w:val="00365132"/>
    <w:rsid w:val="003652A8"/>
    <w:rsid w:val="00365521"/>
    <w:rsid w:val="003658A5"/>
    <w:rsid w:val="00365923"/>
    <w:rsid w:val="00365AFC"/>
    <w:rsid w:val="00365B29"/>
    <w:rsid w:val="00365C3D"/>
    <w:rsid w:val="00365FC5"/>
    <w:rsid w:val="003664C9"/>
    <w:rsid w:val="00366573"/>
    <w:rsid w:val="003665E5"/>
    <w:rsid w:val="003666DA"/>
    <w:rsid w:val="00366845"/>
    <w:rsid w:val="003668EB"/>
    <w:rsid w:val="00366D88"/>
    <w:rsid w:val="00366E5E"/>
    <w:rsid w:val="00367130"/>
    <w:rsid w:val="00367237"/>
    <w:rsid w:val="0036733D"/>
    <w:rsid w:val="00367414"/>
    <w:rsid w:val="0036765E"/>
    <w:rsid w:val="003676F2"/>
    <w:rsid w:val="00367781"/>
    <w:rsid w:val="00367BCB"/>
    <w:rsid w:val="00367CB6"/>
    <w:rsid w:val="00367DA8"/>
    <w:rsid w:val="00367DE0"/>
    <w:rsid w:val="003700F8"/>
    <w:rsid w:val="0037033D"/>
    <w:rsid w:val="00370407"/>
    <w:rsid w:val="0037054B"/>
    <w:rsid w:val="0037077F"/>
    <w:rsid w:val="00370A5E"/>
    <w:rsid w:val="00370AED"/>
    <w:rsid w:val="00370D95"/>
    <w:rsid w:val="0037152B"/>
    <w:rsid w:val="00371945"/>
    <w:rsid w:val="00371CDE"/>
    <w:rsid w:val="00371CEB"/>
    <w:rsid w:val="00371F98"/>
    <w:rsid w:val="00371FAC"/>
    <w:rsid w:val="0037219E"/>
    <w:rsid w:val="003722BF"/>
    <w:rsid w:val="003722C0"/>
    <w:rsid w:val="00372411"/>
    <w:rsid w:val="003725D3"/>
    <w:rsid w:val="00372698"/>
    <w:rsid w:val="003726CC"/>
    <w:rsid w:val="00372B3B"/>
    <w:rsid w:val="00372FE0"/>
    <w:rsid w:val="003730A8"/>
    <w:rsid w:val="003736E3"/>
    <w:rsid w:val="00373720"/>
    <w:rsid w:val="00373882"/>
    <w:rsid w:val="00373951"/>
    <w:rsid w:val="003739B0"/>
    <w:rsid w:val="00373C5C"/>
    <w:rsid w:val="00373C5D"/>
    <w:rsid w:val="00373DFE"/>
    <w:rsid w:val="00373E83"/>
    <w:rsid w:val="00374047"/>
    <w:rsid w:val="003741CD"/>
    <w:rsid w:val="003742DB"/>
    <w:rsid w:val="00374377"/>
    <w:rsid w:val="0037437A"/>
    <w:rsid w:val="003747E6"/>
    <w:rsid w:val="0037489B"/>
    <w:rsid w:val="00374B78"/>
    <w:rsid w:val="00374F17"/>
    <w:rsid w:val="00375215"/>
    <w:rsid w:val="00375222"/>
    <w:rsid w:val="0037531C"/>
    <w:rsid w:val="00375489"/>
    <w:rsid w:val="00375797"/>
    <w:rsid w:val="0037584F"/>
    <w:rsid w:val="003759A2"/>
    <w:rsid w:val="00375B70"/>
    <w:rsid w:val="00375E84"/>
    <w:rsid w:val="00376094"/>
    <w:rsid w:val="003760E1"/>
    <w:rsid w:val="0037612C"/>
    <w:rsid w:val="00376168"/>
    <w:rsid w:val="00376512"/>
    <w:rsid w:val="003767A7"/>
    <w:rsid w:val="00376C18"/>
    <w:rsid w:val="003773E2"/>
    <w:rsid w:val="0037787E"/>
    <w:rsid w:val="003779AA"/>
    <w:rsid w:val="00377A0F"/>
    <w:rsid w:val="00377B8B"/>
    <w:rsid w:val="00377D7C"/>
    <w:rsid w:val="0038003E"/>
    <w:rsid w:val="00380A59"/>
    <w:rsid w:val="00381017"/>
    <w:rsid w:val="0038101A"/>
    <w:rsid w:val="00381106"/>
    <w:rsid w:val="003812A2"/>
    <w:rsid w:val="003816E2"/>
    <w:rsid w:val="00381726"/>
    <w:rsid w:val="00381AD2"/>
    <w:rsid w:val="00381D8F"/>
    <w:rsid w:val="00381D93"/>
    <w:rsid w:val="00381FDF"/>
    <w:rsid w:val="0038211C"/>
    <w:rsid w:val="0038215B"/>
    <w:rsid w:val="00382405"/>
    <w:rsid w:val="0038240D"/>
    <w:rsid w:val="003825DA"/>
    <w:rsid w:val="003827B7"/>
    <w:rsid w:val="003827E7"/>
    <w:rsid w:val="00382B86"/>
    <w:rsid w:val="00382C3B"/>
    <w:rsid w:val="00382E83"/>
    <w:rsid w:val="00382E8A"/>
    <w:rsid w:val="00382F5D"/>
    <w:rsid w:val="00382F91"/>
    <w:rsid w:val="00383148"/>
    <w:rsid w:val="00383275"/>
    <w:rsid w:val="003832BF"/>
    <w:rsid w:val="00383457"/>
    <w:rsid w:val="00383637"/>
    <w:rsid w:val="003836A0"/>
    <w:rsid w:val="003836AE"/>
    <w:rsid w:val="003837AE"/>
    <w:rsid w:val="00383C64"/>
    <w:rsid w:val="00383D74"/>
    <w:rsid w:val="00383ED8"/>
    <w:rsid w:val="00384103"/>
    <w:rsid w:val="003843DB"/>
    <w:rsid w:val="00384519"/>
    <w:rsid w:val="0038499A"/>
    <w:rsid w:val="00385005"/>
    <w:rsid w:val="003857AE"/>
    <w:rsid w:val="00385852"/>
    <w:rsid w:val="003858BD"/>
    <w:rsid w:val="003859DD"/>
    <w:rsid w:val="00385CC2"/>
    <w:rsid w:val="00386018"/>
    <w:rsid w:val="00386483"/>
    <w:rsid w:val="00386977"/>
    <w:rsid w:val="00386AA9"/>
    <w:rsid w:val="00386AD4"/>
    <w:rsid w:val="00386D14"/>
    <w:rsid w:val="00386E18"/>
    <w:rsid w:val="00386FDA"/>
    <w:rsid w:val="003872B7"/>
    <w:rsid w:val="00387468"/>
    <w:rsid w:val="003874B1"/>
    <w:rsid w:val="00387685"/>
    <w:rsid w:val="003877D0"/>
    <w:rsid w:val="00387A8B"/>
    <w:rsid w:val="00387C4D"/>
    <w:rsid w:val="00387D9B"/>
    <w:rsid w:val="003901C1"/>
    <w:rsid w:val="0039042A"/>
    <w:rsid w:val="0039060B"/>
    <w:rsid w:val="0039084E"/>
    <w:rsid w:val="00390880"/>
    <w:rsid w:val="00390AB8"/>
    <w:rsid w:val="00390C3A"/>
    <w:rsid w:val="0039103B"/>
    <w:rsid w:val="00391632"/>
    <w:rsid w:val="003916B6"/>
    <w:rsid w:val="00391755"/>
    <w:rsid w:val="0039177E"/>
    <w:rsid w:val="003918C4"/>
    <w:rsid w:val="00391A63"/>
    <w:rsid w:val="00391B00"/>
    <w:rsid w:val="003922B5"/>
    <w:rsid w:val="003924A2"/>
    <w:rsid w:val="003924FC"/>
    <w:rsid w:val="00392525"/>
    <w:rsid w:val="0039266C"/>
    <w:rsid w:val="003926CD"/>
    <w:rsid w:val="00392762"/>
    <w:rsid w:val="00392A0F"/>
    <w:rsid w:val="00392BA8"/>
    <w:rsid w:val="00392E12"/>
    <w:rsid w:val="00392E38"/>
    <w:rsid w:val="00392F95"/>
    <w:rsid w:val="003930D8"/>
    <w:rsid w:val="00393517"/>
    <w:rsid w:val="0039354A"/>
    <w:rsid w:val="00393598"/>
    <w:rsid w:val="00393761"/>
    <w:rsid w:val="003938A9"/>
    <w:rsid w:val="00393B95"/>
    <w:rsid w:val="00393C20"/>
    <w:rsid w:val="00393DCD"/>
    <w:rsid w:val="00393EA9"/>
    <w:rsid w:val="00394079"/>
    <w:rsid w:val="003940D2"/>
    <w:rsid w:val="0039438F"/>
    <w:rsid w:val="003943A8"/>
    <w:rsid w:val="00394574"/>
    <w:rsid w:val="00394C86"/>
    <w:rsid w:val="00394E97"/>
    <w:rsid w:val="00394EB3"/>
    <w:rsid w:val="00395A1A"/>
    <w:rsid w:val="00395C46"/>
    <w:rsid w:val="00395EB7"/>
    <w:rsid w:val="00395F45"/>
    <w:rsid w:val="0039639B"/>
    <w:rsid w:val="003964A3"/>
    <w:rsid w:val="003967D6"/>
    <w:rsid w:val="003967DF"/>
    <w:rsid w:val="003969F5"/>
    <w:rsid w:val="00396BEF"/>
    <w:rsid w:val="00396D98"/>
    <w:rsid w:val="00396E9D"/>
    <w:rsid w:val="00397427"/>
    <w:rsid w:val="0039763F"/>
    <w:rsid w:val="003977D1"/>
    <w:rsid w:val="00397D18"/>
    <w:rsid w:val="00397D55"/>
    <w:rsid w:val="00397E17"/>
    <w:rsid w:val="003A004E"/>
    <w:rsid w:val="003A0240"/>
    <w:rsid w:val="003A025C"/>
    <w:rsid w:val="003A02D8"/>
    <w:rsid w:val="003A039B"/>
    <w:rsid w:val="003A03AF"/>
    <w:rsid w:val="003A03FC"/>
    <w:rsid w:val="003A0414"/>
    <w:rsid w:val="003A0579"/>
    <w:rsid w:val="003A06D9"/>
    <w:rsid w:val="003A0709"/>
    <w:rsid w:val="003A08F7"/>
    <w:rsid w:val="003A09F7"/>
    <w:rsid w:val="003A0AE3"/>
    <w:rsid w:val="003A0D24"/>
    <w:rsid w:val="003A0F51"/>
    <w:rsid w:val="003A10F3"/>
    <w:rsid w:val="003A1464"/>
    <w:rsid w:val="003A152A"/>
    <w:rsid w:val="003A154F"/>
    <w:rsid w:val="003A1635"/>
    <w:rsid w:val="003A19B6"/>
    <w:rsid w:val="003A19F4"/>
    <w:rsid w:val="003A1B36"/>
    <w:rsid w:val="003A1D45"/>
    <w:rsid w:val="003A1EEB"/>
    <w:rsid w:val="003A231E"/>
    <w:rsid w:val="003A250D"/>
    <w:rsid w:val="003A26F1"/>
    <w:rsid w:val="003A28BE"/>
    <w:rsid w:val="003A2A0B"/>
    <w:rsid w:val="003A2B13"/>
    <w:rsid w:val="003A2B99"/>
    <w:rsid w:val="003A2F2C"/>
    <w:rsid w:val="003A30B5"/>
    <w:rsid w:val="003A3134"/>
    <w:rsid w:val="003A3353"/>
    <w:rsid w:val="003A339B"/>
    <w:rsid w:val="003A34B6"/>
    <w:rsid w:val="003A35A0"/>
    <w:rsid w:val="003A37CE"/>
    <w:rsid w:val="003A3864"/>
    <w:rsid w:val="003A3A12"/>
    <w:rsid w:val="003A3ABE"/>
    <w:rsid w:val="003A3C88"/>
    <w:rsid w:val="003A3CB0"/>
    <w:rsid w:val="003A3E6B"/>
    <w:rsid w:val="003A40EA"/>
    <w:rsid w:val="003A41F4"/>
    <w:rsid w:val="003A42EF"/>
    <w:rsid w:val="003A470F"/>
    <w:rsid w:val="003A4F55"/>
    <w:rsid w:val="003A4F9A"/>
    <w:rsid w:val="003A4FE5"/>
    <w:rsid w:val="003A5036"/>
    <w:rsid w:val="003A50F5"/>
    <w:rsid w:val="003A524B"/>
    <w:rsid w:val="003A52CB"/>
    <w:rsid w:val="003A53A7"/>
    <w:rsid w:val="003A5405"/>
    <w:rsid w:val="003A59AC"/>
    <w:rsid w:val="003A5C0F"/>
    <w:rsid w:val="003A5F78"/>
    <w:rsid w:val="003A6042"/>
    <w:rsid w:val="003A6340"/>
    <w:rsid w:val="003A6362"/>
    <w:rsid w:val="003A643A"/>
    <w:rsid w:val="003A648E"/>
    <w:rsid w:val="003A64E1"/>
    <w:rsid w:val="003A6870"/>
    <w:rsid w:val="003A68DF"/>
    <w:rsid w:val="003A6940"/>
    <w:rsid w:val="003A6AA1"/>
    <w:rsid w:val="003A6DF9"/>
    <w:rsid w:val="003A70ED"/>
    <w:rsid w:val="003A72D3"/>
    <w:rsid w:val="003A7392"/>
    <w:rsid w:val="003A73F4"/>
    <w:rsid w:val="003A751B"/>
    <w:rsid w:val="003A782E"/>
    <w:rsid w:val="003A78E6"/>
    <w:rsid w:val="003A7FC2"/>
    <w:rsid w:val="003B00B0"/>
    <w:rsid w:val="003B077D"/>
    <w:rsid w:val="003B085A"/>
    <w:rsid w:val="003B0A8D"/>
    <w:rsid w:val="003B0B0E"/>
    <w:rsid w:val="003B0C82"/>
    <w:rsid w:val="003B0D49"/>
    <w:rsid w:val="003B0DBB"/>
    <w:rsid w:val="003B0EB7"/>
    <w:rsid w:val="003B0F2C"/>
    <w:rsid w:val="003B0F55"/>
    <w:rsid w:val="003B0F82"/>
    <w:rsid w:val="003B13F3"/>
    <w:rsid w:val="003B1454"/>
    <w:rsid w:val="003B1807"/>
    <w:rsid w:val="003B18B6"/>
    <w:rsid w:val="003B18D5"/>
    <w:rsid w:val="003B1E23"/>
    <w:rsid w:val="003B1E40"/>
    <w:rsid w:val="003B1FF1"/>
    <w:rsid w:val="003B214D"/>
    <w:rsid w:val="003B28A6"/>
    <w:rsid w:val="003B2994"/>
    <w:rsid w:val="003B2A76"/>
    <w:rsid w:val="003B2BDD"/>
    <w:rsid w:val="003B2E1B"/>
    <w:rsid w:val="003B2EA7"/>
    <w:rsid w:val="003B2F80"/>
    <w:rsid w:val="003B3222"/>
    <w:rsid w:val="003B3241"/>
    <w:rsid w:val="003B32C3"/>
    <w:rsid w:val="003B373D"/>
    <w:rsid w:val="003B3789"/>
    <w:rsid w:val="003B3FCC"/>
    <w:rsid w:val="003B40DF"/>
    <w:rsid w:val="003B4344"/>
    <w:rsid w:val="003B45A4"/>
    <w:rsid w:val="003B46F7"/>
    <w:rsid w:val="003B4727"/>
    <w:rsid w:val="003B47BF"/>
    <w:rsid w:val="003B48B7"/>
    <w:rsid w:val="003B50AF"/>
    <w:rsid w:val="003B50E5"/>
    <w:rsid w:val="003B518C"/>
    <w:rsid w:val="003B5414"/>
    <w:rsid w:val="003B5606"/>
    <w:rsid w:val="003B58F5"/>
    <w:rsid w:val="003B5F47"/>
    <w:rsid w:val="003B5FE3"/>
    <w:rsid w:val="003B6436"/>
    <w:rsid w:val="003B6602"/>
    <w:rsid w:val="003B672C"/>
    <w:rsid w:val="003B68AE"/>
    <w:rsid w:val="003B6E06"/>
    <w:rsid w:val="003B6E25"/>
    <w:rsid w:val="003B6F67"/>
    <w:rsid w:val="003B7012"/>
    <w:rsid w:val="003B716F"/>
    <w:rsid w:val="003B7541"/>
    <w:rsid w:val="003B75E2"/>
    <w:rsid w:val="003B7655"/>
    <w:rsid w:val="003B76D6"/>
    <w:rsid w:val="003B7784"/>
    <w:rsid w:val="003B785C"/>
    <w:rsid w:val="003B78F5"/>
    <w:rsid w:val="003B7A6B"/>
    <w:rsid w:val="003B7F63"/>
    <w:rsid w:val="003C03C8"/>
    <w:rsid w:val="003C06C5"/>
    <w:rsid w:val="003C093D"/>
    <w:rsid w:val="003C0B5F"/>
    <w:rsid w:val="003C0C01"/>
    <w:rsid w:val="003C0C3A"/>
    <w:rsid w:val="003C13AB"/>
    <w:rsid w:val="003C15BD"/>
    <w:rsid w:val="003C198A"/>
    <w:rsid w:val="003C1B34"/>
    <w:rsid w:val="003C1E3A"/>
    <w:rsid w:val="003C2066"/>
    <w:rsid w:val="003C20D8"/>
    <w:rsid w:val="003C21CB"/>
    <w:rsid w:val="003C2498"/>
    <w:rsid w:val="003C261A"/>
    <w:rsid w:val="003C2825"/>
    <w:rsid w:val="003C2AA8"/>
    <w:rsid w:val="003C2BB3"/>
    <w:rsid w:val="003C3237"/>
    <w:rsid w:val="003C34AA"/>
    <w:rsid w:val="003C3612"/>
    <w:rsid w:val="003C3617"/>
    <w:rsid w:val="003C3723"/>
    <w:rsid w:val="003C3CBB"/>
    <w:rsid w:val="003C3DF5"/>
    <w:rsid w:val="003C3F24"/>
    <w:rsid w:val="003C3FD3"/>
    <w:rsid w:val="003C3FDE"/>
    <w:rsid w:val="003C40E6"/>
    <w:rsid w:val="003C40FF"/>
    <w:rsid w:val="003C4315"/>
    <w:rsid w:val="003C4409"/>
    <w:rsid w:val="003C4485"/>
    <w:rsid w:val="003C47B1"/>
    <w:rsid w:val="003C498A"/>
    <w:rsid w:val="003C5064"/>
    <w:rsid w:val="003C516C"/>
    <w:rsid w:val="003C519B"/>
    <w:rsid w:val="003C5343"/>
    <w:rsid w:val="003C5694"/>
    <w:rsid w:val="003C59E0"/>
    <w:rsid w:val="003C5A78"/>
    <w:rsid w:val="003C5BB0"/>
    <w:rsid w:val="003C5E48"/>
    <w:rsid w:val="003C5EFF"/>
    <w:rsid w:val="003C627E"/>
    <w:rsid w:val="003C66CB"/>
    <w:rsid w:val="003C67C8"/>
    <w:rsid w:val="003C6B95"/>
    <w:rsid w:val="003C6C8D"/>
    <w:rsid w:val="003C6ED8"/>
    <w:rsid w:val="003C7103"/>
    <w:rsid w:val="003C7203"/>
    <w:rsid w:val="003C73D4"/>
    <w:rsid w:val="003C7C75"/>
    <w:rsid w:val="003C7D45"/>
    <w:rsid w:val="003C7F76"/>
    <w:rsid w:val="003D0244"/>
    <w:rsid w:val="003D0572"/>
    <w:rsid w:val="003D059A"/>
    <w:rsid w:val="003D078C"/>
    <w:rsid w:val="003D0841"/>
    <w:rsid w:val="003D09E1"/>
    <w:rsid w:val="003D0B49"/>
    <w:rsid w:val="003D0D5A"/>
    <w:rsid w:val="003D0E18"/>
    <w:rsid w:val="003D13BF"/>
    <w:rsid w:val="003D17FE"/>
    <w:rsid w:val="003D18F1"/>
    <w:rsid w:val="003D1D36"/>
    <w:rsid w:val="003D1E3E"/>
    <w:rsid w:val="003D1FBD"/>
    <w:rsid w:val="003D1FDB"/>
    <w:rsid w:val="003D20D7"/>
    <w:rsid w:val="003D224C"/>
    <w:rsid w:val="003D24F3"/>
    <w:rsid w:val="003D260F"/>
    <w:rsid w:val="003D2776"/>
    <w:rsid w:val="003D2A56"/>
    <w:rsid w:val="003D2BCC"/>
    <w:rsid w:val="003D3049"/>
    <w:rsid w:val="003D3132"/>
    <w:rsid w:val="003D32D9"/>
    <w:rsid w:val="003D33EE"/>
    <w:rsid w:val="003D34B3"/>
    <w:rsid w:val="003D3732"/>
    <w:rsid w:val="003D3A70"/>
    <w:rsid w:val="003D3AFD"/>
    <w:rsid w:val="003D3B68"/>
    <w:rsid w:val="003D3D45"/>
    <w:rsid w:val="003D3D5B"/>
    <w:rsid w:val="003D49A2"/>
    <w:rsid w:val="003D4CEF"/>
    <w:rsid w:val="003D4DDC"/>
    <w:rsid w:val="003D4F95"/>
    <w:rsid w:val="003D4FAC"/>
    <w:rsid w:val="003D4FAE"/>
    <w:rsid w:val="003D508A"/>
    <w:rsid w:val="003D512D"/>
    <w:rsid w:val="003D5405"/>
    <w:rsid w:val="003D543D"/>
    <w:rsid w:val="003D553A"/>
    <w:rsid w:val="003D55A6"/>
    <w:rsid w:val="003D5B4E"/>
    <w:rsid w:val="003D5C23"/>
    <w:rsid w:val="003D5D85"/>
    <w:rsid w:val="003D5D8D"/>
    <w:rsid w:val="003D5DE5"/>
    <w:rsid w:val="003D5F08"/>
    <w:rsid w:val="003D5F42"/>
    <w:rsid w:val="003D60A9"/>
    <w:rsid w:val="003D65E4"/>
    <w:rsid w:val="003D68C8"/>
    <w:rsid w:val="003D6902"/>
    <w:rsid w:val="003D6B09"/>
    <w:rsid w:val="003D6D56"/>
    <w:rsid w:val="003D6F34"/>
    <w:rsid w:val="003D7097"/>
    <w:rsid w:val="003D70EE"/>
    <w:rsid w:val="003D7102"/>
    <w:rsid w:val="003D783F"/>
    <w:rsid w:val="003D7B0B"/>
    <w:rsid w:val="003D7E67"/>
    <w:rsid w:val="003D7EDA"/>
    <w:rsid w:val="003E01A2"/>
    <w:rsid w:val="003E01D7"/>
    <w:rsid w:val="003E02BF"/>
    <w:rsid w:val="003E03EA"/>
    <w:rsid w:val="003E049A"/>
    <w:rsid w:val="003E05A9"/>
    <w:rsid w:val="003E08ED"/>
    <w:rsid w:val="003E0B60"/>
    <w:rsid w:val="003E0DFD"/>
    <w:rsid w:val="003E0EFB"/>
    <w:rsid w:val="003E1019"/>
    <w:rsid w:val="003E1169"/>
    <w:rsid w:val="003E12FC"/>
    <w:rsid w:val="003E142F"/>
    <w:rsid w:val="003E158C"/>
    <w:rsid w:val="003E1ADC"/>
    <w:rsid w:val="003E1C31"/>
    <w:rsid w:val="003E1C98"/>
    <w:rsid w:val="003E2027"/>
    <w:rsid w:val="003E222A"/>
    <w:rsid w:val="003E270A"/>
    <w:rsid w:val="003E2AA4"/>
    <w:rsid w:val="003E2CAC"/>
    <w:rsid w:val="003E2CD6"/>
    <w:rsid w:val="003E2FB2"/>
    <w:rsid w:val="003E3139"/>
    <w:rsid w:val="003E360C"/>
    <w:rsid w:val="003E36A7"/>
    <w:rsid w:val="003E3739"/>
    <w:rsid w:val="003E37FE"/>
    <w:rsid w:val="003E3FA5"/>
    <w:rsid w:val="003E4109"/>
    <w:rsid w:val="003E4234"/>
    <w:rsid w:val="003E44BB"/>
    <w:rsid w:val="003E4722"/>
    <w:rsid w:val="003E4751"/>
    <w:rsid w:val="003E4770"/>
    <w:rsid w:val="003E49D4"/>
    <w:rsid w:val="003E4D3D"/>
    <w:rsid w:val="003E5264"/>
    <w:rsid w:val="003E598F"/>
    <w:rsid w:val="003E5A97"/>
    <w:rsid w:val="003E5AB6"/>
    <w:rsid w:val="003E5ABA"/>
    <w:rsid w:val="003E5AEB"/>
    <w:rsid w:val="003E5B1E"/>
    <w:rsid w:val="003E5C7B"/>
    <w:rsid w:val="003E5D66"/>
    <w:rsid w:val="003E5D72"/>
    <w:rsid w:val="003E5E49"/>
    <w:rsid w:val="003E6197"/>
    <w:rsid w:val="003E61CE"/>
    <w:rsid w:val="003E6316"/>
    <w:rsid w:val="003E673F"/>
    <w:rsid w:val="003E6875"/>
    <w:rsid w:val="003E688E"/>
    <w:rsid w:val="003E6FBF"/>
    <w:rsid w:val="003E75DA"/>
    <w:rsid w:val="003E762B"/>
    <w:rsid w:val="003E7799"/>
    <w:rsid w:val="003E79AC"/>
    <w:rsid w:val="003E79C4"/>
    <w:rsid w:val="003E7B75"/>
    <w:rsid w:val="003E7C47"/>
    <w:rsid w:val="003E7C4D"/>
    <w:rsid w:val="003E7C6C"/>
    <w:rsid w:val="003F0609"/>
    <w:rsid w:val="003F08EB"/>
    <w:rsid w:val="003F09B9"/>
    <w:rsid w:val="003F0D88"/>
    <w:rsid w:val="003F0F1E"/>
    <w:rsid w:val="003F111B"/>
    <w:rsid w:val="003F1539"/>
    <w:rsid w:val="003F15BF"/>
    <w:rsid w:val="003F1C04"/>
    <w:rsid w:val="003F1F54"/>
    <w:rsid w:val="003F1FA1"/>
    <w:rsid w:val="003F201C"/>
    <w:rsid w:val="003F216B"/>
    <w:rsid w:val="003F2189"/>
    <w:rsid w:val="003F23A2"/>
    <w:rsid w:val="003F23BB"/>
    <w:rsid w:val="003F27EE"/>
    <w:rsid w:val="003F2BD4"/>
    <w:rsid w:val="003F2CF3"/>
    <w:rsid w:val="003F2D68"/>
    <w:rsid w:val="003F2FA7"/>
    <w:rsid w:val="003F321E"/>
    <w:rsid w:val="003F3488"/>
    <w:rsid w:val="003F3582"/>
    <w:rsid w:val="003F366F"/>
    <w:rsid w:val="003F3A80"/>
    <w:rsid w:val="003F3E1F"/>
    <w:rsid w:val="003F3F3B"/>
    <w:rsid w:val="003F3F78"/>
    <w:rsid w:val="003F3FF7"/>
    <w:rsid w:val="003F41B1"/>
    <w:rsid w:val="003F435D"/>
    <w:rsid w:val="003F44E2"/>
    <w:rsid w:val="003F458E"/>
    <w:rsid w:val="003F46A8"/>
    <w:rsid w:val="003F46D1"/>
    <w:rsid w:val="003F4A9D"/>
    <w:rsid w:val="003F4C97"/>
    <w:rsid w:val="003F4CFF"/>
    <w:rsid w:val="003F517F"/>
    <w:rsid w:val="003F5220"/>
    <w:rsid w:val="003F53DE"/>
    <w:rsid w:val="003F561B"/>
    <w:rsid w:val="003F56F2"/>
    <w:rsid w:val="003F574D"/>
    <w:rsid w:val="003F57A3"/>
    <w:rsid w:val="003F5873"/>
    <w:rsid w:val="003F5A8F"/>
    <w:rsid w:val="003F5ED7"/>
    <w:rsid w:val="003F5FFB"/>
    <w:rsid w:val="003F6135"/>
    <w:rsid w:val="003F6297"/>
    <w:rsid w:val="003F6372"/>
    <w:rsid w:val="003F65C8"/>
    <w:rsid w:val="003F6890"/>
    <w:rsid w:val="003F6CD0"/>
    <w:rsid w:val="003F6E1C"/>
    <w:rsid w:val="003F7077"/>
    <w:rsid w:val="003F721D"/>
    <w:rsid w:val="003F7330"/>
    <w:rsid w:val="003F739F"/>
    <w:rsid w:val="003F7718"/>
    <w:rsid w:val="003F78DC"/>
    <w:rsid w:val="003F7987"/>
    <w:rsid w:val="003F799A"/>
    <w:rsid w:val="003F7BBD"/>
    <w:rsid w:val="003F7D68"/>
    <w:rsid w:val="003F7FE6"/>
    <w:rsid w:val="00400030"/>
    <w:rsid w:val="00400193"/>
    <w:rsid w:val="004001C2"/>
    <w:rsid w:val="004001FF"/>
    <w:rsid w:val="004008A0"/>
    <w:rsid w:val="00400AEC"/>
    <w:rsid w:val="00400B68"/>
    <w:rsid w:val="004013E5"/>
    <w:rsid w:val="004015A4"/>
    <w:rsid w:val="0040182C"/>
    <w:rsid w:val="00401AC7"/>
    <w:rsid w:val="00401B27"/>
    <w:rsid w:val="00402102"/>
    <w:rsid w:val="004023B7"/>
    <w:rsid w:val="004027B9"/>
    <w:rsid w:val="00402886"/>
    <w:rsid w:val="004029D0"/>
    <w:rsid w:val="00402A1E"/>
    <w:rsid w:val="00402AD6"/>
    <w:rsid w:val="0040304C"/>
    <w:rsid w:val="0040335A"/>
    <w:rsid w:val="004033C3"/>
    <w:rsid w:val="00403674"/>
    <w:rsid w:val="004039A0"/>
    <w:rsid w:val="0040433D"/>
    <w:rsid w:val="00404776"/>
    <w:rsid w:val="00404794"/>
    <w:rsid w:val="00404C12"/>
    <w:rsid w:val="00404D33"/>
    <w:rsid w:val="00404EA5"/>
    <w:rsid w:val="00404F5C"/>
    <w:rsid w:val="0040535A"/>
    <w:rsid w:val="0040552C"/>
    <w:rsid w:val="00405541"/>
    <w:rsid w:val="00405712"/>
    <w:rsid w:val="0040579D"/>
    <w:rsid w:val="004057A5"/>
    <w:rsid w:val="0040593B"/>
    <w:rsid w:val="00405C7D"/>
    <w:rsid w:val="00405D7D"/>
    <w:rsid w:val="00405F7C"/>
    <w:rsid w:val="00405FAF"/>
    <w:rsid w:val="00406123"/>
    <w:rsid w:val="0040624C"/>
    <w:rsid w:val="004062C2"/>
    <w:rsid w:val="004063E5"/>
    <w:rsid w:val="00406609"/>
    <w:rsid w:val="004066D3"/>
    <w:rsid w:val="004068DF"/>
    <w:rsid w:val="004068E0"/>
    <w:rsid w:val="004069A5"/>
    <w:rsid w:val="00406BD1"/>
    <w:rsid w:val="00406F9D"/>
    <w:rsid w:val="004071FA"/>
    <w:rsid w:val="0040721C"/>
    <w:rsid w:val="0040721F"/>
    <w:rsid w:val="0040736A"/>
    <w:rsid w:val="00407551"/>
    <w:rsid w:val="00407630"/>
    <w:rsid w:val="004078A3"/>
    <w:rsid w:val="004078C6"/>
    <w:rsid w:val="00407A03"/>
    <w:rsid w:val="00407C01"/>
    <w:rsid w:val="00407EA1"/>
    <w:rsid w:val="004103A6"/>
    <w:rsid w:val="00410485"/>
    <w:rsid w:val="004105AD"/>
    <w:rsid w:val="004106C3"/>
    <w:rsid w:val="0041073B"/>
    <w:rsid w:val="00410A0B"/>
    <w:rsid w:val="00410A4D"/>
    <w:rsid w:val="004112A1"/>
    <w:rsid w:val="0041139B"/>
    <w:rsid w:val="004113EB"/>
    <w:rsid w:val="004114D2"/>
    <w:rsid w:val="0041151C"/>
    <w:rsid w:val="00411601"/>
    <w:rsid w:val="00411803"/>
    <w:rsid w:val="00411826"/>
    <w:rsid w:val="00411870"/>
    <w:rsid w:val="004118D3"/>
    <w:rsid w:val="004118F8"/>
    <w:rsid w:val="00411C16"/>
    <w:rsid w:val="00411CC8"/>
    <w:rsid w:val="00411D32"/>
    <w:rsid w:val="00411D5F"/>
    <w:rsid w:val="00411DCF"/>
    <w:rsid w:val="00411E26"/>
    <w:rsid w:val="00411ECB"/>
    <w:rsid w:val="004121E5"/>
    <w:rsid w:val="0041238E"/>
    <w:rsid w:val="00412ACC"/>
    <w:rsid w:val="00412C0F"/>
    <w:rsid w:val="00412D69"/>
    <w:rsid w:val="0041303E"/>
    <w:rsid w:val="00413575"/>
    <w:rsid w:val="00413779"/>
    <w:rsid w:val="004137AE"/>
    <w:rsid w:val="00413888"/>
    <w:rsid w:val="00413A57"/>
    <w:rsid w:val="00413B9B"/>
    <w:rsid w:val="00413D0D"/>
    <w:rsid w:val="00413DD4"/>
    <w:rsid w:val="00413F05"/>
    <w:rsid w:val="00414355"/>
    <w:rsid w:val="004145DC"/>
    <w:rsid w:val="00414A3A"/>
    <w:rsid w:val="00414ADF"/>
    <w:rsid w:val="00414E35"/>
    <w:rsid w:val="00414ECA"/>
    <w:rsid w:val="00415020"/>
    <w:rsid w:val="00415046"/>
    <w:rsid w:val="004155E3"/>
    <w:rsid w:val="004156F3"/>
    <w:rsid w:val="0041574D"/>
    <w:rsid w:val="0041581D"/>
    <w:rsid w:val="00415906"/>
    <w:rsid w:val="00415996"/>
    <w:rsid w:val="00415A10"/>
    <w:rsid w:val="00415AA5"/>
    <w:rsid w:val="00415B59"/>
    <w:rsid w:val="00415BFF"/>
    <w:rsid w:val="00415C7C"/>
    <w:rsid w:val="00415CAF"/>
    <w:rsid w:val="00415FDD"/>
    <w:rsid w:val="004161F5"/>
    <w:rsid w:val="0041629D"/>
    <w:rsid w:val="0041649D"/>
    <w:rsid w:val="004164D8"/>
    <w:rsid w:val="00416666"/>
    <w:rsid w:val="00416978"/>
    <w:rsid w:val="00416A07"/>
    <w:rsid w:val="00416B78"/>
    <w:rsid w:val="00416C91"/>
    <w:rsid w:val="00416C9E"/>
    <w:rsid w:val="00417091"/>
    <w:rsid w:val="00417330"/>
    <w:rsid w:val="0041739A"/>
    <w:rsid w:val="004173C0"/>
    <w:rsid w:val="004175E0"/>
    <w:rsid w:val="00417773"/>
    <w:rsid w:val="00417983"/>
    <w:rsid w:val="00417B3A"/>
    <w:rsid w:val="00417FCC"/>
    <w:rsid w:val="0042010A"/>
    <w:rsid w:val="00420169"/>
    <w:rsid w:val="0042064C"/>
    <w:rsid w:val="00420D7C"/>
    <w:rsid w:val="00420DE2"/>
    <w:rsid w:val="00420E34"/>
    <w:rsid w:val="00420FAE"/>
    <w:rsid w:val="0042100E"/>
    <w:rsid w:val="00421280"/>
    <w:rsid w:val="004212E7"/>
    <w:rsid w:val="0042143B"/>
    <w:rsid w:val="004214EA"/>
    <w:rsid w:val="004218BC"/>
    <w:rsid w:val="00421965"/>
    <w:rsid w:val="00421B73"/>
    <w:rsid w:val="00421CA4"/>
    <w:rsid w:val="00421D1E"/>
    <w:rsid w:val="00421E24"/>
    <w:rsid w:val="0042264D"/>
    <w:rsid w:val="004227A4"/>
    <w:rsid w:val="0042294E"/>
    <w:rsid w:val="00422BD0"/>
    <w:rsid w:val="00422D53"/>
    <w:rsid w:val="00422FFB"/>
    <w:rsid w:val="004230FB"/>
    <w:rsid w:val="004234F3"/>
    <w:rsid w:val="00423504"/>
    <w:rsid w:val="004236BE"/>
    <w:rsid w:val="00423761"/>
    <w:rsid w:val="00423809"/>
    <w:rsid w:val="0042394B"/>
    <w:rsid w:val="00423D83"/>
    <w:rsid w:val="00423EF0"/>
    <w:rsid w:val="00423F26"/>
    <w:rsid w:val="004241F8"/>
    <w:rsid w:val="00424227"/>
    <w:rsid w:val="00424249"/>
    <w:rsid w:val="0042446D"/>
    <w:rsid w:val="0042509A"/>
    <w:rsid w:val="004252A0"/>
    <w:rsid w:val="00425337"/>
    <w:rsid w:val="00425378"/>
    <w:rsid w:val="0042595C"/>
    <w:rsid w:val="00425B41"/>
    <w:rsid w:val="00425BCF"/>
    <w:rsid w:val="00425F66"/>
    <w:rsid w:val="0042609C"/>
    <w:rsid w:val="00426164"/>
    <w:rsid w:val="004261A3"/>
    <w:rsid w:val="004262B9"/>
    <w:rsid w:val="0042659F"/>
    <w:rsid w:val="00426875"/>
    <w:rsid w:val="0042697B"/>
    <w:rsid w:val="00426A0A"/>
    <w:rsid w:val="004271C2"/>
    <w:rsid w:val="00427209"/>
    <w:rsid w:val="0042735C"/>
    <w:rsid w:val="00427418"/>
    <w:rsid w:val="004276C0"/>
    <w:rsid w:val="004277E4"/>
    <w:rsid w:val="004277E9"/>
    <w:rsid w:val="00427816"/>
    <w:rsid w:val="0042786B"/>
    <w:rsid w:val="0042789B"/>
    <w:rsid w:val="00427959"/>
    <w:rsid w:val="00427AC9"/>
    <w:rsid w:val="00427BF2"/>
    <w:rsid w:val="00427BF8"/>
    <w:rsid w:val="004308B5"/>
    <w:rsid w:val="00430B20"/>
    <w:rsid w:val="00430C49"/>
    <w:rsid w:val="00430C4D"/>
    <w:rsid w:val="00430C8A"/>
    <w:rsid w:val="0043120C"/>
    <w:rsid w:val="0043130C"/>
    <w:rsid w:val="00431C02"/>
    <w:rsid w:val="00431FC2"/>
    <w:rsid w:val="0043214A"/>
    <w:rsid w:val="004323A8"/>
    <w:rsid w:val="004329C8"/>
    <w:rsid w:val="00432B3B"/>
    <w:rsid w:val="00432C55"/>
    <w:rsid w:val="00432CE0"/>
    <w:rsid w:val="00432E11"/>
    <w:rsid w:val="00432E82"/>
    <w:rsid w:val="00433032"/>
    <w:rsid w:val="004332C0"/>
    <w:rsid w:val="00433808"/>
    <w:rsid w:val="004339D8"/>
    <w:rsid w:val="004339DE"/>
    <w:rsid w:val="00433AE8"/>
    <w:rsid w:val="00433C9F"/>
    <w:rsid w:val="00433CEB"/>
    <w:rsid w:val="00433D79"/>
    <w:rsid w:val="0043450C"/>
    <w:rsid w:val="004347A1"/>
    <w:rsid w:val="0043482C"/>
    <w:rsid w:val="00434A73"/>
    <w:rsid w:val="00434C4A"/>
    <w:rsid w:val="00434D23"/>
    <w:rsid w:val="00434D24"/>
    <w:rsid w:val="00434D89"/>
    <w:rsid w:val="00434DC1"/>
    <w:rsid w:val="0043502D"/>
    <w:rsid w:val="00435450"/>
    <w:rsid w:val="004356BD"/>
    <w:rsid w:val="004356FF"/>
    <w:rsid w:val="00435A92"/>
    <w:rsid w:val="00435D3E"/>
    <w:rsid w:val="00435EA5"/>
    <w:rsid w:val="00435F0B"/>
    <w:rsid w:val="00435F83"/>
    <w:rsid w:val="004361E8"/>
    <w:rsid w:val="00436517"/>
    <w:rsid w:val="00436D71"/>
    <w:rsid w:val="0043711A"/>
    <w:rsid w:val="004371E5"/>
    <w:rsid w:val="004371EA"/>
    <w:rsid w:val="00437395"/>
    <w:rsid w:val="0043788D"/>
    <w:rsid w:val="0043799A"/>
    <w:rsid w:val="00437A09"/>
    <w:rsid w:val="00437A1D"/>
    <w:rsid w:val="004401A2"/>
    <w:rsid w:val="004402A1"/>
    <w:rsid w:val="0044038D"/>
    <w:rsid w:val="004403F1"/>
    <w:rsid w:val="0044056D"/>
    <w:rsid w:val="0044062D"/>
    <w:rsid w:val="0044070A"/>
    <w:rsid w:val="004409B8"/>
    <w:rsid w:val="004409EE"/>
    <w:rsid w:val="00440DAD"/>
    <w:rsid w:val="00441708"/>
    <w:rsid w:val="00441771"/>
    <w:rsid w:val="004417B5"/>
    <w:rsid w:val="00441822"/>
    <w:rsid w:val="00441A23"/>
    <w:rsid w:val="00441C83"/>
    <w:rsid w:val="004421ED"/>
    <w:rsid w:val="00442445"/>
    <w:rsid w:val="004425EB"/>
    <w:rsid w:val="004429EC"/>
    <w:rsid w:val="00442BA9"/>
    <w:rsid w:val="00442DC2"/>
    <w:rsid w:val="00443314"/>
    <w:rsid w:val="00443430"/>
    <w:rsid w:val="0044349D"/>
    <w:rsid w:val="004437D6"/>
    <w:rsid w:val="00443ACE"/>
    <w:rsid w:val="00443BBC"/>
    <w:rsid w:val="00443DAB"/>
    <w:rsid w:val="00443F7E"/>
    <w:rsid w:val="00443FA9"/>
    <w:rsid w:val="00444410"/>
    <w:rsid w:val="004445FC"/>
    <w:rsid w:val="004447B9"/>
    <w:rsid w:val="00444B51"/>
    <w:rsid w:val="00444B73"/>
    <w:rsid w:val="00444C92"/>
    <w:rsid w:val="00444FBA"/>
    <w:rsid w:val="00444FF0"/>
    <w:rsid w:val="00445029"/>
    <w:rsid w:val="00445047"/>
    <w:rsid w:val="0044534D"/>
    <w:rsid w:val="004453E4"/>
    <w:rsid w:val="00445874"/>
    <w:rsid w:val="00445945"/>
    <w:rsid w:val="00445A2A"/>
    <w:rsid w:val="00445ADD"/>
    <w:rsid w:val="00445BCF"/>
    <w:rsid w:val="00445D43"/>
    <w:rsid w:val="004463D9"/>
    <w:rsid w:val="004463FB"/>
    <w:rsid w:val="00446B71"/>
    <w:rsid w:val="00446C57"/>
    <w:rsid w:val="00446DCE"/>
    <w:rsid w:val="00446EF7"/>
    <w:rsid w:val="00447034"/>
    <w:rsid w:val="00447232"/>
    <w:rsid w:val="00447385"/>
    <w:rsid w:val="00447B19"/>
    <w:rsid w:val="00447C6F"/>
    <w:rsid w:val="00447DE5"/>
    <w:rsid w:val="00447F35"/>
    <w:rsid w:val="00450034"/>
    <w:rsid w:val="00450336"/>
    <w:rsid w:val="00450443"/>
    <w:rsid w:val="00450564"/>
    <w:rsid w:val="0045061A"/>
    <w:rsid w:val="0045080E"/>
    <w:rsid w:val="00450CB8"/>
    <w:rsid w:val="00450EB7"/>
    <w:rsid w:val="00450F1A"/>
    <w:rsid w:val="0045118B"/>
    <w:rsid w:val="004513E4"/>
    <w:rsid w:val="004517F5"/>
    <w:rsid w:val="00451931"/>
    <w:rsid w:val="00451B7D"/>
    <w:rsid w:val="00451E43"/>
    <w:rsid w:val="00451ED8"/>
    <w:rsid w:val="004523A1"/>
    <w:rsid w:val="0045251D"/>
    <w:rsid w:val="00452649"/>
    <w:rsid w:val="00452AEF"/>
    <w:rsid w:val="00452C77"/>
    <w:rsid w:val="00452CA7"/>
    <w:rsid w:val="00452D82"/>
    <w:rsid w:val="0045348A"/>
    <w:rsid w:val="004535B7"/>
    <w:rsid w:val="0045363E"/>
    <w:rsid w:val="0045364D"/>
    <w:rsid w:val="00453652"/>
    <w:rsid w:val="0045370C"/>
    <w:rsid w:val="00453788"/>
    <w:rsid w:val="0045386A"/>
    <w:rsid w:val="00453C51"/>
    <w:rsid w:val="00453CC6"/>
    <w:rsid w:val="00453DBA"/>
    <w:rsid w:val="00453FB7"/>
    <w:rsid w:val="004540D2"/>
    <w:rsid w:val="0045432D"/>
    <w:rsid w:val="00454349"/>
    <w:rsid w:val="00454758"/>
    <w:rsid w:val="00454AB7"/>
    <w:rsid w:val="00454BF9"/>
    <w:rsid w:val="00454C09"/>
    <w:rsid w:val="00454C60"/>
    <w:rsid w:val="00454D15"/>
    <w:rsid w:val="00454F01"/>
    <w:rsid w:val="00455135"/>
    <w:rsid w:val="004551B0"/>
    <w:rsid w:val="00455314"/>
    <w:rsid w:val="00455339"/>
    <w:rsid w:val="0045550B"/>
    <w:rsid w:val="0045592A"/>
    <w:rsid w:val="00455947"/>
    <w:rsid w:val="00455C9B"/>
    <w:rsid w:val="0045600A"/>
    <w:rsid w:val="00456277"/>
    <w:rsid w:val="004562B3"/>
    <w:rsid w:val="004567FA"/>
    <w:rsid w:val="00456AD3"/>
    <w:rsid w:val="00456C5A"/>
    <w:rsid w:val="00456FB1"/>
    <w:rsid w:val="00457159"/>
    <w:rsid w:val="0045719E"/>
    <w:rsid w:val="004572A6"/>
    <w:rsid w:val="004572B2"/>
    <w:rsid w:val="0045735F"/>
    <w:rsid w:val="00457622"/>
    <w:rsid w:val="004576A3"/>
    <w:rsid w:val="004576D4"/>
    <w:rsid w:val="00457844"/>
    <w:rsid w:val="00457848"/>
    <w:rsid w:val="00457AA2"/>
    <w:rsid w:val="00457B0A"/>
    <w:rsid w:val="00457F8D"/>
    <w:rsid w:val="00457FDF"/>
    <w:rsid w:val="004601FE"/>
    <w:rsid w:val="004602E2"/>
    <w:rsid w:val="00460477"/>
    <w:rsid w:val="004604C9"/>
    <w:rsid w:val="00460502"/>
    <w:rsid w:val="00460666"/>
    <w:rsid w:val="0046087D"/>
    <w:rsid w:val="00460A66"/>
    <w:rsid w:val="00460C26"/>
    <w:rsid w:val="00460C3F"/>
    <w:rsid w:val="00460FAA"/>
    <w:rsid w:val="00460FCE"/>
    <w:rsid w:val="0046112B"/>
    <w:rsid w:val="004615BB"/>
    <w:rsid w:val="004615ED"/>
    <w:rsid w:val="00461747"/>
    <w:rsid w:val="004619C1"/>
    <w:rsid w:val="00461A11"/>
    <w:rsid w:val="00461A7B"/>
    <w:rsid w:val="00461D14"/>
    <w:rsid w:val="00461D5F"/>
    <w:rsid w:val="00461D79"/>
    <w:rsid w:val="00462611"/>
    <w:rsid w:val="004627E0"/>
    <w:rsid w:val="00462852"/>
    <w:rsid w:val="004629B5"/>
    <w:rsid w:val="00462C2D"/>
    <w:rsid w:val="00462E5D"/>
    <w:rsid w:val="004632A0"/>
    <w:rsid w:val="004632FC"/>
    <w:rsid w:val="004637A6"/>
    <w:rsid w:val="00463921"/>
    <w:rsid w:val="00463961"/>
    <w:rsid w:val="00463CC7"/>
    <w:rsid w:val="00463E39"/>
    <w:rsid w:val="004642FA"/>
    <w:rsid w:val="004643E5"/>
    <w:rsid w:val="00464400"/>
    <w:rsid w:val="0046441F"/>
    <w:rsid w:val="0046470D"/>
    <w:rsid w:val="00464803"/>
    <w:rsid w:val="00464A63"/>
    <w:rsid w:val="00464C0A"/>
    <w:rsid w:val="00464C0B"/>
    <w:rsid w:val="00464CB0"/>
    <w:rsid w:val="00464FE9"/>
    <w:rsid w:val="00465141"/>
    <w:rsid w:val="00465181"/>
    <w:rsid w:val="004651C4"/>
    <w:rsid w:val="00465622"/>
    <w:rsid w:val="0046563D"/>
    <w:rsid w:val="00465704"/>
    <w:rsid w:val="0046570C"/>
    <w:rsid w:val="004657FC"/>
    <w:rsid w:val="00465D63"/>
    <w:rsid w:val="00465DDE"/>
    <w:rsid w:val="00465F05"/>
    <w:rsid w:val="00466014"/>
    <w:rsid w:val="0046637D"/>
    <w:rsid w:val="004663B4"/>
    <w:rsid w:val="00466611"/>
    <w:rsid w:val="0046664A"/>
    <w:rsid w:val="00466757"/>
    <w:rsid w:val="00466AC4"/>
    <w:rsid w:val="00466ACA"/>
    <w:rsid w:val="00466BE3"/>
    <w:rsid w:val="00466C85"/>
    <w:rsid w:val="00466D18"/>
    <w:rsid w:val="00466E9C"/>
    <w:rsid w:val="0046712F"/>
    <w:rsid w:val="00467353"/>
    <w:rsid w:val="0046744F"/>
    <w:rsid w:val="004678EF"/>
    <w:rsid w:val="00467A43"/>
    <w:rsid w:val="00467A5E"/>
    <w:rsid w:val="00467A76"/>
    <w:rsid w:val="00467CE4"/>
    <w:rsid w:val="00467D05"/>
    <w:rsid w:val="00467D7F"/>
    <w:rsid w:val="00467EF1"/>
    <w:rsid w:val="004703CB"/>
    <w:rsid w:val="00470492"/>
    <w:rsid w:val="00470508"/>
    <w:rsid w:val="00470642"/>
    <w:rsid w:val="004706BB"/>
    <w:rsid w:val="004707E5"/>
    <w:rsid w:val="00470921"/>
    <w:rsid w:val="00470AB4"/>
    <w:rsid w:val="00470D3A"/>
    <w:rsid w:val="00470EE9"/>
    <w:rsid w:val="00470F67"/>
    <w:rsid w:val="0047134C"/>
    <w:rsid w:val="0047144C"/>
    <w:rsid w:val="0047158E"/>
    <w:rsid w:val="0047165B"/>
    <w:rsid w:val="00471822"/>
    <w:rsid w:val="00471978"/>
    <w:rsid w:val="00471D9E"/>
    <w:rsid w:val="0047201A"/>
    <w:rsid w:val="004722D6"/>
    <w:rsid w:val="00472603"/>
    <w:rsid w:val="00472647"/>
    <w:rsid w:val="00472658"/>
    <w:rsid w:val="0047271B"/>
    <w:rsid w:val="0047281E"/>
    <w:rsid w:val="004728CB"/>
    <w:rsid w:val="00472988"/>
    <w:rsid w:val="00472F76"/>
    <w:rsid w:val="004730F1"/>
    <w:rsid w:val="0047314B"/>
    <w:rsid w:val="004732D3"/>
    <w:rsid w:val="004733F6"/>
    <w:rsid w:val="00473440"/>
    <w:rsid w:val="00473729"/>
    <w:rsid w:val="00473ADD"/>
    <w:rsid w:val="00473BEB"/>
    <w:rsid w:val="00473CBB"/>
    <w:rsid w:val="00473E47"/>
    <w:rsid w:val="00473EFA"/>
    <w:rsid w:val="0047403D"/>
    <w:rsid w:val="00474225"/>
    <w:rsid w:val="00474440"/>
    <w:rsid w:val="004746B4"/>
    <w:rsid w:val="004749D4"/>
    <w:rsid w:val="00474AD9"/>
    <w:rsid w:val="00474D3F"/>
    <w:rsid w:val="00474E66"/>
    <w:rsid w:val="00474E69"/>
    <w:rsid w:val="004750E9"/>
    <w:rsid w:val="0047557F"/>
    <w:rsid w:val="004758C4"/>
    <w:rsid w:val="00475D49"/>
    <w:rsid w:val="00475DBE"/>
    <w:rsid w:val="00475E87"/>
    <w:rsid w:val="00475F47"/>
    <w:rsid w:val="00475F55"/>
    <w:rsid w:val="00475FEC"/>
    <w:rsid w:val="0047601D"/>
    <w:rsid w:val="004761E6"/>
    <w:rsid w:val="004764FB"/>
    <w:rsid w:val="004766CE"/>
    <w:rsid w:val="004768D3"/>
    <w:rsid w:val="00476C13"/>
    <w:rsid w:val="00476D1C"/>
    <w:rsid w:val="00476D25"/>
    <w:rsid w:val="00477257"/>
    <w:rsid w:val="00477442"/>
    <w:rsid w:val="0047755F"/>
    <w:rsid w:val="00477970"/>
    <w:rsid w:val="00477ADE"/>
    <w:rsid w:val="00477BD9"/>
    <w:rsid w:val="00477BED"/>
    <w:rsid w:val="00477C32"/>
    <w:rsid w:val="00477D7A"/>
    <w:rsid w:val="00480019"/>
    <w:rsid w:val="00480112"/>
    <w:rsid w:val="00480480"/>
    <w:rsid w:val="00480505"/>
    <w:rsid w:val="00480AF2"/>
    <w:rsid w:val="00481109"/>
    <w:rsid w:val="00481308"/>
    <w:rsid w:val="00481449"/>
    <w:rsid w:val="004814D7"/>
    <w:rsid w:val="0048154C"/>
    <w:rsid w:val="004816AD"/>
    <w:rsid w:val="00481750"/>
    <w:rsid w:val="0048191F"/>
    <w:rsid w:val="00481CC9"/>
    <w:rsid w:val="00482055"/>
    <w:rsid w:val="00482148"/>
    <w:rsid w:val="004823B6"/>
    <w:rsid w:val="00482877"/>
    <w:rsid w:val="00482986"/>
    <w:rsid w:val="004829E2"/>
    <w:rsid w:val="00482A0E"/>
    <w:rsid w:val="00482A5E"/>
    <w:rsid w:val="00482C4A"/>
    <w:rsid w:val="00482F90"/>
    <w:rsid w:val="00482FA4"/>
    <w:rsid w:val="00482FEB"/>
    <w:rsid w:val="004832EC"/>
    <w:rsid w:val="00483637"/>
    <w:rsid w:val="004838FB"/>
    <w:rsid w:val="00483982"/>
    <w:rsid w:val="00483AFE"/>
    <w:rsid w:val="00483B29"/>
    <w:rsid w:val="00483B33"/>
    <w:rsid w:val="00483C9C"/>
    <w:rsid w:val="00483E7C"/>
    <w:rsid w:val="00483F36"/>
    <w:rsid w:val="0048419E"/>
    <w:rsid w:val="004841E3"/>
    <w:rsid w:val="0048435C"/>
    <w:rsid w:val="004845A7"/>
    <w:rsid w:val="0048467A"/>
    <w:rsid w:val="004846B3"/>
    <w:rsid w:val="00484B59"/>
    <w:rsid w:val="00484BE6"/>
    <w:rsid w:val="00484F11"/>
    <w:rsid w:val="00485070"/>
    <w:rsid w:val="004852EA"/>
    <w:rsid w:val="004856F9"/>
    <w:rsid w:val="00485825"/>
    <w:rsid w:val="00485898"/>
    <w:rsid w:val="004859E7"/>
    <w:rsid w:val="00485C87"/>
    <w:rsid w:val="00486069"/>
    <w:rsid w:val="0048612D"/>
    <w:rsid w:val="0048643F"/>
    <w:rsid w:val="00486655"/>
    <w:rsid w:val="00486733"/>
    <w:rsid w:val="004867CC"/>
    <w:rsid w:val="00486888"/>
    <w:rsid w:val="00486916"/>
    <w:rsid w:val="00486B2A"/>
    <w:rsid w:val="00486BB9"/>
    <w:rsid w:val="00486CCA"/>
    <w:rsid w:val="00486D10"/>
    <w:rsid w:val="00486F7F"/>
    <w:rsid w:val="004870A1"/>
    <w:rsid w:val="0048714D"/>
    <w:rsid w:val="0048716E"/>
    <w:rsid w:val="004871DB"/>
    <w:rsid w:val="004871FF"/>
    <w:rsid w:val="004873BD"/>
    <w:rsid w:val="004873C8"/>
    <w:rsid w:val="004875C4"/>
    <w:rsid w:val="00487759"/>
    <w:rsid w:val="00487884"/>
    <w:rsid w:val="00487AF9"/>
    <w:rsid w:val="00490365"/>
    <w:rsid w:val="004908FA"/>
    <w:rsid w:val="00490A31"/>
    <w:rsid w:val="00490D95"/>
    <w:rsid w:val="0049117F"/>
    <w:rsid w:val="00491429"/>
    <w:rsid w:val="00491E69"/>
    <w:rsid w:val="00492204"/>
    <w:rsid w:val="004923DC"/>
    <w:rsid w:val="004923F9"/>
    <w:rsid w:val="00492473"/>
    <w:rsid w:val="004924CF"/>
    <w:rsid w:val="00492744"/>
    <w:rsid w:val="00492A1D"/>
    <w:rsid w:val="00492CE1"/>
    <w:rsid w:val="00492E2D"/>
    <w:rsid w:val="00492E49"/>
    <w:rsid w:val="00492FDA"/>
    <w:rsid w:val="004930C3"/>
    <w:rsid w:val="004931F3"/>
    <w:rsid w:val="0049340F"/>
    <w:rsid w:val="00493444"/>
    <w:rsid w:val="0049349D"/>
    <w:rsid w:val="0049356B"/>
    <w:rsid w:val="00493925"/>
    <w:rsid w:val="00493998"/>
    <w:rsid w:val="00493E57"/>
    <w:rsid w:val="00493E63"/>
    <w:rsid w:val="00494405"/>
    <w:rsid w:val="00494625"/>
    <w:rsid w:val="00494850"/>
    <w:rsid w:val="00494E70"/>
    <w:rsid w:val="004951DE"/>
    <w:rsid w:val="00495BB8"/>
    <w:rsid w:val="00495C53"/>
    <w:rsid w:val="00495D08"/>
    <w:rsid w:val="00496078"/>
    <w:rsid w:val="004960E7"/>
    <w:rsid w:val="0049621B"/>
    <w:rsid w:val="004962B7"/>
    <w:rsid w:val="00496432"/>
    <w:rsid w:val="004964CB"/>
    <w:rsid w:val="00496651"/>
    <w:rsid w:val="004968DF"/>
    <w:rsid w:val="004968EF"/>
    <w:rsid w:val="004969A7"/>
    <w:rsid w:val="00496B27"/>
    <w:rsid w:val="00496BE2"/>
    <w:rsid w:val="00496CAB"/>
    <w:rsid w:val="00496EB5"/>
    <w:rsid w:val="00496F54"/>
    <w:rsid w:val="0049757E"/>
    <w:rsid w:val="00497ACB"/>
    <w:rsid w:val="00497D2B"/>
    <w:rsid w:val="00497DC4"/>
    <w:rsid w:val="004A0245"/>
    <w:rsid w:val="004A0534"/>
    <w:rsid w:val="004A05AE"/>
    <w:rsid w:val="004A05E8"/>
    <w:rsid w:val="004A060B"/>
    <w:rsid w:val="004A0670"/>
    <w:rsid w:val="004A06F2"/>
    <w:rsid w:val="004A072C"/>
    <w:rsid w:val="004A0922"/>
    <w:rsid w:val="004A0BBF"/>
    <w:rsid w:val="004A0E62"/>
    <w:rsid w:val="004A1396"/>
    <w:rsid w:val="004A1458"/>
    <w:rsid w:val="004A1775"/>
    <w:rsid w:val="004A1D69"/>
    <w:rsid w:val="004A1E14"/>
    <w:rsid w:val="004A2183"/>
    <w:rsid w:val="004A22FB"/>
    <w:rsid w:val="004A2365"/>
    <w:rsid w:val="004A23B4"/>
    <w:rsid w:val="004A23D4"/>
    <w:rsid w:val="004A25E6"/>
    <w:rsid w:val="004A274D"/>
    <w:rsid w:val="004A2FD6"/>
    <w:rsid w:val="004A31D7"/>
    <w:rsid w:val="004A31FC"/>
    <w:rsid w:val="004A334A"/>
    <w:rsid w:val="004A357B"/>
    <w:rsid w:val="004A3759"/>
    <w:rsid w:val="004A3994"/>
    <w:rsid w:val="004A39E6"/>
    <w:rsid w:val="004A39EB"/>
    <w:rsid w:val="004A3B7E"/>
    <w:rsid w:val="004A4056"/>
    <w:rsid w:val="004A428C"/>
    <w:rsid w:val="004A433A"/>
    <w:rsid w:val="004A4343"/>
    <w:rsid w:val="004A43DB"/>
    <w:rsid w:val="004A441B"/>
    <w:rsid w:val="004A4453"/>
    <w:rsid w:val="004A44D5"/>
    <w:rsid w:val="004A45C6"/>
    <w:rsid w:val="004A48C3"/>
    <w:rsid w:val="004A4A80"/>
    <w:rsid w:val="004A5485"/>
    <w:rsid w:val="004A5774"/>
    <w:rsid w:val="004A598D"/>
    <w:rsid w:val="004A5B08"/>
    <w:rsid w:val="004A5BBC"/>
    <w:rsid w:val="004A5E47"/>
    <w:rsid w:val="004A6188"/>
    <w:rsid w:val="004A65A3"/>
    <w:rsid w:val="004A679B"/>
    <w:rsid w:val="004A6810"/>
    <w:rsid w:val="004A682C"/>
    <w:rsid w:val="004A6923"/>
    <w:rsid w:val="004A6A65"/>
    <w:rsid w:val="004A71EA"/>
    <w:rsid w:val="004A72AF"/>
    <w:rsid w:val="004A77A9"/>
    <w:rsid w:val="004A782E"/>
    <w:rsid w:val="004A798C"/>
    <w:rsid w:val="004A7A6C"/>
    <w:rsid w:val="004B0438"/>
    <w:rsid w:val="004B087D"/>
    <w:rsid w:val="004B0928"/>
    <w:rsid w:val="004B098F"/>
    <w:rsid w:val="004B09DD"/>
    <w:rsid w:val="004B0A42"/>
    <w:rsid w:val="004B0A8B"/>
    <w:rsid w:val="004B0CE7"/>
    <w:rsid w:val="004B12DC"/>
    <w:rsid w:val="004B132B"/>
    <w:rsid w:val="004B1732"/>
    <w:rsid w:val="004B17B9"/>
    <w:rsid w:val="004B1C90"/>
    <w:rsid w:val="004B1D06"/>
    <w:rsid w:val="004B1EED"/>
    <w:rsid w:val="004B22EF"/>
    <w:rsid w:val="004B24AA"/>
    <w:rsid w:val="004B278F"/>
    <w:rsid w:val="004B282B"/>
    <w:rsid w:val="004B2848"/>
    <w:rsid w:val="004B2891"/>
    <w:rsid w:val="004B2969"/>
    <w:rsid w:val="004B2B11"/>
    <w:rsid w:val="004B2D87"/>
    <w:rsid w:val="004B2DC5"/>
    <w:rsid w:val="004B2F27"/>
    <w:rsid w:val="004B3131"/>
    <w:rsid w:val="004B31B8"/>
    <w:rsid w:val="004B3306"/>
    <w:rsid w:val="004B3492"/>
    <w:rsid w:val="004B3745"/>
    <w:rsid w:val="004B3892"/>
    <w:rsid w:val="004B39F3"/>
    <w:rsid w:val="004B3F57"/>
    <w:rsid w:val="004B4434"/>
    <w:rsid w:val="004B48E3"/>
    <w:rsid w:val="004B4B40"/>
    <w:rsid w:val="004B4B93"/>
    <w:rsid w:val="004B4C47"/>
    <w:rsid w:val="004B5178"/>
    <w:rsid w:val="004B5511"/>
    <w:rsid w:val="004B56F1"/>
    <w:rsid w:val="004B58E6"/>
    <w:rsid w:val="004B5AEC"/>
    <w:rsid w:val="004B5B0C"/>
    <w:rsid w:val="004B5ED4"/>
    <w:rsid w:val="004B5F46"/>
    <w:rsid w:val="004B5FBC"/>
    <w:rsid w:val="004B6210"/>
    <w:rsid w:val="004B62E7"/>
    <w:rsid w:val="004B6A22"/>
    <w:rsid w:val="004B6EB4"/>
    <w:rsid w:val="004B72B4"/>
    <w:rsid w:val="004B776B"/>
    <w:rsid w:val="004B7981"/>
    <w:rsid w:val="004B79E1"/>
    <w:rsid w:val="004C020F"/>
    <w:rsid w:val="004C07A6"/>
    <w:rsid w:val="004C0AD7"/>
    <w:rsid w:val="004C0B09"/>
    <w:rsid w:val="004C0D1C"/>
    <w:rsid w:val="004C101E"/>
    <w:rsid w:val="004C123B"/>
    <w:rsid w:val="004C13F7"/>
    <w:rsid w:val="004C14BC"/>
    <w:rsid w:val="004C15F8"/>
    <w:rsid w:val="004C1645"/>
    <w:rsid w:val="004C16DE"/>
    <w:rsid w:val="004C1748"/>
    <w:rsid w:val="004C1895"/>
    <w:rsid w:val="004C195B"/>
    <w:rsid w:val="004C1C23"/>
    <w:rsid w:val="004C1C8C"/>
    <w:rsid w:val="004C23CC"/>
    <w:rsid w:val="004C2575"/>
    <w:rsid w:val="004C28FE"/>
    <w:rsid w:val="004C29A6"/>
    <w:rsid w:val="004C2B8E"/>
    <w:rsid w:val="004C2BDF"/>
    <w:rsid w:val="004C2C80"/>
    <w:rsid w:val="004C2EE2"/>
    <w:rsid w:val="004C34F1"/>
    <w:rsid w:val="004C36AE"/>
    <w:rsid w:val="004C36FE"/>
    <w:rsid w:val="004C3756"/>
    <w:rsid w:val="004C37B5"/>
    <w:rsid w:val="004C3897"/>
    <w:rsid w:val="004C39BB"/>
    <w:rsid w:val="004C39C0"/>
    <w:rsid w:val="004C3A58"/>
    <w:rsid w:val="004C3B5E"/>
    <w:rsid w:val="004C3E20"/>
    <w:rsid w:val="004C3FAA"/>
    <w:rsid w:val="004C4085"/>
    <w:rsid w:val="004C40B6"/>
    <w:rsid w:val="004C4396"/>
    <w:rsid w:val="004C44D6"/>
    <w:rsid w:val="004C46B4"/>
    <w:rsid w:val="004C48D9"/>
    <w:rsid w:val="004C4A80"/>
    <w:rsid w:val="004C4B9E"/>
    <w:rsid w:val="004C4BB9"/>
    <w:rsid w:val="004C4C31"/>
    <w:rsid w:val="004C4C6F"/>
    <w:rsid w:val="004C507D"/>
    <w:rsid w:val="004C561C"/>
    <w:rsid w:val="004C5D18"/>
    <w:rsid w:val="004C5F32"/>
    <w:rsid w:val="004C5F8C"/>
    <w:rsid w:val="004C612F"/>
    <w:rsid w:val="004C6210"/>
    <w:rsid w:val="004C6236"/>
    <w:rsid w:val="004C6359"/>
    <w:rsid w:val="004C63CC"/>
    <w:rsid w:val="004C670C"/>
    <w:rsid w:val="004C692D"/>
    <w:rsid w:val="004C6B7A"/>
    <w:rsid w:val="004C6D1E"/>
    <w:rsid w:val="004C6D40"/>
    <w:rsid w:val="004C6E5E"/>
    <w:rsid w:val="004C7387"/>
    <w:rsid w:val="004C7407"/>
    <w:rsid w:val="004C7A76"/>
    <w:rsid w:val="004C7AD7"/>
    <w:rsid w:val="004C7DB3"/>
    <w:rsid w:val="004D03F4"/>
    <w:rsid w:val="004D048A"/>
    <w:rsid w:val="004D08E8"/>
    <w:rsid w:val="004D0951"/>
    <w:rsid w:val="004D09E0"/>
    <w:rsid w:val="004D0AA7"/>
    <w:rsid w:val="004D0B4B"/>
    <w:rsid w:val="004D110E"/>
    <w:rsid w:val="004D1221"/>
    <w:rsid w:val="004D148A"/>
    <w:rsid w:val="004D14EC"/>
    <w:rsid w:val="004D18C2"/>
    <w:rsid w:val="004D1936"/>
    <w:rsid w:val="004D19D9"/>
    <w:rsid w:val="004D2469"/>
    <w:rsid w:val="004D25A9"/>
    <w:rsid w:val="004D28E2"/>
    <w:rsid w:val="004D2A1F"/>
    <w:rsid w:val="004D2A99"/>
    <w:rsid w:val="004D335C"/>
    <w:rsid w:val="004D33A5"/>
    <w:rsid w:val="004D3450"/>
    <w:rsid w:val="004D35EA"/>
    <w:rsid w:val="004D368E"/>
    <w:rsid w:val="004D3743"/>
    <w:rsid w:val="004D3785"/>
    <w:rsid w:val="004D3A16"/>
    <w:rsid w:val="004D3AAA"/>
    <w:rsid w:val="004D3AE1"/>
    <w:rsid w:val="004D3D42"/>
    <w:rsid w:val="004D3D52"/>
    <w:rsid w:val="004D3E10"/>
    <w:rsid w:val="004D3EA9"/>
    <w:rsid w:val="004D3F74"/>
    <w:rsid w:val="004D3F7F"/>
    <w:rsid w:val="004D3F86"/>
    <w:rsid w:val="004D4048"/>
    <w:rsid w:val="004D426A"/>
    <w:rsid w:val="004D44D5"/>
    <w:rsid w:val="004D4811"/>
    <w:rsid w:val="004D4AF5"/>
    <w:rsid w:val="004D59AD"/>
    <w:rsid w:val="004D5CD9"/>
    <w:rsid w:val="004D5F19"/>
    <w:rsid w:val="004D5FA4"/>
    <w:rsid w:val="004D6019"/>
    <w:rsid w:val="004D6154"/>
    <w:rsid w:val="004D61D4"/>
    <w:rsid w:val="004D6426"/>
    <w:rsid w:val="004D647E"/>
    <w:rsid w:val="004D65C9"/>
    <w:rsid w:val="004D6627"/>
    <w:rsid w:val="004D6751"/>
    <w:rsid w:val="004D693A"/>
    <w:rsid w:val="004D694B"/>
    <w:rsid w:val="004D6B82"/>
    <w:rsid w:val="004D6CE6"/>
    <w:rsid w:val="004D6F2F"/>
    <w:rsid w:val="004D6FD6"/>
    <w:rsid w:val="004D71AF"/>
    <w:rsid w:val="004D7201"/>
    <w:rsid w:val="004D77EF"/>
    <w:rsid w:val="004D781D"/>
    <w:rsid w:val="004D7904"/>
    <w:rsid w:val="004D7A56"/>
    <w:rsid w:val="004D7A95"/>
    <w:rsid w:val="004D7B0F"/>
    <w:rsid w:val="004E0507"/>
    <w:rsid w:val="004E0550"/>
    <w:rsid w:val="004E0608"/>
    <w:rsid w:val="004E074B"/>
    <w:rsid w:val="004E08F3"/>
    <w:rsid w:val="004E092F"/>
    <w:rsid w:val="004E09CF"/>
    <w:rsid w:val="004E0B61"/>
    <w:rsid w:val="004E1249"/>
    <w:rsid w:val="004E13EE"/>
    <w:rsid w:val="004E1607"/>
    <w:rsid w:val="004E1610"/>
    <w:rsid w:val="004E1683"/>
    <w:rsid w:val="004E16C9"/>
    <w:rsid w:val="004E182F"/>
    <w:rsid w:val="004E1C18"/>
    <w:rsid w:val="004E1C33"/>
    <w:rsid w:val="004E1CE8"/>
    <w:rsid w:val="004E1D2A"/>
    <w:rsid w:val="004E1E15"/>
    <w:rsid w:val="004E1F25"/>
    <w:rsid w:val="004E1F5F"/>
    <w:rsid w:val="004E204A"/>
    <w:rsid w:val="004E2065"/>
    <w:rsid w:val="004E20B0"/>
    <w:rsid w:val="004E216A"/>
    <w:rsid w:val="004E26B1"/>
    <w:rsid w:val="004E2888"/>
    <w:rsid w:val="004E2910"/>
    <w:rsid w:val="004E2D2F"/>
    <w:rsid w:val="004E3024"/>
    <w:rsid w:val="004E34AF"/>
    <w:rsid w:val="004E3A27"/>
    <w:rsid w:val="004E3AD2"/>
    <w:rsid w:val="004E3C46"/>
    <w:rsid w:val="004E40D4"/>
    <w:rsid w:val="004E431A"/>
    <w:rsid w:val="004E43D9"/>
    <w:rsid w:val="004E4939"/>
    <w:rsid w:val="004E4954"/>
    <w:rsid w:val="004E4AFF"/>
    <w:rsid w:val="004E4E0B"/>
    <w:rsid w:val="004E4F95"/>
    <w:rsid w:val="004E5582"/>
    <w:rsid w:val="004E55F8"/>
    <w:rsid w:val="004E5737"/>
    <w:rsid w:val="004E5A16"/>
    <w:rsid w:val="004E5AE5"/>
    <w:rsid w:val="004E5C2E"/>
    <w:rsid w:val="004E5E6F"/>
    <w:rsid w:val="004E6043"/>
    <w:rsid w:val="004E609C"/>
    <w:rsid w:val="004E66E8"/>
    <w:rsid w:val="004E68B2"/>
    <w:rsid w:val="004E68BF"/>
    <w:rsid w:val="004E697F"/>
    <w:rsid w:val="004E6EC9"/>
    <w:rsid w:val="004E728D"/>
    <w:rsid w:val="004E7817"/>
    <w:rsid w:val="004E7822"/>
    <w:rsid w:val="004E78AE"/>
    <w:rsid w:val="004E7B30"/>
    <w:rsid w:val="004E7B75"/>
    <w:rsid w:val="004E7D94"/>
    <w:rsid w:val="004F03F6"/>
    <w:rsid w:val="004F042D"/>
    <w:rsid w:val="004F0561"/>
    <w:rsid w:val="004F058B"/>
    <w:rsid w:val="004F0614"/>
    <w:rsid w:val="004F08FE"/>
    <w:rsid w:val="004F0C3C"/>
    <w:rsid w:val="004F0D8A"/>
    <w:rsid w:val="004F0D98"/>
    <w:rsid w:val="004F0E43"/>
    <w:rsid w:val="004F0F4A"/>
    <w:rsid w:val="004F1110"/>
    <w:rsid w:val="004F1272"/>
    <w:rsid w:val="004F132C"/>
    <w:rsid w:val="004F148E"/>
    <w:rsid w:val="004F198D"/>
    <w:rsid w:val="004F1AAF"/>
    <w:rsid w:val="004F1ED7"/>
    <w:rsid w:val="004F1FDA"/>
    <w:rsid w:val="004F210A"/>
    <w:rsid w:val="004F26DA"/>
    <w:rsid w:val="004F2FA3"/>
    <w:rsid w:val="004F2FD7"/>
    <w:rsid w:val="004F3133"/>
    <w:rsid w:val="004F3141"/>
    <w:rsid w:val="004F314A"/>
    <w:rsid w:val="004F3263"/>
    <w:rsid w:val="004F33F6"/>
    <w:rsid w:val="004F34B7"/>
    <w:rsid w:val="004F38C7"/>
    <w:rsid w:val="004F3944"/>
    <w:rsid w:val="004F3A17"/>
    <w:rsid w:val="004F3B53"/>
    <w:rsid w:val="004F3BF2"/>
    <w:rsid w:val="004F3C57"/>
    <w:rsid w:val="004F3E8F"/>
    <w:rsid w:val="004F3FEC"/>
    <w:rsid w:val="004F411B"/>
    <w:rsid w:val="004F460E"/>
    <w:rsid w:val="004F4C13"/>
    <w:rsid w:val="004F4E39"/>
    <w:rsid w:val="004F4F8D"/>
    <w:rsid w:val="004F4FD3"/>
    <w:rsid w:val="004F57FD"/>
    <w:rsid w:val="004F58CE"/>
    <w:rsid w:val="004F58D3"/>
    <w:rsid w:val="004F5A68"/>
    <w:rsid w:val="004F5DBD"/>
    <w:rsid w:val="004F5F28"/>
    <w:rsid w:val="004F6243"/>
    <w:rsid w:val="004F63FC"/>
    <w:rsid w:val="004F68D2"/>
    <w:rsid w:val="004F69EF"/>
    <w:rsid w:val="004F6DD8"/>
    <w:rsid w:val="004F6EC2"/>
    <w:rsid w:val="004F76B0"/>
    <w:rsid w:val="004F7A21"/>
    <w:rsid w:val="004F7EEC"/>
    <w:rsid w:val="0050010F"/>
    <w:rsid w:val="00500164"/>
    <w:rsid w:val="005001ED"/>
    <w:rsid w:val="005006FF"/>
    <w:rsid w:val="00500C04"/>
    <w:rsid w:val="005010A6"/>
    <w:rsid w:val="0050127E"/>
    <w:rsid w:val="005012B3"/>
    <w:rsid w:val="005013F1"/>
    <w:rsid w:val="00501414"/>
    <w:rsid w:val="00501630"/>
    <w:rsid w:val="005018F1"/>
    <w:rsid w:val="00501B34"/>
    <w:rsid w:val="00501DE6"/>
    <w:rsid w:val="005020E7"/>
    <w:rsid w:val="00502111"/>
    <w:rsid w:val="005026F3"/>
    <w:rsid w:val="005027DD"/>
    <w:rsid w:val="00502804"/>
    <w:rsid w:val="005028A0"/>
    <w:rsid w:val="00502B9E"/>
    <w:rsid w:val="00502D35"/>
    <w:rsid w:val="00502D60"/>
    <w:rsid w:val="00502E21"/>
    <w:rsid w:val="00502E8D"/>
    <w:rsid w:val="00502ED7"/>
    <w:rsid w:val="00502F72"/>
    <w:rsid w:val="0050323F"/>
    <w:rsid w:val="00503363"/>
    <w:rsid w:val="00503434"/>
    <w:rsid w:val="005037BB"/>
    <w:rsid w:val="005039D4"/>
    <w:rsid w:val="005042CF"/>
    <w:rsid w:val="0050458B"/>
    <w:rsid w:val="00504A72"/>
    <w:rsid w:val="00504B1E"/>
    <w:rsid w:val="00504C65"/>
    <w:rsid w:val="00504DEC"/>
    <w:rsid w:val="00504F09"/>
    <w:rsid w:val="00504FED"/>
    <w:rsid w:val="00505056"/>
    <w:rsid w:val="00505203"/>
    <w:rsid w:val="005053BC"/>
    <w:rsid w:val="005058A2"/>
    <w:rsid w:val="00505A92"/>
    <w:rsid w:val="00505D18"/>
    <w:rsid w:val="00505E4F"/>
    <w:rsid w:val="00505E89"/>
    <w:rsid w:val="005060D6"/>
    <w:rsid w:val="0050621E"/>
    <w:rsid w:val="00506252"/>
    <w:rsid w:val="005063BA"/>
    <w:rsid w:val="00506413"/>
    <w:rsid w:val="00506F60"/>
    <w:rsid w:val="00506F77"/>
    <w:rsid w:val="005070FA"/>
    <w:rsid w:val="0050733C"/>
    <w:rsid w:val="00507431"/>
    <w:rsid w:val="005075E1"/>
    <w:rsid w:val="00507686"/>
    <w:rsid w:val="00507AA7"/>
    <w:rsid w:val="00507B39"/>
    <w:rsid w:val="00507F07"/>
    <w:rsid w:val="00507F39"/>
    <w:rsid w:val="00507FCA"/>
    <w:rsid w:val="0051001B"/>
    <w:rsid w:val="005100CC"/>
    <w:rsid w:val="00510629"/>
    <w:rsid w:val="00510884"/>
    <w:rsid w:val="00510B2D"/>
    <w:rsid w:val="00510CD8"/>
    <w:rsid w:val="0051109B"/>
    <w:rsid w:val="005110BA"/>
    <w:rsid w:val="005114E0"/>
    <w:rsid w:val="0051194D"/>
    <w:rsid w:val="00511AF0"/>
    <w:rsid w:val="00511D6A"/>
    <w:rsid w:val="00511E2F"/>
    <w:rsid w:val="00511EDE"/>
    <w:rsid w:val="00512006"/>
    <w:rsid w:val="005124DB"/>
    <w:rsid w:val="00512C4C"/>
    <w:rsid w:val="00512DE2"/>
    <w:rsid w:val="00513140"/>
    <w:rsid w:val="0051326A"/>
    <w:rsid w:val="0051344A"/>
    <w:rsid w:val="005134B5"/>
    <w:rsid w:val="00513C28"/>
    <w:rsid w:val="00513CB2"/>
    <w:rsid w:val="00513F5B"/>
    <w:rsid w:val="00514019"/>
    <w:rsid w:val="0051410E"/>
    <w:rsid w:val="005142DF"/>
    <w:rsid w:val="005144E9"/>
    <w:rsid w:val="0051457F"/>
    <w:rsid w:val="005147ED"/>
    <w:rsid w:val="00514820"/>
    <w:rsid w:val="005149BB"/>
    <w:rsid w:val="00514A41"/>
    <w:rsid w:val="00514DCC"/>
    <w:rsid w:val="00514FE9"/>
    <w:rsid w:val="005150A6"/>
    <w:rsid w:val="005153C5"/>
    <w:rsid w:val="005154F0"/>
    <w:rsid w:val="0051557E"/>
    <w:rsid w:val="00515660"/>
    <w:rsid w:val="00515831"/>
    <w:rsid w:val="00515B1F"/>
    <w:rsid w:val="00515B87"/>
    <w:rsid w:val="00515CB9"/>
    <w:rsid w:val="00515D8A"/>
    <w:rsid w:val="00515FC3"/>
    <w:rsid w:val="005164CD"/>
    <w:rsid w:val="00516568"/>
    <w:rsid w:val="00516589"/>
    <w:rsid w:val="005165EB"/>
    <w:rsid w:val="00516704"/>
    <w:rsid w:val="00516713"/>
    <w:rsid w:val="00516909"/>
    <w:rsid w:val="0051692B"/>
    <w:rsid w:val="00516931"/>
    <w:rsid w:val="00516A75"/>
    <w:rsid w:val="00516FA9"/>
    <w:rsid w:val="005170AA"/>
    <w:rsid w:val="005171EF"/>
    <w:rsid w:val="00517221"/>
    <w:rsid w:val="005174AE"/>
    <w:rsid w:val="00517852"/>
    <w:rsid w:val="00517944"/>
    <w:rsid w:val="00517A82"/>
    <w:rsid w:val="00517B1D"/>
    <w:rsid w:val="00517B38"/>
    <w:rsid w:val="00517C32"/>
    <w:rsid w:val="00517E8D"/>
    <w:rsid w:val="005203F1"/>
    <w:rsid w:val="00520484"/>
    <w:rsid w:val="0052071E"/>
    <w:rsid w:val="00520E71"/>
    <w:rsid w:val="00521072"/>
    <w:rsid w:val="0052124C"/>
    <w:rsid w:val="005212DF"/>
    <w:rsid w:val="005214C8"/>
    <w:rsid w:val="0052155B"/>
    <w:rsid w:val="00521692"/>
    <w:rsid w:val="00521BC3"/>
    <w:rsid w:val="00521D43"/>
    <w:rsid w:val="0052211E"/>
    <w:rsid w:val="0052243D"/>
    <w:rsid w:val="005226A0"/>
    <w:rsid w:val="005226C0"/>
    <w:rsid w:val="005227C8"/>
    <w:rsid w:val="00522AA0"/>
    <w:rsid w:val="00522C5B"/>
    <w:rsid w:val="00522DAB"/>
    <w:rsid w:val="00523276"/>
    <w:rsid w:val="005232CC"/>
    <w:rsid w:val="005232D2"/>
    <w:rsid w:val="00523302"/>
    <w:rsid w:val="00523340"/>
    <w:rsid w:val="0052338A"/>
    <w:rsid w:val="005233DD"/>
    <w:rsid w:val="00523B6B"/>
    <w:rsid w:val="00523B98"/>
    <w:rsid w:val="00523D0D"/>
    <w:rsid w:val="00523FC2"/>
    <w:rsid w:val="00524536"/>
    <w:rsid w:val="005245EF"/>
    <w:rsid w:val="0052494E"/>
    <w:rsid w:val="00524A29"/>
    <w:rsid w:val="00524FFF"/>
    <w:rsid w:val="0052502F"/>
    <w:rsid w:val="005252D5"/>
    <w:rsid w:val="005253C0"/>
    <w:rsid w:val="00525625"/>
    <w:rsid w:val="0052588E"/>
    <w:rsid w:val="00525CE6"/>
    <w:rsid w:val="005263F4"/>
    <w:rsid w:val="005264D0"/>
    <w:rsid w:val="00526732"/>
    <w:rsid w:val="00526876"/>
    <w:rsid w:val="00526A81"/>
    <w:rsid w:val="00526CF2"/>
    <w:rsid w:val="00526D30"/>
    <w:rsid w:val="00526DB6"/>
    <w:rsid w:val="00526F79"/>
    <w:rsid w:val="00526FB3"/>
    <w:rsid w:val="00527233"/>
    <w:rsid w:val="005272AE"/>
    <w:rsid w:val="00527547"/>
    <w:rsid w:val="00527752"/>
    <w:rsid w:val="00527773"/>
    <w:rsid w:val="005278FB"/>
    <w:rsid w:val="0052792B"/>
    <w:rsid w:val="0052796C"/>
    <w:rsid w:val="00527A07"/>
    <w:rsid w:val="00527A2E"/>
    <w:rsid w:val="00527ACB"/>
    <w:rsid w:val="00527AF0"/>
    <w:rsid w:val="00530480"/>
    <w:rsid w:val="00530816"/>
    <w:rsid w:val="005308DD"/>
    <w:rsid w:val="00530A73"/>
    <w:rsid w:val="00530B5A"/>
    <w:rsid w:val="00530DC8"/>
    <w:rsid w:val="00531582"/>
    <w:rsid w:val="00531691"/>
    <w:rsid w:val="00531A1F"/>
    <w:rsid w:val="00531B7F"/>
    <w:rsid w:val="00531C11"/>
    <w:rsid w:val="00531D14"/>
    <w:rsid w:val="00531D43"/>
    <w:rsid w:val="005322FF"/>
    <w:rsid w:val="005324D3"/>
    <w:rsid w:val="0053255B"/>
    <w:rsid w:val="00532611"/>
    <w:rsid w:val="00532639"/>
    <w:rsid w:val="00532A3F"/>
    <w:rsid w:val="00532BA6"/>
    <w:rsid w:val="00532D02"/>
    <w:rsid w:val="00532FC0"/>
    <w:rsid w:val="0053329C"/>
    <w:rsid w:val="0053336D"/>
    <w:rsid w:val="005334E0"/>
    <w:rsid w:val="005335B1"/>
    <w:rsid w:val="00533632"/>
    <w:rsid w:val="00533688"/>
    <w:rsid w:val="0053380B"/>
    <w:rsid w:val="00533845"/>
    <w:rsid w:val="00534053"/>
    <w:rsid w:val="0053407C"/>
    <w:rsid w:val="005342ED"/>
    <w:rsid w:val="005343CE"/>
    <w:rsid w:val="005344CA"/>
    <w:rsid w:val="005344D9"/>
    <w:rsid w:val="005346F6"/>
    <w:rsid w:val="005348C7"/>
    <w:rsid w:val="00534A94"/>
    <w:rsid w:val="00535127"/>
    <w:rsid w:val="00535265"/>
    <w:rsid w:val="005354F3"/>
    <w:rsid w:val="00535576"/>
    <w:rsid w:val="0053589D"/>
    <w:rsid w:val="005358D5"/>
    <w:rsid w:val="005359A4"/>
    <w:rsid w:val="00535B06"/>
    <w:rsid w:val="00535CC9"/>
    <w:rsid w:val="00536096"/>
    <w:rsid w:val="005363F1"/>
    <w:rsid w:val="005366C2"/>
    <w:rsid w:val="00536E05"/>
    <w:rsid w:val="00536EE9"/>
    <w:rsid w:val="00536FB9"/>
    <w:rsid w:val="00537014"/>
    <w:rsid w:val="00537334"/>
    <w:rsid w:val="00537565"/>
    <w:rsid w:val="005375FF"/>
    <w:rsid w:val="00537705"/>
    <w:rsid w:val="005377DA"/>
    <w:rsid w:val="0053799C"/>
    <w:rsid w:val="00537CDE"/>
    <w:rsid w:val="00537DFC"/>
    <w:rsid w:val="00537E54"/>
    <w:rsid w:val="00537E67"/>
    <w:rsid w:val="00537FA7"/>
    <w:rsid w:val="0054018C"/>
    <w:rsid w:val="005401F7"/>
    <w:rsid w:val="00540EA6"/>
    <w:rsid w:val="005412D3"/>
    <w:rsid w:val="0054175F"/>
    <w:rsid w:val="00541C45"/>
    <w:rsid w:val="00541DBF"/>
    <w:rsid w:val="00541E6E"/>
    <w:rsid w:val="0054216D"/>
    <w:rsid w:val="00542170"/>
    <w:rsid w:val="00542239"/>
    <w:rsid w:val="005422CB"/>
    <w:rsid w:val="00542306"/>
    <w:rsid w:val="0054239B"/>
    <w:rsid w:val="00542485"/>
    <w:rsid w:val="0054251F"/>
    <w:rsid w:val="005425A7"/>
    <w:rsid w:val="00542982"/>
    <w:rsid w:val="00542B09"/>
    <w:rsid w:val="00542E88"/>
    <w:rsid w:val="00542EA8"/>
    <w:rsid w:val="00543071"/>
    <w:rsid w:val="00543170"/>
    <w:rsid w:val="0054334E"/>
    <w:rsid w:val="005434CE"/>
    <w:rsid w:val="0054361C"/>
    <w:rsid w:val="00543D37"/>
    <w:rsid w:val="00543EF9"/>
    <w:rsid w:val="00543FA1"/>
    <w:rsid w:val="005440DA"/>
    <w:rsid w:val="0054460A"/>
    <w:rsid w:val="0054474F"/>
    <w:rsid w:val="005449B7"/>
    <w:rsid w:val="00544A3B"/>
    <w:rsid w:val="00544C69"/>
    <w:rsid w:val="00545267"/>
    <w:rsid w:val="0054528F"/>
    <w:rsid w:val="005452FC"/>
    <w:rsid w:val="00545406"/>
    <w:rsid w:val="00545453"/>
    <w:rsid w:val="0054550C"/>
    <w:rsid w:val="005455DB"/>
    <w:rsid w:val="00545690"/>
    <w:rsid w:val="00545720"/>
    <w:rsid w:val="005458B3"/>
    <w:rsid w:val="00545B20"/>
    <w:rsid w:val="00545BDA"/>
    <w:rsid w:val="00545BE5"/>
    <w:rsid w:val="00545F87"/>
    <w:rsid w:val="005463FE"/>
    <w:rsid w:val="0054647A"/>
    <w:rsid w:val="00546569"/>
    <w:rsid w:val="005467C5"/>
    <w:rsid w:val="005469C8"/>
    <w:rsid w:val="00546AAB"/>
    <w:rsid w:val="00546B19"/>
    <w:rsid w:val="00546B5C"/>
    <w:rsid w:val="00546C38"/>
    <w:rsid w:val="00546F4B"/>
    <w:rsid w:val="0054701C"/>
    <w:rsid w:val="00547109"/>
    <w:rsid w:val="00547122"/>
    <w:rsid w:val="00547273"/>
    <w:rsid w:val="00547609"/>
    <w:rsid w:val="0054772C"/>
    <w:rsid w:val="00547824"/>
    <w:rsid w:val="00547834"/>
    <w:rsid w:val="00547945"/>
    <w:rsid w:val="00547CA3"/>
    <w:rsid w:val="00547D13"/>
    <w:rsid w:val="00547F4F"/>
    <w:rsid w:val="0055021C"/>
    <w:rsid w:val="00550331"/>
    <w:rsid w:val="00550866"/>
    <w:rsid w:val="00550937"/>
    <w:rsid w:val="00550A40"/>
    <w:rsid w:val="00550C08"/>
    <w:rsid w:val="00550CE2"/>
    <w:rsid w:val="00550CF7"/>
    <w:rsid w:val="005510A8"/>
    <w:rsid w:val="00551158"/>
    <w:rsid w:val="005517E0"/>
    <w:rsid w:val="00551A05"/>
    <w:rsid w:val="00551E5C"/>
    <w:rsid w:val="00551F89"/>
    <w:rsid w:val="005520A0"/>
    <w:rsid w:val="005520D8"/>
    <w:rsid w:val="0055212A"/>
    <w:rsid w:val="005521F2"/>
    <w:rsid w:val="005526D8"/>
    <w:rsid w:val="00552831"/>
    <w:rsid w:val="00552A0B"/>
    <w:rsid w:val="00552E18"/>
    <w:rsid w:val="00552F45"/>
    <w:rsid w:val="00553080"/>
    <w:rsid w:val="005530C1"/>
    <w:rsid w:val="005531AE"/>
    <w:rsid w:val="00553337"/>
    <w:rsid w:val="00553582"/>
    <w:rsid w:val="005537D9"/>
    <w:rsid w:val="00553874"/>
    <w:rsid w:val="00553917"/>
    <w:rsid w:val="005539B4"/>
    <w:rsid w:val="00553A80"/>
    <w:rsid w:val="00554139"/>
    <w:rsid w:val="005541DD"/>
    <w:rsid w:val="005542C3"/>
    <w:rsid w:val="00554665"/>
    <w:rsid w:val="005548FC"/>
    <w:rsid w:val="00554EAE"/>
    <w:rsid w:val="00554F44"/>
    <w:rsid w:val="005555B6"/>
    <w:rsid w:val="0055567F"/>
    <w:rsid w:val="005557B9"/>
    <w:rsid w:val="00555942"/>
    <w:rsid w:val="0055647D"/>
    <w:rsid w:val="005566E3"/>
    <w:rsid w:val="00556703"/>
    <w:rsid w:val="00556AA9"/>
    <w:rsid w:val="00556C01"/>
    <w:rsid w:val="00556C44"/>
    <w:rsid w:val="00556CF1"/>
    <w:rsid w:val="00556E30"/>
    <w:rsid w:val="00556F92"/>
    <w:rsid w:val="00557017"/>
    <w:rsid w:val="005570C0"/>
    <w:rsid w:val="0055712A"/>
    <w:rsid w:val="00557144"/>
    <w:rsid w:val="00557395"/>
    <w:rsid w:val="0055741D"/>
    <w:rsid w:val="005574C2"/>
    <w:rsid w:val="005574D4"/>
    <w:rsid w:val="00557C48"/>
    <w:rsid w:val="005605C9"/>
    <w:rsid w:val="00560941"/>
    <w:rsid w:val="00560AAC"/>
    <w:rsid w:val="00560B10"/>
    <w:rsid w:val="00560FE6"/>
    <w:rsid w:val="00561013"/>
    <w:rsid w:val="00561261"/>
    <w:rsid w:val="005613A4"/>
    <w:rsid w:val="005613BA"/>
    <w:rsid w:val="00561602"/>
    <w:rsid w:val="00561626"/>
    <w:rsid w:val="00561DBF"/>
    <w:rsid w:val="00561EE2"/>
    <w:rsid w:val="00561F61"/>
    <w:rsid w:val="0056227B"/>
    <w:rsid w:val="0056235A"/>
    <w:rsid w:val="005623AF"/>
    <w:rsid w:val="005625DC"/>
    <w:rsid w:val="00562619"/>
    <w:rsid w:val="00562724"/>
    <w:rsid w:val="005627D1"/>
    <w:rsid w:val="005628A5"/>
    <w:rsid w:val="00562A1F"/>
    <w:rsid w:val="00562CA9"/>
    <w:rsid w:val="00562E66"/>
    <w:rsid w:val="005630A7"/>
    <w:rsid w:val="005630BB"/>
    <w:rsid w:val="0056315A"/>
    <w:rsid w:val="0056339D"/>
    <w:rsid w:val="005633E1"/>
    <w:rsid w:val="00563430"/>
    <w:rsid w:val="005639CD"/>
    <w:rsid w:val="00563C17"/>
    <w:rsid w:val="00563CD3"/>
    <w:rsid w:val="00563E97"/>
    <w:rsid w:val="00563EE6"/>
    <w:rsid w:val="00564077"/>
    <w:rsid w:val="00564085"/>
    <w:rsid w:val="00564160"/>
    <w:rsid w:val="005645BA"/>
    <w:rsid w:val="00564884"/>
    <w:rsid w:val="005649C0"/>
    <w:rsid w:val="00564CB6"/>
    <w:rsid w:val="00564EFF"/>
    <w:rsid w:val="00565028"/>
    <w:rsid w:val="00565035"/>
    <w:rsid w:val="0056539C"/>
    <w:rsid w:val="0056546F"/>
    <w:rsid w:val="005654B6"/>
    <w:rsid w:val="00565786"/>
    <w:rsid w:val="00565D39"/>
    <w:rsid w:val="00565E83"/>
    <w:rsid w:val="005661C7"/>
    <w:rsid w:val="00566524"/>
    <w:rsid w:val="0056661A"/>
    <w:rsid w:val="005667C6"/>
    <w:rsid w:val="00566857"/>
    <w:rsid w:val="005668DA"/>
    <w:rsid w:val="005669B3"/>
    <w:rsid w:val="00566A9D"/>
    <w:rsid w:val="00566D21"/>
    <w:rsid w:val="00566E2B"/>
    <w:rsid w:val="005672A8"/>
    <w:rsid w:val="005675BF"/>
    <w:rsid w:val="00567683"/>
    <w:rsid w:val="005677B2"/>
    <w:rsid w:val="005679D4"/>
    <w:rsid w:val="00567A72"/>
    <w:rsid w:val="00567AAF"/>
    <w:rsid w:val="00567C6A"/>
    <w:rsid w:val="00567CF0"/>
    <w:rsid w:val="00567E25"/>
    <w:rsid w:val="00567FE8"/>
    <w:rsid w:val="0057011F"/>
    <w:rsid w:val="005701E6"/>
    <w:rsid w:val="005702B8"/>
    <w:rsid w:val="0057073C"/>
    <w:rsid w:val="00570937"/>
    <w:rsid w:val="00570949"/>
    <w:rsid w:val="00570A06"/>
    <w:rsid w:val="00570AAA"/>
    <w:rsid w:val="00570BF1"/>
    <w:rsid w:val="00570CDD"/>
    <w:rsid w:val="00570D9E"/>
    <w:rsid w:val="00570EA3"/>
    <w:rsid w:val="00570EB9"/>
    <w:rsid w:val="00571143"/>
    <w:rsid w:val="0057117F"/>
    <w:rsid w:val="0057127F"/>
    <w:rsid w:val="0057133E"/>
    <w:rsid w:val="005714E3"/>
    <w:rsid w:val="00571976"/>
    <w:rsid w:val="00571C6F"/>
    <w:rsid w:val="00571D7B"/>
    <w:rsid w:val="00571E6C"/>
    <w:rsid w:val="00571FDC"/>
    <w:rsid w:val="00572039"/>
    <w:rsid w:val="00572364"/>
    <w:rsid w:val="005723FB"/>
    <w:rsid w:val="005724AE"/>
    <w:rsid w:val="00572576"/>
    <w:rsid w:val="005725D4"/>
    <w:rsid w:val="00572CF4"/>
    <w:rsid w:val="00572E13"/>
    <w:rsid w:val="00572F41"/>
    <w:rsid w:val="00573076"/>
    <w:rsid w:val="0057322B"/>
    <w:rsid w:val="00573471"/>
    <w:rsid w:val="0057378D"/>
    <w:rsid w:val="00573D88"/>
    <w:rsid w:val="00573DAD"/>
    <w:rsid w:val="00573DB2"/>
    <w:rsid w:val="00573E90"/>
    <w:rsid w:val="005741C3"/>
    <w:rsid w:val="0057433C"/>
    <w:rsid w:val="0057469E"/>
    <w:rsid w:val="005748F6"/>
    <w:rsid w:val="00574937"/>
    <w:rsid w:val="005749E9"/>
    <w:rsid w:val="00574FD5"/>
    <w:rsid w:val="00575452"/>
    <w:rsid w:val="00575532"/>
    <w:rsid w:val="005758CF"/>
    <w:rsid w:val="005758F8"/>
    <w:rsid w:val="00575977"/>
    <w:rsid w:val="00575D3B"/>
    <w:rsid w:val="00575D59"/>
    <w:rsid w:val="005762A7"/>
    <w:rsid w:val="005762B0"/>
    <w:rsid w:val="00576616"/>
    <w:rsid w:val="005766A5"/>
    <w:rsid w:val="005768AB"/>
    <w:rsid w:val="00576908"/>
    <w:rsid w:val="00576A28"/>
    <w:rsid w:val="00576A97"/>
    <w:rsid w:val="00576AEE"/>
    <w:rsid w:val="00576F84"/>
    <w:rsid w:val="0057714F"/>
    <w:rsid w:val="005774C7"/>
    <w:rsid w:val="005775EC"/>
    <w:rsid w:val="00577609"/>
    <w:rsid w:val="005778E3"/>
    <w:rsid w:val="00577953"/>
    <w:rsid w:val="00577A40"/>
    <w:rsid w:val="00577ABF"/>
    <w:rsid w:val="00577EF0"/>
    <w:rsid w:val="00580427"/>
    <w:rsid w:val="0058051F"/>
    <w:rsid w:val="005807FD"/>
    <w:rsid w:val="00580946"/>
    <w:rsid w:val="00580C80"/>
    <w:rsid w:val="00581121"/>
    <w:rsid w:val="00581227"/>
    <w:rsid w:val="00581630"/>
    <w:rsid w:val="0058182E"/>
    <w:rsid w:val="00581904"/>
    <w:rsid w:val="0058195A"/>
    <w:rsid w:val="00581AA0"/>
    <w:rsid w:val="00581B33"/>
    <w:rsid w:val="00581F75"/>
    <w:rsid w:val="00582294"/>
    <w:rsid w:val="005822D9"/>
    <w:rsid w:val="005823C7"/>
    <w:rsid w:val="005825B4"/>
    <w:rsid w:val="00582917"/>
    <w:rsid w:val="00582AAA"/>
    <w:rsid w:val="00582C20"/>
    <w:rsid w:val="00582E81"/>
    <w:rsid w:val="00582EE7"/>
    <w:rsid w:val="00583196"/>
    <w:rsid w:val="005831BB"/>
    <w:rsid w:val="0058326D"/>
    <w:rsid w:val="00583385"/>
    <w:rsid w:val="00583538"/>
    <w:rsid w:val="00583681"/>
    <w:rsid w:val="0058376B"/>
    <w:rsid w:val="0058378D"/>
    <w:rsid w:val="005838C9"/>
    <w:rsid w:val="005838FF"/>
    <w:rsid w:val="00583F8A"/>
    <w:rsid w:val="00584009"/>
    <w:rsid w:val="00584170"/>
    <w:rsid w:val="005842A7"/>
    <w:rsid w:val="0058433D"/>
    <w:rsid w:val="00584477"/>
    <w:rsid w:val="0058450D"/>
    <w:rsid w:val="005845A7"/>
    <w:rsid w:val="005845D6"/>
    <w:rsid w:val="00584614"/>
    <w:rsid w:val="005846E7"/>
    <w:rsid w:val="00584801"/>
    <w:rsid w:val="005849DC"/>
    <w:rsid w:val="00584ADD"/>
    <w:rsid w:val="00584B38"/>
    <w:rsid w:val="00584F22"/>
    <w:rsid w:val="005854F5"/>
    <w:rsid w:val="00585659"/>
    <w:rsid w:val="005859D6"/>
    <w:rsid w:val="00585A14"/>
    <w:rsid w:val="00585C02"/>
    <w:rsid w:val="00585EBD"/>
    <w:rsid w:val="00585FE7"/>
    <w:rsid w:val="005863E7"/>
    <w:rsid w:val="00586785"/>
    <w:rsid w:val="005869BD"/>
    <w:rsid w:val="00586B44"/>
    <w:rsid w:val="00586C39"/>
    <w:rsid w:val="00586DC5"/>
    <w:rsid w:val="0058758E"/>
    <w:rsid w:val="0058776B"/>
    <w:rsid w:val="0058793E"/>
    <w:rsid w:val="0058796E"/>
    <w:rsid w:val="00587AC7"/>
    <w:rsid w:val="00587AF2"/>
    <w:rsid w:val="00587E76"/>
    <w:rsid w:val="00587ECB"/>
    <w:rsid w:val="00587FB7"/>
    <w:rsid w:val="0059023C"/>
    <w:rsid w:val="00590315"/>
    <w:rsid w:val="005903EE"/>
    <w:rsid w:val="00590480"/>
    <w:rsid w:val="005904AB"/>
    <w:rsid w:val="00590557"/>
    <w:rsid w:val="005906CA"/>
    <w:rsid w:val="00590773"/>
    <w:rsid w:val="0059097E"/>
    <w:rsid w:val="00590A30"/>
    <w:rsid w:val="00590BA8"/>
    <w:rsid w:val="00590D99"/>
    <w:rsid w:val="00590DD9"/>
    <w:rsid w:val="00590F75"/>
    <w:rsid w:val="0059139B"/>
    <w:rsid w:val="00591478"/>
    <w:rsid w:val="005914FD"/>
    <w:rsid w:val="0059157C"/>
    <w:rsid w:val="005916D7"/>
    <w:rsid w:val="00591917"/>
    <w:rsid w:val="00591B08"/>
    <w:rsid w:val="00591BE3"/>
    <w:rsid w:val="00591DA8"/>
    <w:rsid w:val="00591E6E"/>
    <w:rsid w:val="0059223D"/>
    <w:rsid w:val="00592407"/>
    <w:rsid w:val="0059253D"/>
    <w:rsid w:val="0059261D"/>
    <w:rsid w:val="00592B79"/>
    <w:rsid w:val="00592BF9"/>
    <w:rsid w:val="00592C5C"/>
    <w:rsid w:val="00592DB2"/>
    <w:rsid w:val="00592FEE"/>
    <w:rsid w:val="005930F4"/>
    <w:rsid w:val="005932F4"/>
    <w:rsid w:val="0059331A"/>
    <w:rsid w:val="005933F2"/>
    <w:rsid w:val="00593780"/>
    <w:rsid w:val="005937B7"/>
    <w:rsid w:val="00593F73"/>
    <w:rsid w:val="00593F92"/>
    <w:rsid w:val="005940BC"/>
    <w:rsid w:val="005943BD"/>
    <w:rsid w:val="0059446B"/>
    <w:rsid w:val="00594942"/>
    <w:rsid w:val="005949AF"/>
    <w:rsid w:val="00594C01"/>
    <w:rsid w:val="00594C17"/>
    <w:rsid w:val="00594F83"/>
    <w:rsid w:val="0059510C"/>
    <w:rsid w:val="005954B0"/>
    <w:rsid w:val="00595AF3"/>
    <w:rsid w:val="00595BA5"/>
    <w:rsid w:val="00595DD7"/>
    <w:rsid w:val="00595E19"/>
    <w:rsid w:val="0059609C"/>
    <w:rsid w:val="0059624B"/>
    <w:rsid w:val="00596309"/>
    <w:rsid w:val="00596719"/>
    <w:rsid w:val="00596945"/>
    <w:rsid w:val="00596AAE"/>
    <w:rsid w:val="00596B24"/>
    <w:rsid w:val="00596CB9"/>
    <w:rsid w:val="00596CD5"/>
    <w:rsid w:val="00596E73"/>
    <w:rsid w:val="00596EA1"/>
    <w:rsid w:val="005970B7"/>
    <w:rsid w:val="005972AF"/>
    <w:rsid w:val="00597A8D"/>
    <w:rsid w:val="00597B1C"/>
    <w:rsid w:val="00597B27"/>
    <w:rsid w:val="00597E0C"/>
    <w:rsid w:val="00597E2B"/>
    <w:rsid w:val="00597EE1"/>
    <w:rsid w:val="005A036E"/>
    <w:rsid w:val="005A04E1"/>
    <w:rsid w:val="005A0660"/>
    <w:rsid w:val="005A0768"/>
    <w:rsid w:val="005A077E"/>
    <w:rsid w:val="005A07E5"/>
    <w:rsid w:val="005A0CCF"/>
    <w:rsid w:val="005A1198"/>
    <w:rsid w:val="005A11A8"/>
    <w:rsid w:val="005A1238"/>
    <w:rsid w:val="005A1299"/>
    <w:rsid w:val="005A12B1"/>
    <w:rsid w:val="005A12D6"/>
    <w:rsid w:val="005A153C"/>
    <w:rsid w:val="005A15FD"/>
    <w:rsid w:val="005A1C68"/>
    <w:rsid w:val="005A1CDF"/>
    <w:rsid w:val="005A2062"/>
    <w:rsid w:val="005A209E"/>
    <w:rsid w:val="005A224C"/>
    <w:rsid w:val="005A2455"/>
    <w:rsid w:val="005A2715"/>
    <w:rsid w:val="005A27D0"/>
    <w:rsid w:val="005A2B7F"/>
    <w:rsid w:val="005A2E78"/>
    <w:rsid w:val="005A3036"/>
    <w:rsid w:val="005A3250"/>
    <w:rsid w:val="005A394A"/>
    <w:rsid w:val="005A3CC0"/>
    <w:rsid w:val="005A3EC4"/>
    <w:rsid w:val="005A42A7"/>
    <w:rsid w:val="005A4731"/>
    <w:rsid w:val="005A49AE"/>
    <w:rsid w:val="005A4CAF"/>
    <w:rsid w:val="005A4FB4"/>
    <w:rsid w:val="005A501F"/>
    <w:rsid w:val="005A505B"/>
    <w:rsid w:val="005A5098"/>
    <w:rsid w:val="005A54E5"/>
    <w:rsid w:val="005A58A8"/>
    <w:rsid w:val="005A5D85"/>
    <w:rsid w:val="005A5EA4"/>
    <w:rsid w:val="005A6121"/>
    <w:rsid w:val="005A64EE"/>
    <w:rsid w:val="005A65EF"/>
    <w:rsid w:val="005A6600"/>
    <w:rsid w:val="005A698C"/>
    <w:rsid w:val="005A6DAE"/>
    <w:rsid w:val="005A6EF8"/>
    <w:rsid w:val="005A7209"/>
    <w:rsid w:val="005A7520"/>
    <w:rsid w:val="005A75BA"/>
    <w:rsid w:val="005A78AE"/>
    <w:rsid w:val="005A7C47"/>
    <w:rsid w:val="005A7CB7"/>
    <w:rsid w:val="005A7EBB"/>
    <w:rsid w:val="005A7F29"/>
    <w:rsid w:val="005A7F4A"/>
    <w:rsid w:val="005B00B9"/>
    <w:rsid w:val="005B01E8"/>
    <w:rsid w:val="005B04A5"/>
    <w:rsid w:val="005B061E"/>
    <w:rsid w:val="005B097F"/>
    <w:rsid w:val="005B0A6D"/>
    <w:rsid w:val="005B0C24"/>
    <w:rsid w:val="005B0D8E"/>
    <w:rsid w:val="005B14EA"/>
    <w:rsid w:val="005B150B"/>
    <w:rsid w:val="005B1782"/>
    <w:rsid w:val="005B192B"/>
    <w:rsid w:val="005B1970"/>
    <w:rsid w:val="005B199D"/>
    <w:rsid w:val="005B19DC"/>
    <w:rsid w:val="005B1A3C"/>
    <w:rsid w:val="005B1B12"/>
    <w:rsid w:val="005B1B9B"/>
    <w:rsid w:val="005B1C12"/>
    <w:rsid w:val="005B1CED"/>
    <w:rsid w:val="005B1DD8"/>
    <w:rsid w:val="005B1E1E"/>
    <w:rsid w:val="005B1E8D"/>
    <w:rsid w:val="005B21C3"/>
    <w:rsid w:val="005B23B1"/>
    <w:rsid w:val="005B2423"/>
    <w:rsid w:val="005B25BF"/>
    <w:rsid w:val="005B2CE0"/>
    <w:rsid w:val="005B2FEC"/>
    <w:rsid w:val="005B3302"/>
    <w:rsid w:val="005B33FD"/>
    <w:rsid w:val="005B364C"/>
    <w:rsid w:val="005B36E5"/>
    <w:rsid w:val="005B3A36"/>
    <w:rsid w:val="005B3A99"/>
    <w:rsid w:val="005B3CAD"/>
    <w:rsid w:val="005B3DE0"/>
    <w:rsid w:val="005B403E"/>
    <w:rsid w:val="005B40BF"/>
    <w:rsid w:val="005B42CE"/>
    <w:rsid w:val="005B48D4"/>
    <w:rsid w:val="005B49DE"/>
    <w:rsid w:val="005B4DB5"/>
    <w:rsid w:val="005B4EB4"/>
    <w:rsid w:val="005B5093"/>
    <w:rsid w:val="005B515B"/>
    <w:rsid w:val="005B521F"/>
    <w:rsid w:val="005B5679"/>
    <w:rsid w:val="005B583E"/>
    <w:rsid w:val="005B5871"/>
    <w:rsid w:val="005B5938"/>
    <w:rsid w:val="005B594D"/>
    <w:rsid w:val="005B5C80"/>
    <w:rsid w:val="005B5E2C"/>
    <w:rsid w:val="005B5FB1"/>
    <w:rsid w:val="005B60A9"/>
    <w:rsid w:val="005B61B5"/>
    <w:rsid w:val="005B63CB"/>
    <w:rsid w:val="005B685B"/>
    <w:rsid w:val="005B69F4"/>
    <w:rsid w:val="005B6CF6"/>
    <w:rsid w:val="005B6D4E"/>
    <w:rsid w:val="005B6DFE"/>
    <w:rsid w:val="005B6E6B"/>
    <w:rsid w:val="005B6E96"/>
    <w:rsid w:val="005B72A7"/>
    <w:rsid w:val="005B747B"/>
    <w:rsid w:val="005B7498"/>
    <w:rsid w:val="005B7736"/>
    <w:rsid w:val="005B7817"/>
    <w:rsid w:val="005B782E"/>
    <w:rsid w:val="005B7848"/>
    <w:rsid w:val="005B7907"/>
    <w:rsid w:val="005B7A2B"/>
    <w:rsid w:val="005B7A52"/>
    <w:rsid w:val="005B7E47"/>
    <w:rsid w:val="005B7F22"/>
    <w:rsid w:val="005B7F71"/>
    <w:rsid w:val="005C0086"/>
    <w:rsid w:val="005C0161"/>
    <w:rsid w:val="005C0D5E"/>
    <w:rsid w:val="005C109A"/>
    <w:rsid w:val="005C1295"/>
    <w:rsid w:val="005C175F"/>
    <w:rsid w:val="005C17EC"/>
    <w:rsid w:val="005C1A5B"/>
    <w:rsid w:val="005C1AB5"/>
    <w:rsid w:val="005C1B5F"/>
    <w:rsid w:val="005C1F78"/>
    <w:rsid w:val="005C2097"/>
    <w:rsid w:val="005C20A2"/>
    <w:rsid w:val="005C20DC"/>
    <w:rsid w:val="005C211C"/>
    <w:rsid w:val="005C21EE"/>
    <w:rsid w:val="005C225E"/>
    <w:rsid w:val="005C2831"/>
    <w:rsid w:val="005C2B1B"/>
    <w:rsid w:val="005C2BFE"/>
    <w:rsid w:val="005C307B"/>
    <w:rsid w:val="005C3147"/>
    <w:rsid w:val="005C319D"/>
    <w:rsid w:val="005C328B"/>
    <w:rsid w:val="005C340E"/>
    <w:rsid w:val="005C3D48"/>
    <w:rsid w:val="005C3D6A"/>
    <w:rsid w:val="005C3F74"/>
    <w:rsid w:val="005C4020"/>
    <w:rsid w:val="005C40C4"/>
    <w:rsid w:val="005C4510"/>
    <w:rsid w:val="005C45C3"/>
    <w:rsid w:val="005C4753"/>
    <w:rsid w:val="005C4945"/>
    <w:rsid w:val="005C4A47"/>
    <w:rsid w:val="005C4AAA"/>
    <w:rsid w:val="005C4AD0"/>
    <w:rsid w:val="005C4BB2"/>
    <w:rsid w:val="005C4D10"/>
    <w:rsid w:val="005C4E13"/>
    <w:rsid w:val="005C4E5F"/>
    <w:rsid w:val="005C4EBA"/>
    <w:rsid w:val="005C507E"/>
    <w:rsid w:val="005C511C"/>
    <w:rsid w:val="005C596C"/>
    <w:rsid w:val="005C5ACA"/>
    <w:rsid w:val="005C5BC2"/>
    <w:rsid w:val="005C5D79"/>
    <w:rsid w:val="005C5F85"/>
    <w:rsid w:val="005C5FD6"/>
    <w:rsid w:val="005C61F6"/>
    <w:rsid w:val="005C63A1"/>
    <w:rsid w:val="005C6555"/>
    <w:rsid w:val="005C6602"/>
    <w:rsid w:val="005C66B0"/>
    <w:rsid w:val="005C6902"/>
    <w:rsid w:val="005C6E43"/>
    <w:rsid w:val="005C6E50"/>
    <w:rsid w:val="005C7092"/>
    <w:rsid w:val="005C7161"/>
    <w:rsid w:val="005C75D0"/>
    <w:rsid w:val="005C76FF"/>
    <w:rsid w:val="005C78DE"/>
    <w:rsid w:val="005C798B"/>
    <w:rsid w:val="005C7AB1"/>
    <w:rsid w:val="005C7BE2"/>
    <w:rsid w:val="005C7C59"/>
    <w:rsid w:val="005C7DC7"/>
    <w:rsid w:val="005C7F6F"/>
    <w:rsid w:val="005D0152"/>
    <w:rsid w:val="005D01BD"/>
    <w:rsid w:val="005D02D2"/>
    <w:rsid w:val="005D0559"/>
    <w:rsid w:val="005D0779"/>
    <w:rsid w:val="005D0A9E"/>
    <w:rsid w:val="005D0E7D"/>
    <w:rsid w:val="005D0F5B"/>
    <w:rsid w:val="005D0F8F"/>
    <w:rsid w:val="005D1546"/>
    <w:rsid w:val="005D1595"/>
    <w:rsid w:val="005D18FB"/>
    <w:rsid w:val="005D1962"/>
    <w:rsid w:val="005D1AAB"/>
    <w:rsid w:val="005D1DB6"/>
    <w:rsid w:val="005D1EDF"/>
    <w:rsid w:val="005D1F56"/>
    <w:rsid w:val="005D2141"/>
    <w:rsid w:val="005D2BCA"/>
    <w:rsid w:val="005D2C8A"/>
    <w:rsid w:val="005D2CE8"/>
    <w:rsid w:val="005D2DDB"/>
    <w:rsid w:val="005D2E47"/>
    <w:rsid w:val="005D306F"/>
    <w:rsid w:val="005D30F8"/>
    <w:rsid w:val="005D3238"/>
    <w:rsid w:val="005D3284"/>
    <w:rsid w:val="005D32DC"/>
    <w:rsid w:val="005D3357"/>
    <w:rsid w:val="005D36B3"/>
    <w:rsid w:val="005D3C43"/>
    <w:rsid w:val="005D40E3"/>
    <w:rsid w:val="005D418B"/>
    <w:rsid w:val="005D4190"/>
    <w:rsid w:val="005D44F4"/>
    <w:rsid w:val="005D46C0"/>
    <w:rsid w:val="005D4DD0"/>
    <w:rsid w:val="005D500B"/>
    <w:rsid w:val="005D5239"/>
    <w:rsid w:val="005D52B3"/>
    <w:rsid w:val="005D556E"/>
    <w:rsid w:val="005D55C7"/>
    <w:rsid w:val="005D5606"/>
    <w:rsid w:val="005D56EA"/>
    <w:rsid w:val="005D59F7"/>
    <w:rsid w:val="005D5B78"/>
    <w:rsid w:val="005D5D87"/>
    <w:rsid w:val="005D5FC6"/>
    <w:rsid w:val="005D5FC9"/>
    <w:rsid w:val="005D6468"/>
    <w:rsid w:val="005D64B8"/>
    <w:rsid w:val="005D657A"/>
    <w:rsid w:val="005D6B06"/>
    <w:rsid w:val="005D6B66"/>
    <w:rsid w:val="005D6C50"/>
    <w:rsid w:val="005D6D00"/>
    <w:rsid w:val="005D727F"/>
    <w:rsid w:val="005D72A0"/>
    <w:rsid w:val="005D72B4"/>
    <w:rsid w:val="005D750C"/>
    <w:rsid w:val="005D7515"/>
    <w:rsid w:val="005D7588"/>
    <w:rsid w:val="005D7961"/>
    <w:rsid w:val="005D7A59"/>
    <w:rsid w:val="005D7D0A"/>
    <w:rsid w:val="005D7D72"/>
    <w:rsid w:val="005D7F74"/>
    <w:rsid w:val="005E00D7"/>
    <w:rsid w:val="005E01DC"/>
    <w:rsid w:val="005E0799"/>
    <w:rsid w:val="005E094E"/>
    <w:rsid w:val="005E0BE5"/>
    <w:rsid w:val="005E0C1C"/>
    <w:rsid w:val="005E0FF0"/>
    <w:rsid w:val="005E10A6"/>
    <w:rsid w:val="005E122F"/>
    <w:rsid w:val="005E12E8"/>
    <w:rsid w:val="005E13E3"/>
    <w:rsid w:val="005E191B"/>
    <w:rsid w:val="005E21F6"/>
    <w:rsid w:val="005E2448"/>
    <w:rsid w:val="005E25EC"/>
    <w:rsid w:val="005E261B"/>
    <w:rsid w:val="005E2630"/>
    <w:rsid w:val="005E29CF"/>
    <w:rsid w:val="005E2BA9"/>
    <w:rsid w:val="005E2BC3"/>
    <w:rsid w:val="005E3210"/>
    <w:rsid w:val="005E331D"/>
    <w:rsid w:val="005E3454"/>
    <w:rsid w:val="005E349D"/>
    <w:rsid w:val="005E37D3"/>
    <w:rsid w:val="005E382F"/>
    <w:rsid w:val="005E38D8"/>
    <w:rsid w:val="005E3A38"/>
    <w:rsid w:val="005E44B0"/>
    <w:rsid w:val="005E48EA"/>
    <w:rsid w:val="005E4931"/>
    <w:rsid w:val="005E49EB"/>
    <w:rsid w:val="005E4ACA"/>
    <w:rsid w:val="005E4B51"/>
    <w:rsid w:val="005E4C12"/>
    <w:rsid w:val="005E56EC"/>
    <w:rsid w:val="005E5705"/>
    <w:rsid w:val="005E59CD"/>
    <w:rsid w:val="005E5FF6"/>
    <w:rsid w:val="005E5FF9"/>
    <w:rsid w:val="005E623C"/>
    <w:rsid w:val="005E6382"/>
    <w:rsid w:val="005E6659"/>
    <w:rsid w:val="005E66F2"/>
    <w:rsid w:val="005E680A"/>
    <w:rsid w:val="005E69F0"/>
    <w:rsid w:val="005E6DB7"/>
    <w:rsid w:val="005E6E1B"/>
    <w:rsid w:val="005E6F4F"/>
    <w:rsid w:val="005E7172"/>
    <w:rsid w:val="005E7275"/>
    <w:rsid w:val="005E7427"/>
    <w:rsid w:val="005E75D4"/>
    <w:rsid w:val="005E784A"/>
    <w:rsid w:val="005F0009"/>
    <w:rsid w:val="005F002B"/>
    <w:rsid w:val="005F0305"/>
    <w:rsid w:val="005F0410"/>
    <w:rsid w:val="005F05A4"/>
    <w:rsid w:val="005F0617"/>
    <w:rsid w:val="005F0930"/>
    <w:rsid w:val="005F0981"/>
    <w:rsid w:val="005F0A12"/>
    <w:rsid w:val="005F0A2F"/>
    <w:rsid w:val="005F0BF5"/>
    <w:rsid w:val="005F0F80"/>
    <w:rsid w:val="005F0FD9"/>
    <w:rsid w:val="005F11D6"/>
    <w:rsid w:val="005F12B3"/>
    <w:rsid w:val="005F15F3"/>
    <w:rsid w:val="005F16F6"/>
    <w:rsid w:val="005F1811"/>
    <w:rsid w:val="005F1ABE"/>
    <w:rsid w:val="005F1B62"/>
    <w:rsid w:val="005F1E00"/>
    <w:rsid w:val="005F1F02"/>
    <w:rsid w:val="005F1FA4"/>
    <w:rsid w:val="005F20C2"/>
    <w:rsid w:val="005F2453"/>
    <w:rsid w:val="005F2863"/>
    <w:rsid w:val="005F28EC"/>
    <w:rsid w:val="005F2930"/>
    <w:rsid w:val="005F2D0A"/>
    <w:rsid w:val="005F2FFB"/>
    <w:rsid w:val="005F3055"/>
    <w:rsid w:val="005F32E0"/>
    <w:rsid w:val="005F33D3"/>
    <w:rsid w:val="005F3466"/>
    <w:rsid w:val="005F34E1"/>
    <w:rsid w:val="005F3A91"/>
    <w:rsid w:val="005F3B78"/>
    <w:rsid w:val="005F3BA8"/>
    <w:rsid w:val="005F3CB8"/>
    <w:rsid w:val="005F3D19"/>
    <w:rsid w:val="005F3DF1"/>
    <w:rsid w:val="005F4160"/>
    <w:rsid w:val="005F4173"/>
    <w:rsid w:val="005F428D"/>
    <w:rsid w:val="005F4501"/>
    <w:rsid w:val="005F467F"/>
    <w:rsid w:val="005F47F5"/>
    <w:rsid w:val="005F4A7A"/>
    <w:rsid w:val="005F4C07"/>
    <w:rsid w:val="005F4E25"/>
    <w:rsid w:val="005F507E"/>
    <w:rsid w:val="005F509A"/>
    <w:rsid w:val="005F536B"/>
    <w:rsid w:val="005F582B"/>
    <w:rsid w:val="005F5878"/>
    <w:rsid w:val="005F59FD"/>
    <w:rsid w:val="005F5A80"/>
    <w:rsid w:val="005F5AF9"/>
    <w:rsid w:val="005F5C76"/>
    <w:rsid w:val="005F607C"/>
    <w:rsid w:val="005F6469"/>
    <w:rsid w:val="005F6AC1"/>
    <w:rsid w:val="005F70BF"/>
    <w:rsid w:val="005F76A4"/>
    <w:rsid w:val="005F7702"/>
    <w:rsid w:val="005F7881"/>
    <w:rsid w:val="005F7BF2"/>
    <w:rsid w:val="005F7C2A"/>
    <w:rsid w:val="005F7EE4"/>
    <w:rsid w:val="0060004D"/>
    <w:rsid w:val="006000F4"/>
    <w:rsid w:val="0060033F"/>
    <w:rsid w:val="006004F1"/>
    <w:rsid w:val="00600A3F"/>
    <w:rsid w:val="00600AB2"/>
    <w:rsid w:val="00600D69"/>
    <w:rsid w:val="006010BD"/>
    <w:rsid w:val="0060132C"/>
    <w:rsid w:val="00601389"/>
    <w:rsid w:val="00601698"/>
    <w:rsid w:val="00601ECA"/>
    <w:rsid w:val="0060249E"/>
    <w:rsid w:val="00602B96"/>
    <w:rsid w:val="00602CD2"/>
    <w:rsid w:val="0060349A"/>
    <w:rsid w:val="0060373B"/>
    <w:rsid w:val="0060386C"/>
    <w:rsid w:val="00603AED"/>
    <w:rsid w:val="00603CE0"/>
    <w:rsid w:val="00603DD1"/>
    <w:rsid w:val="00603E6A"/>
    <w:rsid w:val="0060424C"/>
    <w:rsid w:val="006043F1"/>
    <w:rsid w:val="006044FF"/>
    <w:rsid w:val="00604813"/>
    <w:rsid w:val="006048DB"/>
    <w:rsid w:val="00604A8D"/>
    <w:rsid w:val="00604AF1"/>
    <w:rsid w:val="00604C0B"/>
    <w:rsid w:val="00604D25"/>
    <w:rsid w:val="0060510F"/>
    <w:rsid w:val="006053A2"/>
    <w:rsid w:val="00605580"/>
    <w:rsid w:val="006055AA"/>
    <w:rsid w:val="006056CE"/>
    <w:rsid w:val="006057E2"/>
    <w:rsid w:val="0060582C"/>
    <w:rsid w:val="00605AEA"/>
    <w:rsid w:val="00605BA1"/>
    <w:rsid w:val="00605CBA"/>
    <w:rsid w:val="00605EAB"/>
    <w:rsid w:val="00605ED2"/>
    <w:rsid w:val="0060628E"/>
    <w:rsid w:val="0060628F"/>
    <w:rsid w:val="0060630C"/>
    <w:rsid w:val="0060633B"/>
    <w:rsid w:val="006064A6"/>
    <w:rsid w:val="006064C2"/>
    <w:rsid w:val="00606827"/>
    <w:rsid w:val="0060738A"/>
    <w:rsid w:val="00607431"/>
    <w:rsid w:val="00607724"/>
    <w:rsid w:val="00607CC5"/>
    <w:rsid w:val="00607D1E"/>
    <w:rsid w:val="0061023F"/>
    <w:rsid w:val="006103D7"/>
    <w:rsid w:val="006105FD"/>
    <w:rsid w:val="00610639"/>
    <w:rsid w:val="006106EC"/>
    <w:rsid w:val="006108DF"/>
    <w:rsid w:val="0061095C"/>
    <w:rsid w:val="00610A4D"/>
    <w:rsid w:val="00610CA9"/>
    <w:rsid w:val="006110CB"/>
    <w:rsid w:val="00611189"/>
    <w:rsid w:val="006111A3"/>
    <w:rsid w:val="006111A9"/>
    <w:rsid w:val="0061122D"/>
    <w:rsid w:val="006115AA"/>
    <w:rsid w:val="00611768"/>
    <w:rsid w:val="00611BCE"/>
    <w:rsid w:val="00611BFB"/>
    <w:rsid w:val="00611DA9"/>
    <w:rsid w:val="00611E7C"/>
    <w:rsid w:val="00611FB7"/>
    <w:rsid w:val="00612105"/>
    <w:rsid w:val="00612151"/>
    <w:rsid w:val="006121BB"/>
    <w:rsid w:val="006125C4"/>
    <w:rsid w:val="00612657"/>
    <w:rsid w:val="006126AD"/>
    <w:rsid w:val="006127D7"/>
    <w:rsid w:val="00612868"/>
    <w:rsid w:val="00612A90"/>
    <w:rsid w:val="00612C97"/>
    <w:rsid w:val="0061332B"/>
    <w:rsid w:val="0061343C"/>
    <w:rsid w:val="006138C9"/>
    <w:rsid w:val="00613A16"/>
    <w:rsid w:val="00613C77"/>
    <w:rsid w:val="00614005"/>
    <w:rsid w:val="00614023"/>
    <w:rsid w:val="006141DC"/>
    <w:rsid w:val="0061426E"/>
    <w:rsid w:val="00614492"/>
    <w:rsid w:val="00614518"/>
    <w:rsid w:val="00614675"/>
    <w:rsid w:val="006146BE"/>
    <w:rsid w:val="006146C1"/>
    <w:rsid w:val="00614B86"/>
    <w:rsid w:val="00614E06"/>
    <w:rsid w:val="00614F06"/>
    <w:rsid w:val="00614FFD"/>
    <w:rsid w:val="00615523"/>
    <w:rsid w:val="00615656"/>
    <w:rsid w:val="006159FE"/>
    <w:rsid w:val="00615B37"/>
    <w:rsid w:val="00615B7B"/>
    <w:rsid w:val="00615F2B"/>
    <w:rsid w:val="00616139"/>
    <w:rsid w:val="006161F3"/>
    <w:rsid w:val="00616524"/>
    <w:rsid w:val="006166CC"/>
    <w:rsid w:val="0061692D"/>
    <w:rsid w:val="00616B18"/>
    <w:rsid w:val="00616F4D"/>
    <w:rsid w:val="00616F82"/>
    <w:rsid w:val="00616FC9"/>
    <w:rsid w:val="006171FD"/>
    <w:rsid w:val="006172A4"/>
    <w:rsid w:val="00617350"/>
    <w:rsid w:val="006173CD"/>
    <w:rsid w:val="00617416"/>
    <w:rsid w:val="006174F2"/>
    <w:rsid w:val="006201BF"/>
    <w:rsid w:val="0062027E"/>
    <w:rsid w:val="006202C6"/>
    <w:rsid w:val="0062056F"/>
    <w:rsid w:val="00620957"/>
    <w:rsid w:val="006209A2"/>
    <w:rsid w:val="00620B82"/>
    <w:rsid w:val="00620C1E"/>
    <w:rsid w:val="00620D56"/>
    <w:rsid w:val="00620EEA"/>
    <w:rsid w:val="00620F03"/>
    <w:rsid w:val="00621073"/>
    <w:rsid w:val="006212B9"/>
    <w:rsid w:val="006213AD"/>
    <w:rsid w:val="006217ED"/>
    <w:rsid w:val="00621A5A"/>
    <w:rsid w:val="00621A97"/>
    <w:rsid w:val="00621C56"/>
    <w:rsid w:val="00621CC7"/>
    <w:rsid w:val="00621DDE"/>
    <w:rsid w:val="006220CB"/>
    <w:rsid w:val="00622202"/>
    <w:rsid w:val="006224F0"/>
    <w:rsid w:val="0062257C"/>
    <w:rsid w:val="00622674"/>
    <w:rsid w:val="006228DA"/>
    <w:rsid w:val="0062296C"/>
    <w:rsid w:val="006229CF"/>
    <w:rsid w:val="006229E1"/>
    <w:rsid w:val="00622BD0"/>
    <w:rsid w:val="00622C97"/>
    <w:rsid w:val="00622CDA"/>
    <w:rsid w:val="00622D8D"/>
    <w:rsid w:val="00623203"/>
    <w:rsid w:val="006233EE"/>
    <w:rsid w:val="00623CC7"/>
    <w:rsid w:val="00623D2D"/>
    <w:rsid w:val="00623DC4"/>
    <w:rsid w:val="00623EA2"/>
    <w:rsid w:val="00623FC2"/>
    <w:rsid w:val="00624291"/>
    <w:rsid w:val="00624597"/>
    <w:rsid w:val="00624833"/>
    <w:rsid w:val="00624A6F"/>
    <w:rsid w:val="00624A8C"/>
    <w:rsid w:val="00624BF1"/>
    <w:rsid w:val="00624E46"/>
    <w:rsid w:val="00624ED5"/>
    <w:rsid w:val="00624F1F"/>
    <w:rsid w:val="0062500E"/>
    <w:rsid w:val="006250A0"/>
    <w:rsid w:val="00625133"/>
    <w:rsid w:val="00625404"/>
    <w:rsid w:val="0062540E"/>
    <w:rsid w:val="006258F5"/>
    <w:rsid w:val="00625DE6"/>
    <w:rsid w:val="00626140"/>
    <w:rsid w:val="00626578"/>
    <w:rsid w:val="0062677A"/>
    <w:rsid w:val="0062681E"/>
    <w:rsid w:val="0062699D"/>
    <w:rsid w:val="006269DE"/>
    <w:rsid w:val="00626A8F"/>
    <w:rsid w:val="00626B47"/>
    <w:rsid w:val="00626C55"/>
    <w:rsid w:val="006274ED"/>
    <w:rsid w:val="006275C3"/>
    <w:rsid w:val="00627790"/>
    <w:rsid w:val="006279D7"/>
    <w:rsid w:val="00627D69"/>
    <w:rsid w:val="00627FDB"/>
    <w:rsid w:val="00630084"/>
    <w:rsid w:val="006300FD"/>
    <w:rsid w:val="00630131"/>
    <w:rsid w:val="00630250"/>
    <w:rsid w:val="006304FB"/>
    <w:rsid w:val="00630554"/>
    <w:rsid w:val="0063061D"/>
    <w:rsid w:val="00630BAF"/>
    <w:rsid w:val="00630BC3"/>
    <w:rsid w:val="006314D8"/>
    <w:rsid w:val="0063171D"/>
    <w:rsid w:val="00631BCE"/>
    <w:rsid w:val="00631BD4"/>
    <w:rsid w:val="00631C40"/>
    <w:rsid w:val="00631D8A"/>
    <w:rsid w:val="006321AE"/>
    <w:rsid w:val="006321B5"/>
    <w:rsid w:val="006322D4"/>
    <w:rsid w:val="0063255D"/>
    <w:rsid w:val="00632861"/>
    <w:rsid w:val="00632B34"/>
    <w:rsid w:val="00632C92"/>
    <w:rsid w:val="00632D0C"/>
    <w:rsid w:val="00632DAA"/>
    <w:rsid w:val="00633014"/>
    <w:rsid w:val="00633319"/>
    <w:rsid w:val="00633709"/>
    <w:rsid w:val="00633832"/>
    <w:rsid w:val="00633856"/>
    <w:rsid w:val="00633A47"/>
    <w:rsid w:val="00633DEF"/>
    <w:rsid w:val="00633E01"/>
    <w:rsid w:val="00633F5F"/>
    <w:rsid w:val="0063411A"/>
    <w:rsid w:val="00634213"/>
    <w:rsid w:val="006342EB"/>
    <w:rsid w:val="0063437B"/>
    <w:rsid w:val="0063451D"/>
    <w:rsid w:val="00635347"/>
    <w:rsid w:val="00635367"/>
    <w:rsid w:val="006354C4"/>
    <w:rsid w:val="006354DA"/>
    <w:rsid w:val="006355EA"/>
    <w:rsid w:val="006358B3"/>
    <w:rsid w:val="00635A0E"/>
    <w:rsid w:val="00635D98"/>
    <w:rsid w:val="00635E91"/>
    <w:rsid w:val="00635ED6"/>
    <w:rsid w:val="00635FF0"/>
    <w:rsid w:val="006361D4"/>
    <w:rsid w:val="00636216"/>
    <w:rsid w:val="006362EB"/>
    <w:rsid w:val="0063657C"/>
    <w:rsid w:val="006365D0"/>
    <w:rsid w:val="00636696"/>
    <w:rsid w:val="00636770"/>
    <w:rsid w:val="00636894"/>
    <w:rsid w:val="00636E1B"/>
    <w:rsid w:val="006373BE"/>
    <w:rsid w:val="00637583"/>
    <w:rsid w:val="006379D8"/>
    <w:rsid w:val="00637BE6"/>
    <w:rsid w:val="00637C15"/>
    <w:rsid w:val="00637CAA"/>
    <w:rsid w:val="00637D01"/>
    <w:rsid w:val="00637E0B"/>
    <w:rsid w:val="00637F75"/>
    <w:rsid w:val="00640231"/>
    <w:rsid w:val="0064030E"/>
    <w:rsid w:val="00640387"/>
    <w:rsid w:val="006403F8"/>
    <w:rsid w:val="00640777"/>
    <w:rsid w:val="006407C6"/>
    <w:rsid w:val="0064083B"/>
    <w:rsid w:val="00640972"/>
    <w:rsid w:val="006409B3"/>
    <w:rsid w:val="00640B3E"/>
    <w:rsid w:val="00640B69"/>
    <w:rsid w:val="00640D21"/>
    <w:rsid w:val="00640E0E"/>
    <w:rsid w:val="00641092"/>
    <w:rsid w:val="0064122E"/>
    <w:rsid w:val="0064135F"/>
    <w:rsid w:val="00641564"/>
    <w:rsid w:val="00641569"/>
    <w:rsid w:val="0064169B"/>
    <w:rsid w:val="00641B59"/>
    <w:rsid w:val="00641D78"/>
    <w:rsid w:val="00641EBF"/>
    <w:rsid w:val="00641F7A"/>
    <w:rsid w:val="00642072"/>
    <w:rsid w:val="006421B0"/>
    <w:rsid w:val="006421B7"/>
    <w:rsid w:val="0064227E"/>
    <w:rsid w:val="006422D1"/>
    <w:rsid w:val="006423D9"/>
    <w:rsid w:val="00642833"/>
    <w:rsid w:val="00642893"/>
    <w:rsid w:val="00642B6E"/>
    <w:rsid w:val="00642F29"/>
    <w:rsid w:val="00642F56"/>
    <w:rsid w:val="006430D9"/>
    <w:rsid w:val="006432D9"/>
    <w:rsid w:val="00643662"/>
    <w:rsid w:val="006436BA"/>
    <w:rsid w:val="00643A34"/>
    <w:rsid w:val="00643B0A"/>
    <w:rsid w:val="00643B2A"/>
    <w:rsid w:val="00643B51"/>
    <w:rsid w:val="00643BBD"/>
    <w:rsid w:val="00643C8B"/>
    <w:rsid w:val="00643CCD"/>
    <w:rsid w:val="00644610"/>
    <w:rsid w:val="00644748"/>
    <w:rsid w:val="006451A9"/>
    <w:rsid w:val="006451BF"/>
    <w:rsid w:val="00645287"/>
    <w:rsid w:val="006455EE"/>
    <w:rsid w:val="00645915"/>
    <w:rsid w:val="006462A6"/>
    <w:rsid w:val="0064640E"/>
    <w:rsid w:val="006466F9"/>
    <w:rsid w:val="0064672F"/>
    <w:rsid w:val="00646818"/>
    <w:rsid w:val="00646923"/>
    <w:rsid w:val="006469D2"/>
    <w:rsid w:val="00646CB9"/>
    <w:rsid w:val="0064721A"/>
    <w:rsid w:val="0064743E"/>
    <w:rsid w:val="00647512"/>
    <w:rsid w:val="00647578"/>
    <w:rsid w:val="0064777C"/>
    <w:rsid w:val="006477C2"/>
    <w:rsid w:val="006477C5"/>
    <w:rsid w:val="006479A1"/>
    <w:rsid w:val="006479EE"/>
    <w:rsid w:val="00647BB1"/>
    <w:rsid w:val="006500D4"/>
    <w:rsid w:val="00650288"/>
    <w:rsid w:val="0065068C"/>
    <w:rsid w:val="0065074A"/>
    <w:rsid w:val="0065074D"/>
    <w:rsid w:val="00650995"/>
    <w:rsid w:val="00650A4F"/>
    <w:rsid w:val="00650C33"/>
    <w:rsid w:val="00650C8B"/>
    <w:rsid w:val="00650ED2"/>
    <w:rsid w:val="00650F6B"/>
    <w:rsid w:val="00650FC1"/>
    <w:rsid w:val="00651093"/>
    <w:rsid w:val="00651209"/>
    <w:rsid w:val="006514BD"/>
    <w:rsid w:val="006515E7"/>
    <w:rsid w:val="0065178F"/>
    <w:rsid w:val="00651A9D"/>
    <w:rsid w:val="00651AEA"/>
    <w:rsid w:val="00651B99"/>
    <w:rsid w:val="00651C19"/>
    <w:rsid w:val="00651F84"/>
    <w:rsid w:val="00652034"/>
    <w:rsid w:val="006522E5"/>
    <w:rsid w:val="0065267C"/>
    <w:rsid w:val="00652C00"/>
    <w:rsid w:val="00652F63"/>
    <w:rsid w:val="0065333F"/>
    <w:rsid w:val="0065336B"/>
    <w:rsid w:val="00653383"/>
    <w:rsid w:val="006533C7"/>
    <w:rsid w:val="0065351B"/>
    <w:rsid w:val="006535E4"/>
    <w:rsid w:val="0065364A"/>
    <w:rsid w:val="00653676"/>
    <w:rsid w:val="0065372C"/>
    <w:rsid w:val="00653A06"/>
    <w:rsid w:val="00653A55"/>
    <w:rsid w:val="00653DD9"/>
    <w:rsid w:val="00654652"/>
    <w:rsid w:val="006547B9"/>
    <w:rsid w:val="006547FB"/>
    <w:rsid w:val="006549A6"/>
    <w:rsid w:val="00654DFF"/>
    <w:rsid w:val="00654F9A"/>
    <w:rsid w:val="0065515C"/>
    <w:rsid w:val="006551CE"/>
    <w:rsid w:val="0065546E"/>
    <w:rsid w:val="0065570F"/>
    <w:rsid w:val="00655A15"/>
    <w:rsid w:val="00655F62"/>
    <w:rsid w:val="00656339"/>
    <w:rsid w:val="00656393"/>
    <w:rsid w:val="006563C4"/>
    <w:rsid w:val="006565C3"/>
    <w:rsid w:val="0065660B"/>
    <w:rsid w:val="0065663A"/>
    <w:rsid w:val="006566D5"/>
    <w:rsid w:val="0065671D"/>
    <w:rsid w:val="00656B91"/>
    <w:rsid w:val="00656E23"/>
    <w:rsid w:val="006577AF"/>
    <w:rsid w:val="00657820"/>
    <w:rsid w:val="006578C4"/>
    <w:rsid w:val="00657D23"/>
    <w:rsid w:val="0066026E"/>
    <w:rsid w:val="006605ED"/>
    <w:rsid w:val="006606F6"/>
    <w:rsid w:val="00660944"/>
    <w:rsid w:val="00660B8A"/>
    <w:rsid w:val="00660BDB"/>
    <w:rsid w:val="00660C4C"/>
    <w:rsid w:val="00660D72"/>
    <w:rsid w:val="006610D7"/>
    <w:rsid w:val="00661579"/>
    <w:rsid w:val="00661591"/>
    <w:rsid w:val="006615D5"/>
    <w:rsid w:val="006618BF"/>
    <w:rsid w:val="006618CC"/>
    <w:rsid w:val="006619B7"/>
    <w:rsid w:val="00661EE6"/>
    <w:rsid w:val="006621E1"/>
    <w:rsid w:val="00662415"/>
    <w:rsid w:val="00662595"/>
    <w:rsid w:val="00662681"/>
    <w:rsid w:val="00662AA0"/>
    <w:rsid w:val="00662B5D"/>
    <w:rsid w:val="00662E3B"/>
    <w:rsid w:val="00662EC9"/>
    <w:rsid w:val="00662EF1"/>
    <w:rsid w:val="0066300A"/>
    <w:rsid w:val="00663266"/>
    <w:rsid w:val="00663381"/>
    <w:rsid w:val="0066338D"/>
    <w:rsid w:val="006633EA"/>
    <w:rsid w:val="00663628"/>
    <w:rsid w:val="006638E8"/>
    <w:rsid w:val="00663938"/>
    <w:rsid w:val="00663AAF"/>
    <w:rsid w:val="00663ABB"/>
    <w:rsid w:val="00663DB3"/>
    <w:rsid w:val="00663DD6"/>
    <w:rsid w:val="00663EE3"/>
    <w:rsid w:val="006640D7"/>
    <w:rsid w:val="0066410C"/>
    <w:rsid w:val="006641AC"/>
    <w:rsid w:val="0066444F"/>
    <w:rsid w:val="006644FB"/>
    <w:rsid w:val="0066476F"/>
    <w:rsid w:val="00664822"/>
    <w:rsid w:val="00664906"/>
    <w:rsid w:val="00664ACC"/>
    <w:rsid w:val="00664C8C"/>
    <w:rsid w:val="00664C91"/>
    <w:rsid w:val="00664DC1"/>
    <w:rsid w:val="00664E6C"/>
    <w:rsid w:val="00664F22"/>
    <w:rsid w:val="0066545A"/>
    <w:rsid w:val="006654B7"/>
    <w:rsid w:val="0066585D"/>
    <w:rsid w:val="006659FA"/>
    <w:rsid w:val="00665B88"/>
    <w:rsid w:val="00665BBE"/>
    <w:rsid w:val="00665C21"/>
    <w:rsid w:val="00665F59"/>
    <w:rsid w:val="00665FB6"/>
    <w:rsid w:val="00666305"/>
    <w:rsid w:val="00666477"/>
    <w:rsid w:val="006667EB"/>
    <w:rsid w:val="00666E85"/>
    <w:rsid w:val="00666FC8"/>
    <w:rsid w:val="006670F7"/>
    <w:rsid w:val="006673CA"/>
    <w:rsid w:val="006675AD"/>
    <w:rsid w:val="006677D1"/>
    <w:rsid w:val="00667847"/>
    <w:rsid w:val="00667BEA"/>
    <w:rsid w:val="006700CF"/>
    <w:rsid w:val="006701AD"/>
    <w:rsid w:val="00670207"/>
    <w:rsid w:val="00670237"/>
    <w:rsid w:val="00670262"/>
    <w:rsid w:val="0067049E"/>
    <w:rsid w:val="0067055D"/>
    <w:rsid w:val="0067067E"/>
    <w:rsid w:val="0067078D"/>
    <w:rsid w:val="00670A4F"/>
    <w:rsid w:val="00670BFD"/>
    <w:rsid w:val="00670C8D"/>
    <w:rsid w:val="0067147B"/>
    <w:rsid w:val="00671E17"/>
    <w:rsid w:val="00672340"/>
    <w:rsid w:val="00672418"/>
    <w:rsid w:val="00672545"/>
    <w:rsid w:val="00672586"/>
    <w:rsid w:val="00672717"/>
    <w:rsid w:val="00672778"/>
    <w:rsid w:val="00672B9A"/>
    <w:rsid w:val="00672CCB"/>
    <w:rsid w:val="00672D60"/>
    <w:rsid w:val="00672E5A"/>
    <w:rsid w:val="00672F1D"/>
    <w:rsid w:val="006730AA"/>
    <w:rsid w:val="00673228"/>
    <w:rsid w:val="006736D6"/>
    <w:rsid w:val="00673725"/>
    <w:rsid w:val="00673920"/>
    <w:rsid w:val="00673B38"/>
    <w:rsid w:val="00673C26"/>
    <w:rsid w:val="00673E78"/>
    <w:rsid w:val="00674278"/>
    <w:rsid w:val="006743DA"/>
    <w:rsid w:val="00674527"/>
    <w:rsid w:val="00674659"/>
    <w:rsid w:val="00674677"/>
    <w:rsid w:val="0067478D"/>
    <w:rsid w:val="00674BB7"/>
    <w:rsid w:val="00674BE4"/>
    <w:rsid w:val="00674D7B"/>
    <w:rsid w:val="00674DC3"/>
    <w:rsid w:val="00674F2D"/>
    <w:rsid w:val="00674F31"/>
    <w:rsid w:val="00675335"/>
    <w:rsid w:val="00675625"/>
    <w:rsid w:val="00675723"/>
    <w:rsid w:val="0067578B"/>
    <w:rsid w:val="006757D2"/>
    <w:rsid w:val="00675A7F"/>
    <w:rsid w:val="00675BD9"/>
    <w:rsid w:val="00675C6B"/>
    <w:rsid w:val="00675D18"/>
    <w:rsid w:val="00675D1E"/>
    <w:rsid w:val="00675DED"/>
    <w:rsid w:val="00676202"/>
    <w:rsid w:val="006765C9"/>
    <w:rsid w:val="0067677A"/>
    <w:rsid w:val="006768B4"/>
    <w:rsid w:val="00676EA2"/>
    <w:rsid w:val="00676EB6"/>
    <w:rsid w:val="00676FCF"/>
    <w:rsid w:val="00677197"/>
    <w:rsid w:val="006771E3"/>
    <w:rsid w:val="0067758E"/>
    <w:rsid w:val="00677630"/>
    <w:rsid w:val="00677868"/>
    <w:rsid w:val="00677CE2"/>
    <w:rsid w:val="00677E3C"/>
    <w:rsid w:val="00677F91"/>
    <w:rsid w:val="006804E2"/>
    <w:rsid w:val="00680652"/>
    <w:rsid w:val="006808B3"/>
    <w:rsid w:val="006809ED"/>
    <w:rsid w:val="00680BD5"/>
    <w:rsid w:val="00680BF1"/>
    <w:rsid w:val="00680F4D"/>
    <w:rsid w:val="006811FD"/>
    <w:rsid w:val="006812AF"/>
    <w:rsid w:val="00681345"/>
    <w:rsid w:val="00681618"/>
    <w:rsid w:val="00681625"/>
    <w:rsid w:val="006818A3"/>
    <w:rsid w:val="00681AC7"/>
    <w:rsid w:val="00681ACC"/>
    <w:rsid w:val="00681BD2"/>
    <w:rsid w:val="00682097"/>
    <w:rsid w:val="006821DA"/>
    <w:rsid w:val="0068235A"/>
    <w:rsid w:val="006824E3"/>
    <w:rsid w:val="0068264E"/>
    <w:rsid w:val="0068266B"/>
    <w:rsid w:val="0068327D"/>
    <w:rsid w:val="006832CA"/>
    <w:rsid w:val="00683361"/>
    <w:rsid w:val="006836D9"/>
    <w:rsid w:val="006836F2"/>
    <w:rsid w:val="00683707"/>
    <w:rsid w:val="006839CF"/>
    <w:rsid w:val="00683C20"/>
    <w:rsid w:val="00683CF5"/>
    <w:rsid w:val="00683DF1"/>
    <w:rsid w:val="00683EA5"/>
    <w:rsid w:val="00683F6A"/>
    <w:rsid w:val="00683F85"/>
    <w:rsid w:val="00684189"/>
    <w:rsid w:val="00684400"/>
    <w:rsid w:val="00684BB4"/>
    <w:rsid w:val="00684C12"/>
    <w:rsid w:val="00684C4E"/>
    <w:rsid w:val="0068507A"/>
    <w:rsid w:val="00685122"/>
    <w:rsid w:val="006851CD"/>
    <w:rsid w:val="006852F4"/>
    <w:rsid w:val="00685AA6"/>
    <w:rsid w:val="00685C0F"/>
    <w:rsid w:val="00685CE2"/>
    <w:rsid w:val="00685D4C"/>
    <w:rsid w:val="00685DEC"/>
    <w:rsid w:val="00685E57"/>
    <w:rsid w:val="00685F68"/>
    <w:rsid w:val="006861A5"/>
    <w:rsid w:val="006861AA"/>
    <w:rsid w:val="006862EB"/>
    <w:rsid w:val="006865FD"/>
    <w:rsid w:val="0068698B"/>
    <w:rsid w:val="00686AF1"/>
    <w:rsid w:val="00686B61"/>
    <w:rsid w:val="00687032"/>
    <w:rsid w:val="006870D7"/>
    <w:rsid w:val="00687270"/>
    <w:rsid w:val="00687466"/>
    <w:rsid w:val="0068757A"/>
    <w:rsid w:val="006875B5"/>
    <w:rsid w:val="006876BD"/>
    <w:rsid w:val="006879F3"/>
    <w:rsid w:val="00687A8B"/>
    <w:rsid w:val="00687AFB"/>
    <w:rsid w:val="00687B39"/>
    <w:rsid w:val="00687C0A"/>
    <w:rsid w:val="006901FF"/>
    <w:rsid w:val="006902E6"/>
    <w:rsid w:val="00690432"/>
    <w:rsid w:val="006908AF"/>
    <w:rsid w:val="0069095A"/>
    <w:rsid w:val="00690A88"/>
    <w:rsid w:val="00690B9C"/>
    <w:rsid w:val="00690EB1"/>
    <w:rsid w:val="0069105C"/>
    <w:rsid w:val="0069117F"/>
    <w:rsid w:val="006912DD"/>
    <w:rsid w:val="00691987"/>
    <w:rsid w:val="00691A4D"/>
    <w:rsid w:val="00691E91"/>
    <w:rsid w:val="00691E9F"/>
    <w:rsid w:val="00691F2E"/>
    <w:rsid w:val="00692067"/>
    <w:rsid w:val="006920F8"/>
    <w:rsid w:val="0069211C"/>
    <w:rsid w:val="006929A9"/>
    <w:rsid w:val="006929EF"/>
    <w:rsid w:val="006929F1"/>
    <w:rsid w:val="006929F4"/>
    <w:rsid w:val="00692B50"/>
    <w:rsid w:val="00692CB8"/>
    <w:rsid w:val="00692D6F"/>
    <w:rsid w:val="00692E44"/>
    <w:rsid w:val="00692FFE"/>
    <w:rsid w:val="00693428"/>
    <w:rsid w:val="006938A8"/>
    <w:rsid w:val="00693AF2"/>
    <w:rsid w:val="00693D01"/>
    <w:rsid w:val="00693D55"/>
    <w:rsid w:val="00693DBB"/>
    <w:rsid w:val="00694104"/>
    <w:rsid w:val="00694250"/>
    <w:rsid w:val="00694419"/>
    <w:rsid w:val="00694569"/>
    <w:rsid w:val="006947B0"/>
    <w:rsid w:val="00694AAA"/>
    <w:rsid w:val="00694AF0"/>
    <w:rsid w:val="00694B76"/>
    <w:rsid w:val="00694BFC"/>
    <w:rsid w:val="00694D72"/>
    <w:rsid w:val="00694E21"/>
    <w:rsid w:val="00694E60"/>
    <w:rsid w:val="00694FC2"/>
    <w:rsid w:val="00695069"/>
    <w:rsid w:val="0069550F"/>
    <w:rsid w:val="006955AA"/>
    <w:rsid w:val="0069562E"/>
    <w:rsid w:val="00695858"/>
    <w:rsid w:val="00695A52"/>
    <w:rsid w:val="00695AED"/>
    <w:rsid w:val="00695BD9"/>
    <w:rsid w:val="00695CE7"/>
    <w:rsid w:val="00695DDF"/>
    <w:rsid w:val="0069613C"/>
    <w:rsid w:val="00696168"/>
    <w:rsid w:val="006961BC"/>
    <w:rsid w:val="00696239"/>
    <w:rsid w:val="006962C3"/>
    <w:rsid w:val="0069653A"/>
    <w:rsid w:val="0069664B"/>
    <w:rsid w:val="00696B72"/>
    <w:rsid w:val="0069754C"/>
    <w:rsid w:val="006976FD"/>
    <w:rsid w:val="006977A1"/>
    <w:rsid w:val="00697A3D"/>
    <w:rsid w:val="00697B16"/>
    <w:rsid w:val="00697C80"/>
    <w:rsid w:val="00697CE2"/>
    <w:rsid w:val="00697DFB"/>
    <w:rsid w:val="006A003B"/>
    <w:rsid w:val="006A00DF"/>
    <w:rsid w:val="006A0258"/>
    <w:rsid w:val="006A02E0"/>
    <w:rsid w:val="006A046C"/>
    <w:rsid w:val="006A0471"/>
    <w:rsid w:val="006A0B93"/>
    <w:rsid w:val="006A0EE2"/>
    <w:rsid w:val="006A193E"/>
    <w:rsid w:val="006A1F15"/>
    <w:rsid w:val="006A21FD"/>
    <w:rsid w:val="006A24AB"/>
    <w:rsid w:val="006A268F"/>
    <w:rsid w:val="006A2805"/>
    <w:rsid w:val="006A2A9C"/>
    <w:rsid w:val="006A2B9E"/>
    <w:rsid w:val="006A2E19"/>
    <w:rsid w:val="006A339A"/>
    <w:rsid w:val="006A377F"/>
    <w:rsid w:val="006A39CD"/>
    <w:rsid w:val="006A3EED"/>
    <w:rsid w:val="006A3F58"/>
    <w:rsid w:val="006A43C8"/>
    <w:rsid w:val="006A43D1"/>
    <w:rsid w:val="006A4456"/>
    <w:rsid w:val="006A454C"/>
    <w:rsid w:val="006A45E7"/>
    <w:rsid w:val="006A4686"/>
    <w:rsid w:val="006A49E7"/>
    <w:rsid w:val="006A4A01"/>
    <w:rsid w:val="006A4A78"/>
    <w:rsid w:val="006A4B75"/>
    <w:rsid w:val="006A4D39"/>
    <w:rsid w:val="006A4D84"/>
    <w:rsid w:val="006A4F69"/>
    <w:rsid w:val="006A4F6E"/>
    <w:rsid w:val="006A4F86"/>
    <w:rsid w:val="006A50F7"/>
    <w:rsid w:val="006A5288"/>
    <w:rsid w:val="006A52E3"/>
    <w:rsid w:val="006A5477"/>
    <w:rsid w:val="006A5643"/>
    <w:rsid w:val="006A5698"/>
    <w:rsid w:val="006A570E"/>
    <w:rsid w:val="006A584C"/>
    <w:rsid w:val="006A58F9"/>
    <w:rsid w:val="006A5977"/>
    <w:rsid w:val="006A5D1C"/>
    <w:rsid w:val="006A5EBB"/>
    <w:rsid w:val="006A6041"/>
    <w:rsid w:val="006A613F"/>
    <w:rsid w:val="006A6165"/>
    <w:rsid w:val="006A6293"/>
    <w:rsid w:val="006A62E3"/>
    <w:rsid w:val="006A63CA"/>
    <w:rsid w:val="006A66CB"/>
    <w:rsid w:val="006A6722"/>
    <w:rsid w:val="006A6AA8"/>
    <w:rsid w:val="006A6D54"/>
    <w:rsid w:val="006A6DAB"/>
    <w:rsid w:val="006A738D"/>
    <w:rsid w:val="006A76BC"/>
    <w:rsid w:val="006A7708"/>
    <w:rsid w:val="006A7A07"/>
    <w:rsid w:val="006A7A38"/>
    <w:rsid w:val="006A7C6B"/>
    <w:rsid w:val="006A7CA5"/>
    <w:rsid w:val="006A7D03"/>
    <w:rsid w:val="006A7EC0"/>
    <w:rsid w:val="006A7F04"/>
    <w:rsid w:val="006A7F54"/>
    <w:rsid w:val="006B04CB"/>
    <w:rsid w:val="006B0597"/>
    <w:rsid w:val="006B0645"/>
    <w:rsid w:val="006B065A"/>
    <w:rsid w:val="006B0701"/>
    <w:rsid w:val="006B07BC"/>
    <w:rsid w:val="006B0E9E"/>
    <w:rsid w:val="006B0F00"/>
    <w:rsid w:val="006B0FA3"/>
    <w:rsid w:val="006B112E"/>
    <w:rsid w:val="006B145E"/>
    <w:rsid w:val="006B14C6"/>
    <w:rsid w:val="006B15BE"/>
    <w:rsid w:val="006B16D1"/>
    <w:rsid w:val="006B19FE"/>
    <w:rsid w:val="006B1A94"/>
    <w:rsid w:val="006B1F3F"/>
    <w:rsid w:val="006B1F88"/>
    <w:rsid w:val="006B20E6"/>
    <w:rsid w:val="006B20FA"/>
    <w:rsid w:val="006B237C"/>
    <w:rsid w:val="006B243E"/>
    <w:rsid w:val="006B24BA"/>
    <w:rsid w:val="006B266F"/>
    <w:rsid w:val="006B2736"/>
    <w:rsid w:val="006B27E1"/>
    <w:rsid w:val="006B280D"/>
    <w:rsid w:val="006B2971"/>
    <w:rsid w:val="006B2A42"/>
    <w:rsid w:val="006B2C9C"/>
    <w:rsid w:val="006B2F0F"/>
    <w:rsid w:val="006B2FC8"/>
    <w:rsid w:val="006B2FDA"/>
    <w:rsid w:val="006B352D"/>
    <w:rsid w:val="006B375F"/>
    <w:rsid w:val="006B3B15"/>
    <w:rsid w:val="006B3BEE"/>
    <w:rsid w:val="006B403E"/>
    <w:rsid w:val="006B408E"/>
    <w:rsid w:val="006B40C3"/>
    <w:rsid w:val="006B4635"/>
    <w:rsid w:val="006B484B"/>
    <w:rsid w:val="006B4B21"/>
    <w:rsid w:val="006B4D0F"/>
    <w:rsid w:val="006B50E8"/>
    <w:rsid w:val="006B52A7"/>
    <w:rsid w:val="006B55BE"/>
    <w:rsid w:val="006B55DC"/>
    <w:rsid w:val="006B590A"/>
    <w:rsid w:val="006B5AE4"/>
    <w:rsid w:val="006B5B44"/>
    <w:rsid w:val="006B5CBD"/>
    <w:rsid w:val="006B608D"/>
    <w:rsid w:val="006B60BA"/>
    <w:rsid w:val="006B67E9"/>
    <w:rsid w:val="006B6957"/>
    <w:rsid w:val="006B6DFD"/>
    <w:rsid w:val="006B710D"/>
    <w:rsid w:val="006B75AC"/>
    <w:rsid w:val="006B769D"/>
    <w:rsid w:val="006B76D6"/>
    <w:rsid w:val="006B77C7"/>
    <w:rsid w:val="006B77DF"/>
    <w:rsid w:val="006B7869"/>
    <w:rsid w:val="006B7B4E"/>
    <w:rsid w:val="006B7BA8"/>
    <w:rsid w:val="006B7EFD"/>
    <w:rsid w:val="006B7FE2"/>
    <w:rsid w:val="006C02F1"/>
    <w:rsid w:val="006C04D2"/>
    <w:rsid w:val="006C04D7"/>
    <w:rsid w:val="006C062A"/>
    <w:rsid w:val="006C07E4"/>
    <w:rsid w:val="006C0BC6"/>
    <w:rsid w:val="006C0C7A"/>
    <w:rsid w:val="006C151D"/>
    <w:rsid w:val="006C1585"/>
    <w:rsid w:val="006C16D2"/>
    <w:rsid w:val="006C187D"/>
    <w:rsid w:val="006C1917"/>
    <w:rsid w:val="006C1A0C"/>
    <w:rsid w:val="006C1D07"/>
    <w:rsid w:val="006C2414"/>
    <w:rsid w:val="006C261B"/>
    <w:rsid w:val="006C2711"/>
    <w:rsid w:val="006C2713"/>
    <w:rsid w:val="006C2938"/>
    <w:rsid w:val="006C298B"/>
    <w:rsid w:val="006C29CF"/>
    <w:rsid w:val="006C2A62"/>
    <w:rsid w:val="006C2ADD"/>
    <w:rsid w:val="006C2B27"/>
    <w:rsid w:val="006C2C17"/>
    <w:rsid w:val="006C2EBF"/>
    <w:rsid w:val="006C32E1"/>
    <w:rsid w:val="006C3575"/>
    <w:rsid w:val="006C35C4"/>
    <w:rsid w:val="006C3743"/>
    <w:rsid w:val="006C3CD2"/>
    <w:rsid w:val="006C3D70"/>
    <w:rsid w:val="006C423B"/>
    <w:rsid w:val="006C4756"/>
    <w:rsid w:val="006C4A66"/>
    <w:rsid w:val="006C4ADF"/>
    <w:rsid w:val="006C4B2E"/>
    <w:rsid w:val="006C4C3A"/>
    <w:rsid w:val="006C4EEB"/>
    <w:rsid w:val="006C4EF6"/>
    <w:rsid w:val="006C5091"/>
    <w:rsid w:val="006C51E2"/>
    <w:rsid w:val="006C51EA"/>
    <w:rsid w:val="006C5333"/>
    <w:rsid w:val="006C543C"/>
    <w:rsid w:val="006C54F0"/>
    <w:rsid w:val="006C58BC"/>
    <w:rsid w:val="006C58CE"/>
    <w:rsid w:val="006C5F58"/>
    <w:rsid w:val="006C6016"/>
    <w:rsid w:val="006C60FA"/>
    <w:rsid w:val="006C6216"/>
    <w:rsid w:val="006C628F"/>
    <w:rsid w:val="006C62A1"/>
    <w:rsid w:val="006C6542"/>
    <w:rsid w:val="006C6557"/>
    <w:rsid w:val="006C673B"/>
    <w:rsid w:val="006C67FC"/>
    <w:rsid w:val="006C6BC8"/>
    <w:rsid w:val="006C7019"/>
    <w:rsid w:val="006C738B"/>
    <w:rsid w:val="006C73A2"/>
    <w:rsid w:val="006C7625"/>
    <w:rsid w:val="006C7A98"/>
    <w:rsid w:val="006C7C3B"/>
    <w:rsid w:val="006D00DC"/>
    <w:rsid w:val="006D05DD"/>
    <w:rsid w:val="006D0680"/>
    <w:rsid w:val="006D0793"/>
    <w:rsid w:val="006D0986"/>
    <w:rsid w:val="006D0C36"/>
    <w:rsid w:val="006D0C6F"/>
    <w:rsid w:val="006D12A6"/>
    <w:rsid w:val="006D1402"/>
    <w:rsid w:val="006D14AC"/>
    <w:rsid w:val="006D1507"/>
    <w:rsid w:val="006D150E"/>
    <w:rsid w:val="006D1680"/>
    <w:rsid w:val="006D16CD"/>
    <w:rsid w:val="006D1745"/>
    <w:rsid w:val="006D1748"/>
    <w:rsid w:val="006D17C8"/>
    <w:rsid w:val="006D1815"/>
    <w:rsid w:val="006D2283"/>
    <w:rsid w:val="006D2421"/>
    <w:rsid w:val="006D2708"/>
    <w:rsid w:val="006D2B13"/>
    <w:rsid w:val="006D2BAC"/>
    <w:rsid w:val="006D3072"/>
    <w:rsid w:val="006D3835"/>
    <w:rsid w:val="006D39E1"/>
    <w:rsid w:val="006D3C06"/>
    <w:rsid w:val="006D3D80"/>
    <w:rsid w:val="006D402E"/>
    <w:rsid w:val="006D4054"/>
    <w:rsid w:val="006D40C5"/>
    <w:rsid w:val="006D45E8"/>
    <w:rsid w:val="006D4D7C"/>
    <w:rsid w:val="006D50EF"/>
    <w:rsid w:val="006D51A7"/>
    <w:rsid w:val="006D51F7"/>
    <w:rsid w:val="006D538E"/>
    <w:rsid w:val="006D5566"/>
    <w:rsid w:val="006D566B"/>
    <w:rsid w:val="006D571D"/>
    <w:rsid w:val="006D57DD"/>
    <w:rsid w:val="006D5ADB"/>
    <w:rsid w:val="006D5BC8"/>
    <w:rsid w:val="006D5C70"/>
    <w:rsid w:val="006D5D2A"/>
    <w:rsid w:val="006D5FE2"/>
    <w:rsid w:val="006D6140"/>
    <w:rsid w:val="006D6533"/>
    <w:rsid w:val="006D656F"/>
    <w:rsid w:val="006D65FA"/>
    <w:rsid w:val="006D6619"/>
    <w:rsid w:val="006D68F9"/>
    <w:rsid w:val="006D6B97"/>
    <w:rsid w:val="006D7012"/>
    <w:rsid w:val="006D72BC"/>
    <w:rsid w:val="006D757C"/>
    <w:rsid w:val="006D776B"/>
    <w:rsid w:val="006D785B"/>
    <w:rsid w:val="006D7A20"/>
    <w:rsid w:val="006D7ACA"/>
    <w:rsid w:val="006D7B37"/>
    <w:rsid w:val="006D7DD5"/>
    <w:rsid w:val="006D7F87"/>
    <w:rsid w:val="006D7FC2"/>
    <w:rsid w:val="006E02EC"/>
    <w:rsid w:val="006E0770"/>
    <w:rsid w:val="006E0AAC"/>
    <w:rsid w:val="006E108D"/>
    <w:rsid w:val="006E10FF"/>
    <w:rsid w:val="006E1A57"/>
    <w:rsid w:val="006E1BA3"/>
    <w:rsid w:val="006E1FA7"/>
    <w:rsid w:val="006E2001"/>
    <w:rsid w:val="006E279C"/>
    <w:rsid w:val="006E28CF"/>
    <w:rsid w:val="006E2B12"/>
    <w:rsid w:val="006E2C61"/>
    <w:rsid w:val="006E2D70"/>
    <w:rsid w:val="006E2D84"/>
    <w:rsid w:val="006E3379"/>
    <w:rsid w:val="006E346D"/>
    <w:rsid w:val="006E3563"/>
    <w:rsid w:val="006E3641"/>
    <w:rsid w:val="006E3718"/>
    <w:rsid w:val="006E38AD"/>
    <w:rsid w:val="006E3BE6"/>
    <w:rsid w:val="006E426D"/>
    <w:rsid w:val="006E4324"/>
    <w:rsid w:val="006E43B0"/>
    <w:rsid w:val="006E44A0"/>
    <w:rsid w:val="006E4659"/>
    <w:rsid w:val="006E4714"/>
    <w:rsid w:val="006E497E"/>
    <w:rsid w:val="006E4A35"/>
    <w:rsid w:val="006E4C13"/>
    <w:rsid w:val="006E51D5"/>
    <w:rsid w:val="006E51F1"/>
    <w:rsid w:val="006E5235"/>
    <w:rsid w:val="006E56C8"/>
    <w:rsid w:val="006E598A"/>
    <w:rsid w:val="006E5CEC"/>
    <w:rsid w:val="006E5EB2"/>
    <w:rsid w:val="006E5F49"/>
    <w:rsid w:val="006E637F"/>
    <w:rsid w:val="006E66AB"/>
    <w:rsid w:val="006E678F"/>
    <w:rsid w:val="006E68E7"/>
    <w:rsid w:val="006E6ABB"/>
    <w:rsid w:val="006E6AED"/>
    <w:rsid w:val="006E6B23"/>
    <w:rsid w:val="006E6CBC"/>
    <w:rsid w:val="006E707F"/>
    <w:rsid w:val="006E7082"/>
    <w:rsid w:val="006E708A"/>
    <w:rsid w:val="006E7366"/>
    <w:rsid w:val="006E73EC"/>
    <w:rsid w:val="006E7450"/>
    <w:rsid w:val="006E7641"/>
    <w:rsid w:val="006E769C"/>
    <w:rsid w:val="006E7B67"/>
    <w:rsid w:val="006E7BF9"/>
    <w:rsid w:val="006E7CEF"/>
    <w:rsid w:val="006E7F47"/>
    <w:rsid w:val="006E7FBB"/>
    <w:rsid w:val="006F0033"/>
    <w:rsid w:val="006F0381"/>
    <w:rsid w:val="006F0384"/>
    <w:rsid w:val="006F0635"/>
    <w:rsid w:val="006F07B7"/>
    <w:rsid w:val="006F0BFF"/>
    <w:rsid w:val="006F0F6D"/>
    <w:rsid w:val="006F1184"/>
    <w:rsid w:val="006F146C"/>
    <w:rsid w:val="006F15BF"/>
    <w:rsid w:val="006F19F5"/>
    <w:rsid w:val="006F1B08"/>
    <w:rsid w:val="006F1BD2"/>
    <w:rsid w:val="006F1E08"/>
    <w:rsid w:val="006F20E9"/>
    <w:rsid w:val="006F25B6"/>
    <w:rsid w:val="006F2820"/>
    <w:rsid w:val="006F2B91"/>
    <w:rsid w:val="006F2BA6"/>
    <w:rsid w:val="006F2C29"/>
    <w:rsid w:val="006F2C2A"/>
    <w:rsid w:val="006F2FD0"/>
    <w:rsid w:val="006F3358"/>
    <w:rsid w:val="006F382E"/>
    <w:rsid w:val="006F3A75"/>
    <w:rsid w:val="006F3C95"/>
    <w:rsid w:val="006F4211"/>
    <w:rsid w:val="006F4257"/>
    <w:rsid w:val="006F43F9"/>
    <w:rsid w:val="006F4474"/>
    <w:rsid w:val="006F4744"/>
    <w:rsid w:val="006F4846"/>
    <w:rsid w:val="006F4BF3"/>
    <w:rsid w:val="006F4C94"/>
    <w:rsid w:val="006F4EF6"/>
    <w:rsid w:val="006F539D"/>
    <w:rsid w:val="006F563F"/>
    <w:rsid w:val="006F56D8"/>
    <w:rsid w:val="006F5982"/>
    <w:rsid w:val="006F5AB5"/>
    <w:rsid w:val="006F5C20"/>
    <w:rsid w:val="006F5E7C"/>
    <w:rsid w:val="006F5F3A"/>
    <w:rsid w:val="006F61CB"/>
    <w:rsid w:val="006F6414"/>
    <w:rsid w:val="006F641C"/>
    <w:rsid w:val="006F65F4"/>
    <w:rsid w:val="006F68D3"/>
    <w:rsid w:val="006F69C4"/>
    <w:rsid w:val="006F6A03"/>
    <w:rsid w:val="006F6AE3"/>
    <w:rsid w:val="006F6C0B"/>
    <w:rsid w:val="006F6CE7"/>
    <w:rsid w:val="006F70CB"/>
    <w:rsid w:val="006F70EA"/>
    <w:rsid w:val="006F73CA"/>
    <w:rsid w:val="006F74A6"/>
    <w:rsid w:val="006F77CF"/>
    <w:rsid w:val="006F7B94"/>
    <w:rsid w:val="006F7BD8"/>
    <w:rsid w:val="006F7C00"/>
    <w:rsid w:val="0070048D"/>
    <w:rsid w:val="00700520"/>
    <w:rsid w:val="007007B0"/>
    <w:rsid w:val="00700806"/>
    <w:rsid w:val="0070095A"/>
    <w:rsid w:val="007009AB"/>
    <w:rsid w:val="00700C3B"/>
    <w:rsid w:val="00700FCC"/>
    <w:rsid w:val="0070127D"/>
    <w:rsid w:val="007012BE"/>
    <w:rsid w:val="00701530"/>
    <w:rsid w:val="00701A03"/>
    <w:rsid w:val="00701B18"/>
    <w:rsid w:val="00701B83"/>
    <w:rsid w:val="00701BE4"/>
    <w:rsid w:val="00701D2D"/>
    <w:rsid w:val="00701F31"/>
    <w:rsid w:val="00701F33"/>
    <w:rsid w:val="00702094"/>
    <w:rsid w:val="007020D9"/>
    <w:rsid w:val="0070280F"/>
    <w:rsid w:val="00702817"/>
    <w:rsid w:val="00702873"/>
    <w:rsid w:val="00702BBF"/>
    <w:rsid w:val="00702E21"/>
    <w:rsid w:val="00702E73"/>
    <w:rsid w:val="0070309E"/>
    <w:rsid w:val="00703197"/>
    <w:rsid w:val="007031B8"/>
    <w:rsid w:val="007031FD"/>
    <w:rsid w:val="00703324"/>
    <w:rsid w:val="00703359"/>
    <w:rsid w:val="0070370E"/>
    <w:rsid w:val="007037C9"/>
    <w:rsid w:val="00703DDD"/>
    <w:rsid w:val="007041E0"/>
    <w:rsid w:val="00704338"/>
    <w:rsid w:val="0070453F"/>
    <w:rsid w:val="007046E0"/>
    <w:rsid w:val="0070482A"/>
    <w:rsid w:val="0070482D"/>
    <w:rsid w:val="00704978"/>
    <w:rsid w:val="00704AD3"/>
    <w:rsid w:val="00704B0C"/>
    <w:rsid w:val="00704D3D"/>
    <w:rsid w:val="00704DA3"/>
    <w:rsid w:val="00704F50"/>
    <w:rsid w:val="00704FC2"/>
    <w:rsid w:val="00705370"/>
    <w:rsid w:val="0070541C"/>
    <w:rsid w:val="00705422"/>
    <w:rsid w:val="0070545E"/>
    <w:rsid w:val="007055C9"/>
    <w:rsid w:val="00705A83"/>
    <w:rsid w:val="00705AE4"/>
    <w:rsid w:val="00705BA6"/>
    <w:rsid w:val="0070644B"/>
    <w:rsid w:val="007064DF"/>
    <w:rsid w:val="00706641"/>
    <w:rsid w:val="00706C1D"/>
    <w:rsid w:val="00706DB8"/>
    <w:rsid w:val="0070737F"/>
    <w:rsid w:val="007079A9"/>
    <w:rsid w:val="007079F2"/>
    <w:rsid w:val="007101D9"/>
    <w:rsid w:val="00710582"/>
    <w:rsid w:val="007108FA"/>
    <w:rsid w:val="00710BFE"/>
    <w:rsid w:val="00710C7B"/>
    <w:rsid w:val="00710D0B"/>
    <w:rsid w:val="00710D7D"/>
    <w:rsid w:val="00710DCE"/>
    <w:rsid w:val="00711032"/>
    <w:rsid w:val="007110FB"/>
    <w:rsid w:val="00711425"/>
    <w:rsid w:val="0071142E"/>
    <w:rsid w:val="00711776"/>
    <w:rsid w:val="00711786"/>
    <w:rsid w:val="00711B69"/>
    <w:rsid w:val="00711E54"/>
    <w:rsid w:val="00711FAA"/>
    <w:rsid w:val="0071225A"/>
    <w:rsid w:val="00712383"/>
    <w:rsid w:val="007124E0"/>
    <w:rsid w:val="00712511"/>
    <w:rsid w:val="00712BB5"/>
    <w:rsid w:val="00712BE3"/>
    <w:rsid w:val="00712C2C"/>
    <w:rsid w:val="00712CA8"/>
    <w:rsid w:val="00712CBB"/>
    <w:rsid w:val="00712EA0"/>
    <w:rsid w:val="00712EC2"/>
    <w:rsid w:val="00713343"/>
    <w:rsid w:val="007137C2"/>
    <w:rsid w:val="00713929"/>
    <w:rsid w:val="0071398B"/>
    <w:rsid w:val="00713B66"/>
    <w:rsid w:val="0071403E"/>
    <w:rsid w:val="00714139"/>
    <w:rsid w:val="007149DC"/>
    <w:rsid w:val="00714A20"/>
    <w:rsid w:val="00714AF3"/>
    <w:rsid w:val="00714B89"/>
    <w:rsid w:val="00714C9A"/>
    <w:rsid w:val="00714CA6"/>
    <w:rsid w:val="00714D56"/>
    <w:rsid w:val="00714DB1"/>
    <w:rsid w:val="007151C0"/>
    <w:rsid w:val="00715461"/>
    <w:rsid w:val="00715544"/>
    <w:rsid w:val="0071589F"/>
    <w:rsid w:val="007159B3"/>
    <w:rsid w:val="00715C0B"/>
    <w:rsid w:val="00715C21"/>
    <w:rsid w:val="00715DE2"/>
    <w:rsid w:val="00716010"/>
    <w:rsid w:val="007162F2"/>
    <w:rsid w:val="007163C6"/>
    <w:rsid w:val="00716414"/>
    <w:rsid w:val="007165E5"/>
    <w:rsid w:val="007167B2"/>
    <w:rsid w:val="00716989"/>
    <w:rsid w:val="00716B29"/>
    <w:rsid w:val="00716B5B"/>
    <w:rsid w:val="00716CB4"/>
    <w:rsid w:val="00716D74"/>
    <w:rsid w:val="0071720A"/>
    <w:rsid w:val="00717210"/>
    <w:rsid w:val="0071725A"/>
    <w:rsid w:val="00717583"/>
    <w:rsid w:val="00717652"/>
    <w:rsid w:val="007178B9"/>
    <w:rsid w:val="00717BA1"/>
    <w:rsid w:val="007203AE"/>
    <w:rsid w:val="007206F4"/>
    <w:rsid w:val="0072094B"/>
    <w:rsid w:val="00720976"/>
    <w:rsid w:val="007209EF"/>
    <w:rsid w:val="00720D85"/>
    <w:rsid w:val="00720DB7"/>
    <w:rsid w:val="00720E72"/>
    <w:rsid w:val="007211B1"/>
    <w:rsid w:val="00721302"/>
    <w:rsid w:val="00721652"/>
    <w:rsid w:val="007216AD"/>
    <w:rsid w:val="007216E9"/>
    <w:rsid w:val="0072177F"/>
    <w:rsid w:val="00721954"/>
    <w:rsid w:val="00721A66"/>
    <w:rsid w:val="00721B91"/>
    <w:rsid w:val="00721D73"/>
    <w:rsid w:val="00721E2E"/>
    <w:rsid w:val="00721E91"/>
    <w:rsid w:val="00721FD6"/>
    <w:rsid w:val="00722037"/>
    <w:rsid w:val="0072221D"/>
    <w:rsid w:val="00722254"/>
    <w:rsid w:val="007222C4"/>
    <w:rsid w:val="007222E1"/>
    <w:rsid w:val="0072251A"/>
    <w:rsid w:val="00722C21"/>
    <w:rsid w:val="00722CF1"/>
    <w:rsid w:val="00722EAF"/>
    <w:rsid w:val="00722FB8"/>
    <w:rsid w:val="007230F8"/>
    <w:rsid w:val="00723241"/>
    <w:rsid w:val="0072327F"/>
    <w:rsid w:val="00723383"/>
    <w:rsid w:val="007233CC"/>
    <w:rsid w:val="00723643"/>
    <w:rsid w:val="007236D7"/>
    <w:rsid w:val="007237B3"/>
    <w:rsid w:val="007239E7"/>
    <w:rsid w:val="00723E0D"/>
    <w:rsid w:val="00723E4B"/>
    <w:rsid w:val="007240B6"/>
    <w:rsid w:val="00724563"/>
    <w:rsid w:val="00724AF2"/>
    <w:rsid w:val="00724E9C"/>
    <w:rsid w:val="007250C1"/>
    <w:rsid w:val="0072511F"/>
    <w:rsid w:val="0072560B"/>
    <w:rsid w:val="0072562C"/>
    <w:rsid w:val="007262BF"/>
    <w:rsid w:val="00726986"/>
    <w:rsid w:val="007269A4"/>
    <w:rsid w:val="00726DF7"/>
    <w:rsid w:val="007272FF"/>
    <w:rsid w:val="0072763D"/>
    <w:rsid w:val="00727999"/>
    <w:rsid w:val="007279C5"/>
    <w:rsid w:val="00727A98"/>
    <w:rsid w:val="00727CD4"/>
    <w:rsid w:val="00727D7A"/>
    <w:rsid w:val="00727E3E"/>
    <w:rsid w:val="00727F64"/>
    <w:rsid w:val="007300BA"/>
    <w:rsid w:val="0073013A"/>
    <w:rsid w:val="00730188"/>
    <w:rsid w:val="007301F1"/>
    <w:rsid w:val="007304FE"/>
    <w:rsid w:val="00730542"/>
    <w:rsid w:val="007305AF"/>
    <w:rsid w:val="007307EA"/>
    <w:rsid w:val="00730B40"/>
    <w:rsid w:val="00730C7F"/>
    <w:rsid w:val="00730CB5"/>
    <w:rsid w:val="00730E49"/>
    <w:rsid w:val="00731563"/>
    <w:rsid w:val="007318B4"/>
    <w:rsid w:val="00731953"/>
    <w:rsid w:val="00731E34"/>
    <w:rsid w:val="00731EB4"/>
    <w:rsid w:val="00732147"/>
    <w:rsid w:val="007321A9"/>
    <w:rsid w:val="00732377"/>
    <w:rsid w:val="00732388"/>
    <w:rsid w:val="007325C6"/>
    <w:rsid w:val="00732953"/>
    <w:rsid w:val="00732989"/>
    <w:rsid w:val="00732A5D"/>
    <w:rsid w:val="00732B16"/>
    <w:rsid w:val="00732BAA"/>
    <w:rsid w:val="00732D22"/>
    <w:rsid w:val="00732EC2"/>
    <w:rsid w:val="00733065"/>
    <w:rsid w:val="0073346E"/>
    <w:rsid w:val="00733569"/>
    <w:rsid w:val="0073372E"/>
    <w:rsid w:val="0073375C"/>
    <w:rsid w:val="00733A5B"/>
    <w:rsid w:val="00733EE6"/>
    <w:rsid w:val="007344F5"/>
    <w:rsid w:val="007347A0"/>
    <w:rsid w:val="00734948"/>
    <w:rsid w:val="00734F9F"/>
    <w:rsid w:val="007352E5"/>
    <w:rsid w:val="00735306"/>
    <w:rsid w:val="007354EF"/>
    <w:rsid w:val="007359A8"/>
    <w:rsid w:val="00735BDC"/>
    <w:rsid w:val="00735D20"/>
    <w:rsid w:val="0073608C"/>
    <w:rsid w:val="00736209"/>
    <w:rsid w:val="0073630B"/>
    <w:rsid w:val="00736369"/>
    <w:rsid w:val="00736392"/>
    <w:rsid w:val="007363BA"/>
    <w:rsid w:val="00736443"/>
    <w:rsid w:val="007364C0"/>
    <w:rsid w:val="00736525"/>
    <w:rsid w:val="00736663"/>
    <w:rsid w:val="00736C71"/>
    <w:rsid w:val="00736C7E"/>
    <w:rsid w:val="00736D24"/>
    <w:rsid w:val="00736EBB"/>
    <w:rsid w:val="00736F33"/>
    <w:rsid w:val="0073703F"/>
    <w:rsid w:val="00737171"/>
    <w:rsid w:val="0073736C"/>
    <w:rsid w:val="00737781"/>
    <w:rsid w:val="007378D4"/>
    <w:rsid w:val="007378FD"/>
    <w:rsid w:val="007379A3"/>
    <w:rsid w:val="00737B31"/>
    <w:rsid w:val="00737CA9"/>
    <w:rsid w:val="0074001B"/>
    <w:rsid w:val="007400AB"/>
    <w:rsid w:val="007403AE"/>
    <w:rsid w:val="0074064F"/>
    <w:rsid w:val="0074090E"/>
    <w:rsid w:val="0074093B"/>
    <w:rsid w:val="00740BB5"/>
    <w:rsid w:val="00740F2E"/>
    <w:rsid w:val="00740F52"/>
    <w:rsid w:val="0074129E"/>
    <w:rsid w:val="00741308"/>
    <w:rsid w:val="00741391"/>
    <w:rsid w:val="00741516"/>
    <w:rsid w:val="007416CB"/>
    <w:rsid w:val="00741704"/>
    <w:rsid w:val="007417E7"/>
    <w:rsid w:val="00741817"/>
    <w:rsid w:val="00741DB5"/>
    <w:rsid w:val="00741F5A"/>
    <w:rsid w:val="00742150"/>
    <w:rsid w:val="0074217F"/>
    <w:rsid w:val="00742230"/>
    <w:rsid w:val="007422A9"/>
    <w:rsid w:val="0074233C"/>
    <w:rsid w:val="00742360"/>
    <w:rsid w:val="007424DC"/>
    <w:rsid w:val="00742692"/>
    <w:rsid w:val="00742773"/>
    <w:rsid w:val="00742A28"/>
    <w:rsid w:val="00742A42"/>
    <w:rsid w:val="00742B4A"/>
    <w:rsid w:val="00742BE9"/>
    <w:rsid w:val="00742C0B"/>
    <w:rsid w:val="00742E4C"/>
    <w:rsid w:val="00742E97"/>
    <w:rsid w:val="00742FB6"/>
    <w:rsid w:val="00743089"/>
    <w:rsid w:val="007430CB"/>
    <w:rsid w:val="00743112"/>
    <w:rsid w:val="00743300"/>
    <w:rsid w:val="00743510"/>
    <w:rsid w:val="00743874"/>
    <w:rsid w:val="0074388A"/>
    <w:rsid w:val="007438B0"/>
    <w:rsid w:val="00743918"/>
    <w:rsid w:val="00744099"/>
    <w:rsid w:val="0074430E"/>
    <w:rsid w:val="007444DF"/>
    <w:rsid w:val="007447B5"/>
    <w:rsid w:val="00744951"/>
    <w:rsid w:val="00744981"/>
    <w:rsid w:val="00744B05"/>
    <w:rsid w:val="00744DF5"/>
    <w:rsid w:val="00744FCD"/>
    <w:rsid w:val="00744FF8"/>
    <w:rsid w:val="007450F6"/>
    <w:rsid w:val="007452FC"/>
    <w:rsid w:val="00745536"/>
    <w:rsid w:val="00745887"/>
    <w:rsid w:val="00745A1D"/>
    <w:rsid w:val="00745AD5"/>
    <w:rsid w:val="00745BF5"/>
    <w:rsid w:val="00745D12"/>
    <w:rsid w:val="00745D54"/>
    <w:rsid w:val="00746177"/>
    <w:rsid w:val="00746187"/>
    <w:rsid w:val="00746247"/>
    <w:rsid w:val="00746292"/>
    <w:rsid w:val="007462EF"/>
    <w:rsid w:val="00746367"/>
    <w:rsid w:val="00746591"/>
    <w:rsid w:val="00746768"/>
    <w:rsid w:val="00746896"/>
    <w:rsid w:val="00746E50"/>
    <w:rsid w:val="00746EB7"/>
    <w:rsid w:val="00746FE2"/>
    <w:rsid w:val="00747261"/>
    <w:rsid w:val="00747277"/>
    <w:rsid w:val="007472DF"/>
    <w:rsid w:val="007473A0"/>
    <w:rsid w:val="0074742A"/>
    <w:rsid w:val="00747480"/>
    <w:rsid w:val="007478DB"/>
    <w:rsid w:val="00747909"/>
    <w:rsid w:val="00747DA8"/>
    <w:rsid w:val="00747E57"/>
    <w:rsid w:val="007506A0"/>
    <w:rsid w:val="007508F5"/>
    <w:rsid w:val="00750A9C"/>
    <w:rsid w:val="00750BFD"/>
    <w:rsid w:val="00750BFF"/>
    <w:rsid w:val="00750FD8"/>
    <w:rsid w:val="00751185"/>
    <w:rsid w:val="00751426"/>
    <w:rsid w:val="00751528"/>
    <w:rsid w:val="00751886"/>
    <w:rsid w:val="00751890"/>
    <w:rsid w:val="007518A9"/>
    <w:rsid w:val="007519C0"/>
    <w:rsid w:val="00751A4F"/>
    <w:rsid w:val="00751DF6"/>
    <w:rsid w:val="00751F04"/>
    <w:rsid w:val="00752031"/>
    <w:rsid w:val="007521C5"/>
    <w:rsid w:val="007521F9"/>
    <w:rsid w:val="007523B7"/>
    <w:rsid w:val="0075265D"/>
    <w:rsid w:val="0075297E"/>
    <w:rsid w:val="007529CD"/>
    <w:rsid w:val="00752A51"/>
    <w:rsid w:val="00752AFD"/>
    <w:rsid w:val="00752B6F"/>
    <w:rsid w:val="00752C00"/>
    <w:rsid w:val="00752DE1"/>
    <w:rsid w:val="0075342F"/>
    <w:rsid w:val="0075371F"/>
    <w:rsid w:val="007539DE"/>
    <w:rsid w:val="00753F83"/>
    <w:rsid w:val="0075406D"/>
    <w:rsid w:val="00754382"/>
    <w:rsid w:val="007543B4"/>
    <w:rsid w:val="007543E2"/>
    <w:rsid w:val="007544C8"/>
    <w:rsid w:val="00754685"/>
    <w:rsid w:val="007548B5"/>
    <w:rsid w:val="0075499B"/>
    <w:rsid w:val="00754AC8"/>
    <w:rsid w:val="00754B7D"/>
    <w:rsid w:val="00754DE2"/>
    <w:rsid w:val="0075502E"/>
    <w:rsid w:val="007551B2"/>
    <w:rsid w:val="007557AF"/>
    <w:rsid w:val="00755915"/>
    <w:rsid w:val="00755BE7"/>
    <w:rsid w:val="00755F4B"/>
    <w:rsid w:val="00755FC0"/>
    <w:rsid w:val="00755FF9"/>
    <w:rsid w:val="007561A7"/>
    <w:rsid w:val="007561D4"/>
    <w:rsid w:val="0075634A"/>
    <w:rsid w:val="0075634D"/>
    <w:rsid w:val="00756431"/>
    <w:rsid w:val="0075651C"/>
    <w:rsid w:val="00756585"/>
    <w:rsid w:val="00756751"/>
    <w:rsid w:val="00756890"/>
    <w:rsid w:val="00756B47"/>
    <w:rsid w:val="00756CFD"/>
    <w:rsid w:val="00756D01"/>
    <w:rsid w:val="00756E1B"/>
    <w:rsid w:val="007576BD"/>
    <w:rsid w:val="007576DF"/>
    <w:rsid w:val="007577A1"/>
    <w:rsid w:val="0075793D"/>
    <w:rsid w:val="007579B1"/>
    <w:rsid w:val="00757BEC"/>
    <w:rsid w:val="00757C13"/>
    <w:rsid w:val="0076022C"/>
    <w:rsid w:val="0076023B"/>
    <w:rsid w:val="007602F7"/>
    <w:rsid w:val="007603CF"/>
    <w:rsid w:val="007606D1"/>
    <w:rsid w:val="00760844"/>
    <w:rsid w:val="0076092B"/>
    <w:rsid w:val="00760C40"/>
    <w:rsid w:val="0076125F"/>
    <w:rsid w:val="00761ACE"/>
    <w:rsid w:val="00761D62"/>
    <w:rsid w:val="00761FA5"/>
    <w:rsid w:val="0076228B"/>
    <w:rsid w:val="0076254F"/>
    <w:rsid w:val="0076258D"/>
    <w:rsid w:val="00762A4B"/>
    <w:rsid w:val="00762BFD"/>
    <w:rsid w:val="00762D8E"/>
    <w:rsid w:val="00762E12"/>
    <w:rsid w:val="00763085"/>
    <w:rsid w:val="007630B5"/>
    <w:rsid w:val="00763484"/>
    <w:rsid w:val="00763621"/>
    <w:rsid w:val="00763746"/>
    <w:rsid w:val="0076375B"/>
    <w:rsid w:val="007637B7"/>
    <w:rsid w:val="00763B3D"/>
    <w:rsid w:val="00763BE7"/>
    <w:rsid w:val="00763CAC"/>
    <w:rsid w:val="00763DDF"/>
    <w:rsid w:val="00763E31"/>
    <w:rsid w:val="0076406F"/>
    <w:rsid w:val="007645A4"/>
    <w:rsid w:val="007645AA"/>
    <w:rsid w:val="007645BE"/>
    <w:rsid w:val="0076461A"/>
    <w:rsid w:val="00764990"/>
    <w:rsid w:val="00764EBB"/>
    <w:rsid w:val="00765026"/>
    <w:rsid w:val="0076503B"/>
    <w:rsid w:val="007658EB"/>
    <w:rsid w:val="00765940"/>
    <w:rsid w:val="00765B0B"/>
    <w:rsid w:val="00765B78"/>
    <w:rsid w:val="00765BC8"/>
    <w:rsid w:val="00765BD0"/>
    <w:rsid w:val="00765E48"/>
    <w:rsid w:val="00765EB9"/>
    <w:rsid w:val="00765F27"/>
    <w:rsid w:val="00766397"/>
    <w:rsid w:val="0076639C"/>
    <w:rsid w:val="0076642B"/>
    <w:rsid w:val="00766458"/>
    <w:rsid w:val="00766703"/>
    <w:rsid w:val="007667BE"/>
    <w:rsid w:val="0076692A"/>
    <w:rsid w:val="00766A64"/>
    <w:rsid w:val="00766B58"/>
    <w:rsid w:val="00766B5A"/>
    <w:rsid w:val="00766E5E"/>
    <w:rsid w:val="00766F85"/>
    <w:rsid w:val="007670C6"/>
    <w:rsid w:val="007672B4"/>
    <w:rsid w:val="00767550"/>
    <w:rsid w:val="007677EE"/>
    <w:rsid w:val="0076792D"/>
    <w:rsid w:val="00767994"/>
    <w:rsid w:val="00767A00"/>
    <w:rsid w:val="00767A1A"/>
    <w:rsid w:val="00767C07"/>
    <w:rsid w:val="00767D53"/>
    <w:rsid w:val="00767DFA"/>
    <w:rsid w:val="00770151"/>
    <w:rsid w:val="0077025B"/>
    <w:rsid w:val="007702DB"/>
    <w:rsid w:val="0077055F"/>
    <w:rsid w:val="007705AE"/>
    <w:rsid w:val="007708DD"/>
    <w:rsid w:val="00770936"/>
    <w:rsid w:val="00770B00"/>
    <w:rsid w:val="00770C33"/>
    <w:rsid w:val="00770C5D"/>
    <w:rsid w:val="00770CA0"/>
    <w:rsid w:val="00770DE9"/>
    <w:rsid w:val="007711F7"/>
    <w:rsid w:val="007712BF"/>
    <w:rsid w:val="007715F5"/>
    <w:rsid w:val="007717C2"/>
    <w:rsid w:val="0077186B"/>
    <w:rsid w:val="00771925"/>
    <w:rsid w:val="00771D24"/>
    <w:rsid w:val="00771ECB"/>
    <w:rsid w:val="007720AD"/>
    <w:rsid w:val="00772818"/>
    <w:rsid w:val="007728FB"/>
    <w:rsid w:val="00772AD6"/>
    <w:rsid w:val="00772CFB"/>
    <w:rsid w:val="00773020"/>
    <w:rsid w:val="0077319A"/>
    <w:rsid w:val="00773240"/>
    <w:rsid w:val="007735A7"/>
    <w:rsid w:val="007735F5"/>
    <w:rsid w:val="0077392C"/>
    <w:rsid w:val="00773B4D"/>
    <w:rsid w:val="00773C70"/>
    <w:rsid w:val="00773EDC"/>
    <w:rsid w:val="00774125"/>
    <w:rsid w:val="007744BE"/>
    <w:rsid w:val="00774B4F"/>
    <w:rsid w:val="00774B53"/>
    <w:rsid w:val="00774D6D"/>
    <w:rsid w:val="00774D72"/>
    <w:rsid w:val="00774F62"/>
    <w:rsid w:val="007750C8"/>
    <w:rsid w:val="00775382"/>
    <w:rsid w:val="0077592F"/>
    <w:rsid w:val="007759D1"/>
    <w:rsid w:val="00775A62"/>
    <w:rsid w:val="00775B58"/>
    <w:rsid w:val="00775D26"/>
    <w:rsid w:val="00775D86"/>
    <w:rsid w:val="00775F1B"/>
    <w:rsid w:val="00775FF6"/>
    <w:rsid w:val="00776042"/>
    <w:rsid w:val="007761FC"/>
    <w:rsid w:val="0077654A"/>
    <w:rsid w:val="00776727"/>
    <w:rsid w:val="00776B18"/>
    <w:rsid w:val="00776D53"/>
    <w:rsid w:val="00776EE8"/>
    <w:rsid w:val="007770C3"/>
    <w:rsid w:val="00777140"/>
    <w:rsid w:val="0077793F"/>
    <w:rsid w:val="00777D9E"/>
    <w:rsid w:val="00777E17"/>
    <w:rsid w:val="00777F71"/>
    <w:rsid w:val="007801F5"/>
    <w:rsid w:val="007805C0"/>
    <w:rsid w:val="0078064F"/>
    <w:rsid w:val="00780889"/>
    <w:rsid w:val="0078095A"/>
    <w:rsid w:val="007809E2"/>
    <w:rsid w:val="00780B5E"/>
    <w:rsid w:val="00780D8F"/>
    <w:rsid w:val="00780DDC"/>
    <w:rsid w:val="007814C0"/>
    <w:rsid w:val="007815F7"/>
    <w:rsid w:val="0078160F"/>
    <w:rsid w:val="00781640"/>
    <w:rsid w:val="00781677"/>
    <w:rsid w:val="007818E0"/>
    <w:rsid w:val="00781AF6"/>
    <w:rsid w:val="00781CA7"/>
    <w:rsid w:val="00781E02"/>
    <w:rsid w:val="00781F04"/>
    <w:rsid w:val="00781FF1"/>
    <w:rsid w:val="007821CA"/>
    <w:rsid w:val="00782DA6"/>
    <w:rsid w:val="00782E53"/>
    <w:rsid w:val="00782FA4"/>
    <w:rsid w:val="007830E7"/>
    <w:rsid w:val="007832CE"/>
    <w:rsid w:val="00783432"/>
    <w:rsid w:val="0078349F"/>
    <w:rsid w:val="007835EE"/>
    <w:rsid w:val="007838B9"/>
    <w:rsid w:val="00783CA4"/>
    <w:rsid w:val="00783D8D"/>
    <w:rsid w:val="00784025"/>
    <w:rsid w:val="007841E2"/>
    <w:rsid w:val="007842FB"/>
    <w:rsid w:val="00784DE1"/>
    <w:rsid w:val="00785153"/>
    <w:rsid w:val="0078522A"/>
    <w:rsid w:val="007854CA"/>
    <w:rsid w:val="0078551A"/>
    <w:rsid w:val="00785872"/>
    <w:rsid w:val="007858B7"/>
    <w:rsid w:val="00785B38"/>
    <w:rsid w:val="00785B6A"/>
    <w:rsid w:val="00785BA4"/>
    <w:rsid w:val="00785C0D"/>
    <w:rsid w:val="00785E07"/>
    <w:rsid w:val="0078607C"/>
    <w:rsid w:val="00786124"/>
    <w:rsid w:val="00786132"/>
    <w:rsid w:val="0078622B"/>
    <w:rsid w:val="00786322"/>
    <w:rsid w:val="00786374"/>
    <w:rsid w:val="007866CE"/>
    <w:rsid w:val="0078684E"/>
    <w:rsid w:val="00786863"/>
    <w:rsid w:val="00786925"/>
    <w:rsid w:val="007869A9"/>
    <w:rsid w:val="00786B65"/>
    <w:rsid w:val="00786C1B"/>
    <w:rsid w:val="00786CB3"/>
    <w:rsid w:val="00786DCE"/>
    <w:rsid w:val="00787296"/>
    <w:rsid w:val="007875BE"/>
    <w:rsid w:val="007876C4"/>
    <w:rsid w:val="00787951"/>
    <w:rsid w:val="0079013B"/>
    <w:rsid w:val="00790434"/>
    <w:rsid w:val="00790475"/>
    <w:rsid w:val="007904A4"/>
    <w:rsid w:val="007908DF"/>
    <w:rsid w:val="00790983"/>
    <w:rsid w:val="0079098A"/>
    <w:rsid w:val="00790CA2"/>
    <w:rsid w:val="00790CE4"/>
    <w:rsid w:val="00790E06"/>
    <w:rsid w:val="00791122"/>
    <w:rsid w:val="0079114F"/>
    <w:rsid w:val="007912D3"/>
    <w:rsid w:val="007912F5"/>
    <w:rsid w:val="00791373"/>
    <w:rsid w:val="0079141B"/>
    <w:rsid w:val="007914D1"/>
    <w:rsid w:val="007915FD"/>
    <w:rsid w:val="00791BB1"/>
    <w:rsid w:val="00791DB7"/>
    <w:rsid w:val="00792084"/>
    <w:rsid w:val="007920BB"/>
    <w:rsid w:val="00792218"/>
    <w:rsid w:val="0079241D"/>
    <w:rsid w:val="007924EB"/>
    <w:rsid w:val="0079253C"/>
    <w:rsid w:val="00792666"/>
    <w:rsid w:val="00792B19"/>
    <w:rsid w:val="00792C7B"/>
    <w:rsid w:val="007931AF"/>
    <w:rsid w:val="00793293"/>
    <w:rsid w:val="00793A5F"/>
    <w:rsid w:val="00793A69"/>
    <w:rsid w:val="00793D54"/>
    <w:rsid w:val="00793E3C"/>
    <w:rsid w:val="00793E59"/>
    <w:rsid w:val="00794193"/>
    <w:rsid w:val="00794287"/>
    <w:rsid w:val="00794408"/>
    <w:rsid w:val="007946A9"/>
    <w:rsid w:val="00794773"/>
    <w:rsid w:val="00794BFB"/>
    <w:rsid w:val="00794C13"/>
    <w:rsid w:val="00794F38"/>
    <w:rsid w:val="0079514B"/>
    <w:rsid w:val="00795190"/>
    <w:rsid w:val="007951EB"/>
    <w:rsid w:val="00795204"/>
    <w:rsid w:val="00795265"/>
    <w:rsid w:val="007956A3"/>
    <w:rsid w:val="0079574D"/>
    <w:rsid w:val="007957A1"/>
    <w:rsid w:val="007957B5"/>
    <w:rsid w:val="0079590E"/>
    <w:rsid w:val="00795AE5"/>
    <w:rsid w:val="00795AF2"/>
    <w:rsid w:val="00795F08"/>
    <w:rsid w:val="007960F4"/>
    <w:rsid w:val="00796202"/>
    <w:rsid w:val="0079624C"/>
    <w:rsid w:val="00796694"/>
    <w:rsid w:val="00796947"/>
    <w:rsid w:val="00796BA6"/>
    <w:rsid w:val="00796C4F"/>
    <w:rsid w:val="00796CA0"/>
    <w:rsid w:val="00796DB0"/>
    <w:rsid w:val="00796DBE"/>
    <w:rsid w:val="00796DD4"/>
    <w:rsid w:val="0079729A"/>
    <w:rsid w:val="00797507"/>
    <w:rsid w:val="00797509"/>
    <w:rsid w:val="007975A0"/>
    <w:rsid w:val="007975A7"/>
    <w:rsid w:val="007978CB"/>
    <w:rsid w:val="007978EB"/>
    <w:rsid w:val="007979BD"/>
    <w:rsid w:val="00797A15"/>
    <w:rsid w:val="00797B7D"/>
    <w:rsid w:val="007A017F"/>
    <w:rsid w:val="007A01B3"/>
    <w:rsid w:val="007A01B9"/>
    <w:rsid w:val="007A0292"/>
    <w:rsid w:val="007A045A"/>
    <w:rsid w:val="007A0711"/>
    <w:rsid w:val="007A090E"/>
    <w:rsid w:val="007A091E"/>
    <w:rsid w:val="007A0D35"/>
    <w:rsid w:val="007A0DD0"/>
    <w:rsid w:val="007A0ED5"/>
    <w:rsid w:val="007A0FF1"/>
    <w:rsid w:val="007A1126"/>
    <w:rsid w:val="007A11C2"/>
    <w:rsid w:val="007A1236"/>
    <w:rsid w:val="007A1264"/>
    <w:rsid w:val="007A12A8"/>
    <w:rsid w:val="007A155D"/>
    <w:rsid w:val="007A15ED"/>
    <w:rsid w:val="007A1D40"/>
    <w:rsid w:val="007A1E38"/>
    <w:rsid w:val="007A1EA4"/>
    <w:rsid w:val="007A20B6"/>
    <w:rsid w:val="007A26BE"/>
    <w:rsid w:val="007A26EA"/>
    <w:rsid w:val="007A2986"/>
    <w:rsid w:val="007A2C80"/>
    <w:rsid w:val="007A2D9A"/>
    <w:rsid w:val="007A2DC1"/>
    <w:rsid w:val="007A2E37"/>
    <w:rsid w:val="007A2ED6"/>
    <w:rsid w:val="007A2F08"/>
    <w:rsid w:val="007A37C0"/>
    <w:rsid w:val="007A3CBC"/>
    <w:rsid w:val="007A3D08"/>
    <w:rsid w:val="007A3EC5"/>
    <w:rsid w:val="007A3F5D"/>
    <w:rsid w:val="007A4022"/>
    <w:rsid w:val="007A43B8"/>
    <w:rsid w:val="007A4688"/>
    <w:rsid w:val="007A4A13"/>
    <w:rsid w:val="007A4AE7"/>
    <w:rsid w:val="007A4C9B"/>
    <w:rsid w:val="007A4D58"/>
    <w:rsid w:val="007A4E5F"/>
    <w:rsid w:val="007A502D"/>
    <w:rsid w:val="007A5474"/>
    <w:rsid w:val="007A5643"/>
    <w:rsid w:val="007A56E5"/>
    <w:rsid w:val="007A5886"/>
    <w:rsid w:val="007A59F2"/>
    <w:rsid w:val="007A5CA2"/>
    <w:rsid w:val="007A5F05"/>
    <w:rsid w:val="007A603D"/>
    <w:rsid w:val="007A6149"/>
    <w:rsid w:val="007A618B"/>
    <w:rsid w:val="007A64CF"/>
    <w:rsid w:val="007A6610"/>
    <w:rsid w:val="007A66AA"/>
    <w:rsid w:val="007A6AFB"/>
    <w:rsid w:val="007A6DA6"/>
    <w:rsid w:val="007A70BB"/>
    <w:rsid w:val="007A7386"/>
    <w:rsid w:val="007A7608"/>
    <w:rsid w:val="007A771E"/>
    <w:rsid w:val="007A78AF"/>
    <w:rsid w:val="007A79A0"/>
    <w:rsid w:val="007A7C95"/>
    <w:rsid w:val="007A7FF7"/>
    <w:rsid w:val="007B01C5"/>
    <w:rsid w:val="007B0590"/>
    <w:rsid w:val="007B05F8"/>
    <w:rsid w:val="007B05FD"/>
    <w:rsid w:val="007B0687"/>
    <w:rsid w:val="007B09A8"/>
    <w:rsid w:val="007B0C8D"/>
    <w:rsid w:val="007B0D1B"/>
    <w:rsid w:val="007B0FD6"/>
    <w:rsid w:val="007B1019"/>
    <w:rsid w:val="007B1032"/>
    <w:rsid w:val="007B12F3"/>
    <w:rsid w:val="007B1328"/>
    <w:rsid w:val="007B13CB"/>
    <w:rsid w:val="007B15DF"/>
    <w:rsid w:val="007B1953"/>
    <w:rsid w:val="007B1B24"/>
    <w:rsid w:val="007B1C1B"/>
    <w:rsid w:val="007B1C89"/>
    <w:rsid w:val="007B1ED1"/>
    <w:rsid w:val="007B2023"/>
    <w:rsid w:val="007B213F"/>
    <w:rsid w:val="007B21AE"/>
    <w:rsid w:val="007B272F"/>
    <w:rsid w:val="007B27D5"/>
    <w:rsid w:val="007B2ADE"/>
    <w:rsid w:val="007B2B9B"/>
    <w:rsid w:val="007B2D5B"/>
    <w:rsid w:val="007B2D5F"/>
    <w:rsid w:val="007B3114"/>
    <w:rsid w:val="007B32AD"/>
    <w:rsid w:val="007B357E"/>
    <w:rsid w:val="007B37D6"/>
    <w:rsid w:val="007B389F"/>
    <w:rsid w:val="007B3AF8"/>
    <w:rsid w:val="007B3B71"/>
    <w:rsid w:val="007B4055"/>
    <w:rsid w:val="007B41C0"/>
    <w:rsid w:val="007B4357"/>
    <w:rsid w:val="007B4509"/>
    <w:rsid w:val="007B455F"/>
    <w:rsid w:val="007B498F"/>
    <w:rsid w:val="007B4C2D"/>
    <w:rsid w:val="007B4CAB"/>
    <w:rsid w:val="007B5184"/>
    <w:rsid w:val="007B53A3"/>
    <w:rsid w:val="007B552E"/>
    <w:rsid w:val="007B579D"/>
    <w:rsid w:val="007B57D8"/>
    <w:rsid w:val="007B5D32"/>
    <w:rsid w:val="007B5EE8"/>
    <w:rsid w:val="007B6142"/>
    <w:rsid w:val="007B652A"/>
    <w:rsid w:val="007B6D8F"/>
    <w:rsid w:val="007B6F57"/>
    <w:rsid w:val="007B7424"/>
    <w:rsid w:val="007B75A5"/>
    <w:rsid w:val="007B75E4"/>
    <w:rsid w:val="007B7754"/>
    <w:rsid w:val="007B77E5"/>
    <w:rsid w:val="007B786D"/>
    <w:rsid w:val="007B7A6E"/>
    <w:rsid w:val="007B7ABE"/>
    <w:rsid w:val="007C01F5"/>
    <w:rsid w:val="007C031F"/>
    <w:rsid w:val="007C0542"/>
    <w:rsid w:val="007C0726"/>
    <w:rsid w:val="007C09F5"/>
    <w:rsid w:val="007C0B6B"/>
    <w:rsid w:val="007C0C07"/>
    <w:rsid w:val="007C0E4D"/>
    <w:rsid w:val="007C0F40"/>
    <w:rsid w:val="007C11E8"/>
    <w:rsid w:val="007C165B"/>
    <w:rsid w:val="007C1B2A"/>
    <w:rsid w:val="007C1BE8"/>
    <w:rsid w:val="007C2130"/>
    <w:rsid w:val="007C226E"/>
    <w:rsid w:val="007C26E1"/>
    <w:rsid w:val="007C2807"/>
    <w:rsid w:val="007C28CF"/>
    <w:rsid w:val="007C2906"/>
    <w:rsid w:val="007C2C2D"/>
    <w:rsid w:val="007C2CCE"/>
    <w:rsid w:val="007C2D0D"/>
    <w:rsid w:val="007C2D68"/>
    <w:rsid w:val="007C2E41"/>
    <w:rsid w:val="007C2FDF"/>
    <w:rsid w:val="007C3001"/>
    <w:rsid w:val="007C300C"/>
    <w:rsid w:val="007C30D8"/>
    <w:rsid w:val="007C376C"/>
    <w:rsid w:val="007C389C"/>
    <w:rsid w:val="007C3A82"/>
    <w:rsid w:val="007C3A9A"/>
    <w:rsid w:val="007C3B49"/>
    <w:rsid w:val="007C3BFF"/>
    <w:rsid w:val="007C3DE8"/>
    <w:rsid w:val="007C4021"/>
    <w:rsid w:val="007C4022"/>
    <w:rsid w:val="007C40DD"/>
    <w:rsid w:val="007C4639"/>
    <w:rsid w:val="007C463E"/>
    <w:rsid w:val="007C47A7"/>
    <w:rsid w:val="007C4990"/>
    <w:rsid w:val="007C4AA2"/>
    <w:rsid w:val="007C4B04"/>
    <w:rsid w:val="007C4B0E"/>
    <w:rsid w:val="007C4E7A"/>
    <w:rsid w:val="007C4FE5"/>
    <w:rsid w:val="007C53D3"/>
    <w:rsid w:val="007C5472"/>
    <w:rsid w:val="007C57B6"/>
    <w:rsid w:val="007C59A2"/>
    <w:rsid w:val="007C5A0A"/>
    <w:rsid w:val="007C5A61"/>
    <w:rsid w:val="007C5AEF"/>
    <w:rsid w:val="007C5E42"/>
    <w:rsid w:val="007C5E8C"/>
    <w:rsid w:val="007C5E9D"/>
    <w:rsid w:val="007C641D"/>
    <w:rsid w:val="007C64B7"/>
    <w:rsid w:val="007C6661"/>
    <w:rsid w:val="007C68E4"/>
    <w:rsid w:val="007C6C08"/>
    <w:rsid w:val="007C6D49"/>
    <w:rsid w:val="007C6EF8"/>
    <w:rsid w:val="007C706C"/>
    <w:rsid w:val="007C70BF"/>
    <w:rsid w:val="007C718C"/>
    <w:rsid w:val="007C71E7"/>
    <w:rsid w:val="007C7381"/>
    <w:rsid w:val="007C73A8"/>
    <w:rsid w:val="007C744E"/>
    <w:rsid w:val="007C7624"/>
    <w:rsid w:val="007C7956"/>
    <w:rsid w:val="007C7D9A"/>
    <w:rsid w:val="007D00CB"/>
    <w:rsid w:val="007D06C0"/>
    <w:rsid w:val="007D09E7"/>
    <w:rsid w:val="007D0A5B"/>
    <w:rsid w:val="007D0D0C"/>
    <w:rsid w:val="007D0DDA"/>
    <w:rsid w:val="007D0F62"/>
    <w:rsid w:val="007D114A"/>
    <w:rsid w:val="007D1675"/>
    <w:rsid w:val="007D16DD"/>
    <w:rsid w:val="007D1CD7"/>
    <w:rsid w:val="007D1E11"/>
    <w:rsid w:val="007D1E4A"/>
    <w:rsid w:val="007D232E"/>
    <w:rsid w:val="007D2450"/>
    <w:rsid w:val="007D2470"/>
    <w:rsid w:val="007D25C9"/>
    <w:rsid w:val="007D2679"/>
    <w:rsid w:val="007D26E9"/>
    <w:rsid w:val="007D2A99"/>
    <w:rsid w:val="007D2AC1"/>
    <w:rsid w:val="007D2AFC"/>
    <w:rsid w:val="007D31BE"/>
    <w:rsid w:val="007D3269"/>
    <w:rsid w:val="007D3319"/>
    <w:rsid w:val="007D335D"/>
    <w:rsid w:val="007D33AF"/>
    <w:rsid w:val="007D3436"/>
    <w:rsid w:val="007D34C3"/>
    <w:rsid w:val="007D3A95"/>
    <w:rsid w:val="007D3B4C"/>
    <w:rsid w:val="007D3FCF"/>
    <w:rsid w:val="007D40D8"/>
    <w:rsid w:val="007D4424"/>
    <w:rsid w:val="007D44C8"/>
    <w:rsid w:val="007D4942"/>
    <w:rsid w:val="007D498F"/>
    <w:rsid w:val="007D4AE6"/>
    <w:rsid w:val="007D4BAE"/>
    <w:rsid w:val="007D4BF0"/>
    <w:rsid w:val="007D4D68"/>
    <w:rsid w:val="007D4E68"/>
    <w:rsid w:val="007D4FF9"/>
    <w:rsid w:val="007D5052"/>
    <w:rsid w:val="007D53AC"/>
    <w:rsid w:val="007D5564"/>
    <w:rsid w:val="007D564C"/>
    <w:rsid w:val="007D5877"/>
    <w:rsid w:val="007D5B70"/>
    <w:rsid w:val="007D5BFB"/>
    <w:rsid w:val="007D5E9A"/>
    <w:rsid w:val="007D5ECC"/>
    <w:rsid w:val="007D608E"/>
    <w:rsid w:val="007D623D"/>
    <w:rsid w:val="007D6386"/>
    <w:rsid w:val="007D6587"/>
    <w:rsid w:val="007D66F4"/>
    <w:rsid w:val="007D688F"/>
    <w:rsid w:val="007D6BC2"/>
    <w:rsid w:val="007D6EBF"/>
    <w:rsid w:val="007D70C2"/>
    <w:rsid w:val="007D7296"/>
    <w:rsid w:val="007D74F6"/>
    <w:rsid w:val="007D758B"/>
    <w:rsid w:val="007D780E"/>
    <w:rsid w:val="007D7B05"/>
    <w:rsid w:val="007D7C0D"/>
    <w:rsid w:val="007D7C10"/>
    <w:rsid w:val="007D7CB0"/>
    <w:rsid w:val="007D7D3E"/>
    <w:rsid w:val="007D7DBF"/>
    <w:rsid w:val="007E009B"/>
    <w:rsid w:val="007E046E"/>
    <w:rsid w:val="007E04C6"/>
    <w:rsid w:val="007E080E"/>
    <w:rsid w:val="007E10D3"/>
    <w:rsid w:val="007E130A"/>
    <w:rsid w:val="007E17E7"/>
    <w:rsid w:val="007E1B5E"/>
    <w:rsid w:val="007E1C3A"/>
    <w:rsid w:val="007E1C94"/>
    <w:rsid w:val="007E1CE6"/>
    <w:rsid w:val="007E1D1A"/>
    <w:rsid w:val="007E1E40"/>
    <w:rsid w:val="007E2261"/>
    <w:rsid w:val="007E229E"/>
    <w:rsid w:val="007E22F7"/>
    <w:rsid w:val="007E23D0"/>
    <w:rsid w:val="007E2408"/>
    <w:rsid w:val="007E275B"/>
    <w:rsid w:val="007E2AF7"/>
    <w:rsid w:val="007E2EA1"/>
    <w:rsid w:val="007E2EE4"/>
    <w:rsid w:val="007E3314"/>
    <w:rsid w:val="007E34B0"/>
    <w:rsid w:val="007E3884"/>
    <w:rsid w:val="007E389F"/>
    <w:rsid w:val="007E38FD"/>
    <w:rsid w:val="007E3BA1"/>
    <w:rsid w:val="007E3C9D"/>
    <w:rsid w:val="007E3CC5"/>
    <w:rsid w:val="007E3D5F"/>
    <w:rsid w:val="007E3DDA"/>
    <w:rsid w:val="007E3FEE"/>
    <w:rsid w:val="007E412A"/>
    <w:rsid w:val="007E421F"/>
    <w:rsid w:val="007E443B"/>
    <w:rsid w:val="007E44C9"/>
    <w:rsid w:val="007E4541"/>
    <w:rsid w:val="007E4741"/>
    <w:rsid w:val="007E4840"/>
    <w:rsid w:val="007E4B03"/>
    <w:rsid w:val="007E4E31"/>
    <w:rsid w:val="007E4EBE"/>
    <w:rsid w:val="007E503F"/>
    <w:rsid w:val="007E5199"/>
    <w:rsid w:val="007E52D0"/>
    <w:rsid w:val="007E5430"/>
    <w:rsid w:val="007E5436"/>
    <w:rsid w:val="007E549F"/>
    <w:rsid w:val="007E5D9B"/>
    <w:rsid w:val="007E5EEB"/>
    <w:rsid w:val="007E60C6"/>
    <w:rsid w:val="007E619D"/>
    <w:rsid w:val="007E61A0"/>
    <w:rsid w:val="007E620C"/>
    <w:rsid w:val="007E663D"/>
    <w:rsid w:val="007E699B"/>
    <w:rsid w:val="007E6B2A"/>
    <w:rsid w:val="007E6BD1"/>
    <w:rsid w:val="007E6EF8"/>
    <w:rsid w:val="007E722F"/>
    <w:rsid w:val="007E7756"/>
    <w:rsid w:val="007E7AEC"/>
    <w:rsid w:val="007E7B76"/>
    <w:rsid w:val="007F0237"/>
    <w:rsid w:val="007F06BA"/>
    <w:rsid w:val="007F06BE"/>
    <w:rsid w:val="007F078E"/>
    <w:rsid w:val="007F0958"/>
    <w:rsid w:val="007F0AE9"/>
    <w:rsid w:val="007F0B7F"/>
    <w:rsid w:val="007F0D66"/>
    <w:rsid w:val="007F0E2D"/>
    <w:rsid w:val="007F15E7"/>
    <w:rsid w:val="007F17CF"/>
    <w:rsid w:val="007F1C81"/>
    <w:rsid w:val="007F1C9C"/>
    <w:rsid w:val="007F1E29"/>
    <w:rsid w:val="007F23E3"/>
    <w:rsid w:val="007F24B9"/>
    <w:rsid w:val="007F2C9D"/>
    <w:rsid w:val="007F302E"/>
    <w:rsid w:val="007F3108"/>
    <w:rsid w:val="007F31B7"/>
    <w:rsid w:val="007F3218"/>
    <w:rsid w:val="007F324B"/>
    <w:rsid w:val="007F32F7"/>
    <w:rsid w:val="007F36E3"/>
    <w:rsid w:val="007F3A59"/>
    <w:rsid w:val="007F3C59"/>
    <w:rsid w:val="007F3DE0"/>
    <w:rsid w:val="007F3E1A"/>
    <w:rsid w:val="007F3FAB"/>
    <w:rsid w:val="007F43F8"/>
    <w:rsid w:val="007F4412"/>
    <w:rsid w:val="007F44C3"/>
    <w:rsid w:val="007F4649"/>
    <w:rsid w:val="007F478D"/>
    <w:rsid w:val="007F4920"/>
    <w:rsid w:val="007F4C63"/>
    <w:rsid w:val="007F4D01"/>
    <w:rsid w:val="007F5105"/>
    <w:rsid w:val="007F5384"/>
    <w:rsid w:val="007F544D"/>
    <w:rsid w:val="007F56CF"/>
    <w:rsid w:val="007F5969"/>
    <w:rsid w:val="007F59EF"/>
    <w:rsid w:val="007F5B1C"/>
    <w:rsid w:val="007F5CDB"/>
    <w:rsid w:val="007F5F7E"/>
    <w:rsid w:val="007F60F0"/>
    <w:rsid w:val="007F6224"/>
    <w:rsid w:val="007F6574"/>
    <w:rsid w:val="007F676C"/>
    <w:rsid w:val="007F6B9C"/>
    <w:rsid w:val="007F6C73"/>
    <w:rsid w:val="007F6D2B"/>
    <w:rsid w:val="007F6E30"/>
    <w:rsid w:val="007F743E"/>
    <w:rsid w:val="007F7450"/>
    <w:rsid w:val="007F754C"/>
    <w:rsid w:val="007F75F3"/>
    <w:rsid w:val="007F77B0"/>
    <w:rsid w:val="007F7A13"/>
    <w:rsid w:val="007F7A25"/>
    <w:rsid w:val="007F7AAA"/>
    <w:rsid w:val="007F7D09"/>
    <w:rsid w:val="008000C6"/>
    <w:rsid w:val="00800B8C"/>
    <w:rsid w:val="00800BF5"/>
    <w:rsid w:val="00800DE5"/>
    <w:rsid w:val="00800EC0"/>
    <w:rsid w:val="00800F0B"/>
    <w:rsid w:val="0080125E"/>
    <w:rsid w:val="0080161E"/>
    <w:rsid w:val="008016BB"/>
    <w:rsid w:val="00801EB5"/>
    <w:rsid w:val="0080231D"/>
    <w:rsid w:val="0080258D"/>
    <w:rsid w:val="00802684"/>
    <w:rsid w:val="008027CB"/>
    <w:rsid w:val="008028C6"/>
    <w:rsid w:val="008029F9"/>
    <w:rsid w:val="00802DB7"/>
    <w:rsid w:val="00802DFF"/>
    <w:rsid w:val="00802E23"/>
    <w:rsid w:val="008035B6"/>
    <w:rsid w:val="00803722"/>
    <w:rsid w:val="00803880"/>
    <w:rsid w:val="00803974"/>
    <w:rsid w:val="00803B20"/>
    <w:rsid w:val="00803CC9"/>
    <w:rsid w:val="0080416B"/>
    <w:rsid w:val="008046F2"/>
    <w:rsid w:val="008047AC"/>
    <w:rsid w:val="00804A25"/>
    <w:rsid w:val="00804A2A"/>
    <w:rsid w:val="00804AF5"/>
    <w:rsid w:val="00804B58"/>
    <w:rsid w:val="0080500A"/>
    <w:rsid w:val="008051BB"/>
    <w:rsid w:val="008054B8"/>
    <w:rsid w:val="0080553C"/>
    <w:rsid w:val="00805B46"/>
    <w:rsid w:val="00805BF0"/>
    <w:rsid w:val="00805F97"/>
    <w:rsid w:val="008060C0"/>
    <w:rsid w:val="00806181"/>
    <w:rsid w:val="0080659F"/>
    <w:rsid w:val="00806746"/>
    <w:rsid w:val="00806770"/>
    <w:rsid w:val="00806986"/>
    <w:rsid w:val="00806994"/>
    <w:rsid w:val="00806E47"/>
    <w:rsid w:val="00806E9B"/>
    <w:rsid w:val="008072E3"/>
    <w:rsid w:val="00807501"/>
    <w:rsid w:val="0080755A"/>
    <w:rsid w:val="0080783F"/>
    <w:rsid w:val="00807924"/>
    <w:rsid w:val="008079C7"/>
    <w:rsid w:val="00807A32"/>
    <w:rsid w:val="00807B07"/>
    <w:rsid w:val="00807B6C"/>
    <w:rsid w:val="00807E0F"/>
    <w:rsid w:val="00810044"/>
    <w:rsid w:val="008101F6"/>
    <w:rsid w:val="0081027A"/>
    <w:rsid w:val="008103F9"/>
    <w:rsid w:val="0081042E"/>
    <w:rsid w:val="0081058F"/>
    <w:rsid w:val="008105BF"/>
    <w:rsid w:val="0081067C"/>
    <w:rsid w:val="0081069D"/>
    <w:rsid w:val="0081078F"/>
    <w:rsid w:val="0081081D"/>
    <w:rsid w:val="00810B18"/>
    <w:rsid w:val="00810D73"/>
    <w:rsid w:val="00810F7D"/>
    <w:rsid w:val="00810F87"/>
    <w:rsid w:val="00811221"/>
    <w:rsid w:val="00811C5B"/>
    <w:rsid w:val="00811C99"/>
    <w:rsid w:val="00811D78"/>
    <w:rsid w:val="00811D80"/>
    <w:rsid w:val="00812132"/>
    <w:rsid w:val="008122A7"/>
    <w:rsid w:val="0081290D"/>
    <w:rsid w:val="00812973"/>
    <w:rsid w:val="00812AAC"/>
    <w:rsid w:val="00812F11"/>
    <w:rsid w:val="00812FBB"/>
    <w:rsid w:val="00813152"/>
    <w:rsid w:val="0081337F"/>
    <w:rsid w:val="00813401"/>
    <w:rsid w:val="00813662"/>
    <w:rsid w:val="0081383D"/>
    <w:rsid w:val="00813A16"/>
    <w:rsid w:val="00813D2A"/>
    <w:rsid w:val="00814042"/>
    <w:rsid w:val="008141BF"/>
    <w:rsid w:val="00814235"/>
    <w:rsid w:val="00814372"/>
    <w:rsid w:val="0081441B"/>
    <w:rsid w:val="008145EF"/>
    <w:rsid w:val="008146DF"/>
    <w:rsid w:val="00814707"/>
    <w:rsid w:val="008147E3"/>
    <w:rsid w:val="0081485A"/>
    <w:rsid w:val="00814998"/>
    <w:rsid w:val="00814F4B"/>
    <w:rsid w:val="008152B5"/>
    <w:rsid w:val="008152E1"/>
    <w:rsid w:val="008157C6"/>
    <w:rsid w:val="008159F0"/>
    <w:rsid w:val="00815A3C"/>
    <w:rsid w:val="00815CEC"/>
    <w:rsid w:val="00816220"/>
    <w:rsid w:val="00816339"/>
    <w:rsid w:val="008164EE"/>
    <w:rsid w:val="00816945"/>
    <w:rsid w:val="00816B72"/>
    <w:rsid w:val="00816CF3"/>
    <w:rsid w:val="00816EC3"/>
    <w:rsid w:val="008171A2"/>
    <w:rsid w:val="00817680"/>
    <w:rsid w:val="00817B0B"/>
    <w:rsid w:val="00817B34"/>
    <w:rsid w:val="00817DB5"/>
    <w:rsid w:val="008201DB"/>
    <w:rsid w:val="008201E8"/>
    <w:rsid w:val="008202E9"/>
    <w:rsid w:val="008202FA"/>
    <w:rsid w:val="0082031D"/>
    <w:rsid w:val="00820493"/>
    <w:rsid w:val="008205A5"/>
    <w:rsid w:val="008209EC"/>
    <w:rsid w:val="00820D16"/>
    <w:rsid w:val="00821009"/>
    <w:rsid w:val="00821052"/>
    <w:rsid w:val="008210F5"/>
    <w:rsid w:val="008211D1"/>
    <w:rsid w:val="008212AE"/>
    <w:rsid w:val="008219FD"/>
    <w:rsid w:val="00821E6B"/>
    <w:rsid w:val="00821F90"/>
    <w:rsid w:val="00821FF4"/>
    <w:rsid w:val="00822408"/>
    <w:rsid w:val="0082240A"/>
    <w:rsid w:val="0082241F"/>
    <w:rsid w:val="00822B67"/>
    <w:rsid w:val="00822E2C"/>
    <w:rsid w:val="00822EDA"/>
    <w:rsid w:val="00822FB9"/>
    <w:rsid w:val="0082359A"/>
    <w:rsid w:val="0082381A"/>
    <w:rsid w:val="0082383C"/>
    <w:rsid w:val="008239ED"/>
    <w:rsid w:val="00823AA0"/>
    <w:rsid w:val="00823D05"/>
    <w:rsid w:val="00823D98"/>
    <w:rsid w:val="00823DD5"/>
    <w:rsid w:val="00824220"/>
    <w:rsid w:val="00824328"/>
    <w:rsid w:val="008245C9"/>
    <w:rsid w:val="008246EC"/>
    <w:rsid w:val="00824C03"/>
    <w:rsid w:val="00824F91"/>
    <w:rsid w:val="00825211"/>
    <w:rsid w:val="0082559E"/>
    <w:rsid w:val="008255D5"/>
    <w:rsid w:val="008255E7"/>
    <w:rsid w:val="0082560E"/>
    <w:rsid w:val="00825A06"/>
    <w:rsid w:val="00825DC2"/>
    <w:rsid w:val="00825E7D"/>
    <w:rsid w:val="00826210"/>
    <w:rsid w:val="008266D8"/>
    <w:rsid w:val="00826A07"/>
    <w:rsid w:val="00826C7A"/>
    <w:rsid w:val="00826DA4"/>
    <w:rsid w:val="00826E6C"/>
    <w:rsid w:val="00826FC3"/>
    <w:rsid w:val="00826FEF"/>
    <w:rsid w:val="0082701B"/>
    <w:rsid w:val="008271F2"/>
    <w:rsid w:val="008272F8"/>
    <w:rsid w:val="0082753F"/>
    <w:rsid w:val="008276DA"/>
    <w:rsid w:val="00827CBE"/>
    <w:rsid w:val="00827D01"/>
    <w:rsid w:val="00827D59"/>
    <w:rsid w:val="00827E8E"/>
    <w:rsid w:val="00830158"/>
    <w:rsid w:val="00830338"/>
    <w:rsid w:val="00830501"/>
    <w:rsid w:val="00830597"/>
    <w:rsid w:val="008306AC"/>
    <w:rsid w:val="00830952"/>
    <w:rsid w:val="00830B3C"/>
    <w:rsid w:val="00830C68"/>
    <w:rsid w:val="0083106E"/>
    <w:rsid w:val="0083107C"/>
    <w:rsid w:val="00831451"/>
    <w:rsid w:val="008315AC"/>
    <w:rsid w:val="0083165E"/>
    <w:rsid w:val="008316D0"/>
    <w:rsid w:val="00831C17"/>
    <w:rsid w:val="00831F1F"/>
    <w:rsid w:val="0083200D"/>
    <w:rsid w:val="00832012"/>
    <w:rsid w:val="00832108"/>
    <w:rsid w:val="0083215B"/>
    <w:rsid w:val="008323C1"/>
    <w:rsid w:val="00832430"/>
    <w:rsid w:val="00832570"/>
    <w:rsid w:val="0083257A"/>
    <w:rsid w:val="008326C8"/>
    <w:rsid w:val="008329DD"/>
    <w:rsid w:val="00832C6F"/>
    <w:rsid w:val="00832E81"/>
    <w:rsid w:val="00832F04"/>
    <w:rsid w:val="00833235"/>
    <w:rsid w:val="008332FE"/>
    <w:rsid w:val="00833319"/>
    <w:rsid w:val="008333C4"/>
    <w:rsid w:val="008334C2"/>
    <w:rsid w:val="00833775"/>
    <w:rsid w:val="00833918"/>
    <w:rsid w:val="008339C5"/>
    <w:rsid w:val="00833D08"/>
    <w:rsid w:val="00833EBA"/>
    <w:rsid w:val="00834268"/>
    <w:rsid w:val="008342CF"/>
    <w:rsid w:val="008345A5"/>
    <w:rsid w:val="00834708"/>
    <w:rsid w:val="00834864"/>
    <w:rsid w:val="00834AD3"/>
    <w:rsid w:val="00834EBA"/>
    <w:rsid w:val="008350D8"/>
    <w:rsid w:val="008352B1"/>
    <w:rsid w:val="008353CE"/>
    <w:rsid w:val="00835403"/>
    <w:rsid w:val="00835434"/>
    <w:rsid w:val="0083576E"/>
    <w:rsid w:val="00835C8C"/>
    <w:rsid w:val="00835EE9"/>
    <w:rsid w:val="008360ED"/>
    <w:rsid w:val="00836194"/>
    <w:rsid w:val="0083674D"/>
    <w:rsid w:val="008368C3"/>
    <w:rsid w:val="00836979"/>
    <w:rsid w:val="00836C7A"/>
    <w:rsid w:val="008371BC"/>
    <w:rsid w:val="00837528"/>
    <w:rsid w:val="008375F8"/>
    <w:rsid w:val="0083769F"/>
    <w:rsid w:val="008377D0"/>
    <w:rsid w:val="00837A74"/>
    <w:rsid w:val="00837C52"/>
    <w:rsid w:val="00837C83"/>
    <w:rsid w:val="008401BF"/>
    <w:rsid w:val="008402E2"/>
    <w:rsid w:val="008403A6"/>
    <w:rsid w:val="00840577"/>
    <w:rsid w:val="00840627"/>
    <w:rsid w:val="008406B1"/>
    <w:rsid w:val="00840927"/>
    <w:rsid w:val="00840964"/>
    <w:rsid w:val="00840A14"/>
    <w:rsid w:val="00840C51"/>
    <w:rsid w:val="00840D3B"/>
    <w:rsid w:val="00840FC0"/>
    <w:rsid w:val="008413A4"/>
    <w:rsid w:val="00841565"/>
    <w:rsid w:val="0084157E"/>
    <w:rsid w:val="008416D4"/>
    <w:rsid w:val="00841737"/>
    <w:rsid w:val="008418BE"/>
    <w:rsid w:val="00841A3B"/>
    <w:rsid w:val="00841CDF"/>
    <w:rsid w:val="00841F15"/>
    <w:rsid w:val="00842C74"/>
    <w:rsid w:val="00842F9D"/>
    <w:rsid w:val="0084302C"/>
    <w:rsid w:val="008433A1"/>
    <w:rsid w:val="0084343B"/>
    <w:rsid w:val="008434A5"/>
    <w:rsid w:val="008435C3"/>
    <w:rsid w:val="00843795"/>
    <w:rsid w:val="00843940"/>
    <w:rsid w:val="00843950"/>
    <w:rsid w:val="00843B0C"/>
    <w:rsid w:val="00843D29"/>
    <w:rsid w:val="00843DAF"/>
    <w:rsid w:val="00843E77"/>
    <w:rsid w:val="00843F08"/>
    <w:rsid w:val="0084408E"/>
    <w:rsid w:val="00844218"/>
    <w:rsid w:val="00844295"/>
    <w:rsid w:val="008445CD"/>
    <w:rsid w:val="00844654"/>
    <w:rsid w:val="0084482D"/>
    <w:rsid w:val="008448A9"/>
    <w:rsid w:val="00844A52"/>
    <w:rsid w:val="00844E31"/>
    <w:rsid w:val="008451CD"/>
    <w:rsid w:val="0084529C"/>
    <w:rsid w:val="00845382"/>
    <w:rsid w:val="0084544E"/>
    <w:rsid w:val="0084563C"/>
    <w:rsid w:val="00845D8C"/>
    <w:rsid w:val="00845DA3"/>
    <w:rsid w:val="00846387"/>
    <w:rsid w:val="00846816"/>
    <w:rsid w:val="00846AFB"/>
    <w:rsid w:val="00846C71"/>
    <w:rsid w:val="00846ED1"/>
    <w:rsid w:val="00846FBD"/>
    <w:rsid w:val="00846FD1"/>
    <w:rsid w:val="00846FEB"/>
    <w:rsid w:val="008470EF"/>
    <w:rsid w:val="00847206"/>
    <w:rsid w:val="00847279"/>
    <w:rsid w:val="00847751"/>
    <w:rsid w:val="00847761"/>
    <w:rsid w:val="0084785C"/>
    <w:rsid w:val="008478D4"/>
    <w:rsid w:val="008478D5"/>
    <w:rsid w:val="00847B0C"/>
    <w:rsid w:val="00847F0F"/>
    <w:rsid w:val="008501D3"/>
    <w:rsid w:val="00850681"/>
    <w:rsid w:val="00850750"/>
    <w:rsid w:val="00850F4E"/>
    <w:rsid w:val="00850F7A"/>
    <w:rsid w:val="00851186"/>
    <w:rsid w:val="00851489"/>
    <w:rsid w:val="0085181A"/>
    <w:rsid w:val="008518AF"/>
    <w:rsid w:val="00851B01"/>
    <w:rsid w:val="00851BD5"/>
    <w:rsid w:val="00851C1F"/>
    <w:rsid w:val="00851D0F"/>
    <w:rsid w:val="00852448"/>
    <w:rsid w:val="008526D1"/>
    <w:rsid w:val="008526D3"/>
    <w:rsid w:val="008529C0"/>
    <w:rsid w:val="008529FF"/>
    <w:rsid w:val="00852AFB"/>
    <w:rsid w:val="00852F5B"/>
    <w:rsid w:val="00852F72"/>
    <w:rsid w:val="00852F78"/>
    <w:rsid w:val="008530BC"/>
    <w:rsid w:val="0085320E"/>
    <w:rsid w:val="008534CE"/>
    <w:rsid w:val="008536F9"/>
    <w:rsid w:val="00853B8E"/>
    <w:rsid w:val="00853C51"/>
    <w:rsid w:val="00853CB5"/>
    <w:rsid w:val="00853D7A"/>
    <w:rsid w:val="00853ECD"/>
    <w:rsid w:val="0085415C"/>
    <w:rsid w:val="00854385"/>
    <w:rsid w:val="008543C3"/>
    <w:rsid w:val="0085461A"/>
    <w:rsid w:val="0085467C"/>
    <w:rsid w:val="00854C92"/>
    <w:rsid w:val="00854CC6"/>
    <w:rsid w:val="00854EFA"/>
    <w:rsid w:val="00855208"/>
    <w:rsid w:val="008552F1"/>
    <w:rsid w:val="008553AC"/>
    <w:rsid w:val="008555EE"/>
    <w:rsid w:val="00855616"/>
    <w:rsid w:val="008558E5"/>
    <w:rsid w:val="00855AD5"/>
    <w:rsid w:val="00855C96"/>
    <w:rsid w:val="00855E41"/>
    <w:rsid w:val="00855E4B"/>
    <w:rsid w:val="00856010"/>
    <w:rsid w:val="008560F0"/>
    <w:rsid w:val="00856278"/>
    <w:rsid w:val="00856459"/>
    <w:rsid w:val="008565CC"/>
    <w:rsid w:val="00856934"/>
    <w:rsid w:val="00856C7E"/>
    <w:rsid w:val="00856C9C"/>
    <w:rsid w:val="00856DB9"/>
    <w:rsid w:val="00856F39"/>
    <w:rsid w:val="00856FBC"/>
    <w:rsid w:val="008571A0"/>
    <w:rsid w:val="0085740B"/>
    <w:rsid w:val="008574E1"/>
    <w:rsid w:val="0085768C"/>
    <w:rsid w:val="00857722"/>
    <w:rsid w:val="00857733"/>
    <w:rsid w:val="0085789E"/>
    <w:rsid w:val="00857CFD"/>
    <w:rsid w:val="00857F67"/>
    <w:rsid w:val="008601A6"/>
    <w:rsid w:val="00860318"/>
    <w:rsid w:val="00860501"/>
    <w:rsid w:val="0086073F"/>
    <w:rsid w:val="00860808"/>
    <w:rsid w:val="00860D62"/>
    <w:rsid w:val="00860DEA"/>
    <w:rsid w:val="00860E96"/>
    <w:rsid w:val="00860F42"/>
    <w:rsid w:val="0086105C"/>
    <w:rsid w:val="00861329"/>
    <w:rsid w:val="008613BC"/>
    <w:rsid w:val="00861643"/>
    <w:rsid w:val="0086169D"/>
    <w:rsid w:val="00861B7B"/>
    <w:rsid w:val="00861D54"/>
    <w:rsid w:val="00861DF6"/>
    <w:rsid w:val="008623D3"/>
    <w:rsid w:val="008625AA"/>
    <w:rsid w:val="00862881"/>
    <w:rsid w:val="008628F4"/>
    <w:rsid w:val="008629C3"/>
    <w:rsid w:val="00862A22"/>
    <w:rsid w:val="00862FDD"/>
    <w:rsid w:val="008630E1"/>
    <w:rsid w:val="00863175"/>
    <w:rsid w:val="00863179"/>
    <w:rsid w:val="00863189"/>
    <w:rsid w:val="008631C3"/>
    <w:rsid w:val="008637F7"/>
    <w:rsid w:val="0086397B"/>
    <w:rsid w:val="00863C46"/>
    <w:rsid w:val="00863D00"/>
    <w:rsid w:val="00863D21"/>
    <w:rsid w:val="00863DE1"/>
    <w:rsid w:val="00864147"/>
    <w:rsid w:val="00864252"/>
    <w:rsid w:val="00864348"/>
    <w:rsid w:val="0086439D"/>
    <w:rsid w:val="008644DF"/>
    <w:rsid w:val="00864540"/>
    <w:rsid w:val="008645E3"/>
    <w:rsid w:val="00864879"/>
    <w:rsid w:val="00864C61"/>
    <w:rsid w:val="00864CAB"/>
    <w:rsid w:val="00865293"/>
    <w:rsid w:val="00865369"/>
    <w:rsid w:val="0086541F"/>
    <w:rsid w:val="00865484"/>
    <w:rsid w:val="0086566A"/>
    <w:rsid w:val="00866049"/>
    <w:rsid w:val="0086662A"/>
    <w:rsid w:val="0086664B"/>
    <w:rsid w:val="008668B3"/>
    <w:rsid w:val="008668FA"/>
    <w:rsid w:val="00866B44"/>
    <w:rsid w:val="00866B6A"/>
    <w:rsid w:val="00866B9A"/>
    <w:rsid w:val="00866CE0"/>
    <w:rsid w:val="00866F76"/>
    <w:rsid w:val="008671BB"/>
    <w:rsid w:val="00867415"/>
    <w:rsid w:val="00867761"/>
    <w:rsid w:val="0086787D"/>
    <w:rsid w:val="008678B0"/>
    <w:rsid w:val="00867A78"/>
    <w:rsid w:val="00867C33"/>
    <w:rsid w:val="00867CC4"/>
    <w:rsid w:val="00867F38"/>
    <w:rsid w:val="00870139"/>
    <w:rsid w:val="0087017E"/>
    <w:rsid w:val="008709AA"/>
    <w:rsid w:val="00870A62"/>
    <w:rsid w:val="00870B08"/>
    <w:rsid w:val="00870B20"/>
    <w:rsid w:val="00870CA9"/>
    <w:rsid w:val="00870DA1"/>
    <w:rsid w:val="00870F9A"/>
    <w:rsid w:val="00870FD6"/>
    <w:rsid w:val="0087114E"/>
    <w:rsid w:val="008713F0"/>
    <w:rsid w:val="0087141D"/>
    <w:rsid w:val="008714CD"/>
    <w:rsid w:val="00871E21"/>
    <w:rsid w:val="0087200A"/>
    <w:rsid w:val="00872287"/>
    <w:rsid w:val="00872668"/>
    <w:rsid w:val="008726DE"/>
    <w:rsid w:val="0087286E"/>
    <w:rsid w:val="0087289B"/>
    <w:rsid w:val="008728E5"/>
    <w:rsid w:val="0087297E"/>
    <w:rsid w:val="00872A32"/>
    <w:rsid w:val="00872B46"/>
    <w:rsid w:val="00872CA7"/>
    <w:rsid w:val="00872D82"/>
    <w:rsid w:val="00872E22"/>
    <w:rsid w:val="00872F57"/>
    <w:rsid w:val="00873114"/>
    <w:rsid w:val="008732D3"/>
    <w:rsid w:val="0087343F"/>
    <w:rsid w:val="008737B2"/>
    <w:rsid w:val="00873AA5"/>
    <w:rsid w:val="00873C44"/>
    <w:rsid w:val="00873D07"/>
    <w:rsid w:val="00873D32"/>
    <w:rsid w:val="0087401A"/>
    <w:rsid w:val="00874074"/>
    <w:rsid w:val="00874087"/>
    <w:rsid w:val="0087424F"/>
    <w:rsid w:val="008748D7"/>
    <w:rsid w:val="00874993"/>
    <w:rsid w:val="00874B52"/>
    <w:rsid w:val="00874C39"/>
    <w:rsid w:val="00874D9D"/>
    <w:rsid w:val="00874E03"/>
    <w:rsid w:val="0087522E"/>
    <w:rsid w:val="008756CC"/>
    <w:rsid w:val="00875702"/>
    <w:rsid w:val="00875A12"/>
    <w:rsid w:val="00875D9D"/>
    <w:rsid w:val="008762CA"/>
    <w:rsid w:val="0087644D"/>
    <w:rsid w:val="0087644F"/>
    <w:rsid w:val="0087670C"/>
    <w:rsid w:val="00876E07"/>
    <w:rsid w:val="00876E0B"/>
    <w:rsid w:val="00876FEC"/>
    <w:rsid w:val="008770A2"/>
    <w:rsid w:val="008772F2"/>
    <w:rsid w:val="00877359"/>
    <w:rsid w:val="00877455"/>
    <w:rsid w:val="008774EB"/>
    <w:rsid w:val="008779DA"/>
    <w:rsid w:val="00877A02"/>
    <w:rsid w:val="00877BDC"/>
    <w:rsid w:val="00877CDB"/>
    <w:rsid w:val="00877CDE"/>
    <w:rsid w:val="00877E4C"/>
    <w:rsid w:val="008800C2"/>
    <w:rsid w:val="008800D0"/>
    <w:rsid w:val="00880550"/>
    <w:rsid w:val="0088061C"/>
    <w:rsid w:val="00880995"/>
    <w:rsid w:val="00880CB3"/>
    <w:rsid w:val="00880F12"/>
    <w:rsid w:val="008815D9"/>
    <w:rsid w:val="008818D0"/>
    <w:rsid w:val="00881A5A"/>
    <w:rsid w:val="00881B43"/>
    <w:rsid w:val="0088228D"/>
    <w:rsid w:val="0088258A"/>
    <w:rsid w:val="00882600"/>
    <w:rsid w:val="00882931"/>
    <w:rsid w:val="00882D34"/>
    <w:rsid w:val="00882E3F"/>
    <w:rsid w:val="008830E4"/>
    <w:rsid w:val="008831B2"/>
    <w:rsid w:val="00883209"/>
    <w:rsid w:val="00883735"/>
    <w:rsid w:val="00883A4B"/>
    <w:rsid w:val="00883AFC"/>
    <w:rsid w:val="00883B03"/>
    <w:rsid w:val="00884038"/>
    <w:rsid w:val="008840B4"/>
    <w:rsid w:val="0088417D"/>
    <w:rsid w:val="00884266"/>
    <w:rsid w:val="00884411"/>
    <w:rsid w:val="00884449"/>
    <w:rsid w:val="008847AE"/>
    <w:rsid w:val="00884D80"/>
    <w:rsid w:val="008850C1"/>
    <w:rsid w:val="0088525E"/>
    <w:rsid w:val="00885268"/>
    <w:rsid w:val="008852E1"/>
    <w:rsid w:val="0088533E"/>
    <w:rsid w:val="00885370"/>
    <w:rsid w:val="008855DE"/>
    <w:rsid w:val="008857B9"/>
    <w:rsid w:val="00885A8F"/>
    <w:rsid w:val="00885CE9"/>
    <w:rsid w:val="00885E44"/>
    <w:rsid w:val="00885FC1"/>
    <w:rsid w:val="0088621B"/>
    <w:rsid w:val="00886316"/>
    <w:rsid w:val="00886332"/>
    <w:rsid w:val="008866AB"/>
    <w:rsid w:val="0088695B"/>
    <w:rsid w:val="00886D2C"/>
    <w:rsid w:val="00886D38"/>
    <w:rsid w:val="00886DA8"/>
    <w:rsid w:val="00886DE4"/>
    <w:rsid w:val="00886FA2"/>
    <w:rsid w:val="0088748F"/>
    <w:rsid w:val="008874B8"/>
    <w:rsid w:val="00887537"/>
    <w:rsid w:val="008877A1"/>
    <w:rsid w:val="00887A9C"/>
    <w:rsid w:val="00887BBB"/>
    <w:rsid w:val="00887E2A"/>
    <w:rsid w:val="00887E35"/>
    <w:rsid w:val="008903CB"/>
    <w:rsid w:val="0089049D"/>
    <w:rsid w:val="008906BC"/>
    <w:rsid w:val="0089074A"/>
    <w:rsid w:val="0089081E"/>
    <w:rsid w:val="00890897"/>
    <w:rsid w:val="00890991"/>
    <w:rsid w:val="00890BA3"/>
    <w:rsid w:val="00890E21"/>
    <w:rsid w:val="00890E4C"/>
    <w:rsid w:val="008914D7"/>
    <w:rsid w:val="008917B4"/>
    <w:rsid w:val="00891A6E"/>
    <w:rsid w:val="00891B06"/>
    <w:rsid w:val="00891C5D"/>
    <w:rsid w:val="008920A4"/>
    <w:rsid w:val="00892158"/>
    <w:rsid w:val="00892164"/>
    <w:rsid w:val="00892328"/>
    <w:rsid w:val="0089238A"/>
    <w:rsid w:val="00892736"/>
    <w:rsid w:val="00892848"/>
    <w:rsid w:val="008929D0"/>
    <w:rsid w:val="00892D99"/>
    <w:rsid w:val="00892E93"/>
    <w:rsid w:val="00892EB2"/>
    <w:rsid w:val="00892EED"/>
    <w:rsid w:val="0089343D"/>
    <w:rsid w:val="008935DB"/>
    <w:rsid w:val="00893620"/>
    <w:rsid w:val="00893663"/>
    <w:rsid w:val="008939F8"/>
    <w:rsid w:val="00893C79"/>
    <w:rsid w:val="00893F37"/>
    <w:rsid w:val="0089405B"/>
    <w:rsid w:val="008940C9"/>
    <w:rsid w:val="0089415B"/>
    <w:rsid w:val="00894432"/>
    <w:rsid w:val="00894AD6"/>
    <w:rsid w:val="00894D11"/>
    <w:rsid w:val="00894D57"/>
    <w:rsid w:val="008950F3"/>
    <w:rsid w:val="0089577D"/>
    <w:rsid w:val="00895BD0"/>
    <w:rsid w:val="00895E74"/>
    <w:rsid w:val="00896072"/>
    <w:rsid w:val="00896136"/>
    <w:rsid w:val="00896440"/>
    <w:rsid w:val="0089666F"/>
    <w:rsid w:val="008967C1"/>
    <w:rsid w:val="00896CBE"/>
    <w:rsid w:val="00896E68"/>
    <w:rsid w:val="00896ECC"/>
    <w:rsid w:val="00897011"/>
    <w:rsid w:val="008972B0"/>
    <w:rsid w:val="00897619"/>
    <w:rsid w:val="00897778"/>
    <w:rsid w:val="008977D4"/>
    <w:rsid w:val="00897C0E"/>
    <w:rsid w:val="008A0066"/>
    <w:rsid w:val="008A01A7"/>
    <w:rsid w:val="008A0533"/>
    <w:rsid w:val="008A0AD1"/>
    <w:rsid w:val="008A139B"/>
    <w:rsid w:val="008A1748"/>
    <w:rsid w:val="008A17CD"/>
    <w:rsid w:val="008A1802"/>
    <w:rsid w:val="008A191A"/>
    <w:rsid w:val="008A1E8A"/>
    <w:rsid w:val="008A1F3F"/>
    <w:rsid w:val="008A223F"/>
    <w:rsid w:val="008A239A"/>
    <w:rsid w:val="008A23DF"/>
    <w:rsid w:val="008A26D9"/>
    <w:rsid w:val="008A27E4"/>
    <w:rsid w:val="008A27FC"/>
    <w:rsid w:val="008A2ABB"/>
    <w:rsid w:val="008A2B57"/>
    <w:rsid w:val="008A2B77"/>
    <w:rsid w:val="008A35B0"/>
    <w:rsid w:val="008A369A"/>
    <w:rsid w:val="008A3704"/>
    <w:rsid w:val="008A37A5"/>
    <w:rsid w:val="008A37D3"/>
    <w:rsid w:val="008A38A3"/>
    <w:rsid w:val="008A3BF2"/>
    <w:rsid w:val="008A3D1D"/>
    <w:rsid w:val="008A3F45"/>
    <w:rsid w:val="008A408E"/>
    <w:rsid w:val="008A426C"/>
    <w:rsid w:val="008A45C1"/>
    <w:rsid w:val="008A46CE"/>
    <w:rsid w:val="008A4835"/>
    <w:rsid w:val="008A4C0B"/>
    <w:rsid w:val="008A4C47"/>
    <w:rsid w:val="008A5144"/>
    <w:rsid w:val="008A51A9"/>
    <w:rsid w:val="008A5306"/>
    <w:rsid w:val="008A5364"/>
    <w:rsid w:val="008A550B"/>
    <w:rsid w:val="008A5739"/>
    <w:rsid w:val="008A5DE0"/>
    <w:rsid w:val="008A5DE2"/>
    <w:rsid w:val="008A5E92"/>
    <w:rsid w:val="008A5F0C"/>
    <w:rsid w:val="008A644B"/>
    <w:rsid w:val="008A646B"/>
    <w:rsid w:val="008A652F"/>
    <w:rsid w:val="008A65E6"/>
    <w:rsid w:val="008A671A"/>
    <w:rsid w:val="008A6834"/>
    <w:rsid w:val="008A69C6"/>
    <w:rsid w:val="008A69D2"/>
    <w:rsid w:val="008A6AD4"/>
    <w:rsid w:val="008A6BE0"/>
    <w:rsid w:val="008A6E9C"/>
    <w:rsid w:val="008A6F52"/>
    <w:rsid w:val="008A732C"/>
    <w:rsid w:val="008A76C1"/>
    <w:rsid w:val="008A76F2"/>
    <w:rsid w:val="008A7727"/>
    <w:rsid w:val="008A78DD"/>
    <w:rsid w:val="008A78F9"/>
    <w:rsid w:val="008A7CE5"/>
    <w:rsid w:val="008A7E85"/>
    <w:rsid w:val="008A7F03"/>
    <w:rsid w:val="008B0153"/>
    <w:rsid w:val="008B0235"/>
    <w:rsid w:val="008B0351"/>
    <w:rsid w:val="008B0674"/>
    <w:rsid w:val="008B076E"/>
    <w:rsid w:val="008B0AC5"/>
    <w:rsid w:val="008B0FBD"/>
    <w:rsid w:val="008B1094"/>
    <w:rsid w:val="008B1245"/>
    <w:rsid w:val="008B14E9"/>
    <w:rsid w:val="008B1742"/>
    <w:rsid w:val="008B182F"/>
    <w:rsid w:val="008B18EC"/>
    <w:rsid w:val="008B1962"/>
    <w:rsid w:val="008B1D36"/>
    <w:rsid w:val="008B2051"/>
    <w:rsid w:val="008B211B"/>
    <w:rsid w:val="008B2666"/>
    <w:rsid w:val="008B2984"/>
    <w:rsid w:val="008B2B5D"/>
    <w:rsid w:val="008B2BD9"/>
    <w:rsid w:val="008B2FAF"/>
    <w:rsid w:val="008B30A3"/>
    <w:rsid w:val="008B31BE"/>
    <w:rsid w:val="008B32F2"/>
    <w:rsid w:val="008B35EB"/>
    <w:rsid w:val="008B4162"/>
    <w:rsid w:val="008B4668"/>
    <w:rsid w:val="008B4B25"/>
    <w:rsid w:val="008B51FD"/>
    <w:rsid w:val="008B536C"/>
    <w:rsid w:val="008B58A0"/>
    <w:rsid w:val="008B58AD"/>
    <w:rsid w:val="008B5AC0"/>
    <w:rsid w:val="008B61EE"/>
    <w:rsid w:val="008B64FB"/>
    <w:rsid w:val="008B661F"/>
    <w:rsid w:val="008B69D1"/>
    <w:rsid w:val="008B6BF8"/>
    <w:rsid w:val="008B6C2A"/>
    <w:rsid w:val="008B7116"/>
    <w:rsid w:val="008B7275"/>
    <w:rsid w:val="008B76FE"/>
    <w:rsid w:val="008B79F6"/>
    <w:rsid w:val="008B7DB2"/>
    <w:rsid w:val="008B7FC2"/>
    <w:rsid w:val="008C03BA"/>
    <w:rsid w:val="008C0570"/>
    <w:rsid w:val="008C06A6"/>
    <w:rsid w:val="008C073C"/>
    <w:rsid w:val="008C08E5"/>
    <w:rsid w:val="008C0C29"/>
    <w:rsid w:val="008C0C9D"/>
    <w:rsid w:val="008C0D9F"/>
    <w:rsid w:val="008C0DFA"/>
    <w:rsid w:val="008C121C"/>
    <w:rsid w:val="008C122C"/>
    <w:rsid w:val="008C15E3"/>
    <w:rsid w:val="008C16EB"/>
    <w:rsid w:val="008C17DD"/>
    <w:rsid w:val="008C1A49"/>
    <w:rsid w:val="008C1C49"/>
    <w:rsid w:val="008C1DEE"/>
    <w:rsid w:val="008C1F3A"/>
    <w:rsid w:val="008C204E"/>
    <w:rsid w:val="008C21E7"/>
    <w:rsid w:val="008C223F"/>
    <w:rsid w:val="008C23AF"/>
    <w:rsid w:val="008C26E4"/>
    <w:rsid w:val="008C2867"/>
    <w:rsid w:val="008C28A1"/>
    <w:rsid w:val="008C28BB"/>
    <w:rsid w:val="008C2D4E"/>
    <w:rsid w:val="008C2DD8"/>
    <w:rsid w:val="008C2E42"/>
    <w:rsid w:val="008C3054"/>
    <w:rsid w:val="008C307E"/>
    <w:rsid w:val="008C3298"/>
    <w:rsid w:val="008C33E1"/>
    <w:rsid w:val="008C34E7"/>
    <w:rsid w:val="008C3544"/>
    <w:rsid w:val="008C3626"/>
    <w:rsid w:val="008C3925"/>
    <w:rsid w:val="008C3B84"/>
    <w:rsid w:val="008C3CAF"/>
    <w:rsid w:val="008C3DC7"/>
    <w:rsid w:val="008C3FC4"/>
    <w:rsid w:val="008C42C0"/>
    <w:rsid w:val="008C42F2"/>
    <w:rsid w:val="008C44F6"/>
    <w:rsid w:val="008C45EE"/>
    <w:rsid w:val="008C45EF"/>
    <w:rsid w:val="008C4884"/>
    <w:rsid w:val="008C4974"/>
    <w:rsid w:val="008C4A8A"/>
    <w:rsid w:val="008C4E1C"/>
    <w:rsid w:val="008C525B"/>
    <w:rsid w:val="008C5680"/>
    <w:rsid w:val="008C5846"/>
    <w:rsid w:val="008C5981"/>
    <w:rsid w:val="008C5AE2"/>
    <w:rsid w:val="008C5B1A"/>
    <w:rsid w:val="008C5E61"/>
    <w:rsid w:val="008C5F4B"/>
    <w:rsid w:val="008C6132"/>
    <w:rsid w:val="008C62AE"/>
    <w:rsid w:val="008C62CE"/>
    <w:rsid w:val="008C6332"/>
    <w:rsid w:val="008C6338"/>
    <w:rsid w:val="008C6777"/>
    <w:rsid w:val="008C682D"/>
    <w:rsid w:val="008C6998"/>
    <w:rsid w:val="008C69D7"/>
    <w:rsid w:val="008C7183"/>
    <w:rsid w:val="008C7628"/>
    <w:rsid w:val="008C7872"/>
    <w:rsid w:val="008C791B"/>
    <w:rsid w:val="008C7957"/>
    <w:rsid w:val="008C7A37"/>
    <w:rsid w:val="008C7AAF"/>
    <w:rsid w:val="008C7DC8"/>
    <w:rsid w:val="008D0068"/>
    <w:rsid w:val="008D026C"/>
    <w:rsid w:val="008D05F6"/>
    <w:rsid w:val="008D061C"/>
    <w:rsid w:val="008D084B"/>
    <w:rsid w:val="008D09BC"/>
    <w:rsid w:val="008D0BDC"/>
    <w:rsid w:val="008D0D1F"/>
    <w:rsid w:val="008D0F14"/>
    <w:rsid w:val="008D0F57"/>
    <w:rsid w:val="008D0F5F"/>
    <w:rsid w:val="008D126C"/>
    <w:rsid w:val="008D12A1"/>
    <w:rsid w:val="008D1358"/>
    <w:rsid w:val="008D13AB"/>
    <w:rsid w:val="008D13D3"/>
    <w:rsid w:val="008D1599"/>
    <w:rsid w:val="008D15D6"/>
    <w:rsid w:val="008D1844"/>
    <w:rsid w:val="008D19F2"/>
    <w:rsid w:val="008D1B71"/>
    <w:rsid w:val="008D1CAF"/>
    <w:rsid w:val="008D21A9"/>
    <w:rsid w:val="008D2204"/>
    <w:rsid w:val="008D24C7"/>
    <w:rsid w:val="008D250A"/>
    <w:rsid w:val="008D260B"/>
    <w:rsid w:val="008D269B"/>
    <w:rsid w:val="008D286C"/>
    <w:rsid w:val="008D2DD6"/>
    <w:rsid w:val="008D2E05"/>
    <w:rsid w:val="008D32F3"/>
    <w:rsid w:val="008D36A1"/>
    <w:rsid w:val="008D3709"/>
    <w:rsid w:val="008D3877"/>
    <w:rsid w:val="008D389C"/>
    <w:rsid w:val="008D3C6A"/>
    <w:rsid w:val="008D3D26"/>
    <w:rsid w:val="008D3D3C"/>
    <w:rsid w:val="008D405F"/>
    <w:rsid w:val="008D40AC"/>
    <w:rsid w:val="008D4185"/>
    <w:rsid w:val="008D428E"/>
    <w:rsid w:val="008D42B5"/>
    <w:rsid w:val="008D44FD"/>
    <w:rsid w:val="008D4995"/>
    <w:rsid w:val="008D4B2F"/>
    <w:rsid w:val="008D4BC4"/>
    <w:rsid w:val="008D4BE0"/>
    <w:rsid w:val="008D4CDC"/>
    <w:rsid w:val="008D4D86"/>
    <w:rsid w:val="008D4FCD"/>
    <w:rsid w:val="008D500D"/>
    <w:rsid w:val="008D5017"/>
    <w:rsid w:val="008D52E6"/>
    <w:rsid w:val="008D5312"/>
    <w:rsid w:val="008D53B0"/>
    <w:rsid w:val="008D5773"/>
    <w:rsid w:val="008D5826"/>
    <w:rsid w:val="008D5BEC"/>
    <w:rsid w:val="008D5FC3"/>
    <w:rsid w:val="008D64B8"/>
    <w:rsid w:val="008D6564"/>
    <w:rsid w:val="008D65D6"/>
    <w:rsid w:val="008D6AEE"/>
    <w:rsid w:val="008D6E5A"/>
    <w:rsid w:val="008D6EC8"/>
    <w:rsid w:val="008D72A3"/>
    <w:rsid w:val="008D7358"/>
    <w:rsid w:val="008D7609"/>
    <w:rsid w:val="008D7747"/>
    <w:rsid w:val="008D78A9"/>
    <w:rsid w:val="008D7988"/>
    <w:rsid w:val="008D7DDE"/>
    <w:rsid w:val="008E0204"/>
    <w:rsid w:val="008E0212"/>
    <w:rsid w:val="008E0222"/>
    <w:rsid w:val="008E0464"/>
    <w:rsid w:val="008E0741"/>
    <w:rsid w:val="008E1421"/>
    <w:rsid w:val="008E14C3"/>
    <w:rsid w:val="008E1508"/>
    <w:rsid w:val="008E183E"/>
    <w:rsid w:val="008E185B"/>
    <w:rsid w:val="008E1864"/>
    <w:rsid w:val="008E196B"/>
    <w:rsid w:val="008E1A3C"/>
    <w:rsid w:val="008E1B2B"/>
    <w:rsid w:val="008E1D48"/>
    <w:rsid w:val="008E2A59"/>
    <w:rsid w:val="008E2B0B"/>
    <w:rsid w:val="008E2FCE"/>
    <w:rsid w:val="008E300E"/>
    <w:rsid w:val="008E3236"/>
    <w:rsid w:val="008E329E"/>
    <w:rsid w:val="008E336B"/>
    <w:rsid w:val="008E3393"/>
    <w:rsid w:val="008E3435"/>
    <w:rsid w:val="008E3510"/>
    <w:rsid w:val="008E3725"/>
    <w:rsid w:val="008E394B"/>
    <w:rsid w:val="008E39F0"/>
    <w:rsid w:val="008E3BD4"/>
    <w:rsid w:val="008E3EB5"/>
    <w:rsid w:val="008E3F9D"/>
    <w:rsid w:val="008E3FD3"/>
    <w:rsid w:val="008E3FE2"/>
    <w:rsid w:val="008E4177"/>
    <w:rsid w:val="008E44C7"/>
    <w:rsid w:val="008E47CA"/>
    <w:rsid w:val="008E47CD"/>
    <w:rsid w:val="008E4E1C"/>
    <w:rsid w:val="008E554B"/>
    <w:rsid w:val="008E5681"/>
    <w:rsid w:val="008E5BDC"/>
    <w:rsid w:val="008E5E5D"/>
    <w:rsid w:val="008E6023"/>
    <w:rsid w:val="008E6056"/>
    <w:rsid w:val="008E61D2"/>
    <w:rsid w:val="008E6282"/>
    <w:rsid w:val="008E62AB"/>
    <w:rsid w:val="008E62EC"/>
    <w:rsid w:val="008E6572"/>
    <w:rsid w:val="008E66CB"/>
    <w:rsid w:val="008E6956"/>
    <w:rsid w:val="008E6D6D"/>
    <w:rsid w:val="008E6E02"/>
    <w:rsid w:val="008E6EB6"/>
    <w:rsid w:val="008E6F71"/>
    <w:rsid w:val="008E70D7"/>
    <w:rsid w:val="008E71FF"/>
    <w:rsid w:val="008E7392"/>
    <w:rsid w:val="008E7738"/>
    <w:rsid w:val="008E77AA"/>
    <w:rsid w:val="008E7995"/>
    <w:rsid w:val="008E7A0B"/>
    <w:rsid w:val="008E7ACD"/>
    <w:rsid w:val="008E7B26"/>
    <w:rsid w:val="008E7C61"/>
    <w:rsid w:val="008E7D23"/>
    <w:rsid w:val="008F014F"/>
    <w:rsid w:val="008F0240"/>
    <w:rsid w:val="008F03AF"/>
    <w:rsid w:val="008F0458"/>
    <w:rsid w:val="008F056C"/>
    <w:rsid w:val="008F0762"/>
    <w:rsid w:val="008F07F9"/>
    <w:rsid w:val="008F086C"/>
    <w:rsid w:val="008F091D"/>
    <w:rsid w:val="008F0973"/>
    <w:rsid w:val="008F09C1"/>
    <w:rsid w:val="008F0AF1"/>
    <w:rsid w:val="008F0B00"/>
    <w:rsid w:val="008F0B31"/>
    <w:rsid w:val="008F0C96"/>
    <w:rsid w:val="008F0F3C"/>
    <w:rsid w:val="008F0F95"/>
    <w:rsid w:val="008F1120"/>
    <w:rsid w:val="008F1302"/>
    <w:rsid w:val="008F1317"/>
    <w:rsid w:val="008F15AE"/>
    <w:rsid w:val="008F1B9B"/>
    <w:rsid w:val="008F1BAB"/>
    <w:rsid w:val="008F1C5D"/>
    <w:rsid w:val="008F1EF2"/>
    <w:rsid w:val="008F1F86"/>
    <w:rsid w:val="008F223C"/>
    <w:rsid w:val="008F2272"/>
    <w:rsid w:val="008F25C4"/>
    <w:rsid w:val="008F26C0"/>
    <w:rsid w:val="008F2793"/>
    <w:rsid w:val="008F2806"/>
    <w:rsid w:val="008F2F01"/>
    <w:rsid w:val="008F2F7A"/>
    <w:rsid w:val="008F30BC"/>
    <w:rsid w:val="008F31C7"/>
    <w:rsid w:val="008F31FD"/>
    <w:rsid w:val="008F3472"/>
    <w:rsid w:val="008F358A"/>
    <w:rsid w:val="008F35A9"/>
    <w:rsid w:val="008F3638"/>
    <w:rsid w:val="008F3A10"/>
    <w:rsid w:val="008F3C0D"/>
    <w:rsid w:val="008F3CF0"/>
    <w:rsid w:val="008F3D9F"/>
    <w:rsid w:val="008F4068"/>
    <w:rsid w:val="008F40DB"/>
    <w:rsid w:val="008F4172"/>
    <w:rsid w:val="008F4441"/>
    <w:rsid w:val="008F4460"/>
    <w:rsid w:val="008F45D4"/>
    <w:rsid w:val="008F4673"/>
    <w:rsid w:val="008F4741"/>
    <w:rsid w:val="008F48E9"/>
    <w:rsid w:val="008F4C05"/>
    <w:rsid w:val="008F4D5F"/>
    <w:rsid w:val="008F4DDD"/>
    <w:rsid w:val="008F4EE5"/>
    <w:rsid w:val="008F504A"/>
    <w:rsid w:val="008F5288"/>
    <w:rsid w:val="008F52CA"/>
    <w:rsid w:val="008F5694"/>
    <w:rsid w:val="008F569A"/>
    <w:rsid w:val="008F5BEA"/>
    <w:rsid w:val="008F5CC5"/>
    <w:rsid w:val="008F5FD8"/>
    <w:rsid w:val="008F6104"/>
    <w:rsid w:val="008F61C1"/>
    <w:rsid w:val="008F6360"/>
    <w:rsid w:val="008F6413"/>
    <w:rsid w:val="008F6747"/>
    <w:rsid w:val="008F6832"/>
    <w:rsid w:val="008F6A44"/>
    <w:rsid w:val="008F6AC4"/>
    <w:rsid w:val="008F6AF0"/>
    <w:rsid w:val="008F6EB7"/>
    <w:rsid w:val="008F6F31"/>
    <w:rsid w:val="008F6FD2"/>
    <w:rsid w:val="008F7124"/>
    <w:rsid w:val="008F7251"/>
    <w:rsid w:val="008F7319"/>
    <w:rsid w:val="008F74DF"/>
    <w:rsid w:val="008F768F"/>
    <w:rsid w:val="008F776A"/>
    <w:rsid w:val="008F77C6"/>
    <w:rsid w:val="008F7A1E"/>
    <w:rsid w:val="008F7AE2"/>
    <w:rsid w:val="008F7DA8"/>
    <w:rsid w:val="008F7E67"/>
    <w:rsid w:val="00900098"/>
    <w:rsid w:val="009000C5"/>
    <w:rsid w:val="0090022E"/>
    <w:rsid w:val="009002EB"/>
    <w:rsid w:val="00900511"/>
    <w:rsid w:val="0090094D"/>
    <w:rsid w:val="0090096C"/>
    <w:rsid w:val="00900FED"/>
    <w:rsid w:val="0090117B"/>
    <w:rsid w:val="00901AD5"/>
    <w:rsid w:val="00901CD7"/>
    <w:rsid w:val="00901D23"/>
    <w:rsid w:val="00902458"/>
    <w:rsid w:val="00902896"/>
    <w:rsid w:val="009028EF"/>
    <w:rsid w:val="00902AE9"/>
    <w:rsid w:val="009030E5"/>
    <w:rsid w:val="0090317F"/>
    <w:rsid w:val="009031A8"/>
    <w:rsid w:val="00903246"/>
    <w:rsid w:val="00903358"/>
    <w:rsid w:val="00903367"/>
    <w:rsid w:val="00903419"/>
    <w:rsid w:val="0090359F"/>
    <w:rsid w:val="00903A8D"/>
    <w:rsid w:val="00903B0F"/>
    <w:rsid w:val="00903B45"/>
    <w:rsid w:val="00903D55"/>
    <w:rsid w:val="00903EFA"/>
    <w:rsid w:val="00903FD3"/>
    <w:rsid w:val="009040D8"/>
    <w:rsid w:val="009043BC"/>
    <w:rsid w:val="009044B4"/>
    <w:rsid w:val="009045A3"/>
    <w:rsid w:val="0090467A"/>
    <w:rsid w:val="00904697"/>
    <w:rsid w:val="0090474B"/>
    <w:rsid w:val="00904844"/>
    <w:rsid w:val="0090486A"/>
    <w:rsid w:val="009048DA"/>
    <w:rsid w:val="00904B1C"/>
    <w:rsid w:val="00904C64"/>
    <w:rsid w:val="00904CDD"/>
    <w:rsid w:val="00904E1A"/>
    <w:rsid w:val="00905122"/>
    <w:rsid w:val="00905148"/>
    <w:rsid w:val="009053DE"/>
    <w:rsid w:val="009055D4"/>
    <w:rsid w:val="009057D7"/>
    <w:rsid w:val="009057E4"/>
    <w:rsid w:val="009057F1"/>
    <w:rsid w:val="00905958"/>
    <w:rsid w:val="00906081"/>
    <w:rsid w:val="009062FB"/>
    <w:rsid w:val="00906329"/>
    <w:rsid w:val="00906C57"/>
    <w:rsid w:val="0090700B"/>
    <w:rsid w:val="00907763"/>
    <w:rsid w:val="009077D2"/>
    <w:rsid w:val="0090787D"/>
    <w:rsid w:val="009078AF"/>
    <w:rsid w:val="00907925"/>
    <w:rsid w:val="00907928"/>
    <w:rsid w:val="00907998"/>
    <w:rsid w:val="009079A3"/>
    <w:rsid w:val="009100B9"/>
    <w:rsid w:val="00910160"/>
    <w:rsid w:val="009105B1"/>
    <w:rsid w:val="00910976"/>
    <w:rsid w:val="00910D51"/>
    <w:rsid w:val="00910EC6"/>
    <w:rsid w:val="009112A4"/>
    <w:rsid w:val="0091142B"/>
    <w:rsid w:val="009115E5"/>
    <w:rsid w:val="009115F1"/>
    <w:rsid w:val="009118FE"/>
    <w:rsid w:val="0091192C"/>
    <w:rsid w:val="00911B20"/>
    <w:rsid w:val="00911B2B"/>
    <w:rsid w:val="00911B7E"/>
    <w:rsid w:val="00911BB5"/>
    <w:rsid w:val="0091202B"/>
    <w:rsid w:val="009120AA"/>
    <w:rsid w:val="009125DB"/>
    <w:rsid w:val="009126DC"/>
    <w:rsid w:val="009127AE"/>
    <w:rsid w:val="009127BA"/>
    <w:rsid w:val="00912931"/>
    <w:rsid w:val="00912CB5"/>
    <w:rsid w:val="00912DCD"/>
    <w:rsid w:val="00912DEC"/>
    <w:rsid w:val="00912E89"/>
    <w:rsid w:val="00912F4A"/>
    <w:rsid w:val="009130A6"/>
    <w:rsid w:val="0091326C"/>
    <w:rsid w:val="00913317"/>
    <w:rsid w:val="00913363"/>
    <w:rsid w:val="009135A9"/>
    <w:rsid w:val="009137A6"/>
    <w:rsid w:val="009138D4"/>
    <w:rsid w:val="00913A91"/>
    <w:rsid w:val="00913D1A"/>
    <w:rsid w:val="00913D2E"/>
    <w:rsid w:val="00914064"/>
    <w:rsid w:val="0091495A"/>
    <w:rsid w:val="00914DDE"/>
    <w:rsid w:val="00914F80"/>
    <w:rsid w:val="00915651"/>
    <w:rsid w:val="00915663"/>
    <w:rsid w:val="009157FE"/>
    <w:rsid w:val="00915A61"/>
    <w:rsid w:val="00915B6A"/>
    <w:rsid w:val="00915CAF"/>
    <w:rsid w:val="0091607B"/>
    <w:rsid w:val="0091657F"/>
    <w:rsid w:val="00916644"/>
    <w:rsid w:val="009169C0"/>
    <w:rsid w:val="00916BF7"/>
    <w:rsid w:val="00916D94"/>
    <w:rsid w:val="0091713B"/>
    <w:rsid w:val="009171C3"/>
    <w:rsid w:val="00917417"/>
    <w:rsid w:val="00917634"/>
    <w:rsid w:val="009178CD"/>
    <w:rsid w:val="00917B40"/>
    <w:rsid w:val="00917EB9"/>
    <w:rsid w:val="0092008F"/>
    <w:rsid w:val="0092014A"/>
    <w:rsid w:val="00920200"/>
    <w:rsid w:val="00920672"/>
    <w:rsid w:val="009206C4"/>
    <w:rsid w:val="0092077E"/>
    <w:rsid w:val="009207CD"/>
    <w:rsid w:val="00920F38"/>
    <w:rsid w:val="0092133B"/>
    <w:rsid w:val="00921B8A"/>
    <w:rsid w:val="00921C0E"/>
    <w:rsid w:val="00921C54"/>
    <w:rsid w:val="00921E50"/>
    <w:rsid w:val="00921EEA"/>
    <w:rsid w:val="0092211F"/>
    <w:rsid w:val="0092235A"/>
    <w:rsid w:val="009224B8"/>
    <w:rsid w:val="00922608"/>
    <w:rsid w:val="009227A6"/>
    <w:rsid w:val="0092290E"/>
    <w:rsid w:val="00922A36"/>
    <w:rsid w:val="00922BA1"/>
    <w:rsid w:val="00922D57"/>
    <w:rsid w:val="00922DBE"/>
    <w:rsid w:val="009231C3"/>
    <w:rsid w:val="009231CB"/>
    <w:rsid w:val="0092355E"/>
    <w:rsid w:val="009235C3"/>
    <w:rsid w:val="0092363E"/>
    <w:rsid w:val="009236BA"/>
    <w:rsid w:val="00923718"/>
    <w:rsid w:val="00923770"/>
    <w:rsid w:val="00923AFD"/>
    <w:rsid w:val="00923B8A"/>
    <w:rsid w:val="00923C59"/>
    <w:rsid w:val="00923FCB"/>
    <w:rsid w:val="00924090"/>
    <w:rsid w:val="009243A7"/>
    <w:rsid w:val="00924584"/>
    <w:rsid w:val="0092462A"/>
    <w:rsid w:val="009246B2"/>
    <w:rsid w:val="00924865"/>
    <w:rsid w:val="00924CA2"/>
    <w:rsid w:val="009251BD"/>
    <w:rsid w:val="00925649"/>
    <w:rsid w:val="00925A2C"/>
    <w:rsid w:val="00925BED"/>
    <w:rsid w:val="00925C9F"/>
    <w:rsid w:val="00925F91"/>
    <w:rsid w:val="009261D3"/>
    <w:rsid w:val="009261F0"/>
    <w:rsid w:val="00926246"/>
    <w:rsid w:val="0092625F"/>
    <w:rsid w:val="009263A1"/>
    <w:rsid w:val="00926669"/>
    <w:rsid w:val="00926796"/>
    <w:rsid w:val="009267CC"/>
    <w:rsid w:val="0092687F"/>
    <w:rsid w:val="00926884"/>
    <w:rsid w:val="0092696F"/>
    <w:rsid w:val="00926A8F"/>
    <w:rsid w:val="00926D91"/>
    <w:rsid w:val="00926DF3"/>
    <w:rsid w:val="00926ED2"/>
    <w:rsid w:val="009272ED"/>
    <w:rsid w:val="009277D8"/>
    <w:rsid w:val="009278DF"/>
    <w:rsid w:val="009278EB"/>
    <w:rsid w:val="00927976"/>
    <w:rsid w:val="00930072"/>
    <w:rsid w:val="00930159"/>
    <w:rsid w:val="00930187"/>
    <w:rsid w:val="009301CE"/>
    <w:rsid w:val="0093044A"/>
    <w:rsid w:val="0093065B"/>
    <w:rsid w:val="00930948"/>
    <w:rsid w:val="00930961"/>
    <w:rsid w:val="009309BE"/>
    <w:rsid w:val="009309F4"/>
    <w:rsid w:val="00930EDF"/>
    <w:rsid w:val="00931169"/>
    <w:rsid w:val="00931233"/>
    <w:rsid w:val="009317E7"/>
    <w:rsid w:val="009318D3"/>
    <w:rsid w:val="00931EF3"/>
    <w:rsid w:val="00931F2E"/>
    <w:rsid w:val="00931F74"/>
    <w:rsid w:val="00932096"/>
    <w:rsid w:val="0093237B"/>
    <w:rsid w:val="009323D9"/>
    <w:rsid w:val="009324DC"/>
    <w:rsid w:val="00932834"/>
    <w:rsid w:val="00932B51"/>
    <w:rsid w:val="00932E09"/>
    <w:rsid w:val="00932FE5"/>
    <w:rsid w:val="009330E0"/>
    <w:rsid w:val="00933584"/>
    <w:rsid w:val="00933B2F"/>
    <w:rsid w:val="00933D60"/>
    <w:rsid w:val="00933EB2"/>
    <w:rsid w:val="00933EC1"/>
    <w:rsid w:val="00934184"/>
    <w:rsid w:val="009341ED"/>
    <w:rsid w:val="00934218"/>
    <w:rsid w:val="009342CD"/>
    <w:rsid w:val="0093446D"/>
    <w:rsid w:val="0093459C"/>
    <w:rsid w:val="009345D8"/>
    <w:rsid w:val="00934637"/>
    <w:rsid w:val="009348C9"/>
    <w:rsid w:val="009349C1"/>
    <w:rsid w:val="00934C7B"/>
    <w:rsid w:val="00934C7F"/>
    <w:rsid w:val="00934CE5"/>
    <w:rsid w:val="00934E39"/>
    <w:rsid w:val="00934FC8"/>
    <w:rsid w:val="0093520D"/>
    <w:rsid w:val="0093533C"/>
    <w:rsid w:val="00935395"/>
    <w:rsid w:val="0093547F"/>
    <w:rsid w:val="0093559B"/>
    <w:rsid w:val="00935910"/>
    <w:rsid w:val="00935AE7"/>
    <w:rsid w:val="009361D7"/>
    <w:rsid w:val="0093638C"/>
    <w:rsid w:val="009367EB"/>
    <w:rsid w:val="0093682E"/>
    <w:rsid w:val="009368F7"/>
    <w:rsid w:val="00936ADD"/>
    <w:rsid w:val="00936D18"/>
    <w:rsid w:val="00936F3A"/>
    <w:rsid w:val="009371F9"/>
    <w:rsid w:val="0093749E"/>
    <w:rsid w:val="0093771E"/>
    <w:rsid w:val="00937970"/>
    <w:rsid w:val="009379EC"/>
    <w:rsid w:val="00937ECB"/>
    <w:rsid w:val="00940064"/>
    <w:rsid w:val="009400F1"/>
    <w:rsid w:val="00940109"/>
    <w:rsid w:val="009402A1"/>
    <w:rsid w:val="0094049C"/>
    <w:rsid w:val="009404F8"/>
    <w:rsid w:val="0094055C"/>
    <w:rsid w:val="009407F6"/>
    <w:rsid w:val="00940803"/>
    <w:rsid w:val="00940BEC"/>
    <w:rsid w:val="00940D68"/>
    <w:rsid w:val="00940ECE"/>
    <w:rsid w:val="0094102C"/>
    <w:rsid w:val="00941083"/>
    <w:rsid w:val="00941239"/>
    <w:rsid w:val="00941428"/>
    <w:rsid w:val="009414B0"/>
    <w:rsid w:val="0094177D"/>
    <w:rsid w:val="0094186F"/>
    <w:rsid w:val="00941B23"/>
    <w:rsid w:val="00941D0D"/>
    <w:rsid w:val="00941E78"/>
    <w:rsid w:val="009420C4"/>
    <w:rsid w:val="00942660"/>
    <w:rsid w:val="00942754"/>
    <w:rsid w:val="009428D7"/>
    <w:rsid w:val="00942A19"/>
    <w:rsid w:val="00942A44"/>
    <w:rsid w:val="00942B07"/>
    <w:rsid w:val="00942D30"/>
    <w:rsid w:val="00942EED"/>
    <w:rsid w:val="00942F22"/>
    <w:rsid w:val="00942F3A"/>
    <w:rsid w:val="009430CB"/>
    <w:rsid w:val="009431BB"/>
    <w:rsid w:val="0094339D"/>
    <w:rsid w:val="00943A58"/>
    <w:rsid w:val="00943B52"/>
    <w:rsid w:val="00943E74"/>
    <w:rsid w:val="00943FFF"/>
    <w:rsid w:val="00944098"/>
    <w:rsid w:val="009442B8"/>
    <w:rsid w:val="00944361"/>
    <w:rsid w:val="00944514"/>
    <w:rsid w:val="00944631"/>
    <w:rsid w:val="00944B53"/>
    <w:rsid w:val="00944B5F"/>
    <w:rsid w:val="00944C6C"/>
    <w:rsid w:val="00944D39"/>
    <w:rsid w:val="00944F0A"/>
    <w:rsid w:val="00944F7B"/>
    <w:rsid w:val="00944FFA"/>
    <w:rsid w:val="00945180"/>
    <w:rsid w:val="009456D3"/>
    <w:rsid w:val="00945722"/>
    <w:rsid w:val="009459E1"/>
    <w:rsid w:val="00945A29"/>
    <w:rsid w:val="00945A44"/>
    <w:rsid w:val="00945AC5"/>
    <w:rsid w:val="00945BED"/>
    <w:rsid w:val="00945C22"/>
    <w:rsid w:val="00945F09"/>
    <w:rsid w:val="00946264"/>
    <w:rsid w:val="0094668D"/>
    <w:rsid w:val="009467BE"/>
    <w:rsid w:val="00946CDF"/>
    <w:rsid w:val="009470BC"/>
    <w:rsid w:val="00947142"/>
    <w:rsid w:val="00947269"/>
    <w:rsid w:val="009473BA"/>
    <w:rsid w:val="00947A4E"/>
    <w:rsid w:val="00947B13"/>
    <w:rsid w:val="00947B72"/>
    <w:rsid w:val="00947F61"/>
    <w:rsid w:val="0095063C"/>
    <w:rsid w:val="009506CF"/>
    <w:rsid w:val="00950BC5"/>
    <w:rsid w:val="00950C73"/>
    <w:rsid w:val="00950D07"/>
    <w:rsid w:val="00950D77"/>
    <w:rsid w:val="009512C3"/>
    <w:rsid w:val="0095158D"/>
    <w:rsid w:val="00951FCA"/>
    <w:rsid w:val="00951FED"/>
    <w:rsid w:val="00952127"/>
    <w:rsid w:val="00952281"/>
    <w:rsid w:val="0095252C"/>
    <w:rsid w:val="009525EF"/>
    <w:rsid w:val="00952627"/>
    <w:rsid w:val="00952A8E"/>
    <w:rsid w:val="00952D11"/>
    <w:rsid w:val="00952E9A"/>
    <w:rsid w:val="00952F68"/>
    <w:rsid w:val="00952F8D"/>
    <w:rsid w:val="00952FAB"/>
    <w:rsid w:val="009530DB"/>
    <w:rsid w:val="009533B8"/>
    <w:rsid w:val="009534B1"/>
    <w:rsid w:val="009535FC"/>
    <w:rsid w:val="00953676"/>
    <w:rsid w:val="009536AA"/>
    <w:rsid w:val="009536EA"/>
    <w:rsid w:val="00953B2F"/>
    <w:rsid w:val="00953D7E"/>
    <w:rsid w:val="00953E18"/>
    <w:rsid w:val="00953E64"/>
    <w:rsid w:val="00953F85"/>
    <w:rsid w:val="00953FF8"/>
    <w:rsid w:val="0095416E"/>
    <w:rsid w:val="0095425B"/>
    <w:rsid w:val="009542E3"/>
    <w:rsid w:val="009544BA"/>
    <w:rsid w:val="00954571"/>
    <w:rsid w:val="009548BC"/>
    <w:rsid w:val="00954AA4"/>
    <w:rsid w:val="00955036"/>
    <w:rsid w:val="00955390"/>
    <w:rsid w:val="00955996"/>
    <w:rsid w:val="00955AF1"/>
    <w:rsid w:val="00955BF0"/>
    <w:rsid w:val="00955DBB"/>
    <w:rsid w:val="00955E14"/>
    <w:rsid w:val="00955F44"/>
    <w:rsid w:val="00955F7A"/>
    <w:rsid w:val="00955FCA"/>
    <w:rsid w:val="009561CE"/>
    <w:rsid w:val="00956335"/>
    <w:rsid w:val="0095639F"/>
    <w:rsid w:val="00956C57"/>
    <w:rsid w:val="00956D6A"/>
    <w:rsid w:val="0095719E"/>
    <w:rsid w:val="009571F6"/>
    <w:rsid w:val="009577E5"/>
    <w:rsid w:val="00957906"/>
    <w:rsid w:val="009579EE"/>
    <w:rsid w:val="00957B8A"/>
    <w:rsid w:val="00957D51"/>
    <w:rsid w:val="00957F53"/>
    <w:rsid w:val="00957FB0"/>
    <w:rsid w:val="0096001B"/>
    <w:rsid w:val="009607AA"/>
    <w:rsid w:val="00960B1D"/>
    <w:rsid w:val="00960B75"/>
    <w:rsid w:val="00960CD4"/>
    <w:rsid w:val="00960E1D"/>
    <w:rsid w:val="00961100"/>
    <w:rsid w:val="009613C9"/>
    <w:rsid w:val="009613F6"/>
    <w:rsid w:val="0096199A"/>
    <w:rsid w:val="00961ABA"/>
    <w:rsid w:val="00961C74"/>
    <w:rsid w:val="00961CE2"/>
    <w:rsid w:val="00961DEA"/>
    <w:rsid w:val="00961F46"/>
    <w:rsid w:val="0096210A"/>
    <w:rsid w:val="00962581"/>
    <w:rsid w:val="00962888"/>
    <w:rsid w:val="009631E5"/>
    <w:rsid w:val="009632CF"/>
    <w:rsid w:val="009632E4"/>
    <w:rsid w:val="009635EE"/>
    <w:rsid w:val="00963733"/>
    <w:rsid w:val="009637FC"/>
    <w:rsid w:val="0096392D"/>
    <w:rsid w:val="00963BD8"/>
    <w:rsid w:val="00963C09"/>
    <w:rsid w:val="00963C0F"/>
    <w:rsid w:val="00963C86"/>
    <w:rsid w:val="00963D26"/>
    <w:rsid w:val="00963EFC"/>
    <w:rsid w:val="00964173"/>
    <w:rsid w:val="009641CE"/>
    <w:rsid w:val="0096470A"/>
    <w:rsid w:val="009647E2"/>
    <w:rsid w:val="00964813"/>
    <w:rsid w:val="009648F8"/>
    <w:rsid w:val="00964C4E"/>
    <w:rsid w:val="00964D00"/>
    <w:rsid w:val="00964D3F"/>
    <w:rsid w:val="00964E0E"/>
    <w:rsid w:val="00965552"/>
    <w:rsid w:val="0096566D"/>
    <w:rsid w:val="00965849"/>
    <w:rsid w:val="00965CB9"/>
    <w:rsid w:val="00965D2B"/>
    <w:rsid w:val="00965F17"/>
    <w:rsid w:val="00966246"/>
    <w:rsid w:val="0096646A"/>
    <w:rsid w:val="0096690F"/>
    <w:rsid w:val="00966922"/>
    <w:rsid w:val="00966A3F"/>
    <w:rsid w:val="00966C15"/>
    <w:rsid w:val="00966D3E"/>
    <w:rsid w:val="00966DD9"/>
    <w:rsid w:val="00966E0F"/>
    <w:rsid w:val="00967065"/>
    <w:rsid w:val="009670A7"/>
    <w:rsid w:val="00967100"/>
    <w:rsid w:val="009672F9"/>
    <w:rsid w:val="009674B8"/>
    <w:rsid w:val="00967B53"/>
    <w:rsid w:val="00967B71"/>
    <w:rsid w:val="00967C95"/>
    <w:rsid w:val="00967D0E"/>
    <w:rsid w:val="00967E36"/>
    <w:rsid w:val="00967EAE"/>
    <w:rsid w:val="00967F93"/>
    <w:rsid w:val="00967FB7"/>
    <w:rsid w:val="00970071"/>
    <w:rsid w:val="00970129"/>
    <w:rsid w:val="009701D7"/>
    <w:rsid w:val="0097026D"/>
    <w:rsid w:val="00970310"/>
    <w:rsid w:val="009705EE"/>
    <w:rsid w:val="009706E8"/>
    <w:rsid w:val="009708FA"/>
    <w:rsid w:val="009709FA"/>
    <w:rsid w:val="00970A60"/>
    <w:rsid w:val="00970BFD"/>
    <w:rsid w:val="00970C79"/>
    <w:rsid w:val="00970F9F"/>
    <w:rsid w:val="00971104"/>
    <w:rsid w:val="00971144"/>
    <w:rsid w:val="00971273"/>
    <w:rsid w:val="00971282"/>
    <w:rsid w:val="0097174E"/>
    <w:rsid w:val="00971A33"/>
    <w:rsid w:val="00971AFE"/>
    <w:rsid w:val="00971C1F"/>
    <w:rsid w:val="00971F9B"/>
    <w:rsid w:val="009724C9"/>
    <w:rsid w:val="00972764"/>
    <w:rsid w:val="0097292D"/>
    <w:rsid w:val="00972A06"/>
    <w:rsid w:val="00972DAF"/>
    <w:rsid w:val="00973087"/>
    <w:rsid w:val="009733F9"/>
    <w:rsid w:val="0097354E"/>
    <w:rsid w:val="00973752"/>
    <w:rsid w:val="00973BE9"/>
    <w:rsid w:val="00973D31"/>
    <w:rsid w:val="00973F31"/>
    <w:rsid w:val="00974049"/>
    <w:rsid w:val="0097418C"/>
    <w:rsid w:val="009742F3"/>
    <w:rsid w:val="0097455E"/>
    <w:rsid w:val="009745BB"/>
    <w:rsid w:val="00974772"/>
    <w:rsid w:val="0097482F"/>
    <w:rsid w:val="00974A10"/>
    <w:rsid w:val="00974D44"/>
    <w:rsid w:val="00974F3B"/>
    <w:rsid w:val="0097517B"/>
    <w:rsid w:val="00975584"/>
    <w:rsid w:val="009756D3"/>
    <w:rsid w:val="00975704"/>
    <w:rsid w:val="00975817"/>
    <w:rsid w:val="00975EA1"/>
    <w:rsid w:val="00975F47"/>
    <w:rsid w:val="00975F53"/>
    <w:rsid w:val="00977033"/>
    <w:rsid w:val="00977124"/>
    <w:rsid w:val="00977270"/>
    <w:rsid w:val="009773F7"/>
    <w:rsid w:val="009774D8"/>
    <w:rsid w:val="00977549"/>
    <w:rsid w:val="0097755B"/>
    <w:rsid w:val="009777B3"/>
    <w:rsid w:val="00977927"/>
    <w:rsid w:val="00977BEA"/>
    <w:rsid w:val="00977DE5"/>
    <w:rsid w:val="009801CE"/>
    <w:rsid w:val="009801DD"/>
    <w:rsid w:val="0098087E"/>
    <w:rsid w:val="009809C5"/>
    <w:rsid w:val="00980ACA"/>
    <w:rsid w:val="00980AD5"/>
    <w:rsid w:val="00980ADC"/>
    <w:rsid w:val="00980E5D"/>
    <w:rsid w:val="00981301"/>
    <w:rsid w:val="0098135C"/>
    <w:rsid w:val="009813E6"/>
    <w:rsid w:val="00981400"/>
    <w:rsid w:val="0098156A"/>
    <w:rsid w:val="009815B9"/>
    <w:rsid w:val="009819FD"/>
    <w:rsid w:val="00981C0C"/>
    <w:rsid w:val="00981E53"/>
    <w:rsid w:val="00981EF3"/>
    <w:rsid w:val="00982019"/>
    <w:rsid w:val="00982047"/>
    <w:rsid w:val="00982237"/>
    <w:rsid w:val="00982280"/>
    <w:rsid w:val="00982495"/>
    <w:rsid w:val="0098249E"/>
    <w:rsid w:val="0098276A"/>
    <w:rsid w:val="00982979"/>
    <w:rsid w:val="00982F1F"/>
    <w:rsid w:val="00983248"/>
    <w:rsid w:val="009834BD"/>
    <w:rsid w:val="0098363D"/>
    <w:rsid w:val="009836BB"/>
    <w:rsid w:val="00983782"/>
    <w:rsid w:val="00983853"/>
    <w:rsid w:val="009839B5"/>
    <w:rsid w:val="009839D3"/>
    <w:rsid w:val="00983BE7"/>
    <w:rsid w:val="00983C10"/>
    <w:rsid w:val="00983C2F"/>
    <w:rsid w:val="00983C62"/>
    <w:rsid w:val="00983CAF"/>
    <w:rsid w:val="00983D42"/>
    <w:rsid w:val="009847A0"/>
    <w:rsid w:val="009849A9"/>
    <w:rsid w:val="00984D8D"/>
    <w:rsid w:val="00984E6C"/>
    <w:rsid w:val="00984FE0"/>
    <w:rsid w:val="00985146"/>
    <w:rsid w:val="009851D8"/>
    <w:rsid w:val="00985217"/>
    <w:rsid w:val="009853FA"/>
    <w:rsid w:val="00985475"/>
    <w:rsid w:val="0098583A"/>
    <w:rsid w:val="0098587A"/>
    <w:rsid w:val="00985CCB"/>
    <w:rsid w:val="0098600C"/>
    <w:rsid w:val="00986107"/>
    <w:rsid w:val="009862E2"/>
    <w:rsid w:val="00986366"/>
    <w:rsid w:val="009864E6"/>
    <w:rsid w:val="00986753"/>
    <w:rsid w:val="009869D3"/>
    <w:rsid w:val="00986C03"/>
    <w:rsid w:val="00986C82"/>
    <w:rsid w:val="0098717F"/>
    <w:rsid w:val="009871A6"/>
    <w:rsid w:val="009871E9"/>
    <w:rsid w:val="00987700"/>
    <w:rsid w:val="00987902"/>
    <w:rsid w:val="00987AA7"/>
    <w:rsid w:val="00987F21"/>
    <w:rsid w:val="00990227"/>
    <w:rsid w:val="00990419"/>
    <w:rsid w:val="00990863"/>
    <w:rsid w:val="00990AD4"/>
    <w:rsid w:val="00990BDC"/>
    <w:rsid w:val="00990F29"/>
    <w:rsid w:val="00991021"/>
    <w:rsid w:val="0099108F"/>
    <w:rsid w:val="00991248"/>
    <w:rsid w:val="00991330"/>
    <w:rsid w:val="0099143F"/>
    <w:rsid w:val="009914A2"/>
    <w:rsid w:val="0099161B"/>
    <w:rsid w:val="00991785"/>
    <w:rsid w:val="00991809"/>
    <w:rsid w:val="00991851"/>
    <w:rsid w:val="0099198B"/>
    <w:rsid w:val="00991A9D"/>
    <w:rsid w:val="00991AC5"/>
    <w:rsid w:val="00991B3B"/>
    <w:rsid w:val="00991BAC"/>
    <w:rsid w:val="00992022"/>
    <w:rsid w:val="009922C1"/>
    <w:rsid w:val="009929BB"/>
    <w:rsid w:val="00992AB6"/>
    <w:rsid w:val="00992AD9"/>
    <w:rsid w:val="00992B9B"/>
    <w:rsid w:val="00992BE2"/>
    <w:rsid w:val="00992C00"/>
    <w:rsid w:val="00992C2B"/>
    <w:rsid w:val="00992E58"/>
    <w:rsid w:val="00992E8A"/>
    <w:rsid w:val="009935D1"/>
    <w:rsid w:val="00993822"/>
    <w:rsid w:val="009939F2"/>
    <w:rsid w:val="00993B3C"/>
    <w:rsid w:val="00993B81"/>
    <w:rsid w:val="00993B92"/>
    <w:rsid w:val="00993C06"/>
    <w:rsid w:val="00993C09"/>
    <w:rsid w:val="009940F0"/>
    <w:rsid w:val="009941E6"/>
    <w:rsid w:val="009942A9"/>
    <w:rsid w:val="009943A0"/>
    <w:rsid w:val="009945A7"/>
    <w:rsid w:val="00994655"/>
    <w:rsid w:val="00994A64"/>
    <w:rsid w:val="00994C64"/>
    <w:rsid w:val="00994CBE"/>
    <w:rsid w:val="00994E1C"/>
    <w:rsid w:val="00994E50"/>
    <w:rsid w:val="00994ED1"/>
    <w:rsid w:val="0099508F"/>
    <w:rsid w:val="0099510E"/>
    <w:rsid w:val="009951AB"/>
    <w:rsid w:val="009951BA"/>
    <w:rsid w:val="009951E7"/>
    <w:rsid w:val="0099563F"/>
    <w:rsid w:val="009956FA"/>
    <w:rsid w:val="009957BC"/>
    <w:rsid w:val="00995912"/>
    <w:rsid w:val="00995945"/>
    <w:rsid w:val="00995B0E"/>
    <w:rsid w:val="00995CB5"/>
    <w:rsid w:val="00995FD6"/>
    <w:rsid w:val="009961C1"/>
    <w:rsid w:val="0099637E"/>
    <w:rsid w:val="00996569"/>
    <w:rsid w:val="00996594"/>
    <w:rsid w:val="0099664E"/>
    <w:rsid w:val="009966C8"/>
    <w:rsid w:val="009966CE"/>
    <w:rsid w:val="0099681F"/>
    <w:rsid w:val="009968E8"/>
    <w:rsid w:val="00996A40"/>
    <w:rsid w:val="00996A62"/>
    <w:rsid w:val="00996BD4"/>
    <w:rsid w:val="00996CD1"/>
    <w:rsid w:val="00996F75"/>
    <w:rsid w:val="00996F86"/>
    <w:rsid w:val="0099723D"/>
    <w:rsid w:val="00997582"/>
    <w:rsid w:val="00997824"/>
    <w:rsid w:val="009979E1"/>
    <w:rsid w:val="00997BB4"/>
    <w:rsid w:val="009A023F"/>
    <w:rsid w:val="009A03D2"/>
    <w:rsid w:val="009A03DF"/>
    <w:rsid w:val="009A043E"/>
    <w:rsid w:val="009A0804"/>
    <w:rsid w:val="009A08DB"/>
    <w:rsid w:val="009A0CB7"/>
    <w:rsid w:val="009A0CDB"/>
    <w:rsid w:val="009A0DA8"/>
    <w:rsid w:val="009A0FF3"/>
    <w:rsid w:val="009A1118"/>
    <w:rsid w:val="009A159A"/>
    <w:rsid w:val="009A15B0"/>
    <w:rsid w:val="009A1A4C"/>
    <w:rsid w:val="009A1AD0"/>
    <w:rsid w:val="009A1C29"/>
    <w:rsid w:val="009A1C58"/>
    <w:rsid w:val="009A1CEB"/>
    <w:rsid w:val="009A1EEB"/>
    <w:rsid w:val="009A1F61"/>
    <w:rsid w:val="009A265C"/>
    <w:rsid w:val="009A282F"/>
    <w:rsid w:val="009A2E6D"/>
    <w:rsid w:val="009A2F1E"/>
    <w:rsid w:val="009A2F4F"/>
    <w:rsid w:val="009A3225"/>
    <w:rsid w:val="009A338B"/>
    <w:rsid w:val="009A36F8"/>
    <w:rsid w:val="009A3746"/>
    <w:rsid w:val="009A3A7C"/>
    <w:rsid w:val="009A3BC4"/>
    <w:rsid w:val="009A3DD2"/>
    <w:rsid w:val="009A3F9E"/>
    <w:rsid w:val="009A4034"/>
    <w:rsid w:val="009A4117"/>
    <w:rsid w:val="009A42BA"/>
    <w:rsid w:val="009A42DD"/>
    <w:rsid w:val="009A432C"/>
    <w:rsid w:val="009A45A7"/>
    <w:rsid w:val="009A475E"/>
    <w:rsid w:val="009A48A0"/>
    <w:rsid w:val="009A49D6"/>
    <w:rsid w:val="009A4A0A"/>
    <w:rsid w:val="009A4A34"/>
    <w:rsid w:val="009A4C80"/>
    <w:rsid w:val="009A4D39"/>
    <w:rsid w:val="009A4E7F"/>
    <w:rsid w:val="009A4FFB"/>
    <w:rsid w:val="009A5285"/>
    <w:rsid w:val="009A5476"/>
    <w:rsid w:val="009A56EB"/>
    <w:rsid w:val="009A574F"/>
    <w:rsid w:val="009A58F4"/>
    <w:rsid w:val="009A5AD8"/>
    <w:rsid w:val="009A5B0F"/>
    <w:rsid w:val="009A5CC9"/>
    <w:rsid w:val="009A5EBB"/>
    <w:rsid w:val="009A5F7D"/>
    <w:rsid w:val="009A60E2"/>
    <w:rsid w:val="009A6243"/>
    <w:rsid w:val="009A6267"/>
    <w:rsid w:val="009A681F"/>
    <w:rsid w:val="009A69B4"/>
    <w:rsid w:val="009A6A2C"/>
    <w:rsid w:val="009A6AD6"/>
    <w:rsid w:val="009A6D07"/>
    <w:rsid w:val="009A6EA0"/>
    <w:rsid w:val="009A70EA"/>
    <w:rsid w:val="009A720A"/>
    <w:rsid w:val="009A721C"/>
    <w:rsid w:val="009A728E"/>
    <w:rsid w:val="009A73BD"/>
    <w:rsid w:val="009A73CE"/>
    <w:rsid w:val="009A7566"/>
    <w:rsid w:val="009A758E"/>
    <w:rsid w:val="009A75F0"/>
    <w:rsid w:val="009A7CB3"/>
    <w:rsid w:val="009A7F6A"/>
    <w:rsid w:val="009B016F"/>
    <w:rsid w:val="009B03FD"/>
    <w:rsid w:val="009B04DB"/>
    <w:rsid w:val="009B0A14"/>
    <w:rsid w:val="009B0B4A"/>
    <w:rsid w:val="009B0D3C"/>
    <w:rsid w:val="009B0E07"/>
    <w:rsid w:val="009B0F81"/>
    <w:rsid w:val="009B1321"/>
    <w:rsid w:val="009B1567"/>
    <w:rsid w:val="009B1A4F"/>
    <w:rsid w:val="009B1B49"/>
    <w:rsid w:val="009B1E41"/>
    <w:rsid w:val="009B2041"/>
    <w:rsid w:val="009B2125"/>
    <w:rsid w:val="009B22FF"/>
    <w:rsid w:val="009B2A89"/>
    <w:rsid w:val="009B2B6D"/>
    <w:rsid w:val="009B3063"/>
    <w:rsid w:val="009B3111"/>
    <w:rsid w:val="009B312D"/>
    <w:rsid w:val="009B353C"/>
    <w:rsid w:val="009B369C"/>
    <w:rsid w:val="009B36C8"/>
    <w:rsid w:val="009B372C"/>
    <w:rsid w:val="009B37D1"/>
    <w:rsid w:val="009B3C4C"/>
    <w:rsid w:val="009B3E5A"/>
    <w:rsid w:val="009B3EFD"/>
    <w:rsid w:val="009B4077"/>
    <w:rsid w:val="009B4203"/>
    <w:rsid w:val="009B4420"/>
    <w:rsid w:val="009B47B3"/>
    <w:rsid w:val="009B47C0"/>
    <w:rsid w:val="009B47E2"/>
    <w:rsid w:val="009B48AB"/>
    <w:rsid w:val="009B4AD5"/>
    <w:rsid w:val="009B4D45"/>
    <w:rsid w:val="009B4EED"/>
    <w:rsid w:val="009B5003"/>
    <w:rsid w:val="009B50D0"/>
    <w:rsid w:val="009B50FA"/>
    <w:rsid w:val="009B5139"/>
    <w:rsid w:val="009B535A"/>
    <w:rsid w:val="009B5491"/>
    <w:rsid w:val="009B5674"/>
    <w:rsid w:val="009B5B83"/>
    <w:rsid w:val="009B5B8C"/>
    <w:rsid w:val="009B5C4E"/>
    <w:rsid w:val="009B5EE3"/>
    <w:rsid w:val="009B5F95"/>
    <w:rsid w:val="009B5FA0"/>
    <w:rsid w:val="009B6078"/>
    <w:rsid w:val="009B63F0"/>
    <w:rsid w:val="009B6979"/>
    <w:rsid w:val="009B6A9D"/>
    <w:rsid w:val="009B6B04"/>
    <w:rsid w:val="009B6B4D"/>
    <w:rsid w:val="009B6C18"/>
    <w:rsid w:val="009B6E73"/>
    <w:rsid w:val="009B70D3"/>
    <w:rsid w:val="009B7851"/>
    <w:rsid w:val="009B796F"/>
    <w:rsid w:val="009B7CC3"/>
    <w:rsid w:val="009C0015"/>
    <w:rsid w:val="009C02F0"/>
    <w:rsid w:val="009C03C5"/>
    <w:rsid w:val="009C0592"/>
    <w:rsid w:val="009C076C"/>
    <w:rsid w:val="009C0790"/>
    <w:rsid w:val="009C0806"/>
    <w:rsid w:val="009C0A65"/>
    <w:rsid w:val="009C0E37"/>
    <w:rsid w:val="009C0F57"/>
    <w:rsid w:val="009C1335"/>
    <w:rsid w:val="009C14B0"/>
    <w:rsid w:val="009C1657"/>
    <w:rsid w:val="009C16CD"/>
    <w:rsid w:val="009C19AA"/>
    <w:rsid w:val="009C1AB2"/>
    <w:rsid w:val="009C1BDA"/>
    <w:rsid w:val="009C1F5F"/>
    <w:rsid w:val="009C1F7C"/>
    <w:rsid w:val="009C2301"/>
    <w:rsid w:val="009C23EB"/>
    <w:rsid w:val="009C2459"/>
    <w:rsid w:val="009C263E"/>
    <w:rsid w:val="009C2BB0"/>
    <w:rsid w:val="009C2C3C"/>
    <w:rsid w:val="009C2CAD"/>
    <w:rsid w:val="009C2DC5"/>
    <w:rsid w:val="009C2EBC"/>
    <w:rsid w:val="009C2EF2"/>
    <w:rsid w:val="009C2FA7"/>
    <w:rsid w:val="009C30F9"/>
    <w:rsid w:val="009C328B"/>
    <w:rsid w:val="009C3471"/>
    <w:rsid w:val="009C35A7"/>
    <w:rsid w:val="009C35D6"/>
    <w:rsid w:val="009C38A6"/>
    <w:rsid w:val="009C3F3B"/>
    <w:rsid w:val="009C41A7"/>
    <w:rsid w:val="009C451F"/>
    <w:rsid w:val="009C45D4"/>
    <w:rsid w:val="009C490D"/>
    <w:rsid w:val="009C4A12"/>
    <w:rsid w:val="009C4BF6"/>
    <w:rsid w:val="009C4D3F"/>
    <w:rsid w:val="009C51BF"/>
    <w:rsid w:val="009C5222"/>
    <w:rsid w:val="009C52B5"/>
    <w:rsid w:val="009C564B"/>
    <w:rsid w:val="009C56D6"/>
    <w:rsid w:val="009C5959"/>
    <w:rsid w:val="009C5ADE"/>
    <w:rsid w:val="009C5C42"/>
    <w:rsid w:val="009C5D97"/>
    <w:rsid w:val="009C656C"/>
    <w:rsid w:val="009C673A"/>
    <w:rsid w:val="009C6798"/>
    <w:rsid w:val="009C67A3"/>
    <w:rsid w:val="009C691E"/>
    <w:rsid w:val="009C69A6"/>
    <w:rsid w:val="009C6D9D"/>
    <w:rsid w:val="009C6F04"/>
    <w:rsid w:val="009C71CD"/>
    <w:rsid w:val="009C71DB"/>
    <w:rsid w:val="009C7251"/>
    <w:rsid w:val="009C72DC"/>
    <w:rsid w:val="009C7441"/>
    <w:rsid w:val="009C748D"/>
    <w:rsid w:val="009C79E2"/>
    <w:rsid w:val="009C7D31"/>
    <w:rsid w:val="009C7F0E"/>
    <w:rsid w:val="009D0157"/>
    <w:rsid w:val="009D04C8"/>
    <w:rsid w:val="009D05E9"/>
    <w:rsid w:val="009D08DD"/>
    <w:rsid w:val="009D09A4"/>
    <w:rsid w:val="009D0DD3"/>
    <w:rsid w:val="009D0E99"/>
    <w:rsid w:val="009D105E"/>
    <w:rsid w:val="009D120C"/>
    <w:rsid w:val="009D1333"/>
    <w:rsid w:val="009D13CB"/>
    <w:rsid w:val="009D1477"/>
    <w:rsid w:val="009D1D5F"/>
    <w:rsid w:val="009D1FDB"/>
    <w:rsid w:val="009D2618"/>
    <w:rsid w:val="009D26C7"/>
    <w:rsid w:val="009D2807"/>
    <w:rsid w:val="009D28D1"/>
    <w:rsid w:val="009D2928"/>
    <w:rsid w:val="009D297C"/>
    <w:rsid w:val="009D2DCA"/>
    <w:rsid w:val="009D2DD6"/>
    <w:rsid w:val="009D2F0A"/>
    <w:rsid w:val="009D2F75"/>
    <w:rsid w:val="009D2FA1"/>
    <w:rsid w:val="009D33EA"/>
    <w:rsid w:val="009D355B"/>
    <w:rsid w:val="009D3E93"/>
    <w:rsid w:val="009D42B6"/>
    <w:rsid w:val="009D432E"/>
    <w:rsid w:val="009D4664"/>
    <w:rsid w:val="009D49D5"/>
    <w:rsid w:val="009D4F6D"/>
    <w:rsid w:val="009D51B3"/>
    <w:rsid w:val="009D5786"/>
    <w:rsid w:val="009D5813"/>
    <w:rsid w:val="009D5946"/>
    <w:rsid w:val="009D5CBB"/>
    <w:rsid w:val="009D5E3A"/>
    <w:rsid w:val="009D63A0"/>
    <w:rsid w:val="009D6595"/>
    <w:rsid w:val="009D6AB0"/>
    <w:rsid w:val="009D6B23"/>
    <w:rsid w:val="009D6CC7"/>
    <w:rsid w:val="009D706B"/>
    <w:rsid w:val="009D7141"/>
    <w:rsid w:val="009D7241"/>
    <w:rsid w:val="009D78AD"/>
    <w:rsid w:val="009D7966"/>
    <w:rsid w:val="009D7A95"/>
    <w:rsid w:val="009D7BB1"/>
    <w:rsid w:val="009D7EF4"/>
    <w:rsid w:val="009D7F86"/>
    <w:rsid w:val="009E0058"/>
    <w:rsid w:val="009E008A"/>
    <w:rsid w:val="009E0481"/>
    <w:rsid w:val="009E066E"/>
    <w:rsid w:val="009E0C20"/>
    <w:rsid w:val="009E0CAE"/>
    <w:rsid w:val="009E0DC9"/>
    <w:rsid w:val="009E1493"/>
    <w:rsid w:val="009E16BB"/>
    <w:rsid w:val="009E1733"/>
    <w:rsid w:val="009E17B4"/>
    <w:rsid w:val="009E1B1D"/>
    <w:rsid w:val="009E1C0D"/>
    <w:rsid w:val="009E1C21"/>
    <w:rsid w:val="009E1CAA"/>
    <w:rsid w:val="009E1E29"/>
    <w:rsid w:val="009E1EE8"/>
    <w:rsid w:val="009E21FD"/>
    <w:rsid w:val="009E258C"/>
    <w:rsid w:val="009E2869"/>
    <w:rsid w:val="009E2A4E"/>
    <w:rsid w:val="009E2DD4"/>
    <w:rsid w:val="009E2E61"/>
    <w:rsid w:val="009E2E91"/>
    <w:rsid w:val="009E3000"/>
    <w:rsid w:val="009E311C"/>
    <w:rsid w:val="009E327B"/>
    <w:rsid w:val="009E3338"/>
    <w:rsid w:val="009E3405"/>
    <w:rsid w:val="009E34DC"/>
    <w:rsid w:val="009E362C"/>
    <w:rsid w:val="009E3EAC"/>
    <w:rsid w:val="009E3F6A"/>
    <w:rsid w:val="009E40C7"/>
    <w:rsid w:val="009E4139"/>
    <w:rsid w:val="009E41E0"/>
    <w:rsid w:val="009E422C"/>
    <w:rsid w:val="009E42CC"/>
    <w:rsid w:val="009E44EA"/>
    <w:rsid w:val="009E4864"/>
    <w:rsid w:val="009E49DF"/>
    <w:rsid w:val="009E4BCE"/>
    <w:rsid w:val="009E4C12"/>
    <w:rsid w:val="009E4F77"/>
    <w:rsid w:val="009E4FA7"/>
    <w:rsid w:val="009E51A6"/>
    <w:rsid w:val="009E5494"/>
    <w:rsid w:val="009E5503"/>
    <w:rsid w:val="009E555D"/>
    <w:rsid w:val="009E55FA"/>
    <w:rsid w:val="009E58D1"/>
    <w:rsid w:val="009E599D"/>
    <w:rsid w:val="009E59C1"/>
    <w:rsid w:val="009E5C51"/>
    <w:rsid w:val="009E5E29"/>
    <w:rsid w:val="009E62D0"/>
    <w:rsid w:val="009E63FD"/>
    <w:rsid w:val="009E64DD"/>
    <w:rsid w:val="009E6561"/>
    <w:rsid w:val="009E65F4"/>
    <w:rsid w:val="009E676E"/>
    <w:rsid w:val="009E685B"/>
    <w:rsid w:val="009E685D"/>
    <w:rsid w:val="009E6864"/>
    <w:rsid w:val="009E698E"/>
    <w:rsid w:val="009E6A6E"/>
    <w:rsid w:val="009E6A71"/>
    <w:rsid w:val="009E6C90"/>
    <w:rsid w:val="009E6D9D"/>
    <w:rsid w:val="009E6E87"/>
    <w:rsid w:val="009E6F6F"/>
    <w:rsid w:val="009E6FCE"/>
    <w:rsid w:val="009E7252"/>
    <w:rsid w:val="009E7463"/>
    <w:rsid w:val="009E7737"/>
    <w:rsid w:val="009E7801"/>
    <w:rsid w:val="009E790E"/>
    <w:rsid w:val="009E7935"/>
    <w:rsid w:val="009E7ABE"/>
    <w:rsid w:val="009E7E5D"/>
    <w:rsid w:val="009F00D4"/>
    <w:rsid w:val="009F01DA"/>
    <w:rsid w:val="009F05A2"/>
    <w:rsid w:val="009F06C2"/>
    <w:rsid w:val="009F0748"/>
    <w:rsid w:val="009F0933"/>
    <w:rsid w:val="009F0A68"/>
    <w:rsid w:val="009F0D2C"/>
    <w:rsid w:val="009F1127"/>
    <w:rsid w:val="009F1945"/>
    <w:rsid w:val="009F1CCF"/>
    <w:rsid w:val="009F1FEF"/>
    <w:rsid w:val="009F25A1"/>
    <w:rsid w:val="009F2822"/>
    <w:rsid w:val="009F2904"/>
    <w:rsid w:val="009F2A6C"/>
    <w:rsid w:val="009F2D1D"/>
    <w:rsid w:val="009F2DAC"/>
    <w:rsid w:val="009F2EA5"/>
    <w:rsid w:val="009F3290"/>
    <w:rsid w:val="009F338C"/>
    <w:rsid w:val="009F3562"/>
    <w:rsid w:val="009F36F2"/>
    <w:rsid w:val="009F37D6"/>
    <w:rsid w:val="009F3944"/>
    <w:rsid w:val="009F3ABA"/>
    <w:rsid w:val="009F3B3C"/>
    <w:rsid w:val="009F3CB4"/>
    <w:rsid w:val="009F404A"/>
    <w:rsid w:val="009F404F"/>
    <w:rsid w:val="009F41FA"/>
    <w:rsid w:val="009F4288"/>
    <w:rsid w:val="009F42D9"/>
    <w:rsid w:val="009F431B"/>
    <w:rsid w:val="009F4405"/>
    <w:rsid w:val="009F441B"/>
    <w:rsid w:val="009F45E2"/>
    <w:rsid w:val="009F4A57"/>
    <w:rsid w:val="009F4A5F"/>
    <w:rsid w:val="009F4C26"/>
    <w:rsid w:val="009F4D95"/>
    <w:rsid w:val="009F4E8C"/>
    <w:rsid w:val="009F4EDD"/>
    <w:rsid w:val="009F5379"/>
    <w:rsid w:val="009F538D"/>
    <w:rsid w:val="009F53E2"/>
    <w:rsid w:val="009F5634"/>
    <w:rsid w:val="009F56DB"/>
    <w:rsid w:val="009F573B"/>
    <w:rsid w:val="009F5B11"/>
    <w:rsid w:val="009F5C25"/>
    <w:rsid w:val="009F5D66"/>
    <w:rsid w:val="009F5DA2"/>
    <w:rsid w:val="009F5FE4"/>
    <w:rsid w:val="009F5FFD"/>
    <w:rsid w:val="009F6148"/>
    <w:rsid w:val="009F61EF"/>
    <w:rsid w:val="009F67F8"/>
    <w:rsid w:val="009F6890"/>
    <w:rsid w:val="009F68A5"/>
    <w:rsid w:val="009F69B3"/>
    <w:rsid w:val="009F6AE8"/>
    <w:rsid w:val="009F6B70"/>
    <w:rsid w:val="009F6B8B"/>
    <w:rsid w:val="009F6D12"/>
    <w:rsid w:val="009F6D2C"/>
    <w:rsid w:val="009F6FEF"/>
    <w:rsid w:val="009F7310"/>
    <w:rsid w:val="009F7507"/>
    <w:rsid w:val="009F753F"/>
    <w:rsid w:val="009F784B"/>
    <w:rsid w:val="009F79EC"/>
    <w:rsid w:val="009F7E90"/>
    <w:rsid w:val="009F7EBE"/>
    <w:rsid w:val="00A001DF"/>
    <w:rsid w:val="00A0029D"/>
    <w:rsid w:val="00A00589"/>
    <w:rsid w:val="00A00815"/>
    <w:rsid w:val="00A009D1"/>
    <w:rsid w:val="00A00C66"/>
    <w:rsid w:val="00A010C3"/>
    <w:rsid w:val="00A01497"/>
    <w:rsid w:val="00A0155B"/>
    <w:rsid w:val="00A017B3"/>
    <w:rsid w:val="00A01A18"/>
    <w:rsid w:val="00A02002"/>
    <w:rsid w:val="00A023AD"/>
    <w:rsid w:val="00A02649"/>
    <w:rsid w:val="00A026B8"/>
    <w:rsid w:val="00A0273C"/>
    <w:rsid w:val="00A02988"/>
    <w:rsid w:val="00A029A7"/>
    <w:rsid w:val="00A02B45"/>
    <w:rsid w:val="00A02D38"/>
    <w:rsid w:val="00A02DF7"/>
    <w:rsid w:val="00A02FD8"/>
    <w:rsid w:val="00A032C1"/>
    <w:rsid w:val="00A035A3"/>
    <w:rsid w:val="00A03664"/>
    <w:rsid w:val="00A036C3"/>
    <w:rsid w:val="00A03789"/>
    <w:rsid w:val="00A038E6"/>
    <w:rsid w:val="00A03AC7"/>
    <w:rsid w:val="00A03B96"/>
    <w:rsid w:val="00A03E58"/>
    <w:rsid w:val="00A04439"/>
    <w:rsid w:val="00A0445F"/>
    <w:rsid w:val="00A045DA"/>
    <w:rsid w:val="00A04AB0"/>
    <w:rsid w:val="00A04B1E"/>
    <w:rsid w:val="00A04F6F"/>
    <w:rsid w:val="00A04FA6"/>
    <w:rsid w:val="00A05064"/>
    <w:rsid w:val="00A0554E"/>
    <w:rsid w:val="00A055FA"/>
    <w:rsid w:val="00A0568B"/>
    <w:rsid w:val="00A056C5"/>
    <w:rsid w:val="00A05700"/>
    <w:rsid w:val="00A05ADB"/>
    <w:rsid w:val="00A05EB9"/>
    <w:rsid w:val="00A06184"/>
    <w:rsid w:val="00A06215"/>
    <w:rsid w:val="00A0640E"/>
    <w:rsid w:val="00A064BF"/>
    <w:rsid w:val="00A067CE"/>
    <w:rsid w:val="00A06800"/>
    <w:rsid w:val="00A068C1"/>
    <w:rsid w:val="00A06AEE"/>
    <w:rsid w:val="00A06C50"/>
    <w:rsid w:val="00A06D74"/>
    <w:rsid w:val="00A06FCF"/>
    <w:rsid w:val="00A06FE6"/>
    <w:rsid w:val="00A07027"/>
    <w:rsid w:val="00A0737C"/>
    <w:rsid w:val="00A07545"/>
    <w:rsid w:val="00A075EC"/>
    <w:rsid w:val="00A077D3"/>
    <w:rsid w:val="00A0788E"/>
    <w:rsid w:val="00A07896"/>
    <w:rsid w:val="00A078D9"/>
    <w:rsid w:val="00A07CB5"/>
    <w:rsid w:val="00A07D7F"/>
    <w:rsid w:val="00A105D6"/>
    <w:rsid w:val="00A10611"/>
    <w:rsid w:val="00A106EC"/>
    <w:rsid w:val="00A1079A"/>
    <w:rsid w:val="00A10823"/>
    <w:rsid w:val="00A10B79"/>
    <w:rsid w:val="00A10BF0"/>
    <w:rsid w:val="00A1104A"/>
    <w:rsid w:val="00A11304"/>
    <w:rsid w:val="00A11484"/>
    <w:rsid w:val="00A116EE"/>
    <w:rsid w:val="00A11C52"/>
    <w:rsid w:val="00A11E60"/>
    <w:rsid w:val="00A11EC8"/>
    <w:rsid w:val="00A12033"/>
    <w:rsid w:val="00A1221C"/>
    <w:rsid w:val="00A12389"/>
    <w:rsid w:val="00A12492"/>
    <w:rsid w:val="00A1260E"/>
    <w:rsid w:val="00A12927"/>
    <w:rsid w:val="00A12C8B"/>
    <w:rsid w:val="00A12CA5"/>
    <w:rsid w:val="00A12CCC"/>
    <w:rsid w:val="00A12D90"/>
    <w:rsid w:val="00A12E3A"/>
    <w:rsid w:val="00A1323E"/>
    <w:rsid w:val="00A13315"/>
    <w:rsid w:val="00A13416"/>
    <w:rsid w:val="00A1368A"/>
    <w:rsid w:val="00A139F5"/>
    <w:rsid w:val="00A13C74"/>
    <w:rsid w:val="00A13E3E"/>
    <w:rsid w:val="00A13E72"/>
    <w:rsid w:val="00A1416B"/>
    <w:rsid w:val="00A141B5"/>
    <w:rsid w:val="00A1476C"/>
    <w:rsid w:val="00A14BAF"/>
    <w:rsid w:val="00A14CC5"/>
    <w:rsid w:val="00A14E37"/>
    <w:rsid w:val="00A154DF"/>
    <w:rsid w:val="00A15522"/>
    <w:rsid w:val="00A157C6"/>
    <w:rsid w:val="00A15831"/>
    <w:rsid w:val="00A15B93"/>
    <w:rsid w:val="00A15DBF"/>
    <w:rsid w:val="00A1609B"/>
    <w:rsid w:val="00A16152"/>
    <w:rsid w:val="00A162D2"/>
    <w:rsid w:val="00A16348"/>
    <w:rsid w:val="00A1644F"/>
    <w:rsid w:val="00A1695C"/>
    <w:rsid w:val="00A16C70"/>
    <w:rsid w:val="00A16DC0"/>
    <w:rsid w:val="00A16EBD"/>
    <w:rsid w:val="00A16FBE"/>
    <w:rsid w:val="00A16FD0"/>
    <w:rsid w:val="00A1720A"/>
    <w:rsid w:val="00A172AC"/>
    <w:rsid w:val="00A1732C"/>
    <w:rsid w:val="00A173B9"/>
    <w:rsid w:val="00A17C93"/>
    <w:rsid w:val="00A17E2D"/>
    <w:rsid w:val="00A201CA"/>
    <w:rsid w:val="00A205ED"/>
    <w:rsid w:val="00A205F9"/>
    <w:rsid w:val="00A2066C"/>
    <w:rsid w:val="00A20DA9"/>
    <w:rsid w:val="00A20DE9"/>
    <w:rsid w:val="00A2109D"/>
    <w:rsid w:val="00A21202"/>
    <w:rsid w:val="00A2139A"/>
    <w:rsid w:val="00A21681"/>
    <w:rsid w:val="00A21724"/>
    <w:rsid w:val="00A217D9"/>
    <w:rsid w:val="00A21A9B"/>
    <w:rsid w:val="00A21D23"/>
    <w:rsid w:val="00A21DF9"/>
    <w:rsid w:val="00A21E88"/>
    <w:rsid w:val="00A2200E"/>
    <w:rsid w:val="00A222A8"/>
    <w:rsid w:val="00A22DB9"/>
    <w:rsid w:val="00A230D7"/>
    <w:rsid w:val="00A2327F"/>
    <w:rsid w:val="00A2335D"/>
    <w:rsid w:val="00A23930"/>
    <w:rsid w:val="00A23BD5"/>
    <w:rsid w:val="00A23D34"/>
    <w:rsid w:val="00A23EDE"/>
    <w:rsid w:val="00A2412A"/>
    <w:rsid w:val="00A24781"/>
    <w:rsid w:val="00A24EC0"/>
    <w:rsid w:val="00A25008"/>
    <w:rsid w:val="00A2505B"/>
    <w:rsid w:val="00A2570F"/>
    <w:rsid w:val="00A2574C"/>
    <w:rsid w:val="00A258AE"/>
    <w:rsid w:val="00A258D3"/>
    <w:rsid w:val="00A25B4A"/>
    <w:rsid w:val="00A25CA3"/>
    <w:rsid w:val="00A25F1F"/>
    <w:rsid w:val="00A26271"/>
    <w:rsid w:val="00A26531"/>
    <w:rsid w:val="00A267E8"/>
    <w:rsid w:val="00A26994"/>
    <w:rsid w:val="00A26A2E"/>
    <w:rsid w:val="00A26DE4"/>
    <w:rsid w:val="00A26E9E"/>
    <w:rsid w:val="00A26F7E"/>
    <w:rsid w:val="00A273C1"/>
    <w:rsid w:val="00A27450"/>
    <w:rsid w:val="00A27675"/>
    <w:rsid w:val="00A278F2"/>
    <w:rsid w:val="00A27979"/>
    <w:rsid w:val="00A27A04"/>
    <w:rsid w:val="00A27CBA"/>
    <w:rsid w:val="00A300C5"/>
    <w:rsid w:val="00A30104"/>
    <w:rsid w:val="00A3020F"/>
    <w:rsid w:val="00A30290"/>
    <w:rsid w:val="00A3052A"/>
    <w:rsid w:val="00A306B5"/>
    <w:rsid w:val="00A30B88"/>
    <w:rsid w:val="00A30CA4"/>
    <w:rsid w:val="00A30FF7"/>
    <w:rsid w:val="00A31035"/>
    <w:rsid w:val="00A31072"/>
    <w:rsid w:val="00A31173"/>
    <w:rsid w:val="00A311A4"/>
    <w:rsid w:val="00A31A1A"/>
    <w:rsid w:val="00A31A4B"/>
    <w:rsid w:val="00A31C1B"/>
    <w:rsid w:val="00A31ECE"/>
    <w:rsid w:val="00A31F03"/>
    <w:rsid w:val="00A32156"/>
    <w:rsid w:val="00A32258"/>
    <w:rsid w:val="00A3299B"/>
    <w:rsid w:val="00A329E1"/>
    <w:rsid w:val="00A32C09"/>
    <w:rsid w:val="00A32D15"/>
    <w:rsid w:val="00A32F59"/>
    <w:rsid w:val="00A33011"/>
    <w:rsid w:val="00A33059"/>
    <w:rsid w:val="00A3307A"/>
    <w:rsid w:val="00A33497"/>
    <w:rsid w:val="00A334FD"/>
    <w:rsid w:val="00A334FF"/>
    <w:rsid w:val="00A3378A"/>
    <w:rsid w:val="00A3380B"/>
    <w:rsid w:val="00A33989"/>
    <w:rsid w:val="00A33A75"/>
    <w:rsid w:val="00A33BB3"/>
    <w:rsid w:val="00A33BCF"/>
    <w:rsid w:val="00A33CB3"/>
    <w:rsid w:val="00A33F5A"/>
    <w:rsid w:val="00A341E3"/>
    <w:rsid w:val="00A34246"/>
    <w:rsid w:val="00A34310"/>
    <w:rsid w:val="00A3455C"/>
    <w:rsid w:val="00A3462C"/>
    <w:rsid w:val="00A34DF6"/>
    <w:rsid w:val="00A34E1C"/>
    <w:rsid w:val="00A34F51"/>
    <w:rsid w:val="00A3507D"/>
    <w:rsid w:val="00A3517F"/>
    <w:rsid w:val="00A35526"/>
    <w:rsid w:val="00A35854"/>
    <w:rsid w:val="00A3597C"/>
    <w:rsid w:val="00A3599A"/>
    <w:rsid w:val="00A359EA"/>
    <w:rsid w:val="00A35B35"/>
    <w:rsid w:val="00A35B66"/>
    <w:rsid w:val="00A36234"/>
    <w:rsid w:val="00A36346"/>
    <w:rsid w:val="00A3636E"/>
    <w:rsid w:val="00A3645B"/>
    <w:rsid w:val="00A364BE"/>
    <w:rsid w:val="00A365F4"/>
    <w:rsid w:val="00A36884"/>
    <w:rsid w:val="00A3697F"/>
    <w:rsid w:val="00A369A1"/>
    <w:rsid w:val="00A36AB6"/>
    <w:rsid w:val="00A36B96"/>
    <w:rsid w:val="00A36D46"/>
    <w:rsid w:val="00A36F44"/>
    <w:rsid w:val="00A370C5"/>
    <w:rsid w:val="00A371D5"/>
    <w:rsid w:val="00A371F4"/>
    <w:rsid w:val="00A3752C"/>
    <w:rsid w:val="00A37854"/>
    <w:rsid w:val="00A379BC"/>
    <w:rsid w:val="00A37EC8"/>
    <w:rsid w:val="00A402B4"/>
    <w:rsid w:val="00A402B5"/>
    <w:rsid w:val="00A40985"/>
    <w:rsid w:val="00A41002"/>
    <w:rsid w:val="00A4100F"/>
    <w:rsid w:val="00A413C7"/>
    <w:rsid w:val="00A4143F"/>
    <w:rsid w:val="00A4158D"/>
    <w:rsid w:val="00A4175C"/>
    <w:rsid w:val="00A41769"/>
    <w:rsid w:val="00A41C43"/>
    <w:rsid w:val="00A41D43"/>
    <w:rsid w:val="00A41E04"/>
    <w:rsid w:val="00A41EB7"/>
    <w:rsid w:val="00A42077"/>
    <w:rsid w:val="00A42377"/>
    <w:rsid w:val="00A42713"/>
    <w:rsid w:val="00A4276C"/>
    <w:rsid w:val="00A429C1"/>
    <w:rsid w:val="00A42ACA"/>
    <w:rsid w:val="00A42B0A"/>
    <w:rsid w:val="00A42C8B"/>
    <w:rsid w:val="00A42D12"/>
    <w:rsid w:val="00A42F89"/>
    <w:rsid w:val="00A42FBF"/>
    <w:rsid w:val="00A4334A"/>
    <w:rsid w:val="00A434C9"/>
    <w:rsid w:val="00A43638"/>
    <w:rsid w:val="00A43836"/>
    <w:rsid w:val="00A43D36"/>
    <w:rsid w:val="00A43ED5"/>
    <w:rsid w:val="00A43F5F"/>
    <w:rsid w:val="00A44101"/>
    <w:rsid w:val="00A44264"/>
    <w:rsid w:val="00A44290"/>
    <w:rsid w:val="00A442EC"/>
    <w:rsid w:val="00A44455"/>
    <w:rsid w:val="00A44635"/>
    <w:rsid w:val="00A448FF"/>
    <w:rsid w:val="00A44A6A"/>
    <w:rsid w:val="00A44ACE"/>
    <w:rsid w:val="00A44B06"/>
    <w:rsid w:val="00A44B50"/>
    <w:rsid w:val="00A44BB4"/>
    <w:rsid w:val="00A44D46"/>
    <w:rsid w:val="00A44DF2"/>
    <w:rsid w:val="00A44ED0"/>
    <w:rsid w:val="00A44FCC"/>
    <w:rsid w:val="00A45152"/>
    <w:rsid w:val="00A45313"/>
    <w:rsid w:val="00A4544D"/>
    <w:rsid w:val="00A45548"/>
    <w:rsid w:val="00A45745"/>
    <w:rsid w:val="00A45A12"/>
    <w:rsid w:val="00A45BC9"/>
    <w:rsid w:val="00A45C3E"/>
    <w:rsid w:val="00A45DEA"/>
    <w:rsid w:val="00A45EFC"/>
    <w:rsid w:val="00A4615F"/>
    <w:rsid w:val="00A46191"/>
    <w:rsid w:val="00A4619B"/>
    <w:rsid w:val="00A46385"/>
    <w:rsid w:val="00A4670C"/>
    <w:rsid w:val="00A4671F"/>
    <w:rsid w:val="00A4689C"/>
    <w:rsid w:val="00A468AD"/>
    <w:rsid w:val="00A471E9"/>
    <w:rsid w:val="00A47716"/>
    <w:rsid w:val="00A47AE8"/>
    <w:rsid w:val="00A47C40"/>
    <w:rsid w:val="00A47D80"/>
    <w:rsid w:val="00A47EF7"/>
    <w:rsid w:val="00A5004B"/>
    <w:rsid w:val="00A50101"/>
    <w:rsid w:val="00A50125"/>
    <w:rsid w:val="00A50337"/>
    <w:rsid w:val="00A50C90"/>
    <w:rsid w:val="00A50DAF"/>
    <w:rsid w:val="00A50DE9"/>
    <w:rsid w:val="00A50F8F"/>
    <w:rsid w:val="00A51002"/>
    <w:rsid w:val="00A5124E"/>
    <w:rsid w:val="00A512C0"/>
    <w:rsid w:val="00A51366"/>
    <w:rsid w:val="00A51505"/>
    <w:rsid w:val="00A516A1"/>
    <w:rsid w:val="00A51819"/>
    <w:rsid w:val="00A5181E"/>
    <w:rsid w:val="00A51C73"/>
    <w:rsid w:val="00A51DBA"/>
    <w:rsid w:val="00A520A5"/>
    <w:rsid w:val="00A522B6"/>
    <w:rsid w:val="00A5245B"/>
    <w:rsid w:val="00A52A81"/>
    <w:rsid w:val="00A52B1C"/>
    <w:rsid w:val="00A52C40"/>
    <w:rsid w:val="00A52CB7"/>
    <w:rsid w:val="00A52DB3"/>
    <w:rsid w:val="00A52E00"/>
    <w:rsid w:val="00A52E4C"/>
    <w:rsid w:val="00A52F5C"/>
    <w:rsid w:val="00A53132"/>
    <w:rsid w:val="00A53148"/>
    <w:rsid w:val="00A5316E"/>
    <w:rsid w:val="00A5342E"/>
    <w:rsid w:val="00A5372A"/>
    <w:rsid w:val="00A53755"/>
    <w:rsid w:val="00A53A4B"/>
    <w:rsid w:val="00A54037"/>
    <w:rsid w:val="00A54168"/>
    <w:rsid w:val="00A542EC"/>
    <w:rsid w:val="00A54372"/>
    <w:rsid w:val="00A54499"/>
    <w:rsid w:val="00A544C8"/>
    <w:rsid w:val="00A546CC"/>
    <w:rsid w:val="00A54777"/>
    <w:rsid w:val="00A54802"/>
    <w:rsid w:val="00A5492E"/>
    <w:rsid w:val="00A54A0F"/>
    <w:rsid w:val="00A54A4A"/>
    <w:rsid w:val="00A54F93"/>
    <w:rsid w:val="00A54FDE"/>
    <w:rsid w:val="00A558F3"/>
    <w:rsid w:val="00A5590B"/>
    <w:rsid w:val="00A55ADD"/>
    <w:rsid w:val="00A55B04"/>
    <w:rsid w:val="00A55C4D"/>
    <w:rsid w:val="00A55CC6"/>
    <w:rsid w:val="00A55D88"/>
    <w:rsid w:val="00A55E3D"/>
    <w:rsid w:val="00A55EE7"/>
    <w:rsid w:val="00A55F22"/>
    <w:rsid w:val="00A55FE7"/>
    <w:rsid w:val="00A56036"/>
    <w:rsid w:val="00A56065"/>
    <w:rsid w:val="00A560AC"/>
    <w:rsid w:val="00A563F2"/>
    <w:rsid w:val="00A56453"/>
    <w:rsid w:val="00A56499"/>
    <w:rsid w:val="00A566E8"/>
    <w:rsid w:val="00A56C22"/>
    <w:rsid w:val="00A57007"/>
    <w:rsid w:val="00A571B7"/>
    <w:rsid w:val="00A5728E"/>
    <w:rsid w:val="00A572E6"/>
    <w:rsid w:val="00A57368"/>
    <w:rsid w:val="00A5757E"/>
    <w:rsid w:val="00A577B0"/>
    <w:rsid w:val="00A57837"/>
    <w:rsid w:val="00A57ABC"/>
    <w:rsid w:val="00A57F0A"/>
    <w:rsid w:val="00A57FFA"/>
    <w:rsid w:val="00A6005F"/>
    <w:rsid w:val="00A6063E"/>
    <w:rsid w:val="00A60A18"/>
    <w:rsid w:val="00A60CA5"/>
    <w:rsid w:val="00A60DA1"/>
    <w:rsid w:val="00A60E3F"/>
    <w:rsid w:val="00A6139E"/>
    <w:rsid w:val="00A613A5"/>
    <w:rsid w:val="00A61672"/>
    <w:rsid w:val="00A61B9E"/>
    <w:rsid w:val="00A61BAD"/>
    <w:rsid w:val="00A61FC1"/>
    <w:rsid w:val="00A61FC9"/>
    <w:rsid w:val="00A6216A"/>
    <w:rsid w:val="00A62170"/>
    <w:rsid w:val="00A623CB"/>
    <w:rsid w:val="00A6242A"/>
    <w:rsid w:val="00A6252A"/>
    <w:rsid w:val="00A626C8"/>
    <w:rsid w:val="00A6285C"/>
    <w:rsid w:val="00A62876"/>
    <w:rsid w:val="00A629D4"/>
    <w:rsid w:val="00A62B13"/>
    <w:rsid w:val="00A62F16"/>
    <w:rsid w:val="00A630C0"/>
    <w:rsid w:val="00A63191"/>
    <w:rsid w:val="00A631F2"/>
    <w:rsid w:val="00A6338A"/>
    <w:rsid w:val="00A63A7F"/>
    <w:rsid w:val="00A63D47"/>
    <w:rsid w:val="00A63DFF"/>
    <w:rsid w:val="00A64327"/>
    <w:rsid w:val="00A64417"/>
    <w:rsid w:val="00A644CA"/>
    <w:rsid w:val="00A6453B"/>
    <w:rsid w:val="00A647B1"/>
    <w:rsid w:val="00A64829"/>
    <w:rsid w:val="00A648BC"/>
    <w:rsid w:val="00A648F5"/>
    <w:rsid w:val="00A648F6"/>
    <w:rsid w:val="00A64926"/>
    <w:rsid w:val="00A6494F"/>
    <w:rsid w:val="00A64B17"/>
    <w:rsid w:val="00A64BA0"/>
    <w:rsid w:val="00A64C8F"/>
    <w:rsid w:val="00A64DD7"/>
    <w:rsid w:val="00A64DF6"/>
    <w:rsid w:val="00A64E7D"/>
    <w:rsid w:val="00A653D9"/>
    <w:rsid w:val="00A65593"/>
    <w:rsid w:val="00A65655"/>
    <w:rsid w:val="00A656C5"/>
    <w:rsid w:val="00A657CC"/>
    <w:rsid w:val="00A65842"/>
    <w:rsid w:val="00A658BB"/>
    <w:rsid w:val="00A65AC6"/>
    <w:rsid w:val="00A65AF2"/>
    <w:rsid w:val="00A65C0D"/>
    <w:rsid w:val="00A65EBC"/>
    <w:rsid w:val="00A660C3"/>
    <w:rsid w:val="00A66235"/>
    <w:rsid w:val="00A668B5"/>
    <w:rsid w:val="00A66AB6"/>
    <w:rsid w:val="00A66ABC"/>
    <w:rsid w:val="00A66BC0"/>
    <w:rsid w:val="00A66C0F"/>
    <w:rsid w:val="00A66F70"/>
    <w:rsid w:val="00A6706F"/>
    <w:rsid w:val="00A670F2"/>
    <w:rsid w:val="00A67202"/>
    <w:rsid w:val="00A67908"/>
    <w:rsid w:val="00A6798A"/>
    <w:rsid w:val="00A67DC6"/>
    <w:rsid w:val="00A67E7A"/>
    <w:rsid w:val="00A70089"/>
    <w:rsid w:val="00A70667"/>
    <w:rsid w:val="00A7067F"/>
    <w:rsid w:val="00A7069C"/>
    <w:rsid w:val="00A70870"/>
    <w:rsid w:val="00A70A27"/>
    <w:rsid w:val="00A70B33"/>
    <w:rsid w:val="00A70C9B"/>
    <w:rsid w:val="00A70D9D"/>
    <w:rsid w:val="00A70DD5"/>
    <w:rsid w:val="00A71058"/>
    <w:rsid w:val="00A713DB"/>
    <w:rsid w:val="00A71419"/>
    <w:rsid w:val="00A7196D"/>
    <w:rsid w:val="00A71A1E"/>
    <w:rsid w:val="00A71E48"/>
    <w:rsid w:val="00A71FE0"/>
    <w:rsid w:val="00A72070"/>
    <w:rsid w:val="00A7230A"/>
    <w:rsid w:val="00A72650"/>
    <w:rsid w:val="00A72777"/>
    <w:rsid w:val="00A72949"/>
    <w:rsid w:val="00A72BA0"/>
    <w:rsid w:val="00A72CF5"/>
    <w:rsid w:val="00A72DCB"/>
    <w:rsid w:val="00A730BD"/>
    <w:rsid w:val="00A7324F"/>
    <w:rsid w:val="00A73349"/>
    <w:rsid w:val="00A73493"/>
    <w:rsid w:val="00A73F1F"/>
    <w:rsid w:val="00A74023"/>
    <w:rsid w:val="00A7405C"/>
    <w:rsid w:val="00A74091"/>
    <w:rsid w:val="00A742DD"/>
    <w:rsid w:val="00A7460C"/>
    <w:rsid w:val="00A7467F"/>
    <w:rsid w:val="00A749BE"/>
    <w:rsid w:val="00A749D1"/>
    <w:rsid w:val="00A74C44"/>
    <w:rsid w:val="00A74C65"/>
    <w:rsid w:val="00A751A2"/>
    <w:rsid w:val="00A75274"/>
    <w:rsid w:val="00A75498"/>
    <w:rsid w:val="00A75532"/>
    <w:rsid w:val="00A755CB"/>
    <w:rsid w:val="00A758C3"/>
    <w:rsid w:val="00A758DF"/>
    <w:rsid w:val="00A75B2E"/>
    <w:rsid w:val="00A760AA"/>
    <w:rsid w:val="00A7632C"/>
    <w:rsid w:val="00A76610"/>
    <w:rsid w:val="00A76821"/>
    <w:rsid w:val="00A76892"/>
    <w:rsid w:val="00A76A53"/>
    <w:rsid w:val="00A76A62"/>
    <w:rsid w:val="00A76A78"/>
    <w:rsid w:val="00A76BC5"/>
    <w:rsid w:val="00A76FB2"/>
    <w:rsid w:val="00A7730F"/>
    <w:rsid w:val="00A7747E"/>
    <w:rsid w:val="00A77571"/>
    <w:rsid w:val="00A775D0"/>
    <w:rsid w:val="00A77679"/>
    <w:rsid w:val="00A778BF"/>
    <w:rsid w:val="00A779FE"/>
    <w:rsid w:val="00A77AEA"/>
    <w:rsid w:val="00A77CB8"/>
    <w:rsid w:val="00A77CBD"/>
    <w:rsid w:val="00A77E94"/>
    <w:rsid w:val="00A801EA"/>
    <w:rsid w:val="00A802CF"/>
    <w:rsid w:val="00A80450"/>
    <w:rsid w:val="00A804B9"/>
    <w:rsid w:val="00A806D5"/>
    <w:rsid w:val="00A809D3"/>
    <w:rsid w:val="00A80B30"/>
    <w:rsid w:val="00A80CD2"/>
    <w:rsid w:val="00A80ED4"/>
    <w:rsid w:val="00A80F8F"/>
    <w:rsid w:val="00A810F9"/>
    <w:rsid w:val="00A811AF"/>
    <w:rsid w:val="00A812B0"/>
    <w:rsid w:val="00A8154D"/>
    <w:rsid w:val="00A816F2"/>
    <w:rsid w:val="00A81895"/>
    <w:rsid w:val="00A81AC4"/>
    <w:rsid w:val="00A81ADE"/>
    <w:rsid w:val="00A81B2E"/>
    <w:rsid w:val="00A823D9"/>
    <w:rsid w:val="00A82FC8"/>
    <w:rsid w:val="00A83507"/>
    <w:rsid w:val="00A836C2"/>
    <w:rsid w:val="00A83880"/>
    <w:rsid w:val="00A83B21"/>
    <w:rsid w:val="00A83B55"/>
    <w:rsid w:val="00A83F48"/>
    <w:rsid w:val="00A84115"/>
    <w:rsid w:val="00A84521"/>
    <w:rsid w:val="00A84BF6"/>
    <w:rsid w:val="00A84C19"/>
    <w:rsid w:val="00A84DB1"/>
    <w:rsid w:val="00A84E80"/>
    <w:rsid w:val="00A84EE2"/>
    <w:rsid w:val="00A85341"/>
    <w:rsid w:val="00A853D2"/>
    <w:rsid w:val="00A856A7"/>
    <w:rsid w:val="00A85EFB"/>
    <w:rsid w:val="00A860CB"/>
    <w:rsid w:val="00A86541"/>
    <w:rsid w:val="00A8662F"/>
    <w:rsid w:val="00A86720"/>
    <w:rsid w:val="00A8686E"/>
    <w:rsid w:val="00A868D6"/>
    <w:rsid w:val="00A86909"/>
    <w:rsid w:val="00A869AF"/>
    <w:rsid w:val="00A86A18"/>
    <w:rsid w:val="00A86C7D"/>
    <w:rsid w:val="00A86DE4"/>
    <w:rsid w:val="00A86ECC"/>
    <w:rsid w:val="00A86FB9"/>
    <w:rsid w:val="00A86FCC"/>
    <w:rsid w:val="00A8707C"/>
    <w:rsid w:val="00A871D7"/>
    <w:rsid w:val="00A873B4"/>
    <w:rsid w:val="00A8755C"/>
    <w:rsid w:val="00A87BAB"/>
    <w:rsid w:val="00A87E02"/>
    <w:rsid w:val="00A903D9"/>
    <w:rsid w:val="00A9060E"/>
    <w:rsid w:val="00A90C5E"/>
    <w:rsid w:val="00A90DC3"/>
    <w:rsid w:val="00A910F5"/>
    <w:rsid w:val="00A9130A"/>
    <w:rsid w:val="00A915DC"/>
    <w:rsid w:val="00A916AC"/>
    <w:rsid w:val="00A918DE"/>
    <w:rsid w:val="00A91A06"/>
    <w:rsid w:val="00A91CF0"/>
    <w:rsid w:val="00A91DC8"/>
    <w:rsid w:val="00A921F2"/>
    <w:rsid w:val="00A922E3"/>
    <w:rsid w:val="00A9242E"/>
    <w:rsid w:val="00A927D6"/>
    <w:rsid w:val="00A928A8"/>
    <w:rsid w:val="00A92A24"/>
    <w:rsid w:val="00A92A8E"/>
    <w:rsid w:val="00A92C1C"/>
    <w:rsid w:val="00A92F35"/>
    <w:rsid w:val="00A93680"/>
    <w:rsid w:val="00A936E9"/>
    <w:rsid w:val="00A93727"/>
    <w:rsid w:val="00A93781"/>
    <w:rsid w:val="00A93798"/>
    <w:rsid w:val="00A93BBD"/>
    <w:rsid w:val="00A93DEA"/>
    <w:rsid w:val="00A940BC"/>
    <w:rsid w:val="00A9435F"/>
    <w:rsid w:val="00A94444"/>
    <w:rsid w:val="00A94DD5"/>
    <w:rsid w:val="00A94E5F"/>
    <w:rsid w:val="00A95005"/>
    <w:rsid w:val="00A9519E"/>
    <w:rsid w:val="00A9546B"/>
    <w:rsid w:val="00A95499"/>
    <w:rsid w:val="00A95726"/>
    <w:rsid w:val="00A957A2"/>
    <w:rsid w:val="00A957D6"/>
    <w:rsid w:val="00A959DE"/>
    <w:rsid w:val="00A95A70"/>
    <w:rsid w:val="00A95CAD"/>
    <w:rsid w:val="00A95EA4"/>
    <w:rsid w:val="00A95EB4"/>
    <w:rsid w:val="00A96186"/>
    <w:rsid w:val="00A96213"/>
    <w:rsid w:val="00A9628C"/>
    <w:rsid w:val="00A96373"/>
    <w:rsid w:val="00A96FA0"/>
    <w:rsid w:val="00A97331"/>
    <w:rsid w:val="00A9754B"/>
    <w:rsid w:val="00A97641"/>
    <w:rsid w:val="00A97AAA"/>
    <w:rsid w:val="00A97AAC"/>
    <w:rsid w:val="00A97D7E"/>
    <w:rsid w:val="00A97FFD"/>
    <w:rsid w:val="00AA017E"/>
    <w:rsid w:val="00AA05CC"/>
    <w:rsid w:val="00AA05DA"/>
    <w:rsid w:val="00AA0B51"/>
    <w:rsid w:val="00AA0FD7"/>
    <w:rsid w:val="00AA11C1"/>
    <w:rsid w:val="00AA11CA"/>
    <w:rsid w:val="00AA1417"/>
    <w:rsid w:val="00AA17DF"/>
    <w:rsid w:val="00AA1946"/>
    <w:rsid w:val="00AA1BD1"/>
    <w:rsid w:val="00AA1BE2"/>
    <w:rsid w:val="00AA2184"/>
    <w:rsid w:val="00AA2245"/>
    <w:rsid w:val="00AA25A3"/>
    <w:rsid w:val="00AA2DFC"/>
    <w:rsid w:val="00AA2E98"/>
    <w:rsid w:val="00AA30F0"/>
    <w:rsid w:val="00AA3167"/>
    <w:rsid w:val="00AA3374"/>
    <w:rsid w:val="00AA338E"/>
    <w:rsid w:val="00AA33EF"/>
    <w:rsid w:val="00AA37B4"/>
    <w:rsid w:val="00AA3EFB"/>
    <w:rsid w:val="00AA4070"/>
    <w:rsid w:val="00AA409A"/>
    <w:rsid w:val="00AA412C"/>
    <w:rsid w:val="00AA4578"/>
    <w:rsid w:val="00AA48F2"/>
    <w:rsid w:val="00AA4A89"/>
    <w:rsid w:val="00AA4C94"/>
    <w:rsid w:val="00AA5052"/>
    <w:rsid w:val="00AA51BF"/>
    <w:rsid w:val="00AA525E"/>
    <w:rsid w:val="00AA56C4"/>
    <w:rsid w:val="00AA570D"/>
    <w:rsid w:val="00AA5AF3"/>
    <w:rsid w:val="00AA5B3F"/>
    <w:rsid w:val="00AA5E76"/>
    <w:rsid w:val="00AA5ECF"/>
    <w:rsid w:val="00AA6086"/>
    <w:rsid w:val="00AA61EE"/>
    <w:rsid w:val="00AA6330"/>
    <w:rsid w:val="00AA6484"/>
    <w:rsid w:val="00AA6560"/>
    <w:rsid w:val="00AA67EE"/>
    <w:rsid w:val="00AA6894"/>
    <w:rsid w:val="00AA6A25"/>
    <w:rsid w:val="00AA6B24"/>
    <w:rsid w:val="00AA710D"/>
    <w:rsid w:val="00AA7167"/>
    <w:rsid w:val="00AA720C"/>
    <w:rsid w:val="00AA72D2"/>
    <w:rsid w:val="00AA7A08"/>
    <w:rsid w:val="00AA7CE3"/>
    <w:rsid w:val="00AA7E34"/>
    <w:rsid w:val="00AB0198"/>
    <w:rsid w:val="00AB0239"/>
    <w:rsid w:val="00AB06CF"/>
    <w:rsid w:val="00AB06ED"/>
    <w:rsid w:val="00AB07FC"/>
    <w:rsid w:val="00AB08A8"/>
    <w:rsid w:val="00AB0B6C"/>
    <w:rsid w:val="00AB0C5C"/>
    <w:rsid w:val="00AB0CBD"/>
    <w:rsid w:val="00AB0D69"/>
    <w:rsid w:val="00AB103C"/>
    <w:rsid w:val="00AB1215"/>
    <w:rsid w:val="00AB1488"/>
    <w:rsid w:val="00AB156F"/>
    <w:rsid w:val="00AB1571"/>
    <w:rsid w:val="00AB1D1A"/>
    <w:rsid w:val="00AB1E09"/>
    <w:rsid w:val="00AB1EC0"/>
    <w:rsid w:val="00AB223D"/>
    <w:rsid w:val="00AB23E2"/>
    <w:rsid w:val="00AB278F"/>
    <w:rsid w:val="00AB2ABE"/>
    <w:rsid w:val="00AB2D52"/>
    <w:rsid w:val="00AB3117"/>
    <w:rsid w:val="00AB3286"/>
    <w:rsid w:val="00AB32F0"/>
    <w:rsid w:val="00AB3309"/>
    <w:rsid w:val="00AB375F"/>
    <w:rsid w:val="00AB382A"/>
    <w:rsid w:val="00AB3A84"/>
    <w:rsid w:val="00AB3CC1"/>
    <w:rsid w:val="00AB3F19"/>
    <w:rsid w:val="00AB4237"/>
    <w:rsid w:val="00AB45A7"/>
    <w:rsid w:val="00AB482F"/>
    <w:rsid w:val="00AB4A18"/>
    <w:rsid w:val="00AB4A3C"/>
    <w:rsid w:val="00AB4B69"/>
    <w:rsid w:val="00AB4DCD"/>
    <w:rsid w:val="00AB5047"/>
    <w:rsid w:val="00AB5080"/>
    <w:rsid w:val="00AB51D0"/>
    <w:rsid w:val="00AB5344"/>
    <w:rsid w:val="00AB5672"/>
    <w:rsid w:val="00AB582E"/>
    <w:rsid w:val="00AB5851"/>
    <w:rsid w:val="00AB5860"/>
    <w:rsid w:val="00AB595C"/>
    <w:rsid w:val="00AB5A7B"/>
    <w:rsid w:val="00AB5A89"/>
    <w:rsid w:val="00AB5F17"/>
    <w:rsid w:val="00AB618E"/>
    <w:rsid w:val="00AB62A2"/>
    <w:rsid w:val="00AB6448"/>
    <w:rsid w:val="00AB6599"/>
    <w:rsid w:val="00AB6883"/>
    <w:rsid w:val="00AB6976"/>
    <w:rsid w:val="00AB6A97"/>
    <w:rsid w:val="00AB6D25"/>
    <w:rsid w:val="00AB6FBC"/>
    <w:rsid w:val="00AB7028"/>
    <w:rsid w:val="00AB7080"/>
    <w:rsid w:val="00AB7188"/>
    <w:rsid w:val="00AB7283"/>
    <w:rsid w:val="00AB7423"/>
    <w:rsid w:val="00AB74FC"/>
    <w:rsid w:val="00AB75B9"/>
    <w:rsid w:val="00AB77AA"/>
    <w:rsid w:val="00AB7C6C"/>
    <w:rsid w:val="00AB7CAC"/>
    <w:rsid w:val="00AB7DE1"/>
    <w:rsid w:val="00AC0103"/>
    <w:rsid w:val="00AC01C3"/>
    <w:rsid w:val="00AC026D"/>
    <w:rsid w:val="00AC06CB"/>
    <w:rsid w:val="00AC0758"/>
    <w:rsid w:val="00AC0A3E"/>
    <w:rsid w:val="00AC0C78"/>
    <w:rsid w:val="00AC0D5B"/>
    <w:rsid w:val="00AC0F7A"/>
    <w:rsid w:val="00AC1263"/>
    <w:rsid w:val="00AC143F"/>
    <w:rsid w:val="00AC168B"/>
    <w:rsid w:val="00AC1DF2"/>
    <w:rsid w:val="00AC1E89"/>
    <w:rsid w:val="00AC28B9"/>
    <w:rsid w:val="00AC2B29"/>
    <w:rsid w:val="00AC2E10"/>
    <w:rsid w:val="00AC305E"/>
    <w:rsid w:val="00AC3429"/>
    <w:rsid w:val="00AC34A6"/>
    <w:rsid w:val="00AC3799"/>
    <w:rsid w:val="00AC37D4"/>
    <w:rsid w:val="00AC3C9F"/>
    <w:rsid w:val="00AC3D4D"/>
    <w:rsid w:val="00AC3E2D"/>
    <w:rsid w:val="00AC3F7C"/>
    <w:rsid w:val="00AC42A9"/>
    <w:rsid w:val="00AC43A8"/>
    <w:rsid w:val="00AC45C1"/>
    <w:rsid w:val="00AC4861"/>
    <w:rsid w:val="00AC495C"/>
    <w:rsid w:val="00AC4967"/>
    <w:rsid w:val="00AC4B62"/>
    <w:rsid w:val="00AC4F99"/>
    <w:rsid w:val="00AC5236"/>
    <w:rsid w:val="00AC52C2"/>
    <w:rsid w:val="00AC52DB"/>
    <w:rsid w:val="00AC543C"/>
    <w:rsid w:val="00AC5470"/>
    <w:rsid w:val="00AC55DC"/>
    <w:rsid w:val="00AC577D"/>
    <w:rsid w:val="00AC5910"/>
    <w:rsid w:val="00AC5A26"/>
    <w:rsid w:val="00AC5A82"/>
    <w:rsid w:val="00AC5AAB"/>
    <w:rsid w:val="00AC5D3E"/>
    <w:rsid w:val="00AC5DEA"/>
    <w:rsid w:val="00AC5E18"/>
    <w:rsid w:val="00AC6221"/>
    <w:rsid w:val="00AC633D"/>
    <w:rsid w:val="00AC65CB"/>
    <w:rsid w:val="00AC6609"/>
    <w:rsid w:val="00AC670D"/>
    <w:rsid w:val="00AC6B4E"/>
    <w:rsid w:val="00AC6B61"/>
    <w:rsid w:val="00AC6B63"/>
    <w:rsid w:val="00AC6C56"/>
    <w:rsid w:val="00AC6F52"/>
    <w:rsid w:val="00AC70CE"/>
    <w:rsid w:val="00AC7572"/>
    <w:rsid w:val="00AC7713"/>
    <w:rsid w:val="00AC7821"/>
    <w:rsid w:val="00AC7904"/>
    <w:rsid w:val="00AC7A17"/>
    <w:rsid w:val="00AC7DD0"/>
    <w:rsid w:val="00AD032F"/>
    <w:rsid w:val="00AD0660"/>
    <w:rsid w:val="00AD069D"/>
    <w:rsid w:val="00AD09E2"/>
    <w:rsid w:val="00AD0A80"/>
    <w:rsid w:val="00AD0C08"/>
    <w:rsid w:val="00AD0CA6"/>
    <w:rsid w:val="00AD0CF4"/>
    <w:rsid w:val="00AD0F08"/>
    <w:rsid w:val="00AD145F"/>
    <w:rsid w:val="00AD14C3"/>
    <w:rsid w:val="00AD19A9"/>
    <w:rsid w:val="00AD1B03"/>
    <w:rsid w:val="00AD1B7B"/>
    <w:rsid w:val="00AD1BA4"/>
    <w:rsid w:val="00AD1E97"/>
    <w:rsid w:val="00AD1F51"/>
    <w:rsid w:val="00AD21CA"/>
    <w:rsid w:val="00AD24BA"/>
    <w:rsid w:val="00AD252D"/>
    <w:rsid w:val="00AD2A72"/>
    <w:rsid w:val="00AD2C4F"/>
    <w:rsid w:val="00AD2E33"/>
    <w:rsid w:val="00AD2E46"/>
    <w:rsid w:val="00AD2F45"/>
    <w:rsid w:val="00AD32EB"/>
    <w:rsid w:val="00AD340D"/>
    <w:rsid w:val="00AD3618"/>
    <w:rsid w:val="00AD3735"/>
    <w:rsid w:val="00AD3827"/>
    <w:rsid w:val="00AD3942"/>
    <w:rsid w:val="00AD39D2"/>
    <w:rsid w:val="00AD3A8D"/>
    <w:rsid w:val="00AD3C1D"/>
    <w:rsid w:val="00AD3D15"/>
    <w:rsid w:val="00AD3F1B"/>
    <w:rsid w:val="00AD3FCB"/>
    <w:rsid w:val="00AD40DB"/>
    <w:rsid w:val="00AD426C"/>
    <w:rsid w:val="00AD429E"/>
    <w:rsid w:val="00AD43A9"/>
    <w:rsid w:val="00AD465B"/>
    <w:rsid w:val="00AD4A30"/>
    <w:rsid w:val="00AD4CC6"/>
    <w:rsid w:val="00AD4EC2"/>
    <w:rsid w:val="00AD5428"/>
    <w:rsid w:val="00AD542C"/>
    <w:rsid w:val="00AD5555"/>
    <w:rsid w:val="00AD5561"/>
    <w:rsid w:val="00AD5727"/>
    <w:rsid w:val="00AD59FA"/>
    <w:rsid w:val="00AD5B49"/>
    <w:rsid w:val="00AD5D94"/>
    <w:rsid w:val="00AD5DC1"/>
    <w:rsid w:val="00AD60E4"/>
    <w:rsid w:val="00AD6343"/>
    <w:rsid w:val="00AD6416"/>
    <w:rsid w:val="00AD666E"/>
    <w:rsid w:val="00AD6900"/>
    <w:rsid w:val="00AD6904"/>
    <w:rsid w:val="00AD691A"/>
    <w:rsid w:val="00AD697C"/>
    <w:rsid w:val="00AD6A07"/>
    <w:rsid w:val="00AD6B55"/>
    <w:rsid w:val="00AD6E32"/>
    <w:rsid w:val="00AD6F97"/>
    <w:rsid w:val="00AD7204"/>
    <w:rsid w:val="00AD7390"/>
    <w:rsid w:val="00AD787F"/>
    <w:rsid w:val="00AD7BBD"/>
    <w:rsid w:val="00AD7FA9"/>
    <w:rsid w:val="00AE01B9"/>
    <w:rsid w:val="00AE01DD"/>
    <w:rsid w:val="00AE023D"/>
    <w:rsid w:val="00AE02A1"/>
    <w:rsid w:val="00AE0BD7"/>
    <w:rsid w:val="00AE0CF5"/>
    <w:rsid w:val="00AE0D7D"/>
    <w:rsid w:val="00AE0E50"/>
    <w:rsid w:val="00AE0F37"/>
    <w:rsid w:val="00AE1021"/>
    <w:rsid w:val="00AE10F4"/>
    <w:rsid w:val="00AE1250"/>
    <w:rsid w:val="00AE15BB"/>
    <w:rsid w:val="00AE19C4"/>
    <w:rsid w:val="00AE1AD0"/>
    <w:rsid w:val="00AE1C50"/>
    <w:rsid w:val="00AE1C65"/>
    <w:rsid w:val="00AE1D0A"/>
    <w:rsid w:val="00AE1D10"/>
    <w:rsid w:val="00AE1E93"/>
    <w:rsid w:val="00AE204B"/>
    <w:rsid w:val="00AE224E"/>
    <w:rsid w:val="00AE2581"/>
    <w:rsid w:val="00AE2705"/>
    <w:rsid w:val="00AE29A0"/>
    <w:rsid w:val="00AE2A6A"/>
    <w:rsid w:val="00AE2A87"/>
    <w:rsid w:val="00AE2C14"/>
    <w:rsid w:val="00AE2CA5"/>
    <w:rsid w:val="00AE2D4B"/>
    <w:rsid w:val="00AE2D66"/>
    <w:rsid w:val="00AE2FDB"/>
    <w:rsid w:val="00AE3006"/>
    <w:rsid w:val="00AE307C"/>
    <w:rsid w:val="00AE307F"/>
    <w:rsid w:val="00AE320D"/>
    <w:rsid w:val="00AE32DB"/>
    <w:rsid w:val="00AE34D4"/>
    <w:rsid w:val="00AE3A29"/>
    <w:rsid w:val="00AE3C58"/>
    <w:rsid w:val="00AE3D23"/>
    <w:rsid w:val="00AE3DD5"/>
    <w:rsid w:val="00AE3E11"/>
    <w:rsid w:val="00AE3F07"/>
    <w:rsid w:val="00AE4023"/>
    <w:rsid w:val="00AE40A1"/>
    <w:rsid w:val="00AE430C"/>
    <w:rsid w:val="00AE436D"/>
    <w:rsid w:val="00AE4465"/>
    <w:rsid w:val="00AE45DB"/>
    <w:rsid w:val="00AE45F3"/>
    <w:rsid w:val="00AE46BC"/>
    <w:rsid w:val="00AE4A40"/>
    <w:rsid w:val="00AE4B01"/>
    <w:rsid w:val="00AE4DA2"/>
    <w:rsid w:val="00AE4F99"/>
    <w:rsid w:val="00AE52CF"/>
    <w:rsid w:val="00AE5468"/>
    <w:rsid w:val="00AE5492"/>
    <w:rsid w:val="00AE5557"/>
    <w:rsid w:val="00AE5A05"/>
    <w:rsid w:val="00AE5AB8"/>
    <w:rsid w:val="00AE5CE6"/>
    <w:rsid w:val="00AE5D30"/>
    <w:rsid w:val="00AE60CC"/>
    <w:rsid w:val="00AE669A"/>
    <w:rsid w:val="00AE6723"/>
    <w:rsid w:val="00AE6B10"/>
    <w:rsid w:val="00AE6D19"/>
    <w:rsid w:val="00AE758D"/>
    <w:rsid w:val="00AE75B1"/>
    <w:rsid w:val="00AE7879"/>
    <w:rsid w:val="00AE78A8"/>
    <w:rsid w:val="00AE7D4B"/>
    <w:rsid w:val="00AF009E"/>
    <w:rsid w:val="00AF011C"/>
    <w:rsid w:val="00AF0235"/>
    <w:rsid w:val="00AF0451"/>
    <w:rsid w:val="00AF08DC"/>
    <w:rsid w:val="00AF09C3"/>
    <w:rsid w:val="00AF10F7"/>
    <w:rsid w:val="00AF1333"/>
    <w:rsid w:val="00AF13A8"/>
    <w:rsid w:val="00AF13B2"/>
    <w:rsid w:val="00AF16FE"/>
    <w:rsid w:val="00AF1FEC"/>
    <w:rsid w:val="00AF20C1"/>
    <w:rsid w:val="00AF2122"/>
    <w:rsid w:val="00AF239C"/>
    <w:rsid w:val="00AF23E8"/>
    <w:rsid w:val="00AF289B"/>
    <w:rsid w:val="00AF29BF"/>
    <w:rsid w:val="00AF29EA"/>
    <w:rsid w:val="00AF2A3B"/>
    <w:rsid w:val="00AF2A6E"/>
    <w:rsid w:val="00AF2AF4"/>
    <w:rsid w:val="00AF2B0B"/>
    <w:rsid w:val="00AF2F41"/>
    <w:rsid w:val="00AF3201"/>
    <w:rsid w:val="00AF3775"/>
    <w:rsid w:val="00AF3A7D"/>
    <w:rsid w:val="00AF3C47"/>
    <w:rsid w:val="00AF3E6C"/>
    <w:rsid w:val="00AF40E6"/>
    <w:rsid w:val="00AF410A"/>
    <w:rsid w:val="00AF45EF"/>
    <w:rsid w:val="00AF4658"/>
    <w:rsid w:val="00AF46D4"/>
    <w:rsid w:val="00AF4D85"/>
    <w:rsid w:val="00AF51D6"/>
    <w:rsid w:val="00AF562B"/>
    <w:rsid w:val="00AF57E0"/>
    <w:rsid w:val="00AF5B08"/>
    <w:rsid w:val="00AF5B32"/>
    <w:rsid w:val="00AF6178"/>
    <w:rsid w:val="00AF61B7"/>
    <w:rsid w:val="00AF62D1"/>
    <w:rsid w:val="00AF62E4"/>
    <w:rsid w:val="00AF62EA"/>
    <w:rsid w:val="00AF640E"/>
    <w:rsid w:val="00AF6549"/>
    <w:rsid w:val="00AF661F"/>
    <w:rsid w:val="00AF685E"/>
    <w:rsid w:val="00AF699C"/>
    <w:rsid w:val="00AF6AEA"/>
    <w:rsid w:val="00AF6CFC"/>
    <w:rsid w:val="00AF6E0F"/>
    <w:rsid w:val="00AF6FC5"/>
    <w:rsid w:val="00AF7398"/>
    <w:rsid w:val="00AF7459"/>
    <w:rsid w:val="00AF74E9"/>
    <w:rsid w:val="00AF755D"/>
    <w:rsid w:val="00AF77BB"/>
    <w:rsid w:val="00AF785D"/>
    <w:rsid w:val="00AF78F8"/>
    <w:rsid w:val="00AF7942"/>
    <w:rsid w:val="00AF7ABB"/>
    <w:rsid w:val="00AF7D2D"/>
    <w:rsid w:val="00B000A8"/>
    <w:rsid w:val="00B0014A"/>
    <w:rsid w:val="00B001F6"/>
    <w:rsid w:val="00B002F5"/>
    <w:rsid w:val="00B00D88"/>
    <w:rsid w:val="00B00E4E"/>
    <w:rsid w:val="00B01071"/>
    <w:rsid w:val="00B010A7"/>
    <w:rsid w:val="00B01835"/>
    <w:rsid w:val="00B018B1"/>
    <w:rsid w:val="00B01B0A"/>
    <w:rsid w:val="00B01BA0"/>
    <w:rsid w:val="00B01CAE"/>
    <w:rsid w:val="00B01CCF"/>
    <w:rsid w:val="00B01D1C"/>
    <w:rsid w:val="00B02067"/>
    <w:rsid w:val="00B0216E"/>
    <w:rsid w:val="00B0220D"/>
    <w:rsid w:val="00B02312"/>
    <w:rsid w:val="00B0239E"/>
    <w:rsid w:val="00B02421"/>
    <w:rsid w:val="00B025EF"/>
    <w:rsid w:val="00B02691"/>
    <w:rsid w:val="00B02711"/>
    <w:rsid w:val="00B02804"/>
    <w:rsid w:val="00B02AAE"/>
    <w:rsid w:val="00B02ACE"/>
    <w:rsid w:val="00B02C9C"/>
    <w:rsid w:val="00B03302"/>
    <w:rsid w:val="00B03537"/>
    <w:rsid w:val="00B03538"/>
    <w:rsid w:val="00B0363B"/>
    <w:rsid w:val="00B03777"/>
    <w:rsid w:val="00B037E0"/>
    <w:rsid w:val="00B03BB1"/>
    <w:rsid w:val="00B03DD4"/>
    <w:rsid w:val="00B0408E"/>
    <w:rsid w:val="00B04271"/>
    <w:rsid w:val="00B04357"/>
    <w:rsid w:val="00B043A5"/>
    <w:rsid w:val="00B04479"/>
    <w:rsid w:val="00B0452A"/>
    <w:rsid w:val="00B04539"/>
    <w:rsid w:val="00B0456F"/>
    <w:rsid w:val="00B046A3"/>
    <w:rsid w:val="00B0474E"/>
    <w:rsid w:val="00B047B1"/>
    <w:rsid w:val="00B047CB"/>
    <w:rsid w:val="00B04C60"/>
    <w:rsid w:val="00B04D27"/>
    <w:rsid w:val="00B04DC2"/>
    <w:rsid w:val="00B04EDA"/>
    <w:rsid w:val="00B0534F"/>
    <w:rsid w:val="00B057AA"/>
    <w:rsid w:val="00B058E0"/>
    <w:rsid w:val="00B05940"/>
    <w:rsid w:val="00B05B6C"/>
    <w:rsid w:val="00B05BAE"/>
    <w:rsid w:val="00B05DDC"/>
    <w:rsid w:val="00B05E0A"/>
    <w:rsid w:val="00B05E63"/>
    <w:rsid w:val="00B06126"/>
    <w:rsid w:val="00B062E2"/>
    <w:rsid w:val="00B0654F"/>
    <w:rsid w:val="00B0671A"/>
    <w:rsid w:val="00B06888"/>
    <w:rsid w:val="00B06951"/>
    <w:rsid w:val="00B06C26"/>
    <w:rsid w:val="00B06F35"/>
    <w:rsid w:val="00B070E4"/>
    <w:rsid w:val="00B074E3"/>
    <w:rsid w:val="00B076BE"/>
    <w:rsid w:val="00B078AC"/>
    <w:rsid w:val="00B07A20"/>
    <w:rsid w:val="00B07FC2"/>
    <w:rsid w:val="00B1003A"/>
    <w:rsid w:val="00B101E3"/>
    <w:rsid w:val="00B102C1"/>
    <w:rsid w:val="00B105F8"/>
    <w:rsid w:val="00B10ACF"/>
    <w:rsid w:val="00B10C32"/>
    <w:rsid w:val="00B11042"/>
    <w:rsid w:val="00B11046"/>
    <w:rsid w:val="00B1118A"/>
    <w:rsid w:val="00B117AD"/>
    <w:rsid w:val="00B11AA2"/>
    <w:rsid w:val="00B11AE7"/>
    <w:rsid w:val="00B11B69"/>
    <w:rsid w:val="00B11C65"/>
    <w:rsid w:val="00B12008"/>
    <w:rsid w:val="00B12138"/>
    <w:rsid w:val="00B12506"/>
    <w:rsid w:val="00B1257C"/>
    <w:rsid w:val="00B12718"/>
    <w:rsid w:val="00B1273D"/>
    <w:rsid w:val="00B12817"/>
    <w:rsid w:val="00B12917"/>
    <w:rsid w:val="00B129FA"/>
    <w:rsid w:val="00B12CB0"/>
    <w:rsid w:val="00B12EB4"/>
    <w:rsid w:val="00B12F9D"/>
    <w:rsid w:val="00B133C9"/>
    <w:rsid w:val="00B135A2"/>
    <w:rsid w:val="00B13D28"/>
    <w:rsid w:val="00B13D8E"/>
    <w:rsid w:val="00B13DC9"/>
    <w:rsid w:val="00B13FAD"/>
    <w:rsid w:val="00B1403B"/>
    <w:rsid w:val="00B1406D"/>
    <w:rsid w:val="00B140B7"/>
    <w:rsid w:val="00B1418E"/>
    <w:rsid w:val="00B1464E"/>
    <w:rsid w:val="00B147B3"/>
    <w:rsid w:val="00B147F8"/>
    <w:rsid w:val="00B14952"/>
    <w:rsid w:val="00B149ED"/>
    <w:rsid w:val="00B14C30"/>
    <w:rsid w:val="00B14C8D"/>
    <w:rsid w:val="00B14EB6"/>
    <w:rsid w:val="00B14FCC"/>
    <w:rsid w:val="00B15449"/>
    <w:rsid w:val="00B158D5"/>
    <w:rsid w:val="00B15A70"/>
    <w:rsid w:val="00B15A74"/>
    <w:rsid w:val="00B15BA6"/>
    <w:rsid w:val="00B15C65"/>
    <w:rsid w:val="00B15ED0"/>
    <w:rsid w:val="00B161A1"/>
    <w:rsid w:val="00B16739"/>
    <w:rsid w:val="00B16991"/>
    <w:rsid w:val="00B16B4D"/>
    <w:rsid w:val="00B170A5"/>
    <w:rsid w:val="00B172B4"/>
    <w:rsid w:val="00B17376"/>
    <w:rsid w:val="00B1738A"/>
    <w:rsid w:val="00B174FA"/>
    <w:rsid w:val="00B1762D"/>
    <w:rsid w:val="00B176C7"/>
    <w:rsid w:val="00B1771A"/>
    <w:rsid w:val="00B17778"/>
    <w:rsid w:val="00B17941"/>
    <w:rsid w:val="00B17AA9"/>
    <w:rsid w:val="00B17D6F"/>
    <w:rsid w:val="00B20040"/>
    <w:rsid w:val="00B202B5"/>
    <w:rsid w:val="00B202E3"/>
    <w:rsid w:val="00B20423"/>
    <w:rsid w:val="00B20434"/>
    <w:rsid w:val="00B204EB"/>
    <w:rsid w:val="00B20897"/>
    <w:rsid w:val="00B208DF"/>
    <w:rsid w:val="00B20C9C"/>
    <w:rsid w:val="00B20D28"/>
    <w:rsid w:val="00B20DEC"/>
    <w:rsid w:val="00B20F5E"/>
    <w:rsid w:val="00B210D5"/>
    <w:rsid w:val="00B212E1"/>
    <w:rsid w:val="00B2134D"/>
    <w:rsid w:val="00B213D1"/>
    <w:rsid w:val="00B2148D"/>
    <w:rsid w:val="00B214EF"/>
    <w:rsid w:val="00B21502"/>
    <w:rsid w:val="00B2152F"/>
    <w:rsid w:val="00B2172B"/>
    <w:rsid w:val="00B21777"/>
    <w:rsid w:val="00B2199D"/>
    <w:rsid w:val="00B21C48"/>
    <w:rsid w:val="00B21D07"/>
    <w:rsid w:val="00B221DA"/>
    <w:rsid w:val="00B22292"/>
    <w:rsid w:val="00B2286D"/>
    <w:rsid w:val="00B22D41"/>
    <w:rsid w:val="00B22DFD"/>
    <w:rsid w:val="00B232C7"/>
    <w:rsid w:val="00B232EE"/>
    <w:rsid w:val="00B23531"/>
    <w:rsid w:val="00B23666"/>
    <w:rsid w:val="00B237DC"/>
    <w:rsid w:val="00B23A1E"/>
    <w:rsid w:val="00B23C62"/>
    <w:rsid w:val="00B23DB2"/>
    <w:rsid w:val="00B23E92"/>
    <w:rsid w:val="00B23F62"/>
    <w:rsid w:val="00B23F71"/>
    <w:rsid w:val="00B24104"/>
    <w:rsid w:val="00B2463C"/>
    <w:rsid w:val="00B249B5"/>
    <w:rsid w:val="00B24D0A"/>
    <w:rsid w:val="00B24D5A"/>
    <w:rsid w:val="00B24EB6"/>
    <w:rsid w:val="00B24F99"/>
    <w:rsid w:val="00B25010"/>
    <w:rsid w:val="00B25260"/>
    <w:rsid w:val="00B25512"/>
    <w:rsid w:val="00B2566B"/>
    <w:rsid w:val="00B25883"/>
    <w:rsid w:val="00B258A6"/>
    <w:rsid w:val="00B258C6"/>
    <w:rsid w:val="00B259FA"/>
    <w:rsid w:val="00B25A23"/>
    <w:rsid w:val="00B25B40"/>
    <w:rsid w:val="00B261D6"/>
    <w:rsid w:val="00B26292"/>
    <w:rsid w:val="00B26321"/>
    <w:rsid w:val="00B264B1"/>
    <w:rsid w:val="00B264EA"/>
    <w:rsid w:val="00B2654A"/>
    <w:rsid w:val="00B26577"/>
    <w:rsid w:val="00B26605"/>
    <w:rsid w:val="00B26895"/>
    <w:rsid w:val="00B26B34"/>
    <w:rsid w:val="00B26CD0"/>
    <w:rsid w:val="00B26F4A"/>
    <w:rsid w:val="00B26FC2"/>
    <w:rsid w:val="00B27052"/>
    <w:rsid w:val="00B27134"/>
    <w:rsid w:val="00B27189"/>
    <w:rsid w:val="00B274D7"/>
    <w:rsid w:val="00B27719"/>
    <w:rsid w:val="00B27875"/>
    <w:rsid w:val="00B27985"/>
    <w:rsid w:val="00B27A48"/>
    <w:rsid w:val="00B27AFC"/>
    <w:rsid w:val="00B27D6D"/>
    <w:rsid w:val="00B27DA1"/>
    <w:rsid w:val="00B30563"/>
    <w:rsid w:val="00B305C5"/>
    <w:rsid w:val="00B30A87"/>
    <w:rsid w:val="00B30B7E"/>
    <w:rsid w:val="00B30C7D"/>
    <w:rsid w:val="00B313CB"/>
    <w:rsid w:val="00B319CD"/>
    <w:rsid w:val="00B31A14"/>
    <w:rsid w:val="00B31CF5"/>
    <w:rsid w:val="00B31D3B"/>
    <w:rsid w:val="00B31DAC"/>
    <w:rsid w:val="00B31E5A"/>
    <w:rsid w:val="00B323DB"/>
    <w:rsid w:val="00B32593"/>
    <w:rsid w:val="00B329B7"/>
    <w:rsid w:val="00B32A36"/>
    <w:rsid w:val="00B32BBC"/>
    <w:rsid w:val="00B32F99"/>
    <w:rsid w:val="00B33183"/>
    <w:rsid w:val="00B33186"/>
    <w:rsid w:val="00B33192"/>
    <w:rsid w:val="00B331C0"/>
    <w:rsid w:val="00B33365"/>
    <w:rsid w:val="00B33650"/>
    <w:rsid w:val="00B33903"/>
    <w:rsid w:val="00B33A49"/>
    <w:rsid w:val="00B33AB4"/>
    <w:rsid w:val="00B33AB5"/>
    <w:rsid w:val="00B33DE3"/>
    <w:rsid w:val="00B33DEA"/>
    <w:rsid w:val="00B33E07"/>
    <w:rsid w:val="00B3410A"/>
    <w:rsid w:val="00B343F3"/>
    <w:rsid w:val="00B3453B"/>
    <w:rsid w:val="00B34749"/>
    <w:rsid w:val="00B34902"/>
    <w:rsid w:val="00B34C33"/>
    <w:rsid w:val="00B34D72"/>
    <w:rsid w:val="00B34DCA"/>
    <w:rsid w:val="00B34E74"/>
    <w:rsid w:val="00B34EB5"/>
    <w:rsid w:val="00B34EBC"/>
    <w:rsid w:val="00B3543E"/>
    <w:rsid w:val="00B3545D"/>
    <w:rsid w:val="00B355E7"/>
    <w:rsid w:val="00B356FA"/>
    <w:rsid w:val="00B358D8"/>
    <w:rsid w:val="00B35C9A"/>
    <w:rsid w:val="00B35CFD"/>
    <w:rsid w:val="00B35D62"/>
    <w:rsid w:val="00B35FC1"/>
    <w:rsid w:val="00B35FCA"/>
    <w:rsid w:val="00B36B84"/>
    <w:rsid w:val="00B36EEA"/>
    <w:rsid w:val="00B371AB"/>
    <w:rsid w:val="00B377AA"/>
    <w:rsid w:val="00B37989"/>
    <w:rsid w:val="00B379CC"/>
    <w:rsid w:val="00B37A63"/>
    <w:rsid w:val="00B37B6E"/>
    <w:rsid w:val="00B40078"/>
    <w:rsid w:val="00B4031B"/>
    <w:rsid w:val="00B403E3"/>
    <w:rsid w:val="00B40422"/>
    <w:rsid w:val="00B40996"/>
    <w:rsid w:val="00B40B87"/>
    <w:rsid w:val="00B40BC7"/>
    <w:rsid w:val="00B40CD0"/>
    <w:rsid w:val="00B40F80"/>
    <w:rsid w:val="00B411BD"/>
    <w:rsid w:val="00B412B2"/>
    <w:rsid w:val="00B41636"/>
    <w:rsid w:val="00B41709"/>
    <w:rsid w:val="00B41D17"/>
    <w:rsid w:val="00B41F91"/>
    <w:rsid w:val="00B41F9C"/>
    <w:rsid w:val="00B4205A"/>
    <w:rsid w:val="00B4210C"/>
    <w:rsid w:val="00B421F0"/>
    <w:rsid w:val="00B4224F"/>
    <w:rsid w:val="00B4236B"/>
    <w:rsid w:val="00B423DA"/>
    <w:rsid w:val="00B42480"/>
    <w:rsid w:val="00B424CE"/>
    <w:rsid w:val="00B427E0"/>
    <w:rsid w:val="00B42BAE"/>
    <w:rsid w:val="00B43044"/>
    <w:rsid w:val="00B43364"/>
    <w:rsid w:val="00B437E5"/>
    <w:rsid w:val="00B43A96"/>
    <w:rsid w:val="00B43D0B"/>
    <w:rsid w:val="00B43E01"/>
    <w:rsid w:val="00B440A2"/>
    <w:rsid w:val="00B4416E"/>
    <w:rsid w:val="00B44554"/>
    <w:rsid w:val="00B44562"/>
    <w:rsid w:val="00B4459A"/>
    <w:rsid w:val="00B44667"/>
    <w:rsid w:val="00B44B8A"/>
    <w:rsid w:val="00B44CDE"/>
    <w:rsid w:val="00B44EF3"/>
    <w:rsid w:val="00B44F60"/>
    <w:rsid w:val="00B44FD5"/>
    <w:rsid w:val="00B4504D"/>
    <w:rsid w:val="00B45063"/>
    <w:rsid w:val="00B451C4"/>
    <w:rsid w:val="00B454E1"/>
    <w:rsid w:val="00B45709"/>
    <w:rsid w:val="00B45A3A"/>
    <w:rsid w:val="00B45B9E"/>
    <w:rsid w:val="00B45CC5"/>
    <w:rsid w:val="00B45E1E"/>
    <w:rsid w:val="00B45F9B"/>
    <w:rsid w:val="00B46145"/>
    <w:rsid w:val="00B463DC"/>
    <w:rsid w:val="00B4646E"/>
    <w:rsid w:val="00B469DF"/>
    <w:rsid w:val="00B46E88"/>
    <w:rsid w:val="00B46E9E"/>
    <w:rsid w:val="00B47277"/>
    <w:rsid w:val="00B476ED"/>
    <w:rsid w:val="00B47839"/>
    <w:rsid w:val="00B47F81"/>
    <w:rsid w:val="00B50039"/>
    <w:rsid w:val="00B500CD"/>
    <w:rsid w:val="00B500FD"/>
    <w:rsid w:val="00B501C7"/>
    <w:rsid w:val="00B50297"/>
    <w:rsid w:val="00B50447"/>
    <w:rsid w:val="00B504FA"/>
    <w:rsid w:val="00B5112D"/>
    <w:rsid w:val="00B513E0"/>
    <w:rsid w:val="00B51460"/>
    <w:rsid w:val="00B51711"/>
    <w:rsid w:val="00B51897"/>
    <w:rsid w:val="00B51D8A"/>
    <w:rsid w:val="00B51F86"/>
    <w:rsid w:val="00B52D37"/>
    <w:rsid w:val="00B52F31"/>
    <w:rsid w:val="00B5309A"/>
    <w:rsid w:val="00B5321F"/>
    <w:rsid w:val="00B53432"/>
    <w:rsid w:val="00B535B9"/>
    <w:rsid w:val="00B536C6"/>
    <w:rsid w:val="00B53781"/>
    <w:rsid w:val="00B537F0"/>
    <w:rsid w:val="00B53D02"/>
    <w:rsid w:val="00B53DA9"/>
    <w:rsid w:val="00B543E6"/>
    <w:rsid w:val="00B54996"/>
    <w:rsid w:val="00B54F61"/>
    <w:rsid w:val="00B550FB"/>
    <w:rsid w:val="00B5529C"/>
    <w:rsid w:val="00B554D0"/>
    <w:rsid w:val="00B55778"/>
    <w:rsid w:val="00B55880"/>
    <w:rsid w:val="00B55A88"/>
    <w:rsid w:val="00B55B7D"/>
    <w:rsid w:val="00B561A3"/>
    <w:rsid w:val="00B56389"/>
    <w:rsid w:val="00B56916"/>
    <w:rsid w:val="00B56CDF"/>
    <w:rsid w:val="00B5709D"/>
    <w:rsid w:val="00B57519"/>
    <w:rsid w:val="00B5772A"/>
    <w:rsid w:val="00B5777D"/>
    <w:rsid w:val="00B57AE9"/>
    <w:rsid w:val="00B57B17"/>
    <w:rsid w:val="00B57B58"/>
    <w:rsid w:val="00B57CD7"/>
    <w:rsid w:val="00B57EC7"/>
    <w:rsid w:val="00B57F65"/>
    <w:rsid w:val="00B6019C"/>
    <w:rsid w:val="00B60328"/>
    <w:rsid w:val="00B6041C"/>
    <w:rsid w:val="00B606D9"/>
    <w:rsid w:val="00B60724"/>
    <w:rsid w:val="00B60CDE"/>
    <w:rsid w:val="00B6110D"/>
    <w:rsid w:val="00B6114A"/>
    <w:rsid w:val="00B6127E"/>
    <w:rsid w:val="00B61478"/>
    <w:rsid w:val="00B61684"/>
    <w:rsid w:val="00B61736"/>
    <w:rsid w:val="00B6179B"/>
    <w:rsid w:val="00B61E15"/>
    <w:rsid w:val="00B6226B"/>
    <w:rsid w:val="00B626AA"/>
    <w:rsid w:val="00B62712"/>
    <w:rsid w:val="00B628A6"/>
    <w:rsid w:val="00B62B15"/>
    <w:rsid w:val="00B62BA1"/>
    <w:rsid w:val="00B62C39"/>
    <w:rsid w:val="00B62D11"/>
    <w:rsid w:val="00B63AB0"/>
    <w:rsid w:val="00B63C09"/>
    <w:rsid w:val="00B63C54"/>
    <w:rsid w:val="00B63E54"/>
    <w:rsid w:val="00B63EA4"/>
    <w:rsid w:val="00B640F1"/>
    <w:rsid w:val="00B641D3"/>
    <w:rsid w:val="00B641F2"/>
    <w:rsid w:val="00B642DB"/>
    <w:rsid w:val="00B64380"/>
    <w:rsid w:val="00B6447C"/>
    <w:rsid w:val="00B6469B"/>
    <w:rsid w:val="00B646DF"/>
    <w:rsid w:val="00B648C1"/>
    <w:rsid w:val="00B64C77"/>
    <w:rsid w:val="00B6517D"/>
    <w:rsid w:val="00B653AB"/>
    <w:rsid w:val="00B653CC"/>
    <w:rsid w:val="00B655BA"/>
    <w:rsid w:val="00B6584C"/>
    <w:rsid w:val="00B6589C"/>
    <w:rsid w:val="00B659ED"/>
    <w:rsid w:val="00B65A79"/>
    <w:rsid w:val="00B65BFF"/>
    <w:rsid w:val="00B65F2F"/>
    <w:rsid w:val="00B65F9E"/>
    <w:rsid w:val="00B66480"/>
    <w:rsid w:val="00B664DE"/>
    <w:rsid w:val="00B66B19"/>
    <w:rsid w:val="00B6716F"/>
    <w:rsid w:val="00B673B3"/>
    <w:rsid w:val="00B674C7"/>
    <w:rsid w:val="00B67943"/>
    <w:rsid w:val="00B679B7"/>
    <w:rsid w:val="00B67B45"/>
    <w:rsid w:val="00B67DB8"/>
    <w:rsid w:val="00B67E4B"/>
    <w:rsid w:val="00B7000F"/>
    <w:rsid w:val="00B70311"/>
    <w:rsid w:val="00B70539"/>
    <w:rsid w:val="00B70573"/>
    <w:rsid w:val="00B70D53"/>
    <w:rsid w:val="00B70D62"/>
    <w:rsid w:val="00B70D90"/>
    <w:rsid w:val="00B70E79"/>
    <w:rsid w:val="00B713BF"/>
    <w:rsid w:val="00B714A1"/>
    <w:rsid w:val="00B7167F"/>
    <w:rsid w:val="00B71760"/>
    <w:rsid w:val="00B71811"/>
    <w:rsid w:val="00B71E96"/>
    <w:rsid w:val="00B720F2"/>
    <w:rsid w:val="00B721E3"/>
    <w:rsid w:val="00B72332"/>
    <w:rsid w:val="00B726F3"/>
    <w:rsid w:val="00B729A9"/>
    <w:rsid w:val="00B72BB2"/>
    <w:rsid w:val="00B72E64"/>
    <w:rsid w:val="00B72E9B"/>
    <w:rsid w:val="00B73737"/>
    <w:rsid w:val="00B737D4"/>
    <w:rsid w:val="00B7383B"/>
    <w:rsid w:val="00B7385F"/>
    <w:rsid w:val="00B738A1"/>
    <w:rsid w:val="00B73C02"/>
    <w:rsid w:val="00B73E17"/>
    <w:rsid w:val="00B740D8"/>
    <w:rsid w:val="00B74494"/>
    <w:rsid w:val="00B744DE"/>
    <w:rsid w:val="00B74931"/>
    <w:rsid w:val="00B74ADF"/>
    <w:rsid w:val="00B74BFA"/>
    <w:rsid w:val="00B752CF"/>
    <w:rsid w:val="00B75383"/>
    <w:rsid w:val="00B75567"/>
    <w:rsid w:val="00B75811"/>
    <w:rsid w:val="00B75B85"/>
    <w:rsid w:val="00B75B94"/>
    <w:rsid w:val="00B75E8E"/>
    <w:rsid w:val="00B760F3"/>
    <w:rsid w:val="00B76177"/>
    <w:rsid w:val="00B762F3"/>
    <w:rsid w:val="00B76312"/>
    <w:rsid w:val="00B76552"/>
    <w:rsid w:val="00B76799"/>
    <w:rsid w:val="00B767BA"/>
    <w:rsid w:val="00B76CC5"/>
    <w:rsid w:val="00B76F99"/>
    <w:rsid w:val="00B770C5"/>
    <w:rsid w:val="00B77140"/>
    <w:rsid w:val="00B77859"/>
    <w:rsid w:val="00B77970"/>
    <w:rsid w:val="00B77F4D"/>
    <w:rsid w:val="00B80143"/>
    <w:rsid w:val="00B808EB"/>
    <w:rsid w:val="00B80AE4"/>
    <w:rsid w:val="00B80F61"/>
    <w:rsid w:val="00B813D7"/>
    <w:rsid w:val="00B8142B"/>
    <w:rsid w:val="00B81524"/>
    <w:rsid w:val="00B81554"/>
    <w:rsid w:val="00B81901"/>
    <w:rsid w:val="00B81B6F"/>
    <w:rsid w:val="00B81B9D"/>
    <w:rsid w:val="00B81BBD"/>
    <w:rsid w:val="00B81BF0"/>
    <w:rsid w:val="00B81FAE"/>
    <w:rsid w:val="00B81FFA"/>
    <w:rsid w:val="00B82281"/>
    <w:rsid w:val="00B825C2"/>
    <w:rsid w:val="00B8290D"/>
    <w:rsid w:val="00B82D14"/>
    <w:rsid w:val="00B82D4E"/>
    <w:rsid w:val="00B82F21"/>
    <w:rsid w:val="00B83023"/>
    <w:rsid w:val="00B831D9"/>
    <w:rsid w:val="00B833AB"/>
    <w:rsid w:val="00B8358A"/>
    <w:rsid w:val="00B837CC"/>
    <w:rsid w:val="00B837DA"/>
    <w:rsid w:val="00B838B1"/>
    <w:rsid w:val="00B838CF"/>
    <w:rsid w:val="00B838D4"/>
    <w:rsid w:val="00B83B76"/>
    <w:rsid w:val="00B83C29"/>
    <w:rsid w:val="00B83C2F"/>
    <w:rsid w:val="00B83CC3"/>
    <w:rsid w:val="00B84124"/>
    <w:rsid w:val="00B84280"/>
    <w:rsid w:val="00B8443E"/>
    <w:rsid w:val="00B847FF"/>
    <w:rsid w:val="00B84AB9"/>
    <w:rsid w:val="00B84CB8"/>
    <w:rsid w:val="00B84E71"/>
    <w:rsid w:val="00B84F3C"/>
    <w:rsid w:val="00B85367"/>
    <w:rsid w:val="00B85385"/>
    <w:rsid w:val="00B85436"/>
    <w:rsid w:val="00B854D4"/>
    <w:rsid w:val="00B85667"/>
    <w:rsid w:val="00B8566A"/>
    <w:rsid w:val="00B8576B"/>
    <w:rsid w:val="00B8577F"/>
    <w:rsid w:val="00B85DC8"/>
    <w:rsid w:val="00B86437"/>
    <w:rsid w:val="00B86AAA"/>
    <w:rsid w:val="00B86DF9"/>
    <w:rsid w:val="00B86EE8"/>
    <w:rsid w:val="00B86F24"/>
    <w:rsid w:val="00B870AA"/>
    <w:rsid w:val="00B87120"/>
    <w:rsid w:val="00B8732E"/>
    <w:rsid w:val="00B87380"/>
    <w:rsid w:val="00B873AF"/>
    <w:rsid w:val="00B87421"/>
    <w:rsid w:val="00B87473"/>
    <w:rsid w:val="00B878B2"/>
    <w:rsid w:val="00B87A55"/>
    <w:rsid w:val="00B87B9A"/>
    <w:rsid w:val="00B87EE0"/>
    <w:rsid w:val="00B90017"/>
    <w:rsid w:val="00B90103"/>
    <w:rsid w:val="00B9010D"/>
    <w:rsid w:val="00B90146"/>
    <w:rsid w:val="00B9038B"/>
    <w:rsid w:val="00B905E3"/>
    <w:rsid w:val="00B906F4"/>
    <w:rsid w:val="00B910C1"/>
    <w:rsid w:val="00B914E9"/>
    <w:rsid w:val="00B91788"/>
    <w:rsid w:val="00B9194E"/>
    <w:rsid w:val="00B91A30"/>
    <w:rsid w:val="00B91AF1"/>
    <w:rsid w:val="00B92313"/>
    <w:rsid w:val="00B9252E"/>
    <w:rsid w:val="00B9269C"/>
    <w:rsid w:val="00B927D5"/>
    <w:rsid w:val="00B927E7"/>
    <w:rsid w:val="00B92865"/>
    <w:rsid w:val="00B928B8"/>
    <w:rsid w:val="00B928F2"/>
    <w:rsid w:val="00B92A7C"/>
    <w:rsid w:val="00B92ADA"/>
    <w:rsid w:val="00B92E33"/>
    <w:rsid w:val="00B930F1"/>
    <w:rsid w:val="00B9313F"/>
    <w:rsid w:val="00B93870"/>
    <w:rsid w:val="00B938CD"/>
    <w:rsid w:val="00B93B05"/>
    <w:rsid w:val="00B93CB9"/>
    <w:rsid w:val="00B93CE9"/>
    <w:rsid w:val="00B93E44"/>
    <w:rsid w:val="00B93EE9"/>
    <w:rsid w:val="00B945C2"/>
    <w:rsid w:val="00B946E5"/>
    <w:rsid w:val="00B94906"/>
    <w:rsid w:val="00B94966"/>
    <w:rsid w:val="00B94A58"/>
    <w:rsid w:val="00B94BD3"/>
    <w:rsid w:val="00B94BE8"/>
    <w:rsid w:val="00B94C6E"/>
    <w:rsid w:val="00B94F91"/>
    <w:rsid w:val="00B950EF"/>
    <w:rsid w:val="00B95644"/>
    <w:rsid w:val="00B956EE"/>
    <w:rsid w:val="00B9580F"/>
    <w:rsid w:val="00B9593D"/>
    <w:rsid w:val="00B95B99"/>
    <w:rsid w:val="00B95D9C"/>
    <w:rsid w:val="00B95E9D"/>
    <w:rsid w:val="00B960C3"/>
    <w:rsid w:val="00B96121"/>
    <w:rsid w:val="00B961C0"/>
    <w:rsid w:val="00B961D7"/>
    <w:rsid w:val="00B961F3"/>
    <w:rsid w:val="00B9628C"/>
    <w:rsid w:val="00B9634E"/>
    <w:rsid w:val="00B96535"/>
    <w:rsid w:val="00B965FB"/>
    <w:rsid w:val="00B96693"/>
    <w:rsid w:val="00B966DC"/>
    <w:rsid w:val="00B96716"/>
    <w:rsid w:val="00B96C81"/>
    <w:rsid w:val="00B96D75"/>
    <w:rsid w:val="00B9700A"/>
    <w:rsid w:val="00B9721E"/>
    <w:rsid w:val="00B97434"/>
    <w:rsid w:val="00B974BF"/>
    <w:rsid w:val="00B97680"/>
    <w:rsid w:val="00B97965"/>
    <w:rsid w:val="00B97A01"/>
    <w:rsid w:val="00B97BF9"/>
    <w:rsid w:val="00B97C59"/>
    <w:rsid w:val="00B97DFE"/>
    <w:rsid w:val="00B97E66"/>
    <w:rsid w:val="00B97F84"/>
    <w:rsid w:val="00BA0076"/>
    <w:rsid w:val="00BA06F6"/>
    <w:rsid w:val="00BA09EB"/>
    <w:rsid w:val="00BA0ACA"/>
    <w:rsid w:val="00BA0B35"/>
    <w:rsid w:val="00BA0CCC"/>
    <w:rsid w:val="00BA10AA"/>
    <w:rsid w:val="00BA1281"/>
    <w:rsid w:val="00BA12EF"/>
    <w:rsid w:val="00BA15E9"/>
    <w:rsid w:val="00BA1AB9"/>
    <w:rsid w:val="00BA1C2C"/>
    <w:rsid w:val="00BA1C67"/>
    <w:rsid w:val="00BA1C98"/>
    <w:rsid w:val="00BA1EDB"/>
    <w:rsid w:val="00BA218C"/>
    <w:rsid w:val="00BA21B5"/>
    <w:rsid w:val="00BA2287"/>
    <w:rsid w:val="00BA2400"/>
    <w:rsid w:val="00BA2500"/>
    <w:rsid w:val="00BA2517"/>
    <w:rsid w:val="00BA25D5"/>
    <w:rsid w:val="00BA26EC"/>
    <w:rsid w:val="00BA2B27"/>
    <w:rsid w:val="00BA2BA1"/>
    <w:rsid w:val="00BA2BFB"/>
    <w:rsid w:val="00BA2CE0"/>
    <w:rsid w:val="00BA2F43"/>
    <w:rsid w:val="00BA2F71"/>
    <w:rsid w:val="00BA2F8C"/>
    <w:rsid w:val="00BA2FC3"/>
    <w:rsid w:val="00BA3127"/>
    <w:rsid w:val="00BA312D"/>
    <w:rsid w:val="00BA3562"/>
    <w:rsid w:val="00BA3CFF"/>
    <w:rsid w:val="00BA3E60"/>
    <w:rsid w:val="00BA3F42"/>
    <w:rsid w:val="00BA4076"/>
    <w:rsid w:val="00BA40BD"/>
    <w:rsid w:val="00BA40E7"/>
    <w:rsid w:val="00BA442B"/>
    <w:rsid w:val="00BA44B5"/>
    <w:rsid w:val="00BA44CC"/>
    <w:rsid w:val="00BA4725"/>
    <w:rsid w:val="00BA4CD3"/>
    <w:rsid w:val="00BA4D1A"/>
    <w:rsid w:val="00BA4D95"/>
    <w:rsid w:val="00BA4F32"/>
    <w:rsid w:val="00BA5076"/>
    <w:rsid w:val="00BA54B8"/>
    <w:rsid w:val="00BA5739"/>
    <w:rsid w:val="00BA5771"/>
    <w:rsid w:val="00BA5A7B"/>
    <w:rsid w:val="00BA5D3C"/>
    <w:rsid w:val="00BA62B9"/>
    <w:rsid w:val="00BA63C7"/>
    <w:rsid w:val="00BA646D"/>
    <w:rsid w:val="00BA64D3"/>
    <w:rsid w:val="00BA667A"/>
    <w:rsid w:val="00BA66B9"/>
    <w:rsid w:val="00BA67A5"/>
    <w:rsid w:val="00BA6825"/>
    <w:rsid w:val="00BA68DE"/>
    <w:rsid w:val="00BA68E7"/>
    <w:rsid w:val="00BA6994"/>
    <w:rsid w:val="00BA69DA"/>
    <w:rsid w:val="00BA6A2D"/>
    <w:rsid w:val="00BA6AFE"/>
    <w:rsid w:val="00BA6BD9"/>
    <w:rsid w:val="00BA707D"/>
    <w:rsid w:val="00BA71A6"/>
    <w:rsid w:val="00BA7420"/>
    <w:rsid w:val="00BA74E9"/>
    <w:rsid w:val="00BA7560"/>
    <w:rsid w:val="00BA75A0"/>
    <w:rsid w:val="00BA75B8"/>
    <w:rsid w:val="00BA7605"/>
    <w:rsid w:val="00BA783C"/>
    <w:rsid w:val="00BA7AF0"/>
    <w:rsid w:val="00BA7B9F"/>
    <w:rsid w:val="00BA7EEE"/>
    <w:rsid w:val="00BB0009"/>
    <w:rsid w:val="00BB02B9"/>
    <w:rsid w:val="00BB056E"/>
    <w:rsid w:val="00BB061E"/>
    <w:rsid w:val="00BB068B"/>
    <w:rsid w:val="00BB06A2"/>
    <w:rsid w:val="00BB082B"/>
    <w:rsid w:val="00BB0905"/>
    <w:rsid w:val="00BB0D5B"/>
    <w:rsid w:val="00BB1272"/>
    <w:rsid w:val="00BB12EF"/>
    <w:rsid w:val="00BB1663"/>
    <w:rsid w:val="00BB17CF"/>
    <w:rsid w:val="00BB1824"/>
    <w:rsid w:val="00BB19CC"/>
    <w:rsid w:val="00BB1B0A"/>
    <w:rsid w:val="00BB1B91"/>
    <w:rsid w:val="00BB1C7E"/>
    <w:rsid w:val="00BB2034"/>
    <w:rsid w:val="00BB210C"/>
    <w:rsid w:val="00BB24F6"/>
    <w:rsid w:val="00BB262F"/>
    <w:rsid w:val="00BB2690"/>
    <w:rsid w:val="00BB27CC"/>
    <w:rsid w:val="00BB27E0"/>
    <w:rsid w:val="00BB2876"/>
    <w:rsid w:val="00BB28E4"/>
    <w:rsid w:val="00BB29EC"/>
    <w:rsid w:val="00BB2A5C"/>
    <w:rsid w:val="00BB2B47"/>
    <w:rsid w:val="00BB2BA0"/>
    <w:rsid w:val="00BB2EA2"/>
    <w:rsid w:val="00BB2F04"/>
    <w:rsid w:val="00BB33AF"/>
    <w:rsid w:val="00BB353B"/>
    <w:rsid w:val="00BB36E3"/>
    <w:rsid w:val="00BB3A80"/>
    <w:rsid w:val="00BB3BAF"/>
    <w:rsid w:val="00BB3D43"/>
    <w:rsid w:val="00BB3F5E"/>
    <w:rsid w:val="00BB3F87"/>
    <w:rsid w:val="00BB3FAB"/>
    <w:rsid w:val="00BB419B"/>
    <w:rsid w:val="00BB453C"/>
    <w:rsid w:val="00BB4BAC"/>
    <w:rsid w:val="00BB4C12"/>
    <w:rsid w:val="00BB4F09"/>
    <w:rsid w:val="00BB5341"/>
    <w:rsid w:val="00BB5379"/>
    <w:rsid w:val="00BB541B"/>
    <w:rsid w:val="00BB564A"/>
    <w:rsid w:val="00BB59AC"/>
    <w:rsid w:val="00BB5A13"/>
    <w:rsid w:val="00BB5A35"/>
    <w:rsid w:val="00BB5B2B"/>
    <w:rsid w:val="00BB5CF0"/>
    <w:rsid w:val="00BB5D63"/>
    <w:rsid w:val="00BB6086"/>
    <w:rsid w:val="00BB62E1"/>
    <w:rsid w:val="00BB62F5"/>
    <w:rsid w:val="00BB63CB"/>
    <w:rsid w:val="00BB64B0"/>
    <w:rsid w:val="00BB6C7E"/>
    <w:rsid w:val="00BB6DF5"/>
    <w:rsid w:val="00BB6FA8"/>
    <w:rsid w:val="00BB70CC"/>
    <w:rsid w:val="00BB71C6"/>
    <w:rsid w:val="00BB7314"/>
    <w:rsid w:val="00BB7608"/>
    <w:rsid w:val="00BB7ADF"/>
    <w:rsid w:val="00BB7C9F"/>
    <w:rsid w:val="00BB7F62"/>
    <w:rsid w:val="00BB7FE6"/>
    <w:rsid w:val="00BC029B"/>
    <w:rsid w:val="00BC02D6"/>
    <w:rsid w:val="00BC03FB"/>
    <w:rsid w:val="00BC0421"/>
    <w:rsid w:val="00BC079F"/>
    <w:rsid w:val="00BC07D3"/>
    <w:rsid w:val="00BC0A06"/>
    <w:rsid w:val="00BC0B14"/>
    <w:rsid w:val="00BC0BF8"/>
    <w:rsid w:val="00BC1124"/>
    <w:rsid w:val="00BC12FF"/>
    <w:rsid w:val="00BC13CE"/>
    <w:rsid w:val="00BC153B"/>
    <w:rsid w:val="00BC1BF2"/>
    <w:rsid w:val="00BC1C34"/>
    <w:rsid w:val="00BC1EE8"/>
    <w:rsid w:val="00BC1F5C"/>
    <w:rsid w:val="00BC20A9"/>
    <w:rsid w:val="00BC215B"/>
    <w:rsid w:val="00BC217F"/>
    <w:rsid w:val="00BC2272"/>
    <w:rsid w:val="00BC2318"/>
    <w:rsid w:val="00BC24FF"/>
    <w:rsid w:val="00BC253C"/>
    <w:rsid w:val="00BC271E"/>
    <w:rsid w:val="00BC288B"/>
    <w:rsid w:val="00BC2BE8"/>
    <w:rsid w:val="00BC2F63"/>
    <w:rsid w:val="00BC3017"/>
    <w:rsid w:val="00BC366E"/>
    <w:rsid w:val="00BC3A2B"/>
    <w:rsid w:val="00BC3B28"/>
    <w:rsid w:val="00BC3D1E"/>
    <w:rsid w:val="00BC4057"/>
    <w:rsid w:val="00BC41C0"/>
    <w:rsid w:val="00BC4428"/>
    <w:rsid w:val="00BC4583"/>
    <w:rsid w:val="00BC4805"/>
    <w:rsid w:val="00BC511A"/>
    <w:rsid w:val="00BC5494"/>
    <w:rsid w:val="00BC574C"/>
    <w:rsid w:val="00BC5A64"/>
    <w:rsid w:val="00BC5B6A"/>
    <w:rsid w:val="00BC5D96"/>
    <w:rsid w:val="00BC612F"/>
    <w:rsid w:val="00BC61B1"/>
    <w:rsid w:val="00BC6380"/>
    <w:rsid w:val="00BC6436"/>
    <w:rsid w:val="00BC654D"/>
    <w:rsid w:val="00BC678B"/>
    <w:rsid w:val="00BC6A60"/>
    <w:rsid w:val="00BC6A85"/>
    <w:rsid w:val="00BC6C95"/>
    <w:rsid w:val="00BC6CE7"/>
    <w:rsid w:val="00BC6DCB"/>
    <w:rsid w:val="00BC71F3"/>
    <w:rsid w:val="00BC72AF"/>
    <w:rsid w:val="00BC7666"/>
    <w:rsid w:val="00BC7C3F"/>
    <w:rsid w:val="00BC7CCD"/>
    <w:rsid w:val="00BD01CB"/>
    <w:rsid w:val="00BD026D"/>
    <w:rsid w:val="00BD042D"/>
    <w:rsid w:val="00BD067B"/>
    <w:rsid w:val="00BD07F4"/>
    <w:rsid w:val="00BD083F"/>
    <w:rsid w:val="00BD085C"/>
    <w:rsid w:val="00BD096A"/>
    <w:rsid w:val="00BD09CF"/>
    <w:rsid w:val="00BD0B68"/>
    <w:rsid w:val="00BD0ED9"/>
    <w:rsid w:val="00BD0F8E"/>
    <w:rsid w:val="00BD0FBD"/>
    <w:rsid w:val="00BD110B"/>
    <w:rsid w:val="00BD1964"/>
    <w:rsid w:val="00BD19D4"/>
    <w:rsid w:val="00BD1B04"/>
    <w:rsid w:val="00BD1C98"/>
    <w:rsid w:val="00BD1ED6"/>
    <w:rsid w:val="00BD206D"/>
    <w:rsid w:val="00BD2378"/>
    <w:rsid w:val="00BD262A"/>
    <w:rsid w:val="00BD2799"/>
    <w:rsid w:val="00BD27D8"/>
    <w:rsid w:val="00BD2867"/>
    <w:rsid w:val="00BD2944"/>
    <w:rsid w:val="00BD2BEE"/>
    <w:rsid w:val="00BD2D2F"/>
    <w:rsid w:val="00BD2D77"/>
    <w:rsid w:val="00BD3131"/>
    <w:rsid w:val="00BD3197"/>
    <w:rsid w:val="00BD33C5"/>
    <w:rsid w:val="00BD3412"/>
    <w:rsid w:val="00BD397A"/>
    <w:rsid w:val="00BD3CC5"/>
    <w:rsid w:val="00BD3CFC"/>
    <w:rsid w:val="00BD3DB8"/>
    <w:rsid w:val="00BD3ECE"/>
    <w:rsid w:val="00BD4083"/>
    <w:rsid w:val="00BD4105"/>
    <w:rsid w:val="00BD4145"/>
    <w:rsid w:val="00BD4235"/>
    <w:rsid w:val="00BD4284"/>
    <w:rsid w:val="00BD46CA"/>
    <w:rsid w:val="00BD4728"/>
    <w:rsid w:val="00BD473B"/>
    <w:rsid w:val="00BD4744"/>
    <w:rsid w:val="00BD481B"/>
    <w:rsid w:val="00BD4A4D"/>
    <w:rsid w:val="00BD4B83"/>
    <w:rsid w:val="00BD4B98"/>
    <w:rsid w:val="00BD4E2B"/>
    <w:rsid w:val="00BD4E33"/>
    <w:rsid w:val="00BD4E6B"/>
    <w:rsid w:val="00BD5828"/>
    <w:rsid w:val="00BD58EE"/>
    <w:rsid w:val="00BD5982"/>
    <w:rsid w:val="00BD599A"/>
    <w:rsid w:val="00BD5B1B"/>
    <w:rsid w:val="00BD5B24"/>
    <w:rsid w:val="00BD5B3A"/>
    <w:rsid w:val="00BD5D43"/>
    <w:rsid w:val="00BD61A9"/>
    <w:rsid w:val="00BD62AD"/>
    <w:rsid w:val="00BD6465"/>
    <w:rsid w:val="00BD6529"/>
    <w:rsid w:val="00BD6537"/>
    <w:rsid w:val="00BD66FD"/>
    <w:rsid w:val="00BD6775"/>
    <w:rsid w:val="00BD6833"/>
    <w:rsid w:val="00BD6BA9"/>
    <w:rsid w:val="00BD6E3A"/>
    <w:rsid w:val="00BD6E79"/>
    <w:rsid w:val="00BD70DB"/>
    <w:rsid w:val="00BD73F8"/>
    <w:rsid w:val="00BD7863"/>
    <w:rsid w:val="00BD79CA"/>
    <w:rsid w:val="00BD7C92"/>
    <w:rsid w:val="00BD7CF3"/>
    <w:rsid w:val="00BD7ECF"/>
    <w:rsid w:val="00BD7ED3"/>
    <w:rsid w:val="00BD7EF6"/>
    <w:rsid w:val="00BE007A"/>
    <w:rsid w:val="00BE038F"/>
    <w:rsid w:val="00BE073E"/>
    <w:rsid w:val="00BE0DF6"/>
    <w:rsid w:val="00BE0FC3"/>
    <w:rsid w:val="00BE10E9"/>
    <w:rsid w:val="00BE110D"/>
    <w:rsid w:val="00BE12A0"/>
    <w:rsid w:val="00BE13E4"/>
    <w:rsid w:val="00BE14D9"/>
    <w:rsid w:val="00BE1536"/>
    <w:rsid w:val="00BE1619"/>
    <w:rsid w:val="00BE16E2"/>
    <w:rsid w:val="00BE180B"/>
    <w:rsid w:val="00BE1879"/>
    <w:rsid w:val="00BE19FB"/>
    <w:rsid w:val="00BE1D32"/>
    <w:rsid w:val="00BE1E0C"/>
    <w:rsid w:val="00BE1F28"/>
    <w:rsid w:val="00BE2522"/>
    <w:rsid w:val="00BE278A"/>
    <w:rsid w:val="00BE2915"/>
    <w:rsid w:val="00BE2A63"/>
    <w:rsid w:val="00BE2AF1"/>
    <w:rsid w:val="00BE2B44"/>
    <w:rsid w:val="00BE2F60"/>
    <w:rsid w:val="00BE3023"/>
    <w:rsid w:val="00BE3114"/>
    <w:rsid w:val="00BE3153"/>
    <w:rsid w:val="00BE371A"/>
    <w:rsid w:val="00BE3732"/>
    <w:rsid w:val="00BE385C"/>
    <w:rsid w:val="00BE3B1B"/>
    <w:rsid w:val="00BE3E03"/>
    <w:rsid w:val="00BE3F20"/>
    <w:rsid w:val="00BE3FEC"/>
    <w:rsid w:val="00BE44DA"/>
    <w:rsid w:val="00BE45F6"/>
    <w:rsid w:val="00BE45FF"/>
    <w:rsid w:val="00BE4AA1"/>
    <w:rsid w:val="00BE4E3B"/>
    <w:rsid w:val="00BE4E8C"/>
    <w:rsid w:val="00BE4F44"/>
    <w:rsid w:val="00BE4FBD"/>
    <w:rsid w:val="00BE5147"/>
    <w:rsid w:val="00BE51A2"/>
    <w:rsid w:val="00BE540B"/>
    <w:rsid w:val="00BE5587"/>
    <w:rsid w:val="00BE587B"/>
    <w:rsid w:val="00BE5ACB"/>
    <w:rsid w:val="00BE5AF6"/>
    <w:rsid w:val="00BE5CB1"/>
    <w:rsid w:val="00BE6154"/>
    <w:rsid w:val="00BE641F"/>
    <w:rsid w:val="00BE6AE3"/>
    <w:rsid w:val="00BE6D0A"/>
    <w:rsid w:val="00BE748B"/>
    <w:rsid w:val="00BE7541"/>
    <w:rsid w:val="00BE7572"/>
    <w:rsid w:val="00BE768A"/>
    <w:rsid w:val="00BE77D4"/>
    <w:rsid w:val="00BE796C"/>
    <w:rsid w:val="00BE7C94"/>
    <w:rsid w:val="00BE7D2D"/>
    <w:rsid w:val="00BE7DC6"/>
    <w:rsid w:val="00BE7E1D"/>
    <w:rsid w:val="00BE7EB6"/>
    <w:rsid w:val="00BF0050"/>
    <w:rsid w:val="00BF008A"/>
    <w:rsid w:val="00BF0109"/>
    <w:rsid w:val="00BF0118"/>
    <w:rsid w:val="00BF086D"/>
    <w:rsid w:val="00BF0BD7"/>
    <w:rsid w:val="00BF0C6D"/>
    <w:rsid w:val="00BF0D00"/>
    <w:rsid w:val="00BF0DAD"/>
    <w:rsid w:val="00BF0F3F"/>
    <w:rsid w:val="00BF0F48"/>
    <w:rsid w:val="00BF1040"/>
    <w:rsid w:val="00BF126D"/>
    <w:rsid w:val="00BF1332"/>
    <w:rsid w:val="00BF15A9"/>
    <w:rsid w:val="00BF1718"/>
    <w:rsid w:val="00BF1AD1"/>
    <w:rsid w:val="00BF1AD7"/>
    <w:rsid w:val="00BF1AE2"/>
    <w:rsid w:val="00BF1FEE"/>
    <w:rsid w:val="00BF215C"/>
    <w:rsid w:val="00BF242A"/>
    <w:rsid w:val="00BF2444"/>
    <w:rsid w:val="00BF2907"/>
    <w:rsid w:val="00BF2FB1"/>
    <w:rsid w:val="00BF314C"/>
    <w:rsid w:val="00BF3224"/>
    <w:rsid w:val="00BF3360"/>
    <w:rsid w:val="00BF3592"/>
    <w:rsid w:val="00BF3929"/>
    <w:rsid w:val="00BF3964"/>
    <w:rsid w:val="00BF3B60"/>
    <w:rsid w:val="00BF3B66"/>
    <w:rsid w:val="00BF3CC9"/>
    <w:rsid w:val="00BF43EB"/>
    <w:rsid w:val="00BF4588"/>
    <w:rsid w:val="00BF45E9"/>
    <w:rsid w:val="00BF46CC"/>
    <w:rsid w:val="00BF4718"/>
    <w:rsid w:val="00BF4750"/>
    <w:rsid w:val="00BF488F"/>
    <w:rsid w:val="00BF4C1E"/>
    <w:rsid w:val="00BF4C6F"/>
    <w:rsid w:val="00BF4D4C"/>
    <w:rsid w:val="00BF4ECF"/>
    <w:rsid w:val="00BF5465"/>
    <w:rsid w:val="00BF54A8"/>
    <w:rsid w:val="00BF54DF"/>
    <w:rsid w:val="00BF5886"/>
    <w:rsid w:val="00BF59DE"/>
    <w:rsid w:val="00BF5EF2"/>
    <w:rsid w:val="00BF5F52"/>
    <w:rsid w:val="00BF608F"/>
    <w:rsid w:val="00BF6164"/>
    <w:rsid w:val="00BF6397"/>
    <w:rsid w:val="00BF6544"/>
    <w:rsid w:val="00BF6582"/>
    <w:rsid w:val="00BF66E9"/>
    <w:rsid w:val="00BF6A1E"/>
    <w:rsid w:val="00BF6B08"/>
    <w:rsid w:val="00BF6B61"/>
    <w:rsid w:val="00BF6DA3"/>
    <w:rsid w:val="00BF6DBB"/>
    <w:rsid w:val="00BF6E4C"/>
    <w:rsid w:val="00BF70AB"/>
    <w:rsid w:val="00BF7377"/>
    <w:rsid w:val="00BF7685"/>
    <w:rsid w:val="00BF78C4"/>
    <w:rsid w:val="00BF79DA"/>
    <w:rsid w:val="00BF7B1F"/>
    <w:rsid w:val="00BF7B47"/>
    <w:rsid w:val="00BF7C75"/>
    <w:rsid w:val="00BF7D70"/>
    <w:rsid w:val="00BF7EDC"/>
    <w:rsid w:val="00C003C5"/>
    <w:rsid w:val="00C0048A"/>
    <w:rsid w:val="00C00B15"/>
    <w:rsid w:val="00C00CA1"/>
    <w:rsid w:val="00C00CB3"/>
    <w:rsid w:val="00C0135C"/>
    <w:rsid w:val="00C013F9"/>
    <w:rsid w:val="00C015E2"/>
    <w:rsid w:val="00C01657"/>
    <w:rsid w:val="00C01729"/>
    <w:rsid w:val="00C0190E"/>
    <w:rsid w:val="00C01B5B"/>
    <w:rsid w:val="00C01CE1"/>
    <w:rsid w:val="00C01F19"/>
    <w:rsid w:val="00C01F2D"/>
    <w:rsid w:val="00C02323"/>
    <w:rsid w:val="00C026CA"/>
    <w:rsid w:val="00C028A0"/>
    <w:rsid w:val="00C02A12"/>
    <w:rsid w:val="00C02F07"/>
    <w:rsid w:val="00C030DE"/>
    <w:rsid w:val="00C0310C"/>
    <w:rsid w:val="00C03489"/>
    <w:rsid w:val="00C03666"/>
    <w:rsid w:val="00C03778"/>
    <w:rsid w:val="00C0377A"/>
    <w:rsid w:val="00C038CC"/>
    <w:rsid w:val="00C03B0B"/>
    <w:rsid w:val="00C03BA5"/>
    <w:rsid w:val="00C04366"/>
    <w:rsid w:val="00C044B8"/>
    <w:rsid w:val="00C04670"/>
    <w:rsid w:val="00C04726"/>
    <w:rsid w:val="00C04745"/>
    <w:rsid w:val="00C04890"/>
    <w:rsid w:val="00C0494A"/>
    <w:rsid w:val="00C04D26"/>
    <w:rsid w:val="00C04E87"/>
    <w:rsid w:val="00C05599"/>
    <w:rsid w:val="00C0567F"/>
    <w:rsid w:val="00C05983"/>
    <w:rsid w:val="00C05AD9"/>
    <w:rsid w:val="00C05BD4"/>
    <w:rsid w:val="00C05C5D"/>
    <w:rsid w:val="00C05D23"/>
    <w:rsid w:val="00C05FCF"/>
    <w:rsid w:val="00C061CE"/>
    <w:rsid w:val="00C062AF"/>
    <w:rsid w:val="00C06362"/>
    <w:rsid w:val="00C065EA"/>
    <w:rsid w:val="00C066B1"/>
    <w:rsid w:val="00C06910"/>
    <w:rsid w:val="00C06AA7"/>
    <w:rsid w:val="00C06DA6"/>
    <w:rsid w:val="00C070D4"/>
    <w:rsid w:val="00C0710B"/>
    <w:rsid w:val="00C07397"/>
    <w:rsid w:val="00C073C4"/>
    <w:rsid w:val="00C07B64"/>
    <w:rsid w:val="00C07C47"/>
    <w:rsid w:val="00C07CEC"/>
    <w:rsid w:val="00C07F44"/>
    <w:rsid w:val="00C103AE"/>
    <w:rsid w:val="00C10862"/>
    <w:rsid w:val="00C10895"/>
    <w:rsid w:val="00C10C05"/>
    <w:rsid w:val="00C10DD9"/>
    <w:rsid w:val="00C10FD7"/>
    <w:rsid w:val="00C11005"/>
    <w:rsid w:val="00C1111D"/>
    <w:rsid w:val="00C1130E"/>
    <w:rsid w:val="00C116F3"/>
    <w:rsid w:val="00C11B62"/>
    <w:rsid w:val="00C11C10"/>
    <w:rsid w:val="00C11EEB"/>
    <w:rsid w:val="00C11F7D"/>
    <w:rsid w:val="00C127E4"/>
    <w:rsid w:val="00C12825"/>
    <w:rsid w:val="00C12CAB"/>
    <w:rsid w:val="00C12CD1"/>
    <w:rsid w:val="00C12E2F"/>
    <w:rsid w:val="00C12F11"/>
    <w:rsid w:val="00C1312D"/>
    <w:rsid w:val="00C131EE"/>
    <w:rsid w:val="00C13308"/>
    <w:rsid w:val="00C13624"/>
    <w:rsid w:val="00C139C0"/>
    <w:rsid w:val="00C141A3"/>
    <w:rsid w:val="00C143A6"/>
    <w:rsid w:val="00C143FE"/>
    <w:rsid w:val="00C14573"/>
    <w:rsid w:val="00C1473F"/>
    <w:rsid w:val="00C147CA"/>
    <w:rsid w:val="00C1487E"/>
    <w:rsid w:val="00C1489C"/>
    <w:rsid w:val="00C14A45"/>
    <w:rsid w:val="00C14A5D"/>
    <w:rsid w:val="00C14CBC"/>
    <w:rsid w:val="00C14D92"/>
    <w:rsid w:val="00C14DF0"/>
    <w:rsid w:val="00C14F32"/>
    <w:rsid w:val="00C15472"/>
    <w:rsid w:val="00C155CC"/>
    <w:rsid w:val="00C15706"/>
    <w:rsid w:val="00C158E8"/>
    <w:rsid w:val="00C15B16"/>
    <w:rsid w:val="00C15BBF"/>
    <w:rsid w:val="00C15BF1"/>
    <w:rsid w:val="00C16068"/>
    <w:rsid w:val="00C160C8"/>
    <w:rsid w:val="00C16162"/>
    <w:rsid w:val="00C16466"/>
    <w:rsid w:val="00C16C7F"/>
    <w:rsid w:val="00C16EA1"/>
    <w:rsid w:val="00C16F62"/>
    <w:rsid w:val="00C17041"/>
    <w:rsid w:val="00C17260"/>
    <w:rsid w:val="00C17264"/>
    <w:rsid w:val="00C173B5"/>
    <w:rsid w:val="00C17685"/>
    <w:rsid w:val="00C17704"/>
    <w:rsid w:val="00C17A47"/>
    <w:rsid w:val="00C17ABA"/>
    <w:rsid w:val="00C17ADE"/>
    <w:rsid w:val="00C17F1E"/>
    <w:rsid w:val="00C20376"/>
    <w:rsid w:val="00C203AE"/>
    <w:rsid w:val="00C20561"/>
    <w:rsid w:val="00C20567"/>
    <w:rsid w:val="00C207E1"/>
    <w:rsid w:val="00C20BBB"/>
    <w:rsid w:val="00C20F37"/>
    <w:rsid w:val="00C21102"/>
    <w:rsid w:val="00C2113E"/>
    <w:rsid w:val="00C21159"/>
    <w:rsid w:val="00C21242"/>
    <w:rsid w:val="00C213B7"/>
    <w:rsid w:val="00C213D4"/>
    <w:rsid w:val="00C21587"/>
    <w:rsid w:val="00C21759"/>
    <w:rsid w:val="00C2181F"/>
    <w:rsid w:val="00C219E0"/>
    <w:rsid w:val="00C21ABB"/>
    <w:rsid w:val="00C21E80"/>
    <w:rsid w:val="00C21EAA"/>
    <w:rsid w:val="00C21F15"/>
    <w:rsid w:val="00C22105"/>
    <w:rsid w:val="00C2244F"/>
    <w:rsid w:val="00C22540"/>
    <w:rsid w:val="00C22597"/>
    <w:rsid w:val="00C225A5"/>
    <w:rsid w:val="00C227BA"/>
    <w:rsid w:val="00C22CB9"/>
    <w:rsid w:val="00C22DC0"/>
    <w:rsid w:val="00C22E39"/>
    <w:rsid w:val="00C22F8F"/>
    <w:rsid w:val="00C23164"/>
    <w:rsid w:val="00C23430"/>
    <w:rsid w:val="00C2357D"/>
    <w:rsid w:val="00C235DB"/>
    <w:rsid w:val="00C23691"/>
    <w:rsid w:val="00C2383B"/>
    <w:rsid w:val="00C23884"/>
    <w:rsid w:val="00C238AA"/>
    <w:rsid w:val="00C23AF5"/>
    <w:rsid w:val="00C23D05"/>
    <w:rsid w:val="00C23FBD"/>
    <w:rsid w:val="00C2411D"/>
    <w:rsid w:val="00C244B6"/>
    <w:rsid w:val="00C249FA"/>
    <w:rsid w:val="00C24D20"/>
    <w:rsid w:val="00C24ECA"/>
    <w:rsid w:val="00C24F36"/>
    <w:rsid w:val="00C25434"/>
    <w:rsid w:val="00C256C0"/>
    <w:rsid w:val="00C258DF"/>
    <w:rsid w:val="00C25C59"/>
    <w:rsid w:val="00C25E3C"/>
    <w:rsid w:val="00C25F12"/>
    <w:rsid w:val="00C2631D"/>
    <w:rsid w:val="00C264CE"/>
    <w:rsid w:val="00C266D9"/>
    <w:rsid w:val="00C26771"/>
    <w:rsid w:val="00C26B2A"/>
    <w:rsid w:val="00C26D56"/>
    <w:rsid w:val="00C26EB6"/>
    <w:rsid w:val="00C271B8"/>
    <w:rsid w:val="00C2726B"/>
    <w:rsid w:val="00C27322"/>
    <w:rsid w:val="00C275A3"/>
    <w:rsid w:val="00C275AE"/>
    <w:rsid w:val="00C27661"/>
    <w:rsid w:val="00C2782A"/>
    <w:rsid w:val="00C278B3"/>
    <w:rsid w:val="00C279A8"/>
    <w:rsid w:val="00C279F5"/>
    <w:rsid w:val="00C27BDB"/>
    <w:rsid w:val="00C27CAC"/>
    <w:rsid w:val="00C27FA3"/>
    <w:rsid w:val="00C300DC"/>
    <w:rsid w:val="00C302D6"/>
    <w:rsid w:val="00C303C2"/>
    <w:rsid w:val="00C30C45"/>
    <w:rsid w:val="00C312F0"/>
    <w:rsid w:val="00C313C4"/>
    <w:rsid w:val="00C31A53"/>
    <w:rsid w:val="00C31C82"/>
    <w:rsid w:val="00C31D29"/>
    <w:rsid w:val="00C31F4A"/>
    <w:rsid w:val="00C31F5A"/>
    <w:rsid w:val="00C320B1"/>
    <w:rsid w:val="00C320DF"/>
    <w:rsid w:val="00C32409"/>
    <w:rsid w:val="00C326B5"/>
    <w:rsid w:val="00C3271C"/>
    <w:rsid w:val="00C3283C"/>
    <w:rsid w:val="00C328E1"/>
    <w:rsid w:val="00C32E3F"/>
    <w:rsid w:val="00C32E8B"/>
    <w:rsid w:val="00C3336C"/>
    <w:rsid w:val="00C33416"/>
    <w:rsid w:val="00C334B0"/>
    <w:rsid w:val="00C335F0"/>
    <w:rsid w:val="00C337A1"/>
    <w:rsid w:val="00C3389B"/>
    <w:rsid w:val="00C339A9"/>
    <w:rsid w:val="00C33DAF"/>
    <w:rsid w:val="00C33F0B"/>
    <w:rsid w:val="00C34204"/>
    <w:rsid w:val="00C34445"/>
    <w:rsid w:val="00C34618"/>
    <w:rsid w:val="00C34653"/>
    <w:rsid w:val="00C34774"/>
    <w:rsid w:val="00C34C2A"/>
    <w:rsid w:val="00C34EE7"/>
    <w:rsid w:val="00C35505"/>
    <w:rsid w:val="00C356AC"/>
    <w:rsid w:val="00C35792"/>
    <w:rsid w:val="00C357C5"/>
    <w:rsid w:val="00C359AE"/>
    <w:rsid w:val="00C35B82"/>
    <w:rsid w:val="00C35BC6"/>
    <w:rsid w:val="00C35DEF"/>
    <w:rsid w:val="00C35F10"/>
    <w:rsid w:val="00C3604E"/>
    <w:rsid w:val="00C36606"/>
    <w:rsid w:val="00C3662D"/>
    <w:rsid w:val="00C36675"/>
    <w:rsid w:val="00C36691"/>
    <w:rsid w:val="00C3673D"/>
    <w:rsid w:val="00C36CDA"/>
    <w:rsid w:val="00C36D21"/>
    <w:rsid w:val="00C36E88"/>
    <w:rsid w:val="00C3702F"/>
    <w:rsid w:val="00C370D8"/>
    <w:rsid w:val="00C37450"/>
    <w:rsid w:val="00C37A10"/>
    <w:rsid w:val="00C37ADF"/>
    <w:rsid w:val="00C37B6A"/>
    <w:rsid w:val="00C37C29"/>
    <w:rsid w:val="00C37DB2"/>
    <w:rsid w:val="00C37DC0"/>
    <w:rsid w:val="00C37DC2"/>
    <w:rsid w:val="00C402F7"/>
    <w:rsid w:val="00C403B5"/>
    <w:rsid w:val="00C404D2"/>
    <w:rsid w:val="00C406F2"/>
    <w:rsid w:val="00C408B3"/>
    <w:rsid w:val="00C40E04"/>
    <w:rsid w:val="00C40E3C"/>
    <w:rsid w:val="00C41418"/>
    <w:rsid w:val="00C4153B"/>
    <w:rsid w:val="00C4184B"/>
    <w:rsid w:val="00C4190C"/>
    <w:rsid w:val="00C41AF8"/>
    <w:rsid w:val="00C41C59"/>
    <w:rsid w:val="00C4211E"/>
    <w:rsid w:val="00C423FF"/>
    <w:rsid w:val="00C42468"/>
    <w:rsid w:val="00C42497"/>
    <w:rsid w:val="00C42567"/>
    <w:rsid w:val="00C426E6"/>
    <w:rsid w:val="00C427CC"/>
    <w:rsid w:val="00C42854"/>
    <w:rsid w:val="00C4286E"/>
    <w:rsid w:val="00C42AA0"/>
    <w:rsid w:val="00C42DBD"/>
    <w:rsid w:val="00C43040"/>
    <w:rsid w:val="00C4331E"/>
    <w:rsid w:val="00C44308"/>
    <w:rsid w:val="00C44416"/>
    <w:rsid w:val="00C444A7"/>
    <w:rsid w:val="00C444F5"/>
    <w:rsid w:val="00C44632"/>
    <w:rsid w:val="00C44670"/>
    <w:rsid w:val="00C44710"/>
    <w:rsid w:val="00C447C2"/>
    <w:rsid w:val="00C44C7F"/>
    <w:rsid w:val="00C44CBB"/>
    <w:rsid w:val="00C44F4E"/>
    <w:rsid w:val="00C44F6A"/>
    <w:rsid w:val="00C4500A"/>
    <w:rsid w:val="00C4523A"/>
    <w:rsid w:val="00C45249"/>
    <w:rsid w:val="00C4546D"/>
    <w:rsid w:val="00C4546E"/>
    <w:rsid w:val="00C4575D"/>
    <w:rsid w:val="00C457C5"/>
    <w:rsid w:val="00C45A89"/>
    <w:rsid w:val="00C4602E"/>
    <w:rsid w:val="00C46191"/>
    <w:rsid w:val="00C461C8"/>
    <w:rsid w:val="00C461F6"/>
    <w:rsid w:val="00C46275"/>
    <w:rsid w:val="00C46651"/>
    <w:rsid w:val="00C466E0"/>
    <w:rsid w:val="00C4674E"/>
    <w:rsid w:val="00C4678E"/>
    <w:rsid w:val="00C46B94"/>
    <w:rsid w:val="00C46CAF"/>
    <w:rsid w:val="00C46DDA"/>
    <w:rsid w:val="00C46FCE"/>
    <w:rsid w:val="00C47130"/>
    <w:rsid w:val="00C472E7"/>
    <w:rsid w:val="00C47524"/>
    <w:rsid w:val="00C477B3"/>
    <w:rsid w:val="00C478CD"/>
    <w:rsid w:val="00C47A37"/>
    <w:rsid w:val="00C47B37"/>
    <w:rsid w:val="00C47E97"/>
    <w:rsid w:val="00C47F0B"/>
    <w:rsid w:val="00C47F50"/>
    <w:rsid w:val="00C47FCB"/>
    <w:rsid w:val="00C50009"/>
    <w:rsid w:val="00C501A2"/>
    <w:rsid w:val="00C501AE"/>
    <w:rsid w:val="00C502C9"/>
    <w:rsid w:val="00C5038D"/>
    <w:rsid w:val="00C503B5"/>
    <w:rsid w:val="00C506B6"/>
    <w:rsid w:val="00C506F7"/>
    <w:rsid w:val="00C50967"/>
    <w:rsid w:val="00C51060"/>
    <w:rsid w:val="00C51118"/>
    <w:rsid w:val="00C51255"/>
    <w:rsid w:val="00C5129D"/>
    <w:rsid w:val="00C512AC"/>
    <w:rsid w:val="00C514B9"/>
    <w:rsid w:val="00C515C7"/>
    <w:rsid w:val="00C51803"/>
    <w:rsid w:val="00C51A5B"/>
    <w:rsid w:val="00C51AB3"/>
    <w:rsid w:val="00C51BCB"/>
    <w:rsid w:val="00C51C8C"/>
    <w:rsid w:val="00C51C95"/>
    <w:rsid w:val="00C51DAA"/>
    <w:rsid w:val="00C51F8B"/>
    <w:rsid w:val="00C520EF"/>
    <w:rsid w:val="00C52300"/>
    <w:rsid w:val="00C524FA"/>
    <w:rsid w:val="00C5281B"/>
    <w:rsid w:val="00C528C3"/>
    <w:rsid w:val="00C5325F"/>
    <w:rsid w:val="00C5336F"/>
    <w:rsid w:val="00C535D0"/>
    <w:rsid w:val="00C53867"/>
    <w:rsid w:val="00C53935"/>
    <w:rsid w:val="00C53ADC"/>
    <w:rsid w:val="00C53BE7"/>
    <w:rsid w:val="00C54110"/>
    <w:rsid w:val="00C54314"/>
    <w:rsid w:val="00C5440A"/>
    <w:rsid w:val="00C544A8"/>
    <w:rsid w:val="00C545C4"/>
    <w:rsid w:val="00C549EC"/>
    <w:rsid w:val="00C54C48"/>
    <w:rsid w:val="00C54CBD"/>
    <w:rsid w:val="00C54D69"/>
    <w:rsid w:val="00C552A5"/>
    <w:rsid w:val="00C5551B"/>
    <w:rsid w:val="00C55799"/>
    <w:rsid w:val="00C55A39"/>
    <w:rsid w:val="00C55AF4"/>
    <w:rsid w:val="00C55B7D"/>
    <w:rsid w:val="00C55C27"/>
    <w:rsid w:val="00C55C66"/>
    <w:rsid w:val="00C55DB3"/>
    <w:rsid w:val="00C56046"/>
    <w:rsid w:val="00C5624A"/>
    <w:rsid w:val="00C563FA"/>
    <w:rsid w:val="00C564F4"/>
    <w:rsid w:val="00C56524"/>
    <w:rsid w:val="00C56636"/>
    <w:rsid w:val="00C56663"/>
    <w:rsid w:val="00C56951"/>
    <w:rsid w:val="00C57027"/>
    <w:rsid w:val="00C5719E"/>
    <w:rsid w:val="00C5736F"/>
    <w:rsid w:val="00C57517"/>
    <w:rsid w:val="00C576BB"/>
    <w:rsid w:val="00C576D7"/>
    <w:rsid w:val="00C5776A"/>
    <w:rsid w:val="00C5795B"/>
    <w:rsid w:val="00C57D15"/>
    <w:rsid w:val="00C57E9D"/>
    <w:rsid w:val="00C57F65"/>
    <w:rsid w:val="00C57FD1"/>
    <w:rsid w:val="00C57FF5"/>
    <w:rsid w:val="00C601AE"/>
    <w:rsid w:val="00C60419"/>
    <w:rsid w:val="00C604BD"/>
    <w:rsid w:val="00C60598"/>
    <w:rsid w:val="00C605A2"/>
    <w:rsid w:val="00C6067E"/>
    <w:rsid w:val="00C60782"/>
    <w:rsid w:val="00C60795"/>
    <w:rsid w:val="00C60990"/>
    <w:rsid w:val="00C60A55"/>
    <w:rsid w:val="00C60D7C"/>
    <w:rsid w:val="00C61082"/>
    <w:rsid w:val="00C610D6"/>
    <w:rsid w:val="00C6176F"/>
    <w:rsid w:val="00C6178D"/>
    <w:rsid w:val="00C619C1"/>
    <w:rsid w:val="00C61F02"/>
    <w:rsid w:val="00C61F93"/>
    <w:rsid w:val="00C61FB6"/>
    <w:rsid w:val="00C61FC5"/>
    <w:rsid w:val="00C625A8"/>
    <w:rsid w:val="00C62756"/>
    <w:rsid w:val="00C62876"/>
    <w:rsid w:val="00C62B30"/>
    <w:rsid w:val="00C62B6C"/>
    <w:rsid w:val="00C62EF0"/>
    <w:rsid w:val="00C62F8D"/>
    <w:rsid w:val="00C6304E"/>
    <w:rsid w:val="00C63069"/>
    <w:rsid w:val="00C6323E"/>
    <w:rsid w:val="00C634A7"/>
    <w:rsid w:val="00C63519"/>
    <w:rsid w:val="00C63531"/>
    <w:rsid w:val="00C63869"/>
    <w:rsid w:val="00C63A7E"/>
    <w:rsid w:val="00C63CAE"/>
    <w:rsid w:val="00C63D58"/>
    <w:rsid w:val="00C63DF5"/>
    <w:rsid w:val="00C63ED7"/>
    <w:rsid w:val="00C63FB1"/>
    <w:rsid w:val="00C63FB6"/>
    <w:rsid w:val="00C6405D"/>
    <w:rsid w:val="00C644BE"/>
    <w:rsid w:val="00C649CA"/>
    <w:rsid w:val="00C64A37"/>
    <w:rsid w:val="00C64B4F"/>
    <w:rsid w:val="00C64D56"/>
    <w:rsid w:val="00C6503A"/>
    <w:rsid w:val="00C650B1"/>
    <w:rsid w:val="00C65175"/>
    <w:rsid w:val="00C65380"/>
    <w:rsid w:val="00C6542A"/>
    <w:rsid w:val="00C6555F"/>
    <w:rsid w:val="00C6558A"/>
    <w:rsid w:val="00C656A0"/>
    <w:rsid w:val="00C6571C"/>
    <w:rsid w:val="00C65773"/>
    <w:rsid w:val="00C657D6"/>
    <w:rsid w:val="00C65887"/>
    <w:rsid w:val="00C65927"/>
    <w:rsid w:val="00C65DBF"/>
    <w:rsid w:val="00C65E6B"/>
    <w:rsid w:val="00C65FBD"/>
    <w:rsid w:val="00C6608E"/>
    <w:rsid w:val="00C66390"/>
    <w:rsid w:val="00C6644F"/>
    <w:rsid w:val="00C665B3"/>
    <w:rsid w:val="00C671CC"/>
    <w:rsid w:val="00C67344"/>
    <w:rsid w:val="00C675AD"/>
    <w:rsid w:val="00C67949"/>
    <w:rsid w:val="00C67ADB"/>
    <w:rsid w:val="00C67B8B"/>
    <w:rsid w:val="00C67CA2"/>
    <w:rsid w:val="00C67D3E"/>
    <w:rsid w:val="00C67D50"/>
    <w:rsid w:val="00C67DA7"/>
    <w:rsid w:val="00C70377"/>
    <w:rsid w:val="00C70787"/>
    <w:rsid w:val="00C70825"/>
    <w:rsid w:val="00C70960"/>
    <w:rsid w:val="00C70AD3"/>
    <w:rsid w:val="00C70BF7"/>
    <w:rsid w:val="00C70C50"/>
    <w:rsid w:val="00C70CD4"/>
    <w:rsid w:val="00C70CF0"/>
    <w:rsid w:val="00C712D8"/>
    <w:rsid w:val="00C7140A"/>
    <w:rsid w:val="00C7147E"/>
    <w:rsid w:val="00C7148E"/>
    <w:rsid w:val="00C7158E"/>
    <w:rsid w:val="00C71765"/>
    <w:rsid w:val="00C717BE"/>
    <w:rsid w:val="00C7183A"/>
    <w:rsid w:val="00C719CE"/>
    <w:rsid w:val="00C71FEB"/>
    <w:rsid w:val="00C722F9"/>
    <w:rsid w:val="00C7250B"/>
    <w:rsid w:val="00C72A8F"/>
    <w:rsid w:val="00C72B2C"/>
    <w:rsid w:val="00C72D04"/>
    <w:rsid w:val="00C72DA4"/>
    <w:rsid w:val="00C72E8F"/>
    <w:rsid w:val="00C730C9"/>
    <w:rsid w:val="00C7346B"/>
    <w:rsid w:val="00C73869"/>
    <w:rsid w:val="00C73AE8"/>
    <w:rsid w:val="00C73AF1"/>
    <w:rsid w:val="00C73D19"/>
    <w:rsid w:val="00C73DE3"/>
    <w:rsid w:val="00C742CB"/>
    <w:rsid w:val="00C743EF"/>
    <w:rsid w:val="00C7446C"/>
    <w:rsid w:val="00C7453E"/>
    <w:rsid w:val="00C74576"/>
    <w:rsid w:val="00C746B4"/>
    <w:rsid w:val="00C7473A"/>
    <w:rsid w:val="00C749CC"/>
    <w:rsid w:val="00C74A2E"/>
    <w:rsid w:val="00C74C57"/>
    <w:rsid w:val="00C74CB9"/>
    <w:rsid w:val="00C74E14"/>
    <w:rsid w:val="00C74F66"/>
    <w:rsid w:val="00C753D1"/>
    <w:rsid w:val="00C7561D"/>
    <w:rsid w:val="00C7564E"/>
    <w:rsid w:val="00C75850"/>
    <w:rsid w:val="00C75973"/>
    <w:rsid w:val="00C76080"/>
    <w:rsid w:val="00C760F2"/>
    <w:rsid w:val="00C760F7"/>
    <w:rsid w:val="00C7611F"/>
    <w:rsid w:val="00C76176"/>
    <w:rsid w:val="00C76243"/>
    <w:rsid w:val="00C763CC"/>
    <w:rsid w:val="00C763E9"/>
    <w:rsid w:val="00C763F9"/>
    <w:rsid w:val="00C766B1"/>
    <w:rsid w:val="00C7673A"/>
    <w:rsid w:val="00C767A3"/>
    <w:rsid w:val="00C76B1A"/>
    <w:rsid w:val="00C76D2A"/>
    <w:rsid w:val="00C77236"/>
    <w:rsid w:val="00C774E7"/>
    <w:rsid w:val="00C7767F"/>
    <w:rsid w:val="00C77867"/>
    <w:rsid w:val="00C778EC"/>
    <w:rsid w:val="00C77942"/>
    <w:rsid w:val="00C77C0E"/>
    <w:rsid w:val="00C77C67"/>
    <w:rsid w:val="00C77D6E"/>
    <w:rsid w:val="00C77E0F"/>
    <w:rsid w:val="00C77F6E"/>
    <w:rsid w:val="00C77FC9"/>
    <w:rsid w:val="00C80053"/>
    <w:rsid w:val="00C8007D"/>
    <w:rsid w:val="00C80363"/>
    <w:rsid w:val="00C8052A"/>
    <w:rsid w:val="00C80864"/>
    <w:rsid w:val="00C80B57"/>
    <w:rsid w:val="00C80C36"/>
    <w:rsid w:val="00C8101C"/>
    <w:rsid w:val="00C81297"/>
    <w:rsid w:val="00C819D3"/>
    <w:rsid w:val="00C81A99"/>
    <w:rsid w:val="00C81C8F"/>
    <w:rsid w:val="00C81E5D"/>
    <w:rsid w:val="00C81F04"/>
    <w:rsid w:val="00C81FFE"/>
    <w:rsid w:val="00C8201D"/>
    <w:rsid w:val="00C8210D"/>
    <w:rsid w:val="00C821E6"/>
    <w:rsid w:val="00C824E3"/>
    <w:rsid w:val="00C82785"/>
    <w:rsid w:val="00C82791"/>
    <w:rsid w:val="00C8280A"/>
    <w:rsid w:val="00C82991"/>
    <w:rsid w:val="00C829D1"/>
    <w:rsid w:val="00C82E7B"/>
    <w:rsid w:val="00C82F67"/>
    <w:rsid w:val="00C82F81"/>
    <w:rsid w:val="00C83038"/>
    <w:rsid w:val="00C83197"/>
    <w:rsid w:val="00C831A0"/>
    <w:rsid w:val="00C83202"/>
    <w:rsid w:val="00C83507"/>
    <w:rsid w:val="00C8354D"/>
    <w:rsid w:val="00C83721"/>
    <w:rsid w:val="00C83E3E"/>
    <w:rsid w:val="00C83ED8"/>
    <w:rsid w:val="00C83EE0"/>
    <w:rsid w:val="00C83EFB"/>
    <w:rsid w:val="00C83F57"/>
    <w:rsid w:val="00C84213"/>
    <w:rsid w:val="00C84528"/>
    <w:rsid w:val="00C845F6"/>
    <w:rsid w:val="00C84B58"/>
    <w:rsid w:val="00C85004"/>
    <w:rsid w:val="00C85283"/>
    <w:rsid w:val="00C858F1"/>
    <w:rsid w:val="00C85945"/>
    <w:rsid w:val="00C85953"/>
    <w:rsid w:val="00C85BA3"/>
    <w:rsid w:val="00C85BCB"/>
    <w:rsid w:val="00C85FB9"/>
    <w:rsid w:val="00C85FF3"/>
    <w:rsid w:val="00C860B7"/>
    <w:rsid w:val="00C860F7"/>
    <w:rsid w:val="00C865F5"/>
    <w:rsid w:val="00C866AE"/>
    <w:rsid w:val="00C866DF"/>
    <w:rsid w:val="00C86E34"/>
    <w:rsid w:val="00C8700A"/>
    <w:rsid w:val="00C872D5"/>
    <w:rsid w:val="00C8756F"/>
    <w:rsid w:val="00C87D25"/>
    <w:rsid w:val="00C87D94"/>
    <w:rsid w:val="00C900A2"/>
    <w:rsid w:val="00C90121"/>
    <w:rsid w:val="00C902C3"/>
    <w:rsid w:val="00C9051F"/>
    <w:rsid w:val="00C909F0"/>
    <w:rsid w:val="00C90B14"/>
    <w:rsid w:val="00C90D0C"/>
    <w:rsid w:val="00C90DF0"/>
    <w:rsid w:val="00C90DFD"/>
    <w:rsid w:val="00C90E46"/>
    <w:rsid w:val="00C90F11"/>
    <w:rsid w:val="00C910AD"/>
    <w:rsid w:val="00C910FD"/>
    <w:rsid w:val="00C911A3"/>
    <w:rsid w:val="00C912EC"/>
    <w:rsid w:val="00C9147D"/>
    <w:rsid w:val="00C9157D"/>
    <w:rsid w:val="00C91687"/>
    <w:rsid w:val="00C9173D"/>
    <w:rsid w:val="00C917EE"/>
    <w:rsid w:val="00C919BE"/>
    <w:rsid w:val="00C91A81"/>
    <w:rsid w:val="00C91ACA"/>
    <w:rsid w:val="00C91C9F"/>
    <w:rsid w:val="00C91D90"/>
    <w:rsid w:val="00C91EE5"/>
    <w:rsid w:val="00C920E9"/>
    <w:rsid w:val="00C922B7"/>
    <w:rsid w:val="00C924A8"/>
    <w:rsid w:val="00C92519"/>
    <w:rsid w:val="00C925BF"/>
    <w:rsid w:val="00C928D5"/>
    <w:rsid w:val="00C929DA"/>
    <w:rsid w:val="00C92B23"/>
    <w:rsid w:val="00C92C9E"/>
    <w:rsid w:val="00C92DE5"/>
    <w:rsid w:val="00C92EF2"/>
    <w:rsid w:val="00C931B5"/>
    <w:rsid w:val="00C93516"/>
    <w:rsid w:val="00C93521"/>
    <w:rsid w:val="00C936BD"/>
    <w:rsid w:val="00C93A81"/>
    <w:rsid w:val="00C93AE1"/>
    <w:rsid w:val="00C93C78"/>
    <w:rsid w:val="00C93CE1"/>
    <w:rsid w:val="00C93D04"/>
    <w:rsid w:val="00C93F1E"/>
    <w:rsid w:val="00C93F64"/>
    <w:rsid w:val="00C941DB"/>
    <w:rsid w:val="00C945FC"/>
    <w:rsid w:val="00C945FE"/>
    <w:rsid w:val="00C94638"/>
    <w:rsid w:val="00C94C0E"/>
    <w:rsid w:val="00C950D9"/>
    <w:rsid w:val="00C95114"/>
    <w:rsid w:val="00C95375"/>
    <w:rsid w:val="00C9594E"/>
    <w:rsid w:val="00C95E8D"/>
    <w:rsid w:val="00C95EB6"/>
    <w:rsid w:val="00C95F45"/>
    <w:rsid w:val="00C96025"/>
    <w:rsid w:val="00C96113"/>
    <w:rsid w:val="00C9658A"/>
    <w:rsid w:val="00C966FF"/>
    <w:rsid w:val="00C9678E"/>
    <w:rsid w:val="00C968A8"/>
    <w:rsid w:val="00C96B95"/>
    <w:rsid w:val="00C96E60"/>
    <w:rsid w:val="00C96FAA"/>
    <w:rsid w:val="00C971AA"/>
    <w:rsid w:val="00C971FE"/>
    <w:rsid w:val="00C9757D"/>
    <w:rsid w:val="00C975CA"/>
    <w:rsid w:val="00C977BC"/>
    <w:rsid w:val="00C97851"/>
    <w:rsid w:val="00C9791F"/>
    <w:rsid w:val="00C97A04"/>
    <w:rsid w:val="00C97A30"/>
    <w:rsid w:val="00C97C5F"/>
    <w:rsid w:val="00CA042C"/>
    <w:rsid w:val="00CA0433"/>
    <w:rsid w:val="00CA06CD"/>
    <w:rsid w:val="00CA080C"/>
    <w:rsid w:val="00CA09C7"/>
    <w:rsid w:val="00CA0AB6"/>
    <w:rsid w:val="00CA0B2F"/>
    <w:rsid w:val="00CA0BC1"/>
    <w:rsid w:val="00CA0D54"/>
    <w:rsid w:val="00CA0EBE"/>
    <w:rsid w:val="00CA0FC5"/>
    <w:rsid w:val="00CA107B"/>
    <w:rsid w:val="00CA1125"/>
    <w:rsid w:val="00CA1398"/>
    <w:rsid w:val="00CA148F"/>
    <w:rsid w:val="00CA152A"/>
    <w:rsid w:val="00CA1662"/>
    <w:rsid w:val="00CA17B4"/>
    <w:rsid w:val="00CA18EC"/>
    <w:rsid w:val="00CA1B90"/>
    <w:rsid w:val="00CA1C09"/>
    <w:rsid w:val="00CA1FBA"/>
    <w:rsid w:val="00CA24F5"/>
    <w:rsid w:val="00CA2753"/>
    <w:rsid w:val="00CA27E8"/>
    <w:rsid w:val="00CA2810"/>
    <w:rsid w:val="00CA2A25"/>
    <w:rsid w:val="00CA2B37"/>
    <w:rsid w:val="00CA2D62"/>
    <w:rsid w:val="00CA2E4B"/>
    <w:rsid w:val="00CA2E93"/>
    <w:rsid w:val="00CA3344"/>
    <w:rsid w:val="00CA33B9"/>
    <w:rsid w:val="00CA34D8"/>
    <w:rsid w:val="00CA3772"/>
    <w:rsid w:val="00CA3796"/>
    <w:rsid w:val="00CA3E6B"/>
    <w:rsid w:val="00CA3EC8"/>
    <w:rsid w:val="00CA4223"/>
    <w:rsid w:val="00CA4303"/>
    <w:rsid w:val="00CA433E"/>
    <w:rsid w:val="00CA44EF"/>
    <w:rsid w:val="00CA45F3"/>
    <w:rsid w:val="00CA4646"/>
    <w:rsid w:val="00CA4649"/>
    <w:rsid w:val="00CA46C3"/>
    <w:rsid w:val="00CA484D"/>
    <w:rsid w:val="00CA494B"/>
    <w:rsid w:val="00CA4D91"/>
    <w:rsid w:val="00CA4FB6"/>
    <w:rsid w:val="00CA506E"/>
    <w:rsid w:val="00CA52A4"/>
    <w:rsid w:val="00CA52ED"/>
    <w:rsid w:val="00CA5477"/>
    <w:rsid w:val="00CA557F"/>
    <w:rsid w:val="00CA564A"/>
    <w:rsid w:val="00CA574F"/>
    <w:rsid w:val="00CA634E"/>
    <w:rsid w:val="00CA652B"/>
    <w:rsid w:val="00CA65DD"/>
    <w:rsid w:val="00CA6911"/>
    <w:rsid w:val="00CA6FE7"/>
    <w:rsid w:val="00CA70F3"/>
    <w:rsid w:val="00CA75A5"/>
    <w:rsid w:val="00CA786A"/>
    <w:rsid w:val="00CA790D"/>
    <w:rsid w:val="00CA7952"/>
    <w:rsid w:val="00CA79CE"/>
    <w:rsid w:val="00CA7A64"/>
    <w:rsid w:val="00CA7F74"/>
    <w:rsid w:val="00CB01AA"/>
    <w:rsid w:val="00CB0512"/>
    <w:rsid w:val="00CB08C8"/>
    <w:rsid w:val="00CB0B2D"/>
    <w:rsid w:val="00CB0E04"/>
    <w:rsid w:val="00CB11F1"/>
    <w:rsid w:val="00CB129F"/>
    <w:rsid w:val="00CB12B6"/>
    <w:rsid w:val="00CB1454"/>
    <w:rsid w:val="00CB14C7"/>
    <w:rsid w:val="00CB179B"/>
    <w:rsid w:val="00CB1816"/>
    <w:rsid w:val="00CB1E4D"/>
    <w:rsid w:val="00CB1F85"/>
    <w:rsid w:val="00CB216C"/>
    <w:rsid w:val="00CB247D"/>
    <w:rsid w:val="00CB26C1"/>
    <w:rsid w:val="00CB26FA"/>
    <w:rsid w:val="00CB2AF7"/>
    <w:rsid w:val="00CB2CCF"/>
    <w:rsid w:val="00CB2D10"/>
    <w:rsid w:val="00CB30A3"/>
    <w:rsid w:val="00CB318D"/>
    <w:rsid w:val="00CB33EC"/>
    <w:rsid w:val="00CB38C8"/>
    <w:rsid w:val="00CB3B38"/>
    <w:rsid w:val="00CB3D9D"/>
    <w:rsid w:val="00CB431E"/>
    <w:rsid w:val="00CB44F2"/>
    <w:rsid w:val="00CB44FB"/>
    <w:rsid w:val="00CB46BD"/>
    <w:rsid w:val="00CB47A0"/>
    <w:rsid w:val="00CB4B97"/>
    <w:rsid w:val="00CB4D87"/>
    <w:rsid w:val="00CB4DF8"/>
    <w:rsid w:val="00CB54B7"/>
    <w:rsid w:val="00CB54BE"/>
    <w:rsid w:val="00CB5581"/>
    <w:rsid w:val="00CB55FD"/>
    <w:rsid w:val="00CB573B"/>
    <w:rsid w:val="00CB58A0"/>
    <w:rsid w:val="00CB5BD0"/>
    <w:rsid w:val="00CB5BE0"/>
    <w:rsid w:val="00CB5D28"/>
    <w:rsid w:val="00CB5DE0"/>
    <w:rsid w:val="00CB5EF2"/>
    <w:rsid w:val="00CB5FC8"/>
    <w:rsid w:val="00CB6042"/>
    <w:rsid w:val="00CB60AC"/>
    <w:rsid w:val="00CB63BB"/>
    <w:rsid w:val="00CB6404"/>
    <w:rsid w:val="00CB64EF"/>
    <w:rsid w:val="00CB6748"/>
    <w:rsid w:val="00CB68C3"/>
    <w:rsid w:val="00CB6954"/>
    <w:rsid w:val="00CB69AA"/>
    <w:rsid w:val="00CB6D25"/>
    <w:rsid w:val="00CB6E68"/>
    <w:rsid w:val="00CB709A"/>
    <w:rsid w:val="00CB76C3"/>
    <w:rsid w:val="00CB78EC"/>
    <w:rsid w:val="00CB7CB8"/>
    <w:rsid w:val="00CB7E22"/>
    <w:rsid w:val="00CC02C7"/>
    <w:rsid w:val="00CC066A"/>
    <w:rsid w:val="00CC06A3"/>
    <w:rsid w:val="00CC0AE7"/>
    <w:rsid w:val="00CC0C29"/>
    <w:rsid w:val="00CC0C99"/>
    <w:rsid w:val="00CC121F"/>
    <w:rsid w:val="00CC14AB"/>
    <w:rsid w:val="00CC17CF"/>
    <w:rsid w:val="00CC1849"/>
    <w:rsid w:val="00CC1992"/>
    <w:rsid w:val="00CC19DC"/>
    <w:rsid w:val="00CC1B64"/>
    <w:rsid w:val="00CC1C4F"/>
    <w:rsid w:val="00CC1F98"/>
    <w:rsid w:val="00CC20B2"/>
    <w:rsid w:val="00CC2106"/>
    <w:rsid w:val="00CC2288"/>
    <w:rsid w:val="00CC24F9"/>
    <w:rsid w:val="00CC2519"/>
    <w:rsid w:val="00CC258D"/>
    <w:rsid w:val="00CC26D9"/>
    <w:rsid w:val="00CC27C8"/>
    <w:rsid w:val="00CC2993"/>
    <w:rsid w:val="00CC2B5D"/>
    <w:rsid w:val="00CC2EC1"/>
    <w:rsid w:val="00CC2FFF"/>
    <w:rsid w:val="00CC305A"/>
    <w:rsid w:val="00CC312C"/>
    <w:rsid w:val="00CC33B0"/>
    <w:rsid w:val="00CC39AB"/>
    <w:rsid w:val="00CC3A7D"/>
    <w:rsid w:val="00CC3C8D"/>
    <w:rsid w:val="00CC3D33"/>
    <w:rsid w:val="00CC46CC"/>
    <w:rsid w:val="00CC4766"/>
    <w:rsid w:val="00CC47B9"/>
    <w:rsid w:val="00CC4875"/>
    <w:rsid w:val="00CC48C5"/>
    <w:rsid w:val="00CC4B1E"/>
    <w:rsid w:val="00CC4B9D"/>
    <w:rsid w:val="00CC4CFF"/>
    <w:rsid w:val="00CC527C"/>
    <w:rsid w:val="00CC5287"/>
    <w:rsid w:val="00CC561F"/>
    <w:rsid w:val="00CC58CF"/>
    <w:rsid w:val="00CC5AE9"/>
    <w:rsid w:val="00CC5C57"/>
    <w:rsid w:val="00CC5DC5"/>
    <w:rsid w:val="00CC5F20"/>
    <w:rsid w:val="00CC5F28"/>
    <w:rsid w:val="00CC60A1"/>
    <w:rsid w:val="00CC60D2"/>
    <w:rsid w:val="00CC6429"/>
    <w:rsid w:val="00CC6617"/>
    <w:rsid w:val="00CC66FD"/>
    <w:rsid w:val="00CC67C3"/>
    <w:rsid w:val="00CC6929"/>
    <w:rsid w:val="00CC69E0"/>
    <w:rsid w:val="00CC726C"/>
    <w:rsid w:val="00CC739E"/>
    <w:rsid w:val="00CC74AA"/>
    <w:rsid w:val="00CC7608"/>
    <w:rsid w:val="00CC76CB"/>
    <w:rsid w:val="00CC79A5"/>
    <w:rsid w:val="00CC79D0"/>
    <w:rsid w:val="00CC7CB5"/>
    <w:rsid w:val="00CC7F49"/>
    <w:rsid w:val="00CD0840"/>
    <w:rsid w:val="00CD0BA9"/>
    <w:rsid w:val="00CD0CA0"/>
    <w:rsid w:val="00CD0D3B"/>
    <w:rsid w:val="00CD0DD0"/>
    <w:rsid w:val="00CD0DF3"/>
    <w:rsid w:val="00CD0E36"/>
    <w:rsid w:val="00CD0ECE"/>
    <w:rsid w:val="00CD1034"/>
    <w:rsid w:val="00CD1118"/>
    <w:rsid w:val="00CD1290"/>
    <w:rsid w:val="00CD132C"/>
    <w:rsid w:val="00CD154B"/>
    <w:rsid w:val="00CD15B5"/>
    <w:rsid w:val="00CD1B59"/>
    <w:rsid w:val="00CD1B9C"/>
    <w:rsid w:val="00CD1F5B"/>
    <w:rsid w:val="00CD1F73"/>
    <w:rsid w:val="00CD2058"/>
    <w:rsid w:val="00CD2418"/>
    <w:rsid w:val="00CD26FD"/>
    <w:rsid w:val="00CD288C"/>
    <w:rsid w:val="00CD2ADD"/>
    <w:rsid w:val="00CD2B1E"/>
    <w:rsid w:val="00CD2D1B"/>
    <w:rsid w:val="00CD2EC5"/>
    <w:rsid w:val="00CD3001"/>
    <w:rsid w:val="00CD30FB"/>
    <w:rsid w:val="00CD3175"/>
    <w:rsid w:val="00CD332D"/>
    <w:rsid w:val="00CD3471"/>
    <w:rsid w:val="00CD34DF"/>
    <w:rsid w:val="00CD3545"/>
    <w:rsid w:val="00CD3556"/>
    <w:rsid w:val="00CD365E"/>
    <w:rsid w:val="00CD38FA"/>
    <w:rsid w:val="00CD3AE4"/>
    <w:rsid w:val="00CD445C"/>
    <w:rsid w:val="00CD484F"/>
    <w:rsid w:val="00CD4881"/>
    <w:rsid w:val="00CD4AC2"/>
    <w:rsid w:val="00CD4BD4"/>
    <w:rsid w:val="00CD4C2A"/>
    <w:rsid w:val="00CD4DF3"/>
    <w:rsid w:val="00CD4E7D"/>
    <w:rsid w:val="00CD5128"/>
    <w:rsid w:val="00CD51E4"/>
    <w:rsid w:val="00CD5245"/>
    <w:rsid w:val="00CD52FF"/>
    <w:rsid w:val="00CD555B"/>
    <w:rsid w:val="00CD55ED"/>
    <w:rsid w:val="00CD584F"/>
    <w:rsid w:val="00CD58B7"/>
    <w:rsid w:val="00CD5B62"/>
    <w:rsid w:val="00CD5C9F"/>
    <w:rsid w:val="00CD5DFC"/>
    <w:rsid w:val="00CD6425"/>
    <w:rsid w:val="00CD6987"/>
    <w:rsid w:val="00CD69E8"/>
    <w:rsid w:val="00CD6E6F"/>
    <w:rsid w:val="00CD6FB6"/>
    <w:rsid w:val="00CD7125"/>
    <w:rsid w:val="00CD71F3"/>
    <w:rsid w:val="00CD733A"/>
    <w:rsid w:val="00CD73CA"/>
    <w:rsid w:val="00CD765B"/>
    <w:rsid w:val="00CD772C"/>
    <w:rsid w:val="00CD7794"/>
    <w:rsid w:val="00CD78D7"/>
    <w:rsid w:val="00CD7DD0"/>
    <w:rsid w:val="00CE01D3"/>
    <w:rsid w:val="00CE0364"/>
    <w:rsid w:val="00CE03CE"/>
    <w:rsid w:val="00CE0451"/>
    <w:rsid w:val="00CE04D3"/>
    <w:rsid w:val="00CE05D9"/>
    <w:rsid w:val="00CE07F0"/>
    <w:rsid w:val="00CE0D88"/>
    <w:rsid w:val="00CE1068"/>
    <w:rsid w:val="00CE10C7"/>
    <w:rsid w:val="00CE12CE"/>
    <w:rsid w:val="00CE1450"/>
    <w:rsid w:val="00CE171E"/>
    <w:rsid w:val="00CE194D"/>
    <w:rsid w:val="00CE195A"/>
    <w:rsid w:val="00CE1BA6"/>
    <w:rsid w:val="00CE1C8B"/>
    <w:rsid w:val="00CE1D39"/>
    <w:rsid w:val="00CE238C"/>
    <w:rsid w:val="00CE284A"/>
    <w:rsid w:val="00CE29B7"/>
    <w:rsid w:val="00CE2A59"/>
    <w:rsid w:val="00CE2DC9"/>
    <w:rsid w:val="00CE303A"/>
    <w:rsid w:val="00CE3073"/>
    <w:rsid w:val="00CE31B8"/>
    <w:rsid w:val="00CE3467"/>
    <w:rsid w:val="00CE3818"/>
    <w:rsid w:val="00CE3BB4"/>
    <w:rsid w:val="00CE3C6D"/>
    <w:rsid w:val="00CE3E6A"/>
    <w:rsid w:val="00CE400A"/>
    <w:rsid w:val="00CE49D5"/>
    <w:rsid w:val="00CE4CD3"/>
    <w:rsid w:val="00CE4F83"/>
    <w:rsid w:val="00CE519A"/>
    <w:rsid w:val="00CE51A8"/>
    <w:rsid w:val="00CE5235"/>
    <w:rsid w:val="00CE540C"/>
    <w:rsid w:val="00CE5494"/>
    <w:rsid w:val="00CE57B7"/>
    <w:rsid w:val="00CE5A54"/>
    <w:rsid w:val="00CE5A61"/>
    <w:rsid w:val="00CE5D7E"/>
    <w:rsid w:val="00CE659F"/>
    <w:rsid w:val="00CE65D4"/>
    <w:rsid w:val="00CE67C2"/>
    <w:rsid w:val="00CE687F"/>
    <w:rsid w:val="00CE68F6"/>
    <w:rsid w:val="00CE6A85"/>
    <w:rsid w:val="00CE6AD0"/>
    <w:rsid w:val="00CE6E54"/>
    <w:rsid w:val="00CE7134"/>
    <w:rsid w:val="00CE71C7"/>
    <w:rsid w:val="00CE7373"/>
    <w:rsid w:val="00CE742E"/>
    <w:rsid w:val="00CE76F6"/>
    <w:rsid w:val="00CE777C"/>
    <w:rsid w:val="00CE77BF"/>
    <w:rsid w:val="00CE77D7"/>
    <w:rsid w:val="00CE78A8"/>
    <w:rsid w:val="00CE78B5"/>
    <w:rsid w:val="00CE7A08"/>
    <w:rsid w:val="00CE7CEA"/>
    <w:rsid w:val="00CE7DB4"/>
    <w:rsid w:val="00CF02E8"/>
    <w:rsid w:val="00CF0450"/>
    <w:rsid w:val="00CF0594"/>
    <w:rsid w:val="00CF0856"/>
    <w:rsid w:val="00CF0907"/>
    <w:rsid w:val="00CF0BA3"/>
    <w:rsid w:val="00CF11F5"/>
    <w:rsid w:val="00CF1328"/>
    <w:rsid w:val="00CF1449"/>
    <w:rsid w:val="00CF1B9B"/>
    <w:rsid w:val="00CF1B9C"/>
    <w:rsid w:val="00CF1CA1"/>
    <w:rsid w:val="00CF1EA3"/>
    <w:rsid w:val="00CF20A2"/>
    <w:rsid w:val="00CF20EA"/>
    <w:rsid w:val="00CF2307"/>
    <w:rsid w:val="00CF2434"/>
    <w:rsid w:val="00CF26C0"/>
    <w:rsid w:val="00CF2A52"/>
    <w:rsid w:val="00CF2BC2"/>
    <w:rsid w:val="00CF2CB5"/>
    <w:rsid w:val="00CF2CDA"/>
    <w:rsid w:val="00CF2D05"/>
    <w:rsid w:val="00CF2D2F"/>
    <w:rsid w:val="00CF2E9E"/>
    <w:rsid w:val="00CF2F87"/>
    <w:rsid w:val="00CF30D8"/>
    <w:rsid w:val="00CF31C3"/>
    <w:rsid w:val="00CF329F"/>
    <w:rsid w:val="00CF32DE"/>
    <w:rsid w:val="00CF3316"/>
    <w:rsid w:val="00CF33AC"/>
    <w:rsid w:val="00CF36CD"/>
    <w:rsid w:val="00CF3B3E"/>
    <w:rsid w:val="00CF3B67"/>
    <w:rsid w:val="00CF3BC5"/>
    <w:rsid w:val="00CF3DE7"/>
    <w:rsid w:val="00CF3F72"/>
    <w:rsid w:val="00CF4099"/>
    <w:rsid w:val="00CF40E6"/>
    <w:rsid w:val="00CF4149"/>
    <w:rsid w:val="00CF4184"/>
    <w:rsid w:val="00CF4377"/>
    <w:rsid w:val="00CF440C"/>
    <w:rsid w:val="00CF46EE"/>
    <w:rsid w:val="00CF47C4"/>
    <w:rsid w:val="00CF4F72"/>
    <w:rsid w:val="00CF4FC5"/>
    <w:rsid w:val="00CF509F"/>
    <w:rsid w:val="00CF513A"/>
    <w:rsid w:val="00CF5198"/>
    <w:rsid w:val="00CF52E9"/>
    <w:rsid w:val="00CF53FC"/>
    <w:rsid w:val="00CF5B7D"/>
    <w:rsid w:val="00CF5D5B"/>
    <w:rsid w:val="00CF5ECA"/>
    <w:rsid w:val="00CF618F"/>
    <w:rsid w:val="00CF62E4"/>
    <w:rsid w:val="00CF64E7"/>
    <w:rsid w:val="00CF67B8"/>
    <w:rsid w:val="00CF6968"/>
    <w:rsid w:val="00CF6CD8"/>
    <w:rsid w:val="00CF6F6D"/>
    <w:rsid w:val="00CF71DD"/>
    <w:rsid w:val="00CF7374"/>
    <w:rsid w:val="00CF7511"/>
    <w:rsid w:val="00CF753E"/>
    <w:rsid w:val="00CF759B"/>
    <w:rsid w:val="00CF75D9"/>
    <w:rsid w:val="00CF784C"/>
    <w:rsid w:val="00CF7C6D"/>
    <w:rsid w:val="00CF7CE2"/>
    <w:rsid w:val="00CF7F79"/>
    <w:rsid w:val="00CF7F84"/>
    <w:rsid w:val="00D00060"/>
    <w:rsid w:val="00D00369"/>
    <w:rsid w:val="00D0040C"/>
    <w:rsid w:val="00D00704"/>
    <w:rsid w:val="00D00731"/>
    <w:rsid w:val="00D00746"/>
    <w:rsid w:val="00D00796"/>
    <w:rsid w:val="00D007A8"/>
    <w:rsid w:val="00D00EBA"/>
    <w:rsid w:val="00D00F69"/>
    <w:rsid w:val="00D00F9B"/>
    <w:rsid w:val="00D00FFB"/>
    <w:rsid w:val="00D011A1"/>
    <w:rsid w:val="00D01620"/>
    <w:rsid w:val="00D01629"/>
    <w:rsid w:val="00D01A0F"/>
    <w:rsid w:val="00D01A43"/>
    <w:rsid w:val="00D01A7B"/>
    <w:rsid w:val="00D01D2A"/>
    <w:rsid w:val="00D01D7A"/>
    <w:rsid w:val="00D01F16"/>
    <w:rsid w:val="00D01FBB"/>
    <w:rsid w:val="00D020EF"/>
    <w:rsid w:val="00D02198"/>
    <w:rsid w:val="00D021FB"/>
    <w:rsid w:val="00D027EF"/>
    <w:rsid w:val="00D0292D"/>
    <w:rsid w:val="00D02BFE"/>
    <w:rsid w:val="00D02F49"/>
    <w:rsid w:val="00D02FB4"/>
    <w:rsid w:val="00D033E1"/>
    <w:rsid w:val="00D035C7"/>
    <w:rsid w:val="00D03862"/>
    <w:rsid w:val="00D03867"/>
    <w:rsid w:val="00D03C44"/>
    <w:rsid w:val="00D03D0A"/>
    <w:rsid w:val="00D04119"/>
    <w:rsid w:val="00D04403"/>
    <w:rsid w:val="00D04584"/>
    <w:rsid w:val="00D04724"/>
    <w:rsid w:val="00D04756"/>
    <w:rsid w:val="00D0475F"/>
    <w:rsid w:val="00D04FD8"/>
    <w:rsid w:val="00D053E5"/>
    <w:rsid w:val="00D05957"/>
    <w:rsid w:val="00D05A87"/>
    <w:rsid w:val="00D05B01"/>
    <w:rsid w:val="00D060C0"/>
    <w:rsid w:val="00D06107"/>
    <w:rsid w:val="00D067C3"/>
    <w:rsid w:val="00D06CD8"/>
    <w:rsid w:val="00D06F62"/>
    <w:rsid w:val="00D070CD"/>
    <w:rsid w:val="00D07351"/>
    <w:rsid w:val="00D07A64"/>
    <w:rsid w:val="00D07BD1"/>
    <w:rsid w:val="00D07F52"/>
    <w:rsid w:val="00D07F72"/>
    <w:rsid w:val="00D07FBD"/>
    <w:rsid w:val="00D105CE"/>
    <w:rsid w:val="00D107F7"/>
    <w:rsid w:val="00D10866"/>
    <w:rsid w:val="00D10B0E"/>
    <w:rsid w:val="00D10B2D"/>
    <w:rsid w:val="00D10CCE"/>
    <w:rsid w:val="00D1123E"/>
    <w:rsid w:val="00D112B5"/>
    <w:rsid w:val="00D1169B"/>
    <w:rsid w:val="00D11A94"/>
    <w:rsid w:val="00D11BA2"/>
    <w:rsid w:val="00D11BB0"/>
    <w:rsid w:val="00D11C25"/>
    <w:rsid w:val="00D11EAC"/>
    <w:rsid w:val="00D120B5"/>
    <w:rsid w:val="00D1216B"/>
    <w:rsid w:val="00D123E2"/>
    <w:rsid w:val="00D126AB"/>
    <w:rsid w:val="00D12890"/>
    <w:rsid w:val="00D12B1C"/>
    <w:rsid w:val="00D12B6F"/>
    <w:rsid w:val="00D12C5D"/>
    <w:rsid w:val="00D12C98"/>
    <w:rsid w:val="00D12CDD"/>
    <w:rsid w:val="00D12D43"/>
    <w:rsid w:val="00D130F9"/>
    <w:rsid w:val="00D13361"/>
    <w:rsid w:val="00D133D5"/>
    <w:rsid w:val="00D13418"/>
    <w:rsid w:val="00D135E2"/>
    <w:rsid w:val="00D13612"/>
    <w:rsid w:val="00D13727"/>
    <w:rsid w:val="00D137B2"/>
    <w:rsid w:val="00D139AF"/>
    <w:rsid w:val="00D13A3C"/>
    <w:rsid w:val="00D14043"/>
    <w:rsid w:val="00D14189"/>
    <w:rsid w:val="00D14250"/>
    <w:rsid w:val="00D14671"/>
    <w:rsid w:val="00D1478A"/>
    <w:rsid w:val="00D14AE4"/>
    <w:rsid w:val="00D14F84"/>
    <w:rsid w:val="00D15113"/>
    <w:rsid w:val="00D152D8"/>
    <w:rsid w:val="00D1539E"/>
    <w:rsid w:val="00D15523"/>
    <w:rsid w:val="00D1553A"/>
    <w:rsid w:val="00D15651"/>
    <w:rsid w:val="00D15660"/>
    <w:rsid w:val="00D15908"/>
    <w:rsid w:val="00D159EF"/>
    <w:rsid w:val="00D15BAA"/>
    <w:rsid w:val="00D15C24"/>
    <w:rsid w:val="00D15CB8"/>
    <w:rsid w:val="00D15DFD"/>
    <w:rsid w:val="00D15DFE"/>
    <w:rsid w:val="00D15E52"/>
    <w:rsid w:val="00D15EDE"/>
    <w:rsid w:val="00D15F4E"/>
    <w:rsid w:val="00D1604D"/>
    <w:rsid w:val="00D163C4"/>
    <w:rsid w:val="00D16492"/>
    <w:rsid w:val="00D1658F"/>
    <w:rsid w:val="00D165B2"/>
    <w:rsid w:val="00D1675E"/>
    <w:rsid w:val="00D16DB3"/>
    <w:rsid w:val="00D1705F"/>
    <w:rsid w:val="00D17465"/>
    <w:rsid w:val="00D176B8"/>
    <w:rsid w:val="00D1796E"/>
    <w:rsid w:val="00D17BBD"/>
    <w:rsid w:val="00D17D44"/>
    <w:rsid w:val="00D17D65"/>
    <w:rsid w:val="00D17EF6"/>
    <w:rsid w:val="00D17F3C"/>
    <w:rsid w:val="00D20080"/>
    <w:rsid w:val="00D20446"/>
    <w:rsid w:val="00D20457"/>
    <w:rsid w:val="00D20609"/>
    <w:rsid w:val="00D206D2"/>
    <w:rsid w:val="00D20B09"/>
    <w:rsid w:val="00D21391"/>
    <w:rsid w:val="00D21A15"/>
    <w:rsid w:val="00D21B9C"/>
    <w:rsid w:val="00D21BC5"/>
    <w:rsid w:val="00D21CB7"/>
    <w:rsid w:val="00D22234"/>
    <w:rsid w:val="00D2231A"/>
    <w:rsid w:val="00D228AC"/>
    <w:rsid w:val="00D22A5D"/>
    <w:rsid w:val="00D22BD1"/>
    <w:rsid w:val="00D22C24"/>
    <w:rsid w:val="00D22D18"/>
    <w:rsid w:val="00D22EEA"/>
    <w:rsid w:val="00D234DE"/>
    <w:rsid w:val="00D23593"/>
    <w:rsid w:val="00D235F1"/>
    <w:rsid w:val="00D23712"/>
    <w:rsid w:val="00D23759"/>
    <w:rsid w:val="00D23B7A"/>
    <w:rsid w:val="00D23D10"/>
    <w:rsid w:val="00D23D2A"/>
    <w:rsid w:val="00D23F73"/>
    <w:rsid w:val="00D24037"/>
    <w:rsid w:val="00D24185"/>
    <w:rsid w:val="00D242A9"/>
    <w:rsid w:val="00D246F9"/>
    <w:rsid w:val="00D24E73"/>
    <w:rsid w:val="00D24F25"/>
    <w:rsid w:val="00D24FA3"/>
    <w:rsid w:val="00D2503E"/>
    <w:rsid w:val="00D251DF"/>
    <w:rsid w:val="00D25235"/>
    <w:rsid w:val="00D252A8"/>
    <w:rsid w:val="00D253CF"/>
    <w:rsid w:val="00D255A4"/>
    <w:rsid w:val="00D2598D"/>
    <w:rsid w:val="00D25CF9"/>
    <w:rsid w:val="00D25E5A"/>
    <w:rsid w:val="00D25EE3"/>
    <w:rsid w:val="00D25FE0"/>
    <w:rsid w:val="00D26017"/>
    <w:rsid w:val="00D261A2"/>
    <w:rsid w:val="00D2630C"/>
    <w:rsid w:val="00D266D5"/>
    <w:rsid w:val="00D26839"/>
    <w:rsid w:val="00D268C1"/>
    <w:rsid w:val="00D269C7"/>
    <w:rsid w:val="00D26A26"/>
    <w:rsid w:val="00D26B5F"/>
    <w:rsid w:val="00D26D30"/>
    <w:rsid w:val="00D26EBB"/>
    <w:rsid w:val="00D26F23"/>
    <w:rsid w:val="00D27056"/>
    <w:rsid w:val="00D273FC"/>
    <w:rsid w:val="00D27613"/>
    <w:rsid w:val="00D2781B"/>
    <w:rsid w:val="00D27903"/>
    <w:rsid w:val="00D27B9D"/>
    <w:rsid w:val="00D27E54"/>
    <w:rsid w:val="00D27F4F"/>
    <w:rsid w:val="00D300B2"/>
    <w:rsid w:val="00D300D1"/>
    <w:rsid w:val="00D304AD"/>
    <w:rsid w:val="00D304CB"/>
    <w:rsid w:val="00D305B8"/>
    <w:rsid w:val="00D305DE"/>
    <w:rsid w:val="00D3063F"/>
    <w:rsid w:val="00D30A6C"/>
    <w:rsid w:val="00D30B78"/>
    <w:rsid w:val="00D30D50"/>
    <w:rsid w:val="00D30E0D"/>
    <w:rsid w:val="00D30E26"/>
    <w:rsid w:val="00D30E50"/>
    <w:rsid w:val="00D30F05"/>
    <w:rsid w:val="00D30F9E"/>
    <w:rsid w:val="00D30FC3"/>
    <w:rsid w:val="00D310A7"/>
    <w:rsid w:val="00D312B3"/>
    <w:rsid w:val="00D31680"/>
    <w:rsid w:val="00D319A4"/>
    <w:rsid w:val="00D31ABD"/>
    <w:rsid w:val="00D31EE6"/>
    <w:rsid w:val="00D31F19"/>
    <w:rsid w:val="00D3207C"/>
    <w:rsid w:val="00D32227"/>
    <w:rsid w:val="00D32253"/>
    <w:rsid w:val="00D32549"/>
    <w:rsid w:val="00D3257C"/>
    <w:rsid w:val="00D32614"/>
    <w:rsid w:val="00D329D6"/>
    <w:rsid w:val="00D32A46"/>
    <w:rsid w:val="00D32AA9"/>
    <w:rsid w:val="00D32B0B"/>
    <w:rsid w:val="00D32ED4"/>
    <w:rsid w:val="00D331B9"/>
    <w:rsid w:val="00D332CC"/>
    <w:rsid w:val="00D3339D"/>
    <w:rsid w:val="00D334DD"/>
    <w:rsid w:val="00D33675"/>
    <w:rsid w:val="00D3368E"/>
    <w:rsid w:val="00D33AC1"/>
    <w:rsid w:val="00D33AFB"/>
    <w:rsid w:val="00D33CB6"/>
    <w:rsid w:val="00D342AB"/>
    <w:rsid w:val="00D345D0"/>
    <w:rsid w:val="00D34620"/>
    <w:rsid w:val="00D3492A"/>
    <w:rsid w:val="00D34A57"/>
    <w:rsid w:val="00D34CBE"/>
    <w:rsid w:val="00D34F6C"/>
    <w:rsid w:val="00D35086"/>
    <w:rsid w:val="00D3527D"/>
    <w:rsid w:val="00D352A1"/>
    <w:rsid w:val="00D3537C"/>
    <w:rsid w:val="00D353B0"/>
    <w:rsid w:val="00D35771"/>
    <w:rsid w:val="00D35943"/>
    <w:rsid w:val="00D35B3B"/>
    <w:rsid w:val="00D36078"/>
    <w:rsid w:val="00D36169"/>
    <w:rsid w:val="00D3629B"/>
    <w:rsid w:val="00D36342"/>
    <w:rsid w:val="00D365B8"/>
    <w:rsid w:val="00D3725F"/>
    <w:rsid w:val="00D37321"/>
    <w:rsid w:val="00D3743D"/>
    <w:rsid w:val="00D377BD"/>
    <w:rsid w:val="00D37B39"/>
    <w:rsid w:val="00D37C82"/>
    <w:rsid w:val="00D37D8C"/>
    <w:rsid w:val="00D37E07"/>
    <w:rsid w:val="00D4012D"/>
    <w:rsid w:val="00D4014A"/>
    <w:rsid w:val="00D405E1"/>
    <w:rsid w:val="00D40639"/>
    <w:rsid w:val="00D40BE4"/>
    <w:rsid w:val="00D40EB2"/>
    <w:rsid w:val="00D40FA9"/>
    <w:rsid w:val="00D40FC8"/>
    <w:rsid w:val="00D413B4"/>
    <w:rsid w:val="00D4141C"/>
    <w:rsid w:val="00D417B2"/>
    <w:rsid w:val="00D4185D"/>
    <w:rsid w:val="00D41AB9"/>
    <w:rsid w:val="00D41D33"/>
    <w:rsid w:val="00D41EC0"/>
    <w:rsid w:val="00D41FB2"/>
    <w:rsid w:val="00D42295"/>
    <w:rsid w:val="00D4269D"/>
    <w:rsid w:val="00D42833"/>
    <w:rsid w:val="00D42879"/>
    <w:rsid w:val="00D42A04"/>
    <w:rsid w:val="00D42AA0"/>
    <w:rsid w:val="00D42AF3"/>
    <w:rsid w:val="00D42DC1"/>
    <w:rsid w:val="00D4326B"/>
    <w:rsid w:val="00D4348F"/>
    <w:rsid w:val="00D4353B"/>
    <w:rsid w:val="00D438AD"/>
    <w:rsid w:val="00D43D33"/>
    <w:rsid w:val="00D43DAE"/>
    <w:rsid w:val="00D44160"/>
    <w:rsid w:val="00D44292"/>
    <w:rsid w:val="00D44555"/>
    <w:rsid w:val="00D44638"/>
    <w:rsid w:val="00D447C1"/>
    <w:rsid w:val="00D449C7"/>
    <w:rsid w:val="00D44DAF"/>
    <w:rsid w:val="00D44F7A"/>
    <w:rsid w:val="00D44FF6"/>
    <w:rsid w:val="00D451FA"/>
    <w:rsid w:val="00D451FB"/>
    <w:rsid w:val="00D452B5"/>
    <w:rsid w:val="00D453DF"/>
    <w:rsid w:val="00D4544A"/>
    <w:rsid w:val="00D45475"/>
    <w:rsid w:val="00D455AE"/>
    <w:rsid w:val="00D45A73"/>
    <w:rsid w:val="00D45A82"/>
    <w:rsid w:val="00D45BA0"/>
    <w:rsid w:val="00D4619C"/>
    <w:rsid w:val="00D4627F"/>
    <w:rsid w:val="00D462B7"/>
    <w:rsid w:val="00D463CB"/>
    <w:rsid w:val="00D46BDE"/>
    <w:rsid w:val="00D46F11"/>
    <w:rsid w:val="00D470E4"/>
    <w:rsid w:val="00D475A0"/>
    <w:rsid w:val="00D47625"/>
    <w:rsid w:val="00D47718"/>
    <w:rsid w:val="00D477CA"/>
    <w:rsid w:val="00D47835"/>
    <w:rsid w:val="00D4787F"/>
    <w:rsid w:val="00D478AF"/>
    <w:rsid w:val="00D479F3"/>
    <w:rsid w:val="00D47A05"/>
    <w:rsid w:val="00D47B03"/>
    <w:rsid w:val="00D47FB3"/>
    <w:rsid w:val="00D500D3"/>
    <w:rsid w:val="00D500EB"/>
    <w:rsid w:val="00D5054E"/>
    <w:rsid w:val="00D50713"/>
    <w:rsid w:val="00D507B6"/>
    <w:rsid w:val="00D507C9"/>
    <w:rsid w:val="00D50946"/>
    <w:rsid w:val="00D50951"/>
    <w:rsid w:val="00D509B9"/>
    <w:rsid w:val="00D50CD6"/>
    <w:rsid w:val="00D50D85"/>
    <w:rsid w:val="00D50FB6"/>
    <w:rsid w:val="00D50FF7"/>
    <w:rsid w:val="00D510AC"/>
    <w:rsid w:val="00D511F3"/>
    <w:rsid w:val="00D513E4"/>
    <w:rsid w:val="00D51509"/>
    <w:rsid w:val="00D515A1"/>
    <w:rsid w:val="00D518CB"/>
    <w:rsid w:val="00D51C0A"/>
    <w:rsid w:val="00D51CA0"/>
    <w:rsid w:val="00D51D11"/>
    <w:rsid w:val="00D520E9"/>
    <w:rsid w:val="00D52163"/>
    <w:rsid w:val="00D5218F"/>
    <w:rsid w:val="00D52233"/>
    <w:rsid w:val="00D5228A"/>
    <w:rsid w:val="00D522E0"/>
    <w:rsid w:val="00D5265C"/>
    <w:rsid w:val="00D528C4"/>
    <w:rsid w:val="00D52BF9"/>
    <w:rsid w:val="00D52E9D"/>
    <w:rsid w:val="00D53079"/>
    <w:rsid w:val="00D5311E"/>
    <w:rsid w:val="00D5331B"/>
    <w:rsid w:val="00D533DC"/>
    <w:rsid w:val="00D5360E"/>
    <w:rsid w:val="00D5383C"/>
    <w:rsid w:val="00D53973"/>
    <w:rsid w:val="00D53C2C"/>
    <w:rsid w:val="00D53C2E"/>
    <w:rsid w:val="00D53CCF"/>
    <w:rsid w:val="00D53E26"/>
    <w:rsid w:val="00D5450B"/>
    <w:rsid w:val="00D547BF"/>
    <w:rsid w:val="00D54832"/>
    <w:rsid w:val="00D549EE"/>
    <w:rsid w:val="00D54A85"/>
    <w:rsid w:val="00D54DAE"/>
    <w:rsid w:val="00D54DE1"/>
    <w:rsid w:val="00D55225"/>
    <w:rsid w:val="00D55540"/>
    <w:rsid w:val="00D55877"/>
    <w:rsid w:val="00D55A36"/>
    <w:rsid w:val="00D55A87"/>
    <w:rsid w:val="00D55B65"/>
    <w:rsid w:val="00D55B8E"/>
    <w:rsid w:val="00D55E66"/>
    <w:rsid w:val="00D55EF0"/>
    <w:rsid w:val="00D55FD4"/>
    <w:rsid w:val="00D56319"/>
    <w:rsid w:val="00D564DF"/>
    <w:rsid w:val="00D569D0"/>
    <w:rsid w:val="00D569D7"/>
    <w:rsid w:val="00D56C17"/>
    <w:rsid w:val="00D56C6E"/>
    <w:rsid w:val="00D56C82"/>
    <w:rsid w:val="00D56DF2"/>
    <w:rsid w:val="00D56F54"/>
    <w:rsid w:val="00D57084"/>
    <w:rsid w:val="00D5720E"/>
    <w:rsid w:val="00D573FC"/>
    <w:rsid w:val="00D57416"/>
    <w:rsid w:val="00D57491"/>
    <w:rsid w:val="00D574F6"/>
    <w:rsid w:val="00D57A7A"/>
    <w:rsid w:val="00D57C6B"/>
    <w:rsid w:val="00D57F9A"/>
    <w:rsid w:val="00D57FD7"/>
    <w:rsid w:val="00D60170"/>
    <w:rsid w:val="00D60294"/>
    <w:rsid w:val="00D60421"/>
    <w:rsid w:val="00D605D7"/>
    <w:rsid w:val="00D605F1"/>
    <w:rsid w:val="00D606BB"/>
    <w:rsid w:val="00D606EE"/>
    <w:rsid w:val="00D6105F"/>
    <w:rsid w:val="00D61110"/>
    <w:rsid w:val="00D611FA"/>
    <w:rsid w:val="00D61602"/>
    <w:rsid w:val="00D6164B"/>
    <w:rsid w:val="00D616D2"/>
    <w:rsid w:val="00D617F8"/>
    <w:rsid w:val="00D618CF"/>
    <w:rsid w:val="00D61B0B"/>
    <w:rsid w:val="00D61E48"/>
    <w:rsid w:val="00D61FC2"/>
    <w:rsid w:val="00D61FDD"/>
    <w:rsid w:val="00D6222E"/>
    <w:rsid w:val="00D62372"/>
    <w:rsid w:val="00D624B4"/>
    <w:rsid w:val="00D6261C"/>
    <w:rsid w:val="00D626B6"/>
    <w:rsid w:val="00D62811"/>
    <w:rsid w:val="00D62B37"/>
    <w:rsid w:val="00D62B9E"/>
    <w:rsid w:val="00D637D6"/>
    <w:rsid w:val="00D63800"/>
    <w:rsid w:val="00D63B5F"/>
    <w:rsid w:val="00D63C14"/>
    <w:rsid w:val="00D6402D"/>
    <w:rsid w:val="00D64100"/>
    <w:rsid w:val="00D641A0"/>
    <w:rsid w:val="00D6453A"/>
    <w:rsid w:val="00D64A88"/>
    <w:rsid w:val="00D64AC6"/>
    <w:rsid w:val="00D64D4B"/>
    <w:rsid w:val="00D64DD6"/>
    <w:rsid w:val="00D65010"/>
    <w:rsid w:val="00D652C2"/>
    <w:rsid w:val="00D652DE"/>
    <w:rsid w:val="00D6530E"/>
    <w:rsid w:val="00D654C3"/>
    <w:rsid w:val="00D6570A"/>
    <w:rsid w:val="00D6589A"/>
    <w:rsid w:val="00D65918"/>
    <w:rsid w:val="00D663C8"/>
    <w:rsid w:val="00D664E1"/>
    <w:rsid w:val="00D667F4"/>
    <w:rsid w:val="00D66871"/>
    <w:rsid w:val="00D66C12"/>
    <w:rsid w:val="00D66F9C"/>
    <w:rsid w:val="00D670D1"/>
    <w:rsid w:val="00D67732"/>
    <w:rsid w:val="00D679F4"/>
    <w:rsid w:val="00D67ABF"/>
    <w:rsid w:val="00D67C02"/>
    <w:rsid w:val="00D67C03"/>
    <w:rsid w:val="00D67EC7"/>
    <w:rsid w:val="00D67ED7"/>
    <w:rsid w:val="00D67FF7"/>
    <w:rsid w:val="00D70005"/>
    <w:rsid w:val="00D701A2"/>
    <w:rsid w:val="00D701CB"/>
    <w:rsid w:val="00D706D5"/>
    <w:rsid w:val="00D708FC"/>
    <w:rsid w:val="00D70990"/>
    <w:rsid w:val="00D70995"/>
    <w:rsid w:val="00D70AC6"/>
    <w:rsid w:val="00D70B11"/>
    <w:rsid w:val="00D70EF7"/>
    <w:rsid w:val="00D710C1"/>
    <w:rsid w:val="00D712E1"/>
    <w:rsid w:val="00D71BCA"/>
    <w:rsid w:val="00D72202"/>
    <w:rsid w:val="00D723AF"/>
    <w:rsid w:val="00D7274F"/>
    <w:rsid w:val="00D72B63"/>
    <w:rsid w:val="00D72C92"/>
    <w:rsid w:val="00D72DA8"/>
    <w:rsid w:val="00D7355D"/>
    <w:rsid w:val="00D735C7"/>
    <w:rsid w:val="00D73C22"/>
    <w:rsid w:val="00D73C5A"/>
    <w:rsid w:val="00D73DB0"/>
    <w:rsid w:val="00D73FB2"/>
    <w:rsid w:val="00D74067"/>
    <w:rsid w:val="00D740BD"/>
    <w:rsid w:val="00D741E5"/>
    <w:rsid w:val="00D741F2"/>
    <w:rsid w:val="00D742F0"/>
    <w:rsid w:val="00D74530"/>
    <w:rsid w:val="00D7464B"/>
    <w:rsid w:val="00D74659"/>
    <w:rsid w:val="00D7471A"/>
    <w:rsid w:val="00D7472A"/>
    <w:rsid w:val="00D7480E"/>
    <w:rsid w:val="00D749C9"/>
    <w:rsid w:val="00D74B2E"/>
    <w:rsid w:val="00D74E81"/>
    <w:rsid w:val="00D74F10"/>
    <w:rsid w:val="00D75243"/>
    <w:rsid w:val="00D752F1"/>
    <w:rsid w:val="00D7547F"/>
    <w:rsid w:val="00D7562C"/>
    <w:rsid w:val="00D75A86"/>
    <w:rsid w:val="00D75C73"/>
    <w:rsid w:val="00D75C96"/>
    <w:rsid w:val="00D75DB1"/>
    <w:rsid w:val="00D75DBC"/>
    <w:rsid w:val="00D75FD1"/>
    <w:rsid w:val="00D76472"/>
    <w:rsid w:val="00D7657F"/>
    <w:rsid w:val="00D76684"/>
    <w:rsid w:val="00D76808"/>
    <w:rsid w:val="00D76CC1"/>
    <w:rsid w:val="00D76E3E"/>
    <w:rsid w:val="00D76E94"/>
    <w:rsid w:val="00D76EC6"/>
    <w:rsid w:val="00D772D1"/>
    <w:rsid w:val="00D775FC"/>
    <w:rsid w:val="00D7778B"/>
    <w:rsid w:val="00D7779D"/>
    <w:rsid w:val="00D77AAC"/>
    <w:rsid w:val="00D77CD4"/>
    <w:rsid w:val="00D77D84"/>
    <w:rsid w:val="00D77ECD"/>
    <w:rsid w:val="00D80090"/>
    <w:rsid w:val="00D806D3"/>
    <w:rsid w:val="00D80869"/>
    <w:rsid w:val="00D8099C"/>
    <w:rsid w:val="00D809EB"/>
    <w:rsid w:val="00D80D22"/>
    <w:rsid w:val="00D81123"/>
    <w:rsid w:val="00D8124B"/>
    <w:rsid w:val="00D812D8"/>
    <w:rsid w:val="00D81301"/>
    <w:rsid w:val="00D81733"/>
    <w:rsid w:val="00D818BC"/>
    <w:rsid w:val="00D81B4D"/>
    <w:rsid w:val="00D81F36"/>
    <w:rsid w:val="00D81FD3"/>
    <w:rsid w:val="00D823B1"/>
    <w:rsid w:val="00D8248D"/>
    <w:rsid w:val="00D824C1"/>
    <w:rsid w:val="00D826AD"/>
    <w:rsid w:val="00D828C9"/>
    <w:rsid w:val="00D82B2E"/>
    <w:rsid w:val="00D82C2E"/>
    <w:rsid w:val="00D82CCE"/>
    <w:rsid w:val="00D83033"/>
    <w:rsid w:val="00D8312A"/>
    <w:rsid w:val="00D83171"/>
    <w:rsid w:val="00D8333F"/>
    <w:rsid w:val="00D83356"/>
    <w:rsid w:val="00D83506"/>
    <w:rsid w:val="00D838A8"/>
    <w:rsid w:val="00D8397C"/>
    <w:rsid w:val="00D83D85"/>
    <w:rsid w:val="00D83DBD"/>
    <w:rsid w:val="00D83FE3"/>
    <w:rsid w:val="00D84054"/>
    <w:rsid w:val="00D841B4"/>
    <w:rsid w:val="00D846F8"/>
    <w:rsid w:val="00D8470C"/>
    <w:rsid w:val="00D84AC5"/>
    <w:rsid w:val="00D84B99"/>
    <w:rsid w:val="00D84ECE"/>
    <w:rsid w:val="00D84F62"/>
    <w:rsid w:val="00D850F2"/>
    <w:rsid w:val="00D85291"/>
    <w:rsid w:val="00D8546A"/>
    <w:rsid w:val="00D8551C"/>
    <w:rsid w:val="00D8551F"/>
    <w:rsid w:val="00D85744"/>
    <w:rsid w:val="00D85888"/>
    <w:rsid w:val="00D85A9A"/>
    <w:rsid w:val="00D85B73"/>
    <w:rsid w:val="00D85CB2"/>
    <w:rsid w:val="00D86130"/>
    <w:rsid w:val="00D864AB"/>
    <w:rsid w:val="00D866BE"/>
    <w:rsid w:val="00D867F6"/>
    <w:rsid w:val="00D86BDC"/>
    <w:rsid w:val="00D86DE9"/>
    <w:rsid w:val="00D86E20"/>
    <w:rsid w:val="00D87066"/>
    <w:rsid w:val="00D87543"/>
    <w:rsid w:val="00D8771B"/>
    <w:rsid w:val="00D87801"/>
    <w:rsid w:val="00D87A38"/>
    <w:rsid w:val="00D87B87"/>
    <w:rsid w:val="00D87C3E"/>
    <w:rsid w:val="00D87F26"/>
    <w:rsid w:val="00D90106"/>
    <w:rsid w:val="00D90416"/>
    <w:rsid w:val="00D904E2"/>
    <w:rsid w:val="00D90515"/>
    <w:rsid w:val="00D9058B"/>
    <w:rsid w:val="00D9060B"/>
    <w:rsid w:val="00D90928"/>
    <w:rsid w:val="00D90A07"/>
    <w:rsid w:val="00D90A28"/>
    <w:rsid w:val="00D90AF2"/>
    <w:rsid w:val="00D90C8D"/>
    <w:rsid w:val="00D90E39"/>
    <w:rsid w:val="00D90EEB"/>
    <w:rsid w:val="00D91181"/>
    <w:rsid w:val="00D911C6"/>
    <w:rsid w:val="00D911F9"/>
    <w:rsid w:val="00D91813"/>
    <w:rsid w:val="00D918DD"/>
    <w:rsid w:val="00D918EB"/>
    <w:rsid w:val="00D91C59"/>
    <w:rsid w:val="00D91D07"/>
    <w:rsid w:val="00D91E70"/>
    <w:rsid w:val="00D92123"/>
    <w:rsid w:val="00D9212F"/>
    <w:rsid w:val="00D922BE"/>
    <w:rsid w:val="00D92321"/>
    <w:rsid w:val="00D925E0"/>
    <w:rsid w:val="00D92657"/>
    <w:rsid w:val="00D92A5D"/>
    <w:rsid w:val="00D92A69"/>
    <w:rsid w:val="00D92A77"/>
    <w:rsid w:val="00D92AD3"/>
    <w:rsid w:val="00D92C1D"/>
    <w:rsid w:val="00D92CAC"/>
    <w:rsid w:val="00D92D83"/>
    <w:rsid w:val="00D930D3"/>
    <w:rsid w:val="00D93218"/>
    <w:rsid w:val="00D9373F"/>
    <w:rsid w:val="00D9386B"/>
    <w:rsid w:val="00D93981"/>
    <w:rsid w:val="00D93BDE"/>
    <w:rsid w:val="00D93F5D"/>
    <w:rsid w:val="00D93FE7"/>
    <w:rsid w:val="00D941E9"/>
    <w:rsid w:val="00D942FB"/>
    <w:rsid w:val="00D94AA3"/>
    <w:rsid w:val="00D94EED"/>
    <w:rsid w:val="00D953D2"/>
    <w:rsid w:val="00D95622"/>
    <w:rsid w:val="00D95628"/>
    <w:rsid w:val="00D95661"/>
    <w:rsid w:val="00D95716"/>
    <w:rsid w:val="00D95894"/>
    <w:rsid w:val="00D95A47"/>
    <w:rsid w:val="00D95B1D"/>
    <w:rsid w:val="00D95BD5"/>
    <w:rsid w:val="00D95D3A"/>
    <w:rsid w:val="00D95D45"/>
    <w:rsid w:val="00D95DC3"/>
    <w:rsid w:val="00D95E76"/>
    <w:rsid w:val="00D95F99"/>
    <w:rsid w:val="00D96026"/>
    <w:rsid w:val="00D961E5"/>
    <w:rsid w:val="00D96700"/>
    <w:rsid w:val="00D96733"/>
    <w:rsid w:val="00D96CAD"/>
    <w:rsid w:val="00D96CED"/>
    <w:rsid w:val="00D96D70"/>
    <w:rsid w:val="00D96FCC"/>
    <w:rsid w:val="00D96FDE"/>
    <w:rsid w:val="00D9772B"/>
    <w:rsid w:val="00D97A0D"/>
    <w:rsid w:val="00D97A24"/>
    <w:rsid w:val="00D97F40"/>
    <w:rsid w:val="00DA0040"/>
    <w:rsid w:val="00DA0297"/>
    <w:rsid w:val="00DA04FA"/>
    <w:rsid w:val="00DA05AD"/>
    <w:rsid w:val="00DA068F"/>
    <w:rsid w:val="00DA0B1C"/>
    <w:rsid w:val="00DA0D27"/>
    <w:rsid w:val="00DA1559"/>
    <w:rsid w:val="00DA1613"/>
    <w:rsid w:val="00DA1A00"/>
    <w:rsid w:val="00DA1BEC"/>
    <w:rsid w:val="00DA1E43"/>
    <w:rsid w:val="00DA1F00"/>
    <w:rsid w:val="00DA205F"/>
    <w:rsid w:val="00DA20B3"/>
    <w:rsid w:val="00DA2386"/>
    <w:rsid w:val="00DA24E3"/>
    <w:rsid w:val="00DA30F2"/>
    <w:rsid w:val="00DA3164"/>
    <w:rsid w:val="00DA35EF"/>
    <w:rsid w:val="00DA36CA"/>
    <w:rsid w:val="00DA37B4"/>
    <w:rsid w:val="00DA38C3"/>
    <w:rsid w:val="00DA3DE5"/>
    <w:rsid w:val="00DA3E81"/>
    <w:rsid w:val="00DA3F28"/>
    <w:rsid w:val="00DA3FFB"/>
    <w:rsid w:val="00DA40B7"/>
    <w:rsid w:val="00DA4139"/>
    <w:rsid w:val="00DA4155"/>
    <w:rsid w:val="00DA41AD"/>
    <w:rsid w:val="00DA41BF"/>
    <w:rsid w:val="00DA43B0"/>
    <w:rsid w:val="00DA47D0"/>
    <w:rsid w:val="00DA4953"/>
    <w:rsid w:val="00DA49B2"/>
    <w:rsid w:val="00DA4B70"/>
    <w:rsid w:val="00DA4D23"/>
    <w:rsid w:val="00DA4D2F"/>
    <w:rsid w:val="00DA4F41"/>
    <w:rsid w:val="00DA5269"/>
    <w:rsid w:val="00DA547E"/>
    <w:rsid w:val="00DA55CB"/>
    <w:rsid w:val="00DA5676"/>
    <w:rsid w:val="00DA56BB"/>
    <w:rsid w:val="00DA5843"/>
    <w:rsid w:val="00DA58E6"/>
    <w:rsid w:val="00DA59D0"/>
    <w:rsid w:val="00DA5ADE"/>
    <w:rsid w:val="00DA60BD"/>
    <w:rsid w:val="00DA68BF"/>
    <w:rsid w:val="00DA69A8"/>
    <w:rsid w:val="00DA6BC1"/>
    <w:rsid w:val="00DA6ED2"/>
    <w:rsid w:val="00DA72B3"/>
    <w:rsid w:val="00DA7725"/>
    <w:rsid w:val="00DA7C1C"/>
    <w:rsid w:val="00DA7C32"/>
    <w:rsid w:val="00DA7E24"/>
    <w:rsid w:val="00DB0001"/>
    <w:rsid w:val="00DB02C8"/>
    <w:rsid w:val="00DB04DB"/>
    <w:rsid w:val="00DB0971"/>
    <w:rsid w:val="00DB0C53"/>
    <w:rsid w:val="00DB0D2F"/>
    <w:rsid w:val="00DB0E49"/>
    <w:rsid w:val="00DB12C7"/>
    <w:rsid w:val="00DB147A"/>
    <w:rsid w:val="00DB1888"/>
    <w:rsid w:val="00DB1A73"/>
    <w:rsid w:val="00DB1B7A"/>
    <w:rsid w:val="00DB1C6C"/>
    <w:rsid w:val="00DB1CC7"/>
    <w:rsid w:val="00DB20A3"/>
    <w:rsid w:val="00DB20AE"/>
    <w:rsid w:val="00DB2174"/>
    <w:rsid w:val="00DB2480"/>
    <w:rsid w:val="00DB24FD"/>
    <w:rsid w:val="00DB280F"/>
    <w:rsid w:val="00DB2DCA"/>
    <w:rsid w:val="00DB33E5"/>
    <w:rsid w:val="00DB33FB"/>
    <w:rsid w:val="00DB345F"/>
    <w:rsid w:val="00DB34F4"/>
    <w:rsid w:val="00DB36D6"/>
    <w:rsid w:val="00DB37E5"/>
    <w:rsid w:val="00DB3977"/>
    <w:rsid w:val="00DB3A4B"/>
    <w:rsid w:val="00DB3B9D"/>
    <w:rsid w:val="00DB3CE1"/>
    <w:rsid w:val="00DB3DBE"/>
    <w:rsid w:val="00DB406B"/>
    <w:rsid w:val="00DB415A"/>
    <w:rsid w:val="00DB42BC"/>
    <w:rsid w:val="00DB44F2"/>
    <w:rsid w:val="00DB4976"/>
    <w:rsid w:val="00DB4981"/>
    <w:rsid w:val="00DB4D7A"/>
    <w:rsid w:val="00DB4DF4"/>
    <w:rsid w:val="00DB4F95"/>
    <w:rsid w:val="00DB5481"/>
    <w:rsid w:val="00DB5545"/>
    <w:rsid w:val="00DB5653"/>
    <w:rsid w:val="00DB570C"/>
    <w:rsid w:val="00DB5888"/>
    <w:rsid w:val="00DB5C07"/>
    <w:rsid w:val="00DB5E6C"/>
    <w:rsid w:val="00DB5F03"/>
    <w:rsid w:val="00DB600F"/>
    <w:rsid w:val="00DB60FF"/>
    <w:rsid w:val="00DB6140"/>
    <w:rsid w:val="00DB6504"/>
    <w:rsid w:val="00DB6580"/>
    <w:rsid w:val="00DB6893"/>
    <w:rsid w:val="00DB6A8F"/>
    <w:rsid w:val="00DB6D75"/>
    <w:rsid w:val="00DB6DD3"/>
    <w:rsid w:val="00DB6DDB"/>
    <w:rsid w:val="00DB7459"/>
    <w:rsid w:val="00DB7786"/>
    <w:rsid w:val="00DB77FE"/>
    <w:rsid w:val="00DB79D8"/>
    <w:rsid w:val="00DB7DB1"/>
    <w:rsid w:val="00DC004D"/>
    <w:rsid w:val="00DC01AC"/>
    <w:rsid w:val="00DC03EC"/>
    <w:rsid w:val="00DC042D"/>
    <w:rsid w:val="00DC0493"/>
    <w:rsid w:val="00DC04C6"/>
    <w:rsid w:val="00DC05EC"/>
    <w:rsid w:val="00DC0787"/>
    <w:rsid w:val="00DC0B4B"/>
    <w:rsid w:val="00DC0E9E"/>
    <w:rsid w:val="00DC124E"/>
    <w:rsid w:val="00DC15D3"/>
    <w:rsid w:val="00DC1BA8"/>
    <w:rsid w:val="00DC23B3"/>
    <w:rsid w:val="00DC262E"/>
    <w:rsid w:val="00DC2CB7"/>
    <w:rsid w:val="00DC2F64"/>
    <w:rsid w:val="00DC3086"/>
    <w:rsid w:val="00DC31B0"/>
    <w:rsid w:val="00DC31BF"/>
    <w:rsid w:val="00DC32A1"/>
    <w:rsid w:val="00DC3587"/>
    <w:rsid w:val="00DC3644"/>
    <w:rsid w:val="00DC3ACF"/>
    <w:rsid w:val="00DC3D0C"/>
    <w:rsid w:val="00DC3E2D"/>
    <w:rsid w:val="00DC405B"/>
    <w:rsid w:val="00DC4588"/>
    <w:rsid w:val="00DC46ED"/>
    <w:rsid w:val="00DC4804"/>
    <w:rsid w:val="00DC48DB"/>
    <w:rsid w:val="00DC49E5"/>
    <w:rsid w:val="00DC4B78"/>
    <w:rsid w:val="00DC4D0B"/>
    <w:rsid w:val="00DC5384"/>
    <w:rsid w:val="00DC5612"/>
    <w:rsid w:val="00DC5644"/>
    <w:rsid w:val="00DC66DA"/>
    <w:rsid w:val="00DC6708"/>
    <w:rsid w:val="00DC6938"/>
    <w:rsid w:val="00DC69CD"/>
    <w:rsid w:val="00DC6BA2"/>
    <w:rsid w:val="00DC6C01"/>
    <w:rsid w:val="00DC6D01"/>
    <w:rsid w:val="00DC702A"/>
    <w:rsid w:val="00DC7058"/>
    <w:rsid w:val="00DC7267"/>
    <w:rsid w:val="00DC73FF"/>
    <w:rsid w:val="00DC74DA"/>
    <w:rsid w:val="00DC76A5"/>
    <w:rsid w:val="00DC787E"/>
    <w:rsid w:val="00DC7C5B"/>
    <w:rsid w:val="00DC7D1E"/>
    <w:rsid w:val="00DD020C"/>
    <w:rsid w:val="00DD038C"/>
    <w:rsid w:val="00DD049B"/>
    <w:rsid w:val="00DD06A8"/>
    <w:rsid w:val="00DD0708"/>
    <w:rsid w:val="00DD0745"/>
    <w:rsid w:val="00DD07CC"/>
    <w:rsid w:val="00DD0929"/>
    <w:rsid w:val="00DD098C"/>
    <w:rsid w:val="00DD0B67"/>
    <w:rsid w:val="00DD0CDD"/>
    <w:rsid w:val="00DD0F27"/>
    <w:rsid w:val="00DD0F5E"/>
    <w:rsid w:val="00DD11CE"/>
    <w:rsid w:val="00DD1347"/>
    <w:rsid w:val="00DD140F"/>
    <w:rsid w:val="00DD141E"/>
    <w:rsid w:val="00DD1443"/>
    <w:rsid w:val="00DD15D9"/>
    <w:rsid w:val="00DD15F3"/>
    <w:rsid w:val="00DD1769"/>
    <w:rsid w:val="00DD19E2"/>
    <w:rsid w:val="00DD1AFB"/>
    <w:rsid w:val="00DD1B3F"/>
    <w:rsid w:val="00DD219A"/>
    <w:rsid w:val="00DD22BC"/>
    <w:rsid w:val="00DD2567"/>
    <w:rsid w:val="00DD2607"/>
    <w:rsid w:val="00DD2693"/>
    <w:rsid w:val="00DD287E"/>
    <w:rsid w:val="00DD28EE"/>
    <w:rsid w:val="00DD29EA"/>
    <w:rsid w:val="00DD2C1C"/>
    <w:rsid w:val="00DD2F94"/>
    <w:rsid w:val="00DD2FA3"/>
    <w:rsid w:val="00DD305C"/>
    <w:rsid w:val="00DD30B0"/>
    <w:rsid w:val="00DD3133"/>
    <w:rsid w:val="00DD31B3"/>
    <w:rsid w:val="00DD32F0"/>
    <w:rsid w:val="00DD3357"/>
    <w:rsid w:val="00DD33CA"/>
    <w:rsid w:val="00DD344E"/>
    <w:rsid w:val="00DD35D1"/>
    <w:rsid w:val="00DD3790"/>
    <w:rsid w:val="00DD39DD"/>
    <w:rsid w:val="00DD426C"/>
    <w:rsid w:val="00DD43B8"/>
    <w:rsid w:val="00DD43E9"/>
    <w:rsid w:val="00DD47A8"/>
    <w:rsid w:val="00DD47F9"/>
    <w:rsid w:val="00DD491A"/>
    <w:rsid w:val="00DD4B77"/>
    <w:rsid w:val="00DD4B78"/>
    <w:rsid w:val="00DD4C42"/>
    <w:rsid w:val="00DD4CDC"/>
    <w:rsid w:val="00DD4FBD"/>
    <w:rsid w:val="00DD4FEC"/>
    <w:rsid w:val="00DD5438"/>
    <w:rsid w:val="00DD5720"/>
    <w:rsid w:val="00DD597F"/>
    <w:rsid w:val="00DD5AE4"/>
    <w:rsid w:val="00DD5B0E"/>
    <w:rsid w:val="00DD5C85"/>
    <w:rsid w:val="00DD5CB8"/>
    <w:rsid w:val="00DD5E6D"/>
    <w:rsid w:val="00DD5EA2"/>
    <w:rsid w:val="00DD6042"/>
    <w:rsid w:val="00DD60A5"/>
    <w:rsid w:val="00DD6278"/>
    <w:rsid w:val="00DD6418"/>
    <w:rsid w:val="00DD674E"/>
    <w:rsid w:val="00DD685E"/>
    <w:rsid w:val="00DD6BF1"/>
    <w:rsid w:val="00DD6CA5"/>
    <w:rsid w:val="00DD6F65"/>
    <w:rsid w:val="00DD711F"/>
    <w:rsid w:val="00DD712C"/>
    <w:rsid w:val="00DD742C"/>
    <w:rsid w:val="00DD74CC"/>
    <w:rsid w:val="00DD7AB2"/>
    <w:rsid w:val="00DD7D49"/>
    <w:rsid w:val="00DD7D6F"/>
    <w:rsid w:val="00DD7E84"/>
    <w:rsid w:val="00DE003C"/>
    <w:rsid w:val="00DE0092"/>
    <w:rsid w:val="00DE00F9"/>
    <w:rsid w:val="00DE0170"/>
    <w:rsid w:val="00DE05D3"/>
    <w:rsid w:val="00DE07A5"/>
    <w:rsid w:val="00DE09C8"/>
    <w:rsid w:val="00DE0B24"/>
    <w:rsid w:val="00DE0D92"/>
    <w:rsid w:val="00DE0E66"/>
    <w:rsid w:val="00DE1371"/>
    <w:rsid w:val="00DE14D8"/>
    <w:rsid w:val="00DE17D0"/>
    <w:rsid w:val="00DE1A9F"/>
    <w:rsid w:val="00DE1AE5"/>
    <w:rsid w:val="00DE1B59"/>
    <w:rsid w:val="00DE21F7"/>
    <w:rsid w:val="00DE22F1"/>
    <w:rsid w:val="00DE23E4"/>
    <w:rsid w:val="00DE291D"/>
    <w:rsid w:val="00DE2B14"/>
    <w:rsid w:val="00DE2CA7"/>
    <w:rsid w:val="00DE2FD0"/>
    <w:rsid w:val="00DE311B"/>
    <w:rsid w:val="00DE33D5"/>
    <w:rsid w:val="00DE355A"/>
    <w:rsid w:val="00DE38FD"/>
    <w:rsid w:val="00DE3B6C"/>
    <w:rsid w:val="00DE400B"/>
    <w:rsid w:val="00DE42BC"/>
    <w:rsid w:val="00DE4308"/>
    <w:rsid w:val="00DE4391"/>
    <w:rsid w:val="00DE43AD"/>
    <w:rsid w:val="00DE4626"/>
    <w:rsid w:val="00DE47A6"/>
    <w:rsid w:val="00DE48F3"/>
    <w:rsid w:val="00DE4E39"/>
    <w:rsid w:val="00DE4F38"/>
    <w:rsid w:val="00DE4FFB"/>
    <w:rsid w:val="00DE5413"/>
    <w:rsid w:val="00DE574C"/>
    <w:rsid w:val="00DE5775"/>
    <w:rsid w:val="00DE585C"/>
    <w:rsid w:val="00DE58DA"/>
    <w:rsid w:val="00DE5B24"/>
    <w:rsid w:val="00DE5C4A"/>
    <w:rsid w:val="00DE5ECD"/>
    <w:rsid w:val="00DE6136"/>
    <w:rsid w:val="00DE6320"/>
    <w:rsid w:val="00DE63D9"/>
    <w:rsid w:val="00DE6646"/>
    <w:rsid w:val="00DE6758"/>
    <w:rsid w:val="00DE6771"/>
    <w:rsid w:val="00DE691B"/>
    <w:rsid w:val="00DE6D44"/>
    <w:rsid w:val="00DE6FED"/>
    <w:rsid w:val="00DE7582"/>
    <w:rsid w:val="00DE764B"/>
    <w:rsid w:val="00DE76A9"/>
    <w:rsid w:val="00DE7955"/>
    <w:rsid w:val="00DE7B94"/>
    <w:rsid w:val="00DF0124"/>
    <w:rsid w:val="00DF0415"/>
    <w:rsid w:val="00DF051D"/>
    <w:rsid w:val="00DF06C2"/>
    <w:rsid w:val="00DF06E1"/>
    <w:rsid w:val="00DF0753"/>
    <w:rsid w:val="00DF0790"/>
    <w:rsid w:val="00DF07EF"/>
    <w:rsid w:val="00DF0C93"/>
    <w:rsid w:val="00DF0CFA"/>
    <w:rsid w:val="00DF10BA"/>
    <w:rsid w:val="00DF12D2"/>
    <w:rsid w:val="00DF14AC"/>
    <w:rsid w:val="00DF1710"/>
    <w:rsid w:val="00DF1772"/>
    <w:rsid w:val="00DF1F6B"/>
    <w:rsid w:val="00DF1FA7"/>
    <w:rsid w:val="00DF1FD4"/>
    <w:rsid w:val="00DF1FD6"/>
    <w:rsid w:val="00DF21B5"/>
    <w:rsid w:val="00DF21CA"/>
    <w:rsid w:val="00DF25E6"/>
    <w:rsid w:val="00DF287E"/>
    <w:rsid w:val="00DF2988"/>
    <w:rsid w:val="00DF2C6E"/>
    <w:rsid w:val="00DF2F4F"/>
    <w:rsid w:val="00DF3280"/>
    <w:rsid w:val="00DF3BAD"/>
    <w:rsid w:val="00DF3D9F"/>
    <w:rsid w:val="00DF44EC"/>
    <w:rsid w:val="00DF4845"/>
    <w:rsid w:val="00DF48A5"/>
    <w:rsid w:val="00DF496D"/>
    <w:rsid w:val="00DF4CB9"/>
    <w:rsid w:val="00DF4FA3"/>
    <w:rsid w:val="00DF4FF5"/>
    <w:rsid w:val="00DF5018"/>
    <w:rsid w:val="00DF5117"/>
    <w:rsid w:val="00DF56EE"/>
    <w:rsid w:val="00DF5C1B"/>
    <w:rsid w:val="00DF5EC0"/>
    <w:rsid w:val="00DF5FE7"/>
    <w:rsid w:val="00DF64BC"/>
    <w:rsid w:val="00DF6745"/>
    <w:rsid w:val="00DF677F"/>
    <w:rsid w:val="00DF6968"/>
    <w:rsid w:val="00DF6BD7"/>
    <w:rsid w:val="00DF6E79"/>
    <w:rsid w:val="00DF6EF5"/>
    <w:rsid w:val="00DF7487"/>
    <w:rsid w:val="00DF74FE"/>
    <w:rsid w:val="00DF750E"/>
    <w:rsid w:val="00DF755D"/>
    <w:rsid w:val="00DF7861"/>
    <w:rsid w:val="00DF79CB"/>
    <w:rsid w:val="00DF7A22"/>
    <w:rsid w:val="00DF7A93"/>
    <w:rsid w:val="00DF7BE0"/>
    <w:rsid w:val="00DF7E0D"/>
    <w:rsid w:val="00E00166"/>
    <w:rsid w:val="00E00193"/>
    <w:rsid w:val="00E00273"/>
    <w:rsid w:val="00E002FF"/>
    <w:rsid w:val="00E0047B"/>
    <w:rsid w:val="00E00585"/>
    <w:rsid w:val="00E00977"/>
    <w:rsid w:val="00E009E6"/>
    <w:rsid w:val="00E00DDC"/>
    <w:rsid w:val="00E010BA"/>
    <w:rsid w:val="00E01116"/>
    <w:rsid w:val="00E0116E"/>
    <w:rsid w:val="00E01436"/>
    <w:rsid w:val="00E01750"/>
    <w:rsid w:val="00E0196E"/>
    <w:rsid w:val="00E01A95"/>
    <w:rsid w:val="00E01AFB"/>
    <w:rsid w:val="00E01D1F"/>
    <w:rsid w:val="00E02731"/>
    <w:rsid w:val="00E0290C"/>
    <w:rsid w:val="00E02A8D"/>
    <w:rsid w:val="00E02AD4"/>
    <w:rsid w:val="00E02D47"/>
    <w:rsid w:val="00E0307A"/>
    <w:rsid w:val="00E0337D"/>
    <w:rsid w:val="00E037DD"/>
    <w:rsid w:val="00E03961"/>
    <w:rsid w:val="00E03C64"/>
    <w:rsid w:val="00E042E0"/>
    <w:rsid w:val="00E045BD"/>
    <w:rsid w:val="00E047CD"/>
    <w:rsid w:val="00E04DCE"/>
    <w:rsid w:val="00E055BE"/>
    <w:rsid w:val="00E0567A"/>
    <w:rsid w:val="00E058D6"/>
    <w:rsid w:val="00E058D9"/>
    <w:rsid w:val="00E05BC5"/>
    <w:rsid w:val="00E05CD5"/>
    <w:rsid w:val="00E05DAE"/>
    <w:rsid w:val="00E05E8D"/>
    <w:rsid w:val="00E06091"/>
    <w:rsid w:val="00E06277"/>
    <w:rsid w:val="00E067E3"/>
    <w:rsid w:val="00E0695F"/>
    <w:rsid w:val="00E069E6"/>
    <w:rsid w:val="00E06A93"/>
    <w:rsid w:val="00E07092"/>
    <w:rsid w:val="00E073D9"/>
    <w:rsid w:val="00E074FF"/>
    <w:rsid w:val="00E075F5"/>
    <w:rsid w:val="00E07761"/>
    <w:rsid w:val="00E07814"/>
    <w:rsid w:val="00E078BD"/>
    <w:rsid w:val="00E0792D"/>
    <w:rsid w:val="00E079BD"/>
    <w:rsid w:val="00E07B09"/>
    <w:rsid w:val="00E07C18"/>
    <w:rsid w:val="00E1013D"/>
    <w:rsid w:val="00E10181"/>
    <w:rsid w:val="00E101AD"/>
    <w:rsid w:val="00E102D0"/>
    <w:rsid w:val="00E102E2"/>
    <w:rsid w:val="00E10592"/>
    <w:rsid w:val="00E105FF"/>
    <w:rsid w:val="00E10764"/>
    <w:rsid w:val="00E109CF"/>
    <w:rsid w:val="00E109E1"/>
    <w:rsid w:val="00E10AA0"/>
    <w:rsid w:val="00E10C49"/>
    <w:rsid w:val="00E10C85"/>
    <w:rsid w:val="00E10E24"/>
    <w:rsid w:val="00E11036"/>
    <w:rsid w:val="00E11146"/>
    <w:rsid w:val="00E111B8"/>
    <w:rsid w:val="00E11847"/>
    <w:rsid w:val="00E118AC"/>
    <w:rsid w:val="00E1190E"/>
    <w:rsid w:val="00E11AF3"/>
    <w:rsid w:val="00E11B7E"/>
    <w:rsid w:val="00E12357"/>
    <w:rsid w:val="00E1263C"/>
    <w:rsid w:val="00E126C0"/>
    <w:rsid w:val="00E127AF"/>
    <w:rsid w:val="00E128A6"/>
    <w:rsid w:val="00E1292B"/>
    <w:rsid w:val="00E12C65"/>
    <w:rsid w:val="00E1323F"/>
    <w:rsid w:val="00E13585"/>
    <w:rsid w:val="00E13B8C"/>
    <w:rsid w:val="00E13D7C"/>
    <w:rsid w:val="00E13FCC"/>
    <w:rsid w:val="00E14541"/>
    <w:rsid w:val="00E145FD"/>
    <w:rsid w:val="00E148EB"/>
    <w:rsid w:val="00E14B45"/>
    <w:rsid w:val="00E14D39"/>
    <w:rsid w:val="00E14DC7"/>
    <w:rsid w:val="00E14FAA"/>
    <w:rsid w:val="00E14FE5"/>
    <w:rsid w:val="00E153E6"/>
    <w:rsid w:val="00E15460"/>
    <w:rsid w:val="00E1579B"/>
    <w:rsid w:val="00E157B8"/>
    <w:rsid w:val="00E15C88"/>
    <w:rsid w:val="00E15FF3"/>
    <w:rsid w:val="00E16031"/>
    <w:rsid w:val="00E163E2"/>
    <w:rsid w:val="00E167B2"/>
    <w:rsid w:val="00E167D4"/>
    <w:rsid w:val="00E16C85"/>
    <w:rsid w:val="00E16F1A"/>
    <w:rsid w:val="00E16F29"/>
    <w:rsid w:val="00E171E8"/>
    <w:rsid w:val="00E1741E"/>
    <w:rsid w:val="00E176AC"/>
    <w:rsid w:val="00E177C9"/>
    <w:rsid w:val="00E179BD"/>
    <w:rsid w:val="00E17B4B"/>
    <w:rsid w:val="00E17B77"/>
    <w:rsid w:val="00E201AF"/>
    <w:rsid w:val="00E20247"/>
    <w:rsid w:val="00E202A6"/>
    <w:rsid w:val="00E203E8"/>
    <w:rsid w:val="00E204D2"/>
    <w:rsid w:val="00E20587"/>
    <w:rsid w:val="00E2083B"/>
    <w:rsid w:val="00E20B12"/>
    <w:rsid w:val="00E215B1"/>
    <w:rsid w:val="00E217ED"/>
    <w:rsid w:val="00E21B9C"/>
    <w:rsid w:val="00E21E1F"/>
    <w:rsid w:val="00E21E5E"/>
    <w:rsid w:val="00E222CA"/>
    <w:rsid w:val="00E22602"/>
    <w:rsid w:val="00E229A6"/>
    <w:rsid w:val="00E22C69"/>
    <w:rsid w:val="00E22C88"/>
    <w:rsid w:val="00E22E11"/>
    <w:rsid w:val="00E22E4E"/>
    <w:rsid w:val="00E22EA3"/>
    <w:rsid w:val="00E22F0C"/>
    <w:rsid w:val="00E2306E"/>
    <w:rsid w:val="00E230CA"/>
    <w:rsid w:val="00E23160"/>
    <w:rsid w:val="00E23337"/>
    <w:rsid w:val="00E2334A"/>
    <w:rsid w:val="00E2347C"/>
    <w:rsid w:val="00E234B4"/>
    <w:rsid w:val="00E23597"/>
    <w:rsid w:val="00E23AD2"/>
    <w:rsid w:val="00E23B29"/>
    <w:rsid w:val="00E23F83"/>
    <w:rsid w:val="00E23FCC"/>
    <w:rsid w:val="00E24152"/>
    <w:rsid w:val="00E2438C"/>
    <w:rsid w:val="00E247F1"/>
    <w:rsid w:val="00E24937"/>
    <w:rsid w:val="00E24BC1"/>
    <w:rsid w:val="00E2500C"/>
    <w:rsid w:val="00E25295"/>
    <w:rsid w:val="00E253A4"/>
    <w:rsid w:val="00E255A2"/>
    <w:rsid w:val="00E2567B"/>
    <w:rsid w:val="00E256A6"/>
    <w:rsid w:val="00E259EA"/>
    <w:rsid w:val="00E25B24"/>
    <w:rsid w:val="00E25C0C"/>
    <w:rsid w:val="00E2653F"/>
    <w:rsid w:val="00E265D7"/>
    <w:rsid w:val="00E265EE"/>
    <w:rsid w:val="00E266E3"/>
    <w:rsid w:val="00E26735"/>
    <w:rsid w:val="00E268A0"/>
    <w:rsid w:val="00E26D52"/>
    <w:rsid w:val="00E26FF7"/>
    <w:rsid w:val="00E2700A"/>
    <w:rsid w:val="00E27650"/>
    <w:rsid w:val="00E27A69"/>
    <w:rsid w:val="00E27AB9"/>
    <w:rsid w:val="00E27AFB"/>
    <w:rsid w:val="00E27EB0"/>
    <w:rsid w:val="00E27F44"/>
    <w:rsid w:val="00E30090"/>
    <w:rsid w:val="00E30580"/>
    <w:rsid w:val="00E30A2E"/>
    <w:rsid w:val="00E30A8A"/>
    <w:rsid w:val="00E30B59"/>
    <w:rsid w:val="00E30BE7"/>
    <w:rsid w:val="00E30C07"/>
    <w:rsid w:val="00E30D4F"/>
    <w:rsid w:val="00E30DAF"/>
    <w:rsid w:val="00E30DE3"/>
    <w:rsid w:val="00E310A9"/>
    <w:rsid w:val="00E313E0"/>
    <w:rsid w:val="00E3145F"/>
    <w:rsid w:val="00E31595"/>
    <w:rsid w:val="00E315C0"/>
    <w:rsid w:val="00E3163F"/>
    <w:rsid w:val="00E316B8"/>
    <w:rsid w:val="00E31712"/>
    <w:rsid w:val="00E31C48"/>
    <w:rsid w:val="00E31DA9"/>
    <w:rsid w:val="00E32061"/>
    <w:rsid w:val="00E320C1"/>
    <w:rsid w:val="00E32186"/>
    <w:rsid w:val="00E32499"/>
    <w:rsid w:val="00E3250A"/>
    <w:rsid w:val="00E325DA"/>
    <w:rsid w:val="00E32894"/>
    <w:rsid w:val="00E32ABD"/>
    <w:rsid w:val="00E332AF"/>
    <w:rsid w:val="00E335A5"/>
    <w:rsid w:val="00E33887"/>
    <w:rsid w:val="00E33FDF"/>
    <w:rsid w:val="00E3402D"/>
    <w:rsid w:val="00E341AE"/>
    <w:rsid w:val="00E3422E"/>
    <w:rsid w:val="00E34249"/>
    <w:rsid w:val="00E34279"/>
    <w:rsid w:val="00E343F8"/>
    <w:rsid w:val="00E3472A"/>
    <w:rsid w:val="00E34937"/>
    <w:rsid w:val="00E34CB5"/>
    <w:rsid w:val="00E34D6E"/>
    <w:rsid w:val="00E34FFC"/>
    <w:rsid w:val="00E353CD"/>
    <w:rsid w:val="00E35859"/>
    <w:rsid w:val="00E35864"/>
    <w:rsid w:val="00E35B03"/>
    <w:rsid w:val="00E35B06"/>
    <w:rsid w:val="00E35C5B"/>
    <w:rsid w:val="00E363BC"/>
    <w:rsid w:val="00E36419"/>
    <w:rsid w:val="00E3664B"/>
    <w:rsid w:val="00E36846"/>
    <w:rsid w:val="00E3699A"/>
    <w:rsid w:val="00E36A39"/>
    <w:rsid w:val="00E36B50"/>
    <w:rsid w:val="00E36C51"/>
    <w:rsid w:val="00E36EB9"/>
    <w:rsid w:val="00E371C5"/>
    <w:rsid w:val="00E37A08"/>
    <w:rsid w:val="00E37A4E"/>
    <w:rsid w:val="00E37BD3"/>
    <w:rsid w:val="00E37DB6"/>
    <w:rsid w:val="00E37FDE"/>
    <w:rsid w:val="00E403DE"/>
    <w:rsid w:val="00E40456"/>
    <w:rsid w:val="00E40741"/>
    <w:rsid w:val="00E4082B"/>
    <w:rsid w:val="00E40865"/>
    <w:rsid w:val="00E408FA"/>
    <w:rsid w:val="00E409A0"/>
    <w:rsid w:val="00E40C95"/>
    <w:rsid w:val="00E40D7A"/>
    <w:rsid w:val="00E40E32"/>
    <w:rsid w:val="00E40EE5"/>
    <w:rsid w:val="00E40FEA"/>
    <w:rsid w:val="00E41128"/>
    <w:rsid w:val="00E4143B"/>
    <w:rsid w:val="00E41456"/>
    <w:rsid w:val="00E417CA"/>
    <w:rsid w:val="00E41802"/>
    <w:rsid w:val="00E41ABB"/>
    <w:rsid w:val="00E41C08"/>
    <w:rsid w:val="00E41C34"/>
    <w:rsid w:val="00E41C57"/>
    <w:rsid w:val="00E41DCA"/>
    <w:rsid w:val="00E42122"/>
    <w:rsid w:val="00E42258"/>
    <w:rsid w:val="00E423F3"/>
    <w:rsid w:val="00E42413"/>
    <w:rsid w:val="00E425AC"/>
    <w:rsid w:val="00E426A9"/>
    <w:rsid w:val="00E42A30"/>
    <w:rsid w:val="00E42B1E"/>
    <w:rsid w:val="00E42B73"/>
    <w:rsid w:val="00E42C9F"/>
    <w:rsid w:val="00E42F07"/>
    <w:rsid w:val="00E42FF9"/>
    <w:rsid w:val="00E43183"/>
    <w:rsid w:val="00E4360A"/>
    <w:rsid w:val="00E43932"/>
    <w:rsid w:val="00E43C88"/>
    <w:rsid w:val="00E43CA1"/>
    <w:rsid w:val="00E43FA4"/>
    <w:rsid w:val="00E4400C"/>
    <w:rsid w:val="00E443DE"/>
    <w:rsid w:val="00E444DC"/>
    <w:rsid w:val="00E4468A"/>
    <w:rsid w:val="00E4476E"/>
    <w:rsid w:val="00E4493C"/>
    <w:rsid w:val="00E44FA9"/>
    <w:rsid w:val="00E4511A"/>
    <w:rsid w:val="00E454A4"/>
    <w:rsid w:val="00E454C6"/>
    <w:rsid w:val="00E45554"/>
    <w:rsid w:val="00E45912"/>
    <w:rsid w:val="00E45A5B"/>
    <w:rsid w:val="00E45B5A"/>
    <w:rsid w:val="00E45D6E"/>
    <w:rsid w:val="00E45F68"/>
    <w:rsid w:val="00E45F75"/>
    <w:rsid w:val="00E46536"/>
    <w:rsid w:val="00E46576"/>
    <w:rsid w:val="00E46736"/>
    <w:rsid w:val="00E467BA"/>
    <w:rsid w:val="00E4698B"/>
    <w:rsid w:val="00E46AA0"/>
    <w:rsid w:val="00E46BD0"/>
    <w:rsid w:val="00E46BD8"/>
    <w:rsid w:val="00E46BE7"/>
    <w:rsid w:val="00E46CC5"/>
    <w:rsid w:val="00E46E56"/>
    <w:rsid w:val="00E46F1D"/>
    <w:rsid w:val="00E46FA3"/>
    <w:rsid w:val="00E4714C"/>
    <w:rsid w:val="00E47447"/>
    <w:rsid w:val="00E47504"/>
    <w:rsid w:val="00E47AF2"/>
    <w:rsid w:val="00E47AFC"/>
    <w:rsid w:val="00E47B1E"/>
    <w:rsid w:val="00E47B46"/>
    <w:rsid w:val="00E47B6D"/>
    <w:rsid w:val="00E47EE0"/>
    <w:rsid w:val="00E47F16"/>
    <w:rsid w:val="00E47F3E"/>
    <w:rsid w:val="00E50089"/>
    <w:rsid w:val="00E504E8"/>
    <w:rsid w:val="00E504F8"/>
    <w:rsid w:val="00E50A09"/>
    <w:rsid w:val="00E50A78"/>
    <w:rsid w:val="00E50BAB"/>
    <w:rsid w:val="00E50C08"/>
    <w:rsid w:val="00E50E5A"/>
    <w:rsid w:val="00E50FF3"/>
    <w:rsid w:val="00E510C2"/>
    <w:rsid w:val="00E51AE4"/>
    <w:rsid w:val="00E51AEB"/>
    <w:rsid w:val="00E51C31"/>
    <w:rsid w:val="00E51F15"/>
    <w:rsid w:val="00E51F55"/>
    <w:rsid w:val="00E52007"/>
    <w:rsid w:val="00E52178"/>
    <w:rsid w:val="00E521C5"/>
    <w:rsid w:val="00E522A7"/>
    <w:rsid w:val="00E52549"/>
    <w:rsid w:val="00E5260D"/>
    <w:rsid w:val="00E527D9"/>
    <w:rsid w:val="00E52D7F"/>
    <w:rsid w:val="00E53548"/>
    <w:rsid w:val="00E5371A"/>
    <w:rsid w:val="00E53A13"/>
    <w:rsid w:val="00E53B14"/>
    <w:rsid w:val="00E53BC0"/>
    <w:rsid w:val="00E53C31"/>
    <w:rsid w:val="00E53EC1"/>
    <w:rsid w:val="00E54309"/>
    <w:rsid w:val="00E5436C"/>
    <w:rsid w:val="00E54452"/>
    <w:rsid w:val="00E5480F"/>
    <w:rsid w:val="00E54847"/>
    <w:rsid w:val="00E549B1"/>
    <w:rsid w:val="00E5522F"/>
    <w:rsid w:val="00E55571"/>
    <w:rsid w:val="00E555B8"/>
    <w:rsid w:val="00E55781"/>
    <w:rsid w:val="00E558D1"/>
    <w:rsid w:val="00E55A2F"/>
    <w:rsid w:val="00E55C9D"/>
    <w:rsid w:val="00E55CC5"/>
    <w:rsid w:val="00E561F1"/>
    <w:rsid w:val="00E562CA"/>
    <w:rsid w:val="00E563D7"/>
    <w:rsid w:val="00E5645D"/>
    <w:rsid w:val="00E56555"/>
    <w:rsid w:val="00E5673D"/>
    <w:rsid w:val="00E567B5"/>
    <w:rsid w:val="00E5684A"/>
    <w:rsid w:val="00E56994"/>
    <w:rsid w:val="00E56E02"/>
    <w:rsid w:val="00E56EBD"/>
    <w:rsid w:val="00E56F91"/>
    <w:rsid w:val="00E572A0"/>
    <w:rsid w:val="00E573A8"/>
    <w:rsid w:val="00E57760"/>
    <w:rsid w:val="00E57A5D"/>
    <w:rsid w:val="00E601DE"/>
    <w:rsid w:val="00E6023E"/>
    <w:rsid w:val="00E60620"/>
    <w:rsid w:val="00E60947"/>
    <w:rsid w:val="00E60999"/>
    <w:rsid w:val="00E60C27"/>
    <w:rsid w:val="00E60E15"/>
    <w:rsid w:val="00E60FDA"/>
    <w:rsid w:val="00E6139F"/>
    <w:rsid w:val="00E6171C"/>
    <w:rsid w:val="00E6181D"/>
    <w:rsid w:val="00E618D3"/>
    <w:rsid w:val="00E61A6B"/>
    <w:rsid w:val="00E61AE0"/>
    <w:rsid w:val="00E61BEB"/>
    <w:rsid w:val="00E61E0E"/>
    <w:rsid w:val="00E61FFF"/>
    <w:rsid w:val="00E6205B"/>
    <w:rsid w:val="00E6220C"/>
    <w:rsid w:val="00E63018"/>
    <w:rsid w:val="00E631D5"/>
    <w:rsid w:val="00E6340E"/>
    <w:rsid w:val="00E63419"/>
    <w:rsid w:val="00E637F2"/>
    <w:rsid w:val="00E63A91"/>
    <w:rsid w:val="00E63CDF"/>
    <w:rsid w:val="00E63D3B"/>
    <w:rsid w:val="00E63DC2"/>
    <w:rsid w:val="00E6408E"/>
    <w:rsid w:val="00E641EF"/>
    <w:rsid w:val="00E642F3"/>
    <w:rsid w:val="00E644AD"/>
    <w:rsid w:val="00E6457C"/>
    <w:rsid w:val="00E646D7"/>
    <w:rsid w:val="00E646E4"/>
    <w:rsid w:val="00E648E8"/>
    <w:rsid w:val="00E649B7"/>
    <w:rsid w:val="00E64A7C"/>
    <w:rsid w:val="00E64FEF"/>
    <w:rsid w:val="00E650FC"/>
    <w:rsid w:val="00E652A5"/>
    <w:rsid w:val="00E652DE"/>
    <w:rsid w:val="00E6561E"/>
    <w:rsid w:val="00E6581E"/>
    <w:rsid w:val="00E65B3A"/>
    <w:rsid w:val="00E65DAD"/>
    <w:rsid w:val="00E65DEB"/>
    <w:rsid w:val="00E65E5A"/>
    <w:rsid w:val="00E65EFC"/>
    <w:rsid w:val="00E65F0E"/>
    <w:rsid w:val="00E65F23"/>
    <w:rsid w:val="00E65F3C"/>
    <w:rsid w:val="00E65F84"/>
    <w:rsid w:val="00E66190"/>
    <w:rsid w:val="00E661AE"/>
    <w:rsid w:val="00E664C5"/>
    <w:rsid w:val="00E668A6"/>
    <w:rsid w:val="00E66913"/>
    <w:rsid w:val="00E66959"/>
    <w:rsid w:val="00E669E0"/>
    <w:rsid w:val="00E66A55"/>
    <w:rsid w:val="00E66B65"/>
    <w:rsid w:val="00E66DBE"/>
    <w:rsid w:val="00E66EF2"/>
    <w:rsid w:val="00E671A2"/>
    <w:rsid w:val="00E67233"/>
    <w:rsid w:val="00E67325"/>
    <w:rsid w:val="00E6755E"/>
    <w:rsid w:val="00E67666"/>
    <w:rsid w:val="00E677BD"/>
    <w:rsid w:val="00E679DF"/>
    <w:rsid w:val="00E67CA3"/>
    <w:rsid w:val="00E67D4F"/>
    <w:rsid w:val="00E67D5A"/>
    <w:rsid w:val="00E67DBA"/>
    <w:rsid w:val="00E70111"/>
    <w:rsid w:val="00E7040A"/>
    <w:rsid w:val="00E70796"/>
    <w:rsid w:val="00E707E7"/>
    <w:rsid w:val="00E708D9"/>
    <w:rsid w:val="00E7097D"/>
    <w:rsid w:val="00E70ABB"/>
    <w:rsid w:val="00E70CFA"/>
    <w:rsid w:val="00E710D8"/>
    <w:rsid w:val="00E71228"/>
    <w:rsid w:val="00E7130F"/>
    <w:rsid w:val="00E71320"/>
    <w:rsid w:val="00E7141D"/>
    <w:rsid w:val="00E7145D"/>
    <w:rsid w:val="00E71494"/>
    <w:rsid w:val="00E715FB"/>
    <w:rsid w:val="00E71D6C"/>
    <w:rsid w:val="00E71E62"/>
    <w:rsid w:val="00E71F10"/>
    <w:rsid w:val="00E71F3A"/>
    <w:rsid w:val="00E7201D"/>
    <w:rsid w:val="00E7203C"/>
    <w:rsid w:val="00E72123"/>
    <w:rsid w:val="00E7226E"/>
    <w:rsid w:val="00E726C6"/>
    <w:rsid w:val="00E727C5"/>
    <w:rsid w:val="00E72B24"/>
    <w:rsid w:val="00E72D84"/>
    <w:rsid w:val="00E72E6C"/>
    <w:rsid w:val="00E72FF3"/>
    <w:rsid w:val="00E72FFD"/>
    <w:rsid w:val="00E73014"/>
    <w:rsid w:val="00E73184"/>
    <w:rsid w:val="00E73187"/>
    <w:rsid w:val="00E731E9"/>
    <w:rsid w:val="00E73248"/>
    <w:rsid w:val="00E733CE"/>
    <w:rsid w:val="00E7354C"/>
    <w:rsid w:val="00E73593"/>
    <w:rsid w:val="00E73D8E"/>
    <w:rsid w:val="00E73DE3"/>
    <w:rsid w:val="00E73E14"/>
    <w:rsid w:val="00E73F0F"/>
    <w:rsid w:val="00E7459A"/>
    <w:rsid w:val="00E746F3"/>
    <w:rsid w:val="00E74792"/>
    <w:rsid w:val="00E747B2"/>
    <w:rsid w:val="00E74872"/>
    <w:rsid w:val="00E74894"/>
    <w:rsid w:val="00E748B2"/>
    <w:rsid w:val="00E74AF4"/>
    <w:rsid w:val="00E74C2B"/>
    <w:rsid w:val="00E74C4F"/>
    <w:rsid w:val="00E74F69"/>
    <w:rsid w:val="00E75443"/>
    <w:rsid w:val="00E755EA"/>
    <w:rsid w:val="00E75631"/>
    <w:rsid w:val="00E75953"/>
    <w:rsid w:val="00E75CB2"/>
    <w:rsid w:val="00E75CD1"/>
    <w:rsid w:val="00E75DEF"/>
    <w:rsid w:val="00E762FF"/>
    <w:rsid w:val="00E764D9"/>
    <w:rsid w:val="00E767C2"/>
    <w:rsid w:val="00E769A8"/>
    <w:rsid w:val="00E769D3"/>
    <w:rsid w:val="00E76A62"/>
    <w:rsid w:val="00E76C7C"/>
    <w:rsid w:val="00E76D26"/>
    <w:rsid w:val="00E76DC4"/>
    <w:rsid w:val="00E76EE9"/>
    <w:rsid w:val="00E76EEF"/>
    <w:rsid w:val="00E76F7C"/>
    <w:rsid w:val="00E77058"/>
    <w:rsid w:val="00E77641"/>
    <w:rsid w:val="00E7773F"/>
    <w:rsid w:val="00E7796A"/>
    <w:rsid w:val="00E77A2F"/>
    <w:rsid w:val="00E77B98"/>
    <w:rsid w:val="00E77BBD"/>
    <w:rsid w:val="00E77D73"/>
    <w:rsid w:val="00E77E42"/>
    <w:rsid w:val="00E80676"/>
    <w:rsid w:val="00E8071C"/>
    <w:rsid w:val="00E80745"/>
    <w:rsid w:val="00E809C1"/>
    <w:rsid w:val="00E809E6"/>
    <w:rsid w:val="00E80AFD"/>
    <w:rsid w:val="00E80B84"/>
    <w:rsid w:val="00E80F80"/>
    <w:rsid w:val="00E80FB9"/>
    <w:rsid w:val="00E80FF2"/>
    <w:rsid w:val="00E8100E"/>
    <w:rsid w:val="00E8112D"/>
    <w:rsid w:val="00E8134D"/>
    <w:rsid w:val="00E8134E"/>
    <w:rsid w:val="00E81375"/>
    <w:rsid w:val="00E81678"/>
    <w:rsid w:val="00E81A42"/>
    <w:rsid w:val="00E81BDE"/>
    <w:rsid w:val="00E81EA2"/>
    <w:rsid w:val="00E81ECF"/>
    <w:rsid w:val="00E8203D"/>
    <w:rsid w:val="00E8218B"/>
    <w:rsid w:val="00E82212"/>
    <w:rsid w:val="00E82216"/>
    <w:rsid w:val="00E82280"/>
    <w:rsid w:val="00E82357"/>
    <w:rsid w:val="00E82517"/>
    <w:rsid w:val="00E82609"/>
    <w:rsid w:val="00E8271A"/>
    <w:rsid w:val="00E82752"/>
    <w:rsid w:val="00E82956"/>
    <w:rsid w:val="00E829B4"/>
    <w:rsid w:val="00E829E8"/>
    <w:rsid w:val="00E82B7D"/>
    <w:rsid w:val="00E83080"/>
    <w:rsid w:val="00E830D6"/>
    <w:rsid w:val="00E832CC"/>
    <w:rsid w:val="00E83342"/>
    <w:rsid w:val="00E83646"/>
    <w:rsid w:val="00E837DB"/>
    <w:rsid w:val="00E839A3"/>
    <w:rsid w:val="00E839C9"/>
    <w:rsid w:val="00E83A8F"/>
    <w:rsid w:val="00E83BEE"/>
    <w:rsid w:val="00E83D05"/>
    <w:rsid w:val="00E83F8C"/>
    <w:rsid w:val="00E842A3"/>
    <w:rsid w:val="00E844B8"/>
    <w:rsid w:val="00E84504"/>
    <w:rsid w:val="00E84685"/>
    <w:rsid w:val="00E8483E"/>
    <w:rsid w:val="00E84881"/>
    <w:rsid w:val="00E8499A"/>
    <w:rsid w:val="00E84B38"/>
    <w:rsid w:val="00E84CF2"/>
    <w:rsid w:val="00E84DB8"/>
    <w:rsid w:val="00E850FE"/>
    <w:rsid w:val="00E8536F"/>
    <w:rsid w:val="00E85761"/>
    <w:rsid w:val="00E857AC"/>
    <w:rsid w:val="00E8586F"/>
    <w:rsid w:val="00E858B9"/>
    <w:rsid w:val="00E85A40"/>
    <w:rsid w:val="00E85AD0"/>
    <w:rsid w:val="00E86076"/>
    <w:rsid w:val="00E860F9"/>
    <w:rsid w:val="00E8648F"/>
    <w:rsid w:val="00E866C3"/>
    <w:rsid w:val="00E86939"/>
    <w:rsid w:val="00E86A9C"/>
    <w:rsid w:val="00E86B71"/>
    <w:rsid w:val="00E86F02"/>
    <w:rsid w:val="00E86F3B"/>
    <w:rsid w:val="00E87095"/>
    <w:rsid w:val="00E871B0"/>
    <w:rsid w:val="00E872AE"/>
    <w:rsid w:val="00E872DA"/>
    <w:rsid w:val="00E8745D"/>
    <w:rsid w:val="00E8749F"/>
    <w:rsid w:val="00E874F6"/>
    <w:rsid w:val="00E8796B"/>
    <w:rsid w:val="00E87BA2"/>
    <w:rsid w:val="00E87BAF"/>
    <w:rsid w:val="00E87CFD"/>
    <w:rsid w:val="00E900AC"/>
    <w:rsid w:val="00E9024A"/>
    <w:rsid w:val="00E90255"/>
    <w:rsid w:val="00E90573"/>
    <w:rsid w:val="00E9095F"/>
    <w:rsid w:val="00E90A2E"/>
    <w:rsid w:val="00E90AD8"/>
    <w:rsid w:val="00E90BFF"/>
    <w:rsid w:val="00E91074"/>
    <w:rsid w:val="00E91290"/>
    <w:rsid w:val="00E9152D"/>
    <w:rsid w:val="00E91555"/>
    <w:rsid w:val="00E9157B"/>
    <w:rsid w:val="00E91A99"/>
    <w:rsid w:val="00E91B9B"/>
    <w:rsid w:val="00E91CF0"/>
    <w:rsid w:val="00E91D8E"/>
    <w:rsid w:val="00E91E52"/>
    <w:rsid w:val="00E9216C"/>
    <w:rsid w:val="00E9244F"/>
    <w:rsid w:val="00E92835"/>
    <w:rsid w:val="00E928B2"/>
    <w:rsid w:val="00E929AB"/>
    <w:rsid w:val="00E92AEA"/>
    <w:rsid w:val="00E92EB5"/>
    <w:rsid w:val="00E92EF6"/>
    <w:rsid w:val="00E930FA"/>
    <w:rsid w:val="00E93155"/>
    <w:rsid w:val="00E93685"/>
    <w:rsid w:val="00E93770"/>
    <w:rsid w:val="00E93864"/>
    <w:rsid w:val="00E93886"/>
    <w:rsid w:val="00E93C91"/>
    <w:rsid w:val="00E94176"/>
    <w:rsid w:val="00E94244"/>
    <w:rsid w:val="00E942BF"/>
    <w:rsid w:val="00E942E0"/>
    <w:rsid w:val="00E9459D"/>
    <w:rsid w:val="00E94749"/>
    <w:rsid w:val="00E94AEB"/>
    <w:rsid w:val="00E950A3"/>
    <w:rsid w:val="00E950BC"/>
    <w:rsid w:val="00E951AE"/>
    <w:rsid w:val="00E952ED"/>
    <w:rsid w:val="00E953B5"/>
    <w:rsid w:val="00E95EBD"/>
    <w:rsid w:val="00E960EF"/>
    <w:rsid w:val="00E9629A"/>
    <w:rsid w:val="00E9633A"/>
    <w:rsid w:val="00E9633B"/>
    <w:rsid w:val="00E96664"/>
    <w:rsid w:val="00E96C3C"/>
    <w:rsid w:val="00E96C64"/>
    <w:rsid w:val="00E96D95"/>
    <w:rsid w:val="00E9727C"/>
    <w:rsid w:val="00E97355"/>
    <w:rsid w:val="00E97365"/>
    <w:rsid w:val="00E978C6"/>
    <w:rsid w:val="00E97C06"/>
    <w:rsid w:val="00EA00DA"/>
    <w:rsid w:val="00EA019E"/>
    <w:rsid w:val="00EA038B"/>
    <w:rsid w:val="00EA040F"/>
    <w:rsid w:val="00EA04BE"/>
    <w:rsid w:val="00EA058A"/>
    <w:rsid w:val="00EA078C"/>
    <w:rsid w:val="00EA07AE"/>
    <w:rsid w:val="00EA0968"/>
    <w:rsid w:val="00EA0A3F"/>
    <w:rsid w:val="00EA0ABE"/>
    <w:rsid w:val="00EA0BE2"/>
    <w:rsid w:val="00EA0C39"/>
    <w:rsid w:val="00EA0E34"/>
    <w:rsid w:val="00EA0E9D"/>
    <w:rsid w:val="00EA0EBC"/>
    <w:rsid w:val="00EA0EF4"/>
    <w:rsid w:val="00EA175F"/>
    <w:rsid w:val="00EA182A"/>
    <w:rsid w:val="00EA1B74"/>
    <w:rsid w:val="00EA1B89"/>
    <w:rsid w:val="00EA1DDD"/>
    <w:rsid w:val="00EA1E11"/>
    <w:rsid w:val="00EA1E85"/>
    <w:rsid w:val="00EA20BB"/>
    <w:rsid w:val="00EA226F"/>
    <w:rsid w:val="00EA23E5"/>
    <w:rsid w:val="00EA24C0"/>
    <w:rsid w:val="00EA262A"/>
    <w:rsid w:val="00EA2654"/>
    <w:rsid w:val="00EA26A7"/>
    <w:rsid w:val="00EA27C6"/>
    <w:rsid w:val="00EA3051"/>
    <w:rsid w:val="00EA30B6"/>
    <w:rsid w:val="00EA33DF"/>
    <w:rsid w:val="00EA33E3"/>
    <w:rsid w:val="00EA3595"/>
    <w:rsid w:val="00EA3969"/>
    <w:rsid w:val="00EA3FDA"/>
    <w:rsid w:val="00EA4221"/>
    <w:rsid w:val="00EA4253"/>
    <w:rsid w:val="00EA435B"/>
    <w:rsid w:val="00EA456F"/>
    <w:rsid w:val="00EA4710"/>
    <w:rsid w:val="00EA4748"/>
    <w:rsid w:val="00EA47EA"/>
    <w:rsid w:val="00EA482E"/>
    <w:rsid w:val="00EA49E9"/>
    <w:rsid w:val="00EA4A3A"/>
    <w:rsid w:val="00EA4B40"/>
    <w:rsid w:val="00EA4B6B"/>
    <w:rsid w:val="00EA4F61"/>
    <w:rsid w:val="00EA51FD"/>
    <w:rsid w:val="00EA5204"/>
    <w:rsid w:val="00EA5206"/>
    <w:rsid w:val="00EA5331"/>
    <w:rsid w:val="00EA53AC"/>
    <w:rsid w:val="00EA5813"/>
    <w:rsid w:val="00EA5CD7"/>
    <w:rsid w:val="00EA5E55"/>
    <w:rsid w:val="00EA5E7C"/>
    <w:rsid w:val="00EA5FE9"/>
    <w:rsid w:val="00EA62C0"/>
    <w:rsid w:val="00EA64A7"/>
    <w:rsid w:val="00EA6534"/>
    <w:rsid w:val="00EA6610"/>
    <w:rsid w:val="00EA6926"/>
    <w:rsid w:val="00EA69D4"/>
    <w:rsid w:val="00EA69D6"/>
    <w:rsid w:val="00EA6AB3"/>
    <w:rsid w:val="00EA6BEA"/>
    <w:rsid w:val="00EA6C08"/>
    <w:rsid w:val="00EA6E4F"/>
    <w:rsid w:val="00EA6F20"/>
    <w:rsid w:val="00EA7009"/>
    <w:rsid w:val="00EA7172"/>
    <w:rsid w:val="00EA7468"/>
    <w:rsid w:val="00EA74EE"/>
    <w:rsid w:val="00EA7559"/>
    <w:rsid w:val="00EA75A5"/>
    <w:rsid w:val="00EA778B"/>
    <w:rsid w:val="00EA77C1"/>
    <w:rsid w:val="00EA7817"/>
    <w:rsid w:val="00EA7B7D"/>
    <w:rsid w:val="00EB008C"/>
    <w:rsid w:val="00EB015A"/>
    <w:rsid w:val="00EB0378"/>
    <w:rsid w:val="00EB0694"/>
    <w:rsid w:val="00EB072F"/>
    <w:rsid w:val="00EB07B8"/>
    <w:rsid w:val="00EB07D3"/>
    <w:rsid w:val="00EB0964"/>
    <w:rsid w:val="00EB0C80"/>
    <w:rsid w:val="00EB1390"/>
    <w:rsid w:val="00EB15A9"/>
    <w:rsid w:val="00EB181E"/>
    <w:rsid w:val="00EB1B97"/>
    <w:rsid w:val="00EB1D8A"/>
    <w:rsid w:val="00EB2081"/>
    <w:rsid w:val="00EB2348"/>
    <w:rsid w:val="00EB28B7"/>
    <w:rsid w:val="00EB28ED"/>
    <w:rsid w:val="00EB2A31"/>
    <w:rsid w:val="00EB2C71"/>
    <w:rsid w:val="00EB2CBE"/>
    <w:rsid w:val="00EB2F72"/>
    <w:rsid w:val="00EB3969"/>
    <w:rsid w:val="00EB3CA1"/>
    <w:rsid w:val="00EB3F45"/>
    <w:rsid w:val="00EB40BF"/>
    <w:rsid w:val="00EB4228"/>
    <w:rsid w:val="00EB4340"/>
    <w:rsid w:val="00EB43A8"/>
    <w:rsid w:val="00EB44AE"/>
    <w:rsid w:val="00EB4914"/>
    <w:rsid w:val="00EB4A53"/>
    <w:rsid w:val="00EB4AF7"/>
    <w:rsid w:val="00EB4B7C"/>
    <w:rsid w:val="00EB4E08"/>
    <w:rsid w:val="00EB4E87"/>
    <w:rsid w:val="00EB4F7A"/>
    <w:rsid w:val="00EB5240"/>
    <w:rsid w:val="00EB5243"/>
    <w:rsid w:val="00EB5246"/>
    <w:rsid w:val="00EB556D"/>
    <w:rsid w:val="00EB5747"/>
    <w:rsid w:val="00EB5796"/>
    <w:rsid w:val="00EB594E"/>
    <w:rsid w:val="00EB5A7D"/>
    <w:rsid w:val="00EB5C88"/>
    <w:rsid w:val="00EB5D2F"/>
    <w:rsid w:val="00EB5F1F"/>
    <w:rsid w:val="00EB601E"/>
    <w:rsid w:val="00EB60EC"/>
    <w:rsid w:val="00EB687B"/>
    <w:rsid w:val="00EB6A1B"/>
    <w:rsid w:val="00EB6C81"/>
    <w:rsid w:val="00EB6C8A"/>
    <w:rsid w:val="00EB7330"/>
    <w:rsid w:val="00EB78DC"/>
    <w:rsid w:val="00EB799F"/>
    <w:rsid w:val="00EB7A0A"/>
    <w:rsid w:val="00EB7B0E"/>
    <w:rsid w:val="00EB7DCD"/>
    <w:rsid w:val="00EC00B6"/>
    <w:rsid w:val="00EC00F4"/>
    <w:rsid w:val="00EC0216"/>
    <w:rsid w:val="00EC0292"/>
    <w:rsid w:val="00EC046F"/>
    <w:rsid w:val="00EC08C2"/>
    <w:rsid w:val="00EC0E9B"/>
    <w:rsid w:val="00EC12D1"/>
    <w:rsid w:val="00EC14C9"/>
    <w:rsid w:val="00EC14D7"/>
    <w:rsid w:val="00EC1683"/>
    <w:rsid w:val="00EC17C0"/>
    <w:rsid w:val="00EC18F9"/>
    <w:rsid w:val="00EC1BAB"/>
    <w:rsid w:val="00EC1D49"/>
    <w:rsid w:val="00EC1E4E"/>
    <w:rsid w:val="00EC20AF"/>
    <w:rsid w:val="00EC20F2"/>
    <w:rsid w:val="00EC214F"/>
    <w:rsid w:val="00EC2435"/>
    <w:rsid w:val="00EC279D"/>
    <w:rsid w:val="00EC28E3"/>
    <w:rsid w:val="00EC294F"/>
    <w:rsid w:val="00EC297B"/>
    <w:rsid w:val="00EC2C07"/>
    <w:rsid w:val="00EC2F5B"/>
    <w:rsid w:val="00EC2FB8"/>
    <w:rsid w:val="00EC3230"/>
    <w:rsid w:val="00EC338F"/>
    <w:rsid w:val="00EC37AB"/>
    <w:rsid w:val="00EC380E"/>
    <w:rsid w:val="00EC397E"/>
    <w:rsid w:val="00EC3B4B"/>
    <w:rsid w:val="00EC425C"/>
    <w:rsid w:val="00EC43FF"/>
    <w:rsid w:val="00EC4512"/>
    <w:rsid w:val="00EC45AB"/>
    <w:rsid w:val="00EC4835"/>
    <w:rsid w:val="00EC487D"/>
    <w:rsid w:val="00EC4AA4"/>
    <w:rsid w:val="00EC4B38"/>
    <w:rsid w:val="00EC4B85"/>
    <w:rsid w:val="00EC4BC3"/>
    <w:rsid w:val="00EC4D7C"/>
    <w:rsid w:val="00EC4EAE"/>
    <w:rsid w:val="00EC4FD3"/>
    <w:rsid w:val="00EC4FD9"/>
    <w:rsid w:val="00EC5273"/>
    <w:rsid w:val="00EC546D"/>
    <w:rsid w:val="00EC5573"/>
    <w:rsid w:val="00EC56D8"/>
    <w:rsid w:val="00EC5780"/>
    <w:rsid w:val="00EC5834"/>
    <w:rsid w:val="00EC5862"/>
    <w:rsid w:val="00EC5A6D"/>
    <w:rsid w:val="00EC5BA5"/>
    <w:rsid w:val="00EC65AC"/>
    <w:rsid w:val="00EC65F2"/>
    <w:rsid w:val="00EC6CF6"/>
    <w:rsid w:val="00EC7015"/>
    <w:rsid w:val="00EC7033"/>
    <w:rsid w:val="00EC7055"/>
    <w:rsid w:val="00EC7145"/>
    <w:rsid w:val="00EC728A"/>
    <w:rsid w:val="00EC7438"/>
    <w:rsid w:val="00EC7873"/>
    <w:rsid w:val="00EC7D92"/>
    <w:rsid w:val="00EC7E3D"/>
    <w:rsid w:val="00EC7F4F"/>
    <w:rsid w:val="00ED0045"/>
    <w:rsid w:val="00ED0266"/>
    <w:rsid w:val="00ED02E6"/>
    <w:rsid w:val="00ED05D0"/>
    <w:rsid w:val="00ED06B7"/>
    <w:rsid w:val="00ED0875"/>
    <w:rsid w:val="00ED0910"/>
    <w:rsid w:val="00ED093E"/>
    <w:rsid w:val="00ED0968"/>
    <w:rsid w:val="00ED1346"/>
    <w:rsid w:val="00ED1398"/>
    <w:rsid w:val="00ED14D4"/>
    <w:rsid w:val="00ED175F"/>
    <w:rsid w:val="00ED17A5"/>
    <w:rsid w:val="00ED1C33"/>
    <w:rsid w:val="00ED1C43"/>
    <w:rsid w:val="00ED1CEC"/>
    <w:rsid w:val="00ED1D5E"/>
    <w:rsid w:val="00ED1EC2"/>
    <w:rsid w:val="00ED215C"/>
    <w:rsid w:val="00ED21BE"/>
    <w:rsid w:val="00ED27B8"/>
    <w:rsid w:val="00ED27DD"/>
    <w:rsid w:val="00ED28CC"/>
    <w:rsid w:val="00ED298E"/>
    <w:rsid w:val="00ED2BF5"/>
    <w:rsid w:val="00ED2C21"/>
    <w:rsid w:val="00ED2D63"/>
    <w:rsid w:val="00ED2E2B"/>
    <w:rsid w:val="00ED2ED3"/>
    <w:rsid w:val="00ED2F34"/>
    <w:rsid w:val="00ED3266"/>
    <w:rsid w:val="00ED343F"/>
    <w:rsid w:val="00ED38FF"/>
    <w:rsid w:val="00ED3AA9"/>
    <w:rsid w:val="00ED3AC5"/>
    <w:rsid w:val="00ED3B0F"/>
    <w:rsid w:val="00ED3D7E"/>
    <w:rsid w:val="00ED4292"/>
    <w:rsid w:val="00ED445F"/>
    <w:rsid w:val="00ED4620"/>
    <w:rsid w:val="00ED4925"/>
    <w:rsid w:val="00ED4B4A"/>
    <w:rsid w:val="00ED4B56"/>
    <w:rsid w:val="00ED5088"/>
    <w:rsid w:val="00ED5150"/>
    <w:rsid w:val="00ED5388"/>
    <w:rsid w:val="00ED545F"/>
    <w:rsid w:val="00ED54BD"/>
    <w:rsid w:val="00ED55C0"/>
    <w:rsid w:val="00ED5B8E"/>
    <w:rsid w:val="00ED5BBE"/>
    <w:rsid w:val="00ED5BF6"/>
    <w:rsid w:val="00ED5C04"/>
    <w:rsid w:val="00ED5D8C"/>
    <w:rsid w:val="00ED5E13"/>
    <w:rsid w:val="00ED6192"/>
    <w:rsid w:val="00ED61E7"/>
    <w:rsid w:val="00ED6412"/>
    <w:rsid w:val="00ED6517"/>
    <w:rsid w:val="00ED67E1"/>
    <w:rsid w:val="00ED680A"/>
    <w:rsid w:val="00ED682B"/>
    <w:rsid w:val="00ED6981"/>
    <w:rsid w:val="00ED6A05"/>
    <w:rsid w:val="00ED6CA7"/>
    <w:rsid w:val="00ED7065"/>
    <w:rsid w:val="00ED71AE"/>
    <w:rsid w:val="00ED71FB"/>
    <w:rsid w:val="00ED7785"/>
    <w:rsid w:val="00ED785E"/>
    <w:rsid w:val="00ED7E8F"/>
    <w:rsid w:val="00EE0138"/>
    <w:rsid w:val="00EE0363"/>
    <w:rsid w:val="00EE056D"/>
    <w:rsid w:val="00EE0FFC"/>
    <w:rsid w:val="00EE10B3"/>
    <w:rsid w:val="00EE1141"/>
    <w:rsid w:val="00EE1215"/>
    <w:rsid w:val="00EE131A"/>
    <w:rsid w:val="00EE17DB"/>
    <w:rsid w:val="00EE18F2"/>
    <w:rsid w:val="00EE1996"/>
    <w:rsid w:val="00EE1A29"/>
    <w:rsid w:val="00EE1A47"/>
    <w:rsid w:val="00EE1D96"/>
    <w:rsid w:val="00EE20A5"/>
    <w:rsid w:val="00EE20E3"/>
    <w:rsid w:val="00EE223A"/>
    <w:rsid w:val="00EE2284"/>
    <w:rsid w:val="00EE22B6"/>
    <w:rsid w:val="00EE231E"/>
    <w:rsid w:val="00EE23C0"/>
    <w:rsid w:val="00EE2401"/>
    <w:rsid w:val="00EE24D3"/>
    <w:rsid w:val="00EE257B"/>
    <w:rsid w:val="00EE26F0"/>
    <w:rsid w:val="00EE2750"/>
    <w:rsid w:val="00EE28E3"/>
    <w:rsid w:val="00EE2E3F"/>
    <w:rsid w:val="00EE2EB4"/>
    <w:rsid w:val="00EE2EB6"/>
    <w:rsid w:val="00EE3027"/>
    <w:rsid w:val="00EE327E"/>
    <w:rsid w:val="00EE3395"/>
    <w:rsid w:val="00EE3421"/>
    <w:rsid w:val="00EE34A1"/>
    <w:rsid w:val="00EE3733"/>
    <w:rsid w:val="00EE382B"/>
    <w:rsid w:val="00EE38C5"/>
    <w:rsid w:val="00EE39EC"/>
    <w:rsid w:val="00EE3B00"/>
    <w:rsid w:val="00EE3ECA"/>
    <w:rsid w:val="00EE40A8"/>
    <w:rsid w:val="00EE41D5"/>
    <w:rsid w:val="00EE41FB"/>
    <w:rsid w:val="00EE4524"/>
    <w:rsid w:val="00EE4589"/>
    <w:rsid w:val="00EE45EB"/>
    <w:rsid w:val="00EE469E"/>
    <w:rsid w:val="00EE4799"/>
    <w:rsid w:val="00EE489B"/>
    <w:rsid w:val="00EE48BD"/>
    <w:rsid w:val="00EE49B2"/>
    <w:rsid w:val="00EE4B06"/>
    <w:rsid w:val="00EE4B56"/>
    <w:rsid w:val="00EE4E8C"/>
    <w:rsid w:val="00EE5019"/>
    <w:rsid w:val="00EE52A1"/>
    <w:rsid w:val="00EE54AF"/>
    <w:rsid w:val="00EE56BD"/>
    <w:rsid w:val="00EE56DD"/>
    <w:rsid w:val="00EE58BA"/>
    <w:rsid w:val="00EE59E1"/>
    <w:rsid w:val="00EE5D74"/>
    <w:rsid w:val="00EE5E6A"/>
    <w:rsid w:val="00EE5FBE"/>
    <w:rsid w:val="00EE6118"/>
    <w:rsid w:val="00EE6179"/>
    <w:rsid w:val="00EE61BA"/>
    <w:rsid w:val="00EE63F2"/>
    <w:rsid w:val="00EE64C6"/>
    <w:rsid w:val="00EE6715"/>
    <w:rsid w:val="00EE67AD"/>
    <w:rsid w:val="00EE6984"/>
    <w:rsid w:val="00EE69CA"/>
    <w:rsid w:val="00EE6A90"/>
    <w:rsid w:val="00EE7050"/>
    <w:rsid w:val="00EE7670"/>
    <w:rsid w:val="00EE7781"/>
    <w:rsid w:val="00EE79BA"/>
    <w:rsid w:val="00EE7DFD"/>
    <w:rsid w:val="00EF0318"/>
    <w:rsid w:val="00EF031C"/>
    <w:rsid w:val="00EF04DB"/>
    <w:rsid w:val="00EF0556"/>
    <w:rsid w:val="00EF05ED"/>
    <w:rsid w:val="00EF0687"/>
    <w:rsid w:val="00EF0AFE"/>
    <w:rsid w:val="00EF0BBE"/>
    <w:rsid w:val="00EF0F7A"/>
    <w:rsid w:val="00EF105D"/>
    <w:rsid w:val="00EF12AE"/>
    <w:rsid w:val="00EF12D0"/>
    <w:rsid w:val="00EF13AA"/>
    <w:rsid w:val="00EF15CD"/>
    <w:rsid w:val="00EF1AB7"/>
    <w:rsid w:val="00EF1B88"/>
    <w:rsid w:val="00EF1BE7"/>
    <w:rsid w:val="00EF1C4A"/>
    <w:rsid w:val="00EF1CD9"/>
    <w:rsid w:val="00EF1D5A"/>
    <w:rsid w:val="00EF1DE7"/>
    <w:rsid w:val="00EF1E39"/>
    <w:rsid w:val="00EF1E9F"/>
    <w:rsid w:val="00EF1F38"/>
    <w:rsid w:val="00EF1F9D"/>
    <w:rsid w:val="00EF1FDB"/>
    <w:rsid w:val="00EF2014"/>
    <w:rsid w:val="00EF2627"/>
    <w:rsid w:val="00EF265F"/>
    <w:rsid w:val="00EF2769"/>
    <w:rsid w:val="00EF297B"/>
    <w:rsid w:val="00EF2B4E"/>
    <w:rsid w:val="00EF2C9D"/>
    <w:rsid w:val="00EF2F18"/>
    <w:rsid w:val="00EF315E"/>
    <w:rsid w:val="00EF32E7"/>
    <w:rsid w:val="00EF330A"/>
    <w:rsid w:val="00EF33A6"/>
    <w:rsid w:val="00EF383D"/>
    <w:rsid w:val="00EF3A09"/>
    <w:rsid w:val="00EF4057"/>
    <w:rsid w:val="00EF4712"/>
    <w:rsid w:val="00EF48EF"/>
    <w:rsid w:val="00EF4C7A"/>
    <w:rsid w:val="00EF4DD4"/>
    <w:rsid w:val="00EF5186"/>
    <w:rsid w:val="00EF5213"/>
    <w:rsid w:val="00EF536B"/>
    <w:rsid w:val="00EF59D4"/>
    <w:rsid w:val="00EF5C30"/>
    <w:rsid w:val="00EF5F12"/>
    <w:rsid w:val="00EF6004"/>
    <w:rsid w:val="00EF602C"/>
    <w:rsid w:val="00EF65E0"/>
    <w:rsid w:val="00EF6BCD"/>
    <w:rsid w:val="00EF6C1C"/>
    <w:rsid w:val="00EF6EB2"/>
    <w:rsid w:val="00EF7154"/>
    <w:rsid w:val="00EF73A2"/>
    <w:rsid w:val="00EF7636"/>
    <w:rsid w:val="00EF76AE"/>
    <w:rsid w:val="00EF77DD"/>
    <w:rsid w:val="00EF799A"/>
    <w:rsid w:val="00EF7E28"/>
    <w:rsid w:val="00F0035A"/>
    <w:rsid w:val="00F004DA"/>
    <w:rsid w:val="00F006C3"/>
    <w:rsid w:val="00F007C2"/>
    <w:rsid w:val="00F0081E"/>
    <w:rsid w:val="00F00954"/>
    <w:rsid w:val="00F00AB4"/>
    <w:rsid w:val="00F00B15"/>
    <w:rsid w:val="00F00B21"/>
    <w:rsid w:val="00F00D97"/>
    <w:rsid w:val="00F00FDF"/>
    <w:rsid w:val="00F010D7"/>
    <w:rsid w:val="00F012D9"/>
    <w:rsid w:val="00F01372"/>
    <w:rsid w:val="00F01523"/>
    <w:rsid w:val="00F018B7"/>
    <w:rsid w:val="00F01988"/>
    <w:rsid w:val="00F01DDC"/>
    <w:rsid w:val="00F01DEA"/>
    <w:rsid w:val="00F01F08"/>
    <w:rsid w:val="00F01F8C"/>
    <w:rsid w:val="00F02194"/>
    <w:rsid w:val="00F028D5"/>
    <w:rsid w:val="00F0299B"/>
    <w:rsid w:val="00F02CE7"/>
    <w:rsid w:val="00F02E68"/>
    <w:rsid w:val="00F02F4F"/>
    <w:rsid w:val="00F032B1"/>
    <w:rsid w:val="00F035C9"/>
    <w:rsid w:val="00F037A4"/>
    <w:rsid w:val="00F037E2"/>
    <w:rsid w:val="00F03ABA"/>
    <w:rsid w:val="00F03B10"/>
    <w:rsid w:val="00F03B96"/>
    <w:rsid w:val="00F03C0C"/>
    <w:rsid w:val="00F03EAF"/>
    <w:rsid w:val="00F03FFC"/>
    <w:rsid w:val="00F0407D"/>
    <w:rsid w:val="00F041D2"/>
    <w:rsid w:val="00F04235"/>
    <w:rsid w:val="00F042AF"/>
    <w:rsid w:val="00F04361"/>
    <w:rsid w:val="00F045A7"/>
    <w:rsid w:val="00F04611"/>
    <w:rsid w:val="00F04931"/>
    <w:rsid w:val="00F04B01"/>
    <w:rsid w:val="00F04BF2"/>
    <w:rsid w:val="00F04DA9"/>
    <w:rsid w:val="00F04E1B"/>
    <w:rsid w:val="00F05063"/>
    <w:rsid w:val="00F056F3"/>
    <w:rsid w:val="00F058B2"/>
    <w:rsid w:val="00F05B15"/>
    <w:rsid w:val="00F05DFA"/>
    <w:rsid w:val="00F05F41"/>
    <w:rsid w:val="00F06321"/>
    <w:rsid w:val="00F06464"/>
    <w:rsid w:val="00F06507"/>
    <w:rsid w:val="00F065E3"/>
    <w:rsid w:val="00F06A77"/>
    <w:rsid w:val="00F06BF6"/>
    <w:rsid w:val="00F06C0D"/>
    <w:rsid w:val="00F06C3B"/>
    <w:rsid w:val="00F06CD6"/>
    <w:rsid w:val="00F07400"/>
    <w:rsid w:val="00F0767A"/>
    <w:rsid w:val="00F0775A"/>
    <w:rsid w:val="00F07860"/>
    <w:rsid w:val="00F07877"/>
    <w:rsid w:val="00F07AD2"/>
    <w:rsid w:val="00F07B50"/>
    <w:rsid w:val="00F07BE9"/>
    <w:rsid w:val="00F07CE6"/>
    <w:rsid w:val="00F07E78"/>
    <w:rsid w:val="00F07FA3"/>
    <w:rsid w:val="00F1036E"/>
    <w:rsid w:val="00F1059F"/>
    <w:rsid w:val="00F10722"/>
    <w:rsid w:val="00F1077A"/>
    <w:rsid w:val="00F10C18"/>
    <w:rsid w:val="00F10C61"/>
    <w:rsid w:val="00F10DD5"/>
    <w:rsid w:val="00F10E97"/>
    <w:rsid w:val="00F111B3"/>
    <w:rsid w:val="00F11315"/>
    <w:rsid w:val="00F11BBB"/>
    <w:rsid w:val="00F11CBF"/>
    <w:rsid w:val="00F1226D"/>
    <w:rsid w:val="00F1230C"/>
    <w:rsid w:val="00F124E9"/>
    <w:rsid w:val="00F12DA1"/>
    <w:rsid w:val="00F12F80"/>
    <w:rsid w:val="00F131D4"/>
    <w:rsid w:val="00F136C2"/>
    <w:rsid w:val="00F13A25"/>
    <w:rsid w:val="00F13A2D"/>
    <w:rsid w:val="00F13A7B"/>
    <w:rsid w:val="00F13B70"/>
    <w:rsid w:val="00F13CE7"/>
    <w:rsid w:val="00F143CF"/>
    <w:rsid w:val="00F144B6"/>
    <w:rsid w:val="00F14612"/>
    <w:rsid w:val="00F14619"/>
    <w:rsid w:val="00F14732"/>
    <w:rsid w:val="00F149E3"/>
    <w:rsid w:val="00F14A32"/>
    <w:rsid w:val="00F14C67"/>
    <w:rsid w:val="00F14CFA"/>
    <w:rsid w:val="00F14D23"/>
    <w:rsid w:val="00F14D55"/>
    <w:rsid w:val="00F14DCE"/>
    <w:rsid w:val="00F14E4B"/>
    <w:rsid w:val="00F15217"/>
    <w:rsid w:val="00F154CB"/>
    <w:rsid w:val="00F15797"/>
    <w:rsid w:val="00F15AEB"/>
    <w:rsid w:val="00F15C8B"/>
    <w:rsid w:val="00F16024"/>
    <w:rsid w:val="00F16047"/>
    <w:rsid w:val="00F16054"/>
    <w:rsid w:val="00F1611E"/>
    <w:rsid w:val="00F16342"/>
    <w:rsid w:val="00F16856"/>
    <w:rsid w:val="00F169E3"/>
    <w:rsid w:val="00F169FE"/>
    <w:rsid w:val="00F16B10"/>
    <w:rsid w:val="00F16B43"/>
    <w:rsid w:val="00F16CFB"/>
    <w:rsid w:val="00F1706D"/>
    <w:rsid w:val="00F17132"/>
    <w:rsid w:val="00F172BB"/>
    <w:rsid w:val="00F17884"/>
    <w:rsid w:val="00F178D9"/>
    <w:rsid w:val="00F17991"/>
    <w:rsid w:val="00F179E6"/>
    <w:rsid w:val="00F17AA1"/>
    <w:rsid w:val="00F17C5E"/>
    <w:rsid w:val="00F20124"/>
    <w:rsid w:val="00F202C3"/>
    <w:rsid w:val="00F20784"/>
    <w:rsid w:val="00F20890"/>
    <w:rsid w:val="00F2094E"/>
    <w:rsid w:val="00F20BC1"/>
    <w:rsid w:val="00F20C9E"/>
    <w:rsid w:val="00F20DBA"/>
    <w:rsid w:val="00F210F0"/>
    <w:rsid w:val="00F21173"/>
    <w:rsid w:val="00F2127E"/>
    <w:rsid w:val="00F21A8E"/>
    <w:rsid w:val="00F21BBF"/>
    <w:rsid w:val="00F21C01"/>
    <w:rsid w:val="00F21D86"/>
    <w:rsid w:val="00F21E71"/>
    <w:rsid w:val="00F21EC8"/>
    <w:rsid w:val="00F221E5"/>
    <w:rsid w:val="00F22251"/>
    <w:rsid w:val="00F222C0"/>
    <w:rsid w:val="00F22317"/>
    <w:rsid w:val="00F2236E"/>
    <w:rsid w:val="00F224AA"/>
    <w:rsid w:val="00F226DE"/>
    <w:rsid w:val="00F226EF"/>
    <w:rsid w:val="00F227EE"/>
    <w:rsid w:val="00F22B9F"/>
    <w:rsid w:val="00F22BE0"/>
    <w:rsid w:val="00F232A8"/>
    <w:rsid w:val="00F232C8"/>
    <w:rsid w:val="00F236F8"/>
    <w:rsid w:val="00F23F84"/>
    <w:rsid w:val="00F2407D"/>
    <w:rsid w:val="00F24448"/>
    <w:rsid w:val="00F244F5"/>
    <w:rsid w:val="00F24530"/>
    <w:rsid w:val="00F24575"/>
    <w:rsid w:val="00F245B0"/>
    <w:rsid w:val="00F245E7"/>
    <w:rsid w:val="00F24788"/>
    <w:rsid w:val="00F24AAE"/>
    <w:rsid w:val="00F24C21"/>
    <w:rsid w:val="00F25300"/>
    <w:rsid w:val="00F2539B"/>
    <w:rsid w:val="00F258E8"/>
    <w:rsid w:val="00F25A77"/>
    <w:rsid w:val="00F26166"/>
    <w:rsid w:val="00F262AB"/>
    <w:rsid w:val="00F263D7"/>
    <w:rsid w:val="00F26437"/>
    <w:rsid w:val="00F264C8"/>
    <w:rsid w:val="00F264ED"/>
    <w:rsid w:val="00F264F9"/>
    <w:rsid w:val="00F2672D"/>
    <w:rsid w:val="00F26C40"/>
    <w:rsid w:val="00F26E6B"/>
    <w:rsid w:val="00F26FF9"/>
    <w:rsid w:val="00F27153"/>
    <w:rsid w:val="00F2769F"/>
    <w:rsid w:val="00F27730"/>
    <w:rsid w:val="00F2786E"/>
    <w:rsid w:val="00F279E9"/>
    <w:rsid w:val="00F27A5B"/>
    <w:rsid w:val="00F27AEA"/>
    <w:rsid w:val="00F27B82"/>
    <w:rsid w:val="00F27B8C"/>
    <w:rsid w:val="00F27C8F"/>
    <w:rsid w:val="00F27CAB"/>
    <w:rsid w:val="00F27F9E"/>
    <w:rsid w:val="00F30544"/>
    <w:rsid w:val="00F30551"/>
    <w:rsid w:val="00F30849"/>
    <w:rsid w:val="00F30B83"/>
    <w:rsid w:val="00F30CEF"/>
    <w:rsid w:val="00F30DA8"/>
    <w:rsid w:val="00F30DBC"/>
    <w:rsid w:val="00F312C9"/>
    <w:rsid w:val="00F3162A"/>
    <w:rsid w:val="00F31AF2"/>
    <w:rsid w:val="00F31B20"/>
    <w:rsid w:val="00F31EF5"/>
    <w:rsid w:val="00F32179"/>
    <w:rsid w:val="00F3219A"/>
    <w:rsid w:val="00F322A4"/>
    <w:rsid w:val="00F324BC"/>
    <w:rsid w:val="00F32598"/>
    <w:rsid w:val="00F32749"/>
    <w:rsid w:val="00F327E4"/>
    <w:rsid w:val="00F32887"/>
    <w:rsid w:val="00F32994"/>
    <w:rsid w:val="00F32A1B"/>
    <w:rsid w:val="00F32C24"/>
    <w:rsid w:val="00F32EFA"/>
    <w:rsid w:val="00F32F43"/>
    <w:rsid w:val="00F32F53"/>
    <w:rsid w:val="00F32FF4"/>
    <w:rsid w:val="00F33431"/>
    <w:rsid w:val="00F3350A"/>
    <w:rsid w:val="00F3366A"/>
    <w:rsid w:val="00F33692"/>
    <w:rsid w:val="00F34193"/>
    <w:rsid w:val="00F34207"/>
    <w:rsid w:val="00F34260"/>
    <w:rsid w:val="00F342FD"/>
    <w:rsid w:val="00F34385"/>
    <w:rsid w:val="00F34755"/>
    <w:rsid w:val="00F351CC"/>
    <w:rsid w:val="00F35351"/>
    <w:rsid w:val="00F355F5"/>
    <w:rsid w:val="00F356CB"/>
    <w:rsid w:val="00F36439"/>
    <w:rsid w:val="00F3644F"/>
    <w:rsid w:val="00F36567"/>
    <w:rsid w:val="00F367DD"/>
    <w:rsid w:val="00F3684B"/>
    <w:rsid w:val="00F368D4"/>
    <w:rsid w:val="00F3693A"/>
    <w:rsid w:val="00F36BF7"/>
    <w:rsid w:val="00F36D64"/>
    <w:rsid w:val="00F36FB3"/>
    <w:rsid w:val="00F36FD5"/>
    <w:rsid w:val="00F37172"/>
    <w:rsid w:val="00F372E6"/>
    <w:rsid w:val="00F37521"/>
    <w:rsid w:val="00F3757D"/>
    <w:rsid w:val="00F37696"/>
    <w:rsid w:val="00F377AC"/>
    <w:rsid w:val="00F377D4"/>
    <w:rsid w:val="00F37820"/>
    <w:rsid w:val="00F37C20"/>
    <w:rsid w:val="00F37D37"/>
    <w:rsid w:val="00F37D71"/>
    <w:rsid w:val="00F37E45"/>
    <w:rsid w:val="00F40027"/>
    <w:rsid w:val="00F4073F"/>
    <w:rsid w:val="00F40776"/>
    <w:rsid w:val="00F40D13"/>
    <w:rsid w:val="00F4102B"/>
    <w:rsid w:val="00F41534"/>
    <w:rsid w:val="00F417B2"/>
    <w:rsid w:val="00F41DEA"/>
    <w:rsid w:val="00F41E5E"/>
    <w:rsid w:val="00F42075"/>
    <w:rsid w:val="00F4219D"/>
    <w:rsid w:val="00F4242C"/>
    <w:rsid w:val="00F4274D"/>
    <w:rsid w:val="00F42871"/>
    <w:rsid w:val="00F42B6D"/>
    <w:rsid w:val="00F42F8D"/>
    <w:rsid w:val="00F42FFE"/>
    <w:rsid w:val="00F432AD"/>
    <w:rsid w:val="00F433C9"/>
    <w:rsid w:val="00F4381A"/>
    <w:rsid w:val="00F439B2"/>
    <w:rsid w:val="00F43A0E"/>
    <w:rsid w:val="00F44162"/>
    <w:rsid w:val="00F44185"/>
    <w:rsid w:val="00F444E2"/>
    <w:rsid w:val="00F4477E"/>
    <w:rsid w:val="00F448C2"/>
    <w:rsid w:val="00F4504A"/>
    <w:rsid w:val="00F45343"/>
    <w:rsid w:val="00F453A2"/>
    <w:rsid w:val="00F454BE"/>
    <w:rsid w:val="00F455F1"/>
    <w:rsid w:val="00F455FC"/>
    <w:rsid w:val="00F45647"/>
    <w:rsid w:val="00F45E6A"/>
    <w:rsid w:val="00F45F44"/>
    <w:rsid w:val="00F4600B"/>
    <w:rsid w:val="00F461DB"/>
    <w:rsid w:val="00F4691D"/>
    <w:rsid w:val="00F4695E"/>
    <w:rsid w:val="00F469A3"/>
    <w:rsid w:val="00F46E3B"/>
    <w:rsid w:val="00F4710E"/>
    <w:rsid w:val="00F47182"/>
    <w:rsid w:val="00F471A6"/>
    <w:rsid w:val="00F47696"/>
    <w:rsid w:val="00F47723"/>
    <w:rsid w:val="00F47DAA"/>
    <w:rsid w:val="00F47E37"/>
    <w:rsid w:val="00F47F65"/>
    <w:rsid w:val="00F47FC5"/>
    <w:rsid w:val="00F5017F"/>
    <w:rsid w:val="00F5026E"/>
    <w:rsid w:val="00F50477"/>
    <w:rsid w:val="00F50581"/>
    <w:rsid w:val="00F506C9"/>
    <w:rsid w:val="00F508F0"/>
    <w:rsid w:val="00F50999"/>
    <w:rsid w:val="00F50A72"/>
    <w:rsid w:val="00F50C51"/>
    <w:rsid w:val="00F50D78"/>
    <w:rsid w:val="00F5137D"/>
    <w:rsid w:val="00F516BD"/>
    <w:rsid w:val="00F51860"/>
    <w:rsid w:val="00F5196C"/>
    <w:rsid w:val="00F51BA8"/>
    <w:rsid w:val="00F51D73"/>
    <w:rsid w:val="00F52435"/>
    <w:rsid w:val="00F52513"/>
    <w:rsid w:val="00F525A0"/>
    <w:rsid w:val="00F525D2"/>
    <w:rsid w:val="00F52891"/>
    <w:rsid w:val="00F53142"/>
    <w:rsid w:val="00F534AD"/>
    <w:rsid w:val="00F536E5"/>
    <w:rsid w:val="00F53895"/>
    <w:rsid w:val="00F539D5"/>
    <w:rsid w:val="00F53A68"/>
    <w:rsid w:val="00F540F5"/>
    <w:rsid w:val="00F5415B"/>
    <w:rsid w:val="00F54336"/>
    <w:rsid w:val="00F5444D"/>
    <w:rsid w:val="00F545CB"/>
    <w:rsid w:val="00F5483B"/>
    <w:rsid w:val="00F548C6"/>
    <w:rsid w:val="00F5507A"/>
    <w:rsid w:val="00F5529D"/>
    <w:rsid w:val="00F55485"/>
    <w:rsid w:val="00F559B8"/>
    <w:rsid w:val="00F55A79"/>
    <w:rsid w:val="00F55B8D"/>
    <w:rsid w:val="00F55E3B"/>
    <w:rsid w:val="00F55EF8"/>
    <w:rsid w:val="00F55FE6"/>
    <w:rsid w:val="00F56557"/>
    <w:rsid w:val="00F566FB"/>
    <w:rsid w:val="00F56745"/>
    <w:rsid w:val="00F56747"/>
    <w:rsid w:val="00F56749"/>
    <w:rsid w:val="00F56766"/>
    <w:rsid w:val="00F567E5"/>
    <w:rsid w:val="00F56852"/>
    <w:rsid w:val="00F5692E"/>
    <w:rsid w:val="00F5697B"/>
    <w:rsid w:val="00F56ACF"/>
    <w:rsid w:val="00F56B63"/>
    <w:rsid w:val="00F56B92"/>
    <w:rsid w:val="00F5702B"/>
    <w:rsid w:val="00F570A8"/>
    <w:rsid w:val="00F5767E"/>
    <w:rsid w:val="00F5785A"/>
    <w:rsid w:val="00F578CE"/>
    <w:rsid w:val="00F57C23"/>
    <w:rsid w:val="00F57E14"/>
    <w:rsid w:val="00F57FFC"/>
    <w:rsid w:val="00F60491"/>
    <w:rsid w:val="00F60B56"/>
    <w:rsid w:val="00F60E41"/>
    <w:rsid w:val="00F61D4B"/>
    <w:rsid w:val="00F61F3D"/>
    <w:rsid w:val="00F61F63"/>
    <w:rsid w:val="00F62763"/>
    <w:rsid w:val="00F627B3"/>
    <w:rsid w:val="00F628AF"/>
    <w:rsid w:val="00F62B61"/>
    <w:rsid w:val="00F62CBC"/>
    <w:rsid w:val="00F62D1A"/>
    <w:rsid w:val="00F62E95"/>
    <w:rsid w:val="00F63233"/>
    <w:rsid w:val="00F63298"/>
    <w:rsid w:val="00F633CE"/>
    <w:rsid w:val="00F6342D"/>
    <w:rsid w:val="00F63686"/>
    <w:rsid w:val="00F6372F"/>
    <w:rsid w:val="00F637E0"/>
    <w:rsid w:val="00F63AC8"/>
    <w:rsid w:val="00F6402A"/>
    <w:rsid w:val="00F64238"/>
    <w:rsid w:val="00F64765"/>
    <w:rsid w:val="00F647F5"/>
    <w:rsid w:val="00F6480C"/>
    <w:rsid w:val="00F64917"/>
    <w:rsid w:val="00F64A0B"/>
    <w:rsid w:val="00F64AA5"/>
    <w:rsid w:val="00F64BBE"/>
    <w:rsid w:val="00F64BEF"/>
    <w:rsid w:val="00F64E70"/>
    <w:rsid w:val="00F65231"/>
    <w:rsid w:val="00F657AC"/>
    <w:rsid w:val="00F65828"/>
    <w:rsid w:val="00F65839"/>
    <w:rsid w:val="00F658A3"/>
    <w:rsid w:val="00F658C4"/>
    <w:rsid w:val="00F658EF"/>
    <w:rsid w:val="00F65A14"/>
    <w:rsid w:val="00F65A26"/>
    <w:rsid w:val="00F65CE0"/>
    <w:rsid w:val="00F65D8F"/>
    <w:rsid w:val="00F65DBC"/>
    <w:rsid w:val="00F65F8F"/>
    <w:rsid w:val="00F66103"/>
    <w:rsid w:val="00F663AB"/>
    <w:rsid w:val="00F66884"/>
    <w:rsid w:val="00F66AF4"/>
    <w:rsid w:val="00F66BF7"/>
    <w:rsid w:val="00F66DF2"/>
    <w:rsid w:val="00F66DF3"/>
    <w:rsid w:val="00F67333"/>
    <w:rsid w:val="00F6736B"/>
    <w:rsid w:val="00F6752E"/>
    <w:rsid w:val="00F67773"/>
    <w:rsid w:val="00F677E2"/>
    <w:rsid w:val="00F67941"/>
    <w:rsid w:val="00F67CF5"/>
    <w:rsid w:val="00F67D30"/>
    <w:rsid w:val="00F67D8F"/>
    <w:rsid w:val="00F7034C"/>
    <w:rsid w:val="00F7038E"/>
    <w:rsid w:val="00F7048C"/>
    <w:rsid w:val="00F704A0"/>
    <w:rsid w:val="00F705A5"/>
    <w:rsid w:val="00F7060E"/>
    <w:rsid w:val="00F706E1"/>
    <w:rsid w:val="00F7080D"/>
    <w:rsid w:val="00F70954"/>
    <w:rsid w:val="00F70DB9"/>
    <w:rsid w:val="00F70FD6"/>
    <w:rsid w:val="00F70FFC"/>
    <w:rsid w:val="00F71124"/>
    <w:rsid w:val="00F717E5"/>
    <w:rsid w:val="00F71A4C"/>
    <w:rsid w:val="00F71B60"/>
    <w:rsid w:val="00F71D7A"/>
    <w:rsid w:val="00F71E35"/>
    <w:rsid w:val="00F71E54"/>
    <w:rsid w:val="00F71E89"/>
    <w:rsid w:val="00F71EFA"/>
    <w:rsid w:val="00F72684"/>
    <w:rsid w:val="00F7273F"/>
    <w:rsid w:val="00F7276D"/>
    <w:rsid w:val="00F72872"/>
    <w:rsid w:val="00F72BDA"/>
    <w:rsid w:val="00F72DA7"/>
    <w:rsid w:val="00F72ECC"/>
    <w:rsid w:val="00F73023"/>
    <w:rsid w:val="00F7306B"/>
    <w:rsid w:val="00F73264"/>
    <w:rsid w:val="00F732AE"/>
    <w:rsid w:val="00F73394"/>
    <w:rsid w:val="00F7358F"/>
    <w:rsid w:val="00F7393E"/>
    <w:rsid w:val="00F739BA"/>
    <w:rsid w:val="00F743FB"/>
    <w:rsid w:val="00F747E7"/>
    <w:rsid w:val="00F74A41"/>
    <w:rsid w:val="00F74C74"/>
    <w:rsid w:val="00F74C7A"/>
    <w:rsid w:val="00F7535E"/>
    <w:rsid w:val="00F7539C"/>
    <w:rsid w:val="00F753E7"/>
    <w:rsid w:val="00F755DF"/>
    <w:rsid w:val="00F75897"/>
    <w:rsid w:val="00F75B47"/>
    <w:rsid w:val="00F75DD0"/>
    <w:rsid w:val="00F75DDD"/>
    <w:rsid w:val="00F76242"/>
    <w:rsid w:val="00F76311"/>
    <w:rsid w:val="00F76AF4"/>
    <w:rsid w:val="00F76B37"/>
    <w:rsid w:val="00F76C1C"/>
    <w:rsid w:val="00F76F0A"/>
    <w:rsid w:val="00F7729C"/>
    <w:rsid w:val="00F772C0"/>
    <w:rsid w:val="00F775A6"/>
    <w:rsid w:val="00F77604"/>
    <w:rsid w:val="00F7765D"/>
    <w:rsid w:val="00F777D9"/>
    <w:rsid w:val="00F778C5"/>
    <w:rsid w:val="00F779B9"/>
    <w:rsid w:val="00F77AF4"/>
    <w:rsid w:val="00F77B1A"/>
    <w:rsid w:val="00F77D14"/>
    <w:rsid w:val="00F77F54"/>
    <w:rsid w:val="00F77FF1"/>
    <w:rsid w:val="00F8015C"/>
    <w:rsid w:val="00F8023F"/>
    <w:rsid w:val="00F80295"/>
    <w:rsid w:val="00F802BE"/>
    <w:rsid w:val="00F804F2"/>
    <w:rsid w:val="00F80658"/>
    <w:rsid w:val="00F806EC"/>
    <w:rsid w:val="00F80AB3"/>
    <w:rsid w:val="00F80C6F"/>
    <w:rsid w:val="00F80E93"/>
    <w:rsid w:val="00F80EA7"/>
    <w:rsid w:val="00F810B1"/>
    <w:rsid w:val="00F811A2"/>
    <w:rsid w:val="00F812BD"/>
    <w:rsid w:val="00F81368"/>
    <w:rsid w:val="00F814F5"/>
    <w:rsid w:val="00F814FD"/>
    <w:rsid w:val="00F81653"/>
    <w:rsid w:val="00F8175A"/>
    <w:rsid w:val="00F81826"/>
    <w:rsid w:val="00F8191A"/>
    <w:rsid w:val="00F81C7C"/>
    <w:rsid w:val="00F81CD4"/>
    <w:rsid w:val="00F8203F"/>
    <w:rsid w:val="00F82404"/>
    <w:rsid w:val="00F82720"/>
    <w:rsid w:val="00F82A53"/>
    <w:rsid w:val="00F82AF1"/>
    <w:rsid w:val="00F82E24"/>
    <w:rsid w:val="00F82FB8"/>
    <w:rsid w:val="00F83005"/>
    <w:rsid w:val="00F83055"/>
    <w:rsid w:val="00F8306E"/>
    <w:rsid w:val="00F83145"/>
    <w:rsid w:val="00F83349"/>
    <w:rsid w:val="00F8346B"/>
    <w:rsid w:val="00F837C1"/>
    <w:rsid w:val="00F83A1B"/>
    <w:rsid w:val="00F83B59"/>
    <w:rsid w:val="00F83D80"/>
    <w:rsid w:val="00F842E0"/>
    <w:rsid w:val="00F8458A"/>
    <w:rsid w:val="00F849D9"/>
    <w:rsid w:val="00F84B4A"/>
    <w:rsid w:val="00F84C13"/>
    <w:rsid w:val="00F84D5C"/>
    <w:rsid w:val="00F84EA1"/>
    <w:rsid w:val="00F85055"/>
    <w:rsid w:val="00F851EF"/>
    <w:rsid w:val="00F854ED"/>
    <w:rsid w:val="00F85987"/>
    <w:rsid w:val="00F85F3B"/>
    <w:rsid w:val="00F86024"/>
    <w:rsid w:val="00F8611A"/>
    <w:rsid w:val="00F861B0"/>
    <w:rsid w:val="00F861F6"/>
    <w:rsid w:val="00F862E6"/>
    <w:rsid w:val="00F8657E"/>
    <w:rsid w:val="00F865F2"/>
    <w:rsid w:val="00F867A2"/>
    <w:rsid w:val="00F86855"/>
    <w:rsid w:val="00F86B0C"/>
    <w:rsid w:val="00F8708B"/>
    <w:rsid w:val="00F87317"/>
    <w:rsid w:val="00F87737"/>
    <w:rsid w:val="00F8773F"/>
    <w:rsid w:val="00F877BA"/>
    <w:rsid w:val="00F8780B"/>
    <w:rsid w:val="00F87A68"/>
    <w:rsid w:val="00F87AF3"/>
    <w:rsid w:val="00F87D8A"/>
    <w:rsid w:val="00F87FF2"/>
    <w:rsid w:val="00F900B6"/>
    <w:rsid w:val="00F90177"/>
    <w:rsid w:val="00F9066B"/>
    <w:rsid w:val="00F90747"/>
    <w:rsid w:val="00F909B8"/>
    <w:rsid w:val="00F90C6E"/>
    <w:rsid w:val="00F90D0A"/>
    <w:rsid w:val="00F90D5D"/>
    <w:rsid w:val="00F90F6A"/>
    <w:rsid w:val="00F914A6"/>
    <w:rsid w:val="00F9160C"/>
    <w:rsid w:val="00F9175B"/>
    <w:rsid w:val="00F9192B"/>
    <w:rsid w:val="00F91C97"/>
    <w:rsid w:val="00F91D19"/>
    <w:rsid w:val="00F91D77"/>
    <w:rsid w:val="00F91D99"/>
    <w:rsid w:val="00F91EB0"/>
    <w:rsid w:val="00F920ED"/>
    <w:rsid w:val="00F9216D"/>
    <w:rsid w:val="00F922FA"/>
    <w:rsid w:val="00F9281A"/>
    <w:rsid w:val="00F92884"/>
    <w:rsid w:val="00F92957"/>
    <w:rsid w:val="00F9297C"/>
    <w:rsid w:val="00F92EEA"/>
    <w:rsid w:val="00F933BD"/>
    <w:rsid w:val="00F934E9"/>
    <w:rsid w:val="00F93544"/>
    <w:rsid w:val="00F93659"/>
    <w:rsid w:val="00F93B73"/>
    <w:rsid w:val="00F93ED6"/>
    <w:rsid w:val="00F93EE6"/>
    <w:rsid w:val="00F9412F"/>
    <w:rsid w:val="00F94133"/>
    <w:rsid w:val="00F94445"/>
    <w:rsid w:val="00F944C8"/>
    <w:rsid w:val="00F94C91"/>
    <w:rsid w:val="00F94F09"/>
    <w:rsid w:val="00F955BE"/>
    <w:rsid w:val="00F95655"/>
    <w:rsid w:val="00F95847"/>
    <w:rsid w:val="00F9592F"/>
    <w:rsid w:val="00F95D19"/>
    <w:rsid w:val="00F95D3C"/>
    <w:rsid w:val="00F95DE7"/>
    <w:rsid w:val="00F95ECD"/>
    <w:rsid w:val="00F95F5C"/>
    <w:rsid w:val="00F95FA5"/>
    <w:rsid w:val="00F95FF8"/>
    <w:rsid w:val="00F9626F"/>
    <w:rsid w:val="00F965DC"/>
    <w:rsid w:val="00F968F9"/>
    <w:rsid w:val="00F96CAA"/>
    <w:rsid w:val="00F97013"/>
    <w:rsid w:val="00F97328"/>
    <w:rsid w:val="00F973C7"/>
    <w:rsid w:val="00F97401"/>
    <w:rsid w:val="00F9742D"/>
    <w:rsid w:val="00F9763B"/>
    <w:rsid w:val="00F979E2"/>
    <w:rsid w:val="00F97CE1"/>
    <w:rsid w:val="00F97D09"/>
    <w:rsid w:val="00F97DEA"/>
    <w:rsid w:val="00F97E4B"/>
    <w:rsid w:val="00F97E72"/>
    <w:rsid w:val="00FA00C4"/>
    <w:rsid w:val="00FA0207"/>
    <w:rsid w:val="00FA05B5"/>
    <w:rsid w:val="00FA0E14"/>
    <w:rsid w:val="00FA0E25"/>
    <w:rsid w:val="00FA0EAC"/>
    <w:rsid w:val="00FA0FED"/>
    <w:rsid w:val="00FA101C"/>
    <w:rsid w:val="00FA10DE"/>
    <w:rsid w:val="00FA1128"/>
    <w:rsid w:val="00FA1455"/>
    <w:rsid w:val="00FA1527"/>
    <w:rsid w:val="00FA16D6"/>
    <w:rsid w:val="00FA16E0"/>
    <w:rsid w:val="00FA16FF"/>
    <w:rsid w:val="00FA1865"/>
    <w:rsid w:val="00FA18DD"/>
    <w:rsid w:val="00FA1B53"/>
    <w:rsid w:val="00FA1B5A"/>
    <w:rsid w:val="00FA1C39"/>
    <w:rsid w:val="00FA1C4C"/>
    <w:rsid w:val="00FA1CEB"/>
    <w:rsid w:val="00FA1F71"/>
    <w:rsid w:val="00FA2666"/>
    <w:rsid w:val="00FA2794"/>
    <w:rsid w:val="00FA2E03"/>
    <w:rsid w:val="00FA32BA"/>
    <w:rsid w:val="00FA354C"/>
    <w:rsid w:val="00FA371E"/>
    <w:rsid w:val="00FA3843"/>
    <w:rsid w:val="00FA3885"/>
    <w:rsid w:val="00FA3AA2"/>
    <w:rsid w:val="00FA3D98"/>
    <w:rsid w:val="00FA3DC3"/>
    <w:rsid w:val="00FA3DE6"/>
    <w:rsid w:val="00FA44B0"/>
    <w:rsid w:val="00FA4686"/>
    <w:rsid w:val="00FA49DC"/>
    <w:rsid w:val="00FA4A76"/>
    <w:rsid w:val="00FA4C71"/>
    <w:rsid w:val="00FA4CD5"/>
    <w:rsid w:val="00FA4D11"/>
    <w:rsid w:val="00FA4D9E"/>
    <w:rsid w:val="00FA4DDD"/>
    <w:rsid w:val="00FA4EC5"/>
    <w:rsid w:val="00FA509B"/>
    <w:rsid w:val="00FA5128"/>
    <w:rsid w:val="00FA5300"/>
    <w:rsid w:val="00FA5310"/>
    <w:rsid w:val="00FA5507"/>
    <w:rsid w:val="00FA58D7"/>
    <w:rsid w:val="00FA5B8C"/>
    <w:rsid w:val="00FA5C8B"/>
    <w:rsid w:val="00FA5E36"/>
    <w:rsid w:val="00FA6018"/>
    <w:rsid w:val="00FA6487"/>
    <w:rsid w:val="00FA6835"/>
    <w:rsid w:val="00FA6E39"/>
    <w:rsid w:val="00FA7056"/>
    <w:rsid w:val="00FA70BB"/>
    <w:rsid w:val="00FA7163"/>
    <w:rsid w:val="00FA719B"/>
    <w:rsid w:val="00FA7213"/>
    <w:rsid w:val="00FA730B"/>
    <w:rsid w:val="00FA740F"/>
    <w:rsid w:val="00FA7579"/>
    <w:rsid w:val="00FA771F"/>
    <w:rsid w:val="00FA7B4A"/>
    <w:rsid w:val="00FB0096"/>
    <w:rsid w:val="00FB0147"/>
    <w:rsid w:val="00FB0186"/>
    <w:rsid w:val="00FB022C"/>
    <w:rsid w:val="00FB02DC"/>
    <w:rsid w:val="00FB036A"/>
    <w:rsid w:val="00FB08A5"/>
    <w:rsid w:val="00FB0922"/>
    <w:rsid w:val="00FB09D8"/>
    <w:rsid w:val="00FB0A3A"/>
    <w:rsid w:val="00FB0C68"/>
    <w:rsid w:val="00FB0F41"/>
    <w:rsid w:val="00FB106B"/>
    <w:rsid w:val="00FB1123"/>
    <w:rsid w:val="00FB119E"/>
    <w:rsid w:val="00FB16D3"/>
    <w:rsid w:val="00FB1749"/>
    <w:rsid w:val="00FB1AC9"/>
    <w:rsid w:val="00FB1BE6"/>
    <w:rsid w:val="00FB1BF6"/>
    <w:rsid w:val="00FB1D5D"/>
    <w:rsid w:val="00FB2264"/>
    <w:rsid w:val="00FB22EC"/>
    <w:rsid w:val="00FB2673"/>
    <w:rsid w:val="00FB2753"/>
    <w:rsid w:val="00FB2B06"/>
    <w:rsid w:val="00FB2C2A"/>
    <w:rsid w:val="00FB2C61"/>
    <w:rsid w:val="00FB30D9"/>
    <w:rsid w:val="00FB32D9"/>
    <w:rsid w:val="00FB335C"/>
    <w:rsid w:val="00FB3476"/>
    <w:rsid w:val="00FB3858"/>
    <w:rsid w:val="00FB3A90"/>
    <w:rsid w:val="00FB3B05"/>
    <w:rsid w:val="00FB3F50"/>
    <w:rsid w:val="00FB3FEA"/>
    <w:rsid w:val="00FB42D4"/>
    <w:rsid w:val="00FB43B0"/>
    <w:rsid w:val="00FB49DA"/>
    <w:rsid w:val="00FB4ABC"/>
    <w:rsid w:val="00FB4ACF"/>
    <w:rsid w:val="00FB4D69"/>
    <w:rsid w:val="00FB4FE5"/>
    <w:rsid w:val="00FB511B"/>
    <w:rsid w:val="00FB51F4"/>
    <w:rsid w:val="00FB540F"/>
    <w:rsid w:val="00FB542E"/>
    <w:rsid w:val="00FB5906"/>
    <w:rsid w:val="00FB6009"/>
    <w:rsid w:val="00FB640C"/>
    <w:rsid w:val="00FB6524"/>
    <w:rsid w:val="00FB6589"/>
    <w:rsid w:val="00FB659B"/>
    <w:rsid w:val="00FB661D"/>
    <w:rsid w:val="00FB6987"/>
    <w:rsid w:val="00FB69C3"/>
    <w:rsid w:val="00FB69E1"/>
    <w:rsid w:val="00FB6C8D"/>
    <w:rsid w:val="00FB6FB1"/>
    <w:rsid w:val="00FB701E"/>
    <w:rsid w:val="00FB70C3"/>
    <w:rsid w:val="00FB7351"/>
    <w:rsid w:val="00FB73E8"/>
    <w:rsid w:val="00FB762F"/>
    <w:rsid w:val="00FB773F"/>
    <w:rsid w:val="00FB7895"/>
    <w:rsid w:val="00FB78D1"/>
    <w:rsid w:val="00FB7E7F"/>
    <w:rsid w:val="00FB7F71"/>
    <w:rsid w:val="00FC0004"/>
    <w:rsid w:val="00FC015D"/>
    <w:rsid w:val="00FC027E"/>
    <w:rsid w:val="00FC029F"/>
    <w:rsid w:val="00FC0365"/>
    <w:rsid w:val="00FC046F"/>
    <w:rsid w:val="00FC0660"/>
    <w:rsid w:val="00FC087C"/>
    <w:rsid w:val="00FC0B07"/>
    <w:rsid w:val="00FC0EB5"/>
    <w:rsid w:val="00FC1586"/>
    <w:rsid w:val="00FC19C9"/>
    <w:rsid w:val="00FC1A2E"/>
    <w:rsid w:val="00FC2134"/>
    <w:rsid w:val="00FC2177"/>
    <w:rsid w:val="00FC2356"/>
    <w:rsid w:val="00FC23D6"/>
    <w:rsid w:val="00FC2448"/>
    <w:rsid w:val="00FC27A0"/>
    <w:rsid w:val="00FC27C1"/>
    <w:rsid w:val="00FC2A75"/>
    <w:rsid w:val="00FC2AED"/>
    <w:rsid w:val="00FC2B52"/>
    <w:rsid w:val="00FC2C6F"/>
    <w:rsid w:val="00FC30C1"/>
    <w:rsid w:val="00FC31F2"/>
    <w:rsid w:val="00FC353C"/>
    <w:rsid w:val="00FC3688"/>
    <w:rsid w:val="00FC371D"/>
    <w:rsid w:val="00FC37A9"/>
    <w:rsid w:val="00FC3959"/>
    <w:rsid w:val="00FC3AC7"/>
    <w:rsid w:val="00FC3DDA"/>
    <w:rsid w:val="00FC3E17"/>
    <w:rsid w:val="00FC3F97"/>
    <w:rsid w:val="00FC432E"/>
    <w:rsid w:val="00FC454B"/>
    <w:rsid w:val="00FC4A62"/>
    <w:rsid w:val="00FC4B05"/>
    <w:rsid w:val="00FC4DAA"/>
    <w:rsid w:val="00FC4ED7"/>
    <w:rsid w:val="00FC4F69"/>
    <w:rsid w:val="00FC508A"/>
    <w:rsid w:val="00FC523F"/>
    <w:rsid w:val="00FC5340"/>
    <w:rsid w:val="00FC54D7"/>
    <w:rsid w:val="00FC568B"/>
    <w:rsid w:val="00FC56F6"/>
    <w:rsid w:val="00FC57D6"/>
    <w:rsid w:val="00FC5965"/>
    <w:rsid w:val="00FC59CD"/>
    <w:rsid w:val="00FC5B84"/>
    <w:rsid w:val="00FC5CCA"/>
    <w:rsid w:val="00FC5D9B"/>
    <w:rsid w:val="00FC6062"/>
    <w:rsid w:val="00FC620D"/>
    <w:rsid w:val="00FC6240"/>
    <w:rsid w:val="00FC63B4"/>
    <w:rsid w:val="00FC63BD"/>
    <w:rsid w:val="00FC6507"/>
    <w:rsid w:val="00FC6894"/>
    <w:rsid w:val="00FC68AC"/>
    <w:rsid w:val="00FC6B0C"/>
    <w:rsid w:val="00FC6B1E"/>
    <w:rsid w:val="00FC6B3D"/>
    <w:rsid w:val="00FC70AF"/>
    <w:rsid w:val="00FC718E"/>
    <w:rsid w:val="00FC76C2"/>
    <w:rsid w:val="00FC79A3"/>
    <w:rsid w:val="00FC7A9E"/>
    <w:rsid w:val="00FC7CEF"/>
    <w:rsid w:val="00FD0581"/>
    <w:rsid w:val="00FD0B85"/>
    <w:rsid w:val="00FD0CA1"/>
    <w:rsid w:val="00FD0CB5"/>
    <w:rsid w:val="00FD0DAC"/>
    <w:rsid w:val="00FD0DDF"/>
    <w:rsid w:val="00FD0EA7"/>
    <w:rsid w:val="00FD114C"/>
    <w:rsid w:val="00FD1212"/>
    <w:rsid w:val="00FD14B4"/>
    <w:rsid w:val="00FD1665"/>
    <w:rsid w:val="00FD1714"/>
    <w:rsid w:val="00FD1745"/>
    <w:rsid w:val="00FD186A"/>
    <w:rsid w:val="00FD190B"/>
    <w:rsid w:val="00FD1BA7"/>
    <w:rsid w:val="00FD1C28"/>
    <w:rsid w:val="00FD1DE1"/>
    <w:rsid w:val="00FD1E11"/>
    <w:rsid w:val="00FD1E84"/>
    <w:rsid w:val="00FD1FD8"/>
    <w:rsid w:val="00FD21B6"/>
    <w:rsid w:val="00FD21E0"/>
    <w:rsid w:val="00FD22E0"/>
    <w:rsid w:val="00FD24A1"/>
    <w:rsid w:val="00FD2604"/>
    <w:rsid w:val="00FD264A"/>
    <w:rsid w:val="00FD2749"/>
    <w:rsid w:val="00FD27D6"/>
    <w:rsid w:val="00FD28B6"/>
    <w:rsid w:val="00FD28E5"/>
    <w:rsid w:val="00FD29F6"/>
    <w:rsid w:val="00FD2C67"/>
    <w:rsid w:val="00FD2E81"/>
    <w:rsid w:val="00FD2FAF"/>
    <w:rsid w:val="00FD3368"/>
    <w:rsid w:val="00FD3496"/>
    <w:rsid w:val="00FD376A"/>
    <w:rsid w:val="00FD3A0F"/>
    <w:rsid w:val="00FD3AB0"/>
    <w:rsid w:val="00FD3BA0"/>
    <w:rsid w:val="00FD3C55"/>
    <w:rsid w:val="00FD3DF0"/>
    <w:rsid w:val="00FD3E6A"/>
    <w:rsid w:val="00FD40A1"/>
    <w:rsid w:val="00FD4169"/>
    <w:rsid w:val="00FD45D1"/>
    <w:rsid w:val="00FD473C"/>
    <w:rsid w:val="00FD4950"/>
    <w:rsid w:val="00FD5567"/>
    <w:rsid w:val="00FD57E6"/>
    <w:rsid w:val="00FD57ED"/>
    <w:rsid w:val="00FD597A"/>
    <w:rsid w:val="00FD59A3"/>
    <w:rsid w:val="00FD5A9A"/>
    <w:rsid w:val="00FD5CB0"/>
    <w:rsid w:val="00FD5D71"/>
    <w:rsid w:val="00FD5D96"/>
    <w:rsid w:val="00FD5EA7"/>
    <w:rsid w:val="00FD5F7C"/>
    <w:rsid w:val="00FD6285"/>
    <w:rsid w:val="00FD62E9"/>
    <w:rsid w:val="00FD63A5"/>
    <w:rsid w:val="00FD65D9"/>
    <w:rsid w:val="00FD6840"/>
    <w:rsid w:val="00FD6B6B"/>
    <w:rsid w:val="00FD6D19"/>
    <w:rsid w:val="00FD6D37"/>
    <w:rsid w:val="00FD6DD6"/>
    <w:rsid w:val="00FD6E03"/>
    <w:rsid w:val="00FD714C"/>
    <w:rsid w:val="00FD7333"/>
    <w:rsid w:val="00FD737C"/>
    <w:rsid w:val="00FD7389"/>
    <w:rsid w:val="00FD7703"/>
    <w:rsid w:val="00FD77E1"/>
    <w:rsid w:val="00FD7803"/>
    <w:rsid w:val="00FD783D"/>
    <w:rsid w:val="00FD79D3"/>
    <w:rsid w:val="00FD7AFE"/>
    <w:rsid w:val="00FD7E7D"/>
    <w:rsid w:val="00FD7EC1"/>
    <w:rsid w:val="00FD7FDB"/>
    <w:rsid w:val="00FE023D"/>
    <w:rsid w:val="00FE02C9"/>
    <w:rsid w:val="00FE0924"/>
    <w:rsid w:val="00FE0D0B"/>
    <w:rsid w:val="00FE0D7B"/>
    <w:rsid w:val="00FE0EF8"/>
    <w:rsid w:val="00FE1026"/>
    <w:rsid w:val="00FE1495"/>
    <w:rsid w:val="00FE15A5"/>
    <w:rsid w:val="00FE16BE"/>
    <w:rsid w:val="00FE17B1"/>
    <w:rsid w:val="00FE18E3"/>
    <w:rsid w:val="00FE1E69"/>
    <w:rsid w:val="00FE2095"/>
    <w:rsid w:val="00FE210F"/>
    <w:rsid w:val="00FE21D9"/>
    <w:rsid w:val="00FE2341"/>
    <w:rsid w:val="00FE2367"/>
    <w:rsid w:val="00FE2486"/>
    <w:rsid w:val="00FE252A"/>
    <w:rsid w:val="00FE252C"/>
    <w:rsid w:val="00FE2563"/>
    <w:rsid w:val="00FE26FA"/>
    <w:rsid w:val="00FE28C2"/>
    <w:rsid w:val="00FE28E0"/>
    <w:rsid w:val="00FE29EC"/>
    <w:rsid w:val="00FE2A89"/>
    <w:rsid w:val="00FE2D39"/>
    <w:rsid w:val="00FE2DA3"/>
    <w:rsid w:val="00FE32F9"/>
    <w:rsid w:val="00FE3524"/>
    <w:rsid w:val="00FE3B00"/>
    <w:rsid w:val="00FE3B63"/>
    <w:rsid w:val="00FE3F23"/>
    <w:rsid w:val="00FE3FE0"/>
    <w:rsid w:val="00FE40C7"/>
    <w:rsid w:val="00FE424B"/>
    <w:rsid w:val="00FE4797"/>
    <w:rsid w:val="00FE47CC"/>
    <w:rsid w:val="00FE52AC"/>
    <w:rsid w:val="00FE52BC"/>
    <w:rsid w:val="00FE5618"/>
    <w:rsid w:val="00FE5B96"/>
    <w:rsid w:val="00FE5C85"/>
    <w:rsid w:val="00FE5CB7"/>
    <w:rsid w:val="00FE5E53"/>
    <w:rsid w:val="00FE6322"/>
    <w:rsid w:val="00FE6350"/>
    <w:rsid w:val="00FE655F"/>
    <w:rsid w:val="00FE6855"/>
    <w:rsid w:val="00FE6972"/>
    <w:rsid w:val="00FE6ACA"/>
    <w:rsid w:val="00FE6E14"/>
    <w:rsid w:val="00FE6E1A"/>
    <w:rsid w:val="00FE6EB4"/>
    <w:rsid w:val="00FE75E4"/>
    <w:rsid w:val="00FE75EA"/>
    <w:rsid w:val="00FE7FB3"/>
    <w:rsid w:val="00FF0014"/>
    <w:rsid w:val="00FF0080"/>
    <w:rsid w:val="00FF013E"/>
    <w:rsid w:val="00FF034C"/>
    <w:rsid w:val="00FF06DA"/>
    <w:rsid w:val="00FF0714"/>
    <w:rsid w:val="00FF0752"/>
    <w:rsid w:val="00FF0BAD"/>
    <w:rsid w:val="00FF0EE5"/>
    <w:rsid w:val="00FF10A3"/>
    <w:rsid w:val="00FF11D4"/>
    <w:rsid w:val="00FF125F"/>
    <w:rsid w:val="00FF152C"/>
    <w:rsid w:val="00FF1BA9"/>
    <w:rsid w:val="00FF1EBE"/>
    <w:rsid w:val="00FF253C"/>
    <w:rsid w:val="00FF2688"/>
    <w:rsid w:val="00FF26E4"/>
    <w:rsid w:val="00FF284D"/>
    <w:rsid w:val="00FF327F"/>
    <w:rsid w:val="00FF33FA"/>
    <w:rsid w:val="00FF3518"/>
    <w:rsid w:val="00FF39A9"/>
    <w:rsid w:val="00FF3E53"/>
    <w:rsid w:val="00FF3E6B"/>
    <w:rsid w:val="00FF3E71"/>
    <w:rsid w:val="00FF423A"/>
    <w:rsid w:val="00FF4274"/>
    <w:rsid w:val="00FF4414"/>
    <w:rsid w:val="00FF451A"/>
    <w:rsid w:val="00FF455E"/>
    <w:rsid w:val="00FF465A"/>
    <w:rsid w:val="00FF4681"/>
    <w:rsid w:val="00FF4A1F"/>
    <w:rsid w:val="00FF4A8F"/>
    <w:rsid w:val="00FF4CC3"/>
    <w:rsid w:val="00FF4CDE"/>
    <w:rsid w:val="00FF4DA5"/>
    <w:rsid w:val="00FF51E9"/>
    <w:rsid w:val="00FF544E"/>
    <w:rsid w:val="00FF5B7F"/>
    <w:rsid w:val="00FF668F"/>
    <w:rsid w:val="00FF6696"/>
    <w:rsid w:val="00FF67C1"/>
    <w:rsid w:val="00FF6A56"/>
    <w:rsid w:val="00FF6C18"/>
    <w:rsid w:val="00FF6E9A"/>
    <w:rsid w:val="00FF6F01"/>
    <w:rsid w:val="00FF7294"/>
    <w:rsid w:val="00FF72DA"/>
    <w:rsid w:val="00FF73D2"/>
    <w:rsid w:val="00FF747F"/>
    <w:rsid w:val="00FF7C5B"/>
    <w:rsid w:val="00FF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0A9424"/>
  <w15:docId w15:val="{34B9422E-0D11-4142-A0C0-7134A1198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1F7837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110490"/>
    <w:pPr>
      <w:keepNext/>
      <w:spacing w:before="360" w:after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nhideWhenUsed/>
    <w:qFormat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qFormat/>
    <w:rsid w:val="00284CE4"/>
    <w:pPr>
      <w:keepNext/>
      <w:spacing w:before="0" w:after="0" w:line="312" w:lineRule="auto"/>
      <w:ind w:firstLine="425"/>
      <w:jc w:val="both"/>
      <w:outlineLvl w:val="5"/>
    </w:pPr>
    <w:rPr>
      <w:rFonts w:ascii="Arial" w:eastAsia="Times New Roman" w:hAnsi="Arial" w:cs="Times New Roman"/>
      <w:b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284CE4"/>
    <w:pPr>
      <w:keepNext/>
      <w:tabs>
        <w:tab w:val="right" w:leader="dot" w:pos="2693"/>
      </w:tabs>
      <w:spacing w:before="0" w:after="0" w:line="240" w:lineRule="auto"/>
      <w:outlineLvl w:val="6"/>
    </w:pPr>
    <w:rPr>
      <w:rFonts w:ascii="Arial" w:eastAsia="Times New Roman" w:hAnsi="Arial" w:cs="Times New Roman"/>
      <w:b/>
      <w:sz w:val="16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110490"/>
    <w:rPr>
      <w:rFonts w:ascii="Fira Sans SemiBold" w:eastAsia="Times New Roman" w:hAnsi="Fira Sans SemiBold" w:cs="Times New Roman"/>
      <w:bCs/>
      <w:color w:val="001D77"/>
      <w:sz w:val="24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uiPriority w:val="99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qFormat/>
    <w:rsid w:val="005203F1"/>
    <w:rPr>
      <w:b/>
      <w:bCs/>
    </w:rPr>
  </w:style>
  <w:style w:type="paragraph" w:styleId="Nagwek">
    <w:name w:val="header"/>
    <w:basedOn w:val="Normalny"/>
    <w:link w:val="NagwekZnak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9A0CB7"/>
    <w:pPr>
      <w:spacing w:before="480" w:after="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">
    <w:name w:val="[Podstawowy akapit]"/>
    <w:basedOn w:val="Normalny"/>
    <w:uiPriority w:val="99"/>
    <w:rsid w:val="00F469A3"/>
    <w:pPr>
      <w:autoSpaceDE w:val="0"/>
      <w:autoSpaceDN w:val="0"/>
      <w:adjustRightInd w:val="0"/>
      <w:spacing w:before="0"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Spistreci">
    <w:name w:val="Spis treści"/>
    <w:basedOn w:val="LID"/>
    <w:link w:val="SpistreciZnak"/>
    <w:qFormat/>
    <w:rsid w:val="008E1A3C"/>
    <w:pPr>
      <w:tabs>
        <w:tab w:val="right" w:leader="dot" w:pos="10466"/>
      </w:tabs>
    </w:pPr>
    <w:rPr>
      <w:b w:val="0"/>
      <w:sz w:val="22"/>
    </w:rPr>
  </w:style>
  <w:style w:type="paragraph" w:customStyle="1" w:styleId="tekstnapierwszejstronie">
    <w:name w:val="tekst na pierwszej stronie"/>
    <w:basedOn w:val="Nagwek1"/>
    <w:link w:val="tekstnapierwszejstronieZnak"/>
    <w:qFormat/>
    <w:rsid w:val="00100C3D"/>
    <w:pPr>
      <w:numPr>
        <w:numId w:val="6"/>
      </w:numPr>
      <w:spacing w:before="120" w:after="120"/>
    </w:pPr>
    <w:rPr>
      <w:rFonts w:ascii="Fira Sans" w:hAnsi="Fira Sans"/>
      <w:color w:val="000000" w:themeColor="text1"/>
      <w:sz w:val="19"/>
    </w:rPr>
  </w:style>
  <w:style w:type="character" w:customStyle="1" w:styleId="LIDZnak">
    <w:name w:val="LID Znak"/>
    <w:basedOn w:val="Domylnaczcionkaakapitu"/>
    <w:link w:val="LID"/>
    <w:rsid w:val="009400F1"/>
    <w:rPr>
      <w:rFonts w:ascii="Fira Sans" w:hAnsi="Fira Sans"/>
      <w:b/>
      <w:noProof/>
      <w:sz w:val="19"/>
      <w:szCs w:val="19"/>
      <w:lang w:eastAsia="pl-PL"/>
    </w:rPr>
  </w:style>
  <w:style w:type="character" w:customStyle="1" w:styleId="SpistreciZnak">
    <w:name w:val="Spis treści Znak"/>
    <w:basedOn w:val="LIDZnak"/>
    <w:link w:val="Spistreci"/>
    <w:rsid w:val="008E1A3C"/>
    <w:rPr>
      <w:rFonts w:ascii="Fira Sans" w:hAnsi="Fira Sans"/>
      <w:b w:val="0"/>
      <w:noProof/>
      <w:sz w:val="19"/>
      <w:szCs w:val="19"/>
      <w:lang w:eastAsia="pl-PL"/>
    </w:rPr>
  </w:style>
  <w:style w:type="character" w:customStyle="1" w:styleId="tekstnapierwszejstronieZnak">
    <w:name w:val="tekst na pierwszej stronie Znak"/>
    <w:basedOn w:val="Domylnaczcionkaakapitu"/>
    <w:link w:val="tekstnapierwszejstronie"/>
    <w:rsid w:val="00100C3D"/>
    <w:rPr>
      <w:rFonts w:ascii="Fira Sans" w:eastAsia="Times New Roman" w:hAnsi="Fira Sans" w:cs="Times New Roman"/>
      <w:bCs/>
      <w:color w:val="000000" w:themeColor="text1"/>
      <w:sz w:val="19"/>
      <w:szCs w:val="24"/>
      <w:lang w:eastAsia="pl-PL"/>
    </w:rPr>
  </w:style>
  <w:style w:type="paragraph" w:customStyle="1" w:styleId="Tekstwypunktowany">
    <w:name w:val="Tekst wypunktowany"/>
    <w:basedOn w:val="Normalny"/>
    <w:link w:val="TekstwypunktowanyZnak"/>
    <w:qFormat/>
    <w:rsid w:val="006B2A42"/>
    <w:pPr>
      <w:numPr>
        <w:numId w:val="5"/>
      </w:numPr>
      <w:ind w:left="714" w:hanging="357"/>
    </w:pPr>
    <w:rPr>
      <w:shd w:val="clear" w:color="auto" w:fill="FFFFFF"/>
    </w:rPr>
  </w:style>
  <w:style w:type="character" w:customStyle="1" w:styleId="TekstwypunktowanyZnak">
    <w:name w:val="Tekst wypunktowany Znak"/>
    <w:basedOn w:val="Domylnaczcionkaakapitu"/>
    <w:link w:val="Tekstwypunktowany"/>
    <w:rsid w:val="006B2A42"/>
    <w:rPr>
      <w:rFonts w:ascii="Fira Sans" w:hAnsi="Fira Sans"/>
      <w:sz w:val="19"/>
    </w:rPr>
  </w:style>
  <w:style w:type="character" w:customStyle="1" w:styleId="Nagwek6Znak">
    <w:name w:val="Nagłówek 6 Znak"/>
    <w:basedOn w:val="Domylnaczcionkaakapitu"/>
    <w:link w:val="Nagwek6"/>
    <w:rsid w:val="00284CE4"/>
    <w:rPr>
      <w:rFonts w:ascii="Arial" w:eastAsia="Times New Roman" w:hAnsi="Arial" w:cs="Times New Roman"/>
      <w:b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284CE4"/>
    <w:rPr>
      <w:rFonts w:ascii="Arial" w:eastAsia="Times New Roman" w:hAnsi="Arial" w:cs="Times New Roman"/>
      <w:b/>
      <w:sz w:val="16"/>
      <w:szCs w:val="20"/>
      <w:lang w:eastAsia="pl-PL"/>
    </w:rPr>
  </w:style>
  <w:style w:type="table" w:customStyle="1" w:styleId="Tabelasiatki1jasnaakcent111">
    <w:name w:val="Tabela siatki 1 — jasna — akcent 111"/>
    <w:basedOn w:val="Standardowy"/>
    <w:uiPriority w:val="46"/>
    <w:rsid w:val="00284CE4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1">
    <w:name w:val="Siatka tabeli — jasna11"/>
    <w:basedOn w:val="Standardowy"/>
    <w:uiPriority w:val="40"/>
    <w:rsid w:val="00284CE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odstawowywcity">
    <w:name w:val="Body Text Indent"/>
    <w:basedOn w:val="Normalny"/>
    <w:link w:val="TekstpodstawowywcityZnak"/>
    <w:rsid w:val="00284CE4"/>
    <w:pPr>
      <w:spacing w:before="0" w:after="0" w:line="240" w:lineRule="auto"/>
      <w:ind w:firstLine="426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84CE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284CE4"/>
    <w:pPr>
      <w:widowControl w:val="0"/>
      <w:spacing w:before="0" w:after="0" w:line="360" w:lineRule="auto"/>
      <w:ind w:firstLine="425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84CE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284CE4"/>
    <w:pPr>
      <w:spacing w:before="0" w:after="0" w:line="360" w:lineRule="auto"/>
      <w:ind w:firstLine="426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284CE4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284CE4"/>
    <w:pPr>
      <w:spacing w:before="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284CE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284CE4"/>
    <w:pPr>
      <w:spacing w:before="0" w:after="0" w:line="360" w:lineRule="auto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284CE4"/>
    <w:rPr>
      <w:rFonts w:ascii="Times New Roman" w:eastAsia="Times New Roman" w:hAnsi="Times New Roman" w:cs="Times New Roman"/>
      <w:szCs w:val="20"/>
    </w:rPr>
  </w:style>
  <w:style w:type="paragraph" w:customStyle="1" w:styleId="teksttab">
    <w:name w:val="tekst_tab"/>
    <w:basedOn w:val="Normalny"/>
    <w:rsid w:val="00284CE4"/>
    <w:pPr>
      <w:keepLines/>
      <w:tabs>
        <w:tab w:val="right" w:leader="dot" w:pos="2778"/>
      </w:tabs>
      <w:spacing w:before="0" w:after="0" w:line="200" w:lineRule="exact"/>
      <w:ind w:left="227" w:right="28" w:hanging="227"/>
      <w:jc w:val="right"/>
    </w:pPr>
    <w:rPr>
      <w:rFonts w:ascii="Times New Roman" w:eastAsia="Times New Roman" w:hAnsi="Times New Roman" w:cs="Times New Roman"/>
      <w:sz w:val="18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284CE4"/>
    <w:pPr>
      <w:spacing w:before="0" w:after="0" w:line="240" w:lineRule="auto"/>
      <w:jc w:val="right"/>
    </w:pPr>
    <w:rPr>
      <w:rFonts w:ascii="Arial" w:eastAsia="Times New Roman" w:hAnsi="Arial" w:cs="Times New Roman"/>
      <w:sz w:val="1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284CE4"/>
    <w:rPr>
      <w:rFonts w:ascii="Arial" w:eastAsia="Times New Roman" w:hAnsi="Arial" w:cs="Times New Roman"/>
      <w:sz w:val="14"/>
      <w:szCs w:val="20"/>
      <w:lang w:eastAsia="pl-PL"/>
    </w:rPr>
  </w:style>
  <w:style w:type="paragraph" w:customStyle="1" w:styleId="boczek2B">
    <w:name w:val="boczek2B"/>
    <w:basedOn w:val="Normalny"/>
    <w:rsid w:val="00284CE4"/>
    <w:pPr>
      <w:tabs>
        <w:tab w:val="right" w:leader="dot" w:pos="5670"/>
      </w:tabs>
      <w:spacing w:before="40" w:after="0" w:line="240" w:lineRule="auto"/>
      <w:ind w:left="113"/>
    </w:pPr>
    <w:rPr>
      <w:rFonts w:ascii="Arial" w:eastAsia="Times New Roman" w:hAnsi="Arial" w:cs="Times New Roman"/>
      <w:b/>
      <w:sz w:val="20"/>
      <w:szCs w:val="20"/>
      <w:lang w:eastAsia="pl-PL"/>
    </w:rPr>
  </w:style>
  <w:style w:type="character" w:styleId="Numerstrony">
    <w:name w:val="page number"/>
    <w:basedOn w:val="Domylnaczcionkaakapitu"/>
    <w:rsid w:val="00284CE4"/>
  </w:style>
  <w:style w:type="paragraph" w:customStyle="1" w:styleId="a">
    <w:name w:val="!!!"/>
    <w:rsid w:val="00284CE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170" w:lineRule="atLeast"/>
      <w:jc w:val="center"/>
    </w:pPr>
    <w:rPr>
      <w:rFonts w:ascii="Times New Roman" w:eastAsia="Times New Roman" w:hAnsi="Times New Roman" w:cs="Times New Roman"/>
      <w:noProof/>
      <w:sz w:val="20"/>
      <w:szCs w:val="20"/>
      <w:lang w:val="en-US" w:eastAsia="pl-PL"/>
    </w:rPr>
  </w:style>
  <w:style w:type="paragraph" w:customStyle="1" w:styleId="teksttabeli">
    <w:name w:val="tekst tabeli"/>
    <w:rsid w:val="00284CE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40" w:after="40" w:line="198" w:lineRule="atLeast"/>
      <w:ind w:left="60" w:right="1361"/>
      <w:jc w:val="right"/>
    </w:pPr>
    <w:rPr>
      <w:rFonts w:ascii="Times New Roman" w:eastAsia="Times New Roman" w:hAnsi="Times New Roman" w:cs="Times New Roman"/>
      <w:noProof/>
      <w:lang w:val="en-US" w:eastAsia="pl-PL"/>
    </w:rPr>
  </w:style>
  <w:style w:type="paragraph" w:customStyle="1" w:styleId="TYTULKOMUN">
    <w:name w:val="TYTUL KOMUN"/>
    <w:rsid w:val="00284CE4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25" w:lineRule="atLeast"/>
      <w:ind w:left="60" w:right="60"/>
      <w:jc w:val="center"/>
    </w:pPr>
    <w:rPr>
      <w:rFonts w:ascii="Arial" w:eastAsia="Times New Roman" w:hAnsi="Arial" w:cs="Arial"/>
      <w:b/>
      <w:bCs/>
      <w:noProof/>
      <w:sz w:val="20"/>
      <w:szCs w:val="20"/>
      <w:lang w:val="en-US" w:eastAsia="pl-PL"/>
    </w:rPr>
  </w:style>
  <w:style w:type="paragraph" w:customStyle="1" w:styleId="liczbytab">
    <w:name w:val="liczby tab."/>
    <w:rsid w:val="00284CE4"/>
    <w:pPr>
      <w:spacing w:after="0" w:line="240" w:lineRule="auto"/>
      <w:jc w:val="right"/>
    </w:pPr>
    <w:rPr>
      <w:rFonts w:ascii="Arial" w:eastAsia="Times New Roman" w:hAnsi="Arial" w:cs="Times New Roman"/>
      <w:noProof/>
      <w:sz w:val="16"/>
      <w:szCs w:val="20"/>
      <w:lang w:eastAsia="pl-PL"/>
    </w:rPr>
  </w:style>
  <w:style w:type="paragraph" w:styleId="Mapadokumentu">
    <w:name w:val="Document Map"/>
    <w:basedOn w:val="Normalny"/>
    <w:link w:val="MapadokumentuZnak"/>
    <w:semiHidden/>
    <w:rsid w:val="00284CE4"/>
    <w:pPr>
      <w:shd w:val="clear" w:color="auto" w:fill="000080"/>
      <w:spacing w:before="0"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semiHidden/>
    <w:rsid w:val="00284CE4"/>
    <w:rPr>
      <w:rFonts w:ascii="Tahoma" w:eastAsia="Times New Roman" w:hAnsi="Tahoma" w:cs="Times New Roman"/>
      <w:sz w:val="20"/>
      <w:szCs w:val="20"/>
      <w:shd w:val="clear" w:color="auto" w:fill="000080"/>
      <w:lang w:eastAsia="pl-PL"/>
    </w:rPr>
  </w:style>
  <w:style w:type="paragraph" w:styleId="NormalnyWeb">
    <w:name w:val="Normal (Web)"/>
    <w:basedOn w:val="Normalny"/>
    <w:uiPriority w:val="99"/>
    <w:rsid w:val="00284C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ytanie">
    <w:name w:val="pytanie"/>
    <w:basedOn w:val="Normalny"/>
    <w:rsid w:val="00284CE4"/>
    <w:pPr>
      <w:numPr>
        <w:numId w:val="23"/>
      </w:num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Heading1Char">
    <w:name w:val="Heading 1 Char"/>
    <w:locked/>
    <w:rsid w:val="00284CE4"/>
    <w:rPr>
      <w:rFonts w:ascii="Cambria" w:hAnsi="Cambria" w:cs="Cambria"/>
      <w:b/>
      <w:bCs/>
      <w:kern w:val="32"/>
      <w:sz w:val="32"/>
      <w:szCs w:val="32"/>
    </w:rPr>
  </w:style>
  <w:style w:type="character" w:customStyle="1" w:styleId="BodyTextIndentChar">
    <w:name w:val="Body Text Indent Char"/>
    <w:semiHidden/>
    <w:locked/>
    <w:rsid w:val="00284CE4"/>
    <w:rPr>
      <w:rFonts w:cs="Times New Roman"/>
    </w:rPr>
  </w:style>
  <w:style w:type="character" w:customStyle="1" w:styleId="BodyTextChar">
    <w:name w:val="Body Text Char"/>
    <w:semiHidden/>
    <w:locked/>
    <w:rsid w:val="00284CE4"/>
    <w:rPr>
      <w:rFonts w:cs="Times New Roman"/>
    </w:rPr>
  </w:style>
  <w:style w:type="character" w:customStyle="1" w:styleId="Heading4Char">
    <w:name w:val="Heading 4 Char"/>
    <w:semiHidden/>
    <w:locked/>
    <w:rsid w:val="00284CE4"/>
    <w:rPr>
      <w:rFonts w:ascii="Calibri" w:hAnsi="Calibri" w:cs="Calibri"/>
      <w:b/>
      <w:bCs/>
      <w:sz w:val="28"/>
      <w:szCs w:val="28"/>
    </w:rPr>
  </w:style>
  <w:style w:type="character" w:customStyle="1" w:styleId="Heading5Char">
    <w:name w:val="Heading 5 Char"/>
    <w:semiHidden/>
    <w:locked/>
    <w:rsid w:val="00284CE4"/>
    <w:rPr>
      <w:rFonts w:ascii="Calibri" w:hAnsi="Calibri" w:cs="Calibri"/>
      <w:b/>
      <w:bCs/>
      <w:i/>
      <w:iCs/>
      <w:sz w:val="26"/>
      <w:szCs w:val="26"/>
    </w:rPr>
  </w:style>
  <w:style w:type="character" w:styleId="Odwoaniedokomentarza">
    <w:name w:val="annotation reference"/>
    <w:semiHidden/>
    <w:rsid w:val="00284CE4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284CE4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284CE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284C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84CE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Boczek1pol">
    <w:name w:val="Boczek 1 pol."/>
    <w:basedOn w:val="Normalny"/>
    <w:rsid w:val="00284CE4"/>
    <w:pPr>
      <w:spacing w:before="0" w:after="0" w:line="240" w:lineRule="auto"/>
      <w:ind w:left="113" w:hanging="113"/>
    </w:pPr>
    <w:rPr>
      <w:rFonts w:ascii="Arial Narrow" w:eastAsia="Times New Roman" w:hAnsi="Arial Narrow" w:cs="Times New Roman"/>
      <w:sz w:val="14"/>
      <w:szCs w:val="20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284CE4"/>
    <w:pPr>
      <w:tabs>
        <w:tab w:val="right" w:leader="dot" w:pos="9628"/>
      </w:tabs>
      <w:spacing w:before="0" w:after="0" w:line="420" w:lineRule="auto"/>
    </w:pPr>
    <w:rPr>
      <w:rFonts w:ascii="Arial" w:eastAsia="Times New Roman" w:hAnsi="Arial" w:cs="Times New Roman"/>
      <w:noProof/>
      <w:sz w:val="20"/>
      <w:szCs w:val="20"/>
      <w:lang w:eastAsia="pl-PL"/>
    </w:rPr>
  </w:style>
  <w:style w:type="paragraph" w:customStyle="1" w:styleId="AiB">
    <w:name w:val="A i B"/>
    <w:basedOn w:val="Normalny"/>
    <w:rsid w:val="00284CE4"/>
    <w:pPr>
      <w:tabs>
        <w:tab w:val="left" w:pos="284"/>
      </w:tabs>
      <w:autoSpaceDE w:val="0"/>
      <w:autoSpaceDN w:val="0"/>
      <w:spacing w:before="0" w:after="0" w:line="240" w:lineRule="auto"/>
      <w:ind w:left="284" w:hanging="284"/>
    </w:pPr>
    <w:rPr>
      <w:rFonts w:ascii="Arial" w:eastAsia="Times New Roman" w:hAnsi="Arial" w:cs="Arial"/>
      <w:sz w:val="14"/>
      <w:szCs w:val="14"/>
      <w:lang w:eastAsia="pl-PL"/>
    </w:rPr>
  </w:style>
  <w:style w:type="paragraph" w:customStyle="1" w:styleId="Boczek">
    <w:name w:val="Boczek"/>
    <w:basedOn w:val="Normalny"/>
    <w:rsid w:val="00284CE4"/>
    <w:pPr>
      <w:autoSpaceDE w:val="0"/>
      <w:autoSpaceDN w:val="0"/>
      <w:spacing w:before="0" w:after="0" w:line="240" w:lineRule="auto"/>
      <w:ind w:left="170" w:hanging="170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Boczek2">
    <w:name w:val="Boczek 2"/>
    <w:basedOn w:val="Boczek"/>
    <w:rsid w:val="00284CE4"/>
    <w:pPr>
      <w:ind w:left="340"/>
    </w:pPr>
  </w:style>
  <w:style w:type="paragraph" w:customStyle="1" w:styleId="Gwka">
    <w:name w:val="Główka"/>
    <w:basedOn w:val="Normalny"/>
    <w:rsid w:val="00284CE4"/>
    <w:pPr>
      <w:autoSpaceDE w:val="0"/>
      <w:autoSpaceDN w:val="0"/>
      <w:spacing w:before="40" w:after="40" w:line="240" w:lineRule="auto"/>
      <w:jc w:val="center"/>
    </w:pPr>
    <w:rPr>
      <w:rFonts w:ascii="Arial" w:eastAsia="Times New Roman" w:hAnsi="Arial" w:cs="Arial"/>
      <w:sz w:val="14"/>
      <w:szCs w:val="14"/>
      <w:lang w:eastAsia="pl-PL"/>
    </w:rPr>
  </w:style>
  <w:style w:type="paragraph" w:customStyle="1" w:styleId="Notka">
    <w:name w:val="Notka"/>
    <w:basedOn w:val="Normalny"/>
    <w:rsid w:val="00284CE4"/>
    <w:pPr>
      <w:autoSpaceDE w:val="0"/>
      <w:autoSpaceDN w:val="0"/>
      <w:spacing w:before="240" w:after="0" w:line="240" w:lineRule="auto"/>
      <w:ind w:firstLine="284"/>
      <w:jc w:val="both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Stanwdniu">
    <w:name w:val="Stan w dniu"/>
    <w:basedOn w:val="Normalny"/>
    <w:rsid w:val="00284CE4"/>
    <w:pPr>
      <w:autoSpaceDE w:val="0"/>
      <w:autoSpaceDN w:val="0"/>
      <w:spacing w:before="0" w:line="240" w:lineRule="auto"/>
      <w:ind w:left="1134"/>
    </w:pPr>
    <w:rPr>
      <w:rFonts w:ascii="Arial" w:eastAsia="Times New Roman" w:hAnsi="Arial" w:cs="Arial"/>
      <w:sz w:val="20"/>
      <w:szCs w:val="20"/>
      <w:lang w:eastAsia="pl-PL"/>
    </w:rPr>
  </w:style>
  <w:style w:type="paragraph" w:customStyle="1" w:styleId="rdtytu">
    <w:name w:val="Śródtytuł"/>
    <w:basedOn w:val="Normalny"/>
    <w:rsid w:val="00284CE4"/>
    <w:pPr>
      <w:autoSpaceDE w:val="0"/>
      <w:autoSpaceDN w:val="0"/>
      <w:spacing w:before="60" w:after="20" w:line="240" w:lineRule="auto"/>
      <w:jc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Tytudziau">
    <w:name w:val="Tytuł działu"/>
    <w:basedOn w:val="Nagwek1"/>
    <w:rsid w:val="00284CE4"/>
    <w:pPr>
      <w:autoSpaceDE w:val="0"/>
      <w:autoSpaceDN w:val="0"/>
      <w:spacing w:before="240" w:after="60"/>
    </w:pPr>
    <w:rPr>
      <w:rFonts w:ascii="Arial" w:hAnsi="Arial" w:cs="Arial"/>
      <w:b/>
      <w:color w:val="auto"/>
      <w:kern w:val="28"/>
      <w:sz w:val="28"/>
      <w:szCs w:val="28"/>
    </w:rPr>
  </w:style>
  <w:style w:type="paragraph" w:customStyle="1" w:styleId="TytuTablicy">
    <w:name w:val="Tytuł Tablicy"/>
    <w:basedOn w:val="Normalny"/>
    <w:rsid w:val="00284CE4"/>
    <w:pPr>
      <w:autoSpaceDE w:val="0"/>
      <w:autoSpaceDN w:val="0"/>
      <w:spacing w:before="0" w:after="0" w:line="240" w:lineRule="auto"/>
      <w:ind w:left="1134" w:hanging="1134"/>
    </w:pPr>
    <w:rPr>
      <w:rFonts w:ascii="Arial" w:eastAsia="Times New Roman" w:hAnsi="Arial" w:cs="Arial"/>
      <w:b/>
      <w:bCs/>
      <w:caps/>
      <w:sz w:val="20"/>
      <w:szCs w:val="20"/>
      <w:lang w:eastAsia="pl-PL"/>
    </w:rPr>
  </w:style>
  <w:style w:type="paragraph" w:customStyle="1" w:styleId="TytuTablicyNumerowany">
    <w:name w:val="Tytuł Tablicy Numerowany"/>
    <w:basedOn w:val="TytuTablicy"/>
    <w:rsid w:val="00284CE4"/>
    <w:pPr>
      <w:tabs>
        <w:tab w:val="left" w:pos="1474"/>
      </w:tabs>
      <w:spacing w:after="120"/>
      <w:ind w:firstLine="0"/>
    </w:pPr>
    <w:rPr>
      <w:b w:val="0"/>
      <w:bCs w:val="0"/>
    </w:rPr>
  </w:style>
  <w:style w:type="paragraph" w:customStyle="1" w:styleId="Wartoci">
    <w:name w:val="Wartości"/>
    <w:basedOn w:val="Normalny"/>
    <w:rsid w:val="00284CE4"/>
    <w:pPr>
      <w:autoSpaceDE w:val="0"/>
      <w:autoSpaceDN w:val="0"/>
      <w:spacing w:before="0" w:after="0" w:line="240" w:lineRule="auto"/>
      <w:jc w:val="right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Boczek3">
    <w:name w:val="Boczek 3"/>
    <w:basedOn w:val="Boczek2"/>
    <w:rsid w:val="00284CE4"/>
    <w:pPr>
      <w:tabs>
        <w:tab w:val="right" w:leader="dot" w:pos="4395"/>
      </w:tabs>
      <w:ind w:left="510"/>
    </w:pPr>
  </w:style>
  <w:style w:type="paragraph" w:customStyle="1" w:styleId="wartocibezgwiazdek">
    <w:name w:val="wartości bez gwiazdek"/>
    <w:basedOn w:val="Wartoci"/>
    <w:rsid w:val="00284CE4"/>
    <w:pPr>
      <w:spacing w:before="60"/>
      <w:ind w:right="51"/>
    </w:pPr>
  </w:style>
  <w:style w:type="paragraph" w:customStyle="1" w:styleId="Boczek0">
    <w:name w:val="Boczek ..."/>
    <w:basedOn w:val="Boczek"/>
    <w:rsid w:val="00284CE4"/>
    <w:pPr>
      <w:widowControl w:val="0"/>
      <w:tabs>
        <w:tab w:val="left" w:leader="dot" w:pos="4139"/>
      </w:tabs>
      <w:autoSpaceDE/>
      <w:autoSpaceDN/>
      <w:spacing w:before="20" w:after="20"/>
      <w:ind w:left="227"/>
    </w:pPr>
    <w:rPr>
      <w:rFonts w:ascii="Times New Roman" w:hAnsi="Times New Roman" w:cs="Times New Roman"/>
      <w:snapToGrid w:val="0"/>
      <w:szCs w:val="20"/>
    </w:rPr>
  </w:style>
  <w:style w:type="character" w:customStyle="1" w:styleId="postbody">
    <w:name w:val="postbody"/>
    <w:rsid w:val="00284CE4"/>
    <w:rPr>
      <w:rFonts w:cs="Times New Roman"/>
    </w:rPr>
  </w:style>
  <w:style w:type="paragraph" w:customStyle="1" w:styleId="MIES">
    <w:name w:val="MIES"/>
    <w:basedOn w:val="Normalny"/>
    <w:rsid w:val="00284CE4"/>
    <w:pPr>
      <w:widowControl w:val="0"/>
      <w:spacing w:before="0" w:after="80" w:line="240" w:lineRule="auto"/>
      <w:jc w:val="both"/>
    </w:pPr>
    <w:rPr>
      <w:rFonts w:ascii="Times New Roman" w:eastAsia="Times New Roman" w:hAnsi="Times New Roman" w:cs="Times New Roman"/>
      <w:sz w:val="22"/>
      <w:lang w:eastAsia="pl-PL"/>
    </w:rPr>
  </w:style>
  <w:style w:type="paragraph" w:customStyle="1" w:styleId="Default">
    <w:name w:val="Default"/>
    <w:rsid w:val="00284C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4CE4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4CE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284CE4"/>
    <w:rPr>
      <w:vertAlign w:val="superscript"/>
    </w:rPr>
  </w:style>
  <w:style w:type="paragraph" w:styleId="Zwykytekst">
    <w:name w:val="Plain Text"/>
    <w:basedOn w:val="Normalny"/>
    <w:link w:val="ZwykytekstZnak"/>
    <w:rsid w:val="00284CE4"/>
    <w:pPr>
      <w:spacing w:before="0"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284CE4"/>
    <w:rPr>
      <w:rFonts w:ascii="Courier New" w:eastAsia="Times New Roman" w:hAnsi="Courier New" w:cs="Times New Roman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284CE4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284CE4"/>
    <w:pPr>
      <w:spacing w:after="0" w:line="240" w:lineRule="auto"/>
    </w:pPr>
    <w:rPr>
      <w:rFonts w:ascii="Fira Sans" w:hAnsi="Fira Sans"/>
      <w:sz w:val="19"/>
    </w:rPr>
  </w:style>
  <w:style w:type="paragraph" w:customStyle="1" w:styleId="Tekstkomunikat">
    <w:name w:val="Tekst_komunikat"/>
    <w:basedOn w:val="Normalny"/>
    <w:qFormat/>
    <w:rsid w:val="00095C99"/>
    <w:rPr>
      <w:rFonts w:eastAsia="Times New Roman" w:cs="Times New Roman"/>
      <w:szCs w:val="20"/>
      <w:lang w:eastAsia="pl-PL"/>
    </w:rPr>
  </w:style>
  <w:style w:type="paragraph" w:customStyle="1" w:styleId="Legendawykresupolski">
    <w:name w:val="Legenda wykresu polski"/>
    <w:basedOn w:val="Normalny"/>
    <w:qFormat/>
    <w:rsid w:val="000858BF"/>
    <w:pPr>
      <w:spacing w:before="0" w:after="0" w:line="180" w:lineRule="exact"/>
      <w:ind w:left="1418"/>
      <w:jc w:val="both"/>
    </w:pPr>
    <w:rPr>
      <w:rFonts w:ascii="Myriad Pro" w:hAnsi="Myriad Pro"/>
      <w:color w:val="000000" w:themeColor="text1"/>
      <w:sz w:val="16"/>
    </w:rPr>
  </w:style>
  <w:style w:type="paragraph" w:customStyle="1" w:styleId="Tekstkomunikat1str">
    <w:name w:val="Tekst_komunikat_1_str"/>
    <w:basedOn w:val="Normalny"/>
    <w:qFormat/>
    <w:rsid w:val="00F15AEB"/>
    <w:pPr>
      <w:numPr>
        <w:numId w:val="29"/>
      </w:numPr>
      <w:ind w:left="357" w:hanging="357"/>
    </w:pPr>
    <w:rPr>
      <w:rFonts w:eastAsia="Times New Roman" w:cs="Times New Roman"/>
      <w:szCs w:val="20"/>
      <w:lang w:eastAsia="pl-PL"/>
    </w:rPr>
  </w:style>
  <w:style w:type="table" w:customStyle="1" w:styleId="Siatkatabelijasna111">
    <w:name w:val="Siatka tabeli — jasna111"/>
    <w:basedOn w:val="Standardowy"/>
    <w:uiPriority w:val="40"/>
    <w:rsid w:val="0023587C"/>
    <w:pPr>
      <w:spacing w:after="0" w:line="240" w:lineRule="auto"/>
    </w:pPr>
    <w:rPr>
      <w:rFonts w:ascii="Fira Sans Light" w:eastAsia="Fira Sans Light" w:hAnsi="Fira Sans Light" w:cs="Times New Roman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2">
    <w:name w:val="Siatka tabeli — jasna12"/>
    <w:basedOn w:val="Standardowy"/>
    <w:uiPriority w:val="40"/>
    <w:rsid w:val="005C211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3">
    <w:name w:val="Siatka tabeli — jasna13"/>
    <w:basedOn w:val="Standardowy"/>
    <w:uiPriority w:val="40"/>
    <w:rsid w:val="005D0E7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kstkomunikatnotka">
    <w:name w:val="Tekst_komunikat_notka"/>
    <w:basedOn w:val="Normalny"/>
    <w:qFormat/>
    <w:rsid w:val="00045B75"/>
    <w:pPr>
      <w:spacing w:line="160" w:lineRule="exact"/>
      <w:ind w:firstLine="284"/>
    </w:pPr>
    <w:rPr>
      <w:rFonts w:eastAsia="Times New Roman" w:cs="Times New Roman"/>
      <w:sz w:val="15"/>
      <w:szCs w:val="20"/>
      <w:lang w:eastAsia="pl-PL"/>
    </w:rPr>
  </w:style>
  <w:style w:type="table" w:customStyle="1" w:styleId="Siatkatabelijasna131">
    <w:name w:val="Siatka tabeli — jasna131"/>
    <w:basedOn w:val="Standardowy"/>
    <w:uiPriority w:val="40"/>
    <w:rsid w:val="00A1552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kstkomunikatgwka">
    <w:name w:val="Tekst_komunikat_główka"/>
    <w:basedOn w:val="Normalny"/>
    <w:qFormat/>
    <w:rsid w:val="00915B6A"/>
    <w:pPr>
      <w:spacing w:line="180" w:lineRule="exact"/>
      <w:jc w:val="center"/>
    </w:pPr>
    <w:rPr>
      <w:rFonts w:eastAsia="Times New Roman" w:cs="Arial"/>
      <w:sz w:val="16"/>
      <w:szCs w:val="16"/>
    </w:rPr>
  </w:style>
  <w:style w:type="paragraph" w:customStyle="1" w:styleId="TekstkomunikatTABB1">
    <w:name w:val="Tekst_komunikat_TAB_B_1"/>
    <w:basedOn w:val="Normalny"/>
    <w:qFormat/>
    <w:rsid w:val="00915B6A"/>
    <w:pPr>
      <w:spacing w:before="0" w:after="0"/>
    </w:pPr>
    <w:rPr>
      <w:rFonts w:eastAsia="Times New Roman" w:cs="Times New Roman"/>
      <w:sz w:val="16"/>
      <w:szCs w:val="20"/>
      <w:lang w:eastAsia="pl-PL"/>
    </w:rPr>
  </w:style>
  <w:style w:type="table" w:styleId="Siatkatabelijasna">
    <w:name w:val="Grid Table Light"/>
    <w:basedOn w:val="Standardowy"/>
    <w:uiPriority w:val="40"/>
    <w:rsid w:val="00DA05A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1657F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B6140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FB3FEA"/>
    <w:rPr>
      <w:color w:val="605E5C"/>
      <w:shd w:val="clear" w:color="auto" w:fill="E1DFDD"/>
    </w:rPr>
  </w:style>
  <w:style w:type="paragraph" w:customStyle="1" w:styleId="Tekstzwyky">
    <w:name w:val="Tekst zwykły"/>
    <w:basedOn w:val="Normalny"/>
    <w:qFormat/>
    <w:rsid w:val="00D73C5A"/>
    <w:rPr>
      <w:rFonts w:eastAsia="Times New Roman" w:cs="Times New Roman"/>
      <w:szCs w:val="20"/>
      <w:lang w:eastAsia="pl-PL"/>
    </w:rPr>
  </w:style>
  <w:style w:type="table" w:customStyle="1" w:styleId="Siatkatabelijasna132">
    <w:name w:val="Siatka tabeli — jasna132"/>
    <w:basedOn w:val="Standardowy"/>
    <w:uiPriority w:val="40"/>
    <w:rsid w:val="005F305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311">
    <w:name w:val="Siatka tabeli — jasna1311"/>
    <w:basedOn w:val="Standardowy"/>
    <w:uiPriority w:val="40"/>
    <w:rsid w:val="005006F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957B8A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0B534E"/>
    <w:rPr>
      <w:color w:val="666666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9669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26631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3678371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3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7418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1008103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592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1164028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6684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800041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2252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6414735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36571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9647680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5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837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93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26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66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10525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407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93686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99744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4527172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33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577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0706286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3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9621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2389079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09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5090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3335638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3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6401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</w:div>
      </w:divsChild>
    </w:div>
    <w:div w:id="106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3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02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160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9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007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994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58046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451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86989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0955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264074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4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98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40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30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472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99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861509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261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38891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38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74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88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90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510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952159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534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78223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03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07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91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97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98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76097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9653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68434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17434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938817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3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30991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3488505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6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6979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016614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01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1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22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63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74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44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631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14402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953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76159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8241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287072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0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7633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4929916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1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85832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5235860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1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537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3974602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3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2262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5139767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8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55988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4547469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49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91168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254063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53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7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36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65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46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71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22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70546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868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49631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8413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4519940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57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675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45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297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409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63085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947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8820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5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70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15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07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44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26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724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88159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670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52923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6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04955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76253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81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2537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290398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93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8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39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43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461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033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26062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832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59833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6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0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90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7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67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923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33870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979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09734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4248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3235068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46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0392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726117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46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8790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2680777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558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8654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8825457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56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72723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7922532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64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20858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287414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68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740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4221719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78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2929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3976725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81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824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5030194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862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0107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9873994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88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27389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779333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05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8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74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056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1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243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31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06478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2716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47307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24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47976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043782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14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38376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7400297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50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78736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3450953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52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749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2078801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537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11956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8072100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80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53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4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40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43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278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516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46545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2510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6585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2406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2863111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82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4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47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868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363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510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33113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8965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71003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60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18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256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515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18043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40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67141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57883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4473263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270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63277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5791387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370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82399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1584881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49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99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24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73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1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24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517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28023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61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36474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6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1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57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8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789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507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5590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705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30226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8709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580169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65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6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59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98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74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325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74360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99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</w:div>
                                    <w:div w:id="376003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88282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  <w:div w:id="839126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61775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  <w:div w:id="1017391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11185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  <w:div w:id="1055619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</w:div>
                                    <w:div w:id="1550536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07257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  <w:div w:id="15548501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</w:div>
                                    <w:div w:id="1608465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</w:div>
                                    <w:div w:id="1677153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0275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935003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73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9035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8198259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763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7384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0369812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88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7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77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06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08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975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279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84706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872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83449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5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812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3822143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95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5101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1812895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26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7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0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41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55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769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22637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4483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27995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45181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7986544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36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952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872588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39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484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9226974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41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7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832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142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534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326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64712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7403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40729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47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05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75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03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323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486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49053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9539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08483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832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8796241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05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38540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9204080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29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72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93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05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29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59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83511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2530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44143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8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06977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242842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32823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0596958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40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44041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8967587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624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73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19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99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92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261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7190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5414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56646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9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1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2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49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06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40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815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527665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030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39604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0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760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461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523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01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83908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607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63370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0025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4339215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06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253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577843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126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22148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3867712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23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2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98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608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861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747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47035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601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59919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4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12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77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07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52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8382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66275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870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42588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9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7244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663944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45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64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49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004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361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60993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154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64356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1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09678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7537230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64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9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193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929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81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60267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206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18494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5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2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46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8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04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630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33775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713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00402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9487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4663734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927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891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3098834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18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0019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2702140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26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6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0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8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8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1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672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5387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428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1096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0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2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8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818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90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319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087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47315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183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88948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5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0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93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24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09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049240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534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22512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73542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676287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76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273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4765556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77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064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3819585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91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2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53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691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48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061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240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7726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697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21621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76700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8466365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007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0094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4516834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115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7951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857877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1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30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4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6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943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964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83891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541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466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52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31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4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79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125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39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71729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446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39353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9642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6739723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0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5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42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5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25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98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02852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944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72723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8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9583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7238803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72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3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73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2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31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178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4045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43513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635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390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0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8980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4020267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04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44059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3557832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16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10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1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2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97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649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3378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43399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071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39640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366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4603699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22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5439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65239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28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7284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5325088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39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5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6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600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903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35625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988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784530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95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5338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2104088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51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39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0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06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814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875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300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53845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9770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41415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2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0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7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56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23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33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847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583223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513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68737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2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172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3557149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53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30102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7044710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54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25817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1007272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69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7783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9628164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74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470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8919571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87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9547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824739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98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4635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9861523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00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64191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7096038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32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580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5241693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33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600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2705451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34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95528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7531902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39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87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36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66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63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38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032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94091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015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09406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0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5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53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1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726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32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09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33752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687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93554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8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6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93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38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679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04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22215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072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78651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0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317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608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29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9660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749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152771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0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21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108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23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99398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00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13744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0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8485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2756938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221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26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10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85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99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972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3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15895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4157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82144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1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3695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6254451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29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7144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8737208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34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2921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4592171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42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46617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7297858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45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03225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3021320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514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522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8456076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60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8443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8562075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72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1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7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0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89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60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294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52005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48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520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20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76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46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914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93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02188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377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70656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9131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7953234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01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713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415224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08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97644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4703586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11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4456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0451764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13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35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85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813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928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088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2165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3956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49044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54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15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1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533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423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32471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2697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12798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5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1453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0476449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29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6374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0612992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30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385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3084759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41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2984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1023402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54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3519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7482438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55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74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92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84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85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14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921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68748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464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66649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6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879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8902995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66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0292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4772420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72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0989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4259417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72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7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12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245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14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2870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02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38874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9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84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7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06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14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08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62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18753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0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77229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1645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9236874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16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8210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6108770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3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6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1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11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04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43850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031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35101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849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7391751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61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383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1023791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89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0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48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35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34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392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41488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747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40976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8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08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72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43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663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682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24328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47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20473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8591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7050490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13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651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0814497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26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2557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3515347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29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1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57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130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84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978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6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03909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4431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92231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8311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3621318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39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3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43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49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7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97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543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50165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607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23426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4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6528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3205919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77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84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9609283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806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42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4959755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995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7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9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14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90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23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96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28625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472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122452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4776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414496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35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0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53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95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7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551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133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122733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484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05890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0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46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40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19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845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041790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822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37247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9724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237420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585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600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9114235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68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66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95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49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562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420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0766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858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17070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9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0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30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39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439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04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6237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098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99019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7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03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94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10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50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205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47845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314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1001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21679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497504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33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5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3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2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78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419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0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45587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9718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493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0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805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303155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58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7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5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19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533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719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33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36431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278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46260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9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5874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5691795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64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3146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5802349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70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24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9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55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499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4119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1102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4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96363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2785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025132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84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7279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4744673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0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227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048083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05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1058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592078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17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009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058880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17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06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9284263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21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30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127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15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475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44633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735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21602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2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61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93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7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824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62549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942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44994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0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35758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9012534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41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118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3942995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56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78898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3401938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70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7668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9203832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75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46208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2541962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8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5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76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11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1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543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69489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456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73250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802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019228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87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83329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41697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92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90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564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36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05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34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13228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638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03192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5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2081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3071556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40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727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461621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47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9243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4360469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5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7274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7027538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59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1495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3421702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96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1170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1538731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44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54421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6768509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48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9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55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1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6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155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2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244494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8687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99660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54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1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7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42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83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821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301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2983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476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98490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55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828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1511522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62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1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2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71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07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664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810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68343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395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89964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08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2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76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049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8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85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036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07814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19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04163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76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73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16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99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892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53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11088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08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45853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81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9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9453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4532814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94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7729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0089420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20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2663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7349101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213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41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42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24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706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52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23128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889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28999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63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48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04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9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275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7868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760006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978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96726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5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7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7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93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148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98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021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8497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427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82742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123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7229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265246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341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7094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8845146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347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1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6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74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595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90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27068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316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60234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50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9460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6606104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352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2504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805284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356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05895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5465315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363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7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314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60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129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197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093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71762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74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64069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7193897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3825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1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78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06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87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30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447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1052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875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30119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164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09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21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22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039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738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021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5325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693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48089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56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695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3840744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432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81768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6090847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465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3493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8516699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465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55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9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51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2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22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549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29444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578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55244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66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37228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6661610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468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460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5319111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472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5988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424442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474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0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7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25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91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046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43429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63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97785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27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47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44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42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517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742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95551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9383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5753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5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6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7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650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16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525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24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52638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87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69048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89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0689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4283090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491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66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8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9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51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677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706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72211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504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48756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97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69194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8201277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497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8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94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13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15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65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115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50235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138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71407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043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36021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4953712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513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6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93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5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251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736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503718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637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05853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186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3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92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88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027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8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263508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6096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19946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29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73579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8328400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5509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60126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191811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572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47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74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59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97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388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84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55232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772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69655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5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6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55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39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277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24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13468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218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3425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00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85271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4451508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612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302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303250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648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36337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8050443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653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85247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8487171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657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33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18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547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79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325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547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38575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579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64857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58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3830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0968004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664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1855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1350621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666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7721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4242795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670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9715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8014235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683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0314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986265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685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92119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1011418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689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73579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1805539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690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1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89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07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25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01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41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24809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5806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996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2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0193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871956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704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9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51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30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77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487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18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8402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175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26080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8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4311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4316671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708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8979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6135278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712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7350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8142748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721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8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25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06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7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122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22354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225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28601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4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67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80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50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211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45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200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6282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836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99609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9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7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2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3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78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414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868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393150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703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08643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54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0946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8871181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755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8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1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97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46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23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895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782087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8764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96289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59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99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8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34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1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462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4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173910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7606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96764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65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27357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855168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818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8317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472036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8338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98023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448837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8346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9268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5092219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837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8674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81466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837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03407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5316884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845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1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76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65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27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669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34713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926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42390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5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60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16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73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19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003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5945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95108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660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24295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6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75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63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721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769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424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11735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92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03637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6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7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5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5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94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312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0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09913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58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95615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6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5309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396831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925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8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11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60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698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578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55019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897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84850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0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4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74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556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98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09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87869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049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54563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9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2476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5705364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943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80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5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242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34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170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58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14263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024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90412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4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1082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4695959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984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6279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8934905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984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68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3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8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212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13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3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22528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476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39167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8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35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3893328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0089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31054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054282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010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8913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1226494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012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1383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3026970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019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67979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7676625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023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92910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38640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050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18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6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1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13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771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69992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2283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56800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0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0849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874692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054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3267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046365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064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109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0250378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074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298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3591878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089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4019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4683334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133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9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7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867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079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366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279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06010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845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13860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26635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1986877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153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0100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3115006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158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7012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1257740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171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72695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7805834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183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9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42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18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38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81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687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37412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914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31336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98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59731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932956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219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4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6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87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908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18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215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66726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042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82861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23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77006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484127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239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59297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1304283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257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53890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7652183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274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2128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4374071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281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1528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2314801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287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9976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3407337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315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847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889825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332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0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4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05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563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0548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10855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7952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34938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66969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7166104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343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6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7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95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27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282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900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08951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106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08698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430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9266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4958768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34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2574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1953371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358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640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8498825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375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92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5396532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383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239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8498349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394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1685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3845766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396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01881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0994010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397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0817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8290263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400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8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6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17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005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131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44431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023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61071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3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88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7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69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578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669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9357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40682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8555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7119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03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8404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275096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408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99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18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53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504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55966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521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64150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1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2008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668973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421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8455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679470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424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4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83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16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43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342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844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25553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292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41254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52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94711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872173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469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173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3911758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470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48875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1307405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473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423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398587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482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9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71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0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205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864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78127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7284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58680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6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4820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3424549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4871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2575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7270634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489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432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7043294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4937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0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04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3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901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897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288638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464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50587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71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440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4787834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5049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13117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7325023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512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17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2295901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514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8217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005510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528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0352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08622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539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265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25210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54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4410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4752802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576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0948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2509491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576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974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1114510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57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7933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8996576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582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053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1365938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585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5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7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05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734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236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471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050191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8220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86757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908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0143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2804187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596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88299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4192057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59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505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5890599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602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0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34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68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6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6837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36825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375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83018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6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0989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392890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634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16090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4203570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6406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5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16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38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103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19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080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90225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31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07843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6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51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00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39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03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398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02007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285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49515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59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4877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623438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66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2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0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95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92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01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756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351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02997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64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6799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7195751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676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8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61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27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4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22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344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54584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47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28150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7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5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9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13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4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422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270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5461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68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64024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88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2287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3766432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742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11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93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51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432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74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74568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793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33326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462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9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764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35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40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945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21307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072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54970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63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786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4663661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7755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23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7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2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38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650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595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99710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773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6431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80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65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9084967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782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460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1493242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794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87957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800294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796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8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83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5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69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49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915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94216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715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28808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3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8259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3974093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839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28271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505911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8398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10978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827383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842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07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38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861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937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78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588162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03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3488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510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7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7813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4296976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8896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092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446741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898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2495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3715734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906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26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22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44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787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0698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345099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101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07122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30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9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40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11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93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860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05085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710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49659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08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29655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3758096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942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4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9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02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3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41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317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59538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0549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86224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48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42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974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641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572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22999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514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3843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20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130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5822742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3993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26023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4041004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003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1882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1734168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021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240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6501559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031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9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6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01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620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704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64129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278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49241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7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8517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1262014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040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2108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6616401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059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57782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4498501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0607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82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799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066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49211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26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18270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692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9058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282527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078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8808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3287830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078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463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6280417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0815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937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5399553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085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78855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8125133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093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8699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7271834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097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1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0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50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664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026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194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8791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876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518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7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93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129337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100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8381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0422089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128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9397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6065638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1290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1143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480490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130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44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09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1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163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790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12097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1128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62922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8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2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56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86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5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88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922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99602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533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01914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1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0424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3906292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165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5125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5279246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176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852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8173039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181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9729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50350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1872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471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661886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189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2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40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856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605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29721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0654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25214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93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1182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205981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208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54746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4961526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2160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1997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253188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216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00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8955650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230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36488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5617333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2349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9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08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6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9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48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993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14057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8477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00702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6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23106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8293360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256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85096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929874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2626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74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4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39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12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0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103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97501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878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3809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72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122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9794404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2830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4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77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36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56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16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06612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032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30702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85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0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21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77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9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14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499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457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357134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3463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50611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06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59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2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853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573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08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053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48038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632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33402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2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2362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0278193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324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960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211741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326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5269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4811144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345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6659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0503811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357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47267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663543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359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7892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9028784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3602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3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025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71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563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74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81453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823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92952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89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677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8616033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3937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37667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0366748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40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840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2372228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408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17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98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50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83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00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055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8455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634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26740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13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217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4724692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4161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24580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1590291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417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707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4022746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419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6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65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1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7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64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071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73790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710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77950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1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66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21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34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76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917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90457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574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5719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1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0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04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82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8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646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238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25549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531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41628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4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7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45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42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355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2069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182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37345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293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72617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0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7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57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86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175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23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43909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754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28546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92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64235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8012033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477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27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16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70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1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187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423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75791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678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2044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8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5674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878551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526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3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691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53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0734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93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45783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2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53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50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81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00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174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896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247683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508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93874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44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001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0643852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544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2081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7239299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5587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5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6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17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33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065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393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46056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5574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79744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45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10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1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36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136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961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43364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585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28936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5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61723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237824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586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9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93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20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889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673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16481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609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74027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0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15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65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151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22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11438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727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49193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97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6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47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25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74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473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60779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308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03000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00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07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10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59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942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89737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66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46146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02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74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017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535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902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1913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96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5344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3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4610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292020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671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75308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575507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675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7083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8425142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6839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8927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2673471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684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491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2791100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688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6148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283291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699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664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901936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709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508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5028452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729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3367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0685042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735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861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6358514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737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397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3692713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739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8075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572986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743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14003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9412634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761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3773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9246629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7645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5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60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67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99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787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125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930782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507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79916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1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17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05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92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1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110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79837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2071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49524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11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33128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230785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784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2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0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517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23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165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117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87933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081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74730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0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219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7309472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803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04438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1163807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81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44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90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588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3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934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62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53861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148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48008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8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1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0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50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1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471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517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62098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158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83578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70009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3660587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854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72533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0653507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877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63844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8964402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878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9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5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16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547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8302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14558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369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54354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4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10459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852966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884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1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7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41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47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412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620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40047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786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3433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7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76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7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239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451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63903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22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88510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8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95430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5244585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894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1219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5452019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8975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4419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9904664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903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58976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2471613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90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0161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1539712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9179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172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3868190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927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9165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9551364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934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8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52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53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066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38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97088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8288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9625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44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89803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7459505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944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4786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1049600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94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43460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2064081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960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79703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3457074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963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9598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8614910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976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0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03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02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7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973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398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2395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587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59695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15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4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96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03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1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288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6655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847974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152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95159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86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57142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3693008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4986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49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86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1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016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952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60504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930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6918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0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783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9394190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9214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973062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08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14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9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33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805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88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29876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262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39929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7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63210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2926484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100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738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5895113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108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844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3367719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1414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6328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4314440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150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3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06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2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18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160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22678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946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38382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2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5418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7735512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155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1473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8459447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1638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56488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2000992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165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86196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6452501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167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1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25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03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703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37261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250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90677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04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40277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3058508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174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12370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2524334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181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9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77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801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3298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83958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969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62832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8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13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21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26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3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310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303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8610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364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38472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7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6039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02488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233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4952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165270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258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68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13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279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188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33255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1353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23103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4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95382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9943799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309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3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96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9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93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093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033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9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04707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408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51614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12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99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55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1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93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862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511915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32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25831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0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3701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1273114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3308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9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43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19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5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397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798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12881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062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70507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31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0996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3507078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332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0232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1360492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334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2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856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1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64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62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10642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574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03189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58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0120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4078477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362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8053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7236429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395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7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22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1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72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152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371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78325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340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25720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97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0977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7500279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4074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05123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4444360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413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0104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4515164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421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28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67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94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954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20237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820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5079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2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387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0833412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423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6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34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85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52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870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406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51289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9077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69139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1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5271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5030332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44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4846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5269687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4514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0644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2770119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453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0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07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76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4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13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42635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876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40884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41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93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26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46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198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203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35427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860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69181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8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45352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564962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474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605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6799349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489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3545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1751110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490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695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5774159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4926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6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72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29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055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168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3688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357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62982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50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6920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076022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514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82733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3025201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526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17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6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53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702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994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289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3986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0574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647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73552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3464815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570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9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15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865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49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18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6152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1694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19197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71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08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03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22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497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120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416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16315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988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89047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74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85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2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46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77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695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8550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5700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030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98211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63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6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8226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1734170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8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08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20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78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575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3780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081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87105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23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71980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1492049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624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79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1928862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639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4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4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956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046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337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02277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1676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3988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0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9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34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60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218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818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65285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927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24989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50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0511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874415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65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4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2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501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732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551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49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23230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638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83350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55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162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1797689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7227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2033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7979819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7281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5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1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93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05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137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410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85613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913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3502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5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9365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749756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742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3981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7311870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753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141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1700911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75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1542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8009858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769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08074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4456679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7706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802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831363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783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1464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2928052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790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3357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4441441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809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988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0889476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829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8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87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28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435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156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72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36704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617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233206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6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62601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1573094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839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0741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7651746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8452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4922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9315979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8472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3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2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24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442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82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4582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756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46510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30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13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4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816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80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09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46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67456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1774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82991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78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21307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0808671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893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783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8338868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895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24900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051655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897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2118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7124891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898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7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04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26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234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86814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053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9388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2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312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7154367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915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173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627524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922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4919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0801047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933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9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75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22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131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553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51738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561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63418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7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757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877122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943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0984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3031769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9482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12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0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68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285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065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016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92301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15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59800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5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96430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8345014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95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16196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9895441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978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7382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1054051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991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40360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3275676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59987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2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83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16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496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161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327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82941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6791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31178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14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156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4668231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020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80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498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814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248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20473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692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24849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48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7961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3504681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0511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377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3782191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058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56619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5974221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065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57674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8071739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066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60880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3353212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068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57848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796431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078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44087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284259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079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1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52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45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29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474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688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24677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343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80781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001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789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3696841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113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65462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9118779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119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1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37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165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22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778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587001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85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73482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1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1370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7988052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121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306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8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83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929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392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063013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541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75134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22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7498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7321598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15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3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7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25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82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041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753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408643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077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94328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9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6921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225850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196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79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2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336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24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96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410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56688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477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83639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84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062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4316862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2076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9277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171581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222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26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6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06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09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636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807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63738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35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87997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31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56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8917050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236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13482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4942478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2404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660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483222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252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92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4429954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255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2582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3210269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256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0282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3449932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258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3418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7978918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259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98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57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856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678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38617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623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91180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6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26849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1862480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279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9347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9749056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282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1575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828836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2889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0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169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0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663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70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076187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16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10650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0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5217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4773317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291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4229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8679262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291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16585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3056973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3086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5482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3328082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321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31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2519931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329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68036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809389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336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9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441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32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06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981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54659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44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20497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49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721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1826060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3583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1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56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31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138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990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93478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380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59176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5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19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5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62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7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999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302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11245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3097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815089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90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64136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5855462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452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584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100046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469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64453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5275832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4693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0670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0937821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472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5410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9982427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473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1189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0879903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517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22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7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06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83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5557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638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67897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6792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40448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14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9349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2254102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5472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51030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4905331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559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6751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5463357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565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4484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9519261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570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7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3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77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425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794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685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1128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336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59240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9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8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7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339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401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43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61372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384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85686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81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80639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2725781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606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0356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392611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623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62411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2635084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632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7901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6462495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6448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0630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4143084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669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0403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85074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67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4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0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15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46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255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733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07695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207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97170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3406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0955157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682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9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36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54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5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92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17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82324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2229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66776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860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69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8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31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113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232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80678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09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35773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87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011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2252978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6967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57899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0415741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703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4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60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81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822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635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078050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826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83245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05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7078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1072024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7072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6936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6443065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719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96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0147070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720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208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0889241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752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943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9124862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7661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2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0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41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877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12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799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49742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1541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66758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5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54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7521516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785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7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1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22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19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7327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57503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773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6558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90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3327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7254457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794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74305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66430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807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494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4886256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827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8445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0783162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838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22605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8793918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846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92600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988621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854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3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0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649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77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96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71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96282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806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05789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66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14111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0383611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8729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9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5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13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04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120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763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34406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962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75271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26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4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77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74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89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964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239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33028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71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12411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4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64254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619551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898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64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1692030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900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33819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5969950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910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80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81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861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360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860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10963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612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07064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43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83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9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788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237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95597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936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52322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8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91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3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31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59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743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235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00449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473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24526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0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74324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0017397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943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63501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0108913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950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3041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700553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962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29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4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87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45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571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807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05712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678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36891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5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8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81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45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14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042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922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87030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1077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99790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6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9094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0248163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97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70267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352529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989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261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1394265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6992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9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16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0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18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8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47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488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46096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11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96269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9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7985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6528726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007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0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7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35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064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875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200134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18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88306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07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26932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6846034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009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28864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8635417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015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8204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8070523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026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8131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6956510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032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8501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2603960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034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02957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8159084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035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02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59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60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9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12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38490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486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06005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367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7191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4247986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037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1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8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1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385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855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63477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870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40257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0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534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0973778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048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8124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5754131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052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283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4609979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058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4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0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65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94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114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88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51344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9522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28204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62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25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76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20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588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6775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5295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4455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39564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72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1862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6679162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076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0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28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29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397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765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29009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971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8290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8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1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56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46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9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113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502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17928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344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7044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9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22913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330671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103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4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17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214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561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835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7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50192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527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22107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1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372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038734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115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2644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9924457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116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8072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1838363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165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179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3263516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173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9126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5314408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179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38512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7473595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181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5300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369201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193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60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8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21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1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02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422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13503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5049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36810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5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61679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2853828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209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04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8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52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44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966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1439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189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41036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12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75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524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607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529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218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51699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67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18057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14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2011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709504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2255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916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6466685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226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3129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5869558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230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33090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7051352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232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8026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0352057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2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36682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8331965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254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86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157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692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77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68107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6884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57899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56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40478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1812003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278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85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84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35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95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848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278872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384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70608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84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5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40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95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572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572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585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87541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23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16787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15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6415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3051605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346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86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07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4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701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44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079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57021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4413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0546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485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7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3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84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33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10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492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03504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263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60923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9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94499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3618888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364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3386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027708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365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0224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8792635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370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0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1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353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410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92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517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56442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46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6139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6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6761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9713029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388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2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76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976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4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243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716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98483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8251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1599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05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1009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120055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420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7407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3052603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424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8063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1962213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434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4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7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91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19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397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88796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323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92055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45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7134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3466688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463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44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5286706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467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46386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615979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475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155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8320214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4784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1031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4099964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485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6765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9638011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494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93160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571527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515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4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0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335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665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856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842136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473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47473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19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24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7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78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5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174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64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03512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623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74022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25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7010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1435906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534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2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60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32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051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032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15093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929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29025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93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7223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3484389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543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76500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5876385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564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9581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8398992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580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44218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6968227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584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14691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0049789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590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9116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3558237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6018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94979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99267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602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19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408833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629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9121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866364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6357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843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1951409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654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2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5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9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37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520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41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19131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856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09442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8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934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5471192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6634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5728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3062755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675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4635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3194613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695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8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57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7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33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289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27628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414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70497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965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52107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6739238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721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3018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359514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740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7693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544737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742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2562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8305083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762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5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2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7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063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99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981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83199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936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66259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9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6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87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88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7191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673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056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53478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427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27711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87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688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0516699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800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1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05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5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328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262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64858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324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79131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11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778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9594480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821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658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230960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8295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81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67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4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24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37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857884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5050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3638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44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185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2725567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844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3699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051010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844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941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4371106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852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83743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4996108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858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34938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4864955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863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43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3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52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8942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538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17185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653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29545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70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43444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4908780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89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7644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6504722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91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271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8867085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920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7148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1065382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9201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39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0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315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1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139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56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58309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683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1525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22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263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5855100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940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7144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4556848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943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13247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3329771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951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34447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2268000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955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080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3387531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966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43458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04032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983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860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622910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7997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7252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5626902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010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86180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836316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01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0990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6132230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015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95221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774799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021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5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69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50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11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709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70722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609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22746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2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1840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5463621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0454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4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69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06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975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297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37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388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24921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7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21326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6538229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049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19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16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244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26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884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718509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5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42548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50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00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64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74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5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224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539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10109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580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34036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47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1119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8668571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0786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1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5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071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41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501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061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65717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108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51554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93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4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98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15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666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943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691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72666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4017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9129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0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399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7202132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1025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4886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24836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109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3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9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6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53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612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26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536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7780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994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04406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5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91080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5007843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144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9258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8497056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144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2727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5915258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154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84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4526940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160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1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35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57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3647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596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16665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156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16389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6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66206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301323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178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38376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9584695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17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007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5761333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190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320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6135676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198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1842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5725522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204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99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91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957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495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126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80882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699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86541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07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26928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4310219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213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7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4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42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604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99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313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08123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852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28374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0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63910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575171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221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48684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5099870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228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65678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731561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23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85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24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22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673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321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87767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300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09237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4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8254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0081702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238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4992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8912061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242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7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42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22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077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536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822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240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78435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59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6356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7897632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270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9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09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1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88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5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3914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23860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816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35461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73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13255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0683945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281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3575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3536135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286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79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2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50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8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31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56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85060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690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10449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9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5464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722610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302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67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30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407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30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39472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167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38083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20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85865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0001653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348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98182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5966931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350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0129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612483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3553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2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77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04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288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960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6085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340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89695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1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5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1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34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68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503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613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41242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903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93362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60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0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98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02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248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940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88391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577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16203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8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10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45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82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540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00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48368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04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04460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68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1609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832474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368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66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13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2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68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769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092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99704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333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28581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6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168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058833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396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8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48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87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0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3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6474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821507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947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02232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223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45494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6712434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434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284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853089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446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45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2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11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70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836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995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21510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890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25477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55057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1014808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462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2306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135928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4636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16819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9503637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465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6375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121053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479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1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63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8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102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843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4163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424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72090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48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5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700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82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86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218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52905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189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44016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91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1031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827683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494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33914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1446427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500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875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469998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512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53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6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03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348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163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190158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905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94920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5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2164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840247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5264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03944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9734428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533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6820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0266797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551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1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8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09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3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83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400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075048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138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80898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5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89895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841792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558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430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9637571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560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21560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1081972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574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1302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0825324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577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36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5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35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54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938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225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90753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8041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49521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78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37399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0772823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597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0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2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28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69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039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467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91334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3536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37642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3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76946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3685595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603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405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3167687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603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6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93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0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21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130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150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01473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7725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30954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108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49320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5024777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618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1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52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49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249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334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990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78457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792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15720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7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34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27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8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72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375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6681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56261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011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78150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8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4857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859251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630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684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845290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64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864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8401497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6837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6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12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90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245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954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615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75600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159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0760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9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30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25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00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69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931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527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384160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749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46714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92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1760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6071242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692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971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1281537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701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5178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552794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727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9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63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94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092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983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17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33983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6239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81622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63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2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9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96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82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5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17846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012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74151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72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483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3169732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795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6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282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55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576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487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76074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630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19269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55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563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4750421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831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30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1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019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030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35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82246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15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63914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109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9017490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8494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54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4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24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94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703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844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45206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417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99250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0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0897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1315278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867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0945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5353465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881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00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03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7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064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0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68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02511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4067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18218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9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5702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177696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897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441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7731020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8991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06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8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35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03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44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970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0802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111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42640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7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0680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0073739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918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973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0405220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926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3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25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455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7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273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602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73969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10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40536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7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03003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0291777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958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8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9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75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106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08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15237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130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99013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9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65880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9006892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8999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99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6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63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91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3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227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97821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045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97619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0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37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74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2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420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903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052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294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03191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26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2521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0840114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031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444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1857597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031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05184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0813206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043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12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31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53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31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617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00403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4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46909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487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059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3498653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051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43879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827412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061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5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26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4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443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326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19262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647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138640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63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79292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5994037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065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73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93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80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46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733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831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922492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686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99204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69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313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364380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0696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5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50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3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91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7502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30927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388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71334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84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76416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9014804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110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5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33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949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047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279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92589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0579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90202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17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0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07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63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2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1082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5951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936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53695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2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961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5689417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143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3822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830261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15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94903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808815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15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2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84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60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088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748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6152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651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74173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63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2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6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18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3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559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067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358293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230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20728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56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33494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7077300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183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9308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4730577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190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0579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7129591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1936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36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94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3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93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8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256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39168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174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22564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5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8029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8589163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199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158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656689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215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17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064700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231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0393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3799910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231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0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65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11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93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495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91601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690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56638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56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6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0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52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458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83772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991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33418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5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16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6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35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69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739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1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19131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3993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41794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8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8121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36709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279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8900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8828691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2807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420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4307181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283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0696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736388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286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34633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7440044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2970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23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7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35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395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379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514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12214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226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76881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5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384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0202259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3057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2756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0385710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31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64876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8565182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323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793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740584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340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19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52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289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762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2113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45867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27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91300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2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206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242793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345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25277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0034915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348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89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5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88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431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81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86793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278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98645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3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5950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839173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365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41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3473247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397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9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0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391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00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02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805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59230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340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3454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7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7919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3238664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406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02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2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0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99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464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11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36390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6736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53268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195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26857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9032967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424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09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76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996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447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34327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369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91691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4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68092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1021151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432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72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8797419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433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1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77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75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76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414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185187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256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7990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3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6593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0838729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454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0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13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24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71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08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1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60367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305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29942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1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9965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8607421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479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178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647439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4819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7986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1629023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487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98281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0064592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490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7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9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41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63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795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655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66655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169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28103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43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35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9691303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495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566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7597388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500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2316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3453674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505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34326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9047821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52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605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7821675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526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43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9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18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14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863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65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17158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834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17702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3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24713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1858532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552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9966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2175333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5652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402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5805993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569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287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7457142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570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0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03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53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08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99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41912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167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59530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1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97502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3070486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597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9496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1470518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599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7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7955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9263484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618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3095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83971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623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22953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3344568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627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7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9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25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84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23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02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80177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04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6988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31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5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58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858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286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14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51929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182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47985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56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63670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8968392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662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73474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3968475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683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5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37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3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86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651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58476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1811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77503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5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83047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5424717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6982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59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5758148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719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34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34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532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80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180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792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34919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4304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83087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20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9304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007216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7263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2023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4110206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728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86790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4136852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7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55631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8964810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731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96428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6117794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745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320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3748214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764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27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05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06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339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398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08303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1366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2695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90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14558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874306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769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5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7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91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417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864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040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524546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830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4230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8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8945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1415565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79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95414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7213105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815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81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52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39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77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95789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438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28234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6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1293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4606409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847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12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0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7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33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67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534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908705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661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2262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477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7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86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896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706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9696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346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39946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4487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5614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555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842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0176964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909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1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16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91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82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388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288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29762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759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6776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37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64355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7178448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917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7470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1817527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917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487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3189546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936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06865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411423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945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53575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5519668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950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8363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777717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954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1411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9064943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958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86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56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6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140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96738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212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51778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0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9082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3996263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964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56007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813093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9996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64681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3537762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00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2442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3129305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037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03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9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97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36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6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97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27629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779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32856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39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225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1567179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049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63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11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9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37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02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337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63833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7160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63773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0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57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4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034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428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109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70588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7775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94126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2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0671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1503753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055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7323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9142332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056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41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0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3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5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501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396639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2793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75774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4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9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71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0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9897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45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068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42676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4293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502828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0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132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342144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084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8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23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42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969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10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54048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344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12077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1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057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5064601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101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60506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371690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1083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3260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8218299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1484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35865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9573454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160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8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3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41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214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98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00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03282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96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17916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  <w:div w:id="293214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31451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  <w:div w:id="335694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</w:div>
                                    <w:div w:id="569851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</w:div>
                                    <w:div w:id="851187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31442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  <w:div w:id="866720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4418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  <w:div w:id="1294404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</w:div>
                                    <w:div w:id="1433672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17468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  <w:div w:id="1754163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30640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2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555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3309070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1785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7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50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22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467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07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83642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999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05994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9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94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5325604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181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5271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204689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220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9702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2508724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244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6914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889440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258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2134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4578638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262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8238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933821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265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38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91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330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462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975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35985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469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0905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5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226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8814669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274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78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60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34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085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097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0818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8560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76508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5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9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26439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5235742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318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0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78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53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21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112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70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29909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781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39019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0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19915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1474359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321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5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5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0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89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72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237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61481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005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60785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3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7469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5016259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328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402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1423233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3377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2532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5761920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342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3252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466133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348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58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9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9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891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132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879861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202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23422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8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74485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9149175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368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2334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3085022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368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0117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3704830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371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857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336787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385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5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9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81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65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243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674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76972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122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62108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8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7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50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9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07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988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347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61012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541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58875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0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26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67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2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04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980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26488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8329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123065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11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9875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1863103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414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76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4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83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233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0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219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93602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582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78135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1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3024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6842405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449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0901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6759961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462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463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2502827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4675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99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2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96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8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12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91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73233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5746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33289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78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56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75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092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295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19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04415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369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4745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088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56984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919788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514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6650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0598399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51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1573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3446875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521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20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1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08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238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758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7554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458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88581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29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6537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9616372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532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3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5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1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60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442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96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35120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113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2537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44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552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009360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5539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708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95395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556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520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603375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556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4655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1027987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564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956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443050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577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1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91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67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65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717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546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00770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612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83133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15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4448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8955321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6248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7582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2087022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645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14998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4858242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646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1487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372470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649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4053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7742425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658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2218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900400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664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2862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1041882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6719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29338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9394136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6734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5943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7970372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688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74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238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57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6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84054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2973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73814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957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7247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77031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700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82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80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9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33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190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710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42354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476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20300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5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69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30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811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821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3316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004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56350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12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36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4579757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722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9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5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10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17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720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10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86687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2335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70697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6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33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61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1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461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5155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930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859482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7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1314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7135259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744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565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8035429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757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129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9779438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765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4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9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84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33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38253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56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75522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2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22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25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5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18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212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564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36435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515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4587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8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69326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799148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797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47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91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25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14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450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92277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000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46589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12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16899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932390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823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1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4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252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2366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184674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124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99951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8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2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13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52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8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06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165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22507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127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62743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7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716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1142807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852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5762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7768733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8646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9427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2504012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870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61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5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2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07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34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490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87081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829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08705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0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9016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2771051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876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8339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515471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908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233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4064029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917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5973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4896182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921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63895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4271294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937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69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5551603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937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76548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4315509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951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3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42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70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317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030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74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92236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7754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93393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05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8258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17222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964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3719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318825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9655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709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0037633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968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5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1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58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044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112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01845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2166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57342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91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07568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143417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09933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32939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6594365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011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1049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9056984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039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5682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458536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065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42117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4288931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073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52587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1273717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078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74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43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394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29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282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13487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324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60681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24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4778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3787113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110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337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1964834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114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8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60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39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277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48523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656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51752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0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0888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3223964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139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7914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2383593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1420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7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2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65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629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582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540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80614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8312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98877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0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9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376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705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784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012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18765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773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54215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33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399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1751212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178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6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7995432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178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36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1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47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851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754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98841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90305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61588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1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0861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910715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189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5725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4083100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199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9325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0258533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213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72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75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67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064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23519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486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08222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4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8275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173308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231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883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96894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236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6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65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63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34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59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27021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437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31563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3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86221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2262227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259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7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73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17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98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905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642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79374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801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07940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3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42023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4629264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279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260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5960954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281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0916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9523853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305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35653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8881796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3082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39719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1607224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317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1815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880612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319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5968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3817481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329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998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1714522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334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3673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2062682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339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4001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5559692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339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76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28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007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083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565281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421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08083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54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43502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789453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3942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3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7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38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7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929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183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82333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6338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14353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94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8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4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2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75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702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890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0816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9971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12115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0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6820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9479711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4015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8661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462639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404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09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3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4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1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479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6977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72191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444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80652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6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33111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193794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408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42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7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32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49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452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2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81168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3959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09871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1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86154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0936431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435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09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86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0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7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06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941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214721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364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83016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6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0707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682689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4373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4050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9606213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444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461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9330325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450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5844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2226575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480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7382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284805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486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4592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18874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496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5077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2501960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502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46844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7528847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508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12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80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919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44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841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486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01299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852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41016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4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1218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4010695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522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28185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1984385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538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8150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4514536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539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16755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0257929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542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9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1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79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97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62399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303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9508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53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47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2142837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557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1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9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46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35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950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843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62575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145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070549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8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601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8478865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5772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185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431324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582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26763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3155345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583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77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50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76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18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51250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6597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18329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88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8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5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9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828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947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85741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64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13391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0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9889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3398516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5934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5649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6637735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609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3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15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15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91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496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980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120533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2509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14427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0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0741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1806239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643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25407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9443168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649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0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6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1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5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50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844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08723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723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09340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3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6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16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57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84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890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164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27177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288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10200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84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4227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5177893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686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03117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3583538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697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1626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142380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702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8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85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6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51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535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4422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191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70740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7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69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72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91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833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62126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193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9379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8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6419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1168126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733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75220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8164936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740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03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5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3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48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888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798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91942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597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9417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41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8997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959942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767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6311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7278724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775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8423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7990953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7761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5130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5365735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78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8491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2644161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796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0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2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72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53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643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7708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6384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12271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7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7755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9087717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803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42785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4872746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806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4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09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02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21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18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420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58788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791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59060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11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5548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6675912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824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43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66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253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560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04501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018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74161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6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30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19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93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775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662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00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97049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8038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96450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45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5316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6539059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853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15116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2661017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854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564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6135705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859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85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84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953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357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721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88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121101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146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05961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1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75133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486241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869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4120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4664610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872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75847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4403451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8740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7025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0750200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892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8654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6034637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893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0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943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608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1353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3304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633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74099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8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64105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559475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902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9366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220672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9180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3402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5176184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920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906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6458377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933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1982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590583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937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977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0402454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9380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5445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0586177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948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4264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8751278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957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42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0830942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961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6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35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58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928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58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32692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696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5702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57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8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93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67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24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846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6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77511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901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20672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0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49614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9131606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9715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60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8126017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1973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0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96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1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7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127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22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46697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361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93220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2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6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1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49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38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253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069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450324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611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77383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9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83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65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78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85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61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324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51916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662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86067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51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83248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2336256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010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1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05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4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647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837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32415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3575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5721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0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408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9631473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0339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305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7892304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048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042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329520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052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2483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7749896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052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6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4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367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40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529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724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07695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032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07775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9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51155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4131374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074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51244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7440631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076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46321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211289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083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4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3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28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98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349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821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883910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193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22536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903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6883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2740944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097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4277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828937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098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12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1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28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86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680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2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66827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861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2194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0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9168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441594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134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36562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71017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169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7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1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69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09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380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916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75163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732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88365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55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17696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558077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216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2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99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83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45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093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71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04755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944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58441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24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44522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947014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235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94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44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095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56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70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422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21319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279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90653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9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75510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3203945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292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37053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7181250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2934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1766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2094881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294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3091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5659094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297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39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8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60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37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29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625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20568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644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2409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2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9273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3520898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340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2695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820682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341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96936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0313242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354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33398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3827268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360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56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84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1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460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05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668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04413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451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38895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9195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59883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369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4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92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6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635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856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626488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467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13206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2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17697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1351960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387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87116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016272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402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7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9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14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724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942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252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38711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355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8203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5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88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64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1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224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679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16341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838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312576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60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3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49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741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815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508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04258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80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18859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7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62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04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57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95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175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878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38337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932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27197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8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620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4101007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4298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26478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2603795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447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2957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0811308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450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2625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4067845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451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0671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825409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490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01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0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853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9189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281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99371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044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81783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11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16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6590467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51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19109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300280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529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22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650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024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188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62912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430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1984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35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486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9772144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537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19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1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15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9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21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89780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566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6955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66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1238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9420861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56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97313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3073496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592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731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7037051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593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55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2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54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81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511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99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60149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9141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8042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8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15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0861891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604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4863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8765377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617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4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26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66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859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0697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059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71840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4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91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2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24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1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603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794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60827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071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01884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7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25526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612596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631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3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5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64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85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41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22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32024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043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37133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510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05966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8154494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655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93251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1772048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6576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5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55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72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40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5543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817241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0804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743819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1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4165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844704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669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0606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8209467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6715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474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038588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688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3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974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82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6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030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45315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285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25331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89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0004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60271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69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579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0239939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704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96362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740622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705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95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2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64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458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23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20514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22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3647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263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7383084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719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91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2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69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06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21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65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93368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804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15755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2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9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91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08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57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476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86039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929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02953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26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9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1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36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82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87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19696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2403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74639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3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5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48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90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516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835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01989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765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75990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9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4645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7011494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743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2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73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67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13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371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2343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44275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641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22663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49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26117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6803924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754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7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492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7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823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33104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247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25381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6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1472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03057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795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9804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225965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795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7052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3456226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801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71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30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54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2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348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030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76990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8614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36470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08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5289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5117557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815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4864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3629500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824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4346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117894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836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68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864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78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404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3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758258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811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84623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16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31962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6637211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874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1596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5418203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87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6637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4598707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876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16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20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97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76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625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688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73236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211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522671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5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7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8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20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25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277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768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69706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301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37594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6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9571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7698627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891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16609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0778797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897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786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7217546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898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0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18067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686290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904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3495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8531819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9094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50602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7154231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912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4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6949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357292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925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42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607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454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454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606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24973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7919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9343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58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01196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0314874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933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0058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2225351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9390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11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39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58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708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987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384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67509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907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32551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68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75625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8124415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950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4077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6860557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2966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9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5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1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63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244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7336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624665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414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91737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1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0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2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47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592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68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25925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902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83693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1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0405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8023196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003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93520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6121154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003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00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94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97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69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11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02672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853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64635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9959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5921614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005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2885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977958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007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1769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4265730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026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2124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7494273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028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15422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4455248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030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15948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3559151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034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83007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6996682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0535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46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00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99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39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67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688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85654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0118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16291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4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286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414417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070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7865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419154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074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7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908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37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864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745944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655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9965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77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38121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318802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080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16819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4556315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083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51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4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279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749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779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75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600047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465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38665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83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513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9076657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087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85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8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38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11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203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936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6041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238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0955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64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39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91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85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414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69301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0083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33890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8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61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8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56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38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922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29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32885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104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85442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07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9079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2858524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108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5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3860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1560230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11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24572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0999522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119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412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1251456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123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97349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8164158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125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544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4821087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127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66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6682361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128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098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2013987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1363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0955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5778833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146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16985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5639016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150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8056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2636584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15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4469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3324656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161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39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7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39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98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857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92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286821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8621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6141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8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3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3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37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214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0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85056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926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80499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9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15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2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18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70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0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79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42140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897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89918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74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7622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2226019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190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4202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98948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191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7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56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345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4989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584249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73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41829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93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6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8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39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933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26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11776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773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20646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8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1693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5323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210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5458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7462704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212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92861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7231031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229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0020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9217858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231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78326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0444868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250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8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29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80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4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365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22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32813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854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17707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2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0720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4902578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265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8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39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03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298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65504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02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60598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96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6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10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11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732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822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961693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934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83216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9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30951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5645061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280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876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233305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28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22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5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65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07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727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040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80043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794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4548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8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87447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8339333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288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7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97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280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71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4766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58351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00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78425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94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9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27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65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456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9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25365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370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87037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32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39207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67853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317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9189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4316920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330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11476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089403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365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85822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9680244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3722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89942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3707223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381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203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376964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412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3564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3616400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42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0952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835171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435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068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1071871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445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4713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3886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457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80282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7828019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458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2042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5116357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475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4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5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78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76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6891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651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887943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70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06531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77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7498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5790651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483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6275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9535121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488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2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2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6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75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120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551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79960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2352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83578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902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05840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9489688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4959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5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42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92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28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593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648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4150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009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65969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16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31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0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56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19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607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664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19093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565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85438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17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34810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4388253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519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9918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84638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5307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779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4859680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5511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67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84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04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92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338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85302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4997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052240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4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490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5705972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5654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9992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0239325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572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9104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0772231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592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33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4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89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63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5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283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75968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8450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70170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4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0616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3749975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614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16033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193028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62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7808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3534512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6297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7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74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22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196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48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71663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67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00401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7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8793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106399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639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5146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1046090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640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1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8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61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44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860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544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60727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6936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77958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46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92041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7749221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647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1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36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698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52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8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557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9150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96644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5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6102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8099528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665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10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1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66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85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161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904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1996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991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524546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2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91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04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50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93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116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72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33416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580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91170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2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669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8629599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686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98162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9216011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713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53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3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9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114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648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526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371133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85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08487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5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32230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97920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7392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22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66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88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802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129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283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07787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4076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0345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6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51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35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131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16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58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86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85087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699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32977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8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1102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6876993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760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0312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965431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763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2741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078443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7666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4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7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54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3294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178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39146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521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82890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75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62578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7234108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781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2974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228207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788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80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03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11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56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586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7135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843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79902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8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5355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879218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815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8099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0835789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831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74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55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8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866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759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95032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593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76713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467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6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4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010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206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85438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36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14433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49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99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58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84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926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239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68783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1315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04314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2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91930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7345387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854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6915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5549719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877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4170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4336359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9030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71677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3772283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917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7588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1971654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934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6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4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84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4284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14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61120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242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44101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85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8002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174872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943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198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7638200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9462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0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2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26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67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748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557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48478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523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17267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60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8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0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3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88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23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17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02549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115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9699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8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7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07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02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48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347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414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16148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565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26229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2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9077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5239813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3983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136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8813419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000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46485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4027193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003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3343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7896346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0051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0984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9316808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010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97349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1247483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017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5607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5877551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017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8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40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4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212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590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915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50696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025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22270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2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8933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9873835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037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1130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811601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046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8273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639183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055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9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45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12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86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96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644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59029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653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14542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56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5394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0214485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063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5249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0599765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064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0584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8791969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073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083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195881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106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504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1881820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  <w:div w:id="168586409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757762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113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1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73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954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294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010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64385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1885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55410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5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19187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4760616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116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7329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0185842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125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23228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1527665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12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45712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0138240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134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8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21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1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309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025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91306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610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29869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89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0691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559236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1724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33940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9885470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185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23290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6185711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194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89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4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0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5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893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168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27579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5021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19122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1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87729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2599309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207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657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566558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225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8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35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20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96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913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9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24327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2455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1063405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7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7068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7792764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227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5353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4030564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228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8418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068512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244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373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2567432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249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60247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052563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253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79832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181325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256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4308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279378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264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8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1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544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24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720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734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87481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5955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63744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72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78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1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9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677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037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70966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875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86876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5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1345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314483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303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1242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954666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306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124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5281258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310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75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5165649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355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283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9633870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357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79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0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14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54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326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301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2527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004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30712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4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21772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8935330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378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73617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9315000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379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8387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889006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384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755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6346009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391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0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84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99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5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23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682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78471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4826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95194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5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83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72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34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352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025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0787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279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56199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6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7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8164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7118311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441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56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8555092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4430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6005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9100669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463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0736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3849769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474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842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992447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4750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48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48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398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47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644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82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62458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456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35989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804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2962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7944075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491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091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5434796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500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9827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2203870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509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9515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2633454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526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92962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454799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529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1067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6609550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536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1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9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97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89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41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50388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838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36935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43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6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0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63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931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9826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265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01771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866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9471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0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04814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749729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5609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74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3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8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619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351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44109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153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61792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7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0880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7712800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601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4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8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51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49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763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407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60243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6177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91176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26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0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0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58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642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144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9205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947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79302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52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7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2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01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88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754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17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2560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942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5518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16258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1231532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687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22665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0464595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688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1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6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0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64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322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6301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82716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936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72001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2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9098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0857572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720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90229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9029615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7214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26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4015763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732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16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43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60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85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230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557463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697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22852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4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6452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1921414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767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25927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1967356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779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393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934140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782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29309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7317634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784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3108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4619924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791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4786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417836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792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70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0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192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56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809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07303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745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1559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5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60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57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889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9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3422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78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77268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9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7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6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62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450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44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26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463937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9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65081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0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33663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0374171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849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581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1810753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8716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758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759761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873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7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143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48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718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05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02872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095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28703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5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9350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6797751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880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62700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6852770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894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0759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4768361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911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79926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337189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929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55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56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60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40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112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129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13166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668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35740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9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81043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2901875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941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63466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3197735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960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16027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6956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969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4390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891657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9738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5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7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722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786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49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615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12965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538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48650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75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0602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614426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4984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770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3054579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007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37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00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232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95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10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468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16448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699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502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07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2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81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48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745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13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81617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417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79779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2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24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05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88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385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2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793011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00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91976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2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74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75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13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652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96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76800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44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132148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365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61628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7008210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039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059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2811682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0412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6653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8051240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045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5434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2983161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061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97027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1798158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062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17055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8353618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0694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5892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5876851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129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3516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4035211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141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59865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092529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152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30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69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25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89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9550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7999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47892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6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87699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355974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175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46178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3711100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243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55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24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45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00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621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258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08735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824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25958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45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83410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0818336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274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1270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8025440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282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328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5253404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301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651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7603887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3138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67869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3536780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314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8846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673266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314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1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5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7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64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123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912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23899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798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0070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42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749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9196789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35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3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52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83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954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63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850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09196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9888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493615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0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30096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4361953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36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464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8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457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231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530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33903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723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75673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5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6954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4292846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3703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4118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6362719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371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14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9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81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81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878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96642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140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91586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6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86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9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44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69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631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300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168803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335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42563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19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9246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546539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394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1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31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17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674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174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780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82043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618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61210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8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94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751200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400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1344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23805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40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516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6733990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408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3613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5428485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418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2909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1967392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431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64476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4229121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462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887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1107045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492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4600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6010049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496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00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4546286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511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10734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3233996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526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4588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5946225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538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390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5987583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540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901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7797650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5565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3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0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6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0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24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8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20763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29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52221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7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76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77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01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117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4841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17720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803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94878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8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0734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8845943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582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10204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7644797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585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6050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3322865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593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16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87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6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12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122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209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12201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140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103186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1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96523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498086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610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7632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1308331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6175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8007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3828254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618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58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05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472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082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18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23405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017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65785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635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0835012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63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833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8635255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63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35061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7837525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639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8378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199524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651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648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199115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657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23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58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889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492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256719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6008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42754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0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0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36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43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019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384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789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19102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11953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15531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18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24821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813766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665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9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61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90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537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03303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849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39537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7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07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0099496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676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94126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6312069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70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0211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3835490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711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73317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338673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712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5770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0143335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715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2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26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3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05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88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360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40622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755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3550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16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9656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0066841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717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9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49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45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204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80260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411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08695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2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850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1591466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731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553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40403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747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04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551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309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096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5907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58081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814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47340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8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23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84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75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409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595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26439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4775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70259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49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38433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4563587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774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1968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0457680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779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0947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635387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779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2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50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83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78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44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15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43875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0719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552862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4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4413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248700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790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8557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5418218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796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3999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2673758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802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4951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2398588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805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105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6149234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823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67524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0863994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8395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44828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7683099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849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45669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8415565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865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94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02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473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23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9047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03264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3727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18368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657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5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674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77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997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453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56313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6844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96511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8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374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4702670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8869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03348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6644208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903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433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2928198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921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4925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034555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929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7527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7051217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933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8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7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08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07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84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728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65369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980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61609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6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7584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8520941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9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1679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1417592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980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1000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7705781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985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2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5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254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22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997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73124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982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29852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5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11939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5030679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992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6660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0662607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5997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7570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5201685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00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7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49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487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971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572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158703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4154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2770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6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7525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7084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018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0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70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13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95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55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741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39765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6822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13378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8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83224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677185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04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97235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9434921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051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2503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343133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061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0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77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344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437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126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75029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714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50219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88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4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25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66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29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32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469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61428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913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82367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8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55976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0211157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094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4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5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559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282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3115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39041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3545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30165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8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962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7959802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103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0625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3384152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116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43209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774412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123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33919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6386017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1339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8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592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17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84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507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67025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09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09495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58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890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8412187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138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1289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0519001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1467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16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6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00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97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061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280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64186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318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34477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0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15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7991988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155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7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30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071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401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12774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29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44273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44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1162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991986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16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9166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542555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175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63152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837606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180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0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06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8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84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97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53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76243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757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1345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9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1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98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73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374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026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350558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1933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17322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9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25518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6092227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240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79802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1785348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2661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3702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0004494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2819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434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860631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289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83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73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52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81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626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690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10677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929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7206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9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53183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776165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303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2141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7830312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3089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7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303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1224172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316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5023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819746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324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0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658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52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528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22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523887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71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210063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7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9327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3316188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327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9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2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98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9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502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30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751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065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1516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3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7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1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45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726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601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602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47794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8026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77044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4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75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1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7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231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45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210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21745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413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89435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8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9718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6524035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3887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2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31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5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10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001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3707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134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78667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18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4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4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86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5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0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00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743526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85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70246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4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4860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2060213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409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59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66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69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90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163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95938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39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0246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03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40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13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60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499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162038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133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04769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2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2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0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71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0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3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635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88599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3517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78545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6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0609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796412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444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4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78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25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99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01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730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040928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916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29938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1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1404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7670947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466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7340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512832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466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15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13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9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4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013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486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752776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289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2963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8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30364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3824558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471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13194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0185845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520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7922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6625135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537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2785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1096453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544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07001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5406669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549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74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5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09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03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53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655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20292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4908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23066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9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3307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2158830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5722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400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3152119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586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3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5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04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98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08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3657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39657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0231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97488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11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96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881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56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767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968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493980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6215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51403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7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4604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6626795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601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9882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3582091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604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3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50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44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6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827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09465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6350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9197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8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1008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0167381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618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78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71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72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52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685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161528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05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22502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8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095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6717124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6320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87320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8958817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645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8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94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52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7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462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88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24596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57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78015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0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37161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2338817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6612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7531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5479539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662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42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07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45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341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894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08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2099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015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86598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5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7186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271930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  <w:div w:id="149090098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9760463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690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8451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690967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698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9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55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0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9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980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128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48081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658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14710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44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094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7340725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715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8528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1826047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7309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17188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059987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759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1927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0288894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763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10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46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567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485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782485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955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0971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3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7876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857741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773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120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7109745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7792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381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270286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779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319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9833575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787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91744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1210005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7884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63119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5442239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800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2193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4729888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802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322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5351242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805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20171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3611602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805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4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91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06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5391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42178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6931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94285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66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02009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3179359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825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967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623078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83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8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7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9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87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788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580367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575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12479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7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2012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1144786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838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394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344840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842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8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43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21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356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703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192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01229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143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49635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8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1266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039674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8775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8046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48577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888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91627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133472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894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60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2742585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898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4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78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846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9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389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82947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0434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05370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8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53861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4331840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937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1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77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210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32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897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48418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5629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96962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9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8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24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49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824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504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86071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0562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91068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4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51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77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5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68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33413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576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48217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1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09800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7076928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69931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9808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0894453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001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6542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5797789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010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24810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9031024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02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14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45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44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98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665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135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550143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2171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6751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3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2770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8118713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038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6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841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771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28576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420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82843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86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36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2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91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3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92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511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05532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874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71979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49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41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08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1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57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4871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39303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802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90771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0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07131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9534921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0651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886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823447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070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31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22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23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20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4745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862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417861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873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47526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71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154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5027495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071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20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83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66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03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07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68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53727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668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59301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4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05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400620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100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4994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6954210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116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487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0908083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147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3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312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0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467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3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206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05393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151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94962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2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112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2200971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163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0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9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038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537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057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135160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525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05418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77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14808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8477430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187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0796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6969223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191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7401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8630022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1943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2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39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79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611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8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95328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393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18391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06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93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9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4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36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94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276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7815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898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35219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09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2045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3759195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2197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4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06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11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705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2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08358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483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72248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1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003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175622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232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3194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5305040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238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0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66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59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459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784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260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683406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585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44454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42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9464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4261667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246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9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45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90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559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410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287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838021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901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1596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7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2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04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68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74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634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537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653777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453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58689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1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3759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371937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286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43091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418793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286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78924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1731857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287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05611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1084485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305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8934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4520244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308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24312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4856663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3199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56700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0766112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321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92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70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78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1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4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49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686232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334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16783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52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132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1908627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356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67989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6788732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371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4823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194746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3835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288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5684283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383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87766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4265278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3874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2632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234833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388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6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36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2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108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140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54570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193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17586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7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226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7233875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416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1538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852453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422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249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7746277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432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0984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1531039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463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4734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05388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477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7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95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50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8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71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251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089074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098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75517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7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03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77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353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10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911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686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09671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529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10970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94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52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9386496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502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6466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2906250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507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9803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854509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51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9306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6319687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513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7824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693383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513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54165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725581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515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5534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3648237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523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3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93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15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46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77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658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48272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9188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62674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3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28348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9744485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535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5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4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7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838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603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716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05174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85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68461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0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0503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153780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559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181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8260877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5735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220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5895853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579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0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6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64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9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568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7831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429474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677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34655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80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75326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718690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585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9201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7350914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590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33137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3988526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592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2991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1034067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592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4954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9754938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599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8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7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01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2869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406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41211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086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75447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010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51624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5734185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627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2833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797915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6279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19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3004175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639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10692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5215145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642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83064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2413965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6437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1782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6871105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645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79916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9815777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647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50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1761239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6634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00126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7610701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672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13439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2794165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675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94341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9975397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687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26579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50142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729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880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6525504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734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4590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019589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761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549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126837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768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432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1286057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777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0525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1462732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777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2559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969020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787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14671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250241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788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1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76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11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17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275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482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95210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74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46422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89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07351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1364685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7945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081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3942072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804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52707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1716512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80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2255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8695569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8395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0531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422652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84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838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5449584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846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73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7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89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52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948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301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14466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479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82174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3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8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9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24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560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8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851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46574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28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36961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34580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4731780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881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43106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8119938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8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10358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45639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891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46467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297019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899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19128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0520328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9078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15410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0583038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9228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8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23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9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64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822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720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44486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1275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19972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9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092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157293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951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0758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1591488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9899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89914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0924027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7993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91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08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66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037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76093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5223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7073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99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79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9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47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064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1966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06363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6012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65786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9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8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40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398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193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801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65645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415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8476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9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917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8552977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058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3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09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43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3635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7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60405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3104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62624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4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8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1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8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1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7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038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50307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110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2166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65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3436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888336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089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37541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4662500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097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5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29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815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74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011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91992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973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144958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7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18605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738236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127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290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1234356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143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361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6700046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143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1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42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665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594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44263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776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67655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22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66550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6087911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1640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7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26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171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44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281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78707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665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32938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7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2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63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82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620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66049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792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95887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5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067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0312821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1934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6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1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406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761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16452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18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65806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1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3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50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895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273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450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77796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150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46039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2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9569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090979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225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87442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2755135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225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0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2159667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227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8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7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0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75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33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56173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55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95649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44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5357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7914209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253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1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86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86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3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366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032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69811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0975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68801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46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337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0322810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264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97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54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67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76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808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670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05106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298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97964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86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999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7222649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280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97158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2940024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282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6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76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04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03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242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196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95294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023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90152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5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61348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6732082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298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08296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9411115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301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1390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3605224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311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71575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4465260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321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81000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193794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341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30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8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449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86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987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190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89421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792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70016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42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5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9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03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927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201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914155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9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68057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4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58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91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674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82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460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05551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5789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95189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2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322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1181765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393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86594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0738283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407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78716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216709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4165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00289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1594472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430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1804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8129359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4346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06376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8646564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458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7007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9426980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4609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22193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5742412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477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0515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3393470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483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1603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7139497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523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63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3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059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085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513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52288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8003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28602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0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5268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6674270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533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093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557416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541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16894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3594084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543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66708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705583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556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1484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5190383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5599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0379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810516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575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7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91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41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36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2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823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49051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812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25526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76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1182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0573385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579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3249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6403134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581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438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1398424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591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2625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3973283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601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3864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2544560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616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8898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0624609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617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8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8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60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551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25289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216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14435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1627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6030943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62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9140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0482963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630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7592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847483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632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7195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6725643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642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2170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9623006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642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8375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4830748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64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524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6121053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662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8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70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55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965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161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84110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525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7369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66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44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9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25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14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620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741029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2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75569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13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1472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5442515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68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321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9236878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6987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82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8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596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1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807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887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2760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436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78200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45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9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90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57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73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927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802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5636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34422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17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22703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1602823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726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38975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0233077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72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5243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9926722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729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9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5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1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42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900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224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123761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17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89195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36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73337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6186813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758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4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8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60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74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747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392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25448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811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86219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12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93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45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34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346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01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31311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553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1064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3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75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84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77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155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53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745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04848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723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054494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3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4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0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1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97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861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69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41668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7316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9595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24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4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3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8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233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17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312833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37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64543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25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40580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1097522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825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83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6331227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82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1298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5064137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831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2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26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536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251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330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02434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135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42339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4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55001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5154895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848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57658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3586819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858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1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49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8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798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625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99715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371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479653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9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604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6707550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886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27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04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24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0544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528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16644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926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47028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2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68287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456782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904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3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4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82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43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060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879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33393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5116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36578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0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6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20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0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74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39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065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59765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340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575534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2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556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9721640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91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5984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684753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938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69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1189110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944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72801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4716974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8970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8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25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26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714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059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02346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6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96749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1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72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87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91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114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80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23518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083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59769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0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4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89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37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527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080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73471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314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12605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97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22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95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85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848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03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3689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694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88651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6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03131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6255127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009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4312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3451162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024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97970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2878397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029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97649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8616847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035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6969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7491150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0390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260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2731146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050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87473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0868291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052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61917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0449537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066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79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9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79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54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80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847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04619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8472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88148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31479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497982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120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7263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1621254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123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53661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1523754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134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9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7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52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96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554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613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23036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268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44361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6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60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9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5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45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9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983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7397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999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25124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70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705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2246198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1727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57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6390586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173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65082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5892188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183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40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13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05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4873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251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85125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386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75219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89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0582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3092762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22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7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281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893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44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834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18034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8509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17630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5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0271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3862286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232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8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797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46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25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723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528354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443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06988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6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7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66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27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53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012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688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504208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316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92509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37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52550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6097953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254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8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35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93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346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454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45107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46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29658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6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9423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3850693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274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2257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8723515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2887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96524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49171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293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2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8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25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450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954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102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27066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647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55849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00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8027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3089907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314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37202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377403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318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41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2207642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336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4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03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348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57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0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047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7879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925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40509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4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4074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6565358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347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35457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1462559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36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6124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0550021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3752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9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0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15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1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753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641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59337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933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44014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40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7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8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35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048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180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98729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584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49116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94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8816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7895272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394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72782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7951864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399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9618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9777090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410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03911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2857606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422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1748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1256680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433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0864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2121036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435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46242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644826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436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37196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210287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442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8597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8652688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447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9599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2674469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470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81260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4257470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479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95678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7976438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480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8493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1550865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52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326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230581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529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4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18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37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77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55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04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5143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1356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42988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45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56156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2812693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562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3303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5247855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57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284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0113628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576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64138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6191586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580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133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0928599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584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0173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7052328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606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77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0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71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992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14090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680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232736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2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2767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621899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623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0638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9424267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624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1390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6516199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626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7706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3238063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636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48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3825637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639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371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3849771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646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7555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6190948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646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382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1681677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6504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67894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1518173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658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2646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4790060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674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49971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8418537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709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22180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4179146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7174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3777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7668412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73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93494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4657080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739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19097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9673547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7394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8659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0829384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748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3425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7420463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7663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011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6522074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7683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9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93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24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569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041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23293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9627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96129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729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2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0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12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091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75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992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015280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9084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79529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1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04361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8276107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811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32775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9292375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8129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12996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5048752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8203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1201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6805826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826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15106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5714537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851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8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83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398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35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07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81688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5376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1755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00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69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05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05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65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239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239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33269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099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28523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0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30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96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82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819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498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48965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579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892544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96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4735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9285739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912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44881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4440289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918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33627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2275894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921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73055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6684249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924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74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75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25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8721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625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97387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65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74868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27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55482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9168850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938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1419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0421749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9518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80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43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09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17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44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80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949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8886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42298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30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4874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1237523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995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745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5011866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19999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4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17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883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418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00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8928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347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75853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3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662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9424526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0107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0247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3957438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014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13272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3230611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017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0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2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63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930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29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853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905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8428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4831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77263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63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422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1282832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067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6114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0608466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067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55482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6695182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069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9464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1028879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071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02014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4234869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077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43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50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91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92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46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1351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25629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769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32969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0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85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57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4109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854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35183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136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13147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106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0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74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14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3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6925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3090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882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74112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4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68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45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8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4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16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66155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6445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57897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7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2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94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50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72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2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442592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976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83338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6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8236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6125136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163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586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0447349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166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9133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8212514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178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15868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6881934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18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4756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0948970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1969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69475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0296953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200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49702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0961294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2015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69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57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211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127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43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02601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019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40063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8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9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502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346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347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9940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716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53781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7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300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5908024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235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9798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8230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240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61390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7598022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250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15524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6991546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258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8806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6280577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27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27674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4567663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284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3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11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57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6763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034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51255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2066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28478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91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9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81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223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8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862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03961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1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60219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5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63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3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99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891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896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422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45029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274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42603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1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87123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0232082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354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3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7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22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5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312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589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72457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4324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89394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58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59974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2485470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364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80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8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71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352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892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07111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0883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97534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95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8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13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22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127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354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79347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185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84360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7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16764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9954305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417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9092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1575204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427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5459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7453808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431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9068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0535314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440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3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170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41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378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6035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97891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9137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56579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0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9859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9676667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4409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026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5137313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455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3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97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55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826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494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895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016110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372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30865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70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717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4080811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476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558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3122436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491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27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12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84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19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202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789006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256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2878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6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64834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1301210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5115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705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9947287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512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69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49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88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481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4222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248616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432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06977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2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7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22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62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35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787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44335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127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839996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0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1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61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77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988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763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68039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51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424400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26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29903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6171427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556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0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51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400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414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024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93046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5865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93411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58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4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65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20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117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259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472660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712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29867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63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9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13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59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341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442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5404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24581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096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16433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75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1726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2403246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597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005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7365341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601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94062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1922833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610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5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784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55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822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133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09202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331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1370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17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1140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676651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620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80279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5315503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6386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72539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2801482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643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6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12024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5069257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676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9923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6144142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676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99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47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00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248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681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30099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14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87152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78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76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69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243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64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730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90248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460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64888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83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44667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5680496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686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393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2829658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7075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413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19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904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277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936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20986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935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73238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1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99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2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63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233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384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512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33564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84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437141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7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315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56625721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719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1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78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642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1229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63706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8006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70166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31871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9912046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735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36136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6908731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750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10031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4067558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756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1378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3882282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762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9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2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63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972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7571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550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178726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63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534773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67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818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38734605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770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151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2328903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771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03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3851988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771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8609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9284245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777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098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2089940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780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71277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6701284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784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369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2366958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813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748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9114875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8201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692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1099479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82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14115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0820702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833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07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798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7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8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181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712249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782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7455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5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1426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40560022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8433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82143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5856052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8614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1420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9592024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867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6481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400123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884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04046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2533272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89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6708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9919816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906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37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7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68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0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595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178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714779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8190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325134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5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9052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7289709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930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11057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1027423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9488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63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538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428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673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909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29961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634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772816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9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6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6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34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61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72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604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10651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4670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44968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6336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92429833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0968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41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45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2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309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164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09330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420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457604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01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9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76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653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853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93370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175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45565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2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5667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3656785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02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4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7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6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366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5514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69233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796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053846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7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8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93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86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20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191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94419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3277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714277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80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9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2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2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5871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335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463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08549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318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77926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8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8102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2079808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116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5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06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4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270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407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309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038192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784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69037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2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89809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1988173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131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4780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0326327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1485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7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2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78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74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4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5935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50608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563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09685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49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1198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3795204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159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69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2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58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66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50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133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58827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215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081413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55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796120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89157991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178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2350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11585998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186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24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17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4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8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46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107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7362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91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366098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17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09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094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537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42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086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677164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426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56657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2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8258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1559056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222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84443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42488123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245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67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37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55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7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3667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286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664611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914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287006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0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8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00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5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294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67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06968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3992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51814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5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23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4496891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268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8253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651015347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285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5191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436219320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2888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60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4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38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11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924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484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146258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487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14286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0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2354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38008444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322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8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3196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71962001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3413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098367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744180728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345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9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7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12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745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464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417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95040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771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944655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55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54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49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0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25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471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059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152990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1806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954939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5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5314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004697351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385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34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9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55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1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6138387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980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662198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3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2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72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40922953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401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3118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665476094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403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413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15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99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168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149533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442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166082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9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0184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242035855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4396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03166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263298496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  <w:div w:id="21448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9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3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74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1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96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543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946224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9155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615142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66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4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73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14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5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164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3846815">
                                  <w:marLeft w:val="0"/>
                                  <w:marRight w:val="0"/>
                                  <w:marTop w:val="3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938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000000"/>
                                        <w:left w:val="single" w:sz="6" w:space="0" w:color="000000"/>
                                        <w:bottom w:val="single" w:sz="6" w:space="0" w:color="000000"/>
                                        <w:right w:val="single" w:sz="6" w:space="0" w:color="000000"/>
                                      </w:divBdr>
                                      <w:divsChild>
                                        <w:div w:id="1241985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000000"/>
                                            <w:left w:val="single" w:sz="6" w:space="2" w:color="000000"/>
                                            <w:bottom w:val="single" w:sz="6" w:space="0" w:color="000000"/>
                                            <w:right w:val="single" w:sz="6" w:space="2" w:color="000000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3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871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50581389">
              <w:marLeft w:val="0"/>
              <w:marRight w:val="0"/>
              <w:marTop w:val="0"/>
              <w:marBottom w:val="0"/>
              <w:divBdr>
                <w:top w:val="single" w:sz="6" w:space="0" w:color="000000"/>
                <w:left w:val="single" w:sz="6" w:space="2" w:color="000000"/>
                <w:bottom w:val="single" w:sz="6" w:space="0" w:color="000000"/>
                <w:right w:val="single" w:sz="6" w:space="2" w:color="000000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2.xml"/><Relationship Id="rId18" Type="http://schemas.openxmlformats.org/officeDocument/2006/relationships/image" Target="media/image7.jpeg"/><Relationship Id="rId26" Type="http://schemas.openxmlformats.org/officeDocument/2006/relationships/image" Target="media/image10.jpeg"/><Relationship Id="rId39" Type="http://schemas.openxmlformats.org/officeDocument/2006/relationships/hyperlink" Target="https://x.com/Kielce_STAT" TargetMode="External"/><Relationship Id="rId3" Type="http://schemas.openxmlformats.org/officeDocument/2006/relationships/styles" Target="styles.xml"/><Relationship Id="rId21" Type="http://schemas.openxmlformats.org/officeDocument/2006/relationships/image" Target="media/image8.jpeg"/><Relationship Id="rId34" Type="http://schemas.openxmlformats.org/officeDocument/2006/relationships/hyperlink" Target="https://zielonagora.stat.gov.pl/osrodki/osrodek-badan-koniunktury/obk-dane/" TargetMode="External"/><Relationship Id="rId42" Type="http://schemas.openxmlformats.org/officeDocument/2006/relationships/hyperlink" Target="https://www.facebook.com/UrzadStatystycznyKielce/" TargetMode="External"/><Relationship Id="rId47" Type="http://schemas.openxmlformats.org/officeDocument/2006/relationships/hyperlink" Target="https://bdl.stat.gov.pl/BDL/start" TargetMode="External"/><Relationship Id="rId50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openxmlformats.org/officeDocument/2006/relationships/image" Target="media/image6.jpeg"/><Relationship Id="rId25" Type="http://schemas.openxmlformats.org/officeDocument/2006/relationships/chart" Target="charts/chart9.xml"/><Relationship Id="rId33" Type="http://schemas.openxmlformats.org/officeDocument/2006/relationships/footer" Target="footer3.xml"/><Relationship Id="rId38" Type="http://schemas.openxmlformats.org/officeDocument/2006/relationships/hyperlink" Target="https://kielce.stat.gov.pl/" TargetMode="External"/><Relationship Id="rId46" Type="http://schemas.openxmlformats.org/officeDocument/2006/relationships/hyperlink" Target="https://stat.gov.pl/metainformacje/slownik-pojec/pojecia-stosowane-w-statystyce-publicznej/" TargetMode="External"/><Relationship Id="rId2" Type="http://schemas.openxmlformats.org/officeDocument/2006/relationships/numbering" Target="numbering.xml"/><Relationship Id="rId16" Type="http://schemas.openxmlformats.org/officeDocument/2006/relationships/chart" Target="charts/chart4.xml"/><Relationship Id="rId20" Type="http://schemas.openxmlformats.org/officeDocument/2006/relationships/chart" Target="charts/chart6.xml"/><Relationship Id="rId29" Type="http://schemas.openxmlformats.org/officeDocument/2006/relationships/image" Target="media/image13.jpeg"/><Relationship Id="rId41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kielce.stat.gov.pl/" TargetMode="External"/><Relationship Id="rId24" Type="http://schemas.openxmlformats.org/officeDocument/2006/relationships/chart" Target="charts/chart8.xml"/><Relationship Id="rId32" Type="http://schemas.openxmlformats.org/officeDocument/2006/relationships/header" Target="header2.xml"/><Relationship Id="rId37" Type="http://schemas.openxmlformats.org/officeDocument/2006/relationships/image" Target="media/image16.png"/><Relationship Id="rId40" Type="http://schemas.openxmlformats.org/officeDocument/2006/relationships/hyperlink" Target="https://twitter.com/Kielce_STAT" TargetMode="External"/><Relationship Id="rId45" Type="http://schemas.openxmlformats.org/officeDocument/2006/relationships/hyperlink" Target="https://dbw.stat.gov.pl/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3.xml"/><Relationship Id="rId23" Type="http://schemas.openxmlformats.org/officeDocument/2006/relationships/chart" Target="charts/chart7.xml"/><Relationship Id="rId28" Type="http://schemas.openxmlformats.org/officeDocument/2006/relationships/image" Target="media/image12.jpeg"/><Relationship Id="rId36" Type="http://schemas.openxmlformats.org/officeDocument/2006/relationships/footer" Target="footer4.xml"/><Relationship Id="rId49" Type="http://schemas.openxmlformats.org/officeDocument/2006/relationships/hyperlink" Target="https://stat.gov.pl/metainformacje/slownik-pojec/pojecia-stosowane-w-statystyce-publicznej/" TargetMode="External"/><Relationship Id="rId10" Type="http://schemas.openxmlformats.org/officeDocument/2006/relationships/footer" Target="footer2.xml"/><Relationship Id="rId19" Type="http://schemas.openxmlformats.org/officeDocument/2006/relationships/chart" Target="charts/chart5.xml"/><Relationship Id="rId31" Type="http://schemas.openxmlformats.org/officeDocument/2006/relationships/image" Target="media/image15.jpeg"/><Relationship Id="rId44" Type="http://schemas.openxmlformats.org/officeDocument/2006/relationships/hyperlink" Target="https://bdl.stat.gov.pl/BDL/start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jpeg"/><Relationship Id="rId22" Type="http://schemas.openxmlformats.org/officeDocument/2006/relationships/image" Target="media/image9.jpeg"/><Relationship Id="rId27" Type="http://schemas.openxmlformats.org/officeDocument/2006/relationships/image" Target="media/image11.jpeg"/><Relationship Id="rId30" Type="http://schemas.openxmlformats.org/officeDocument/2006/relationships/image" Target="media/image14.jpeg"/><Relationship Id="rId35" Type="http://schemas.openxmlformats.org/officeDocument/2006/relationships/header" Target="header3.xml"/><Relationship Id="rId43" Type="http://schemas.openxmlformats.org/officeDocument/2006/relationships/image" Target="media/image18.png"/><Relationship Id="rId48" Type="http://schemas.openxmlformats.org/officeDocument/2006/relationships/hyperlink" Target="https://dbw.stat.gov.pl/" TargetMode="External"/><Relationship Id="rId8" Type="http://schemas.openxmlformats.org/officeDocument/2006/relationships/footer" Target="footer1.xml"/><Relationship Id="rId51" Type="http://schemas.openxmlformats.org/officeDocument/2006/relationships/footer" Target="footer5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wkie0463\WOBR_Zasoby\Komunikaty\2026\Komunikat%2008%202026\Wykresy\Stopa%20bezrobocia%20rejestrowanego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\\wkie0463\WOBR_Zasoby\Komunikaty\2026\Komunikat%2008%202026\Wykresy\bezrobotni%20na%201%20ofert&#281;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wkie0463\WOBR_Zasoby\Komunikaty\2026\Komunikat%2008%202026\Wykresy\Przeci&#281;tne%20ceny%20skupu%20&#380;ywca%20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wkie0463\WOBR_Zasoby\Komunikaty\2026\Komunikat%2008%202026\Wykresy\Relacja%20przeci&#281;tnych%20cen%20skupu%20&#380;w%20do%20c&#380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\\wkie0463\WOBR_Zasoby\Komunikaty\2026\Komunikat%2008%202026\Wykresy\Dynamika%20produkcji%20sprzedanej%20przemys&#322;u.xls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\\wkie0463\WOBR_Zasoby\Komunikaty\2026\Komunikat%2008%202026\Wykresy\Dynamika_mieszka&#324;_oddanych_do_u&#380;ytkowania_baza_2021.xlsx" TargetMode="Externa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\\wkie0463\WOBR_Zasoby\Komunikaty\2026\Komunikat%2008%202026\Wykresy\Mieszkania_08_2026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9427600720921642E-2"/>
          <c:y val="8.3837949462916214E-2"/>
          <c:w val="0.94637296860595599"/>
          <c:h val="0.65303036099677514"/>
        </c:manualLayout>
      </c:layout>
      <c:lineChart>
        <c:grouping val="standard"/>
        <c:varyColors val="0"/>
        <c:ser>
          <c:idx val="1"/>
          <c:order val="0"/>
          <c:tx>
            <c:strRef>
              <c:f>zatr_wynagr!$C$7</c:f>
              <c:strCache>
                <c:ptCount val="1"/>
                <c:pt idx="0">
                  <c:v>Polska</c:v>
                </c:pt>
              </c:strCache>
            </c:strRef>
          </c:tx>
          <c:spPr>
            <a:ln w="22225">
              <a:solidFill>
                <a:schemeClr val="bg1">
                  <a:lumMod val="75000"/>
                </a:schemeClr>
              </a:solidFill>
            </a:ln>
          </c:spPr>
          <c:marker>
            <c:symbol val="none"/>
          </c:marker>
          <c:cat>
            <c:multiLvlStrRef>
              <c:f>zatr_wynagr!$A$32:$B$75</c:f>
              <c:multiLvlStrCache>
                <c:ptCount val="44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zatr_wynagr!$C$32:$C$75</c:f>
              <c:numCache>
                <c:formatCode>0.0</c:formatCode>
                <c:ptCount val="44"/>
                <c:pt idx="0">
                  <c:v>103</c:v>
                </c:pt>
                <c:pt idx="1">
                  <c:v>102.9</c:v>
                </c:pt>
                <c:pt idx="2">
                  <c:v>102.8</c:v>
                </c:pt>
                <c:pt idx="3">
                  <c:v>102.9</c:v>
                </c:pt>
                <c:pt idx="4">
                  <c:v>102.8</c:v>
                </c:pt>
                <c:pt idx="5">
                  <c:v>102.7</c:v>
                </c:pt>
                <c:pt idx="6">
                  <c:v>102.7</c:v>
                </c:pt>
                <c:pt idx="7">
                  <c:v>102.5</c:v>
                </c:pt>
                <c:pt idx="8">
                  <c:v>102.4</c:v>
                </c:pt>
                <c:pt idx="9">
                  <c:v>102.4</c:v>
                </c:pt>
                <c:pt idx="10">
                  <c:v>102.4</c:v>
                </c:pt>
                <c:pt idx="11">
                  <c:v>102.4</c:v>
                </c:pt>
                <c:pt idx="12">
                  <c:v>102.7</c:v>
                </c:pt>
                <c:pt idx="13">
                  <c:v>102.6</c:v>
                </c:pt>
                <c:pt idx="14">
                  <c:v>102.5</c:v>
                </c:pt>
                <c:pt idx="15">
                  <c:v>102.5</c:v>
                </c:pt>
                <c:pt idx="16">
                  <c:v>102.3</c:v>
                </c:pt>
                <c:pt idx="17">
                  <c:v>102.3</c:v>
                </c:pt>
                <c:pt idx="18">
                  <c:v>102.4</c:v>
                </c:pt>
                <c:pt idx="19">
                  <c:v>102.1</c:v>
                </c:pt>
                <c:pt idx="20">
                  <c:v>102</c:v>
                </c:pt>
                <c:pt idx="21">
                  <c:v>101.9</c:v>
                </c:pt>
                <c:pt idx="22">
                  <c:v>102</c:v>
                </c:pt>
                <c:pt idx="23">
                  <c:v>101.9</c:v>
                </c:pt>
                <c:pt idx="24">
                  <c:v>101.9</c:v>
                </c:pt>
                <c:pt idx="25">
                  <c:v>101.8</c:v>
                </c:pt>
                <c:pt idx="26">
                  <c:v>101.7</c:v>
                </c:pt>
                <c:pt idx="27">
                  <c:v>101.7</c:v>
                </c:pt>
                <c:pt idx="28">
                  <c:v>101.5</c:v>
                </c:pt>
                <c:pt idx="29">
                  <c:v>101.5</c:v>
                </c:pt>
                <c:pt idx="30">
                  <c:v>101.4</c:v>
                </c:pt>
                <c:pt idx="31">
                  <c:v>101.2</c:v>
                </c:pt>
                <c:pt idx="32">
                  <c:v>101.1</c:v>
                </c:pt>
                <c:pt idx="33">
                  <c:v>101</c:v>
                </c:pt>
                <c:pt idx="34" formatCode="General">
                  <c:v>101.1</c:v>
                </c:pt>
                <c:pt idx="35">
                  <c:v>101</c:v>
                </c:pt>
                <c:pt idx="36" formatCode="@">
                  <c:v>100.8</c:v>
                </c:pt>
                <c:pt idx="37" formatCode="@">
                  <c:v>100.8</c:v>
                </c:pt>
                <c:pt idx="38" formatCode="General">
                  <c:v>100.7</c:v>
                </c:pt>
                <c:pt idx="39">
                  <c:v>100.7</c:v>
                </c:pt>
                <c:pt idx="40">
                  <c:v>100.6</c:v>
                </c:pt>
                <c:pt idx="41">
                  <c:v>100.6</c:v>
                </c:pt>
                <c:pt idx="42">
                  <c:v>100.7</c:v>
                </c:pt>
                <c:pt idx="43">
                  <c:v>100.5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006-4F6D-B4D1-2AB6A8C528A5}"/>
            </c:ext>
          </c:extLst>
        </c:ser>
        <c:ser>
          <c:idx val="0"/>
          <c:order val="1"/>
          <c:tx>
            <c:strRef>
              <c:f>zatr_wynagr!$D$7</c:f>
              <c:strCache>
                <c:ptCount val="1"/>
                <c:pt idx="0">
                  <c:v>Świętokrzyskie</c:v>
                </c:pt>
              </c:strCache>
            </c:strRef>
          </c:tx>
          <c:spPr>
            <a:ln w="22225">
              <a:solidFill>
                <a:srgbClr val="7030A0"/>
              </a:solidFill>
            </a:ln>
          </c:spPr>
          <c:marker>
            <c:symbol val="none"/>
          </c:marker>
          <c:cat>
            <c:multiLvlStrRef>
              <c:f>zatr_wynagr!$A$32:$B$75</c:f>
              <c:multiLvlStrCache>
                <c:ptCount val="44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zatr_wynagr!$D$32:$D$75</c:f>
              <c:numCache>
                <c:formatCode>0.0</c:formatCode>
                <c:ptCount val="44"/>
                <c:pt idx="0">
                  <c:v>98.6</c:v>
                </c:pt>
                <c:pt idx="1">
                  <c:v>98.4</c:v>
                </c:pt>
                <c:pt idx="2">
                  <c:v>98.5</c:v>
                </c:pt>
                <c:pt idx="3">
                  <c:v>98.8</c:v>
                </c:pt>
                <c:pt idx="4">
                  <c:v>98.8</c:v>
                </c:pt>
                <c:pt idx="5">
                  <c:v>99</c:v>
                </c:pt>
                <c:pt idx="6">
                  <c:v>99.3</c:v>
                </c:pt>
                <c:pt idx="7">
                  <c:v>98.9</c:v>
                </c:pt>
                <c:pt idx="8">
                  <c:v>98.7</c:v>
                </c:pt>
                <c:pt idx="9">
                  <c:v>98.5</c:v>
                </c:pt>
                <c:pt idx="10">
                  <c:v>98.5</c:v>
                </c:pt>
                <c:pt idx="11">
                  <c:v>98.5</c:v>
                </c:pt>
                <c:pt idx="12">
                  <c:v>98.4</c:v>
                </c:pt>
                <c:pt idx="13">
                  <c:v>98.4</c:v>
                </c:pt>
                <c:pt idx="14">
                  <c:v>98.3</c:v>
                </c:pt>
                <c:pt idx="15">
                  <c:v>98.3</c:v>
                </c:pt>
                <c:pt idx="16">
                  <c:v>98.1</c:v>
                </c:pt>
                <c:pt idx="17">
                  <c:v>97.7</c:v>
                </c:pt>
                <c:pt idx="18">
                  <c:v>97.9</c:v>
                </c:pt>
                <c:pt idx="19">
                  <c:v>97.4</c:v>
                </c:pt>
                <c:pt idx="20">
                  <c:v>97.2</c:v>
                </c:pt>
                <c:pt idx="21">
                  <c:v>97.1</c:v>
                </c:pt>
                <c:pt idx="22">
                  <c:v>97.4</c:v>
                </c:pt>
                <c:pt idx="23">
                  <c:v>97.6</c:v>
                </c:pt>
                <c:pt idx="24">
                  <c:v>97.2</c:v>
                </c:pt>
                <c:pt idx="25">
                  <c:v>97.2</c:v>
                </c:pt>
                <c:pt idx="26">
                  <c:v>97.2</c:v>
                </c:pt>
                <c:pt idx="27">
                  <c:v>97.3</c:v>
                </c:pt>
                <c:pt idx="28">
                  <c:v>97</c:v>
                </c:pt>
                <c:pt idx="29">
                  <c:v>97.1</c:v>
                </c:pt>
                <c:pt idx="30">
                  <c:v>97.2</c:v>
                </c:pt>
                <c:pt idx="31">
                  <c:v>96.9</c:v>
                </c:pt>
                <c:pt idx="32">
                  <c:v>96.8</c:v>
                </c:pt>
                <c:pt idx="33" formatCode="General">
                  <c:v>96.9</c:v>
                </c:pt>
                <c:pt idx="34" formatCode="General">
                  <c:v>97.1</c:v>
                </c:pt>
                <c:pt idx="35" formatCode="General">
                  <c:v>96.9</c:v>
                </c:pt>
                <c:pt idx="36">
                  <c:v>95.4</c:v>
                </c:pt>
                <c:pt idx="37">
                  <c:v>96.1</c:v>
                </c:pt>
                <c:pt idx="38">
                  <c:v>96.5</c:v>
                </c:pt>
                <c:pt idx="39">
                  <c:v>96.4</c:v>
                </c:pt>
                <c:pt idx="40">
                  <c:v>96.5</c:v>
                </c:pt>
                <c:pt idx="41" formatCode="General">
                  <c:v>96.6</c:v>
                </c:pt>
                <c:pt idx="42">
                  <c:v>96.6</c:v>
                </c:pt>
                <c:pt idx="43">
                  <c:v>96.5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006-4F6D-B4D1-2AB6A8C528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595028592"/>
        <c:axId val="1"/>
      </c:lineChart>
      <c:catAx>
        <c:axId val="1595028592"/>
        <c:scaling>
          <c:orientation val="minMax"/>
        </c:scaling>
        <c:delete val="0"/>
        <c:axPos val="b"/>
        <c:numFmt formatCode="#.##0\.00" sourceLinked="0"/>
        <c:majorTickMark val="out"/>
        <c:minorTickMark val="none"/>
        <c:tickLblPos val="nextTo"/>
        <c:spPr>
          <a:ln w="12700">
            <a:solidFill>
              <a:srgbClr val="D9D9D9"/>
            </a:solidFill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Fira Sans"/>
                <a:ea typeface="Fira Sans"/>
                <a:cs typeface="Fira Sans"/>
              </a:defRPr>
            </a:pPr>
            <a:endParaRPr lang="pl-PL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  <c:min val="94"/>
        </c:scaling>
        <c:delete val="0"/>
        <c:axPos val="l"/>
        <c:majorGridlines>
          <c:spPr>
            <a:ln w="6350">
              <a:solidFill>
                <a:srgbClr val="D9D9D9"/>
              </a:solidFill>
            </a:ln>
          </c:spPr>
        </c:majorGridlines>
        <c:numFmt formatCode="0" sourceLinked="0"/>
        <c:majorTickMark val="none"/>
        <c:minorTickMark val="none"/>
        <c:tickLblPos val="nextTo"/>
        <c:spPr>
          <a:ln w="9525">
            <a:noFill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Fira Sans"/>
                <a:ea typeface="Fira Sans"/>
                <a:cs typeface="Fira Sans"/>
              </a:defRPr>
            </a:pPr>
            <a:endParaRPr lang="pl-PL"/>
          </a:p>
        </c:txPr>
        <c:crossAx val="1595028592"/>
        <c:crosses val="autoZero"/>
        <c:crossBetween val="between"/>
        <c:majorUnit val="1"/>
      </c:valAx>
      <c:spPr>
        <a:noFill/>
        <a:ln w="25400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Fira Sans"/>
                <a:ea typeface="Fira Sans"/>
                <a:cs typeface="Fira Sans"/>
              </a:defRPr>
            </a:pPr>
            <a:endParaRPr lang="pl-PL"/>
          </a:p>
        </c:txPr>
      </c:legendEntry>
      <c:layout>
        <c:manualLayout>
          <c:xMode val="edge"/>
          <c:yMode val="edge"/>
          <c:x val="0.34308647290832134"/>
          <c:y val="0.92120285805789004"/>
          <c:w val="0.39802986491095393"/>
          <c:h val="7.5951688611537671E-2"/>
        </c:manualLayout>
      </c:layout>
      <c:overlay val="0"/>
      <c:spPr>
        <a:ln>
          <a:noFill/>
        </a:ln>
      </c:spPr>
      <c:txPr>
        <a:bodyPr/>
        <a:lstStyle/>
        <a:p>
          <a:pPr>
            <a:defRPr sz="800" b="0" i="0" u="none" strike="noStrike" baseline="0">
              <a:solidFill>
                <a:srgbClr val="000000"/>
              </a:solidFill>
              <a:latin typeface="Fira Sans"/>
              <a:ea typeface="Fira Sans"/>
              <a:cs typeface="Fira Sans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3.516539575177912E-2"/>
          <c:y val="0.10245035500436336"/>
          <c:w val="0.95913439156066616"/>
          <c:h val="0.60912940881378297"/>
        </c:manualLayout>
      </c:layout>
      <c:lineChart>
        <c:grouping val="standard"/>
        <c:varyColors val="0"/>
        <c:ser>
          <c:idx val="0"/>
          <c:order val="0"/>
          <c:tx>
            <c:strRef>
              <c:f>bezrobocie!$D$2</c:f>
              <c:strCache>
                <c:ptCount val="1"/>
                <c:pt idx="0">
                  <c:v>Polska</c:v>
                </c:pt>
              </c:strCache>
            </c:strRef>
          </c:tx>
          <c:spPr>
            <a:ln w="22225">
              <a:solidFill>
                <a:schemeClr val="bg1">
                  <a:lumMod val="75000"/>
                </a:schemeClr>
              </a:solidFill>
            </a:ln>
          </c:spPr>
          <c:marker>
            <c:symbol val="none"/>
          </c:marker>
          <c:cat>
            <c:multiLvlStrRef>
              <c:f>bezrobocie!$B$219:$C$262</c:f>
              <c:multiLvlStrCache>
                <c:ptCount val="44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bezrobocie!$D$219:$D$262</c:f>
              <c:numCache>
                <c:formatCode>General</c:formatCode>
                <c:ptCount val="44"/>
                <c:pt idx="0">
                  <c:v>5.5</c:v>
                </c:pt>
                <c:pt idx="1">
                  <c:v>5.6</c:v>
                </c:pt>
                <c:pt idx="2">
                  <c:v>5.4</c:v>
                </c:pt>
                <c:pt idx="3">
                  <c:v>5.3</c:v>
                </c:pt>
                <c:pt idx="4" formatCode="0.0">
                  <c:v>5.0999999999999996</c:v>
                </c:pt>
                <c:pt idx="5" formatCode="0.0">
                  <c:v>5.0999999999999996</c:v>
                </c:pt>
                <c:pt idx="6" formatCode="0.0">
                  <c:v>5</c:v>
                </c:pt>
                <c:pt idx="7" formatCode="0.0">
                  <c:v>5</c:v>
                </c:pt>
                <c:pt idx="8" formatCode="0.0">
                  <c:v>5</c:v>
                </c:pt>
                <c:pt idx="9" formatCode="0.0">
                  <c:v>5</c:v>
                </c:pt>
                <c:pt idx="10" formatCode="0.0">
                  <c:v>5</c:v>
                </c:pt>
                <c:pt idx="11">
                  <c:v>5.0999999999999996</c:v>
                </c:pt>
                <c:pt idx="12">
                  <c:v>5.4</c:v>
                </c:pt>
                <c:pt idx="13">
                  <c:v>5.4</c:v>
                </c:pt>
                <c:pt idx="14">
                  <c:v>5.3</c:v>
                </c:pt>
                <c:pt idx="15">
                  <c:v>5.0999999999999996</c:v>
                </c:pt>
                <c:pt idx="16" formatCode="0.0">
                  <c:v>5</c:v>
                </c:pt>
                <c:pt idx="17">
                  <c:v>4.9000000000000004</c:v>
                </c:pt>
                <c:pt idx="18" formatCode="0.0">
                  <c:v>5</c:v>
                </c:pt>
                <c:pt idx="19" formatCode="0.0">
                  <c:v>5</c:v>
                </c:pt>
                <c:pt idx="20" formatCode="0.0">
                  <c:v>5</c:v>
                </c:pt>
                <c:pt idx="21">
                  <c:v>4.9000000000000004</c:v>
                </c:pt>
                <c:pt idx="22" formatCode="0.0">
                  <c:v>5</c:v>
                </c:pt>
                <c:pt idx="23">
                  <c:v>5.0999999999999996</c:v>
                </c:pt>
                <c:pt idx="24">
                  <c:v>5.4</c:v>
                </c:pt>
                <c:pt idx="25">
                  <c:v>5.5</c:v>
                </c:pt>
                <c:pt idx="26">
                  <c:v>5.4</c:v>
                </c:pt>
                <c:pt idx="27">
                  <c:v>5.2</c:v>
                </c:pt>
                <c:pt idx="28" formatCode="0.0">
                  <c:v>5.0999999999999996</c:v>
                </c:pt>
                <c:pt idx="29">
                  <c:v>5.0999999999999996</c:v>
                </c:pt>
                <c:pt idx="30">
                  <c:v>5.4</c:v>
                </c:pt>
                <c:pt idx="31">
                  <c:v>5.5</c:v>
                </c:pt>
                <c:pt idx="32">
                  <c:v>5.6</c:v>
                </c:pt>
                <c:pt idx="33">
                  <c:v>5.6</c:v>
                </c:pt>
                <c:pt idx="34">
                  <c:v>5.6</c:v>
                </c:pt>
                <c:pt idx="35">
                  <c:v>5.7</c:v>
                </c:pt>
                <c:pt idx="36" formatCode="0.0">
                  <c:v>6</c:v>
                </c:pt>
                <c:pt idx="37" formatCode="0.0">
                  <c:v>6.1</c:v>
                </c:pt>
                <c:pt idx="38" formatCode="0.0">
                  <c:v>6.1</c:v>
                </c:pt>
                <c:pt idx="39" formatCode="0.0">
                  <c:v>6</c:v>
                </c:pt>
                <c:pt idx="40" formatCode="0.0">
                  <c:v>5.9</c:v>
                </c:pt>
                <c:pt idx="41">
                  <c:v>5.8</c:v>
                </c:pt>
                <c:pt idx="42">
                  <c:v>5.8</c:v>
                </c:pt>
                <c:pt idx="43">
                  <c:v>5.8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599-4CE9-8CEB-1E926F022D43}"/>
            </c:ext>
          </c:extLst>
        </c:ser>
        <c:ser>
          <c:idx val="1"/>
          <c:order val="1"/>
          <c:tx>
            <c:strRef>
              <c:f>bezrobocie!$E$2</c:f>
              <c:strCache>
                <c:ptCount val="1"/>
                <c:pt idx="0">
                  <c:v>Świętokrzyskie</c:v>
                </c:pt>
              </c:strCache>
            </c:strRef>
          </c:tx>
          <c:spPr>
            <a:ln w="22225">
              <a:solidFill>
                <a:srgbClr val="7030A0"/>
              </a:solidFill>
            </a:ln>
          </c:spPr>
          <c:marker>
            <c:symbol val="none"/>
          </c:marker>
          <c:cat>
            <c:multiLvlStrRef>
              <c:f>bezrobocie!$B$219:$C$262</c:f>
              <c:multiLvlStrCache>
                <c:ptCount val="44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bezrobocie!$E$219:$E$262</c:f>
              <c:numCache>
                <c:formatCode>General</c:formatCode>
                <c:ptCount val="44"/>
                <c:pt idx="0">
                  <c:v>8.4</c:v>
                </c:pt>
                <c:pt idx="1">
                  <c:v>8.4</c:v>
                </c:pt>
                <c:pt idx="2" formatCode="0.0">
                  <c:v>8.1</c:v>
                </c:pt>
                <c:pt idx="3" formatCode="0.0">
                  <c:v>7.9</c:v>
                </c:pt>
                <c:pt idx="4" formatCode="0.0">
                  <c:v>7.8</c:v>
                </c:pt>
                <c:pt idx="5">
                  <c:v>7.7</c:v>
                </c:pt>
                <c:pt idx="6" formatCode="0.0">
                  <c:v>7.7</c:v>
                </c:pt>
                <c:pt idx="7">
                  <c:v>7.6</c:v>
                </c:pt>
                <c:pt idx="8">
                  <c:v>7.6</c:v>
                </c:pt>
                <c:pt idx="9">
                  <c:v>7.5</c:v>
                </c:pt>
                <c:pt idx="10">
                  <c:v>7.5</c:v>
                </c:pt>
                <c:pt idx="11">
                  <c:v>7.8</c:v>
                </c:pt>
                <c:pt idx="12">
                  <c:v>8.3000000000000007</c:v>
                </c:pt>
                <c:pt idx="13">
                  <c:v>8.1999999999999993</c:v>
                </c:pt>
                <c:pt idx="14">
                  <c:v>7.8</c:v>
                </c:pt>
                <c:pt idx="15">
                  <c:v>7.6</c:v>
                </c:pt>
                <c:pt idx="16">
                  <c:v>7.4</c:v>
                </c:pt>
                <c:pt idx="17">
                  <c:v>7.3</c:v>
                </c:pt>
                <c:pt idx="18">
                  <c:v>7.4</c:v>
                </c:pt>
                <c:pt idx="19">
                  <c:v>7.4</c:v>
                </c:pt>
                <c:pt idx="20">
                  <c:v>7.4</c:v>
                </c:pt>
                <c:pt idx="21">
                  <c:v>7.3</c:v>
                </c:pt>
                <c:pt idx="22">
                  <c:v>7.4</c:v>
                </c:pt>
                <c:pt idx="23">
                  <c:v>7.6</c:v>
                </c:pt>
                <c:pt idx="24" formatCode="0.0">
                  <c:v>8.1</c:v>
                </c:pt>
                <c:pt idx="25" formatCode="0.0">
                  <c:v>8.1</c:v>
                </c:pt>
                <c:pt idx="26">
                  <c:v>7.9</c:v>
                </c:pt>
                <c:pt idx="27">
                  <c:v>7.7</c:v>
                </c:pt>
                <c:pt idx="28">
                  <c:v>7.5</c:v>
                </c:pt>
                <c:pt idx="29">
                  <c:v>7.6</c:v>
                </c:pt>
                <c:pt idx="30">
                  <c:v>7.8</c:v>
                </c:pt>
                <c:pt idx="31" formatCode="0.0">
                  <c:v>8</c:v>
                </c:pt>
                <c:pt idx="32">
                  <c:v>8.1999999999999993</c:v>
                </c:pt>
                <c:pt idx="33">
                  <c:v>8.1</c:v>
                </c:pt>
                <c:pt idx="34">
                  <c:v>8.1999999999999993</c:v>
                </c:pt>
                <c:pt idx="35">
                  <c:v>8.4</c:v>
                </c:pt>
                <c:pt idx="36" formatCode="0.0">
                  <c:v>8.8000000000000007</c:v>
                </c:pt>
                <c:pt idx="37" formatCode="0.0">
                  <c:v>9</c:v>
                </c:pt>
                <c:pt idx="38" formatCode="0.0">
                  <c:v>8.9</c:v>
                </c:pt>
                <c:pt idx="39">
                  <c:v>8.6999999999999993</c:v>
                </c:pt>
                <c:pt idx="40">
                  <c:v>8.5</c:v>
                </c:pt>
                <c:pt idx="41">
                  <c:v>8.5</c:v>
                </c:pt>
                <c:pt idx="42">
                  <c:v>8.5</c:v>
                </c:pt>
                <c:pt idx="43" formatCode="0.0">
                  <c:v>8.5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599-4CE9-8CEB-1E926F022D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-1018224816"/>
        <c:axId val="-1018224272"/>
      </c:lineChart>
      <c:catAx>
        <c:axId val="-1018224816"/>
        <c:scaling>
          <c:orientation val="minMax"/>
        </c:scaling>
        <c:delete val="0"/>
        <c:axPos val="b"/>
        <c:majorGridlines>
          <c:spPr>
            <a:ln w="6350">
              <a:noFill/>
            </a:ln>
          </c:spPr>
        </c:majorGridlines>
        <c:numFmt formatCode="#,##0.00" sourceLinked="0"/>
        <c:majorTickMark val="out"/>
        <c:minorTickMark val="none"/>
        <c:tickLblPos val="nextTo"/>
        <c:spPr>
          <a:ln w="12700">
            <a:solidFill>
              <a:schemeClr val="bg1">
                <a:lumMod val="85000"/>
              </a:schemeClr>
            </a:solidFill>
          </a:ln>
        </c:spPr>
        <c:txPr>
          <a:bodyPr rot="0" vert="horz"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Arial" pitchFamily="34" charset="0"/>
              </a:defRPr>
            </a:pPr>
            <a:endParaRPr lang="pl-PL"/>
          </a:p>
        </c:txPr>
        <c:crossAx val="-1018224272"/>
        <c:crosses val="autoZero"/>
        <c:auto val="1"/>
        <c:lblAlgn val="ctr"/>
        <c:lblOffset val="100"/>
        <c:noMultiLvlLbl val="0"/>
      </c:catAx>
      <c:valAx>
        <c:axId val="-1018224272"/>
        <c:scaling>
          <c:orientation val="minMax"/>
          <c:max val="10"/>
          <c:min val="0"/>
        </c:scaling>
        <c:delete val="0"/>
        <c:axPos val="l"/>
        <c:majorGridlines>
          <c:spPr>
            <a:ln w="6350">
              <a:solidFill>
                <a:schemeClr val="bg1">
                  <a:lumMod val="85000"/>
                </a:schemeClr>
              </a:solidFill>
            </a:ln>
          </c:spPr>
        </c:majorGridlines>
        <c:title>
          <c:tx>
            <c:rich>
              <a:bodyPr rot="0" vert="horz"/>
              <a:lstStyle/>
              <a:p>
                <a:pPr>
                  <a:defRPr sz="800" b="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r>
                  <a:rPr lang="pl-PL" sz="800" b="0" i="1">
                    <a:latin typeface="Fira Sans" panose="020B0503050000020004" pitchFamily="34" charset="0"/>
                    <a:ea typeface="Fira Sans" panose="020B0503050000020004" pitchFamily="34" charset="0"/>
                    <a:cs typeface="Arial" pitchFamily="34" charset="0"/>
                  </a:rPr>
                  <a:t>%</a:t>
                </a:r>
              </a:p>
            </c:rich>
          </c:tx>
          <c:layout>
            <c:manualLayout>
              <c:xMode val="edge"/>
              <c:yMode val="edge"/>
              <c:x val="9.3079725949631043E-3"/>
              <c:y val="6.5090965311577374E-3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spPr>
          <a:ln w="9525">
            <a:noFill/>
          </a:ln>
        </c:spPr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Arial" pitchFamily="34" charset="0"/>
              </a:defRPr>
            </a:pPr>
            <a:endParaRPr lang="pl-PL"/>
          </a:p>
        </c:txPr>
        <c:crossAx val="-1018224816"/>
        <c:crosses val="autoZero"/>
        <c:crossBetween val="between"/>
        <c:majorUnit val="1"/>
      </c:valAx>
      <c:spPr>
        <a:noFill/>
      </c:spPr>
    </c:plotArea>
    <c:legend>
      <c:legendPos val="b"/>
      <c:legendEntry>
        <c:idx val="0"/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Arial" pitchFamily="34" charset="0"/>
              </a:defRPr>
            </a:pPr>
            <a:endParaRPr lang="pl-PL"/>
          </a:p>
        </c:txPr>
      </c:legendEntry>
      <c:layout>
        <c:manualLayout>
          <c:xMode val="edge"/>
          <c:yMode val="edge"/>
          <c:x val="0.36515820095066082"/>
          <c:y val="0.92196995881486543"/>
          <c:w val="0.2871447201175325"/>
          <c:h val="7.3289658792650855E-2"/>
        </c:manualLayout>
      </c:layout>
      <c:overlay val="0"/>
      <c:spPr>
        <a:ln>
          <a:noFill/>
        </a:ln>
      </c:spPr>
      <c:txPr>
        <a:bodyPr/>
        <a:lstStyle/>
        <a:p>
          <a:pPr>
            <a:defRPr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8980509745127435E-2"/>
          <c:y val="0.10989743499940231"/>
          <c:w val="0.95352323838080955"/>
          <c:h val="0.71224883347914847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522398"/>
            </a:solidFill>
            <a:ln w="38100">
              <a:noFill/>
            </a:ln>
          </c:spPr>
          <c:invertIfNegative val="0"/>
          <c:cat>
            <c:multiLvlStrRef>
              <c:f>Arkusz1!$A$196:$B$239</c:f>
              <c:multiLvlStrCache>
                <c:ptCount val="44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Arkusz1!$C$196:$C$239</c:f>
              <c:numCache>
                <c:formatCode>0</c:formatCode>
                <c:ptCount val="44"/>
                <c:pt idx="0">
                  <c:v>23</c:v>
                </c:pt>
                <c:pt idx="1">
                  <c:v>20</c:v>
                </c:pt>
                <c:pt idx="2">
                  <c:v>17</c:v>
                </c:pt>
                <c:pt idx="3">
                  <c:v>22</c:v>
                </c:pt>
                <c:pt idx="4">
                  <c:v>17</c:v>
                </c:pt>
                <c:pt idx="5">
                  <c:v>16</c:v>
                </c:pt>
                <c:pt idx="6">
                  <c:v>14</c:v>
                </c:pt>
                <c:pt idx="7">
                  <c:v>19</c:v>
                </c:pt>
                <c:pt idx="8">
                  <c:v>16</c:v>
                </c:pt>
                <c:pt idx="9">
                  <c:v>18</c:v>
                </c:pt>
                <c:pt idx="10">
                  <c:v>25</c:v>
                </c:pt>
                <c:pt idx="11">
                  <c:v>32</c:v>
                </c:pt>
                <c:pt idx="12">
                  <c:v>23</c:v>
                </c:pt>
                <c:pt idx="13">
                  <c:v>21</c:v>
                </c:pt>
                <c:pt idx="14">
                  <c:v>23</c:v>
                </c:pt>
                <c:pt idx="15">
                  <c:v>20</c:v>
                </c:pt>
                <c:pt idx="16">
                  <c:v>19</c:v>
                </c:pt>
                <c:pt idx="17">
                  <c:v>21</c:v>
                </c:pt>
                <c:pt idx="18">
                  <c:v>19</c:v>
                </c:pt>
                <c:pt idx="19">
                  <c:v>21</c:v>
                </c:pt>
                <c:pt idx="20">
                  <c:v>19</c:v>
                </c:pt>
                <c:pt idx="21">
                  <c:v>22</c:v>
                </c:pt>
                <c:pt idx="22">
                  <c:v>28</c:v>
                </c:pt>
                <c:pt idx="23">
                  <c:v>34</c:v>
                </c:pt>
                <c:pt idx="24">
                  <c:v>30</c:v>
                </c:pt>
                <c:pt idx="25">
                  <c:v>24</c:v>
                </c:pt>
                <c:pt idx="26">
                  <c:v>18</c:v>
                </c:pt>
                <c:pt idx="27">
                  <c:v>22</c:v>
                </c:pt>
                <c:pt idx="28">
                  <c:v>20</c:v>
                </c:pt>
                <c:pt idx="29">
                  <c:v>23</c:v>
                </c:pt>
                <c:pt idx="30">
                  <c:v>24</c:v>
                </c:pt>
                <c:pt idx="31">
                  <c:v>25</c:v>
                </c:pt>
                <c:pt idx="32">
                  <c:v>28</c:v>
                </c:pt>
                <c:pt idx="33">
                  <c:v>27</c:v>
                </c:pt>
                <c:pt idx="34">
                  <c:v>35</c:v>
                </c:pt>
                <c:pt idx="35">
                  <c:v>45</c:v>
                </c:pt>
                <c:pt idx="36">
                  <c:v>37</c:v>
                </c:pt>
                <c:pt idx="37">
                  <c:v>31</c:v>
                </c:pt>
                <c:pt idx="38">
                  <c:v>29</c:v>
                </c:pt>
                <c:pt idx="39">
                  <c:v>32</c:v>
                </c:pt>
                <c:pt idx="40">
                  <c:v>31</c:v>
                </c:pt>
                <c:pt idx="41">
                  <c:v>29</c:v>
                </c:pt>
                <c:pt idx="42">
                  <c:v>30</c:v>
                </c:pt>
                <c:pt idx="43">
                  <c:v>27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1C1-4C95-874A-1BB563FD08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axId val="1416328815"/>
        <c:axId val="1"/>
      </c:barChart>
      <c:catAx>
        <c:axId val="1416328815"/>
        <c:scaling>
          <c:orientation val="minMax"/>
        </c:scaling>
        <c:delete val="0"/>
        <c:axPos val="b"/>
        <c:numFmt formatCode="#,##0.00" sourceLinked="0"/>
        <c:majorTickMark val="out"/>
        <c:minorTickMark val="none"/>
        <c:tickLblPos val="nextTo"/>
        <c:spPr>
          <a:ln w="9525">
            <a:solidFill>
              <a:schemeClr val="bg1">
                <a:lumMod val="85000"/>
              </a:schemeClr>
            </a:solidFill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Fira Sans"/>
                <a:ea typeface="Fira Sans"/>
                <a:cs typeface="Fira Sans"/>
              </a:defRPr>
            </a:pPr>
            <a:endParaRPr lang="pl-PL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  <c:min val="0"/>
        </c:scaling>
        <c:delete val="0"/>
        <c:axPos val="l"/>
        <c:majorGridlines>
          <c:spPr>
            <a:ln w="3175">
              <a:solidFill>
                <a:srgbClr val="D9D9D9"/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ln w="9525">
            <a:noFill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Fira Sans"/>
                <a:ea typeface="Fira Sans"/>
                <a:cs typeface="Fira Sans"/>
              </a:defRPr>
            </a:pPr>
            <a:endParaRPr lang="pl-PL"/>
          </a:p>
        </c:txPr>
        <c:crossAx val="1416328815"/>
        <c:crosses val="autoZero"/>
        <c:crossBetween val="between"/>
        <c:majorUnit val="5"/>
      </c:valAx>
      <c:spPr>
        <a:noFill/>
        <a:ln w="25400">
          <a:noFill/>
        </a:ln>
      </c:spPr>
    </c:plotArea>
    <c:plotVisOnly val="1"/>
    <c:dispBlanksAs val="gap"/>
    <c:showDLblsOverMax val="0"/>
  </c:chart>
  <c:spPr>
    <a:ln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pl-PL"/>
    </a:p>
  </c:txPr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4.4759774909245986E-2"/>
          <c:y val="7.9166905756213671E-2"/>
          <c:w val="0.94822059613682308"/>
          <c:h val="0.58104842777005816"/>
        </c:manualLayout>
      </c:layout>
      <c:lineChart>
        <c:grouping val="standard"/>
        <c:varyColors val="0"/>
        <c:ser>
          <c:idx val="1"/>
          <c:order val="0"/>
          <c:tx>
            <c:v>Polska</c:v>
          </c:tx>
          <c:spPr>
            <a:ln w="28575">
              <a:solidFill>
                <a:srgbClr val="7F7F7F"/>
              </a:solidFill>
            </a:ln>
          </c:spPr>
          <c:marker>
            <c:symbol val="none"/>
          </c:marker>
          <c:cat>
            <c:multiLvlStrRef>
              <c:f>wynagrodzenia!$A$29:$B$72</c:f>
              <c:multiLvlStrCache>
                <c:ptCount val="44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wynagrodzenia!$C$29:$C$72</c:f>
              <c:numCache>
                <c:formatCode>0.0</c:formatCode>
                <c:ptCount val="44"/>
                <c:pt idx="0">
                  <c:v>117</c:v>
                </c:pt>
                <c:pt idx="1">
                  <c:v>120</c:v>
                </c:pt>
                <c:pt idx="2">
                  <c:v>127.6</c:v>
                </c:pt>
                <c:pt idx="3">
                  <c:v>126.3</c:v>
                </c:pt>
                <c:pt idx="4">
                  <c:v>122</c:v>
                </c:pt>
                <c:pt idx="5">
                  <c:v>124.6</c:v>
                </c:pt>
                <c:pt idx="6">
                  <c:v>127.1</c:v>
                </c:pt>
                <c:pt idx="7">
                  <c:v>125.1</c:v>
                </c:pt>
                <c:pt idx="8">
                  <c:v>125.2</c:v>
                </c:pt>
                <c:pt idx="9">
                  <c:v>128</c:v>
                </c:pt>
                <c:pt idx="10">
                  <c:v>130.19999999999999</c:v>
                </c:pt>
                <c:pt idx="11">
                  <c:v>136.30000000000001</c:v>
                </c:pt>
                <c:pt idx="12" formatCode="General">
                  <c:v>131.80000000000001</c:v>
                </c:pt>
                <c:pt idx="13" formatCode="General">
                  <c:v>135.4</c:v>
                </c:pt>
                <c:pt idx="14" formatCode="General">
                  <c:v>142.69999999999999</c:v>
                </c:pt>
                <c:pt idx="15" formatCode="General">
                  <c:v>140.4</c:v>
                </c:pt>
                <c:pt idx="16" formatCode="General">
                  <c:v>135.80000000000001</c:v>
                </c:pt>
                <c:pt idx="17" formatCode="General">
                  <c:v>138.19999999999999</c:v>
                </c:pt>
                <c:pt idx="18" formatCode="General">
                  <c:v>140.4</c:v>
                </c:pt>
                <c:pt idx="19" formatCode="General">
                  <c:v>138.9</c:v>
                </c:pt>
                <c:pt idx="20" formatCode="General">
                  <c:v>138.1</c:v>
                </c:pt>
                <c:pt idx="21">
                  <c:v>141.1</c:v>
                </c:pt>
                <c:pt idx="22">
                  <c:v>143.80000000000001</c:v>
                </c:pt>
                <c:pt idx="23">
                  <c:v>149.6</c:v>
                </c:pt>
                <c:pt idx="24" formatCode="General">
                  <c:v>143.9</c:v>
                </c:pt>
                <c:pt idx="25">
                  <c:v>146.1</c:v>
                </c:pt>
                <c:pt idx="26" formatCode="General">
                  <c:v>153.6</c:v>
                </c:pt>
                <c:pt idx="27">
                  <c:v>153.4</c:v>
                </c:pt>
                <c:pt idx="28" formatCode="General">
                  <c:v>147.1</c:v>
                </c:pt>
                <c:pt idx="29">
                  <c:v>150.6</c:v>
                </c:pt>
                <c:pt idx="30">
                  <c:v>151.1</c:v>
                </c:pt>
                <c:pt idx="31">
                  <c:v>148.80000000000001</c:v>
                </c:pt>
                <c:pt idx="32">
                  <c:v>148.5</c:v>
                </c:pt>
                <c:pt idx="33">
                  <c:v>150.4</c:v>
                </c:pt>
                <c:pt idx="34">
                  <c:v>154</c:v>
                </c:pt>
                <c:pt idx="35">
                  <c:v>162.6</c:v>
                </c:pt>
                <c:pt idx="36">
                  <c:v>152.69999999999999</c:v>
                </c:pt>
                <c:pt idx="37">
                  <c:v>155</c:v>
                </c:pt>
                <c:pt idx="38">
                  <c:v>163.80000000000001</c:v>
                </c:pt>
                <c:pt idx="39">
                  <c:v>161.69999999999999</c:v>
                </c:pt>
                <c:pt idx="40" formatCode="General">
                  <c:v>155.6</c:v>
                </c:pt>
                <c:pt idx="41">
                  <c:v>159.5</c:v>
                </c:pt>
                <c:pt idx="42">
                  <c:v>161.30000000000001</c:v>
                </c:pt>
                <c:pt idx="43">
                  <c:v>157.1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7F0-4E49-B728-C4AC017E7637}"/>
            </c:ext>
          </c:extLst>
        </c:ser>
        <c:ser>
          <c:idx val="2"/>
          <c:order val="1"/>
          <c:tx>
            <c:v>Świętokrzyskie</c:v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multiLvlStrRef>
              <c:f>wynagrodzenia!$A$29:$B$72</c:f>
              <c:multiLvlStrCache>
                <c:ptCount val="44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wynagrodzenia!$D$29:$D$72</c:f>
              <c:numCache>
                <c:formatCode>0.0</c:formatCode>
                <c:ptCount val="44"/>
                <c:pt idx="0">
                  <c:v>117</c:v>
                </c:pt>
                <c:pt idx="1">
                  <c:v>119.1</c:v>
                </c:pt>
                <c:pt idx="2">
                  <c:v>126.1</c:v>
                </c:pt>
                <c:pt idx="3">
                  <c:v>123.3</c:v>
                </c:pt>
                <c:pt idx="4">
                  <c:v>123.8</c:v>
                </c:pt>
                <c:pt idx="5">
                  <c:v>122.7</c:v>
                </c:pt>
                <c:pt idx="6">
                  <c:v>129.6</c:v>
                </c:pt>
                <c:pt idx="7">
                  <c:v>125.3</c:v>
                </c:pt>
                <c:pt idx="8">
                  <c:v>125.2</c:v>
                </c:pt>
                <c:pt idx="9">
                  <c:v>128.6</c:v>
                </c:pt>
                <c:pt idx="10">
                  <c:v>130.80000000000001</c:v>
                </c:pt>
                <c:pt idx="11">
                  <c:v>133.80000000000001</c:v>
                </c:pt>
                <c:pt idx="12" formatCode="General">
                  <c:v>136.69999999999999</c:v>
                </c:pt>
                <c:pt idx="13">
                  <c:v>140</c:v>
                </c:pt>
                <c:pt idx="14" formatCode="General">
                  <c:v>142.4</c:v>
                </c:pt>
                <c:pt idx="15">
                  <c:v>141</c:v>
                </c:pt>
                <c:pt idx="16" formatCode="General">
                  <c:v>142.69999999999999</c:v>
                </c:pt>
                <c:pt idx="17" formatCode="General">
                  <c:v>140.6</c:v>
                </c:pt>
                <c:pt idx="18" formatCode="General">
                  <c:v>146.6</c:v>
                </c:pt>
                <c:pt idx="19" formatCode="General">
                  <c:v>145.4</c:v>
                </c:pt>
                <c:pt idx="20" formatCode="General">
                  <c:v>145.69999999999999</c:v>
                </c:pt>
                <c:pt idx="21">
                  <c:v>147.69999999999999</c:v>
                </c:pt>
                <c:pt idx="22" formatCode="General">
                  <c:v>149.80000000000001</c:v>
                </c:pt>
                <c:pt idx="23">
                  <c:v>151.1</c:v>
                </c:pt>
                <c:pt idx="24">
                  <c:v>148.5</c:v>
                </c:pt>
                <c:pt idx="25">
                  <c:v>148.80000000000001</c:v>
                </c:pt>
                <c:pt idx="26">
                  <c:v>153.9</c:v>
                </c:pt>
                <c:pt idx="27">
                  <c:v>155.1</c:v>
                </c:pt>
                <c:pt idx="28">
                  <c:v>157.1</c:v>
                </c:pt>
                <c:pt idx="29">
                  <c:v>154</c:v>
                </c:pt>
                <c:pt idx="30">
                  <c:v>163.9</c:v>
                </c:pt>
                <c:pt idx="31" formatCode="General">
                  <c:v>156.9</c:v>
                </c:pt>
                <c:pt idx="32">
                  <c:v>156.4</c:v>
                </c:pt>
                <c:pt idx="33">
                  <c:v>159.80000000000001</c:v>
                </c:pt>
                <c:pt idx="34">
                  <c:v>161.4</c:v>
                </c:pt>
                <c:pt idx="35">
                  <c:v>166.6</c:v>
                </c:pt>
                <c:pt idx="36">
                  <c:v>155.1</c:v>
                </c:pt>
                <c:pt idx="37">
                  <c:v>156</c:v>
                </c:pt>
                <c:pt idx="38">
                  <c:v>163.30000000000001</c:v>
                </c:pt>
                <c:pt idx="39">
                  <c:v>161.5</c:v>
                </c:pt>
                <c:pt idx="40">
                  <c:v>160.5</c:v>
                </c:pt>
                <c:pt idx="41">
                  <c:v>161.80000000000001</c:v>
                </c:pt>
                <c:pt idx="42">
                  <c:v>165.7</c:v>
                </c:pt>
                <c:pt idx="43">
                  <c:v>164.2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7F0-4E49-B728-C4AC017E763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591786352"/>
        <c:axId val="1"/>
      </c:lineChart>
      <c:catAx>
        <c:axId val="1591786352"/>
        <c:scaling>
          <c:orientation val="minMax"/>
        </c:scaling>
        <c:delete val="0"/>
        <c:axPos val="b"/>
        <c:numFmt formatCode="#,##0.00" sourceLinked="0"/>
        <c:majorTickMark val="out"/>
        <c:minorTickMark val="none"/>
        <c:tickLblPos val="nextTo"/>
        <c:spPr>
          <a:ln w="9525">
            <a:solidFill>
              <a:schemeClr val="bg1">
                <a:lumMod val="85000"/>
              </a:schemeClr>
            </a:solidFill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Fira Sans"/>
                <a:ea typeface="Fira Sans"/>
                <a:cs typeface="Fira Sans"/>
              </a:defRPr>
            </a:pPr>
            <a:endParaRPr lang="pl-PL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  <c:min val="100"/>
        </c:scaling>
        <c:delete val="0"/>
        <c:axPos val="l"/>
        <c:majorGridlines>
          <c:spPr>
            <a:ln w="3175">
              <a:solidFill>
                <a:srgbClr val="D9D9D9"/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ln w="9525">
            <a:noFill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Fira Sans"/>
                <a:ea typeface="Fira Sans"/>
                <a:cs typeface="Fira Sans"/>
              </a:defRPr>
            </a:pPr>
            <a:endParaRPr lang="pl-PL"/>
          </a:p>
        </c:txPr>
        <c:crossAx val="1591786352"/>
        <c:crosses val="autoZero"/>
        <c:crossBetween val="between"/>
        <c:majorUnit val="10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6291585796264447"/>
          <c:y val="0.91142083453641642"/>
          <c:w val="0.3076443334928784"/>
          <c:h val="8.6246285330036199E-2"/>
        </c:manualLayout>
      </c:layout>
      <c:overlay val="0"/>
      <c:spPr>
        <a:ln>
          <a:noFill/>
        </a:ln>
      </c:spPr>
      <c:txPr>
        <a:bodyPr/>
        <a:lstStyle/>
        <a:p>
          <a:pPr>
            <a:defRPr sz="800" b="0" i="0" u="none" strike="noStrike" baseline="0">
              <a:solidFill>
                <a:srgbClr val="000000"/>
              </a:solidFill>
              <a:latin typeface="Fira Sans"/>
              <a:ea typeface="Fira Sans"/>
              <a:cs typeface="Fira Sans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pl-PL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4840813887735483E-2"/>
          <c:y val="0.10741970360501053"/>
          <c:w val="0.90452648607603259"/>
          <c:h val="0.66188801642513129"/>
        </c:manualLayout>
      </c:layout>
      <c:lineChart>
        <c:grouping val="standard"/>
        <c:varyColors val="0"/>
        <c:ser>
          <c:idx val="0"/>
          <c:order val="0"/>
          <c:tx>
            <c:strRef>
              <c:f>przeciętne_c_skupu_żywca_i_mlek!$C$3</c:f>
              <c:strCache>
                <c:ptCount val="1"/>
                <c:pt idx="0">
                  <c:v>bydło</c:v>
                </c:pt>
              </c:strCache>
            </c:strRef>
          </c:tx>
          <c:spPr>
            <a:ln w="19050">
              <a:solidFill>
                <a:srgbClr val="7030A0"/>
              </a:solidFill>
            </a:ln>
          </c:spPr>
          <c:marker>
            <c:symbol val="none"/>
          </c:marker>
          <c:cat>
            <c:multiLvlStrRef>
              <c:f>przeciętne_c_skupu_żywca_i_mlek!$A$196:$B$239</c:f>
              <c:multiLvlStrCache>
                <c:ptCount val="44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przeciętne_c_skupu_żywca_i_mlek!$C$196:$C$239</c:f>
              <c:numCache>
                <c:formatCode>0.00</c:formatCode>
                <c:ptCount val="44"/>
                <c:pt idx="0">
                  <c:v>11.02</c:v>
                </c:pt>
                <c:pt idx="1">
                  <c:v>10.98</c:v>
                </c:pt>
                <c:pt idx="2">
                  <c:v>11.19</c:v>
                </c:pt>
                <c:pt idx="3">
                  <c:v>11.11</c:v>
                </c:pt>
                <c:pt idx="4">
                  <c:v>11.04</c:v>
                </c:pt>
                <c:pt idx="5">
                  <c:v>9.51</c:v>
                </c:pt>
                <c:pt idx="6">
                  <c:v>9.31</c:v>
                </c:pt>
                <c:pt idx="7">
                  <c:v>9.82</c:v>
                </c:pt>
                <c:pt idx="8">
                  <c:v>10.02</c:v>
                </c:pt>
                <c:pt idx="9">
                  <c:v>10.050000000000001</c:v>
                </c:pt>
                <c:pt idx="10">
                  <c:v>9.82</c:v>
                </c:pt>
                <c:pt idx="11">
                  <c:v>9.58</c:v>
                </c:pt>
                <c:pt idx="12">
                  <c:v>9.73</c:v>
                </c:pt>
                <c:pt idx="13">
                  <c:v>10.01</c:v>
                </c:pt>
                <c:pt idx="14">
                  <c:v>9.6999999999999993</c:v>
                </c:pt>
                <c:pt idx="15">
                  <c:v>9.9600000000000009</c:v>
                </c:pt>
                <c:pt idx="16">
                  <c:v>10.02</c:v>
                </c:pt>
                <c:pt idx="17">
                  <c:v>10.11</c:v>
                </c:pt>
                <c:pt idx="18">
                  <c:v>9.3699999999999992</c:v>
                </c:pt>
                <c:pt idx="19">
                  <c:v>9.73</c:v>
                </c:pt>
                <c:pt idx="20">
                  <c:v>9.52</c:v>
                </c:pt>
                <c:pt idx="21">
                  <c:v>9.98</c:v>
                </c:pt>
                <c:pt idx="22">
                  <c:v>9.92</c:v>
                </c:pt>
                <c:pt idx="23">
                  <c:v>10.02</c:v>
                </c:pt>
                <c:pt idx="24">
                  <c:v>10.59</c:v>
                </c:pt>
                <c:pt idx="25">
                  <c:v>10.89</c:v>
                </c:pt>
                <c:pt idx="26">
                  <c:v>11.93</c:v>
                </c:pt>
                <c:pt idx="27">
                  <c:v>12.1</c:v>
                </c:pt>
                <c:pt idx="28">
                  <c:v>12.81</c:v>
                </c:pt>
                <c:pt idx="29">
                  <c:v>12.99</c:v>
                </c:pt>
                <c:pt idx="30">
                  <c:v>12.85</c:v>
                </c:pt>
                <c:pt idx="31">
                  <c:v>13.52</c:v>
                </c:pt>
                <c:pt idx="32">
                  <c:v>13.9</c:v>
                </c:pt>
                <c:pt idx="33">
                  <c:v>13.93</c:v>
                </c:pt>
                <c:pt idx="34">
                  <c:v>14.19</c:v>
                </c:pt>
                <c:pt idx="35">
                  <c:v>14.47</c:v>
                </c:pt>
                <c:pt idx="36">
                  <c:v>14.65</c:v>
                </c:pt>
                <c:pt idx="37">
                  <c:v>14.66</c:v>
                </c:pt>
                <c:pt idx="38">
                  <c:v>14.23</c:v>
                </c:pt>
                <c:pt idx="39">
                  <c:v>14.29</c:v>
                </c:pt>
                <c:pt idx="40">
                  <c:v>13.39</c:v>
                </c:pt>
                <c:pt idx="41">
                  <c:v>13.3</c:v>
                </c:pt>
                <c:pt idx="42">
                  <c:v>12.34</c:v>
                </c:pt>
                <c:pt idx="43">
                  <c:v>12.78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368-4462-921A-4D90C1928650}"/>
            </c:ext>
          </c:extLst>
        </c:ser>
        <c:ser>
          <c:idx val="1"/>
          <c:order val="1"/>
          <c:tx>
            <c:strRef>
              <c:f>przeciętne_c_skupu_żywca_i_mlek!$D$3</c:f>
              <c:strCache>
                <c:ptCount val="1"/>
                <c:pt idx="0">
                  <c:v>trzoda chlewna</c:v>
                </c:pt>
              </c:strCache>
            </c:strRef>
          </c:tx>
          <c:spPr>
            <a:ln w="19050">
              <a:solidFill>
                <a:srgbClr val="B27DD9"/>
              </a:solidFill>
            </a:ln>
          </c:spPr>
          <c:marker>
            <c:symbol val="none"/>
          </c:marker>
          <c:cat>
            <c:multiLvlStrRef>
              <c:f>przeciętne_c_skupu_żywca_i_mlek!$A$196:$B$239</c:f>
              <c:multiLvlStrCache>
                <c:ptCount val="44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przeciętne_c_skupu_żywca_i_mlek!$D$196:$D$239</c:f>
              <c:numCache>
                <c:formatCode>0.00</c:formatCode>
                <c:ptCount val="44"/>
                <c:pt idx="0">
                  <c:v>7.62</c:v>
                </c:pt>
                <c:pt idx="1">
                  <c:v>8.24</c:v>
                </c:pt>
                <c:pt idx="2">
                  <c:v>8.69</c:v>
                </c:pt>
                <c:pt idx="3">
                  <c:v>9.19</c:v>
                </c:pt>
                <c:pt idx="4">
                  <c:v>8.89</c:v>
                </c:pt>
                <c:pt idx="5">
                  <c:v>9.4499999999999993</c:v>
                </c:pt>
                <c:pt idx="6">
                  <c:v>9.23</c:v>
                </c:pt>
                <c:pt idx="7">
                  <c:v>8.35</c:v>
                </c:pt>
                <c:pt idx="8">
                  <c:v>8.1999999999999993</c:v>
                </c:pt>
                <c:pt idx="9">
                  <c:v>7.86</c:v>
                </c:pt>
                <c:pt idx="10">
                  <c:v>7.79</c:v>
                </c:pt>
                <c:pt idx="11">
                  <c:v>7.42</c:v>
                </c:pt>
                <c:pt idx="12">
                  <c:v>6.58</c:v>
                </c:pt>
                <c:pt idx="13">
                  <c:v>7.14</c:v>
                </c:pt>
                <c:pt idx="14">
                  <c:v>7.23</c:v>
                </c:pt>
                <c:pt idx="15">
                  <c:v>7.55</c:v>
                </c:pt>
                <c:pt idx="16">
                  <c:v>7.58</c:v>
                </c:pt>
                <c:pt idx="17">
                  <c:v>7.59</c:v>
                </c:pt>
                <c:pt idx="18">
                  <c:v>7.23</c:v>
                </c:pt>
                <c:pt idx="19">
                  <c:v>7.1</c:v>
                </c:pt>
                <c:pt idx="20">
                  <c:v>7.19</c:v>
                </c:pt>
                <c:pt idx="21">
                  <c:v>6.8</c:v>
                </c:pt>
                <c:pt idx="22">
                  <c:v>6.26</c:v>
                </c:pt>
                <c:pt idx="23">
                  <c:v>6.15</c:v>
                </c:pt>
                <c:pt idx="24">
                  <c:v>5.65</c:v>
                </c:pt>
                <c:pt idx="25">
                  <c:v>5.76</c:v>
                </c:pt>
                <c:pt idx="26">
                  <c:v>6.17</c:v>
                </c:pt>
                <c:pt idx="27">
                  <c:v>6.97</c:v>
                </c:pt>
                <c:pt idx="28">
                  <c:v>6.99</c:v>
                </c:pt>
                <c:pt idx="29">
                  <c:v>7.01</c:v>
                </c:pt>
                <c:pt idx="30">
                  <c:v>6.48</c:v>
                </c:pt>
                <c:pt idx="31">
                  <c:v>6.75</c:v>
                </c:pt>
                <c:pt idx="32">
                  <c:v>6.42</c:v>
                </c:pt>
                <c:pt idx="33">
                  <c:v>5.73</c:v>
                </c:pt>
                <c:pt idx="34">
                  <c:v>5.53</c:v>
                </c:pt>
                <c:pt idx="35">
                  <c:v>4.97</c:v>
                </c:pt>
                <c:pt idx="36">
                  <c:v>4.91</c:v>
                </c:pt>
                <c:pt idx="37">
                  <c:v>5.04</c:v>
                </c:pt>
                <c:pt idx="38">
                  <c:v>5.99</c:v>
                </c:pt>
                <c:pt idx="39">
                  <c:v>5.92</c:v>
                </c:pt>
                <c:pt idx="40">
                  <c:v>5.2</c:v>
                </c:pt>
                <c:pt idx="41">
                  <c:v>5</c:v>
                </c:pt>
                <c:pt idx="42">
                  <c:v>4.76</c:v>
                </c:pt>
                <c:pt idx="43">
                  <c:v>5.8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368-4462-921A-4D90C1928650}"/>
            </c:ext>
          </c:extLst>
        </c:ser>
        <c:ser>
          <c:idx val="2"/>
          <c:order val="2"/>
          <c:tx>
            <c:strRef>
              <c:f>przeciętne_c_skupu_żywca_i_mlek!$E$3</c:f>
              <c:strCache>
                <c:ptCount val="1"/>
                <c:pt idx="0">
                  <c:v>drób</c:v>
                </c:pt>
              </c:strCache>
            </c:strRef>
          </c:tx>
          <c:spPr>
            <a:ln w="19050">
              <a:solidFill>
                <a:schemeClr val="bg1">
                  <a:lumMod val="50000"/>
                </a:schemeClr>
              </a:solidFill>
            </a:ln>
          </c:spPr>
          <c:marker>
            <c:symbol val="none"/>
          </c:marker>
          <c:cat>
            <c:multiLvlStrRef>
              <c:f>przeciętne_c_skupu_żywca_i_mlek!$A$196:$B$239</c:f>
              <c:multiLvlStrCache>
                <c:ptCount val="44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przeciętne_c_skupu_żywca_i_mlek!$E$196:$E$239</c:f>
              <c:numCache>
                <c:formatCode>0.00</c:formatCode>
                <c:ptCount val="44"/>
                <c:pt idx="0">
                  <c:v>5.3</c:v>
                </c:pt>
                <c:pt idx="1">
                  <c:v>5.8</c:v>
                </c:pt>
                <c:pt idx="2">
                  <c:v>6.01</c:v>
                </c:pt>
                <c:pt idx="3">
                  <c:v>5.52</c:v>
                </c:pt>
                <c:pt idx="4">
                  <c:v>6.13</c:v>
                </c:pt>
                <c:pt idx="5">
                  <c:v>5.53</c:v>
                </c:pt>
                <c:pt idx="6">
                  <c:v>5.59</c:v>
                </c:pt>
                <c:pt idx="7">
                  <c:v>5.32</c:v>
                </c:pt>
                <c:pt idx="8">
                  <c:v>5.43</c:v>
                </c:pt>
                <c:pt idx="9">
                  <c:v>4.84</c:v>
                </c:pt>
                <c:pt idx="10">
                  <c:v>5.0999999999999996</c:v>
                </c:pt>
                <c:pt idx="11">
                  <c:v>4.67</c:v>
                </c:pt>
                <c:pt idx="12">
                  <c:v>4.93</c:v>
                </c:pt>
                <c:pt idx="13">
                  <c:v>4.8600000000000003</c:v>
                </c:pt>
                <c:pt idx="14">
                  <c:v>5.26</c:v>
                </c:pt>
                <c:pt idx="15">
                  <c:v>5</c:v>
                </c:pt>
                <c:pt idx="16">
                  <c:v>4.9800000000000004</c:v>
                </c:pt>
                <c:pt idx="17">
                  <c:v>5.17</c:v>
                </c:pt>
                <c:pt idx="18">
                  <c:v>5.35</c:v>
                </c:pt>
                <c:pt idx="19">
                  <c:v>5.43</c:v>
                </c:pt>
                <c:pt idx="20">
                  <c:v>5.3</c:v>
                </c:pt>
                <c:pt idx="21">
                  <c:v>5.69</c:v>
                </c:pt>
                <c:pt idx="22">
                  <c:v>5.07</c:v>
                </c:pt>
                <c:pt idx="23">
                  <c:v>5.04</c:v>
                </c:pt>
                <c:pt idx="24">
                  <c:v>5.04</c:v>
                </c:pt>
                <c:pt idx="25">
                  <c:v>5.8</c:v>
                </c:pt>
                <c:pt idx="26">
                  <c:v>5.58</c:v>
                </c:pt>
                <c:pt idx="27">
                  <c:v>6.06</c:v>
                </c:pt>
                <c:pt idx="28">
                  <c:v>6.01</c:v>
                </c:pt>
                <c:pt idx="29">
                  <c:v>6.35</c:v>
                </c:pt>
                <c:pt idx="30">
                  <c:v>6.21</c:v>
                </c:pt>
                <c:pt idx="31">
                  <c:v>6.06</c:v>
                </c:pt>
                <c:pt idx="32">
                  <c:v>6.23</c:v>
                </c:pt>
                <c:pt idx="33">
                  <c:v>5.95</c:v>
                </c:pt>
                <c:pt idx="34">
                  <c:v>5.39</c:v>
                </c:pt>
                <c:pt idx="35">
                  <c:v>4.9000000000000004</c:v>
                </c:pt>
                <c:pt idx="36">
                  <c:v>5.09</c:v>
                </c:pt>
                <c:pt idx="37">
                  <c:v>5.09</c:v>
                </c:pt>
                <c:pt idx="38">
                  <c:v>5.46</c:v>
                </c:pt>
                <c:pt idx="39">
                  <c:v>6.16</c:v>
                </c:pt>
                <c:pt idx="40">
                  <c:v>5.56</c:v>
                </c:pt>
                <c:pt idx="41">
                  <c:v>5.45</c:v>
                </c:pt>
                <c:pt idx="42">
                  <c:v>6.25</c:v>
                </c:pt>
                <c:pt idx="43">
                  <c:v>5.84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C368-4462-921A-4D90C19286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44727632"/>
        <c:axId val="1444727088"/>
      </c:lineChart>
      <c:lineChart>
        <c:grouping val="standard"/>
        <c:varyColors val="0"/>
        <c:ser>
          <c:idx val="3"/>
          <c:order val="3"/>
          <c:tx>
            <c:strRef>
              <c:f>przeciętne_c_skupu_żywca_i_mlek!$F$3</c:f>
              <c:strCache>
                <c:ptCount val="1"/>
                <c:pt idx="0">
                  <c:v>mleko</c:v>
                </c:pt>
              </c:strCache>
            </c:strRef>
          </c:tx>
          <c:spPr>
            <a:ln w="19050">
              <a:solidFill>
                <a:schemeClr val="bg1">
                  <a:lumMod val="75000"/>
                </a:schemeClr>
              </a:solidFill>
            </a:ln>
          </c:spPr>
          <c:marker>
            <c:symbol val="none"/>
          </c:marker>
          <c:cat>
            <c:multiLvlStrRef>
              <c:f>przeciętne_c_skupu_żywca_i_mlek!$A$196:$B$239</c:f>
              <c:multiLvlStrCache>
                <c:ptCount val="44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przeciętne_c_skupu_żywca_i_mlek!$F$196:$F$239</c:f>
              <c:numCache>
                <c:formatCode>0.00</c:formatCode>
                <c:ptCount val="44"/>
                <c:pt idx="0">
                  <c:v>2.31</c:v>
                </c:pt>
                <c:pt idx="1">
                  <c:v>2.1800000000000002</c:v>
                </c:pt>
                <c:pt idx="2">
                  <c:v>2.16</c:v>
                </c:pt>
                <c:pt idx="3">
                  <c:v>2.1</c:v>
                </c:pt>
                <c:pt idx="4">
                  <c:v>2.04</c:v>
                </c:pt>
                <c:pt idx="5">
                  <c:v>1.93</c:v>
                </c:pt>
                <c:pt idx="6">
                  <c:v>1.87</c:v>
                </c:pt>
                <c:pt idx="7">
                  <c:v>1.83</c:v>
                </c:pt>
                <c:pt idx="8">
                  <c:v>1.84</c:v>
                </c:pt>
                <c:pt idx="9">
                  <c:v>1.92</c:v>
                </c:pt>
                <c:pt idx="10">
                  <c:v>2</c:v>
                </c:pt>
                <c:pt idx="11">
                  <c:v>2.06</c:v>
                </c:pt>
                <c:pt idx="12">
                  <c:v>2.0499999999999998</c:v>
                </c:pt>
                <c:pt idx="13">
                  <c:v>2.0299999999999998</c:v>
                </c:pt>
                <c:pt idx="14">
                  <c:v>2.0099999999999998</c:v>
                </c:pt>
                <c:pt idx="15">
                  <c:v>1.98</c:v>
                </c:pt>
                <c:pt idx="16">
                  <c:v>1.95</c:v>
                </c:pt>
                <c:pt idx="17">
                  <c:v>1.93</c:v>
                </c:pt>
                <c:pt idx="18">
                  <c:v>1.92</c:v>
                </c:pt>
                <c:pt idx="19">
                  <c:v>1.94</c:v>
                </c:pt>
                <c:pt idx="20">
                  <c:v>2.0299999999999998</c:v>
                </c:pt>
                <c:pt idx="21">
                  <c:v>2.14</c:v>
                </c:pt>
                <c:pt idx="22">
                  <c:v>2.2400000000000002</c:v>
                </c:pt>
                <c:pt idx="23">
                  <c:v>2.4700000000000002</c:v>
                </c:pt>
                <c:pt idx="24">
                  <c:v>2.25</c:v>
                </c:pt>
                <c:pt idx="25">
                  <c:v>2.23</c:v>
                </c:pt>
                <c:pt idx="26">
                  <c:v>2.2200000000000002</c:v>
                </c:pt>
                <c:pt idx="27">
                  <c:v>2.21</c:v>
                </c:pt>
                <c:pt idx="28">
                  <c:v>2.21</c:v>
                </c:pt>
                <c:pt idx="29">
                  <c:v>2.19</c:v>
                </c:pt>
                <c:pt idx="30">
                  <c:v>2.17</c:v>
                </c:pt>
                <c:pt idx="31">
                  <c:v>2.17</c:v>
                </c:pt>
                <c:pt idx="32">
                  <c:v>2.17</c:v>
                </c:pt>
                <c:pt idx="33">
                  <c:v>2.09</c:v>
                </c:pt>
                <c:pt idx="34">
                  <c:v>2.0099999999999998</c:v>
                </c:pt>
                <c:pt idx="35">
                  <c:v>1.93</c:v>
                </c:pt>
                <c:pt idx="36">
                  <c:v>1.82</c:v>
                </c:pt>
                <c:pt idx="37">
                  <c:v>1.71</c:v>
                </c:pt>
                <c:pt idx="38">
                  <c:v>1.73</c:v>
                </c:pt>
                <c:pt idx="39">
                  <c:v>1.74</c:v>
                </c:pt>
                <c:pt idx="40">
                  <c:v>1.7</c:v>
                </c:pt>
                <c:pt idx="41">
                  <c:v>1.67</c:v>
                </c:pt>
                <c:pt idx="42">
                  <c:v>1.67</c:v>
                </c:pt>
                <c:pt idx="43">
                  <c:v>1.68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C368-4462-921A-4D90C19286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44725456"/>
        <c:axId val="1444726544"/>
      </c:lineChart>
      <c:catAx>
        <c:axId val="14447276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 w="9525">
            <a:solidFill>
              <a:schemeClr val="bg1">
                <a:lumMod val="85000"/>
              </a:schemeClr>
            </a:solidFill>
          </a:ln>
        </c:spPr>
        <c:txPr>
          <a:bodyPr rot="0" vert="horz"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Arial" pitchFamily="34" charset="0"/>
              </a:defRPr>
            </a:pPr>
            <a:endParaRPr lang="pl-PL"/>
          </a:p>
        </c:txPr>
        <c:crossAx val="1444727088"/>
        <c:crosses val="autoZero"/>
        <c:auto val="1"/>
        <c:lblAlgn val="ctr"/>
        <c:lblOffset val="100"/>
        <c:noMultiLvlLbl val="0"/>
      </c:catAx>
      <c:valAx>
        <c:axId val="1444727088"/>
        <c:scaling>
          <c:orientation val="minMax"/>
          <c:max val="15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</a:ln>
          </c:spPr>
        </c:majorGridlines>
        <c:title>
          <c:tx>
            <c:rich>
              <a:bodyPr rot="0" vert="horz"/>
              <a:lstStyle/>
              <a:p>
                <a:pPr algn="l">
                  <a:defRPr sz="800" b="0" i="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r>
                  <a:rPr lang="pl-PL" sz="800" b="0" i="0">
                    <a:latin typeface="Fira Sans" panose="020B0503050000020004" pitchFamily="34" charset="0"/>
                    <a:ea typeface="Fira Sans" panose="020B0503050000020004" pitchFamily="34" charset="0"/>
                    <a:cs typeface="Arial" pitchFamily="34" charset="0"/>
                  </a:rPr>
                  <a:t>zł za 1</a:t>
                </a:r>
                <a:r>
                  <a:rPr lang="pl-PL" sz="800" b="0" i="0" baseline="0">
                    <a:latin typeface="Fira Sans" panose="020B0503050000020004" pitchFamily="34" charset="0"/>
                    <a:ea typeface="Fira Sans" panose="020B0503050000020004" pitchFamily="34" charset="0"/>
                    <a:cs typeface="Arial" pitchFamily="34" charset="0"/>
                  </a:rPr>
                  <a:t> kg</a:t>
                </a:r>
                <a:endParaRPr lang="pl-PL" sz="800" b="0" i="0">
                  <a:latin typeface="Fira Sans" panose="020B0503050000020004" pitchFamily="34" charset="0"/>
                  <a:ea typeface="Fira Sans" panose="020B0503050000020004" pitchFamily="34" charset="0"/>
                  <a:cs typeface="Arial" pitchFamily="34" charset="0"/>
                </a:endParaRPr>
              </a:p>
            </c:rich>
          </c:tx>
          <c:layout>
            <c:manualLayout>
              <c:xMode val="edge"/>
              <c:yMode val="edge"/>
              <c:x val="1.7320942194030654E-3"/>
              <c:y val="3.4711923145529136E-2"/>
            </c:manualLayout>
          </c:layout>
          <c:overlay val="0"/>
        </c:title>
        <c:numFmt formatCode="0.00" sourceLinked="0"/>
        <c:majorTickMark val="out"/>
        <c:minorTickMark val="none"/>
        <c:tickLblPos val="nextTo"/>
        <c:spPr>
          <a:ln w="9525">
            <a:noFill/>
          </a:ln>
        </c:spPr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Arial" pitchFamily="34" charset="0"/>
              </a:defRPr>
            </a:pPr>
            <a:endParaRPr lang="pl-PL"/>
          </a:p>
        </c:txPr>
        <c:crossAx val="1444727632"/>
        <c:crosses val="autoZero"/>
        <c:crossBetween val="between"/>
        <c:majorUnit val="1"/>
      </c:valAx>
      <c:valAx>
        <c:axId val="1444726544"/>
        <c:scaling>
          <c:orientation val="minMax"/>
          <c:max val="3"/>
          <c:min val="0"/>
        </c:scaling>
        <c:delete val="0"/>
        <c:axPos val="r"/>
        <c:title>
          <c:tx>
            <c:rich>
              <a:bodyPr rot="0" vert="horz"/>
              <a:lstStyle/>
              <a:p>
                <a:pPr algn="r">
                  <a:defRPr sz="800" b="0" i="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r>
                  <a:rPr lang="pl-PL" sz="800" b="0" i="0">
                    <a:latin typeface="Fira Sans" panose="020B0503050000020004" pitchFamily="34" charset="0"/>
                    <a:ea typeface="Fira Sans" panose="020B0503050000020004" pitchFamily="34" charset="0"/>
                    <a:cs typeface="Arial" pitchFamily="34" charset="0"/>
                  </a:rPr>
                  <a:t>zł za 1 l</a:t>
                </a:r>
              </a:p>
            </c:rich>
          </c:tx>
          <c:layout>
            <c:manualLayout>
              <c:xMode val="edge"/>
              <c:yMode val="edge"/>
              <c:x val="0.9446325316325217"/>
              <c:y val="2.9792028423631513E-2"/>
            </c:manualLayout>
          </c:layout>
          <c:overlay val="0"/>
        </c:title>
        <c:numFmt formatCode="0.00" sourceLinked="1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Arial" pitchFamily="34" charset="0"/>
              </a:defRPr>
            </a:pPr>
            <a:endParaRPr lang="pl-PL"/>
          </a:p>
        </c:txPr>
        <c:crossAx val="1444725456"/>
        <c:crosses val="max"/>
        <c:crossBetween val="between"/>
        <c:majorUnit val="0.2"/>
      </c:valAx>
      <c:catAx>
        <c:axId val="144472545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1444726544"/>
        <c:crosses val="autoZero"/>
        <c:auto val="1"/>
        <c:lblAlgn val="ctr"/>
        <c:lblOffset val="100"/>
        <c:noMultiLvlLbl val="0"/>
      </c:catAx>
      <c:spPr>
        <a:noFill/>
        <a:ln>
          <a:noFill/>
        </a:ln>
      </c:spPr>
    </c:plotArea>
    <c:legend>
      <c:legendPos val="b"/>
      <c:legendEntry>
        <c:idx val="0"/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Arial" pitchFamily="34" charset="0"/>
              </a:defRPr>
            </a:pPr>
            <a:endParaRPr lang="pl-PL"/>
          </a:p>
        </c:txPr>
      </c:legendEntry>
      <c:layout>
        <c:manualLayout>
          <c:xMode val="edge"/>
          <c:yMode val="edge"/>
          <c:x val="0.25646378222236177"/>
          <c:y val="0.93184963512803376"/>
          <c:w val="0.48433978771521574"/>
          <c:h val="6.76103863400839E-2"/>
        </c:manualLayout>
      </c:layout>
      <c:overlay val="0"/>
      <c:spPr>
        <a:ln>
          <a:noFill/>
        </a:ln>
      </c:spPr>
      <c:txPr>
        <a:bodyPr/>
        <a:lstStyle/>
        <a:p>
          <a:pPr>
            <a:defRPr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1011514010141761E-2"/>
          <c:y val="6.0689429845866567E-2"/>
          <c:w val="0.94728790623931658"/>
          <c:h val="0.66620543118305275"/>
        </c:manualLayout>
      </c:layout>
      <c:lineChart>
        <c:grouping val="standard"/>
        <c:varyColors val="0"/>
        <c:ser>
          <c:idx val="0"/>
          <c:order val="0"/>
          <c:tx>
            <c:strRef>
              <c:f>rolnictwo!$C$3</c:f>
              <c:strCache>
                <c:ptCount val="1"/>
                <c:pt idx="0">
                  <c:v>Polska</c:v>
                </c:pt>
              </c:strCache>
            </c:strRef>
          </c:tx>
          <c:spPr>
            <a:ln w="19050">
              <a:solidFill>
                <a:schemeClr val="bg1">
                  <a:lumMod val="50000"/>
                </a:schemeClr>
              </a:solidFill>
            </a:ln>
          </c:spPr>
          <c:marker>
            <c:symbol val="none"/>
          </c:marker>
          <c:cat>
            <c:multiLvlStrRef>
              <c:f>rolnictwo!$A$220:$B$263</c:f>
              <c:multiLvlStrCache>
                <c:ptCount val="44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rolnictwo!$C$220:$C$263</c:f>
              <c:numCache>
                <c:formatCode>General</c:formatCode>
                <c:ptCount val="44"/>
                <c:pt idx="0">
                  <c:v>5.7</c:v>
                </c:pt>
                <c:pt idx="1">
                  <c:v>6.5</c:v>
                </c:pt>
                <c:pt idx="2" formatCode="0.0">
                  <c:v>7</c:v>
                </c:pt>
                <c:pt idx="3" formatCode="0.0">
                  <c:v>8</c:v>
                </c:pt>
                <c:pt idx="4" formatCode="0.0">
                  <c:v>8.1</c:v>
                </c:pt>
                <c:pt idx="5" formatCode="0.0">
                  <c:v>9</c:v>
                </c:pt>
                <c:pt idx="6" formatCode="0.0">
                  <c:v>9</c:v>
                </c:pt>
                <c:pt idx="7" formatCode="0.0">
                  <c:v>8.6999999999999993</c:v>
                </c:pt>
                <c:pt idx="8" formatCode="0.0">
                  <c:v>8.8000000000000007</c:v>
                </c:pt>
                <c:pt idx="9" formatCode="0.0">
                  <c:v>8.6</c:v>
                </c:pt>
                <c:pt idx="10" formatCode="0.0">
                  <c:v>8.6999999999999993</c:v>
                </c:pt>
                <c:pt idx="11" formatCode="0.0">
                  <c:v>8.6</c:v>
                </c:pt>
                <c:pt idx="12" formatCode="0.0">
                  <c:v>8.3000000000000007</c:v>
                </c:pt>
                <c:pt idx="13" formatCode="0.0">
                  <c:v>8.6999999999999993</c:v>
                </c:pt>
                <c:pt idx="14" formatCode="0.0">
                  <c:v>8.9</c:v>
                </c:pt>
                <c:pt idx="15" formatCode="0.0">
                  <c:v>9.6</c:v>
                </c:pt>
                <c:pt idx="16" formatCode="0.0">
                  <c:v>9.6</c:v>
                </c:pt>
                <c:pt idx="17" formatCode="0.0">
                  <c:v>9.5</c:v>
                </c:pt>
                <c:pt idx="18" formatCode="0.0">
                  <c:v>9.1</c:v>
                </c:pt>
                <c:pt idx="19" formatCode="0.0">
                  <c:v>8.8000000000000007</c:v>
                </c:pt>
                <c:pt idx="20" formatCode="0.0">
                  <c:v>8.5</c:v>
                </c:pt>
                <c:pt idx="21" formatCode="0.0">
                  <c:v>8</c:v>
                </c:pt>
                <c:pt idx="22" formatCode="0.0">
                  <c:v>7.5</c:v>
                </c:pt>
                <c:pt idx="23" formatCode="0.0">
                  <c:v>7.3</c:v>
                </c:pt>
                <c:pt idx="24" formatCode="0.0">
                  <c:v>6.6</c:v>
                </c:pt>
                <c:pt idx="25" formatCode="0.0">
                  <c:v>6.8</c:v>
                </c:pt>
                <c:pt idx="26" formatCode="0.0">
                  <c:v>7.1</c:v>
                </c:pt>
                <c:pt idx="27" formatCode="0.0">
                  <c:v>8</c:v>
                </c:pt>
                <c:pt idx="28" formatCode="0.0">
                  <c:v>8</c:v>
                </c:pt>
                <c:pt idx="29" formatCode="0.0">
                  <c:v>7.8</c:v>
                </c:pt>
                <c:pt idx="30" formatCode="0.0">
                  <c:v>7.5</c:v>
                </c:pt>
                <c:pt idx="31" formatCode="0.0">
                  <c:v>7.8</c:v>
                </c:pt>
                <c:pt idx="32" formatCode="0.0">
                  <c:v>7.5</c:v>
                </c:pt>
                <c:pt idx="33" formatCode="0.0">
                  <c:v>7.4</c:v>
                </c:pt>
                <c:pt idx="34" formatCode="0.0">
                  <c:v>6.7</c:v>
                </c:pt>
                <c:pt idx="35" formatCode="0.0">
                  <c:v>6.4</c:v>
                </c:pt>
                <c:pt idx="36" formatCode="0.0">
                  <c:v>6</c:v>
                </c:pt>
                <c:pt idx="37" formatCode="0.0">
                  <c:v>6.3</c:v>
                </c:pt>
                <c:pt idx="38" formatCode="0.0">
                  <c:v>7.5</c:v>
                </c:pt>
                <c:pt idx="39" formatCode="0.0">
                  <c:v>7.4</c:v>
                </c:pt>
                <c:pt idx="40" formatCode="0.0">
                  <c:v>7</c:v>
                </c:pt>
                <c:pt idx="41" formatCode="0.0">
                  <c:v>6.5</c:v>
                </c:pt>
                <c:pt idx="42" formatCode="0.0">
                  <c:v>6.4</c:v>
                </c:pt>
                <c:pt idx="43" formatCode="0.0">
                  <c:v>7.4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18F-4805-9FD8-7E14C4293C78}"/>
            </c:ext>
          </c:extLst>
        </c:ser>
        <c:ser>
          <c:idx val="1"/>
          <c:order val="1"/>
          <c:tx>
            <c:strRef>
              <c:f>rolnictwo!$D$3</c:f>
              <c:strCache>
                <c:ptCount val="1"/>
                <c:pt idx="0">
                  <c:v>Świętokrzyskie</c:v>
                </c:pt>
              </c:strCache>
            </c:strRef>
          </c:tx>
          <c:spPr>
            <a:ln w="19050">
              <a:solidFill>
                <a:srgbClr val="7030A0"/>
              </a:solidFill>
            </a:ln>
          </c:spPr>
          <c:marker>
            <c:symbol val="none"/>
          </c:marker>
          <c:cat>
            <c:multiLvlStrRef>
              <c:f>rolnictwo!$A$220:$B$263</c:f>
              <c:multiLvlStrCache>
                <c:ptCount val="44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rolnictwo!$D$220:$D$263</c:f>
              <c:numCache>
                <c:formatCode>0.0</c:formatCode>
                <c:ptCount val="44"/>
                <c:pt idx="0">
                  <c:v>6.1</c:v>
                </c:pt>
                <c:pt idx="1">
                  <c:v>6.7</c:v>
                </c:pt>
                <c:pt idx="2">
                  <c:v>7.3</c:v>
                </c:pt>
                <c:pt idx="3">
                  <c:v>8.6999999999999993</c:v>
                </c:pt>
                <c:pt idx="4">
                  <c:v>8</c:v>
                </c:pt>
                <c:pt idx="5">
                  <c:v>9.4</c:v>
                </c:pt>
                <c:pt idx="6">
                  <c:v>8.6999999999999993</c:v>
                </c:pt>
                <c:pt idx="7">
                  <c:v>8.8000000000000007</c:v>
                </c:pt>
                <c:pt idx="8">
                  <c:v>9.6</c:v>
                </c:pt>
                <c:pt idx="9">
                  <c:v>8.9</c:v>
                </c:pt>
                <c:pt idx="10">
                  <c:v>9.3000000000000007</c:v>
                </c:pt>
                <c:pt idx="11">
                  <c:v>9.1</c:v>
                </c:pt>
                <c:pt idx="12">
                  <c:v>8.6</c:v>
                </c:pt>
                <c:pt idx="13">
                  <c:v>9.1</c:v>
                </c:pt>
                <c:pt idx="14">
                  <c:v>10.5</c:v>
                </c:pt>
                <c:pt idx="15">
                  <c:v>10.5</c:v>
                </c:pt>
                <c:pt idx="16">
                  <c:v>10.9</c:v>
                </c:pt>
                <c:pt idx="17">
                  <c:v>10.7</c:v>
                </c:pt>
                <c:pt idx="18">
                  <c:v>9.6</c:v>
                </c:pt>
                <c:pt idx="19">
                  <c:v>9.9</c:v>
                </c:pt>
                <c:pt idx="20">
                  <c:v>10.4</c:v>
                </c:pt>
                <c:pt idx="21">
                  <c:v>9.6</c:v>
                </c:pt>
                <c:pt idx="22">
                  <c:v>8.9</c:v>
                </c:pt>
                <c:pt idx="23">
                  <c:v>8.1999999999999993</c:v>
                </c:pt>
                <c:pt idx="24">
                  <c:v>7</c:v>
                </c:pt>
                <c:pt idx="25">
                  <c:v>7.9</c:v>
                </c:pt>
                <c:pt idx="26">
                  <c:v>8.4</c:v>
                </c:pt>
                <c:pt idx="27">
                  <c:v>8.1999999999999993</c:v>
                </c:pt>
                <c:pt idx="28">
                  <c:v>8.8000000000000007</c:v>
                </c:pt>
                <c:pt idx="29">
                  <c:v>9.1</c:v>
                </c:pt>
                <c:pt idx="30">
                  <c:v>8.6</c:v>
                </c:pt>
                <c:pt idx="31">
                  <c:v>8.1</c:v>
                </c:pt>
                <c:pt idx="32">
                  <c:v>7.7</c:v>
                </c:pt>
                <c:pt idx="33">
                  <c:v>8.1999999999999993</c:v>
                </c:pt>
                <c:pt idx="34">
                  <c:v>7.6</c:v>
                </c:pt>
                <c:pt idx="35">
                  <c:v>6.7</c:v>
                </c:pt>
                <c:pt idx="36">
                  <c:v>6.7</c:v>
                </c:pt>
                <c:pt idx="37">
                  <c:v>7.3</c:v>
                </c:pt>
                <c:pt idx="38">
                  <c:v>8.5</c:v>
                </c:pt>
                <c:pt idx="39">
                  <c:v>8.1999999999999993</c:v>
                </c:pt>
                <c:pt idx="40">
                  <c:v>7.5</c:v>
                </c:pt>
                <c:pt idx="41">
                  <c:v>7.2</c:v>
                </c:pt>
                <c:pt idx="42">
                  <c:v>7.1</c:v>
                </c:pt>
                <c:pt idx="43">
                  <c:v>8.8000000000000007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18F-4805-9FD8-7E14C4293C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314604032"/>
        <c:axId val="1439465952"/>
      </c:lineChart>
      <c:catAx>
        <c:axId val="1314604032"/>
        <c:scaling>
          <c:orientation val="minMax"/>
        </c:scaling>
        <c:delete val="0"/>
        <c:axPos val="b"/>
        <c:numFmt formatCode="###,0\.00" sourceLinked="0"/>
        <c:majorTickMark val="out"/>
        <c:minorTickMark val="none"/>
        <c:tickLblPos val="nextTo"/>
        <c:spPr>
          <a:ln w="9525">
            <a:solidFill>
              <a:schemeClr val="bg1">
                <a:lumMod val="85000"/>
              </a:schemeClr>
            </a:solidFill>
          </a:ln>
        </c:spPr>
        <c:txPr>
          <a:bodyPr rot="0" vert="horz"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Arial" pitchFamily="34" charset="0"/>
              </a:defRPr>
            </a:pPr>
            <a:endParaRPr lang="pl-PL"/>
          </a:p>
        </c:txPr>
        <c:crossAx val="1439465952"/>
        <c:crosses val="autoZero"/>
        <c:auto val="1"/>
        <c:lblAlgn val="ctr"/>
        <c:lblOffset val="100"/>
        <c:noMultiLvlLbl val="0"/>
      </c:catAx>
      <c:valAx>
        <c:axId val="1439465952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ln w="9525">
            <a:noFill/>
          </a:ln>
        </c:spPr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Arial" pitchFamily="34" charset="0"/>
              </a:defRPr>
            </a:pPr>
            <a:endParaRPr lang="pl-PL"/>
          </a:p>
        </c:txPr>
        <c:crossAx val="1314604032"/>
        <c:crosses val="autoZero"/>
        <c:crossBetween val="between"/>
        <c:majorUnit val="1"/>
      </c:valAx>
      <c:spPr>
        <a:noFill/>
        <a:ln>
          <a:noFill/>
        </a:ln>
      </c:spPr>
    </c:plotArea>
    <c:legend>
      <c:legendPos val="b"/>
      <c:legendEntry>
        <c:idx val="0"/>
        <c:txPr>
          <a:bodyPr/>
          <a:lstStyle/>
          <a:p>
            <a:pPr>
              <a:defRPr sz="800">
                <a:latin typeface="Fira Sans" panose="020B0503050000020004" pitchFamily="34" charset="0"/>
                <a:ea typeface="Fira Sans" panose="020B0503050000020004" pitchFamily="34" charset="0"/>
                <a:cs typeface="Arial" pitchFamily="34" charset="0"/>
              </a:defRPr>
            </a:pPr>
            <a:endParaRPr lang="pl-PL"/>
          </a:p>
        </c:txPr>
      </c:legendEntry>
      <c:layout>
        <c:manualLayout>
          <c:xMode val="edge"/>
          <c:yMode val="edge"/>
          <c:x val="0.33494009522346063"/>
          <c:y val="0.91338978509455693"/>
          <c:w val="0.29008814935868993"/>
          <c:h val="6.76103863400839E-2"/>
        </c:manualLayout>
      </c:layout>
      <c:overlay val="0"/>
      <c:spPr>
        <a:ln>
          <a:noFill/>
        </a:ln>
      </c:spPr>
      <c:txPr>
        <a:bodyPr/>
        <a:lstStyle/>
        <a:p>
          <a:pPr>
            <a:defRPr sz="800">
              <a:latin typeface="Fira Sans" panose="020B0503050000020004" pitchFamily="34" charset="0"/>
              <a:ea typeface="Fira Sans" panose="020B0503050000020004" pitchFamily="34" charset="0"/>
              <a:cs typeface="Arial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4.6407559055118112E-2"/>
          <c:y val="5.6342165040589857E-2"/>
          <c:w val="0.94667469151387318"/>
          <c:h val="0.60553696159784454"/>
        </c:manualLayout>
      </c:layout>
      <c:lineChart>
        <c:grouping val="standard"/>
        <c:varyColors val="0"/>
        <c:ser>
          <c:idx val="0"/>
          <c:order val="0"/>
          <c:tx>
            <c:strRef>
              <c:f>'Przemysł (2)'!$D$19</c:f>
              <c:strCache>
                <c:ptCount val="1"/>
                <c:pt idx="0">
                  <c:v>Polska</c:v>
                </c:pt>
              </c:strCache>
            </c:strRef>
          </c:tx>
          <c:spPr>
            <a:ln w="19050">
              <a:solidFill>
                <a:srgbClr val="7F7F7F"/>
              </a:solidFill>
            </a:ln>
          </c:spPr>
          <c:marker>
            <c:symbol val="none"/>
          </c:marker>
          <c:cat>
            <c:multiLvlStrRef>
              <c:f>'Przemysł (2)'!$A$32:$B$87</c:f>
              <c:multiLvlStrCache>
                <c:ptCount val="44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'Przemysł (2)'!$D$32:$D$87</c:f>
              <c:numCache>
                <c:formatCode>0.0</c:formatCode>
                <c:ptCount val="44"/>
                <c:pt idx="0">
                  <c:v>104.9</c:v>
                </c:pt>
                <c:pt idx="1">
                  <c:v>105.3</c:v>
                </c:pt>
                <c:pt idx="2">
                  <c:v>119.8</c:v>
                </c:pt>
                <c:pt idx="3">
                  <c:v>102.8</c:v>
                </c:pt>
                <c:pt idx="4">
                  <c:v>107.6</c:v>
                </c:pt>
                <c:pt idx="5">
                  <c:v>109.1</c:v>
                </c:pt>
                <c:pt idx="6">
                  <c:v>100.6</c:v>
                </c:pt>
                <c:pt idx="7">
                  <c:v>101.9</c:v>
                </c:pt>
                <c:pt idx="8">
                  <c:v>110</c:v>
                </c:pt>
                <c:pt idx="9">
                  <c:v>114.8</c:v>
                </c:pt>
                <c:pt idx="10">
                  <c:v>115.2</c:v>
                </c:pt>
                <c:pt idx="11">
                  <c:v>104.3</c:v>
                </c:pt>
                <c:pt idx="12">
                  <c:v>108</c:v>
                </c:pt>
                <c:pt idx="13">
                  <c:v>108.7</c:v>
                </c:pt>
                <c:pt idx="14">
                  <c:v>113</c:v>
                </c:pt>
                <c:pt idx="15">
                  <c:v>110.8</c:v>
                </c:pt>
                <c:pt idx="16">
                  <c:v>105.9</c:v>
                </c:pt>
                <c:pt idx="17">
                  <c:v>109.1</c:v>
                </c:pt>
                <c:pt idx="18">
                  <c:v>105.9</c:v>
                </c:pt>
                <c:pt idx="19">
                  <c:v>100.6</c:v>
                </c:pt>
                <c:pt idx="20">
                  <c:v>109.5</c:v>
                </c:pt>
                <c:pt idx="21">
                  <c:v>120.2</c:v>
                </c:pt>
                <c:pt idx="22">
                  <c:v>113.7</c:v>
                </c:pt>
                <c:pt idx="23">
                  <c:v>104.6</c:v>
                </c:pt>
                <c:pt idx="24">
                  <c:v>107</c:v>
                </c:pt>
                <c:pt idx="25">
                  <c:v>106.7</c:v>
                </c:pt>
                <c:pt idx="26">
                  <c:v>115.8</c:v>
                </c:pt>
                <c:pt idx="27">
                  <c:v>112.2</c:v>
                </c:pt>
                <c:pt idx="28">
                  <c:v>110.1</c:v>
                </c:pt>
                <c:pt idx="29">
                  <c:v>108.7</c:v>
                </c:pt>
                <c:pt idx="30">
                  <c:v>109.1</c:v>
                </c:pt>
                <c:pt idx="31">
                  <c:v>101.3</c:v>
                </c:pt>
                <c:pt idx="32">
                  <c:v>117.8</c:v>
                </c:pt>
                <c:pt idx="33">
                  <c:v>124.1</c:v>
                </c:pt>
                <c:pt idx="34">
                  <c:v>112.4</c:v>
                </c:pt>
                <c:pt idx="35">
                  <c:v>112.2</c:v>
                </c:pt>
                <c:pt idx="36">
                  <c:v>105.4</c:v>
                </c:pt>
                <c:pt idx="37">
                  <c:v>108.1</c:v>
                </c:pt>
                <c:pt idx="38">
                  <c:v>124.5</c:v>
                </c:pt>
                <c:pt idx="39">
                  <c:v>115.4</c:v>
                </c:pt>
                <c:pt idx="40">
                  <c:v>114.6</c:v>
                </c:pt>
                <c:pt idx="41">
                  <c:v>116.7</c:v>
                </c:pt>
                <c:pt idx="42">
                  <c:v>114.4</c:v>
                </c:pt>
                <c:pt idx="43">
                  <c:v>105.7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711-49AA-8EBD-771FFF463AA1}"/>
            </c:ext>
          </c:extLst>
        </c:ser>
        <c:ser>
          <c:idx val="1"/>
          <c:order val="1"/>
          <c:tx>
            <c:strRef>
              <c:f>'Przemysł (2)'!$C$19</c:f>
              <c:strCache>
                <c:ptCount val="1"/>
                <c:pt idx="0">
                  <c:v>Świętokrzyskie</c:v>
                </c:pt>
              </c:strCache>
            </c:strRef>
          </c:tx>
          <c:spPr>
            <a:ln w="19050">
              <a:solidFill>
                <a:srgbClr val="7030A0"/>
              </a:solidFill>
            </a:ln>
          </c:spPr>
          <c:marker>
            <c:symbol val="none"/>
          </c:marker>
          <c:cat>
            <c:multiLvlStrRef>
              <c:f>'Przemysł (2)'!$A$32:$B$87</c:f>
              <c:multiLvlStrCache>
                <c:ptCount val="44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'Przemysł (2)'!$C$32:$C$87</c:f>
              <c:numCache>
                <c:formatCode>0.0</c:formatCode>
                <c:ptCount val="44"/>
                <c:pt idx="0">
                  <c:v>97.8</c:v>
                </c:pt>
                <c:pt idx="1">
                  <c:v>104.7</c:v>
                </c:pt>
                <c:pt idx="2">
                  <c:v>123.3</c:v>
                </c:pt>
                <c:pt idx="3">
                  <c:v>107</c:v>
                </c:pt>
                <c:pt idx="4">
                  <c:v>113.2</c:v>
                </c:pt>
                <c:pt idx="5">
                  <c:v>115.6</c:v>
                </c:pt>
                <c:pt idx="6">
                  <c:v>101.2</c:v>
                </c:pt>
                <c:pt idx="7">
                  <c:v>112</c:v>
                </c:pt>
                <c:pt idx="8">
                  <c:v>116.5</c:v>
                </c:pt>
                <c:pt idx="9">
                  <c:v>115.6</c:v>
                </c:pt>
                <c:pt idx="10">
                  <c:v>120.3</c:v>
                </c:pt>
                <c:pt idx="11">
                  <c:v>112.6</c:v>
                </c:pt>
                <c:pt idx="12" formatCode="General">
                  <c:v>99.5</c:v>
                </c:pt>
                <c:pt idx="13">
                  <c:v>98.7</c:v>
                </c:pt>
                <c:pt idx="14" formatCode="General">
                  <c:v>108.1</c:v>
                </c:pt>
                <c:pt idx="15">
                  <c:v>103.2</c:v>
                </c:pt>
                <c:pt idx="16" formatCode="General">
                  <c:v>104.2</c:v>
                </c:pt>
                <c:pt idx="17">
                  <c:v>111</c:v>
                </c:pt>
                <c:pt idx="18">
                  <c:v>110.9</c:v>
                </c:pt>
                <c:pt idx="19">
                  <c:v>104.7</c:v>
                </c:pt>
                <c:pt idx="20">
                  <c:v>108.7</c:v>
                </c:pt>
                <c:pt idx="21">
                  <c:v>124.5</c:v>
                </c:pt>
                <c:pt idx="22">
                  <c:v>121.1</c:v>
                </c:pt>
                <c:pt idx="23">
                  <c:v>126.5</c:v>
                </c:pt>
                <c:pt idx="24">
                  <c:v>100.7</c:v>
                </c:pt>
                <c:pt idx="25">
                  <c:v>105</c:v>
                </c:pt>
                <c:pt idx="26">
                  <c:v>123.7</c:v>
                </c:pt>
                <c:pt idx="27">
                  <c:v>113.7</c:v>
                </c:pt>
                <c:pt idx="28">
                  <c:v>109</c:v>
                </c:pt>
                <c:pt idx="29">
                  <c:v>115.6</c:v>
                </c:pt>
                <c:pt idx="30">
                  <c:v>117</c:v>
                </c:pt>
                <c:pt idx="31">
                  <c:v>104.9</c:v>
                </c:pt>
                <c:pt idx="32">
                  <c:v>126.4</c:v>
                </c:pt>
                <c:pt idx="33">
                  <c:v>123.2</c:v>
                </c:pt>
                <c:pt idx="34">
                  <c:v>115.4</c:v>
                </c:pt>
                <c:pt idx="35">
                  <c:v>128</c:v>
                </c:pt>
                <c:pt idx="36">
                  <c:v>86.7</c:v>
                </c:pt>
                <c:pt idx="37">
                  <c:v>94</c:v>
                </c:pt>
                <c:pt idx="38">
                  <c:v>124.8</c:v>
                </c:pt>
                <c:pt idx="39">
                  <c:v>120.1</c:v>
                </c:pt>
                <c:pt idx="40">
                  <c:v>126.3</c:v>
                </c:pt>
                <c:pt idx="41">
                  <c:v>119.2</c:v>
                </c:pt>
                <c:pt idx="42">
                  <c:v>120.3</c:v>
                </c:pt>
                <c:pt idx="43">
                  <c:v>109.1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711-49AA-8EBD-771FFF463A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756424288"/>
        <c:axId val="1"/>
      </c:lineChart>
      <c:catAx>
        <c:axId val="756424288"/>
        <c:scaling>
          <c:orientation val="minMax"/>
        </c:scaling>
        <c:delete val="0"/>
        <c:axPos val="b"/>
        <c:numFmt formatCode="#,##0.00" sourceLinked="0"/>
        <c:majorTickMark val="out"/>
        <c:minorTickMark val="none"/>
        <c:tickLblPos val="nextTo"/>
        <c:spPr>
          <a:ln w="9525">
            <a:solidFill>
              <a:srgbClr val="D9D9D9"/>
            </a:solidFill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Fira Sans"/>
                <a:ea typeface="Fira Sans"/>
                <a:cs typeface="Fira Sans"/>
              </a:defRPr>
            </a:pPr>
            <a:endParaRPr lang="pl-PL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  <c:max val="130"/>
          <c:min val="80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ln w="9525">
            <a:noFill/>
          </a:ln>
        </c:spPr>
        <c:txPr>
          <a:bodyPr rot="0" vert="horz"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Fira Sans"/>
                <a:ea typeface="Fira Sans"/>
                <a:cs typeface="Fira Sans"/>
              </a:defRPr>
            </a:pPr>
            <a:endParaRPr lang="pl-PL"/>
          </a:p>
        </c:txPr>
        <c:crossAx val="756424288"/>
        <c:crosses val="autoZero"/>
        <c:crossBetween val="between"/>
        <c:majorUnit val="5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800" b="0" i="0" u="none" strike="noStrike" baseline="0">
                <a:solidFill>
                  <a:srgbClr val="000000"/>
                </a:solidFill>
                <a:latin typeface="Fira Sans"/>
                <a:ea typeface="Fira Sans"/>
                <a:cs typeface="Fira Sans"/>
              </a:defRPr>
            </a:pPr>
            <a:endParaRPr lang="pl-PL"/>
          </a:p>
        </c:txPr>
      </c:legendEntry>
      <c:layout>
        <c:manualLayout>
          <c:xMode val="edge"/>
          <c:yMode val="edge"/>
          <c:x val="0.3668987429202929"/>
          <c:y val="0.91608894613080427"/>
          <c:w val="0.28610153336096145"/>
          <c:h val="4.3797090419459672E-2"/>
        </c:manualLayout>
      </c:layout>
      <c:overlay val="0"/>
      <c:spPr>
        <a:ln>
          <a:noFill/>
        </a:ln>
      </c:spPr>
      <c:txPr>
        <a:bodyPr/>
        <a:lstStyle/>
        <a:p>
          <a:pPr>
            <a:defRPr sz="800" b="0" i="0" u="none" strike="noStrike" baseline="0">
              <a:solidFill>
                <a:srgbClr val="000000"/>
              </a:solidFill>
              <a:latin typeface="Fira Sans"/>
              <a:ea typeface="Fira Sans"/>
              <a:cs typeface="Fira Sans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700" b="0" i="0" u="none" strike="noStrike" baseline="0">
          <a:solidFill>
            <a:srgbClr val="000000"/>
          </a:solidFill>
          <a:latin typeface="Fira Sans"/>
          <a:ea typeface="Fira Sans"/>
          <a:cs typeface="Fira Sans"/>
        </a:defRPr>
      </a:pPr>
      <a:endParaRPr lang="pl-PL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2852005704011424E-2"/>
          <c:y val="5.2056609135694376E-2"/>
          <c:w val="0.94616179291689118"/>
          <c:h val="0.64368234607544372"/>
        </c:manualLayout>
      </c:layout>
      <c:lineChart>
        <c:grouping val="standard"/>
        <c:varyColors val="0"/>
        <c:ser>
          <c:idx val="0"/>
          <c:order val="0"/>
          <c:tx>
            <c:strRef>
              <c:f>wykres_komunikat!$C$4</c:f>
              <c:strCache>
                <c:ptCount val="1"/>
                <c:pt idx="0">
                  <c:v>Polska</c:v>
                </c:pt>
              </c:strCache>
            </c:strRef>
          </c:tx>
          <c:spPr>
            <a:ln w="19050">
              <a:solidFill>
                <a:schemeClr val="bg1">
                  <a:lumMod val="50000"/>
                </a:schemeClr>
              </a:solidFill>
            </a:ln>
          </c:spPr>
          <c:marker>
            <c:symbol val="none"/>
          </c:marker>
          <c:cat>
            <c:multiLvlStrRef>
              <c:f>wykres_komunikat!$A$17:$B$60</c:f>
              <c:multiLvlStrCache>
                <c:ptCount val="44"/>
                <c:lvl>
                  <c:pt idx="0">
                    <c:v>01</c:v>
                  </c:pt>
                  <c:pt idx="1">
                    <c:v>01–02</c:v>
                  </c:pt>
                  <c:pt idx="2">
                    <c:v>01–03</c:v>
                  </c:pt>
                  <c:pt idx="3">
                    <c:v>01–04</c:v>
                  </c:pt>
                  <c:pt idx="4">
                    <c:v>01–05</c:v>
                  </c:pt>
                  <c:pt idx="5">
                    <c:v>01–06</c:v>
                  </c:pt>
                  <c:pt idx="6">
                    <c:v>01–07</c:v>
                  </c:pt>
                  <c:pt idx="7">
                    <c:v>01–08</c:v>
                  </c:pt>
                  <c:pt idx="8">
                    <c:v>01–09</c:v>
                  </c:pt>
                  <c:pt idx="9">
                    <c:v>01–10</c:v>
                  </c:pt>
                  <c:pt idx="10">
                    <c:v>01–11</c:v>
                  </c:pt>
                  <c:pt idx="11">
                    <c:v>01–12</c:v>
                  </c:pt>
                  <c:pt idx="12">
                    <c:v>01</c:v>
                  </c:pt>
                  <c:pt idx="13">
                    <c:v>01–02</c:v>
                  </c:pt>
                  <c:pt idx="14">
                    <c:v>01–03</c:v>
                  </c:pt>
                  <c:pt idx="15">
                    <c:v>01–04</c:v>
                  </c:pt>
                  <c:pt idx="16">
                    <c:v>01–05</c:v>
                  </c:pt>
                  <c:pt idx="17">
                    <c:v>01–06</c:v>
                  </c:pt>
                  <c:pt idx="18">
                    <c:v>01–07</c:v>
                  </c:pt>
                  <c:pt idx="19">
                    <c:v>01–08</c:v>
                  </c:pt>
                  <c:pt idx="20">
                    <c:v>01–09</c:v>
                  </c:pt>
                  <c:pt idx="21">
                    <c:v>01–10</c:v>
                  </c:pt>
                  <c:pt idx="22">
                    <c:v>01–11</c:v>
                  </c:pt>
                  <c:pt idx="23">
                    <c:v>01–12</c:v>
                  </c:pt>
                  <c:pt idx="24">
                    <c:v>01</c:v>
                  </c:pt>
                  <c:pt idx="25">
                    <c:v>01–02</c:v>
                  </c:pt>
                  <c:pt idx="26">
                    <c:v>01–03</c:v>
                  </c:pt>
                  <c:pt idx="27">
                    <c:v>01–04</c:v>
                  </c:pt>
                  <c:pt idx="28">
                    <c:v>01–05</c:v>
                  </c:pt>
                  <c:pt idx="29">
                    <c:v>01–06</c:v>
                  </c:pt>
                  <c:pt idx="30">
                    <c:v>01–07</c:v>
                  </c:pt>
                  <c:pt idx="31">
                    <c:v>01–08</c:v>
                  </c:pt>
                  <c:pt idx="32">
                    <c:v>01–09</c:v>
                  </c:pt>
                  <c:pt idx="33">
                    <c:v>01–10</c:v>
                  </c:pt>
                  <c:pt idx="34">
                    <c:v>01–11</c:v>
                  </c:pt>
                  <c:pt idx="35">
                    <c:v>01–12</c:v>
                  </c:pt>
                  <c:pt idx="36">
                    <c:v>01</c:v>
                  </c:pt>
                  <c:pt idx="37">
                    <c:v>01–02</c:v>
                  </c:pt>
                  <c:pt idx="38">
                    <c:v>01–03</c:v>
                  </c:pt>
                  <c:pt idx="39">
                    <c:v>01–04</c:v>
                  </c:pt>
                  <c:pt idx="40">
                    <c:v>01–05</c:v>
                  </c:pt>
                  <c:pt idx="41">
                    <c:v>01–06</c:v>
                  </c:pt>
                  <c:pt idx="42">
                    <c:v>01–07</c:v>
                  </c:pt>
                  <c:pt idx="43">
                    <c:v>01–08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wykres_komunikat!$C$17:$C$60</c:f>
              <c:numCache>
                <c:formatCode>0.0</c:formatCode>
                <c:ptCount val="44"/>
                <c:pt idx="0">
                  <c:v>109.05394571068605</c:v>
                </c:pt>
                <c:pt idx="1">
                  <c:v>103.35661851764148</c:v>
                </c:pt>
                <c:pt idx="2">
                  <c:v>103.74062488222214</c:v>
                </c:pt>
                <c:pt idx="3">
                  <c:v>105.25490740098495</c:v>
                </c:pt>
                <c:pt idx="4">
                  <c:v>106.52992931695823</c:v>
                </c:pt>
                <c:pt idx="5">
                  <c:v>106.08474640567505</c:v>
                </c:pt>
                <c:pt idx="6">
                  <c:v>101.92047975819159</c:v>
                </c:pt>
                <c:pt idx="7">
                  <c:v>101.10995320991194</c:v>
                </c:pt>
                <c:pt idx="8">
                  <c:v>98.017623829953195</c:v>
                </c:pt>
                <c:pt idx="9">
                  <c:v>97.516555402190193</c:v>
                </c:pt>
                <c:pt idx="10">
                  <c:v>94.921103600182292</c:v>
                </c:pt>
                <c:pt idx="11">
                  <c:v>94.281148798363731</c:v>
                </c:pt>
                <c:pt idx="12">
                  <c:v>85.230786851448855</c:v>
                </c:pt>
                <c:pt idx="13">
                  <c:v>91.623253611176892</c:v>
                </c:pt>
                <c:pt idx="14">
                  <c:v>91.173255945426448</c:v>
                </c:pt>
                <c:pt idx="15">
                  <c:v>89.216896719151009</c:v>
                </c:pt>
                <c:pt idx="16">
                  <c:v>90.172666947425924</c:v>
                </c:pt>
                <c:pt idx="17">
                  <c:v>90.680361139562223</c:v>
                </c:pt>
                <c:pt idx="18">
                  <c:v>92.269847905077327</c:v>
                </c:pt>
                <c:pt idx="19">
                  <c:v>90.469229747025793</c:v>
                </c:pt>
                <c:pt idx="20">
                  <c:v>88.342799336973471</c:v>
                </c:pt>
                <c:pt idx="21">
                  <c:v>87.257845354014378</c:v>
                </c:pt>
                <c:pt idx="22">
                  <c:v>84.844960504329336</c:v>
                </c:pt>
                <c:pt idx="23">
                  <c:v>85.267598431907274</c:v>
                </c:pt>
                <c:pt idx="24">
                  <c:v>91.35265147176726</c:v>
                </c:pt>
                <c:pt idx="25">
                  <c:v>90.08406346199385</c:v>
                </c:pt>
                <c:pt idx="26">
                  <c:v>86.467794821542981</c:v>
                </c:pt>
                <c:pt idx="27">
                  <c:v>85.779288340153983</c:v>
                </c:pt>
                <c:pt idx="28">
                  <c:v>87.138190468602389</c:v>
                </c:pt>
                <c:pt idx="29">
                  <c:v>87.199840673722534</c:v>
                </c:pt>
                <c:pt idx="30">
                  <c:v>88.843692723238689</c:v>
                </c:pt>
                <c:pt idx="31">
                  <c:v>88.512299008945376</c:v>
                </c:pt>
                <c:pt idx="32">
                  <c:v>88.203246879875195</c:v>
                </c:pt>
                <c:pt idx="33">
                  <c:v>88.544682130907177</c:v>
                </c:pt>
                <c:pt idx="34">
                  <c:v>87.399836700592431</c:v>
                </c:pt>
                <c:pt idx="35">
                  <c:v>88.757883074825301</c:v>
                </c:pt>
                <c:pt idx="36">
                  <c:v>85.368228152559851</c:v>
                </c:pt>
                <c:pt idx="37">
                  <c:v>88.441273975846556</c:v>
                </c:pt>
                <c:pt idx="38">
                  <c:v>85.817661025892292</c:v>
                </c:pt>
                <c:pt idx="39">
                  <c:v>84.805438024554348</c:v>
                </c:pt>
                <c:pt idx="40">
                  <c:v>86.644205925538088</c:v>
                </c:pt>
                <c:pt idx="41">
                  <c:v>89.936838511437358</c:v>
                </c:pt>
                <c:pt idx="42">
                  <c:v>91.709540499694526</c:v>
                </c:pt>
                <c:pt idx="43">
                  <c:v>92.4807139509998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430-499D-9412-48B84B44DE96}"/>
            </c:ext>
          </c:extLst>
        </c:ser>
        <c:ser>
          <c:idx val="1"/>
          <c:order val="1"/>
          <c:tx>
            <c:strRef>
              <c:f>wykres_komunikat!$D$4</c:f>
              <c:strCache>
                <c:ptCount val="1"/>
                <c:pt idx="0">
                  <c:v>Świętokrzyskie</c:v>
                </c:pt>
              </c:strCache>
            </c:strRef>
          </c:tx>
          <c:spPr>
            <a:ln w="22225">
              <a:solidFill>
                <a:srgbClr val="7030A0"/>
              </a:solidFill>
            </a:ln>
          </c:spPr>
          <c:marker>
            <c:symbol val="none"/>
          </c:marker>
          <c:dPt>
            <c:idx val="36"/>
            <c:bubble3D val="0"/>
            <c:spPr>
              <a:ln w="19050">
                <a:solidFill>
                  <a:srgbClr val="7030A0"/>
                </a:solidFill>
              </a:ln>
            </c:spPr>
            <c:extLst>
              <c:ext xmlns:c16="http://schemas.microsoft.com/office/drawing/2014/chart" uri="{C3380CC4-5D6E-409C-BE32-E72D297353CC}">
                <c16:uniqueId val="{00000000-87F9-4EBC-9700-A5B81C1BB080}"/>
              </c:ext>
            </c:extLst>
          </c:dPt>
          <c:cat>
            <c:multiLvlStrRef>
              <c:f>wykres_komunikat!$A$17:$B$60</c:f>
              <c:multiLvlStrCache>
                <c:ptCount val="44"/>
                <c:lvl>
                  <c:pt idx="0">
                    <c:v>01</c:v>
                  </c:pt>
                  <c:pt idx="1">
                    <c:v>01–02</c:v>
                  </c:pt>
                  <c:pt idx="2">
                    <c:v>01–03</c:v>
                  </c:pt>
                  <c:pt idx="3">
                    <c:v>01–04</c:v>
                  </c:pt>
                  <c:pt idx="4">
                    <c:v>01–05</c:v>
                  </c:pt>
                  <c:pt idx="5">
                    <c:v>01–06</c:v>
                  </c:pt>
                  <c:pt idx="6">
                    <c:v>01–07</c:v>
                  </c:pt>
                  <c:pt idx="7">
                    <c:v>01–08</c:v>
                  </c:pt>
                  <c:pt idx="8">
                    <c:v>01–09</c:v>
                  </c:pt>
                  <c:pt idx="9">
                    <c:v>01–10</c:v>
                  </c:pt>
                  <c:pt idx="10">
                    <c:v>01–11</c:v>
                  </c:pt>
                  <c:pt idx="11">
                    <c:v>01–12</c:v>
                  </c:pt>
                  <c:pt idx="12">
                    <c:v>01</c:v>
                  </c:pt>
                  <c:pt idx="13">
                    <c:v>01–02</c:v>
                  </c:pt>
                  <c:pt idx="14">
                    <c:v>01–03</c:v>
                  </c:pt>
                  <c:pt idx="15">
                    <c:v>01–04</c:v>
                  </c:pt>
                  <c:pt idx="16">
                    <c:v>01–05</c:v>
                  </c:pt>
                  <c:pt idx="17">
                    <c:v>01–06</c:v>
                  </c:pt>
                  <c:pt idx="18">
                    <c:v>01–07</c:v>
                  </c:pt>
                  <c:pt idx="19">
                    <c:v>01–08</c:v>
                  </c:pt>
                  <c:pt idx="20">
                    <c:v>01–09</c:v>
                  </c:pt>
                  <c:pt idx="21">
                    <c:v>01–10</c:v>
                  </c:pt>
                  <c:pt idx="22">
                    <c:v>01–11</c:v>
                  </c:pt>
                  <c:pt idx="23">
                    <c:v>01–12</c:v>
                  </c:pt>
                  <c:pt idx="24">
                    <c:v>01</c:v>
                  </c:pt>
                  <c:pt idx="25">
                    <c:v>01–02</c:v>
                  </c:pt>
                  <c:pt idx="26">
                    <c:v>01–03</c:v>
                  </c:pt>
                  <c:pt idx="27">
                    <c:v>01–04</c:v>
                  </c:pt>
                  <c:pt idx="28">
                    <c:v>01–05</c:v>
                  </c:pt>
                  <c:pt idx="29">
                    <c:v>01–06</c:v>
                  </c:pt>
                  <c:pt idx="30">
                    <c:v>01–07</c:v>
                  </c:pt>
                  <c:pt idx="31">
                    <c:v>01–08</c:v>
                  </c:pt>
                  <c:pt idx="32">
                    <c:v>01–09</c:v>
                  </c:pt>
                  <c:pt idx="33">
                    <c:v>01–10</c:v>
                  </c:pt>
                  <c:pt idx="34">
                    <c:v>01–11</c:v>
                  </c:pt>
                  <c:pt idx="35">
                    <c:v>01–12</c:v>
                  </c:pt>
                  <c:pt idx="36">
                    <c:v>01</c:v>
                  </c:pt>
                  <c:pt idx="37">
                    <c:v>01–02</c:v>
                  </c:pt>
                  <c:pt idx="38">
                    <c:v>01–03</c:v>
                  </c:pt>
                  <c:pt idx="39">
                    <c:v>01–04</c:v>
                  </c:pt>
                  <c:pt idx="40">
                    <c:v>01–05</c:v>
                  </c:pt>
                  <c:pt idx="41">
                    <c:v>01–06</c:v>
                  </c:pt>
                  <c:pt idx="42">
                    <c:v>01–07</c:v>
                  </c:pt>
                  <c:pt idx="43">
                    <c:v>01–08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wykres_komunikat!$D$17:$D$60</c:f>
              <c:numCache>
                <c:formatCode>0.0</c:formatCode>
                <c:ptCount val="44"/>
                <c:pt idx="0">
                  <c:v>196.41434262948206</c:v>
                </c:pt>
                <c:pt idx="1">
                  <c:v>196.6789667896679</c:v>
                </c:pt>
                <c:pt idx="2">
                  <c:v>126.63358147229116</c:v>
                </c:pt>
                <c:pt idx="3">
                  <c:v>118.70422535211267</c:v>
                </c:pt>
                <c:pt idx="4">
                  <c:v>122.29795520934761</c:v>
                </c:pt>
                <c:pt idx="5">
                  <c:v>115.28960817717207</c:v>
                </c:pt>
                <c:pt idx="6">
                  <c:v>106.55616942909761</c:v>
                </c:pt>
                <c:pt idx="7">
                  <c:v>106.56498673740053</c:v>
                </c:pt>
                <c:pt idx="8">
                  <c:v>101.25373134328359</c:v>
                </c:pt>
                <c:pt idx="9">
                  <c:v>100.41265474552958</c:v>
                </c:pt>
                <c:pt idx="10">
                  <c:v>97.288715192965313</c:v>
                </c:pt>
                <c:pt idx="11">
                  <c:v>96.861878453038671</c:v>
                </c:pt>
                <c:pt idx="12">
                  <c:v>158.56573705179281</c:v>
                </c:pt>
                <c:pt idx="13">
                  <c:v>125.64575645756457</c:v>
                </c:pt>
                <c:pt idx="14">
                  <c:v>119.02398676592225</c:v>
                </c:pt>
                <c:pt idx="15">
                  <c:v>101.97183098591549</c:v>
                </c:pt>
                <c:pt idx="16">
                  <c:v>106.86465433300876</c:v>
                </c:pt>
                <c:pt idx="17">
                  <c:v>111.79727427597956</c:v>
                </c:pt>
                <c:pt idx="18">
                  <c:v>112.89134438305707</c:v>
                </c:pt>
                <c:pt idx="19">
                  <c:v>110.87533156498675</c:v>
                </c:pt>
                <c:pt idx="20">
                  <c:v>107.34328358208955</c:v>
                </c:pt>
                <c:pt idx="21">
                  <c:v>105.33700137551583</c:v>
                </c:pt>
                <c:pt idx="22">
                  <c:v>102.4181729360039</c:v>
                </c:pt>
                <c:pt idx="23">
                  <c:v>105.03867403314916</c:v>
                </c:pt>
                <c:pt idx="24">
                  <c:v>92.828685258964143</c:v>
                </c:pt>
                <c:pt idx="25">
                  <c:v>102.95202952029521</c:v>
                </c:pt>
                <c:pt idx="26">
                  <c:v>86.269644334160461</c:v>
                </c:pt>
                <c:pt idx="27">
                  <c:v>86.478873239436609</c:v>
                </c:pt>
                <c:pt idx="28">
                  <c:v>88.802336903602736</c:v>
                </c:pt>
                <c:pt idx="29">
                  <c:v>86.201022146507668</c:v>
                </c:pt>
                <c:pt idx="30">
                  <c:v>83.867403314917127</c:v>
                </c:pt>
                <c:pt idx="31">
                  <c:v>87.798408488063657</c:v>
                </c:pt>
                <c:pt idx="32">
                  <c:v>87.28358208955224</c:v>
                </c:pt>
                <c:pt idx="33">
                  <c:v>86.905089408528198</c:v>
                </c:pt>
                <c:pt idx="34">
                  <c:v>85.051294577430383</c:v>
                </c:pt>
                <c:pt idx="35">
                  <c:v>86.209944751381215</c:v>
                </c:pt>
                <c:pt idx="36">
                  <c:v>200.79681274900398</c:v>
                </c:pt>
                <c:pt idx="37">
                  <c:v>154.98154981549817</c:v>
                </c:pt>
                <c:pt idx="38">
                  <c:v>94.127377998345736</c:v>
                </c:pt>
                <c:pt idx="39">
                  <c:v>77.690140845070417</c:v>
                </c:pt>
                <c:pt idx="40">
                  <c:v>81.548198636806234</c:v>
                </c:pt>
                <c:pt idx="41">
                  <c:v>89.267461669505963</c:v>
                </c:pt>
                <c:pt idx="42">
                  <c:v>94.180478821362797</c:v>
                </c:pt>
                <c:pt idx="43">
                  <c:v>97.645888594164461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C430-499D-9412-48B84B44DE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549767552"/>
        <c:axId val="1549769184"/>
      </c:lineChart>
      <c:catAx>
        <c:axId val="1549767552"/>
        <c:scaling>
          <c:orientation val="minMax"/>
        </c:scaling>
        <c:delete val="0"/>
        <c:axPos val="b"/>
        <c:numFmt formatCode="#,##0.00" sourceLinked="0"/>
        <c:majorTickMark val="out"/>
        <c:minorTickMark val="none"/>
        <c:tickLblPos val="nextTo"/>
        <c:spPr>
          <a:ln w="9525">
            <a:solidFill>
              <a:schemeClr val="bg1">
                <a:lumMod val="85000"/>
              </a:schemeClr>
            </a:solidFill>
          </a:ln>
        </c:spPr>
        <c:txPr>
          <a:bodyPr rot="-5400000" vert="horz"/>
          <a:lstStyle/>
          <a:p>
            <a:pPr>
              <a:defRPr sz="800"/>
            </a:pPr>
            <a:endParaRPr lang="pl-PL"/>
          </a:p>
        </c:txPr>
        <c:crossAx val="1549769184"/>
        <c:crosses val="autoZero"/>
        <c:auto val="1"/>
        <c:lblAlgn val="ctr"/>
        <c:lblOffset val="100"/>
        <c:noMultiLvlLbl val="0"/>
      </c:catAx>
      <c:valAx>
        <c:axId val="1549769184"/>
        <c:scaling>
          <c:orientation val="minMax"/>
          <c:min val="60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ln w="9525">
            <a:noFill/>
          </a:ln>
        </c:spPr>
        <c:txPr>
          <a:bodyPr/>
          <a:lstStyle/>
          <a:p>
            <a:pPr>
              <a:defRPr sz="800"/>
            </a:pPr>
            <a:endParaRPr lang="pl-PL"/>
          </a:p>
        </c:txPr>
        <c:crossAx val="1549767552"/>
        <c:crosses val="autoZero"/>
        <c:crossBetween val="between"/>
        <c:majorUnit val="20"/>
      </c:valAx>
      <c:spPr>
        <a:noFill/>
      </c:spPr>
    </c:plotArea>
    <c:legend>
      <c:legendPos val="b"/>
      <c:layout>
        <c:manualLayout>
          <c:xMode val="edge"/>
          <c:yMode val="edge"/>
          <c:x val="0.33902418315853977"/>
          <c:y val="0.93583190815108075"/>
          <c:w val="0.36058946218220622"/>
          <c:h val="6.027110098079845E-2"/>
        </c:manualLayout>
      </c:layout>
      <c:overlay val="0"/>
      <c:spPr>
        <a:ln>
          <a:noFill/>
        </a:ln>
      </c:spPr>
      <c:txPr>
        <a:bodyPr/>
        <a:lstStyle/>
        <a:p>
          <a:pPr>
            <a:defRPr sz="8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8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rgbClr val="7030A0"/>
            </a:solidFill>
            <a:ln>
              <a:noFill/>
            </a:ln>
            <a:effectLst/>
          </c:spPr>
          <c:invertIfNegative val="0"/>
          <c:cat>
            <c:strRef>
              <c:f>Arkusz1!$A$26:$A$39</c:f>
              <c:strCache>
                <c:ptCount val="14"/>
                <c:pt idx="0">
                  <c:v>pińczowski</c:v>
                </c:pt>
                <c:pt idx="1">
                  <c:v>opatowski</c:v>
                </c:pt>
                <c:pt idx="2">
                  <c:v>kazimierski</c:v>
                </c:pt>
                <c:pt idx="3">
                  <c:v>sandomierski</c:v>
                </c:pt>
                <c:pt idx="4">
                  <c:v>ostrowiecki</c:v>
                </c:pt>
                <c:pt idx="5">
                  <c:v>konecki</c:v>
                </c:pt>
                <c:pt idx="6">
                  <c:v>skarżyski</c:v>
                </c:pt>
                <c:pt idx="7">
                  <c:v>starachowicki</c:v>
                </c:pt>
                <c:pt idx="8">
                  <c:v>staszowski</c:v>
                </c:pt>
                <c:pt idx="9">
                  <c:v>włoszczowski</c:v>
                </c:pt>
                <c:pt idx="10">
                  <c:v>buski</c:v>
                </c:pt>
                <c:pt idx="11">
                  <c:v>jędrzejowski</c:v>
                </c:pt>
                <c:pt idx="12">
                  <c:v>kielecki</c:v>
                </c:pt>
                <c:pt idx="13">
                  <c:v>Kielce</c:v>
                </c:pt>
              </c:strCache>
            </c:strRef>
          </c:cat>
          <c:val>
            <c:numRef>
              <c:f>Arkusz1!$B$26:$B$39</c:f>
              <c:numCache>
                <c:formatCode>General</c:formatCode>
                <c:ptCount val="14"/>
                <c:pt idx="0" formatCode="#,##0">
                  <c:v>33</c:v>
                </c:pt>
                <c:pt idx="1">
                  <c:v>42</c:v>
                </c:pt>
                <c:pt idx="2">
                  <c:v>51</c:v>
                </c:pt>
                <c:pt idx="3" formatCode="#,##0">
                  <c:v>76</c:v>
                </c:pt>
                <c:pt idx="4" formatCode="#,##0">
                  <c:v>85</c:v>
                </c:pt>
                <c:pt idx="5" formatCode="#,##0">
                  <c:v>100</c:v>
                </c:pt>
                <c:pt idx="6" formatCode="#,##0">
                  <c:v>107</c:v>
                </c:pt>
                <c:pt idx="7" formatCode="#,##0">
                  <c:v>122</c:v>
                </c:pt>
                <c:pt idx="8" formatCode="#,##0">
                  <c:v>139</c:v>
                </c:pt>
                <c:pt idx="9" formatCode="#,##0">
                  <c:v>148</c:v>
                </c:pt>
                <c:pt idx="10" formatCode="#,##0">
                  <c:v>162</c:v>
                </c:pt>
                <c:pt idx="11" formatCode="#,##0">
                  <c:v>402</c:v>
                </c:pt>
                <c:pt idx="12" formatCode="#,##0">
                  <c:v>727</c:v>
                </c:pt>
                <c:pt idx="13" formatCode="#,##0">
                  <c:v>751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03D-4A90-BF4F-7175815BD7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1549757680"/>
        <c:axId val="1549756592"/>
      </c:barChart>
      <c:catAx>
        <c:axId val="1549757680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549756592"/>
        <c:crosses val="autoZero"/>
        <c:auto val="1"/>
        <c:lblAlgn val="ctr"/>
        <c:lblOffset val="100"/>
        <c:noMultiLvlLbl val="0"/>
      </c:catAx>
      <c:valAx>
        <c:axId val="1549756592"/>
        <c:scaling>
          <c:orientation val="minMax"/>
          <c:max val="800"/>
          <c:min val="0"/>
        </c:scaling>
        <c:delete val="0"/>
        <c:axPos val="b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1549757680"/>
        <c:crosses val="autoZero"/>
        <c:crossBetween val="between"/>
        <c:majorUnit val="5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0.03115</cdr:x>
      <cdr:y>0.02728</cdr:y>
    </cdr:from>
    <cdr:to>
      <cdr:x>0.11954</cdr:x>
      <cdr:y>0.07879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91193" y="74815"/>
          <a:ext cx="507076" cy="19119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0.00089</cdr:x>
      <cdr:y>0.01038</cdr:y>
    </cdr:from>
    <cdr:to>
      <cdr:x>0.12857</cdr:x>
      <cdr:y>0.09825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5883" y="28170"/>
          <a:ext cx="840366" cy="23852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osoby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0.75695</cdr:x>
      <cdr:y>0.7337</cdr:y>
    </cdr:from>
    <cdr:to>
      <cdr:x>0.94301</cdr:x>
      <cdr:y>0.85744</cdr:y>
    </cdr:to>
    <cdr:sp macro="" textlink="">
      <cdr:nvSpPr>
        <cdr:cNvPr id="2" name="pole tekstowe 4">
          <a:extLst xmlns:a="http://schemas.openxmlformats.org/drawingml/2006/main">
            <a:ext uri="{FF2B5EF4-FFF2-40B4-BE49-F238E27FC236}">
              <a16:creationId xmlns:a16="http://schemas.microsoft.com/office/drawing/2014/main" id="{00000000-0008-0000-0000-000005000000}"/>
            </a:ext>
          </a:extLst>
        </cdr:cNvPr>
        <cdr:cNvSpPr txBox="1"/>
      </cdr:nvSpPr>
      <cdr:spPr>
        <a:xfrm xmlns:a="http://schemas.openxmlformats.org/drawingml/2006/main">
          <a:off x="5036868" y="2259162"/>
          <a:ext cx="1238097" cy="381000"/>
        </a:xfrm>
        <a:prstGeom xmlns:a="http://schemas.openxmlformats.org/drawingml/2006/main" prst="rect">
          <a:avLst/>
        </a:prstGeom>
        <a:solidFill xmlns:a="http://schemas.openxmlformats.org/drawingml/2006/main">
          <a:schemeClr val="lt1"/>
        </a:solidFill>
        <a:ln xmlns:a="http://schemas.openxmlformats.org/drawingml/2006/main" w="9525" cmpd="sng">
          <a:noFill/>
        </a:ln>
      </cdr:spPr>
      <cdr:style>
        <a:lnRef xmlns:a="http://schemas.openxmlformats.org/drawingml/2006/main" idx="0">
          <a:scrgbClr r="0" g="0" b="0"/>
        </a:lnRef>
        <a:fillRef xmlns:a="http://schemas.openxmlformats.org/drawingml/2006/main" idx="0">
          <a:scrgbClr r="0" g="0" b="0"/>
        </a:fillRef>
        <a:effectRef xmlns:a="http://schemas.openxmlformats.org/drawingml/2006/main" idx="0">
          <a:scrgbClr r="0" g="0" b="0"/>
        </a:effectRef>
        <a:fontRef xmlns:a="http://schemas.openxmlformats.org/drawingml/2006/main" idx="minor">
          <a:schemeClr val="dk1"/>
        </a:fontRef>
      </cdr:style>
      <cdr:txBody>
        <a:bodyPr xmlns:a="http://schemas.openxmlformats.org/drawingml/2006/main" wrap="square" rtlCol="0" anchor="t"/>
        <a:lstStyle xmlns:a="http://schemas.openxmlformats.org/drawingml/2006/main">
          <a:lvl1pPr marL="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dk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</a:rPr>
            <a:t>Polska = 132228 Świętokrzyskie =</a:t>
          </a:r>
          <a:r>
            <a:rPr lang="pl-PL" sz="800" baseline="0">
              <a:latin typeface="Fira Sans" panose="020B0503050000020004" pitchFamily="34" charset="0"/>
              <a:ea typeface="Fira Sans" panose="020B0503050000020004" pitchFamily="34" charset="0"/>
            </a:rPr>
            <a:t> 2945</a:t>
          </a:r>
          <a:endParaRPr lang="pl-PL" sz="800">
            <a:latin typeface="Fira Sans" panose="020B0503050000020004" pitchFamily="34" charset="0"/>
            <a:ea typeface="Fira Sans" panose="020B0503050000020004" pitchFamily="3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7689BD-A578-4E82-B797-2C02B27CAE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15588</TotalTime>
  <Pages>26</Pages>
  <Words>8590</Words>
  <Characters>51545</Characters>
  <Application>Microsoft Office Word</Application>
  <DocSecurity>0</DocSecurity>
  <Lines>429</Lines>
  <Paragraphs>120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Sytuacja społeczno-gospodarcza województwa świętokrzyskiego</vt:lpstr>
    </vt:vector>
  </TitlesOfParts>
  <Company/>
  <LinksUpToDate>false</LinksUpToDate>
  <CharactersWithSpaces>60015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Sytuacja społeczno-gospodarcza województwa świętokrzyskiego</dc:title>
  <dc:subject/>
  <dc:creator>Urząd Statystyczny w Kielcach</dc:creator>
  <cp:keywords/>
  <dc:description/>
  <cp:revision>277</cp:revision>
  <cp:lastPrinted>2026-09-24T10:50:00Z</cp:lastPrinted>
  <dcterms:created xsi:type="dcterms:W3CDTF">2025-11-12T13:43:00Z</dcterms:created>
  <dcterms:modified xsi:type="dcterms:W3CDTF">2026-09-25T06:42:00Z</dcterms:modified>
</cp:coreProperties>
</file>