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71C" w:rsidRPr="00FC7F86" w:rsidRDefault="00967FC4" w:rsidP="004220A4">
      <w:pPr>
        <w:pStyle w:val="Tytuinfomacjisygnalnej"/>
        <w:rPr>
          <w:lang w:val="en-GB"/>
        </w:rPr>
      </w:pPr>
      <w:r w:rsidRPr="00FC7F86">
        <w:rPr>
          <w:noProof/>
          <w:lang w:eastAsia="pl-PL"/>
        </w:rPr>
        <mc:AlternateContent>
          <mc:Choice Requires="wps">
            <w:drawing>
              <wp:anchor distT="45720" distB="45720" distL="114300" distR="114300" simplePos="0" relativeHeight="251773952" behindDoc="0" locked="0" layoutInCell="1" allowOverlap="1">
                <wp:simplePos x="0" y="0"/>
                <wp:positionH relativeFrom="column">
                  <wp:posOffset>5429250</wp:posOffset>
                </wp:positionH>
                <wp:positionV relativeFrom="paragraph">
                  <wp:posOffset>19684</wp:posOffset>
                </wp:positionV>
                <wp:extent cx="1145540" cy="390525"/>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390525"/>
                        </a:xfrm>
                        <a:prstGeom prst="rect">
                          <a:avLst/>
                        </a:prstGeom>
                        <a:noFill/>
                        <a:ln w="9525">
                          <a:noFill/>
                          <a:miter lim="800000"/>
                          <a:headEnd/>
                          <a:tailEnd/>
                        </a:ln>
                      </wps:spPr>
                      <wps:txbx>
                        <w:txbxContent>
                          <w:p w:rsidR="00E543CA" w:rsidRPr="00C9416C" w:rsidRDefault="00E543CA" w:rsidP="00C9416C">
                            <w:pPr>
                              <w:spacing w:before="120" w:after="120" w:line="240" w:lineRule="exact"/>
                              <w:jc w:val="both"/>
                              <w:rPr>
                                <w:rFonts w:ascii="Fira Sans SemiBold" w:hAnsi="Fira Sans SemiBold"/>
                                <w:color w:val="001D77"/>
                                <w:sz w:val="20"/>
                                <w:szCs w:val="20"/>
                              </w:rPr>
                            </w:pPr>
                            <w:r w:rsidRPr="00C9416C">
                              <w:rPr>
                                <w:rFonts w:ascii="Fira Sans SemiBold" w:hAnsi="Fira Sans SemiBold"/>
                                <w:color w:val="001D77"/>
                                <w:sz w:val="20"/>
                                <w:szCs w:val="20"/>
                              </w:rPr>
                              <w:t>30.09.202</w:t>
                            </w:r>
                            <w:r>
                              <w:rPr>
                                <w:rFonts w:ascii="Fira Sans SemiBold" w:hAnsi="Fira Sans SemiBold"/>
                                <w:color w:val="001D77"/>
                                <w:sz w:val="20"/>
                                <w:szCs w:val="20"/>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427.5pt;margin-top:1.55pt;width:90.2pt;height:30.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" filled="f" stroked="f">
                <v:textbox>
                  <w:txbxContent>
                    <w:p w:rsidR="00E543CA" w:rsidRPr="00C9416C" w:rsidRDefault="00E543CA" w:rsidP="00C9416C">
                      <w:pPr>
                        <w:spacing w:before="120" w:after="120" w:line="240" w:lineRule="exact"/>
                        <w:jc w:val="both"/>
                        <w:rPr>
                          <w:rFonts w:ascii="Fira Sans SemiBold" w:hAnsi="Fira Sans SemiBold"/>
                          <w:color w:val="001D77"/>
                          <w:sz w:val="20"/>
                          <w:szCs w:val="20"/>
                        </w:rPr>
                      </w:pPr>
                      <w:r w:rsidRPr="00C9416C">
                        <w:rPr>
                          <w:rFonts w:ascii="Fira Sans SemiBold" w:hAnsi="Fira Sans SemiBold"/>
                          <w:color w:val="001D77"/>
                          <w:sz w:val="20"/>
                          <w:szCs w:val="20"/>
                        </w:rPr>
                        <w:t>30.09.202</w:t>
                      </w:r>
                      <w:r>
                        <w:rPr>
                          <w:rFonts w:ascii="Fira Sans SemiBold" w:hAnsi="Fira Sans SemiBold"/>
                          <w:color w:val="001D77"/>
                          <w:sz w:val="20"/>
                          <w:szCs w:val="20"/>
                        </w:rPr>
                        <w:t>5</w:t>
                      </w:r>
                    </w:p>
                  </w:txbxContent>
                </v:textbox>
              </v:shape>
            </w:pict>
          </mc:Fallback>
        </mc:AlternateContent>
      </w:r>
      <w:r w:rsidR="00A356A6" w:rsidRPr="00A356A6">
        <w:rPr>
          <w:noProof/>
          <w:lang w:val="en-GB"/>
        </w:rPr>
        <w:t>Pre</w:t>
      </w:r>
      <w:r w:rsidR="0046286D">
        <w:rPr>
          <w:noProof/>
          <w:lang w:val="en-GB"/>
        </w:rPr>
        <w:t>-result</w:t>
      </w:r>
      <w:r w:rsidR="00A356A6" w:rsidRPr="00A356A6">
        <w:rPr>
          <w:noProof/>
          <w:lang w:val="en-GB"/>
        </w:rPr>
        <w:t xml:space="preserve"> estimate </w:t>
      </w:r>
      <w:r w:rsidR="00A46F26" w:rsidRPr="00A46F26">
        <w:rPr>
          <w:noProof/>
          <w:lang w:val="en-GB"/>
        </w:rPr>
        <w:t xml:space="preserve">of the </w:t>
      </w:r>
      <w:r w:rsidR="008013FC">
        <w:rPr>
          <w:noProof/>
          <w:lang w:val="en-GB"/>
        </w:rPr>
        <w:t>main</w:t>
      </w:r>
      <w:r w:rsidR="00A46F26" w:rsidRPr="00A46F26">
        <w:rPr>
          <w:noProof/>
          <w:lang w:val="en-GB"/>
        </w:rPr>
        <w:t xml:space="preserve"> agricultural and horticultural</w:t>
      </w:r>
      <w:r w:rsidR="008013FC" w:rsidRPr="00003701">
        <w:rPr>
          <w:rStyle w:val="Odwoanieprzypisudolnego"/>
          <w:bCs/>
          <w:noProof/>
          <w:lang w:eastAsia="pl-PL"/>
        </w:rPr>
        <w:footnoteReference w:id="1"/>
      </w:r>
      <w:r w:rsidR="008013FC">
        <w:rPr>
          <w:noProof/>
          <w:lang w:val="en-GB"/>
        </w:rPr>
        <w:t xml:space="preserve"> </w:t>
      </w:r>
      <w:r w:rsidR="00A46F26" w:rsidRPr="00A46F26">
        <w:rPr>
          <w:noProof/>
          <w:lang w:val="en-GB"/>
        </w:rPr>
        <w:t>crops in 202</w:t>
      </w:r>
      <w:r w:rsidR="00DF34BA">
        <w:rPr>
          <w:noProof/>
          <w:lang w:val="en-GB"/>
        </w:rPr>
        <w:t>5</w:t>
      </w:r>
    </w:p>
    <w:p w:rsidR="005817C0" w:rsidRPr="00CA509B" w:rsidRDefault="00C9371C" w:rsidP="007A0BBF">
      <w:pPr>
        <w:pStyle w:val="Lead"/>
        <w:spacing w:after="0"/>
        <w:rPr>
          <w:lang w:val="en-GB"/>
        </w:rPr>
      </w:pPr>
      <w:r w:rsidRPr="00587CEE">
        <w:rPr>
          <w:color w:val="001D77"/>
        </w:rPr>
        <mc:AlternateContent>
          <mc:Choice Requires="wps">
            <w:drawing>
              <wp:anchor distT="45720" distB="45720" distL="114300" distR="114300" simplePos="0" relativeHeight="251884544" behindDoc="0" locked="0" layoutInCell="1" allowOverlap="1" wp14:anchorId="455DF389" wp14:editId="4054B80B">
                <wp:simplePos x="0" y="0"/>
                <wp:positionH relativeFrom="margin">
                  <wp:align>left</wp:align>
                </wp:positionH>
                <wp:positionV relativeFrom="paragraph">
                  <wp:posOffset>12065</wp:posOffset>
                </wp:positionV>
                <wp:extent cx="2204085" cy="1733550"/>
                <wp:effectExtent l="0" t="0" r="5715" b="0"/>
                <wp:wrapSquare wrapText="bothSides"/>
                <wp:docPr id="6" name="Pole tekstowe 2" descr="Description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733910"/>
                        </a:xfrm>
                        <a:prstGeom prst="roundRect">
                          <a:avLst/>
                        </a:prstGeom>
                        <a:solidFill>
                          <a:srgbClr val="001D77"/>
                        </a:solidFill>
                        <a:ln w="9525">
                          <a:noFill/>
                          <a:miter lim="800000"/>
                          <a:headEnd/>
                          <a:tailEnd/>
                        </a:ln>
                      </wps:spPr>
                      <wps:txbx>
                        <w:txbxContent>
                          <w:p w:rsidR="00E543CA" w:rsidRPr="00B02A19" w:rsidRDefault="00E543CA" w:rsidP="00C9371C">
                            <w:pPr>
                              <w:autoSpaceDE w:val="0"/>
                              <w:autoSpaceDN w:val="0"/>
                              <w:adjustRightInd w:val="0"/>
                              <w:spacing w:after="0" w:line="240" w:lineRule="auto"/>
                              <w:rPr>
                                <w:rFonts w:ascii="Fira Sans SemiBold" w:hAnsi="Fira Sans SemiBold"/>
                                <w:color w:val="66AFDE"/>
                                <w:sz w:val="76"/>
                                <w:szCs w:val="76"/>
                              </w:rPr>
                            </w:pPr>
                            <w:r w:rsidRPr="00FF788D">
                              <w:rPr>
                                <w:rStyle w:val="IkonawskanikaZnak"/>
                                <w:sz w:val="76"/>
                                <w:szCs w:val="76"/>
                              </w:rPr>
                              <w:sym w:font="Wingdings" w:char="F0F1"/>
                            </w:r>
                            <w:r w:rsidR="00B02A19">
                              <w:rPr>
                                <w:rStyle w:val="IkonawskanikaZnak"/>
                                <w:sz w:val="76"/>
                                <w:szCs w:val="76"/>
                              </w:rPr>
                              <w:t xml:space="preserve"> </w:t>
                            </w:r>
                            <w:r w:rsidRPr="00CA509B">
                              <w:rPr>
                                <w:rStyle w:val="WartowskanikaZnak"/>
                                <w:sz w:val="72"/>
                                <w:szCs w:val="72"/>
                                <w:lang w:val="en-GB"/>
                              </w:rPr>
                              <w:t>6%</w:t>
                            </w:r>
                            <w:r w:rsidR="00B02A19">
                              <w:rPr>
                                <w:rStyle w:val="WartowskanikaZnak"/>
                                <w:sz w:val="72"/>
                                <w:szCs w:val="72"/>
                                <w:lang w:val="en-GB"/>
                              </w:rPr>
                              <w:t xml:space="preserve">     approx.</w:t>
                            </w:r>
                          </w:p>
                          <w:p w:rsidR="00E543CA" w:rsidRPr="004C2ACE" w:rsidRDefault="00E543CA" w:rsidP="004220A4">
                            <w:pPr>
                              <w:pStyle w:val="Opiswskanika"/>
                              <w:spacing w:before="120"/>
                              <w:rPr>
                                <w:szCs w:val="20"/>
                                <w:lang w:val="en-GB"/>
                              </w:rPr>
                            </w:pPr>
                            <w:r>
                              <w:rPr>
                                <w:szCs w:val="20"/>
                                <w:lang w:val="en-GB"/>
                              </w:rPr>
                              <w:t>Total</w:t>
                            </w:r>
                            <w:r w:rsidRPr="002A447F">
                              <w:rPr>
                                <w:szCs w:val="20"/>
                                <w:lang w:val="en-GB"/>
                              </w:rPr>
                              <w:t xml:space="preserve"> cereals </w:t>
                            </w:r>
                            <w:r>
                              <w:rPr>
                                <w:szCs w:val="20"/>
                                <w:lang w:val="en-GB"/>
                              </w:rPr>
                              <w:t>harvest increase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55DF389" id="_x0000_s1027" alt="Description " style="position:absolute;margin-left:0;margin-top:.95pt;width:173.55pt;height:136.5pt;z-index:251884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" fillcolor="#001d77" stroked="f">
                <v:stroke joinstyle="miter"/>
                <v:textbox>
                  <w:txbxContent>
                    <w:p w:rsidR="00E543CA" w:rsidRPr="00B02A19" w:rsidRDefault="00E543CA" w:rsidP="00C9371C">
                      <w:pPr>
                        <w:autoSpaceDE w:val="0"/>
                        <w:autoSpaceDN w:val="0"/>
                        <w:adjustRightInd w:val="0"/>
                        <w:spacing w:after="0" w:line="240" w:lineRule="auto"/>
                        <w:rPr>
                          <w:rFonts w:ascii="Fira Sans SemiBold" w:hAnsi="Fira Sans SemiBold"/>
                          <w:color w:val="66AFDE"/>
                          <w:sz w:val="76"/>
                          <w:szCs w:val="76"/>
                        </w:rPr>
                      </w:pPr>
                      <w:r w:rsidRPr="00FF788D">
                        <w:rPr>
                          <w:rStyle w:val="IkonawskanikaZnak"/>
                          <w:sz w:val="76"/>
                          <w:szCs w:val="76"/>
                        </w:rPr>
                        <w:sym w:font="Wingdings" w:char="F0F1"/>
                      </w:r>
                      <w:r w:rsidR="00B02A19">
                        <w:rPr>
                          <w:rStyle w:val="IkonawskanikaZnak"/>
                          <w:sz w:val="76"/>
                          <w:szCs w:val="76"/>
                        </w:rPr>
                        <w:t xml:space="preserve"> </w:t>
                      </w:r>
                      <w:r w:rsidRPr="00CA509B">
                        <w:rPr>
                          <w:rStyle w:val="WartowskanikaZnak"/>
                          <w:sz w:val="72"/>
                          <w:szCs w:val="72"/>
                          <w:lang w:val="en-GB"/>
                        </w:rPr>
                        <w:t>6%</w:t>
                      </w:r>
                      <w:r w:rsidR="00B02A19">
                        <w:rPr>
                          <w:rStyle w:val="WartowskanikaZnak"/>
                          <w:sz w:val="72"/>
                          <w:szCs w:val="72"/>
                          <w:lang w:val="en-GB"/>
                        </w:rPr>
                        <w:t xml:space="preserve">     approx.</w:t>
                      </w:r>
                    </w:p>
                    <w:p w:rsidR="00E543CA" w:rsidRPr="004C2ACE" w:rsidRDefault="00E543CA" w:rsidP="004220A4">
                      <w:pPr>
                        <w:pStyle w:val="Opiswskanika"/>
                        <w:spacing w:before="120"/>
                        <w:rPr>
                          <w:szCs w:val="20"/>
                          <w:lang w:val="en-GB"/>
                        </w:rPr>
                      </w:pPr>
                      <w:r>
                        <w:rPr>
                          <w:szCs w:val="20"/>
                          <w:lang w:val="en-GB"/>
                        </w:rPr>
                        <w:t>Total</w:t>
                      </w:r>
                      <w:r w:rsidRPr="002A447F">
                        <w:rPr>
                          <w:szCs w:val="20"/>
                          <w:lang w:val="en-GB"/>
                        </w:rPr>
                        <w:t xml:space="preserve"> cereals </w:t>
                      </w:r>
                      <w:r>
                        <w:rPr>
                          <w:szCs w:val="20"/>
                          <w:lang w:val="en-GB"/>
                        </w:rPr>
                        <w:t>harvest increase</w:t>
                      </w:r>
                    </w:p>
                  </w:txbxContent>
                </v:textbox>
                <w10:wrap type="square" anchorx="margin"/>
              </v:roundrect>
            </w:pict>
          </mc:Fallback>
        </mc:AlternateContent>
      </w:r>
      <w:r w:rsidR="00B91B86" w:rsidRPr="00CA509B">
        <w:rPr>
          <w:lang w:val="en-GB"/>
        </w:rPr>
        <w:t>The results of the preliminary production estimate for the main agricultural and horticultural crops in</w:t>
      </w:r>
      <w:r w:rsidR="00C5620C" w:rsidRPr="00CA509B">
        <w:rPr>
          <w:lang w:val="en-GB"/>
        </w:rPr>
        <w:t> </w:t>
      </w:r>
      <w:r w:rsidR="00B91B86" w:rsidRPr="00CA509B">
        <w:rPr>
          <w:lang w:val="en-GB"/>
        </w:rPr>
        <w:t>202</w:t>
      </w:r>
      <w:r w:rsidR="00CF14E2" w:rsidRPr="00CA509B">
        <w:rPr>
          <w:lang w:val="en-GB"/>
        </w:rPr>
        <w:t>5</w:t>
      </w:r>
      <w:r w:rsidR="00B91B86" w:rsidRPr="00CA509B">
        <w:rPr>
          <w:lang w:val="en-GB"/>
        </w:rPr>
        <w:t xml:space="preserve"> are as follo</w:t>
      </w:r>
      <w:r w:rsidR="0064575D" w:rsidRPr="00CA509B">
        <w:rPr>
          <w:lang w:val="en-GB"/>
        </w:rPr>
        <w:t>ws</w:t>
      </w:r>
      <w:r w:rsidR="005817C0" w:rsidRPr="00CA509B">
        <w:rPr>
          <w:lang w:val="en-GB"/>
        </w:rPr>
        <w:t xml:space="preserve">: </w:t>
      </w:r>
    </w:p>
    <w:p w:rsidR="0046286D" w:rsidRDefault="0046286D" w:rsidP="0046286D">
      <w:pPr>
        <w:pStyle w:val="Tekstpodstawowywcity"/>
        <w:widowControl w:val="0"/>
        <w:numPr>
          <w:ilvl w:val="0"/>
          <w:numId w:val="11"/>
        </w:numPr>
        <w:spacing w:after="0" w:line="240" w:lineRule="exact"/>
        <w:ind w:left="3969" w:hanging="3969"/>
        <w:rPr>
          <w:rFonts w:ascii="Fira Sans" w:hAnsi="Fira Sans"/>
          <w:b/>
          <w:sz w:val="19"/>
          <w:szCs w:val="19"/>
          <w:lang w:val="en-GB"/>
        </w:rPr>
      </w:pPr>
      <w:r>
        <w:rPr>
          <w:rFonts w:ascii="Fira Sans" w:hAnsi="Fira Sans"/>
          <w:b/>
          <w:sz w:val="19"/>
          <w:szCs w:val="19"/>
          <w:lang w:val="en-GB"/>
        </w:rPr>
        <w:t>the harvest</w:t>
      </w:r>
      <w:r w:rsidRPr="00D045BA">
        <w:rPr>
          <w:rFonts w:ascii="Fira Sans" w:hAnsi="Fira Sans"/>
          <w:b/>
          <w:sz w:val="19"/>
          <w:szCs w:val="19"/>
          <w:lang w:val="en-GB"/>
        </w:rPr>
        <w:t xml:space="preserve"> of </w:t>
      </w:r>
      <w:r>
        <w:rPr>
          <w:rFonts w:ascii="Fira Sans" w:hAnsi="Fira Sans"/>
          <w:b/>
          <w:sz w:val="19"/>
          <w:szCs w:val="19"/>
          <w:lang w:val="en-GB"/>
        </w:rPr>
        <w:t>total</w:t>
      </w:r>
      <w:r w:rsidRPr="00D045BA">
        <w:rPr>
          <w:rFonts w:ascii="Fira Sans" w:hAnsi="Fira Sans"/>
          <w:b/>
          <w:sz w:val="19"/>
          <w:szCs w:val="19"/>
          <w:lang w:val="en-GB"/>
        </w:rPr>
        <w:t xml:space="preserve"> cereals</w:t>
      </w:r>
      <w:r w:rsidRPr="00CA509B">
        <w:rPr>
          <w:lang w:val="en-GB"/>
        </w:rPr>
        <w:t xml:space="preserve"> </w:t>
      </w:r>
      <w:r w:rsidRPr="00267047">
        <w:rPr>
          <w:rFonts w:ascii="Fira Sans" w:hAnsi="Fira Sans"/>
          <w:b/>
          <w:sz w:val="19"/>
          <w:szCs w:val="19"/>
          <w:lang w:val="en-GB"/>
        </w:rPr>
        <w:t xml:space="preserve">will </w:t>
      </w:r>
      <w:r w:rsidR="00664FBE" w:rsidRPr="00664FBE">
        <w:rPr>
          <w:rFonts w:ascii="Fira Sans" w:hAnsi="Fira Sans"/>
          <w:b/>
          <w:sz w:val="19"/>
          <w:szCs w:val="19"/>
          <w:lang w:val="en-GB"/>
        </w:rPr>
        <w:t>amount to around 3</w:t>
      </w:r>
      <w:r w:rsidR="00CF14E2">
        <w:rPr>
          <w:rFonts w:ascii="Fira Sans" w:hAnsi="Fira Sans"/>
          <w:b/>
          <w:sz w:val="19"/>
          <w:szCs w:val="19"/>
          <w:lang w:val="en-GB"/>
        </w:rPr>
        <w:t>7</w:t>
      </w:r>
      <w:r w:rsidR="00664FBE" w:rsidRPr="00664FBE">
        <w:rPr>
          <w:rFonts w:ascii="Fira Sans" w:hAnsi="Fira Sans"/>
          <w:b/>
          <w:sz w:val="19"/>
          <w:szCs w:val="19"/>
          <w:lang w:val="en-GB"/>
        </w:rPr>
        <w:t>.</w:t>
      </w:r>
      <w:r w:rsidR="00CF14E2">
        <w:rPr>
          <w:rFonts w:ascii="Fira Sans" w:hAnsi="Fira Sans"/>
          <w:b/>
          <w:sz w:val="19"/>
          <w:szCs w:val="19"/>
          <w:lang w:val="en-GB"/>
        </w:rPr>
        <w:t>1</w:t>
      </w:r>
      <w:r w:rsidR="00664FBE" w:rsidRPr="00664FBE">
        <w:rPr>
          <w:rFonts w:ascii="Fira Sans" w:hAnsi="Fira Sans"/>
          <w:b/>
          <w:sz w:val="19"/>
          <w:szCs w:val="19"/>
          <w:lang w:val="en-GB"/>
        </w:rPr>
        <w:t xml:space="preserve"> million tonnes</w:t>
      </w:r>
      <w:r w:rsidR="004316D4">
        <w:rPr>
          <w:rFonts w:ascii="Fira Sans" w:hAnsi="Fira Sans"/>
          <w:b/>
          <w:sz w:val="19"/>
          <w:szCs w:val="19"/>
          <w:lang w:val="en-GB"/>
        </w:rPr>
        <w:t>,</w:t>
      </w:r>
      <w:r w:rsidR="00664FBE" w:rsidRPr="00664FBE">
        <w:rPr>
          <w:rFonts w:ascii="Fira Sans" w:hAnsi="Fira Sans"/>
          <w:b/>
          <w:sz w:val="19"/>
          <w:szCs w:val="19"/>
          <w:lang w:val="en-GB"/>
        </w:rPr>
        <w:t xml:space="preserve"> </w:t>
      </w:r>
      <w:r w:rsidR="004316D4" w:rsidRPr="00F073D2">
        <w:rPr>
          <w:rFonts w:ascii="Fira Sans" w:hAnsi="Fira Sans"/>
          <w:b/>
          <w:sz w:val="19"/>
          <w:szCs w:val="19"/>
          <w:lang w:val="en-GB"/>
        </w:rPr>
        <w:t xml:space="preserve">i.e. about </w:t>
      </w:r>
      <w:r w:rsidR="004316D4">
        <w:rPr>
          <w:rFonts w:ascii="Fira Sans" w:hAnsi="Fira Sans"/>
          <w:b/>
          <w:sz w:val="19"/>
          <w:szCs w:val="19"/>
          <w:lang w:val="en-GB"/>
        </w:rPr>
        <w:t>6</w:t>
      </w:r>
      <w:r w:rsidR="004316D4" w:rsidRPr="00F073D2">
        <w:rPr>
          <w:rFonts w:ascii="Fira Sans" w:hAnsi="Fira Sans"/>
          <w:b/>
          <w:sz w:val="19"/>
          <w:szCs w:val="19"/>
          <w:lang w:val="en-GB"/>
        </w:rPr>
        <w:t xml:space="preserve">% </w:t>
      </w:r>
      <w:r w:rsidR="004316D4">
        <w:rPr>
          <w:rFonts w:ascii="Fira Sans" w:hAnsi="Fira Sans"/>
          <w:b/>
          <w:sz w:val="19"/>
          <w:szCs w:val="19"/>
          <w:lang w:val="en-GB"/>
        </w:rPr>
        <w:t>more</w:t>
      </w:r>
      <w:r w:rsidR="004316D4" w:rsidRPr="00F073D2">
        <w:rPr>
          <w:rFonts w:ascii="Fira Sans" w:hAnsi="Fira Sans"/>
          <w:b/>
          <w:sz w:val="19"/>
          <w:szCs w:val="19"/>
          <w:lang w:val="en-GB"/>
        </w:rPr>
        <w:t xml:space="preserve"> than last year's harvest;</w:t>
      </w:r>
    </w:p>
    <w:p w:rsidR="0046286D" w:rsidRDefault="0046286D" w:rsidP="0046286D">
      <w:pPr>
        <w:pStyle w:val="Tekstpodstawowywcity"/>
        <w:widowControl w:val="0"/>
        <w:numPr>
          <w:ilvl w:val="0"/>
          <w:numId w:val="11"/>
        </w:numPr>
        <w:spacing w:after="0" w:line="240" w:lineRule="exact"/>
        <w:ind w:left="3969" w:hanging="3969"/>
        <w:rPr>
          <w:rFonts w:ascii="Fira Sans" w:hAnsi="Fira Sans"/>
          <w:sz w:val="19"/>
          <w:szCs w:val="19"/>
          <w:lang w:val="en-GB"/>
        </w:rPr>
      </w:pPr>
      <w:r w:rsidRPr="00356341">
        <w:rPr>
          <w:rFonts w:ascii="Fira Sans" w:hAnsi="Fira Sans"/>
          <w:sz w:val="19"/>
          <w:szCs w:val="19"/>
          <w:lang w:val="en-GB"/>
        </w:rPr>
        <w:t>production of basic cereals with cereal mixtures is estimated at 2</w:t>
      </w:r>
      <w:r w:rsidR="000E6321">
        <w:rPr>
          <w:rFonts w:ascii="Fira Sans" w:hAnsi="Fira Sans"/>
          <w:sz w:val="19"/>
          <w:szCs w:val="19"/>
          <w:lang w:val="en-GB"/>
        </w:rPr>
        <w:t>5</w:t>
      </w:r>
      <w:r w:rsidRPr="00356341">
        <w:rPr>
          <w:rFonts w:ascii="Fira Sans" w:hAnsi="Fira Sans"/>
          <w:sz w:val="19"/>
          <w:szCs w:val="19"/>
          <w:lang w:val="en-GB"/>
        </w:rPr>
        <w:t>.</w:t>
      </w:r>
      <w:r w:rsidR="000E6321">
        <w:rPr>
          <w:rFonts w:ascii="Fira Sans" w:hAnsi="Fira Sans"/>
          <w:sz w:val="19"/>
          <w:szCs w:val="19"/>
          <w:lang w:val="en-GB"/>
        </w:rPr>
        <w:t>4</w:t>
      </w:r>
      <w:r w:rsidRPr="00356341">
        <w:rPr>
          <w:rFonts w:ascii="Fira Sans" w:hAnsi="Fira Sans"/>
          <w:sz w:val="19"/>
          <w:szCs w:val="19"/>
          <w:lang w:val="en-GB"/>
        </w:rPr>
        <w:t xml:space="preserve"> million tonnes, i.e. about </w:t>
      </w:r>
      <w:r w:rsidR="003A7F55">
        <w:rPr>
          <w:rFonts w:ascii="Fira Sans" w:hAnsi="Fira Sans"/>
          <w:sz w:val="19"/>
          <w:szCs w:val="19"/>
          <w:lang w:val="en-GB"/>
        </w:rPr>
        <w:t>5</w:t>
      </w:r>
      <w:r w:rsidRPr="00356341">
        <w:rPr>
          <w:rFonts w:ascii="Fira Sans" w:hAnsi="Fira Sans"/>
          <w:sz w:val="19"/>
          <w:szCs w:val="19"/>
          <w:lang w:val="en-GB"/>
        </w:rPr>
        <w:t xml:space="preserve">% </w:t>
      </w:r>
      <w:r w:rsidR="00635018">
        <w:rPr>
          <w:rFonts w:ascii="Fira Sans" w:hAnsi="Fira Sans"/>
          <w:sz w:val="19"/>
          <w:szCs w:val="19"/>
          <w:lang w:val="en-GB"/>
        </w:rPr>
        <w:t>more</w:t>
      </w:r>
      <w:r w:rsidRPr="00356341">
        <w:rPr>
          <w:rFonts w:ascii="Fira Sans" w:hAnsi="Fira Sans"/>
          <w:sz w:val="19"/>
          <w:szCs w:val="19"/>
          <w:lang w:val="en-GB"/>
        </w:rPr>
        <w:t xml:space="preserve"> than last year's harvest;</w:t>
      </w:r>
    </w:p>
    <w:p w:rsidR="0046286D" w:rsidRPr="00B02A19" w:rsidRDefault="0046286D" w:rsidP="00B02A19">
      <w:pPr>
        <w:pStyle w:val="Tekstpodstawowywcity"/>
        <w:widowControl w:val="0"/>
        <w:numPr>
          <w:ilvl w:val="0"/>
          <w:numId w:val="11"/>
        </w:numPr>
        <w:spacing w:after="0" w:line="240" w:lineRule="exact"/>
        <w:ind w:left="3969" w:hanging="3969"/>
        <w:rPr>
          <w:rFonts w:ascii="Fira Sans" w:hAnsi="Fira Sans"/>
          <w:sz w:val="19"/>
          <w:szCs w:val="19"/>
          <w:lang w:val="en-GB"/>
        </w:rPr>
      </w:pPr>
      <w:r w:rsidRPr="00B02A19">
        <w:rPr>
          <w:rFonts w:ascii="Fira Sans" w:hAnsi="Fira Sans"/>
          <w:sz w:val="19"/>
          <w:szCs w:val="19"/>
          <w:lang w:val="en-GB"/>
        </w:rPr>
        <w:t>the harvest of rape and turnip rape is estimated at about 3.</w:t>
      </w:r>
      <w:r w:rsidR="00B5628A" w:rsidRPr="00B02A19">
        <w:rPr>
          <w:rFonts w:ascii="Fira Sans" w:hAnsi="Fira Sans"/>
          <w:sz w:val="19"/>
          <w:szCs w:val="19"/>
          <w:lang w:val="en-GB"/>
        </w:rPr>
        <w:t>6</w:t>
      </w:r>
      <w:r w:rsidRPr="00B02A19">
        <w:rPr>
          <w:rFonts w:ascii="Fira Sans" w:hAnsi="Fira Sans"/>
          <w:sz w:val="19"/>
          <w:szCs w:val="19"/>
          <w:lang w:val="en-GB"/>
        </w:rPr>
        <w:t xml:space="preserve"> million tonnes, i.e. about 1</w:t>
      </w:r>
      <w:r w:rsidR="00033864" w:rsidRPr="00B02A19">
        <w:rPr>
          <w:rFonts w:ascii="Fira Sans" w:hAnsi="Fira Sans"/>
          <w:sz w:val="19"/>
          <w:szCs w:val="19"/>
          <w:lang w:val="en-GB"/>
        </w:rPr>
        <w:t>1</w:t>
      </w:r>
      <w:r w:rsidRPr="00B02A19">
        <w:rPr>
          <w:rFonts w:ascii="Fira Sans" w:hAnsi="Fira Sans"/>
          <w:sz w:val="19"/>
          <w:szCs w:val="19"/>
          <w:lang w:val="en-GB"/>
        </w:rPr>
        <w:t xml:space="preserve">% </w:t>
      </w:r>
      <w:r w:rsidR="00B5628A" w:rsidRPr="00B02A19">
        <w:rPr>
          <w:rFonts w:ascii="Fira Sans" w:hAnsi="Fira Sans"/>
          <w:sz w:val="19"/>
          <w:szCs w:val="19"/>
          <w:lang w:val="en-GB"/>
        </w:rPr>
        <w:t>more</w:t>
      </w:r>
      <w:r w:rsidRPr="00B02A19">
        <w:rPr>
          <w:rFonts w:ascii="Fira Sans" w:hAnsi="Fira Sans"/>
          <w:sz w:val="19"/>
          <w:szCs w:val="19"/>
          <w:lang w:val="en-GB"/>
        </w:rPr>
        <w:t xml:space="preserve"> than last year's harvest;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potato harvest (including production in kitchen </w:t>
      </w:r>
      <w:r w:rsidR="00CA509B">
        <w:rPr>
          <w:rFonts w:ascii="Fira Sans" w:hAnsi="Fira Sans"/>
          <w:sz w:val="19"/>
          <w:szCs w:val="19"/>
          <w:lang w:val="en-GB"/>
        </w:rPr>
        <w:t>gardens) is estimated at around</w:t>
      </w:r>
      <w:r w:rsidRPr="00356341">
        <w:rPr>
          <w:rFonts w:ascii="Fira Sans" w:hAnsi="Fira Sans"/>
          <w:sz w:val="19"/>
          <w:szCs w:val="19"/>
          <w:lang w:val="en-GB"/>
        </w:rPr>
        <w:t xml:space="preserve"> </w:t>
      </w:r>
      <w:r w:rsidR="00D97EC0">
        <w:rPr>
          <w:rFonts w:ascii="Fira Sans" w:hAnsi="Fira Sans"/>
          <w:sz w:val="19"/>
          <w:szCs w:val="19"/>
          <w:lang w:val="en-GB"/>
        </w:rPr>
        <w:t>6</w:t>
      </w:r>
      <w:r w:rsidRPr="00356341">
        <w:rPr>
          <w:rFonts w:ascii="Fira Sans" w:hAnsi="Fira Sans"/>
          <w:sz w:val="19"/>
          <w:szCs w:val="19"/>
          <w:lang w:val="en-GB"/>
        </w:rPr>
        <w:t>.</w:t>
      </w:r>
      <w:r w:rsidR="00B57B4B">
        <w:rPr>
          <w:rFonts w:ascii="Fira Sans" w:hAnsi="Fira Sans"/>
          <w:sz w:val="19"/>
          <w:szCs w:val="19"/>
          <w:lang w:val="en-GB"/>
        </w:rPr>
        <w:t>8</w:t>
      </w:r>
      <w:r w:rsidRPr="00356341">
        <w:rPr>
          <w:rFonts w:ascii="Fira Sans" w:hAnsi="Fira Sans"/>
          <w:sz w:val="19"/>
          <w:szCs w:val="19"/>
          <w:lang w:val="en-GB"/>
        </w:rPr>
        <w:t xml:space="preserve"> million tonnes, i.e. about </w:t>
      </w:r>
      <w:r w:rsidR="00D97EC0">
        <w:rPr>
          <w:rFonts w:ascii="Fira Sans" w:hAnsi="Fira Sans"/>
          <w:sz w:val="19"/>
          <w:szCs w:val="19"/>
          <w:lang w:val="en-GB"/>
        </w:rPr>
        <w:t>1</w:t>
      </w:r>
      <w:r w:rsidR="00B57B4B">
        <w:rPr>
          <w:rFonts w:ascii="Fira Sans" w:hAnsi="Fira Sans"/>
          <w:sz w:val="19"/>
          <w:szCs w:val="19"/>
          <w:lang w:val="en-GB"/>
        </w:rPr>
        <w:t>5</w:t>
      </w:r>
      <w:r w:rsidRPr="00356341">
        <w:rPr>
          <w:rFonts w:ascii="Fira Sans" w:hAnsi="Fira Sans"/>
          <w:sz w:val="19"/>
          <w:szCs w:val="19"/>
          <w:lang w:val="en-GB"/>
        </w:rPr>
        <w:t xml:space="preserve">% </w:t>
      </w:r>
      <w:r w:rsidR="00B57B4B">
        <w:rPr>
          <w:rFonts w:ascii="Fira Sans" w:hAnsi="Fira Sans"/>
          <w:sz w:val="19"/>
          <w:szCs w:val="19"/>
          <w:lang w:val="en-GB"/>
        </w:rPr>
        <w:t>more</w:t>
      </w:r>
      <w:r w:rsidRPr="00356341">
        <w:rPr>
          <w:rFonts w:ascii="Fira Sans" w:hAnsi="Fira Sans"/>
          <w:sz w:val="19"/>
          <w:szCs w:val="19"/>
          <w:lang w:val="en-GB"/>
        </w:rPr>
        <w:t xml:space="preserve"> than the harvest obtained last year;</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the sugar beet harvest is estimated at about 1</w:t>
      </w:r>
      <w:r w:rsidR="00B557A0">
        <w:rPr>
          <w:rFonts w:ascii="Fira Sans" w:hAnsi="Fira Sans"/>
          <w:sz w:val="19"/>
          <w:szCs w:val="19"/>
          <w:lang w:val="en-GB"/>
        </w:rPr>
        <w:t>6</w:t>
      </w:r>
      <w:r w:rsidRPr="00356341">
        <w:rPr>
          <w:rFonts w:ascii="Fira Sans" w:hAnsi="Fira Sans"/>
          <w:sz w:val="19"/>
          <w:szCs w:val="19"/>
          <w:lang w:val="en-GB"/>
        </w:rPr>
        <w:t>.</w:t>
      </w:r>
      <w:r w:rsidR="00B557A0">
        <w:rPr>
          <w:rFonts w:ascii="Fira Sans" w:hAnsi="Fira Sans"/>
          <w:sz w:val="19"/>
          <w:szCs w:val="19"/>
          <w:lang w:val="en-GB"/>
        </w:rPr>
        <w:t>9</w:t>
      </w:r>
      <w:r w:rsidRPr="00356341">
        <w:rPr>
          <w:rFonts w:ascii="Fira Sans" w:hAnsi="Fira Sans"/>
          <w:sz w:val="19"/>
          <w:szCs w:val="19"/>
          <w:lang w:val="en-GB"/>
        </w:rPr>
        <w:t xml:space="preserve"> million tonnes, i.e. about </w:t>
      </w:r>
      <w:r w:rsidR="00B557A0">
        <w:rPr>
          <w:rFonts w:ascii="Fira Sans" w:hAnsi="Fira Sans"/>
          <w:sz w:val="19"/>
          <w:szCs w:val="19"/>
          <w:lang w:val="en-GB"/>
        </w:rPr>
        <w:t>8</w:t>
      </w:r>
      <w:r w:rsidRPr="00356341">
        <w:rPr>
          <w:rFonts w:ascii="Fira Sans" w:hAnsi="Fira Sans"/>
          <w:sz w:val="19"/>
          <w:szCs w:val="19"/>
          <w:lang w:val="en-GB"/>
        </w:rPr>
        <w:t xml:space="preserve">% </w:t>
      </w:r>
      <w:r w:rsidR="00B557A0">
        <w:rPr>
          <w:rFonts w:ascii="Fira Sans" w:hAnsi="Fira Sans"/>
          <w:sz w:val="19"/>
          <w:szCs w:val="19"/>
          <w:lang w:val="en-GB"/>
        </w:rPr>
        <w:t>less</w:t>
      </w:r>
      <w:r w:rsidRPr="00356341">
        <w:rPr>
          <w:rFonts w:ascii="Fira Sans" w:hAnsi="Fira Sans"/>
          <w:sz w:val="19"/>
          <w:szCs w:val="19"/>
          <w:lang w:val="en-GB"/>
        </w:rPr>
        <w:t xml:space="preserve"> than the harvest obtained in 202</w:t>
      </w:r>
      <w:r w:rsidR="00B557A0">
        <w:rPr>
          <w:rFonts w:ascii="Fira Sans" w:hAnsi="Fira Sans"/>
          <w:sz w:val="19"/>
          <w:szCs w:val="19"/>
          <w:lang w:val="en-GB"/>
        </w:rPr>
        <w:t>4</w:t>
      </w:r>
      <w:r w:rsidRPr="00356341">
        <w:rPr>
          <w:rFonts w:ascii="Fira Sans" w:hAnsi="Fira Sans"/>
          <w:sz w:val="19"/>
          <w:szCs w:val="19"/>
          <w:lang w:val="en-GB"/>
        </w:rPr>
        <w: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the production </w:t>
      </w:r>
      <w:r w:rsidRPr="00356341">
        <w:rPr>
          <w:rFonts w:ascii="Fira Sans" w:hAnsi="Fira Sans"/>
          <w:sz w:val="19"/>
          <w:szCs w:val="19"/>
          <w:lang w:val="en-US"/>
        </w:rPr>
        <w:t xml:space="preserve">of field vegetables is estimated at </w:t>
      </w:r>
      <w:r w:rsidR="00BE4073">
        <w:rPr>
          <w:rFonts w:ascii="Fira Sans" w:hAnsi="Fira Sans"/>
          <w:sz w:val="19"/>
          <w:szCs w:val="19"/>
          <w:lang w:val="en-US"/>
        </w:rPr>
        <w:t>about</w:t>
      </w:r>
      <w:r w:rsidRPr="00356341">
        <w:rPr>
          <w:rFonts w:ascii="Fira Sans" w:hAnsi="Fira Sans"/>
          <w:sz w:val="19"/>
          <w:szCs w:val="19"/>
          <w:lang w:val="en-US"/>
        </w:rPr>
        <w:t xml:space="preserve"> </w:t>
      </w:r>
      <w:r w:rsidR="0091646C">
        <w:rPr>
          <w:rFonts w:ascii="Fira Sans" w:hAnsi="Fira Sans"/>
          <w:sz w:val="19"/>
          <w:szCs w:val="19"/>
          <w:lang w:val="en-US"/>
        </w:rPr>
        <w:t>4.1</w:t>
      </w:r>
      <w:r w:rsidRPr="00356341">
        <w:rPr>
          <w:rFonts w:ascii="Fira Sans" w:hAnsi="Fira Sans"/>
          <w:sz w:val="19"/>
          <w:szCs w:val="19"/>
          <w:lang w:val="en-US"/>
        </w:rPr>
        <w:t xml:space="preserve"> million </w:t>
      </w:r>
      <w:r w:rsidRPr="00356341">
        <w:rPr>
          <w:rFonts w:ascii="Fira Sans" w:hAnsi="Fira Sans"/>
          <w:noProof/>
          <w:sz w:val="19"/>
          <w:szCs w:val="19"/>
          <w:lang w:val="en-US"/>
        </w:rPr>
        <w:t>tonnes,</w:t>
      </w:r>
      <w:r w:rsidRPr="00356341">
        <w:rPr>
          <w:rFonts w:ascii="Fira Sans" w:hAnsi="Fira Sans"/>
          <w:sz w:val="19"/>
          <w:szCs w:val="19"/>
          <w:lang w:val="en-US"/>
        </w:rPr>
        <w:t xml:space="preserve"> i.e. </w:t>
      </w:r>
      <w:r w:rsidR="00913885">
        <w:rPr>
          <w:rFonts w:ascii="Fira Sans" w:hAnsi="Fira Sans"/>
          <w:sz w:val="19"/>
          <w:szCs w:val="19"/>
          <w:lang w:val="en-US"/>
        </w:rPr>
        <w:t>about 6% more than in</w:t>
      </w:r>
      <w:r w:rsidR="00D058BA" w:rsidRPr="00D058BA">
        <w:rPr>
          <w:rFonts w:ascii="Fira Sans" w:hAnsi="Fira Sans"/>
          <w:sz w:val="19"/>
          <w:szCs w:val="19"/>
          <w:lang w:val="en-US"/>
        </w:rPr>
        <w:t xml:space="preserve"> the</w:t>
      </w:r>
      <w:r w:rsidR="0023078E">
        <w:rPr>
          <w:rFonts w:ascii="Fira Sans" w:hAnsi="Fira Sans"/>
          <w:sz w:val="19"/>
          <w:szCs w:val="19"/>
          <w:lang w:val="en-US"/>
        </w:rPr>
        <w:t xml:space="preserve"> </w:t>
      </w:r>
      <w:r w:rsidR="00D058BA" w:rsidRPr="00D058BA">
        <w:rPr>
          <w:rFonts w:ascii="Fira Sans" w:hAnsi="Fira Sans"/>
          <w:sz w:val="19"/>
          <w:szCs w:val="19"/>
          <w:lang w:val="en-US"/>
        </w:rPr>
        <w:t>previous year</w:t>
      </w:r>
      <w:r w:rsidRPr="00356341">
        <w:rPr>
          <w:rFonts w:ascii="Fira Sans" w:hAnsi="Fira Sans"/>
          <w:sz w:val="19"/>
          <w:szCs w:val="19"/>
          <w:lang w:val="en-GB"/>
        </w:rPr>
        <w:t>;</w:t>
      </w:r>
    </w:p>
    <w:p w:rsidR="0046286D" w:rsidRPr="00356341" w:rsidRDefault="0046286D" w:rsidP="0046286D">
      <w:pPr>
        <w:pStyle w:val="Tekstpodstawowywcity"/>
        <w:widowControl w:val="0"/>
        <w:numPr>
          <w:ilvl w:val="0"/>
          <w:numId w:val="11"/>
        </w:numPr>
        <w:spacing w:after="0" w:line="240" w:lineRule="exact"/>
        <w:ind w:left="357" w:hanging="357"/>
        <w:rPr>
          <w:rFonts w:ascii="Fira Sans" w:hAnsi="Fira Sans"/>
          <w:sz w:val="19"/>
          <w:szCs w:val="19"/>
          <w:lang w:val="en-GB"/>
        </w:rPr>
      </w:pPr>
      <w:r w:rsidRPr="00356341">
        <w:rPr>
          <w:rFonts w:ascii="Fira Sans" w:hAnsi="Fira Sans"/>
          <w:sz w:val="19"/>
          <w:szCs w:val="19"/>
          <w:lang w:val="en-GB"/>
        </w:rPr>
        <w:t xml:space="preserve">it is </w:t>
      </w:r>
      <w:r w:rsidRPr="00356341">
        <w:rPr>
          <w:rFonts w:ascii="Fira Sans" w:hAnsi="Fira Sans"/>
          <w:sz w:val="19"/>
          <w:szCs w:val="19"/>
          <w:lang w:val="en-US"/>
        </w:rPr>
        <w:t xml:space="preserve">expected that the harvest of fruit from trees will amount to </w:t>
      </w:r>
      <w:r w:rsidR="00076300">
        <w:rPr>
          <w:rFonts w:ascii="Fira Sans" w:hAnsi="Fira Sans"/>
          <w:sz w:val="19"/>
          <w:szCs w:val="19"/>
          <w:lang w:val="en-US"/>
        </w:rPr>
        <w:t>nearly</w:t>
      </w:r>
      <w:r w:rsidRPr="00356341">
        <w:rPr>
          <w:rFonts w:ascii="Fira Sans" w:hAnsi="Fira Sans"/>
          <w:sz w:val="19"/>
          <w:szCs w:val="19"/>
          <w:lang w:val="en-US"/>
        </w:rPr>
        <w:t xml:space="preserve"> </w:t>
      </w:r>
      <w:r w:rsidR="00A13BA5">
        <w:rPr>
          <w:rFonts w:ascii="Fira Sans" w:hAnsi="Fira Sans"/>
          <w:sz w:val="19"/>
          <w:szCs w:val="19"/>
          <w:lang w:val="en-US"/>
        </w:rPr>
        <w:t>4.1</w:t>
      </w:r>
      <w:r w:rsidRPr="00356341">
        <w:rPr>
          <w:rFonts w:ascii="Fira Sans" w:hAnsi="Fira Sans"/>
          <w:sz w:val="19"/>
          <w:szCs w:val="19"/>
          <w:lang w:val="en-US"/>
        </w:rPr>
        <w:t xml:space="preserve"> </w:t>
      </w:r>
      <w:r w:rsidRPr="00356341">
        <w:rPr>
          <w:rFonts w:ascii="Fira Sans" w:hAnsi="Fira Sans"/>
          <w:noProof/>
          <w:sz w:val="19"/>
          <w:szCs w:val="19"/>
          <w:lang w:val="en-US"/>
        </w:rPr>
        <w:t>million</w:t>
      </w:r>
      <w:r w:rsidR="00076300">
        <w:rPr>
          <w:rFonts w:ascii="Fira Sans" w:hAnsi="Fira Sans"/>
          <w:noProof/>
          <w:sz w:val="19"/>
          <w:szCs w:val="19"/>
          <w:lang w:val="en-US"/>
        </w:rPr>
        <w:t xml:space="preserve"> </w:t>
      </w:r>
      <w:r w:rsidRPr="00356341">
        <w:rPr>
          <w:rFonts w:ascii="Fira Sans" w:hAnsi="Fira Sans"/>
          <w:noProof/>
          <w:sz w:val="19"/>
          <w:szCs w:val="19"/>
          <w:lang w:val="en-US"/>
        </w:rPr>
        <w:t>tonnes</w:t>
      </w:r>
      <w:r w:rsidRPr="00356341">
        <w:rPr>
          <w:rFonts w:ascii="Fira Sans" w:hAnsi="Fira Sans"/>
          <w:sz w:val="19"/>
          <w:szCs w:val="19"/>
          <w:lang w:val="en-US"/>
        </w:rPr>
        <w:t xml:space="preserve">, i.e. </w:t>
      </w:r>
      <w:r w:rsidR="00A13BA5">
        <w:rPr>
          <w:rFonts w:ascii="Fira Sans" w:hAnsi="Fira Sans"/>
          <w:sz w:val="19"/>
          <w:szCs w:val="19"/>
          <w:lang w:val="en-US"/>
        </w:rPr>
        <w:t>approx.</w:t>
      </w:r>
      <w:r w:rsidRPr="00356341">
        <w:rPr>
          <w:rFonts w:ascii="Fira Sans" w:hAnsi="Fira Sans"/>
          <w:sz w:val="19"/>
          <w:szCs w:val="19"/>
          <w:lang w:val="en-US"/>
        </w:rPr>
        <w:t xml:space="preserve"> </w:t>
      </w:r>
      <w:r w:rsidR="00751F6C">
        <w:rPr>
          <w:rFonts w:ascii="Fira Sans" w:hAnsi="Fira Sans"/>
          <w:sz w:val="19"/>
          <w:szCs w:val="19"/>
          <w:lang w:val="en-US"/>
        </w:rPr>
        <w:t>1</w:t>
      </w:r>
      <w:r w:rsidR="00A13BA5">
        <w:rPr>
          <w:rFonts w:ascii="Fira Sans" w:hAnsi="Fira Sans"/>
          <w:sz w:val="19"/>
          <w:szCs w:val="19"/>
          <w:lang w:val="en-US"/>
        </w:rPr>
        <w:t>0</w:t>
      </w:r>
      <w:r w:rsidRPr="00356341">
        <w:rPr>
          <w:rFonts w:ascii="Fira Sans" w:hAnsi="Fira Sans"/>
          <w:sz w:val="19"/>
          <w:szCs w:val="19"/>
          <w:lang w:val="en-US"/>
        </w:rPr>
        <w:t xml:space="preserve">% </w:t>
      </w:r>
      <w:r w:rsidR="00A13BA5">
        <w:rPr>
          <w:rFonts w:ascii="Fira Sans" w:hAnsi="Fira Sans"/>
          <w:sz w:val="19"/>
          <w:szCs w:val="19"/>
          <w:lang w:val="en-US"/>
        </w:rPr>
        <w:t>more</w:t>
      </w:r>
      <w:r w:rsidRPr="00356341">
        <w:rPr>
          <w:rFonts w:ascii="Fira Sans" w:hAnsi="Fira Sans"/>
          <w:sz w:val="19"/>
          <w:szCs w:val="19"/>
          <w:lang w:val="en-US"/>
        </w:rPr>
        <w:t xml:space="preserve"> than last year's production</w:t>
      </w:r>
      <w:r w:rsidRPr="00356341">
        <w:rPr>
          <w:rFonts w:ascii="Fira Sans" w:hAnsi="Fira Sans"/>
          <w:sz w:val="19"/>
          <w:szCs w:val="19"/>
          <w:lang w:val="en-GB"/>
        </w:rPr>
        <w:t>;</w:t>
      </w:r>
    </w:p>
    <w:p w:rsidR="00CB691F" w:rsidRPr="00E3512F" w:rsidRDefault="0046286D" w:rsidP="00B16068">
      <w:pPr>
        <w:pStyle w:val="Tekstpodstawowywcity"/>
        <w:widowControl w:val="0"/>
        <w:numPr>
          <w:ilvl w:val="0"/>
          <w:numId w:val="11"/>
        </w:numPr>
        <w:spacing w:line="240" w:lineRule="exact"/>
        <w:ind w:left="357" w:hanging="357"/>
        <w:rPr>
          <w:rFonts w:ascii="Fira Sans" w:hAnsi="Fira Sans"/>
          <w:b/>
          <w:sz w:val="19"/>
          <w:szCs w:val="19"/>
          <w:lang w:val="en-GB"/>
        </w:rPr>
      </w:pPr>
      <w:r w:rsidRPr="00356341">
        <w:rPr>
          <w:rFonts w:ascii="Fira Sans" w:hAnsi="Fira Sans"/>
          <w:sz w:val="19"/>
          <w:szCs w:val="19"/>
          <w:lang w:val="en-US"/>
        </w:rPr>
        <w:t>the fruit harvest from fruit bushes and berry plantations is estimated at almost 0.</w:t>
      </w:r>
      <w:r w:rsidR="00F55A9C">
        <w:rPr>
          <w:rFonts w:ascii="Fira Sans" w:hAnsi="Fira Sans"/>
          <w:sz w:val="19"/>
          <w:szCs w:val="19"/>
          <w:lang w:val="en-US"/>
        </w:rPr>
        <w:t>5</w:t>
      </w:r>
      <w:r w:rsidRPr="00356341">
        <w:rPr>
          <w:rFonts w:ascii="Fira Sans" w:hAnsi="Fira Sans"/>
          <w:sz w:val="19"/>
          <w:szCs w:val="19"/>
          <w:lang w:val="en-US"/>
        </w:rPr>
        <w:t xml:space="preserve"> million </w:t>
      </w:r>
      <w:r w:rsidRPr="00356341">
        <w:rPr>
          <w:rFonts w:ascii="Fira Sans" w:hAnsi="Fira Sans"/>
          <w:noProof/>
          <w:sz w:val="19"/>
          <w:szCs w:val="19"/>
          <w:lang w:val="en-US"/>
        </w:rPr>
        <w:t>tonnes</w:t>
      </w:r>
      <w:r w:rsidRPr="00356341">
        <w:rPr>
          <w:rFonts w:ascii="Fira Sans" w:hAnsi="Fira Sans"/>
          <w:sz w:val="19"/>
          <w:szCs w:val="19"/>
          <w:lang w:val="en-US"/>
        </w:rPr>
        <w:t xml:space="preserve">, i.e. about </w:t>
      </w:r>
      <w:r w:rsidR="00F55A9C">
        <w:rPr>
          <w:rFonts w:ascii="Fira Sans" w:hAnsi="Fira Sans"/>
          <w:sz w:val="19"/>
          <w:szCs w:val="19"/>
          <w:lang w:val="en-US"/>
        </w:rPr>
        <w:t>1</w:t>
      </w:r>
      <w:r w:rsidRPr="00356341">
        <w:rPr>
          <w:rFonts w:ascii="Fira Sans" w:hAnsi="Fira Sans"/>
          <w:sz w:val="19"/>
          <w:szCs w:val="19"/>
          <w:lang w:val="en-US"/>
        </w:rPr>
        <w:t xml:space="preserve">% </w:t>
      </w:r>
      <w:r w:rsidR="00A13BA5">
        <w:rPr>
          <w:rFonts w:ascii="Fira Sans" w:hAnsi="Fira Sans"/>
          <w:sz w:val="19"/>
          <w:szCs w:val="19"/>
          <w:lang w:val="en-US"/>
        </w:rPr>
        <w:t>more</w:t>
      </w:r>
      <w:r w:rsidRPr="00356341">
        <w:rPr>
          <w:rFonts w:ascii="Fira Sans" w:hAnsi="Fira Sans"/>
          <w:sz w:val="19"/>
          <w:szCs w:val="19"/>
          <w:lang w:val="en-US"/>
        </w:rPr>
        <w:t xml:space="preserve"> than the harvest in 202</w:t>
      </w:r>
      <w:r w:rsidR="00A13BA5">
        <w:rPr>
          <w:rFonts w:ascii="Fira Sans" w:hAnsi="Fira Sans"/>
          <w:sz w:val="19"/>
          <w:szCs w:val="19"/>
          <w:lang w:val="en-US"/>
        </w:rPr>
        <w:t>4</w:t>
      </w:r>
      <w:r w:rsidR="00F67A78" w:rsidRPr="00843BF7">
        <w:rPr>
          <w:rFonts w:ascii="Fira Sans" w:hAnsi="Fira Sans"/>
          <w:b/>
          <w:sz w:val="19"/>
          <w:szCs w:val="19"/>
          <w:lang w:val="en-GB"/>
        </w:rPr>
        <w:t>.</w:t>
      </w:r>
    </w:p>
    <w:p w:rsidR="00CB691F" w:rsidRPr="00CA509B" w:rsidRDefault="00356A85" w:rsidP="00B16068">
      <w:pPr>
        <w:pStyle w:val="Tekstpodstawowy"/>
        <w:widowControl w:val="0"/>
        <w:spacing w:before="360" w:line="240" w:lineRule="auto"/>
        <w:rPr>
          <w:rFonts w:ascii="Fira Sans" w:eastAsia="Times New Roman" w:hAnsi="Fira Sans" w:cs="Times New Roman"/>
          <w:b/>
          <w:noProof/>
          <w:color w:val="002777"/>
          <w:sz w:val="19"/>
          <w:szCs w:val="19"/>
          <w:lang w:val="en-GB" w:eastAsia="pl-PL"/>
        </w:rPr>
      </w:pPr>
      <w:r w:rsidRPr="0016268A">
        <w:rPr>
          <w:noProof/>
          <w:lang w:eastAsia="pl-PL"/>
        </w:rPr>
        <mc:AlternateContent>
          <mc:Choice Requires="wps">
            <w:drawing>
              <wp:anchor distT="45720" distB="45720" distL="114300" distR="114300" simplePos="0" relativeHeight="251910144" behindDoc="1" locked="0" layoutInCell="1" allowOverlap="1" wp14:anchorId="2DBBD815" wp14:editId="1A5D760C">
                <wp:simplePos x="0" y="0"/>
                <wp:positionH relativeFrom="page">
                  <wp:posOffset>5856976</wp:posOffset>
                </wp:positionH>
                <wp:positionV relativeFrom="paragraph">
                  <wp:posOffset>302368</wp:posOffset>
                </wp:positionV>
                <wp:extent cx="1647825" cy="933450"/>
                <wp:effectExtent l="0" t="0" r="0" b="0"/>
                <wp:wrapTight wrapText="bothSides">
                  <wp:wrapPolygon edited="0">
                    <wp:start x="749" y="0"/>
                    <wp:lineTo x="749" y="21159"/>
                    <wp:lineTo x="20726" y="21159"/>
                    <wp:lineTo x="20726" y="0"/>
                    <wp:lineTo x="749" y="0"/>
                  </wp:wrapPolygon>
                </wp:wrapTight>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933450"/>
                        </a:xfrm>
                        <a:prstGeom prst="rect">
                          <a:avLst/>
                        </a:prstGeom>
                        <a:noFill/>
                        <a:ln w="9525">
                          <a:noFill/>
                          <a:miter lim="800000"/>
                          <a:headEnd/>
                          <a:tailEnd/>
                        </a:ln>
                      </wps:spPr>
                      <wps:txbx>
                        <w:txbxContent>
                          <w:p w:rsidR="00E543CA" w:rsidRPr="00CA509B" w:rsidRDefault="00E543CA" w:rsidP="00C9416C">
                            <w:pPr>
                              <w:pStyle w:val="tekstzboku"/>
                              <w:spacing w:before="0"/>
                              <w:rPr>
                                <w:lang w:val="en-GB"/>
                              </w:rPr>
                            </w:pPr>
                            <w:r w:rsidRPr="00CA509B">
                              <w:rPr>
                                <w:lang w:val="en-GB"/>
                              </w:rPr>
                              <w:t>The production of basic cereals with cereal mixtures is estimated at 26.6 million tonnes, i.e. about 5% more than that obtained in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BD815" id="Pole tekstowe 9" o:spid="_x0000_s1028" type="#_x0000_t202" style="position:absolute;margin-left:461.2pt;margin-top:23.8pt;width:129.75pt;height:73.5pt;z-index:-251406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" filled="f" stroked="f">
                <v:textbox>
                  <w:txbxContent>
                    <w:p w:rsidR="00E543CA" w:rsidRPr="00CA509B" w:rsidRDefault="00E543CA" w:rsidP="00C9416C">
                      <w:pPr>
                        <w:pStyle w:val="tekstzboku"/>
                        <w:spacing w:before="0"/>
                        <w:rPr>
                          <w:lang w:val="en-GB"/>
                        </w:rPr>
                      </w:pPr>
                      <w:r w:rsidRPr="00CA509B">
                        <w:rPr>
                          <w:lang w:val="en-GB"/>
                        </w:rPr>
                        <w:t>The production of basic cereals with cereal mixtures is estimated at 26.6 million tonnes, i.e. about 5% more than that obtained in 2024</w:t>
                      </w:r>
                    </w:p>
                  </w:txbxContent>
                </v:textbox>
                <w10:wrap type="tight" anchorx="page"/>
              </v:shape>
            </w:pict>
          </mc:Fallback>
        </mc:AlternateContent>
      </w:r>
      <w:r w:rsidR="00CB691F" w:rsidRPr="00CA509B">
        <w:rPr>
          <w:rFonts w:ascii="Fira Sans" w:eastAsia="Times New Roman" w:hAnsi="Fira Sans" w:cs="Times New Roman"/>
          <w:b/>
          <w:noProof/>
          <w:color w:val="002777"/>
          <w:sz w:val="19"/>
          <w:szCs w:val="19"/>
          <w:lang w:val="en-GB" w:eastAsia="pl-PL"/>
        </w:rPr>
        <w:t>Cereals</w:t>
      </w:r>
    </w:p>
    <w:p w:rsidR="00D7343D" w:rsidRPr="00DF34BA" w:rsidRDefault="00D7343D" w:rsidP="00B16068">
      <w:pPr>
        <w:pStyle w:val="Tekstpodstawowy"/>
        <w:spacing w:before="120" w:line="288" w:lineRule="auto"/>
        <w:rPr>
          <w:rFonts w:ascii="Fira Sans" w:hAnsi="Fira Sans" w:cs="Arial"/>
          <w:noProof/>
          <w:sz w:val="19"/>
          <w:szCs w:val="19"/>
          <w:lang w:val="en-GB"/>
        </w:rPr>
      </w:pPr>
      <w:r w:rsidRPr="00DF34BA">
        <w:rPr>
          <w:rFonts w:ascii="Fira Sans" w:hAnsi="Fira Sans" w:cs="Arial"/>
          <w:noProof/>
          <w:sz w:val="19"/>
          <w:szCs w:val="19"/>
          <w:lang w:val="en-GB"/>
        </w:rPr>
        <w:t xml:space="preserve">The winter barley harvest began in the first half of June. Mowing of individual cereal plantations was observed in the second half of the month. Rainfall in the second half of July and early August caused difficulties and delays in harvesting. </w:t>
      </w:r>
      <w:r w:rsidR="001E3CBD">
        <w:rPr>
          <w:rFonts w:ascii="Fira Sans" w:hAnsi="Fira Sans" w:cs="Arial"/>
          <w:noProof/>
          <w:sz w:val="19"/>
          <w:szCs w:val="19"/>
          <w:lang w:val="en-GB"/>
        </w:rPr>
        <w:t>The mostly</w:t>
      </w:r>
      <w:r w:rsidRPr="00DF34BA">
        <w:rPr>
          <w:rFonts w:ascii="Fira Sans" w:hAnsi="Fira Sans" w:cs="Arial"/>
          <w:noProof/>
          <w:sz w:val="19"/>
          <w:szCs w:val="19"/>
          <w:lang w:val="en-GB"/>
        </w:rPr>
        <w:t xml:space="preserve"> dry weather throughout August facilitated this work. Harvesting was completed throughout the country by the end of August.</w:t>
      </w:r>
    </w:p>
    <w:p w:rsidR="00CB691F" w:rsidRPr="00CA509B" w:rsidRDefault="001F4113" w:rsidP="00B16068">
      <w:pPr>
        <w:pStyle w:val="Tekstpodstawowy"/>
        <w:widowControl w:val="0"/>
        <w:spacing w:before="120" w:line="288" w:lineRule="auto"/>
        <w:outlineLvl w:val="0"/>
        <w:rPr>
          <w:rFonts w:ascii="Fira Sans" w:hAnsi="Fira Sans"/>
          <w:noProof/>
          <w:sz w:val="19"/>
          <w:szCs w:val="19"/>
          <w:lang w:val="en-GB" w:eastAsia="pl-PL"/>
        </w:rPr>
      </w:pPr>
      <w:r w:rsidRPr="00CA509B">
        <w:rPr>
          <w:rFonts w:ascii="Fira Sans" w:hAnsi="Fira Sans"/>
          <w:noProof/>
          <w:sz w:val="19"/>
          <w:szCs w:val="19"/>
          <w:lang w:val="en-GB" w:eastAsia="pl-PL"/>
        </w:rPr>
        <w:t>Based on the estimates, it is assessed that the total area of cereal cultivation in 202</w:t>
      </w:r>
      <w:r w:rsidR="00E600F9" w:rsidRPr="00CA509B">
        <w:rPr>
          <w:rFonts w:ascii="Fira Sans" w:hAnsi="Fira Sans"/>
          <w:noProof/>
          <w:sz w:val="19"/>
          <w:szCs w:val="19"/>
          <w:lang w:val="en-GB" w:eastAsia="pl-PL"/>
        </w:rPr>
        <w:t>5</w:t>
      </w:r>
      <w:r w:rsidRPr="00CA509B">
        <w:rPr>
          <w:rFonts w:ascii="Fira Sans" w:hAnsi="Fira Sans"/>
          <w:noProof/>
          <w:sz w:val="19"/>
          <w:szCs w:val="19"/>
          <w:lang w:val="en-GB" w:eastAsia="pl-PL"/>
        </w:rPr>
        <w:t xml:space="preserve"> </w:t>
      </w:r>
      <w:r w:rsidR="00E543CA">
        <w:rPr>
          <w:rFonts w:ascii="Fira Sans" w:hAnsi="Fira Sans"/>
          <w:noProof/>
          <w:sz w:val="19"/>
          <w:szCs w:val="19"/>
          <w:lang w:val="en-GB" w:eastAsia="pl-PL"/>
        </w:rPr>
        <w:t>is</w:t>
      </w:r>
      <w:r w:rsidRPr="00CA509B">
        <w:rPr>
          <w:rFonts w:ascii="Fira Sans" w:hAnsi="Fira Sans"/>
          <w:noProof/>
          <w:sz w:val="19"/>
          <w:szCs w:val="19"/>
          <w:lang w:val="en-GB" w:eastAsia="pl-PL"/>
        </w:rPr>
        <w:t xml:space="preserve"> </w:t>
      </w:r>
      <w:r w:rsidR="00633C77">
        <w:rPr>
          <w:rFonts w:ascii="Fira Sans" w:hAnsi="Fira Sans"/>
          <w:noProof/>
          <w:sz w:val="19"/>
          <w:szCs w:val="19"/>
          <w:lang w:val="en-GB" w:eastAsia="pl-PL"/>
        </w:rPr>
        <w:t>lower t</w:t>
      </w:r>
      <w:r w:rsidR="001E3CBD">
        <w:rPr>
          <w:rFonts w:ascii="Fira Sans" w:hAnsi="Fira Sans"/>
          <w:noProof/>
          <w:sz w:val="19"/>
          <w:szCs w:val="19"/>
          <w:lang w:val="en-GB" w:eastAsia="pl-PL"/>
        </w:rPr>
        <w:t xml:space="preserve">han a year ago and amounts to </w:t>
      </w:r>
      <w:r w:rsidRPr="00CA509B">
        <w:rPr>
          <w:rFonts w:ascii="Fira Sans" w:hAnsi="Fira Sans"/>
          <w:noProof/>
          <w:sz w:val="19"/>
          <w:szCs w:val="19"/>
          <w:lang w:val="en-GB" w:eastAsia="pl-PL"/>
        </w:rPr>
        <w:t>about 7.</w:t>
      </w:r>
      <w:r w:rsidR="00E600F9" w:rsidRPr="00CA509B">
        <w:rPr>
          <w:rFonts w:ascii="Fira Sans" w:hAnsi="Fira Sans"/>
          <w:noProof/>
          <w:sz w:val="19"/>
          <w:szCs w:val="19"/>
          <w:lang w:val="en-GB" w:eastAsia="pl-PL"/>
        </w:rPr>
        <w:t>0</w:t>
      </w:r>
      <w:r w:rsidRPr="00CA509B">
        <w:rPr>
          <w:rFonts w:ascii="Fira Sans" w:hAnsi="Fira Sans"/>
          <w:noProof/>
          <w:sz w:val="19"/>
          <w:szCs w:val="19"/>
          <w:lang w:val="en-GB" w:eastAsia="pl-PL"/>
        </w:rPr>
        <w:t xml:space="preserve"> million ha, including the area of sowing of basic cereals with cereal mixtures - about 5.</w:t>
      </w:r>
      <w:r w:rsidR="00E600F9" w:rsidRPr="00CA509B">
        <w:rPr>
          <w:rFonts w:ascii="Fira Sans" w:hAnsi="Fira Sans"/>
          <w:noProof/>
          <w:sz w:val="19"/>
          <w:szCs w:val="19"/>
          <w:lang w:val="en-GB" w:eastAsia="pl-PL"/>
        </w:rPr>
        <w:t>5</w:t>
      </w:r>
      <w:r w:rsidRPr="00CA509B">
        <w:rPr>
          <w:rFonts w:ascii="Fira Sans" w:hAnsi="Fira Sans"/>
          <w:noProof/>
          <w:sz w:val="19"/>
          <w:szCs w:val="19"/>
          <w:lang w:val="en-GB" w:eastAsia="pl-PL"/>
        </w:rPr>
        <w:t xml:space="preserve"> million ha, of which</w:t>
      </w:r>
      <w:r w:rsidR="00CB691F" w:rsidRPr="00CA509B">
        <w:rPr>
          <w:rFonts w:ascii="Fira Sans" w:hAnsi="Fira Sans"/>
          <w:noProof/>
          <w:sz w:val="19"/>
          <w:szCs w:val="19"/>
          <w:lang w:val="en-GB" w:eastAsia="pl-PL"/>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 xml:space="preserve">wheat </w:t>
      </w:r>
      <w:r w:rsidR="00BF3F9B">
        <w:rPr>
          <w:rFonts w:ascii="Fira Sans" w:hAnsi="Fira Sans"/>
          <w:sz w:val="19"/>
          <w:szCs w:val="19"/>
          <w:lang w:val="en-GB"/>
        </w:rPr>
        <w:t>more than</w:t>
      </w:r>
      <w:r w:rsidRPr="00A9531B">
        <w:rPr>
          <w:rFonts w:ascii="Fira Sans" w:hAnsi="Fira Sans"/>
          <w:sz w:val="19"/>
          <w:szCs w:val="19"/>
          <w:lang w:val="en-GB"/>
        </w:rPr>
        <w:t xml:space="preserve"> 2.4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rye about 0.</w:t>
      </w:r>
      <w:r w:rsidR="00E54F34" w:rsidRPr="00A9531B">
        <w:rPr>
          <w:rFonts w:ascii="Fira Sans" w:hAnsi="Fira Sans"/>
          <w:sz w:val="19"/>
          <w:szCs w:val="19"/>
          <w:lang w:val="en-GB"/>
        </w:rPr>
        <w:t>6</w:t>
      </w:r>
      <w:r w:rsidRPr="00A9531B">
        <w:rPr>
          <w:rFonts w:ascii="Fira Sans" w:hAnsi="Fira Sans"/>
          <w:sz w:val="19"/>
          <w:szCs w:val="19"/>
          <w:lang w:val="en-GB"/>
        </w:rPr>
        <w:t xml:space="preserve">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 xml:space="preserve">barley </w:t>
      </w:r>
      <w:r w:rsidR="00E54F34" w:rsidRPr="00A9531B">
        <w:rPr>
          <w:rFonts w:ascii="Fira Sans" w:hAnsi="Fira Sans"/>
          <w:sz w:val="19"/>
          <w:szCs w:val="19"/>
          <w:lang w:val="en-GB"/>
        </w:rPr>
        <w:t>more than</w:t>
      </w:r>
      <w:r w:rsidRPr="00A9531B">
        <w:rPr>
          <w:rFonts w:ascii="Fira Sans" w:hAnsi="Fira Sans"/>
          <w:sz w:val="19"/>
          <w:szCs w:val="19"/>
          <w:lang w:val="en-GB"/>
        </w:rPr>
        <w:t xml:space="preserve"> 0.</w:t>
      </w:r>
      <w:r w:rsidR="00E54F34" w:rsidRPr="00A9531B">
        <w:rPr>
          <w:rFonts w:ascii="Fira Sans" w:hAnsi="Fira Sans"/>
          <w:sz w:val="19"/>
          <w:szCs w:val="19"/>
          <w:lang w:val="en-GB"/>
        </w:rPr>
        <w:t>6</w:t>
      </w:r>
      <w:r w:rsidRPr="00A9531B">
        <w:rPr>
          <w:rFonts w:ascii="Fira Sans" w:hAnsi="Fira Sans"/>
          <w:sz w:val="19"/>
          <w:szCs w:val="19"/>
          <w:lang w:val="en-GB"/>
        </w:rPr>
        <w:t xml:space="preserve">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oats more than 0.5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 xml:space="preserve">triticale </w:t>
      </w:r>
      <w:r w:rsidR="00BF3F9B">
        <w:rPr>
          <w:rFonts w:ascii="Fira Sans" w:hAnsi="Fira Sans"/>
          <w:sz w:val="19"/>
          <w:szCs w:val="19"/>
          <w:lang w:val="en-GB"/>
        </w:rPr>
        <w:t>more than</w:t>
      </w:r>
      <w:r w:rsidRPr="00A9531B">
        <w:rPr>
          <w:rFonts w:ascii="Fira Sans" w:hAnsi="Fira Sans"/>
          <w:sz w:val="19"/>
          <w:szCs w:val="19"/>
          <w:lang w:val="en-GB"/>
        </w:rPr>
        <w:t xml:space="preserve"> 1.</w:t>
      </w:r>
      <w:r w:rsidR="00E54F34" w:rsidRPr="00A9531B">
        <w:rPr>
          <w:rFonts w:ascii="Fira Sans" w:hAnsi="Fira Sans"/>
          <w:sz w:val="19"/>
          <w:szCs w:val="19"/>
          <w:lang w:val="en-GB"/>
        </w:rPr>
        <w:t>1</w:t>
      </w:r>
      <w:r w:rsidRPr="00A9531B">
        <w:rPr>
          <w:rFonts w:ascii="Fira Sans" w:hAnsi="Fira Sans"/>
          <w:sz w:val="19"/>
          <w:szCs w:val="19"/>
          <w:lang w:val="en-GB"/>
        </w:rPr>
        <w:t xml:space="preserve"> million ha</w:t>
      </w:r>
      <w:r w:rsidR="00B11AD8" w:rsidRPr="00A9531B">
        <w:rPr>
          <w:rFonts w:ascii="Fira Sans" w:hAnsi="Fira Sans"/>
          <w:sz w:val="19"/>
          <w:szCs w:val="19"/>
          <w:lang w:val="en-GB"/>
        </w:rPr>
        <w:t>,</w:t>
      </w:r>
    </w:p>
    <w:p w:rsidR="00CB691F" w:rsidRPr="00A9531B" w:rsidRDefault="00CB691F" w:rsidP="00B11AD8">
      <w:pPr>
        <w:pStyle w:val="Tekstpodstawowywcity"/>
        <w:numPr>
          <w:ilvl w:val="0"/>
          <w:numId w:val="24"/>
        </w:numPr>
        <w:spacing w:before="120" w:after="0" w:line="288" w:lineRule="auto"/>
        <w:ind w:left="357" w:hanging="357"/>
        <w:rPr>
          <w:rFonts w:ascii="Fira Sans" w:hAnsi="Fira Sans"/>
          <w:sz w:val="19"/>
          <w:szCs w:val="19"/>
          <w:lang w:val="en-GB"/>
        </w:rPr>
      </w:pPr>
      <w:r w:rsidRPr="00A9531B">
        <w:rPr>
          <w:rFonts w:ascii="Fira Sans" w:hAnsi="Fira Sans"/>
          <w:sz w:val="19"/>
          <w:szCs w:val="19"/>
          <w:lang w:val="en-GB"/>
        </w:rPr>
        <w:t>cereal mixtures about 0.</w:t>
      </w:r>
      <w:r w:rsidR="00E54F34" w:rsidRPr="00A9531B">
        <w:rPr>
          <w:rFonts w:ascii="Fira Sans" w:hAnsi="Fira Sans"/>
          <w:sz w:val="19"/>
          <w:szCs w:val="19"/>
          <w:lang w:val="en-GB"/>
        </w:rPr>
        <w:t>2</w:t>
      </w:r>
      <w:r w:rsidRPr="00A9531B">
        <w:rPr>
          <w:rFonts w:ascii="Fira Sans" w:hAnsi="Fira Sans"/>
          <w:sz w:val="19"/>
          <w:szCs w:val="19"/>
          <w:lang w:val="en-GB"/>
        </w:rPr>
        <w:t xml:space="preserve"> million ha</w:t>
      </w:r>
      <w:r w:rsidR="004F33DF" w:rsidRPr="00A9531B">
        <w:rPr>
          <w:rFonts w:ascii="Fira Sans" w:hAnsi="Fira Sans"/>
          <w:sz w:val="19"/>
          <w:szCs w:val="19"/>
          <w:lang w:val="en-GB"/>
        </w:rPr>
        <w:t>.</w:t>
      </w:r>
    </w:p>
    <w:p w:rsidR="0042758B" w:rsidRPr="00CA509B" w:rsidRDefault="0042758B" w:rsidP="002F0340">
      <w:pPr>
        <w:spacing w:before="360" w:after="120" w:line="240" w:lineRule="auto"/>
        <w:rPr>
          <w:rFonts w:ascii="Fira Sans" w:hAnsi="Fira Sans" w:cs="Arial"/>
          <w:b/>
          <w:sz w:val="19"/>
          <w:szCs w:val="19"/>
          <w:lang w:val="en-GB"/>
        </w:rPr>
      </w:pPr>
      <w:r w:rsidRPr="00CA509B">
        <w:rPr>
          <w:rFonts w:ascii="Fira Sans" w:hAnsi="Fira Sans" w:cs="Arial"/>
          <w:b/>
          <w:sz w:val="19"/>
          <w:szCs w:val="19"/>
          <w:lang w:val="en-GB"/>
        </w:rPr>
        <w:lastRenderedPageBreak/>
        <w:t>Table 1. Cereal yields and total rape and turnip rape from 2010-202</w:t>
      </w:r>
      <w:r w:rsidR="006039AD" w:rsidRPr="00CA509B">
        <w:rPr>
          <w:rFonts w:ascii="Fira Sans" w:hAnsi="Fira Sans" w:cs="Arial"/>
          <w:b/>
          <w:sz w:val="19"/>
          <w:szCs w:val="19"/>
          <w:lang w:val="en-GB"/>
        </w:rPr>
        <w:t>5</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EA7053" w:rsidRPr="00CA4D5F" w:rsidTr="002F0340">
        <w:trPr>
          <w:trHeight w:hRule="exact" w:val="567"/>
        </w:trPr>
        <w:tc>
          <w:tcPr>
            <w:tcW w:w="2421" w:type="dxa"/>
            <w:vMerge w:val="restart"/>
            <w:vAlign w:val="center"/>
            <w:hideMark/>
          </w:tcPr>
          <w:p w:rsidR="00EA7053" w:rsidRPr="00CA4D5F" w:rsidRDefault="00EA7053" w:rsidP="00EA7053">
            <w:pPr>
              <w:pStyle w:val="Tekstpodstawowywcity"/>
              <w:widowControl w:val="0"/>
              <w:spacing w:line="240" w:lineRule="exact"/>
              <w:jc w:val="center"/>
              <w:rPr>
                <w:rFonts w:ascii="Fira Sans" w:hAnsi="Fira Sans"/>
                <w:sz w:val="19"/>
                <w:szCs w:val="19"/>
                <w:lang w:val="en-GB"/>
              </w:rPr>
            </w:pPr>
            <w:r w:rsidRPr="00CA4D5F">
              <w:rPr>
                <w:rFonts w:ascii="Fira Sans" w:hAnsi="Fira Sans" w:cs="Arial"/>
                <w:noProof/>
                <w:sz w:val="19"/>
                <w:szCs w:val="19"/>
                <w:lang w:val="en-GB"/>
              </w:rPr>
              <w:t>Specification</w:t>
            </w:r>
          </w:p>
        </w:tc>
        <w:tc>
          <w:tcPr>
            <w:tcW w:w="605" w:type="dxa"/>
            <w:vAlign w:val="center"/>
            <w:hideMark/>
          </w:tcPr>
          <w:p w:rsidR="00EA7053" w:rsidRPr="00C70F1B" w:rsidRDefault="00EA7053" w:rsidP="00EA705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rsidR="00EA7053" w:rsidRPr="00C70F1B" w:rsidRDefault="00EA7053" w:rsidP="00EA705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rsidR="00EA7053" w:rsidRPr="00C70F1B" w:rsidRDefault="00EA7053" w:rsidP="00EA705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tcPr>
          <w:p w:rsidR="00EA7053" w:rsidRPr="00C70F1B" w:rsidRDefault="00EA7053" w:rsidP="00EA705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2021</w:t>
            </w:r>
          </w:p>
        </w:tc>
        <w:tc>
          <w:tcPr>
            <w:tcW w:w="605" w:type="dxa"/>
            <w:vAlign w:val="center"/>
            <w:hideMark/>
          </w:tcPr>
          <w:p w:rsidR="00EA7053" w:rsidRPr="00C70F1B" w:rsidRDefault="00EA7053" w:rsidP="00EA705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tc>
        <w:tc>
          <w:tcPr>
            <w:tcW w:w="605" w:type="dxa"/>
            <w:vAlign w:val="center"/>
          </w:tcPr>
          <w:p w:rsidR="00EA7053" w:rsidRPr="00C70F1B" w:rsidRDefault="00EA7053" w:rsidP="00EA7053">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w:t>
            </w:r>
            <w:r>
              <w:rPr>
                <w:rFonts w:ascii="Fira Sans" w:hAnsi="Fira Sans"/>
                <w:sz w:val="19"/>
                <w:szCs w:val="19"/>
              </w:rPr>
              <w:t>3</w:t>
            </w:r>
          </w:p>
        </w:tc>
        <w:tc>
          <w:tcPr>
            <w:tcW w:w="605" w:type="dxa"/>
            <w:vAlign w:val="center"/>
          </w:tcPr>
          <w:p w:rsidR="00EA7053" w:rsidRPr="00C70F1B" w:rsidRDefault="00EA7053" w:rsidP="00EA705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4</w:t>
            </w:r>
          </w:p>
        </w:tc>
        <w:tc>
          <w:tcPr>
            <w:tcW w:w="726" w:type="dxa"/>
            <w:vAlign w:val="center"/>
          </w:tcPr>
          <w:p w:rsidR="00EA7053" w:rsidRPr="00C70F1B" w:rsidRDefault="00EA7053" w:rsidP="00EA7053">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5</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rsidR="00EA7053" w:rsidRPr="00CA4D5F" w:rsidRDefault="00EA7053" w:rsidP="00EA705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w:t>
            </w:r>
            <w:r>
              <w:rPr>
                <w:rFonts w:ascii="Fira Sans" w:hAnsi="Fira Sans"/>
                <w:sz w:val="19"/>
                <w:szCs w:val="19"/>
                <w:lang w:val="en-GB"/>
              </w:rPr>
              <w:t>4</w:t>
            </w:r>
          </w:p>
          <w:p w:rsidR="00EA7053" w:rsidRPr="00CA4D5F" w:rsidRDefault="00EA7053" w:rsidP="00EA705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=100</w:t>
            </w:r>
          </w:p>
        </w:tc>
      </w:tr>
      <w:tr w:rsidR="0042758B" w:rsidRPr="00CA4D5F" w:rsidTr="00AB27A6">
        <w:trPr>
          <w:trHeight w:hRule="exact" w:val="510"/>
        </w:trPr>
        <w:tc>
          <w:tcPr>
            <w:tcW w:w="2421" w:type="dxa"/>
            <w:vMerge/>
            <w:vAlign w:val="center"/>
            <w:hideMark/>
          </w:tcPr>
          <w:p w:rsidR="0042758B" w:rsidRPr="00CA4D5F" w:rsidRDefault="0042758B" w:rsidP="00FD11B2">
            <w:pPr>
              <w:rPr>
                <w:rFonts w:ascii="Fira Sans" w:hAnsi="Fira Sans" w:cs="Arial"/>
                <w:i/>
                <w:iCs/>
                <w:sz w:val="19"/>
                <w:szCs w:val="19"/>
                <w:lang w:val="en-GB"/>
              </w:rPr>
            </w:pPr>
          </w:p>
        </w:tc>
        <w:tc>
          <w:tcPr>
            <w:tcW w:w="4961" w:type="dxa"/>
            <w:gridSpan w:val="8"/>
            <w:vAlign w:val="center"/>
          </w:tcPr>
          <w:p w:rsidR="0042758B" w:rsidRPr="00CA4D5F" w:rsidRDefault="0042758B" w:rsidP="00FD11B2">
            <w:pPr>
              <w:overflowPunct w:val="0"/>
              <w:autoSpaceDE w:val="0"/>
              <w:autoSpaceDN w:val="0"/>
              <w:adjustRightInd w:val="0"/>
              <w:spacing w:after="0"/>
              <w:jc w:val="center"/>
              <w:rPr>
                <w:rFonts w:ascii="Fira Sans" w:hAnsi="Fira Sans" w:cs="Arial"/>
                <w:noProof/>
                <w:sz w:val="19"/>
                <w:szCs w:val="19"/>
                <w:lang w:val="en-GB"/>
              </w:rPr>
            </w:pPr>
            <w:r w:rsidRPr="00CA4D5F">
              <w:rPr>
                <w:rFonts w:ascii="Fira Sans" w:hAnsi="Fira Sans" w:cs="Arial"/>
                <w:noProof/>
                <w:sz w:val="19"/>
                <w:szCs w:val="19"/>
                <w:lang w:val="en-GB"/>
              </w:rPr>
              <w:t>in decitons per 1 hectare</w:t>
            </w:r>
          </w:p>
        </w:tc>
        <w:tc>
          <w:tcPr>
            <w:tcW w:w="726" w:type="dxa"/>
            <w:vMerge/>
            <w:vAlign w:val="center"/>
          </w:tcPr>
          <w:p w:rsidR="0042758B" w:rsidRPr="00CA4D5F" w:rsidRDefault="0042758B" w:rsidP="00FD11B2">
            <w:pPr>
              <w:overflowPunct w:val="0"/>
              <w:autoSpaceDE w:val="0"/>
              <w:autoSpaceDN w:val="0"/>
              <w:adjustRightInd w:val="0"/>
              <w:spacing w:after="0"/>
              <w:jc w:val="center"/>
              <w:rPr>
                <w:rFonts w:ascii="Fira Sans" w:hAnsi="Fira Sans" w:cs="Arial"/>
                <w:sz w:val="19"/>
                <w:szCs w:val="19"/>
                <w:lang w:val="en-GB"/>
              </w:rPr>
            </w:pPr>
          </w:p>
        </w:tc>
      </w:tr>
      <w:tr w:rsidR="0061253D" w:rsidRPr="00CA4D5F" w:rsidTr="00FD11B2">
        <w:trPr>
          <w:trHeight w:hRule="exact" w:val="567"/>
        </w:trPr>
        <w:tc>
          <w:tcPr>
            <w:tcW w:w="2421" w:type="dxa"/>
            <w:vAlign w:val="center"/>
            <w:hideMark/>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basic cereals with cereal mixtures</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w:t>
            </w:r>
            <w:r>
              <w:rPr>
                <w:rFonts w:ascii="Fira Sans" w:hAnsi="Fira Sans"/>
                <w:sz w:val="19"/>
                <w:szCs w:val="19"/>
              </w:rPr>
              <w:t>.</w:t>
            </w:r>
            <w:r w:rsidRPr="00C70F1B">
              <w:rPr>
                <w:rFonts w:ascii="Fira Sans" w:hAnsi="Fira Sans"/>
                <w:sz w:val="19"/>
                <w:szCs w:val="19"/>
              </w:rPr>
              <w:t>1</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w:t>
            </w:r>
            <w:r>
              <w:rPr>
                <w:rFonts w:ascii="Fira Sans" w:hAnsi="Fira Sans"/>
                <w:sz w:val="19"/>
                <w:szCs w:val="19"/>
              </w:rPr>
              <w:t>.</w:t>
            </w:r>
            <w:r w:rsidRPr="00C70F1B">
              <w:rPr>
                <w:rFonts w:ascii="Fira Sans" w:hAnsi="Fira Sans"/>
                <w:sz w:val="19"/>
                <w:szCs w:val="19"/>
              </w:rPr>
              <w:t>7</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44</w:t>
            </w:r>
            <w:r>
              <w:rPr>
                <w:rFonts w:ascii="Fira Sans" w:hAnsi="Fira Sans" w:cs="Arial"/>
                <w:sz w:val="19"/>
                <w:szCs w:val="19"/>
              </w:rPr>
              <w:t>.</w:t>
            </w:r>
            <w:r w:rsidRPr="00C70F1B">
              <w:rPr>
                <w:rFonts w:ascii="Fira Sans" w:hAnsi="Fira Sans" w:cs="Arial"/>
                <w:sz w:val="19"/>
                <w:szCs w:val="19"/>
              </w:rPr>
              <w:t>8</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42.6</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45.9</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45.6</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44</w:t>
            </w:r>
            <w:r>
              <w:rPr>
                <w:rFonts w:ascii="Fira Sans" w:hAnsi="Fira Sans" w:cs="Arial"/>
                <w:sz w:val="19"/>
                <w:szCs w:val="19"/>
              </w:rPr>
              <w:t>.</w:t>
            </w:r>
            <w:r w:rsidRPr="00E81C65">
              <w:rPr>
                <w:rFonts w:ascii="Fira Sans" w:hAnsi="Fira Sans" w:cs="Arial"/>
                <w:sz w:val="19"/>
                <w:szCs w:val="19"/>
              </w:rPr>
              <w:t>7</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48.3</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108</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wheat</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45</w:t>
            </w:r>
            <w:r>
              <w:rPr>
                <w:rFonts w:ascii="Fira Sans" w:hAnsi="Fira Sans"/>
                <w:sz w:val="19"/>
                <w:szCs w:val="19"/>
              </w:rPr>
              <w:t>.</w:t>
            </w:r>
            <w:r w:rsidRPr="00C70F1B">
              <w:rPr>
                <w:rFonts w:ascii="Fira Sans" w:hAnsi="Fira Sans"/>
                <w:sz w:val="19"/>
                <w:szCs w:val="19"/>
              </w:rPr>
              <w:t>7</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47</w:t>
            </w:r>
            <w:r>
              <w:rPr>
                <w:rFonts w:ascii="Fira Sans" w:hAnsi="Fira Sans"/>
                <w:sz w:val="19"/>
                <w:szCs w:val="19"/>
              </w:rPr>
              <w:t>.</w:t>
            </w:r>
            <w:r w:rsidRPr="00C70F1B">
              <w:rPr>
                <w:rFonts w:ascii="Fira Sans" w:hAnsi="Fira Sans"/>
                <w:sz w:val="19"/>
                <w:szCs w:val="19"/>
              </w:rPr>
              <w:t>6</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54</w:t>
            </w:r>
            <w:r>
              <w:rPr>
                <w:rFonts w:ascii="Fira Sans" w:hAnsi="Fira Sans" w:cs="Arial"/>
                <w:sz w:val="19"/>
                <w:szCs w:val="19"/>
              </w:rPr>
              <w:t>.</w:t>
            </w:r>
            <w:r w:rsidRPr="00C70F1B">
              <w:rPr>
                <w:rFonts w:ascii="Fira Sans" w:hAnsi="Fira Sans" w:cs="Arial"/>
                <w:sz w:val="19"/>
                <w:szCs w:val="19"/>
              </w:rPr>
              <w:t>2</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51.8</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54.4</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54.8</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52</w:t>
            </w:r>
            <w:r>
              <w:rPr>
                <w:rFonts w:ascii="Fira Sans" w:hAnsi="Fira Sans" w:cs="Arial"/>
                <w:sz w:val="19"/>
                <w:szCs w:val="19"/>
              </w:rPr>
              <w:t>.</w:t>
            </w:r>
            <w:r w:rsidRPr="00E81C65">
              <w:rPr>
                <w:rFonts w:ascii="Fira Sans" w:hAnsi="Fira Sans" w:cs="Arial"/>
                <w:sz w:val="19"/>
                <w:szCs w:val="19"/>
              </w:rPr>
              <w:t>9</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55.9</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106</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wheat</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34</w:t>
            </w:r>
            <w:r>
              <w:rPr>
                <w:rFonts w:ascii="Fira Sans" w:hAnsi="Fira Sans"/>
                <w:sz w:val="19"/>
                <w:szCs w:val="19"/>
              </w:rPr>
              <w:t>.</w:t>
            </w:r>
            <w:r w:rsidRPr="00C70F1B">
              <w:rPr>
                <w:rFonts w:ascii="Fira Sans" w:hAnsi="Fira Sans"/>
                <w:sz w:val="19"/>
                <w:szCs w:val="19"/>
              </w:rPr>
              <w:t>3</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w:t>
            </w:r>
            <w:r>
              <w:rPr>
                <w:rFonts w:ascii="Fira Sans" w:hAnsi="Fira Sans"/>
                <w:sz w:val="19"/>
                <w:szCs w:val="19"/>
              </w:rPr>
              <w:t>.</w:t>
            </w:r>
            <w:r w:rsidRPr="00C70F1B">
              <w:rPr>
                <w:rFonts w:ascii="Fira Sans" w:hAnsi="Fira Sans"/>
                <w:sz w:val="19"/>
                <w:szCs w:val="19"/>
              </w:rPr>
              <w:t>5</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41</w:t>
            </w:r>
            <w:r>
              <w:rPr>
                <w:rFonts w:ascii="Fira Sans" w:hAnsi="Fira Sans" w:cs="Arial"/>
                <w:sz w:val="19"/>
                <w:szCs w:val="19"/>
              </w:rPr>
              <w:t>.</w:t>
            </w:r>
            <w:r w:rsidRPr="00C70F1B">
              <w:rPr>
                <w:rFonts w:ascii="Fira Sans" w:hAnsi="Fira Sans" w:cs="Arial"/>
                <w:sz w:val="19"/>
                <w:szCs w:val="19"/>
              </w:rPr>
              <w:t>7</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39.6</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42.4</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40.4</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40</w:t>
            </w:r>
            <w:r>
              <w:rPr>
                <w:rFonts w:ascii="Fira Sans" w:hAnsi="Fira Sans" w:cs="Arial"/>
                <w:sz w:val="19"/>
                <w:szCs w:val="19"/>
              </w:rPr>
              <w:t>.</w:t>
            </w:r>
            <w:r w:rsidRPr="00E81C65">
              <w:rPr>
                <w:rFonts w:ascii="Fira Sans" w:hAnsi="Fira Sans" w:cs="Arial"/>
                <w:sz w:val="19"/>
                <w:szCs w:val="19"/>
              </w:rPr>
              <w:t>8</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43.4</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106</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rye</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w:t>
            </w:r>
            <w:r>
              <w:rPr>
                <w:rFonts w:ascii="Fira Sans" w:hAnsi="Fira Sans"/>
                <w:sz w:val="19"/>
                <w:szCs w:val="19"/>
              </w:rPr>
              <w:t>.</w:t>
            </w:r>
            <w:r w:rsidRPr="00C70F1B">
              <w:rPr>
                <w:rFonts w:ascii="Fira Sans" w:hAnsi="Fira Sans"/>
                <w:sz w:val="19"/>
                <w:szCs w:val="19"/>
              </w:rPr>
              <w:t>9</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w:t>
            </w:r>
            <w:r>
              <w:rPr>
                <w:rFonts w:ascii="Fira Sans" w:hAnsi="Fira Sans"/>
                <w:sz w:val="19"/>
                <w:szCs w:val="19"/>
              </w:rPr>
              <w:t>.</w:t>
            </w:r>
            <w:r w:rsidRPr="00C70F1B">
              <w:rPr>
                <w:rFonts w:ascii="Fira Sans" w:hAnsi="Fira Sans"/>
                <w:sz w:val="19"/>
                <w:szCs w:val="19"/>
              </w:rPr>
              <w:t>8</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35</w:t>
            </w:r>
            <w:r>
              <w:rPr>
                <w:rFonts w:ascii="Fira Sans" w:hAnsi="Fira Sans" w:cs="Arial"/>
                <w:sz w:val="19"/>
                <w:szCs w:val="19"/>
              </w:rPr>
              <w:t>.</w:t>
            </w:r>
            <w:r w:rsidRPr="00C70F1B">
              <w:rPr>
                <w:rFonts w:ascii="Fira Sans" w:hAnsi="Fira Sans" w:cs="Arial"/>
                <w:sz w:val="19"/>
                <w:szCs w:val="19"/>
              </w:rPr>
              <w:t>1</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33.1</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36.0</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35.5</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35</w:t>
            </w:r>
            <w:r>
              <w:rPr>
                <w:rFonts w:ascii="Fira Sans" w:hAnsi="Fira Sans" w:cs="Arial"/>
                <w:sz w:val="19"/>
                <w:szCs w:val="19"/>
              </w:rPr>
              <w:t>.</w:t>
            </w:r>
            <w:r w:rsidRPr="00E81C65">
              <w:rPr>
                <w:rFonts w:ascii="Fira Sans" w:hAnsi="Fira Sans" w:cs="Arial"/>
                <w:sz w:val="19"/>
                <w:szCs w:val="19"/>
              </w:rPr>
              <w:t>7</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38.2</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107</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barley</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w:t>
            </w:r>
            <w:r>
              <w:rPr>
                <w:rFonts w:ascii="Fira Sans" w:hAnsi="Fira Sans"/>
                <w:sz w:val="19"/>
                <w:szCs w:val="19"/>
              </w:rPr>
              <w:t>.</w:t>
            </w:r>
            <w:r w:rsidRPr="00C70F1B">
              <w:rPr>
                <w:rFonts w:ascii="Fira Sans" w:hAnsi="Fira Sans"/>
                <w:sz w:val="19"/>
                <w:szCs w:val="19"/>
              </w:rPr>
              <w:t>7</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41</w:t>
            </w:r>
            <w:r>
              <w:rPr>
                <w:rFonts w:ascii="Fira Sans" w:hAnsi="Fira Sans"/>
                <w:sz w:val="19"/>
                <w:szCs w:val="19"/>
              </w:rPr>
              <w:t>.</w:t>
            </w:r>
            <w:r w:rsidRPr="00C70F1B">
              <w:rPr>
                <w:rFonts w:ascii="Fira Sans" w:hAnsi="Fira Sans"/>
                <w:sz w:val="19"/>
                <w:szCs w:val="19"/>
              </w:rPr>
              <w:t>3</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51</w:t>
            </w:r>
            <w:r>
              <w:rPr>
                <w:rFonts w:ascii="Fira Sans" w:hAnsi="Fira Sans" w:cs="Arial"/>
                <w:sz w:val="19"/>
                <w:szCs w:val="19"/>
              </w:rPr>
              <w:t>.</w:t>
            </w:r>
            <w:r w:rsidRPr="00C70F1B">
              <w:rPr>
                <w:rFonts w:ascii="Fira Sans" w:hAnsi="Fira Sans" w:cs="Arial"/>
                <w:sz w:val="19"/>
                <w:szCs w:val="19"/>
              </w:rPr>
              <w:t>1</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47.7</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49.6</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50.7</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46</w:t>
            </w:r>
            <w:r>
              <w:rPr>
                <w:rFonts w:ascii="Fira Sans" w:hAnsi="Fira Sans" w:cs="Arial"/>
                <w:sz w:val="19"/>
                <w:szCs w:val="19"/>
              </w:rPr>
              <w:t>.</w:t>
            </w:r>
            <w:r w:rsidRPr="00E81C65">
              <w:rPr>
                <w:rFonts w:ascii="Fira Sans" w:hAnsi="Fira Sans" w:cs="Arial"/>
                <w:sz w:val="19"/>
                <w:szCs w:val="19"/>
              </w:rPr>
              <w:t>7</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50.6</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108</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barley</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w:t>
            </w:r>
            <w:r>
              <w:rPr>
                <w:rFonts w:ascii="Fira Sans" w:hAnsi="Fira Sans"/>
                <w:sz w:val="19"/>
                <w:szCs w:val="19"/>
              </w:rPr>
              <w:t>.</w:t>
            </w:r>
            <w:r w:rsidRPr="00C70F1B">
              <w:rPr>
                <w:rFonts w:ascii="Fira Sans" w:hAnsi="Fira Sans"/>
                <w:sz w:val="19"/>
                <w:szCs w:val="19"/>
              </w:rPr>
              <w:t>0</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w:t>
            </w:r>
            <w:r>
              <w:rPr>
                <w:rFonts w:ascii="Fira Sans" w:hAnsi="Fira Sans"/>
                <w:sz w:val="19"/>
                <w:szCs w:val="19"/>
              </w:rPr>
              <w:t>.</w:t>
            </w:r>
            <w:r w:rsidRPr="00C70F1B">
              <w:rPr>
                <w:rFonts w:ascii="Fira Sans" w:hAnsi="Fira Sans"/>
                <w:sz w:val="19"/>
                <w:szCs w:val="19"/>
              </w:rPr>
              <w:t>0</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40</w:t>
            </w:r>
            <w:r>
              <w:rPr>
                <w:rFonts w:ascii="Fira Sans" w:hAnsi="Fira Sans" w:cs="Arial"/>
                <w:sz w:val="19"/>
                <w:szCs w:val="19"/>
              </w:rPr>
              <w:t>.</w:t>
            </w:r>
            <w:r w:rsidRPr="00C70F1B">
              <w:rPr>
                <w:rFonts w:ascii="Fira Sans" w:hAnsi="Fira Sans" w:cs="Arial"/>
                <w:sz w:val="19"/>
                <w:szCs w:val="19"/>
              </w:rPr>
              <w:t>0</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37.8</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39.5</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37.9</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38</w:t>
            </w:r>
            <w:r>
              <w:rPr>
                <w:rFonts w:ascii="Fira Sans" w:hAnsi="Fira Sans" w:cs="Arial"/>
                <w:sz w:val="19"/>
                <w:szCs w:val="19"/>
              </w:rPr>
              <w:t>.</w:t>
            </w:r>
            <w:r w:rsidRPr="00E81C65">
              <w:rPr>
                <w:rFonts w:ascii="Fira Sans" w:hAnsi="Fira Sans" w:cs="Arial"/>
                <w:sz w:val="19"/>
                <w:szCs w:val="19"/>
              </w:rPr>
              <w:t>4</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42.5</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111</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oats</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w:t>
            </w:r>
            <w:r>
              <w:rPr>
                <w:rFonts w:ascii="Fira Sans" w:hAnsi="Fira Sans"/>
                <w:sz w:val="19"/>
                <w:szCs w:val="19"/>
              </w:rPr>
              <w:t>.</w:t>
            </w:r>
            <w:r w:rsidRPr="00C70F1B">
              <w:rPr>
                <w:rFonts w:ascii="Fira Sans" w:hAnsi="Fira Sans"/>
                <w:sz w:val="19"/>
                <w:szCs w:val="19"/>
              </w:rPr>
              <w:t>4</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w:t>
            </w:r>
            <w:r>
              <w:rPr>
                <w:rFonts w:ascii="Fira Sans" w:hAnsi="Fira Sans"/>
                <w:sz w:val="19"/>
                <w:szCs w:val="19"/>
              </w:rPr>
              <w:t>.</w:t>
            </w:r>
            <w:r w:rsidRPr="00C70F1B">
              <w:rPr>
                <w:rFonts w:ascii="Fira Sans" w:hAnsi="Fira Sans"/>
                <w:sz w:val="19"/>
                <w:szCs w:val="19"/>
              </w:rPr>
              <w:t>5</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33</w:t>
            </w:r>
            <w:r>
              <w:rPr>
                <w:rFonts w:ascii="Fira Sans" w:hAnsi="Fira Sans" w:cs="Arial"/>
                <w:sz w:val="19"/>
                <w:szCs w:val="19"/>
              </w:rPr>
              <w:t>.</w:t>
            </w:r>
            <w:r w:rsidRPr="00C70F1B">
              <w:rPr>
                <w:rFonts w:ascii="Fira Sans" w:hAnsi="Fira Sans" w:cs="Arial"/>
                <w:sz w:val="19"/>
                <w:szCs w:val="19"/>
              </w:rPr>
              <w:t>2</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31.4</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32.8</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30.8</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31</w:t>
            </w:r>
            <w:r>
              <w:rPr>
                <w:rFonts w:ascii="Fira Sans" w:hAnsi="Fira Sans" w:cs="Arial"/>
                <w:sz w:val="19"/>
                <w:szCs w:val="19"/>
              </w:rPr>
              <w:t>.</w:t>
            </w:r>
            <w:r w:rsidRPr="00E81C65">
              <w:rPr>
                <w:rFonts w:ascii="Fira Sans" w:hAnsi="Fira Sans" w:cs="Arial"/>
                <w:sz w:val="19"/>
                <w:szCs w:val="19"/>
              </w:rPr>
              <w:t>7</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34.9</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110</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triticale</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w:t>
            </w:r>
            <w:r>
              <w:rPr>
                <w:rFonts w:ascii="Fira Sans" w:hAnsi="Fira Sans"/>
                <w:sz w:val="19"/>
                <w:szCs w:val="19"/>
              </w:rPr>
              <w:t>.</w:t>
            </w:r>
            <w:r w:rsidRPr="00C70F1B">
              <w:rPr>
                <w:rFonts w:ascii="Fira Sans" w:hAnsi="Fira Sans"/>
                <w:sz w:val="19"/>
                <w:szCs w:val="19"/>
              </w:rPr>
              <w:t>2</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w:t>
            </w:r>
            <w:r>
              <w:rPr>
                <w:rFonts w:ascii="Fira Sans" w:hAnsi="Fira Sans"/>
                <w:sz w:val="19"/>
                <w:szCs w:val="19"/>
              </w:rPr>
              <w:t>.</w:t>
            </w:r>
            <w:r w:rsidRPr="00C70F1B">
              <w:rPr>
                <w:rFonts w:ascii="Fira Sans" w:hAnsi="Fira Sans"/>
                <w:sz w:val="19"/>
                <w:szCs w:val="19"/>
              </w:rPr>
              <w:t>3</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45</w:t>
            </w:r>
            <w:r>
              <w:rPr>
                <w:rFonts w:ascii="Fira Sans" w:hAnsi="Fira Sans" w:cs="Arial"/>
                <w:sz w:val="19"/>
                <w:szCs w:val="19"/>
              </w:rPr>
              <w:t>.</w:t>
            </w:r>
            <w:r w:rsidRPr="00C70F1B">
              <w:rPr>
                <w:rFonts w:ascii="Fira Sans" w:hAnsi="Fira Sans" w:cs="Arial"/>
                <w:sz w:val="19"/>
                <w:szCs w:val="19"/>
              </w:rPr>
              <w:t>0</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43.1</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45.5</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45.4</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44</w:t>
            </w:r>
            <w:r>
              <w:rPr>
                <w:rFonts w:ascii="Fira Sans" w:hAnsi="Fira Sans" w:cs="Arial"/>
                <w:sz w:val="19"/>
                <w:szCs w:val="19"/>
              </w:rPr>
              <w:t>.</w:t>
            </w:r>
            <w:r w:rsidRPr="00E81C65">
              <w:rPr>
                <w:rFonts w:ascii="Fira Sans" w:hAnsi="Fira Sans" w:cs="Arial"/>
                <w:sz w:val="19"/>
                <w:szCs w:val="19"/>
              </w:rPr>
              <w:t>5</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47.5</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107</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spring</w:t>
            </w:r>
            <w:r w:rsidRPr="00CA4D5F">
              <w:rPr>
                <w:rFonts w:ascii="Fira Sans" w:hAnsi="Fira Sans"/>
                <w:noProof/>
                <w:sz w:val="19"/>
                <w:szCs w:val="19"/>
                <w:lang w:val="en-GB"/>
              </w:rPr>
              <w:t xml:space="preserve"> triticale</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w:t>
            </w:r>
            <w:r>
              <w:rPr>
                <w:rFonts w:ascii="Fira Sans" w:hAnsi="Fira Sans"/>
                <w:sz w:val="19"/>
                <w:szCs w:val="19"/>
              </w:rPr>
              <w:t>.</w:t>
            </w:r>
            <w:r w:rsidRPr="00C70F1B">
              <w:rPr>
                <w:rFonts w:ascii="Fira Sans" w:hAnsi="Fira Sans"/>
                <w:sz w:val="19"/>
                <w:szCs w:val="19"/>
              </w:rPr>
              <w:t>4</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w:t>
            </w:r>
            <w:r>
              <w:rPr>
                <w:rFonts w:ascii="Fira Sans" w:hAnsi="Fira Sans"/>
                <w:sz w:val="19"/>
                <w:szCs w:val="19"/>
              </w:rPr>
              <w:t>.</w:t>
            </w:r>
            <w:r w:rsidRPr="00C70F1B">
              <w:rPr>
                <w:rFonts w:ascii="Fira Sans" w:hAnsi="Fira Sans"/>
                <w:sz w:val="19"/>
                <w:szCs w:val="19"/>
              </w:rPr>
              <w:t>4</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36</w:t>
            </w:r>
            <w:r>
              <w:rPr>
                <w:rFonts w:ascii="Fira Sans" w:hAnsi="Fira Sans" w:cs="Arial"/>
                <w:sz w:val="19"/>
                <w:szCs w:val="19"/>
              </w:rPr>
              <w:t>.</w:t>
            </w:r>
            <w:r w:rsidRPr="00C70F1B">
              <w:rPr>
                <w:rFonts w:ascii="Fira Sans" w:hAnsi="Fira Sans" w:cs="Arial"/>
                <w:sz w:val="19"/>
                <w:szCs w:val="19"/>
              </w:rPr>
              <w:t>4</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33.7</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35.6</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33.1</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34</w:t>
            </w:r>
            <w:r>
              <w:rPr>
                <w:rFonts w:ascii="Fira Sans" w:hAnsi="Fira Sans" w:cs="Arial"/>
                <w:sz w:val="19"/>
                <w:szCs w:val="19"/>
              </w:rPr>
              <w:t>.</w:t>
            </w:r>
            <w:r w:rsidRPr="00E81C65">
              <w:rPr>
                <w:rFonts w:ascii="Fira Sans" w:hAnsi="Fira Sans" w:cs="Arial"/>
                <w:sz w:val="19"/>
                <w:szCs w:val="19"/>
              </w:rPr>
              <w:t>4</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37.2</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108</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cereal mixtures</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w:t>
            </w:r>
            <w:r>
              <w:rPr>
                <w:rFonts w:ascii="Fira Sans" w:hAnsi="Fira Sans"/>
                <w:sz w:val="19"/>
                <w:szCs w:val="19"/>
              </w:rPr>
              <w:t>.</w:t>
            </w:r>
            <w:r w:rsidRPr="00C70F1B">
              <w:rPr>
                <w:rFonts w:ascii="Fira Sans" w:hAnsi="Fira Sans"/>
                <w:sz w:val="19"/>
                <w:szCs w:val="19"/>
              </w:rPr>
              <w:t>9</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w:t>
            </w:r>
            <w:r>
              <w:rPr>
                <w:rFonts w:ascii="Fira Sans" w:hAnsi="Fira Sans"/>
                <w:sz w:val="19"/>
                <w:szCs w:val="19"/>
              </w:rPr>
              <w:t>.</w:t>
            </w:r>
            <w:r w:rsidRPr="00C70F1B">
              <w:rPr>
                <w:rFonts w:ascii="Fira Sans" w:hAnsi="Fira Sans"/>
                <w:sz w:val="19"/>
                <w:szCs w:val="19"/>
              </w:rPr>
              <w:t>9</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38</w:t>
            </w:r>
            <w:r>
              <w:rPr>
                <w:rFonts w:ascii="Fira Sans" w:hAnsi="Fira Sans" w:cs="Arial"/>
                <w:sz w:val="19"/>
                <w:szCs w:val="19"/>
              </w:rPr>
              <w:t>.</w:t>
            </w:r>
            <w:r w:rsidRPr="00C70F1B">
              <w:rPr>
                <w:rFonts w:ascii="Fira Sans" w:hAnsi="Fira Sans" w:cs="Arial"/>
                <w:sz w:val="19"/>
                <w:szCs w:val="19"/>
              </w:rPr>
              <w:t>1</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36.6</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37.5</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37.3</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37</w:t>
            </w:r>
            <w:r>
              <w:rPr>
                <w:rFonts w:ascii="Fira Sans" w:hAnsi="Fira Sans" w:cs="Arial"/>
                <w:sz w:val="19"/>
                <w:szCs w:val="19"/>
              </w:rPr>
              <w:t>.</w:t>
            </w:r>
            <w:r w:rsidRPr="00E81C65">
              <w:rPr>
                <w:rFonts w:ascii="Fira Sans" w:hAnsi="Fira Sans" w:cs="Arial"/>
                <w:sz w:val="19"/>
                <w:szCs w:val="19"/>
              </w:rPr>
              <w:t>5</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39.9</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106</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cereal mixtures</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w:t>
            </w:r>
            <w:r>
              <w:rPr>
                <w:rFonts w:ascii="Fira Sans" w:hAnsi="Fira Sans"/>
                <w:sz w:val="19"/>
                <w:szCs w:val="19"/>
              </w:rPr>
              <w:t>.</w:t>
            </w:r>
            <w:r w:rsidRPr="00C70F1B">
              <w:rPr>
                <w:rFonts w:ascii="Fira Sans" w:hAnsi="Fira Sans"/>
                <w:sz w:val="19"/>
                <w:szCs w:val="19"/>
              </w:rPr>
              <w:t>5</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w:t>
            </w:r>
            <w:r>
              <w:rPr>
                <w:rFonts w:ascii="Fira Sans" w:hAnsi="Fira Sans"/>
                <w:sz w:val="19"/>
                <w:szCs w:val="19"/>
              </w:rPr>
              <w:t>.</w:t>
            </w:r>
            <w:r w:rsidRPr="00C70F1B">
              <w:rPr>
                <w:rFonts w:ascii="Fira Sans" w:hAnsi="Fira Sans"/>
                <w:sz w:val="19"/>
                <w:szCs w:val="19"/>
              </w:rPr>
              <w:t>2</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34</w:t>
            </w:r>
            <w:r>
              <w:rPr>
                <w:rFonts w:ascii="Fira Sans" w:hAnsi="Fira Sans" w:cs="Arial"/>
                <w:sz w:val="19"/>
                <w:szCs w:val="19"/>
              </w:rPr>
              <w:t>.</w:t>
            </w:r>
            <w:r w:rsidRPr="00C70F1B">
              <w:rPr>
                <w:rFonts w:ascii="Fira Sans" w:hAnsi="Fira Sans" w:cs="Arial"/>
                <w:sz w:val="19"/>
                <w:szCs w:val="19"/>
              </w:rPr>
              <w:t>5</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33.7</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33.8</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31.5</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32</w:t>
            </w:r>
            <w:r>
              <w:rPr>
                <w:rFonts w:ascii="Fira Sans" w:hAnsi="Fira Sans" w:cs="Arial"/>
                <w:sz w:val="19"/>
                <w:szCs w:val="19"/>
              </w:rPr>
              <w:t>.</w:t>
            </w:r>
            <w:r w:rsidRPr="00E81C65">
              <w:rPr>
                <w:rFonts w:ascii="Fira Sans" w:hAnsi="Fira Sans" w:cs="Arial"/>
                <w:sz w:val="19"/>
                <w:szCs w:val="19"/>
              </w:rPr>
              <w:t>0</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35.1</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110</w:t>
            </w:r>
          </w:p>
        </w:tc>
      </w:tr>
      <w:tr w:rsidR="0061253D" w:rsidRPr="00CA4D5F" w:rsidTr="00AB27A6">
        <w:trPr>
          <w:trHeight w:hRule="exact" w:val="454"/>
        </w:trPr>
        <w:tc>
          <w:tcPr>
            <w:tcW w:w="2421" w:type="dxa"/>
            <w:vAlign w:val="center"/>
          </w:tcPr>
          <w:p w:rsidR="0061253D" w:rsidRPr="00CA4D5F" w:rsidRDefault="0061253D" w:rsidP="0061253D">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rape and turnip rape</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w:t>
            </w:r>
            <w:r>
              <w:rPr>
                <w:rFonts w:ascii="Fira Sans" w:hAnsi="Fira Sans"/>
                <w:sz w:val="19"/>
                <w:szCs w:val="19"/>
              </w:rPr>
              <w:t>.</w:t>
            </w:r>
            <w:r w:rsidRPr="00C70F1B">
              <w:rPr>
                <w:rFonts w:ascii="Fira Sans" w:hAnsi="Fira Sans"/>
                <w:sz w:val="19"/>
                <w:szCs w:val="19"/>
              </w:rPr>
              <w:t>6</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w:t>
            </w:r>
            <w:r>
              <w:rPr>
                <w:rFonts w:ascii="Fira Sans" w:hAnsi="Fira Sans"/>
                <w:sz w:val="19"/>
                <w:szCs w:val="19"/>
              </w:rPr>
              <w:t>.</w:t>
            </w:r>
            <w:r w:rsidRPr="00C70F1B">
              <w:rPr>
                <w:rFonts w:ascii="Fira Sans" w:hAnsi="Fira Sans"/>
                <w:sz w:val="19"/>
                <w:szCs w:val="19"/>
              </w:rPr>
              <w:t>5</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sidRPr="00C70F1B">
              <w:rPr>
                <w:rFonts w:ascii="Fira Sans" w:hAnsi="Fira Sans" w:cs="Arial"/>
                <w:sz w:val="19"/>
                <w:szCs w:val="19"/>
              </w:rPr>
              <w:t>31</w:t>
            </w:r>
            <w:r>
              <w:rPr>
                <w:rFonts w:ascii="Fira Sans" w:hAnsi="Fira Sans" w:cs="Arial"/>
                <w:sz w:val="19"/>
                <w:szCs w:val="19"/>
              </w:rPr>
              <w:t>.</w:t>
            </w:r>
            <w:r w:rsidRPr="00C70F1B">
              <w:rPr>
                <w:rFonts w:ascii="Fira Sans" w:hAnsi="Fira Sans" w:cs="Arial"/>
                <w:sz w:val="19"/>
                <w:szCs w:val="19"/>
              </w:rPr>
              <w:t>9</w:t>
            </w:r>
          </w:p>
        </w:tc>
        <w:tc>
          <w:tcPr>
            <w:tcW w:w="605" w:type="dxa"/>
            <w:vAlign w:val="center"/>
          </w:tcPr>
          <w:p w:rsidR="0061253D" w:rsidRPr="00C70F1B" w:rsidRDefault="0061253D" w:rsidP="0061253D">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32.1</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33.8</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33.9</w:t>
            </w:r>
          </w:p>
        </w:tc>
        <w:tc>
          <w:tcPr>
            <w:tcW w:w="605" w:type="dxa"/>
            <w:vAlign w:val="center"/>
          </w:tcPr>
          <w:p w:rsidR="0061253D" w:rsidRPr="00C70F1B" w:rsidRDefault="0061253D" w:rsidP="0061253D">
            <w:pPr>
              <w:spacing w:after="0" w:line="240" w:lineRule="exact"/>
              <w:jc w:val="right"/>
              <w:rPr>
                <w:rFonts w:ascii="Fira Sans" w:hAnsi="Fira Sans" w:cs="Arial"/>
                <w:sz w:val="19"/>
                <w:szCs w:val="19"/>
              </w:rPr>
            </w:pPr>
            <w:r w:rsidRPr="00E81C65">
              <w:rPr>
                <w:rFonts w:ascii="Fira Sans" w:hAnsi="Fira Sans" w:cs="Arial"/>
                <w:sz w:val="19"/>
                <w:szCs w:val="19"/>
              </w:rPr>
              <w:t>32</w:t>
            </w:r>
            <w:r>
              <w:rPr>
                <w:rFonts w:ascii="Fira Sans" w:hAnsi="Fira Sans" w:cs="Arial"/>
                <w:sz w:val="19"/>
                <w:szCs w:val="19"/>
              </w:rPr>
              <w:t>.</w:t>
            </w:r>
            <w:r w:rsidRPr="00E81C65">
              <w:rPr>
                <w:rFonts w:ascii="Fira Sans" w:hAnsi="Fira Sans" w:cs="Arial"/>
                <w:sz w:val="19"/>
                <w:szCs w:val="19"/>
              </w:rPr>
              <w:t>4</w:t>
            </w:r>
          </w:p>
        </w:tc>
        <w:tc>
          <w:tcPr>
            <w:tcW w:w="726" w:type="dxa"/>
            <w:vAlign w:val="center"/>
          </w:tcPr>
          <w:p w:rsidR="0061253D" w:rsidRPr="0040010B" w:rsidRDefault="0061253D" w:rsidP="0061253D">
            <w:pPr>
              <w:spacing w:after="0" w:line="240" w:lineRule="exact"/>
              <w:jc w:val="right"/>
              <w:rPr>
                <w:rFonts w:ascii="Fira Sans" w:hAnsi="Fira Sans" w:cs="Arial"/>
                <w:b/>
                <w:sz w:val="19"/>
                <w:szCs w:val="19"/>
              </w:rPr>
            </w:pPr>
            <w:r>
              <w:rPr>
                <w:rFonts w:ascii="Fira Sans" w:hAnsi="Fira Sans" w:cs="Arial"/>
                <w:b/>
                <w:sz w:val="19"/>
                <w:szCs w:val="19"/>
              </w:rPr>
              <w:t>33.0</w:t>
            </w:r>
          </w:p>
        </w:tc>
        <w:tc>
          <w:tcPr>
            <w:tcW w:w="726" w:type="dxa"/>
            <w:vAlign w:val="center"/>
          </w:tcPr>
          <w:p w:rsidR="0061253D" w:rsidRPr="00C70F1B" w:rsidRDefault="0061253D" w:rsidP="0061253D">
            <w:pPr>
              <w:spacing w:after="0" w:line="240" w:lineRule="exact"/>
              <w:jc w:val="right"/>
              <w:rPr>
                <w:rFonts w:ascii="Fira Sans" w:hAnsi="Fira Sans" w:cs="Arial"/>
                <w:sz w:val="19"/>
                <w:szCs w:val="19"/>
              </w:rPr>
            </w:pPr>
            <w:r>
              <w:rPr>
                <w:rFonts w:ascii="Fira Sans" w:hAnsi="Fira Sans" w:cs="Arial"/>
                <w:sz w:val="19"/>
                <w:szCs w:val="19"/>
              </w:rPr>
              <w:t>102</w:t>
            </w:r>
          </w:p>
        </w:tc>
      </w:tr>
    </w:tbl>
    <w:p w:rsidR="0042758B" w:rsidRPr="00E73CA3" w:rsidRDefault="0042758B" w:rsidP="002F0340">
      <w:pPr>
        <w:pStyle w:val="Tekstblokowy"/>
        <w:widowControl w:val="0"/>
        <w:spacing w:before="120" w:after="120" w:line="240" w:lineRule="exact"/>
        <w:ind w:left="227" w:right="0" w:hanging="227"/>
        <w:jc w:val="left"/>
        <w:rPr>
          <w:rFonts w:ascii="Fira Sans" w:hAnsi="Fira Sans"/>
          <w:noProof/>
          <w:sz w:val="16"/>
          <w:szCs w:val="16"/>
          <w:lang w:val="en-GB"/>
        </w:rPr>
      </w:pPr>
      <w:r w:rsidRPr="00E73CA3">
        <w:rPr>
          <w:rFonts w:ascii="Fira Sans" w:hAnsi="Fira Sans"/>
          <w:noProof/>
          <w:sz w:val="16"/>
          <w:szCs w:val="16"/>
          <w:lang w:val="en-GB"/>
        </w:rPr>
        <w:t>a) Pre-result yield estimate in 202</w:t>
      </w:r>
      <w:r w:rsidR="00E73CA3" w:rsidRPr="00E73CA3">
        <w:rPr>
          <w:rFonts w:ascii="Fira Sans" w:hAnsi="Fira Sans"/>
          <w:noProof/>
          <w:sz w:val="16"/>
          <w:szCs w:val="16"/>
          <w:lang w:val="en-GB"/>
        </w:rPr>
        <w:t>5</w:t>
      </w:r>
    </w:p>
    <w:p w:rsidR="00AB27A6" w:rsidRPr="00CA509B" w:rsidRDefault="00AB27A6" w:rsidP="00AB27A6">
      <w:pPr>
        <w:spacing w:before="360" w:after="120" w:line="240" w:lineRule="auto"/>
        <w:rPr>
          <w:rFonts w:ascii="Fira Sans" w:hAnsi="Fira Sans" w:cs="Arial"/>
          <w:b/>
          <w:sz w:val="19"/>
          <w:szCs w:val="19"/>
          <w:lang w:val="en-GB"/>
        </w:rPr>
      </w:pPr>
      <w:r w:rsidRPr="00CA509B">
        <w:rPr>
          <w:rFonts w:ascii="Fira Sans" w:hAnsi="Fira Sans" w:cs="Arial"/>
          <w:b/>
          <w:sz w:val="19"/>
          <w:szCs w:val="19"/>
          <w:lang w:val="en-GB"/>
        </w:rPr>
        <w:t>Table 2. Cereal production and total rape and turnip rape from 2010-202</w:t>
      </w:r>
      <w:r w:rsidR="006039AD" w:rsidRPr="00CA509B">
        <w:rPr>
          <w:rFonts w:ascii="Fira Sans" w:hAnsi="Fira Sans" w:cs="Arial"/>
          <w:b/>
          <w:sz w:val="19"/>
          <w:szCs w:val="19"/>
          <w:lang w:val="en-GB"/>
        </w:rPr>
        <w:t>5</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E73CA3" w:rsidRPr="00CA4D5F" w:rsidTr="002F0340">
        <w:trPr>
          <w:trHeight w:hRule="exact" w:val="567"/>
        </w:trPr>
        <w:tc>
          <w:tcPr>
            <w:tcW w:w="2422" w:type="dxa"/>
            <w:vMerge w:val="restart"/>
            <w:vAlign w:val="center"/>
            <w:hideMark/>
          </w:tcPr>
          <w:p w:rsidR="00E73CA3" w:rsidRPr="00CA4D5F" w:rsidRDefault="00E73CA3" w:rsidP="00E73CA3">
            <w:pPr>
              <w:pStyle w:val="Tekstpodstawowywcity"/>
              <w:widowControl w:val="0"/>
              <w:spacing w:line="240" w:lineRule="exact"/>
              <w:jc w:val="center"/>
              <w:rPr>
                <w:rFonts w:ascii="Fira Sans" w:hAnsi="Fira Sans"/>
                <w:sz w:val="19"/>
                <w:szCs w:val="19"/>
                <w:lang w:val="en-GB"/>
              </w:rPr>
            </w:pPr>
            <w:r w:rsidRPr="00CA4D5F">
              <w:rPr>
                <w:rFonts w:ascii="Fira Sans" w:hAnsi="Fira Sans" w:cs="Arial"/>
                <w:noProof/>
                <w:sz w:val="19"/>
                <w:szCs w:val="19"/>
                <w:lang w:val="en-GB"/>
              </w:rPr>
              <w:t>Specification</w:t>
            </w:r>
          </w:p>
        </w:tc>
        <w:tc>
          <w:tcPr>
            <w:tcW w:w="606" w:type="dxa"/>
            <w:vAlign w:val="center"/>
            <w:hideMark/>
          </w:tcPr>
          <w:p w:rsidR="00E73CA3" w:rsidRPr="00C70F1B" w:rsidRDefault="00E73CA3" w:rsidP="00E73CA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rsidR="00E73CA3" w:rsidRPr="00C70F1B" w:rsidRDefault="00E73CA3" w:rsidP="00E73CA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rsidR="00E73CA3" w:rsidRPr="00C70F1B" w:rsidRDefault="00E73CA3" w:rsidP="00E73CA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2020</w:t>
            </w:r>
          </w:p>
        </w:tc>
        <w:tc>
          <w:tcPr>
            <w:tcW w:w="605" w:type="dxa"/>
            <w:vAlign w:val="center"/>
          </w:tcPr>
          <w:p w:rsidR="00E73CA3" w:rsidRPr="00C70F1B" w:rsidRDefault="00E73CA3" w:rsidP="00E73CA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2021</w:t>
            </w:r>
          </w:p>
        </w:tc>
        <w:tc>
          <w:tcPr>
            <w:tcW w:w="605" w:type="dxa"/>
            <w:vAlign w:val="center"/>
            <w:hideMark/>
          </w:tcPr>
          <w:p w:rsidR="00E73CA3" w:rsidRPr="00C70F1B" w:rsidRDefault="00E73CA3" w:rsidP="00E73CA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2</w:t>
            </w:r>
          </w:p>
        </w:tc>
        <w:tc>
          <w:tcPr>
            <w:tcW w:w="605" w:type="dxa"/>
            <w:vAlign w:val="center"/>
          </w:tcPr>
          <w:p w:rsidR="00E73CA3" w:rsidRPr="00C70F1B" w:rsidRDefault="00E73CA3" w:rsidP="00E73CA3">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w:t>
            </w:r>
            <w:r>
              <w:rPr>
                <w:rFonts w:ascii="Fira Sans" w:hAnsi="Fira Sans"/>
                <w:sz w:val="19"/>
                <w:szCs w:val="19"/>
              </w:rPr>
              <w:t>3</w:t>
            </w:r>
          </w:p>
        </w:tc>
        <w:tc>
          <w:tcPr>
            <w:tcW w:w="605" w:type="dxa"/>
            <w:vAlign w:val="center"/>
          </w:tcPr>
          <w:p w:rsidR="00E73CA3" w:rsidRPr="00C70F1B" w:rsidRDefault="00E73CA3" w:rsidP="00E73CA3">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w:t>
            </w:r>
            <w:r>
              <w:rPr>
                <w:rFonts w:ascii="Fira Sans" w:hAnsi="Fira Sans"/>
                <w:sz w:val="19"/>
                <w:szCs w:val="19"/>
              </w:rPr>
              <w:t>4</w:t>
            </w:r>
          </w:p>
        </w:tc>
        <w:tc>
          <w:tcPr>
            <w:tcW w:w="726" w:type="dxa"/>
            <w:vAlign w:val="center"/>
          </w:tcPr>
          <w:p w:rsidR="00E73CA3" w:rsidRPr="00C70F1B" w:rsidRDefault="00E73CA3" w:rsidP="00E73CA3">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202</w:t>
            </w:r>
            <w:r>
              <w:rPr>
                <w:rFonts w:ascii="Fira Sans" w:hAnsi="Fira Sans"/>
                <w:b/>
                <w:sz w:val="19"/>
                <w:szCs w:val="19"/>
              </w:rPr>
              <w:t>5</w:t>
            </w:r>
            <w:r w:rsidRPr="00C70F1B">
              <w:rPr>
                <w:rFonts w:ascii="Fira Sans" w:hAnsi="Fira Sans"/>
                <w:b/>
                <w:sz w:val="19"/>
                <w:szCs w:val="19"/>
              </w:rPr>
              <w:t xml:space="preserve"> </w:t>
            </w:r>
            <w:r w:rsidRPr="00C70F1B">
              <w:rPr>
                <w:rFonts w:ascii="Fira Sans" w:hAnsi="Fira Sans"/>
                <w:b/>
                <w:sz w:val="19"/>
                <w:szCs w:val="19"/>
                <w:vertAlign w:val="superscript"/>
              </w:rPr>
              <w:t>a)</w:t>
            </w:r>
          </w:p>
        </w:tc>
        <w:tc>
          <w:tcPr>
            <w:tcW w:w="726" w:type="dxa"/>
            <w:vMerge w:val="restart"/>
            <w:vAlign w:val="center"/>
          </w:tcPr>
          <w:p w:rsidR="00E73CA3" w:rsidRPr="00CA4D5F" w:rsidRDefault="00E73CA3" w:rsidP="00E73CA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202</w:t>
            </w:r>
            <w:r>
              <w:rPr>
                <w:rFonts w:ascii="Fira Sans" w:hAnsi="Fira Sans"/>
                <w:sz w:val="19"/>
                <w:szCs w:val="19"/>
                <w:lang w:val="en-GB"/>
              </w:rPr>
              <w:t>4</w:t>
            </w:r>
          </w:p>
          <w:p w:rsidR="00E73CA3" w:rsidRPr="00CA4D5F" w:rsidRDefault="00E73CA3" w:rsidP="00E73CA3">
            <w:pPr>
              <w:pStyle w:val="Tekstpodstawowywcity"/>
              <w:widowControl w:val="0"/>
              <w:spacing w:after="0" w:line="240" w:lineRule="exact"/>
              <w:ind w:left="0"/>
              <w:jc w:val="center"/>
              <w:rPr>
                <w:rFonts w:ascii="Fira Sans" w:hAnsi="Fira Sans"/>
                <w:sz w:val="19"/>
                <w:szCs w:val="19"/>
                <w:lang w:val="en-GB"/>
              </w:rPr>
            </w:pPr>
            <w:r w:rsidRPr="00CA4D5F">
              <w:rPr>
                <w:rFonts w:ascii="Fira Sans" w:hAnsi="Fira Sans"/>
                <w:sz w:val="19"/>
                <w:szCs w:val="19"/>
                <w:lang w:val="en-GB"/>
              </w:rPr>
              <w:t>=100</w:t>
            </w:r>
          </w:p>
        </w:tc>
      </w:tr>
      <w:tr w:rsidR="00AB27A6" w:rsidRPr="00CA4D5F" w:rsidTr="00AB27A6">
        <w:trPr>
          <w:trHeight w:hRule="exact" w:val="510"/>
        </w:trPr>
        <w:tc>
          <w:tcPr>
            <w:tcW w:w="2422" w:type="dxa"/>
            <w:vMerge/>
            <w:vAlign w:val="center"/>
            <w:hideMark/>
          </w:tcPr>
          <w:p w:rsidR="00AB27A6" w:rsidRPr="00CA4D5F" w:rsidRDefault="00AB27A6" w:rsidP="00FD11B2">
            <w:pPr>
              <w:jc w:val="center"/>
              <w:rPr>
                <w:rFonts w:ascii="Fira Sans" w:hAnsi="Fira Sans" w:cs="Arial"/>
                <w:i/>
                <w:iCs/>
                <w:sz w:val="19"/>
                <w:szCs w:val="19"/>
                <w:lang w:val="en-GB"/>
              </w:rPr>
            </w:pPr>
          </w:p>
        </w:tc>
        <w:tc>
          <w:tcPr>
            <w:tcW w:w="4962" w:type="dxa"/>
            <w:gridSpan w:val="8"/>
            <w:vAlign w:val="center"/>
          </w:tcPr>
          <w:p w:rsidR="00AB27A6" w:rsidRPr="00CA4D5F" w:rsidRDefault="00AB27A6" w:rsidP="00FD11B2">
            <w:pPr>
              <w:overflowPunct w:val="0"/>
              <w:autoSpaceDE w:val="0"/>
              <w:autoSpaceDN w:val="0"/>
              <w:adjustRightInd w:val="0"/>
              <w:spacing w:after="0"/>
              <w:jc w:val="center"/>
              <w:rPr>
                <w:rFonts w:ascii="Fira Sans" w:hAnsi="Fira Sans" w:cs="Arial"/>
                <w:noProof/>
                <w:sz w:val="19"/>
                <w:szCs w:val="19"/>
                <w:lang w:val="en-GB"/>
              </w:rPr>
            </w:pPr>
            <w:r w:rsidRPr="00CA4D5F">
              <w:rPr>
                <w:rFonts w:ascii="Fira Sans" w:hAnsi="Fira Sans" w:cs="Arial"/>
                <w:noProof/>
                <w:sz w:val="19"/>
                <w:szCs w:val="19"/>
                <w:lang w:val="en-GB"/>
              </w:rPr>
              <w:t>In</w:t>
            </w:r>
            <w:r>
              <w:rPr>
                <w:rFonts w:ascii="Fira Sans" w:hAnsi="Fira Sans" w:cs="Arial"/>
                <w:noProof/>
                <w:sz w:val="19"/>
                <w:szCs w:val="19"/>
                <w:lang w:val="en-GB"/>
              </w:rPr>
              <w:t xml:space="preserve"> million</w:t>
            </w:r>
            <w:r w:rsidRPr="00CA4D5F">
              <w:rPr>
                <w:rFonts w:ascii="Fira Sans" w:hAnsi="Fira Sans" w:cs="Arial"/>
                <w:noProof/>
                <w:sz w:val="19"/>
                <w:szCs w:val="19"/>
                <w:lang w:val="en-GB"/>
              </w:rPr>
              <w:t xml:space="preserve"> of ton</w:t>
            </w:r>
            <w:r>
              <w:rPr>
                <w:rFonts w:ascii="Fira Sans" w:hAnsi="Fira Sans" w:cs="Arial"/>
                <w:noProof/>
                <w:sz w:val="19"/>
                <w:szCs w:val="19"/>
                <w:lang w:val="en-GB"/>
              </w:rPr>
              <w:t>nes</w:t>
            </w:r>
          </w:p>
        </w:tc>
        <w:tc>
          <w:tcPr>
            <w:tcW w:w="726" w:type="dxa"/>
            <w:vMerge/>
            <w:vAlign w:val="center"/>
          </w:tcPr>
          <w:p w:rsidR="00AB27A6" w:rsidRPr="00CA4D5F" w:rsidRDefault="00AB27A6" w:rsidP="00FD11B2">
            <w:pPr>
              <w:overflowPunct w:val="0"/>
              <w:autoSpaceDE w:val="0"/>
              <w:autoSpaceDN w:val="0"/>
              <w:adjustRightInd w:val="0"/>
              <w:spacing w:after="0"/>
              <w:jc w:val="center"/>
              <w:rPr>
                <w:rFonts w:ascii="Fira Sans" w:hAnsi="Fira Sans" w:cs="Arial"/>
                <w:sz w:val="19"/>
                <w:szCs w:val="19"/>
                <w:lang w:val="en-GB"/>
              </w:rPr>
            </w:pPr>
          </w:p>
        </w:tc>
      </w:tr>
      <w:tr w:rsidR="00DD78B2" w:rsidRPr="00CA4D5F" w:rsidTr="00FD11B2">
        <w:trPr>
          <w:trHeight w:hRule="exact" w:val="567"/>
        </w:trPr>
        <w:tc>
          <w:tcPr>
            <w:tcW w:w="2422" w:type="dxa"/>
            <w:vAlign w:val="center"/>
            <w:hideMark/>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basic cereals with cereal mixtures</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25</w:t>
            </w:r>
            <w:r>
              <w:rPr>
                <w:rFonts w:ascii="Fira Sans" w:hAnsi="Fira Sans"/>
                <w:sz w:val="19"/>
                <w:szCs w:val="19"/>
              </w:rPr>
              <w:t>.</w:t>
            </w:r>
            <w:r w:rsidRPr="00196C55">
              <w:rPr>
                <w:rFonts w:ascii="Fira Sans" w:hAnsi="Fira Sans"/>
                <w:sz w:val="19"/>
                <w:szCs w:val="19"/>
              </w:rPr>
              <w:t>1</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w:t>
            </w:r>
            <w:r>
              <w:rPr>
                <w:rFonts w:ascii="Fira Sans" w:hAnsi="Fira Sans"/>
                <w:sz w:val="19"/>
                <w:szCs w:val="19"/>
              </w:rPr>
              <w:t>.</w:t>
            </w:r>
            <w:r w:rsidRPr="00196C55">
              <w:rPr>
                <w:rFonts w:ascii="Fira Sans" w:hAnsi="Fira Sans"/>
                <w:sz w:val="19"/>
                <w:szCs w:val="19"/>
              </w:rPr>
              <w:t>7</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28</w:t>
            </w:r>
            <w:r>
              <w:rPr>
                <w:rFonts w:ascii="Fira Sans" w:hAnsi="Fira Sans" w:cs="Arial"/>
                <w:sz w:val="19"/>
                <w:szCs w:val="19"/>
              </w:rPr>
              <w:t>.</w:t>
            </w:r>
            <w:r w:rsidRPr="00196C55">
              <w:rPr>
                <w:rFonts w:ascii="Fira Sans" w:hAnsi="Fira Sans" w:cs="Arial"/>
                <w:sz w:val="19"/>
                <w:szCs w:val="19"/>
              </w:rPr>
              <w:t>6</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27.0</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26.9</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26.5</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25.4</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26.6</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105</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wheat</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w:t>
            </w:r>
            <w:r>
              <w:rPr>
                <w:rFonts w:ascii="Fira Sans" w:hAnsi="Fira Sans"/>
                <w:sz w:val="19"/>
                <w:szCs w:val="19"/>
              </w:rPr>
              <w:t>.</w:t>
            </w:r>
            <w:r w:rsidRPr="00196C55">
              <w:rPr>
                <w:rFonts w:ascii="Fira Sans" w:hAnsi="Fira Sans"/>
                <w:sz w:val="19"/>
                <w:szCs w:val="19"/>
              </w:rPr>
              <w:t>5</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9</w:t>
            </w:r>
            <w:r>
              <w:rPr>
                <w:rFonts w:ascii="Fira Sans" w:hAnsi="Fira Sans"/>
                <w:sz w:val="19"/>
                <w:szCs w:val="19"/>
              </w:rPr>
              <w:t>.</w:t>
            </w:r>
            <w:r w:rsidRPr="00196C55">
              <w:rPr>
                <w:rFonts w:ascii="Fira Sans" w:hAnsi="Fira Sans"/>
                <w:sz w:val="19"/>
                <w:szCs w:val="19"/>
              </w:rPr>
              <w:t>9</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12</w:t>
            </w:r>
            <w:r>
              <w:rPr>
                <w:rFonts w:ascii="Fira Sans" w:hAnsi="Fira Sans" w:cs="Arial"/>
                <w:sz w:val="19"/>
                <w:szCs w:val="19"/>
              </w:rPr>
              <w:t>.</w:t>
            </w:r>
            <w:r w:rsidRPr="00196C55">
              <w:rPr>
                <w:rFonts w:ascii="Fira Sans" w:hAnsi="Fira Sans" w:cs="Arial"/>
                <w:sz w:val="19"/>
                <w:szCs w:val="19"/>
              </w:rPr>
              <w:t>0</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11.3</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12.6</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12.5</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11.7</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13.0</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111</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wheat</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9</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1</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w:t>
            </w:r>
            <w:r>
              <w:rPr>
                <w:rFonts w:ascii="Fira Sans" w:hAnsi="Fira Sans" w:cs="Arial"/>
                <w:sz w:val="19"/>
                <w:szCs w:val="19"/>
              </w:rPr>
              <w:t>.</w:t>
            </w:r>
            <w:r w:rsidRPr="00196C55">
              <w:rPr>
                <w:rFonts w:ascii="Fira Sans" w:hAnsi="Fira Sans" w:cs="Arial"/>
                <w:sz w:val="19"/>
                <w:szCs w:val="19"/>
              </w:rPr>
              <w:t>6</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0.9</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0.9</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0.7</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0.4</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65</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rye</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9</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0</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w:t>
            </w:r>
            <w:r>
              <w:rPr>
                <w:rFonts w:ascii="Fira Sans" w:hAnsi="Fira Sans" w:cs="Arial"/>
                <w:sz w:val="19"/>
                <w:szCs w:val="19"/>
              </w:rPr>
              <w:t>.</w:t>
            </w:r>
            <w:r w:rsidRPr="00196C55">
              <w:rPr>
                <w:rFonts w:ascii="Fira Sans" w:hAnsi="Fira Sans" w:cs="Arial"/>
                <w:sz w:val="19"/>
                <w:szCs w:val="19"/>
              </w:rPr>
              <w:t>0</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2.5</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2.4</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2.6</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2.4</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2.3</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95</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barley</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0</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0</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w:t>
            </w:r>
            <w:r>
              <w:rPr>
                <w:rFonts w:ascii="Fira Sans" w:hAnsi="Fira Sans" w:cs="Arial"/>
                <w:sz w:val="19"/>
                <w:szCs w:val="19"/>
              </w:rPr>
              <w:t>.</w:t>
            </w:r>
            <w:r w:rsidRPr="00196C55">
              <w:rPr>
                <w:rFonts w:ascii="Fira Sans" w:hAnsi="Fira Sans" w:cs="Arial"/>
                <w:sz w:val="19"/>
                <w:szCs w:val="19"/>
              </w:rPr>
              <w:t>4</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1.4</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1.8</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2.0</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2.1</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108</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barley</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4</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0</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w:t>
            </w:r>
            <w:r>
              <w:rPr>
                <w:rFonts w:ascii="Fira Sans" w:hAnsi="Fira Sans" w:cs="Arial"/>
                <w:sz w:val="19"/>
                <w:szCs w:val="19"/>
              </w:rPr>
              <w:t>.</w:t>
            </w:r>
            <w:r w:rsidRPr="00196C55">
              <w:rPr>
                <w:rFonts w:ascii="Fira Sans" w:hAnsi="Fira Sans" w:cs="Arial"/>
                <w:sz w:val="19"/>
                <w:szCs w:val="19"/>
              </w:rPr>
              <w:t>6</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1.6</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1.3</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1.1</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1.1</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0.9</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82</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oats</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5</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2</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w:t>
            </w:r>
            <w:r>
              <w:rPr>
                <w:rFonts w:ascii="Fira Sans" w:hAnsi="Fira Sans" w:cs="Arial"/>
                <w:sz w:val="19"/>
                <w:szCs w:val="19"/>
              </w:rPr>
              <w:t>.</w:t>
            </w:r>
            <w:r w:rsidRPr="00196C55">
              <w:rPr>
                <w:rFonts w:ascii="Fira Sans" w:hAnsi="Fira Sans" w:cs="Arial"/>
                <w:sz w:val="19"/>
                <w:szCs w:val="19"/>
              </w:rPr>
              <w:t>7</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1.7</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1.5</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1.6</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1.9</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112</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triticale</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w:t>
            </w:r>
            <w:r>
              <w:rPr>
                <w:rFonts w:ascii="Fira Sans" w:hAnsi="Fira Sans"/>
                <w:sz w:val="19"/>
                <w:szCs w:val="19"/>
              </w:rPr>
              <w:t>.</w:t>
            </w:r>
            <w:r w:rsidRPr="00196C55">
              <w:rPr>
                <w:rFonts w:ascii="Fira Sans" w:hAnsi="Fira Sans"/>
                <w:sz w:val="19"/>
                <w:szCs w:val="19"/>
              </w:rPr>
              <w:t>2</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w:t>
            </w:r>
            <w:r>
              <w:rPr>
                <w:rFonts w:ascii="Fira Sans" w:hAnsi="Fira Sans"/>
                <w:sz w:val="19"/>
                <w:szCs w:val="19"/>
              </w:rPr>
              <w:t>.</w:t>
            </w:r>
            <w:r w:rsidRPr="00196C55">
              <w:rPr>
                <w:rFonts w:ascii="Fira Sans" w:hAnsi="Fira Sans"/>
                <w:sz w:val="19"/>
                <w:szCs w:val="19"/>
              </w:rPr>
              <w:t>7</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5</w:t>
            </w:r>
            <w:r>
              <w:rPr>
                <w:rFonts w:ascii="Fira Sans" w:hAnsi="Fira Sans" w:cs="Arial"/>
                <w:sz w:val="19"/>
                <w:szCs w:val="19"/>
              </w:rPr>
              <w:t>.</w:t>
            </w:r>
            <w:r w:rsidRPr="00196C55">
              <w:rPr>
                <w:rFonts w:ascii="Fira Sans" w:hAnsi="Fira Sans" w:cs="Arial"/>
                <w:sz w:val="19"/>
                <w:szCs w:val="19"/>
              </w:rPr>
              <w:t>9</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5.2</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5.3</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5.2</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4.9</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5.1</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106</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spring</w:t>
            </w:r>
            <w:r w:rsidRPr="00CA4D5F">
              <w:rPr>
                <w:rFonts w:ascii="Fira Sans" w:hAnsi="Fira Sans"/>
                <w:noProof/>
                <w:sz w:val="19"/>
                <w:szCs w:val="19"/>
                <w:lang w:val="en-GB"/>
              </w:rPr>
              <w:t xml:space="preserve"> triticale</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4</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6</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w:t>
            </w:r>
            <w:r>
              <w:rPr>
                <w:rFonts w:ascii="Fira Sans" w:hAnsi="Fira Sans" w:cs="Arial"/>
                <w:sz w:val="19"/>
                <w:szCs w:val="19"/>
              </w:rPr>
              <w:t>.</w:t>
            </w:r>
            <w:r w:rsidRPr="00196C55">
              <w:rPr>
                <w:rFonts w:ascii="Fira Sans" w:hAnsi="Fira Sans" w:cs="Arial"/>
                <w:sz w:val="19"/>
                <w:szCs w:val="19"/>
              </w:rPr>
              <w:t>3</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0.2</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0.2</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80</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winter cereal mixtures</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3</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w:t>
            </w:r>
            <w:r>
              <w:rPr>
                <w:rFonts w:ascii="Fira Sans" w:hAnsi="Fira Sans"/>
                <w:sz w:val="19"/>
                <w:szCs w:val="19"/>
              </w:rPr>
              <w:t>.</w:t>
            </w:r>
            <w:r w:rsidRPr="00196C55">
              <w:rPr>
                <w:rFonts w:ascii="Fira Sans" w:hAnsi="Fira Sans"/>
                <w:sz w:val="19"/>
                <w:szCs w:val="19"/>
              </w:rPr>
              <w:t>3</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0</w:t>
            </w:r>
            <w:r>
              <w:rPr>
                <w:rFonts w:ascii="Fira Sans" w:hAnsi="Fira Sans" w:cs="Arial"/>
                <w:sz w:val="19"/>
                <w:szCs w:val="19"/>
              </w:rPr>
              <w:t>.</w:t>
            </w:r>
            <w:r w:rsidRPr="00196C55">
              <w:rPr>
                <w:rFonts w:ascii="Fira Sans" w:hAnsi="Fira Sans" w:cs="Arial"/>
                <w:sz w:val="19"/>
                <w:szCs w:val="19"/>
              </w:rPr>
              <w:t>4</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0.4</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0.2</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0.1</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88</w:t>
            </w:r>
          </w:p>
        </w:tc>
      </w:tr>
      <w:tr w:rsidR="00DD78B2" w:rsidRPr="00CA4D5F" w:rsidTr="00AB27A6">
        <w:trPr>
          <w:trHeight w:hRule="exact" w:val="454"/>
        </w:trPr>
        <w:tc>
          <w:tcPr>
            <w:tcW w:w="2422" w:type="dxa"/>
            <w:tcBorders>
              <w:bottom w:val="single" w:sz="4" w:space="0" w:color="001D77"/>
            </w:tcBorders>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noProof/>
                <w:sz w:val="19"/>
                <w:szCs w:val="19"/>
                <w:lang w:val="en-GB"/>
              </w:rPr>
              <w:t>spring cereal mixtures</w:t>
            </w:r>
          </w:p>
        </w:tc>
        <w:tc>
          <w:tcPr>
            <w:tcW w:w="606" w:type="dxa"/>
            <w:tcBorders>
              <w:bottom w:val="single" w:sz="4" w:space="0" w:color="001D77"/>
            </w:tcBorders>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w:t>
            </w:r>
            <w:r>
              <w:rPr>
                <w:rFonts w:ascii="Fira Sans" w:hAnsi="Fira Sans"/>
                <w:sz w:val="19"/>
                <w:szCs w:val="19"/>
              </w:rPr>
              <w:t>.</w:t>
            </w:r>
            <w:r w:rsidRPr="00196C55">
              <w:rPr>
                <w:rFonts w:ascii="Fira Sans" w:hAnsi="Fira Sans"/>
                <w:sz w:val="19"/>
                <w:szCs w:val="19"/>
              </w:rPr>
              <w:t>0</w:t>
            </w:r>
          </w:p>
        </w:tc>
        <w:tc>
          <w:tcPr>
            <w:tcW w:w="605" w:type="dxa"/>
            <w:tcBorders>
              <w:bottom w:val="single" w:sz="4" w:space="0" w:color="001D77"/>
            </w:tcBorders>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w:t>
            </w:r>
            <w:r>
              <w:rPr>
                <w:rFonts w:ascii="Fira Sans" w:hAnsi="Fira Sans"/>
                <w:sz w:val="19"/>
                <w:szCs w:val="19"/>
              </w:rPr>
              <w:t>.</w:t>
            </w:r>
            <w:r w:rsidRPr="00196C55">
              <w:rPr>
                <w:rFonts w:ascii="Fira Sans" w:hAnsi="Fira Sans"/>
                <w:sz w:val="19"/>
                <w:szCs w:val="19"/>
              </w:rPr>
              <w:t>9</w:t>
            </w:r>
          </w:p>
        </w:tc>
        <w:tc>
          <w:tcPr>
            <w:tcW w:w="605" w:type="dxa"/>
            <w:tcBorders>
              <w:bottom w:val="single" w:sz="4" w:space="0" w:color="001D77"/>
            </w:tcBorders>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1</w:t>
            </w:r>
            <w:r>
              <w:rPr>
                <w:rFonts w:ascii="Fira Sans" w:hAnsi="Fira Sans" w:cs="Arial"/>
                <w:sz w:val="19"/>
                <w:szCs w:val="19"/>
              </w:rPr>
              <w:t>.</w:t>
            </w:r>
            <w:r w:rsidRPr="00196C55">
              <w:rPr>
                <w:rFonts w:ascii="Fira Sans" w:hAnsi="Fira Sans" w:cs="Arial"/>
                <w:sz w:val="19"/>
                <w:szCs w:val="19"/>
              </w:rPr>
              <w:t>7</w:t>
            </w:r>
          </w:p>
        </w:tc>
        <w:tc>
          <w:tcPr>
            <w:tcW w:w="605" w:type="dxa"/>
            <w:tcBorders>
              <w:bottom w:val="single" w:sz="4" w:space="0" w:color="001D77"/>
            </w:tcBorders>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1.9</w:t>
            </w:r>
          </w:p>
        </w:tc>
        <w:tc>
          <w:tcPr>
            <w:tcW w:w="605" w:type="dxa"/>
            <w:tcBorders>
              <w:bottom w:val="single" w:sz="4" w:space="0" w:color="001D77"/>
            </w:tcBorders>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1.0</w:t>
            </w:r>
          </w:p>
        </w:tc>
        <w:tc>
          <w:tcPr>
            <w:tcW w:w="605" w:type="dxa"/>
            <w:tcBorders>
              <w:bottom w:val="single" w:sz="4" w:space="0" w:color="001D77"/>
            </w:tcBorders>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0.7</w:t>
            </w:r>
          </w:p>
        </w:tc>
        <w:tc>
          <w:tcPr>
            <w:tcW w:w="605" w:type="dxa"/>
            <w:tcBorders>
              <w:bottom w:val="single" w:sz="4" w:space="0" w:color="001D77"/>
            </w:tcBorders>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0.7</w:t>
            </w:r>
          </w:p>
        </w:tc>
        <w:tc>
          <w:tcPr>
            <w:tcW w:w="726" w:type="dxa"/>
            <w:tcBorders>
              <w:bottom w:val="single" w:sz="4" w:space="0" w:color="001D77"/>
            </w:tcBorders>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0.6</w:t>
            </w:r>
          </w:p>
        </w:tc>
        <w:tc>
          <w:tcPr>
            <w:tcW w:w="726" w:type="dxa"/>
            <w:tcBorders>
              <w:bottom w:val="single" w:sz="4" w:space="0" w:color="001D77"/>
            </w:tcBorders>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88</w:t>
            </w:r>
          </w:p>
        </w:tc>
      </w:tr>
      <w:tr w:rsidR="00DD78B2" w:rsidRPr="00CA4D5F" w:rsidTr="00AB27A6">
        <w:trPr>
          <w:trHeight w:hRule="exact" w:val="454"/>
        </w:trPr>
        <w:tc>
          <w:tcPr>
            <w:tcW w:w="2422" w:type="dxa"/>
            <w:vAlign w:val="center"/>
          </w:tcPr>
          <w:p w:rsidR="00DD78B2" w:rsidRPr="00CA4D5F" w:rsidRDefault="00DD78B2" w:rsidP="00DD78B2">
            <w:pPr>
              <w:pStyle w:val="Tekstpodstawowywcity"/>
              <w:widowControl w:val="0"/>
              <w:spacing w:after="0" w:line="240" w:lineRule="exact"/>
              <w:ind w:left="0"/>
              <w:rPr>
                <w:rFonts w:ascii="Fira Sans" w:hAnsi="Fira Sans"/>
                <w:sz w:val="19"/>
                <w:szCs w:val="19"/>
                <w:lang w:val="en-GB"/>
              </w:rPr>
            </w:pPr>
            <w:r w:rsidRPr="00CA4D5F">
              <w:rPr>
                <w:rFonts w:ascii="Fira Sans" w:hAnsi="Fira Sans"/>
                <w:sz w:val="19"/>
                <w:szCs w:val="19"/>
                <w:lang w:val="en-GB"/>
              </w:rPr>
              <w:t>rape and turnip rape</w:t>
            </w:r>
          </w:p>
        </w:tc>
        <w:tc>
          <w:tcPr>
            <w:tcW w:w="606"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2</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w:t>
            </w:r>
            <w:r>
              <w:rPr>
                <w:rFonts w:ascii="Fira Sans" w:hAnsi="Fira Sans"/>
                <w:sz w:val="19"/>
                <w:szCs w:val="19"/>
              </w:rPr>
              <w:t>.</w:t>
            </w:r>
            <w:r w:rsidRPr="00196C55">
              <w:rPr>
                <w:rFonts w:ascii="Fira Sans" w:hAnsi="Fira Sans"/>
                <w:sz w:val="19"/>
                <w:szCs w:val="19"/>
              </w:rPr>
              <w:t>7</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sidRPr="00196C55">
              <w:rPr>
                <w:rFonts w:ascii="Fira Sans" w:hAnsi="Fira Sans" w:cs="Arial"/>
                <w:sz w:val="19"/>
                <w:szCs w:val="19"/>
              </w:rPr>
              <w:t>3</w:t>
            </w:r>
            <w:r>
              <w:rPr>
                <w:rFonts w:ascii="Fira Sans" w:hAnsi="Fira Sans" w:cs="Arial"/>
                <w:sz w:val="19"/>
                <w:szCs w:val="19"/>
              </w:rPr>
              <w:t>.</w:t>
            </w:r>
            <w:r w:rsidRPr="00196C55">
              <w:rPr>
                <w:rFonts w:ascii="Fira Sans" w:hAnsi="Fira Sans" w:cs="Arial"/>
                <w:sz w:val="19"/>
                <w:szCs w:val="19"/>
              </w:rPr>
              <w:t>1</w:t>
            </w:r>
          </w:p>
        </w:tc>
        <w:tc>
          <w:tcPr>
            <w:tcW w:w="605" w:type="dxa"/>
            <w:vAlign w:val="center"/>
          </w:tcPr>
          <w:p w:rsidR="00DD78B2" w:rsidRPr="00196C55" w:rsidRDefault="00DD78B2" w:rsidP="00DD78B2">
            <w:pPr>
              <w:pStyle w:val="Tekstpodstawowywcity"/>
              <w:widowControl w:val="0"/>
              <w:spacing w:after="0" w:line="240" w:lineRule="exact"/>
              <w:ind w:left="0"/>
              <w:jc w:val="right"/>
              <w:rPr>
                <w:rFonts w:ascii="Fira Sans" w:hAnsi="Fira Sans"/>
                <w:sz w:val="19"/>
                <w:szCs w:val="19"/>
              </w:rPr>
            </w:pPr>
            <w:r>
              <w:rPr>
                <w:rFonts w:ascii="Fira Sans" w:hAnsi="Fira Sans" w:cs="Arial"/>
                <w:sz w:val="19"/>
                <w:szCs w:val="19"/>
              </w:rPr>
              <w:t>3.2</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3.6</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3.7</w:t>
            </w:r>
          </w:p>
        </w:tc>
        <w:tc>
          <w:tcPr>
            <w:tcW w:w="605"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3.3</w:t>
            </w:r>
          </w:p>
        </w:tc>
        <w:tc>
          <w:tcPr>
            <w:tcW w:w="726" w:type="dxa"/>
            <w:vAlign w:val="center"/>
          </w:tcPr>
          <w:p w:rsidR="00DD78B2" w:rsidRPr="00D52BEC" w:rsidRDefault="00DD78B2" w:rsidP="00DD78B2">
            <w:pPr>
              <w:spacing w:after="0" w:line="240" w:lineRule="exact"/>
              <w:jc w:val="right"/>
              <w:rPr>
                <w:rFonts w:ascii="Fira Sans" w:hAnsi="Fira Sans" w:cs="Arial"/>
                <w:b/>
                <w:sz w:val="19"/>
                <w:szCs w:val="19"/>
              </w:rPr>
            </w:pPr>
            <w:r>
              <w:rPr>
                <w:rFonts w:ascii="Fira Sans" w:hAnsi="Fira Sans" w:cs="Arial"/>
                <w:b/>
                <w:sz w:val="19"/>
                <w:szCs w:val="19"/>
              </w:rPr>
              <w:t>3.6</w:t>
            </w:r>
          </w:p>
        </w:tc>
        <w:tc>
          <w:tcPr>
            <w:tcW w:w="726" w:type="dxa"/>
            <w:vAlign w:val="center"/>
          </w:tcPr>
          <w:p w:rsidR="00DD78B2" w:rsidRPr="00196C55" w:rsidRDefault="00DD78B2" w:rsidP="00DD78B2">
            <w:pPr>
              <w:spacing w:after="0" w:line="240" w:lineRule="exact"/>
              <w:jc w:val="right"/>
              <w:rPr>
                <w:rFonts w:ascii="Fira Sans" w:hAnsi="Fira Sans" w:cs="Arial"/>
                <w:sz w:val="19"/>
                <w:szCs w:val="19"/>
              </w:rPr>
            </w:pPr>
            <w:r>
              <w:rPr>
                <w:rFonts w:ascii="Fira Sans" w:hAnsi="Fira Sans" w:cs="Arial"/>
                <w:sz w:val="19"/>
                <w:szCs w:val="19"/>
              </w:rPr>
              <w:t>111</w:t>
            </w:r>
          </w:p>
        </w:tc>
      </w:tr>
    </w:tbl>
    <w:p w:rsidR="00AB27A6" w:rsidRPr="00E73CA3" w:rsidRDefault="00AB27A6" w:rsidP="002F0340">
      <w:pPr>
        <w:pStyle w:val="Tekstblokowy"/>
        <w:widowControl w:val="0"/>
        <w:spacing w:before="120" w:after="120" w:line="240" w:lineRule="exact"/>
        <w:ind w:left="227" w:right="0" w:hanging="227"/>
        <w:jc w:val="left"/>
        <w:rPr>
          <w:rFonts w:ascii="Fira Sans" w:hAnsi="Fira Sans"/>
          <w:noProof/>
          <w:sz w:val="16"/>
          <w:szCs w:val="16"/>
          <w:lang w:val="en-GB"/>
        </w:rPr>
      </w:pPr>
      <w:r w:rsidRPr="00E73CA3">
        <w:rPr>
          <w:rFonts w:ascii="Fira Sans" w:hAnsi="Fira Sans"/>
          <w:noProof/>
          <w:sz w:val="16"/>
          <w:szCs w:val="16"/>
          <w:lang w:val="en-GB"/>
        </w:rPr>
        <w:t>a) Pre-result production estimate in 202</w:t>
      </w:r>
      <w:r w:rsidR="00E73CA3" w:rsidRPr="00E73CA3">
        <w:rPr>
          <w:rFonts w:ascii="Fira Sans" w:hAnsi="Fira Sans"/>
          <w:noProof/>
          <w:sz w:val="16"/>
          <w:szCs w:val="16"/>
          <w:lang w:val="en-GB"/>
        </w:rPr>
        <w:t>5</w:t>
      </w:r>
    </w:p>
    <w:p w:rsidR="00AB27A6" w:rsidRPr="00B62A48" w:rsidRDefault="00AB27A6" w:rsidP="008D06DC">
      <w:pPr>
        <w:pStyle w:val="Tekstpodstawowywcity"/>
        <w:widowControl w:val="0"/>
        <w:spacing w:line="288" w:lineRule="auto"/>
        <w:ind w:left="0"/>
        <w:rPr>
          <w:rFonts w:ascii="Fira Sans" w:hAnsi="Fira Sans"/>
          <w:noProof/>
          <w:sz w:val="19"/>
          <w:szCs w:val="19"/>
          <w:lang w:val="en-GB"/>
        </w:rPr>
      </w:pPr>
      <w:r w:rsidRPr="00B62A48">
        <w:rPr>
          <w:rFonts w:ascii="Fira Sans" w:hAnsi="Fira Sans"/>
          <w:noProof/>
          <w:sz w:val="19"/>
          <w:szCs w:val="19"/>
          <w:lang w:val="en-GB"/>
        </w:rPr>
        <w:lastRenderedPageBreak/>
        <w:t xml:space="preserve">It is estimated that total cereal yields </w:t>
      </w:r>
      <w:r w:rsidR="00950B47" w:rsidRPr="00A132AF">
        <w:rPr>
          <w:rFonts w:ascii="Fira Sans" w:hAnsi="Fira Sans"/>
          <w:sz w:val="18"/>
          <w:szCs w:val="18"/>
          <w:lang w:val="en-GB"/>
        </w:rPr>
        <w:t>(including grain maize, buckwheat, millet and other cereal plants)</w:t>
      </w:r>
      <w:r w:rsidR="00950B47">
        <w:rPr>
          <w:rFonts w:ascii="Fira Sans" w:hAnsi="Fira Sans"/>
          <w:sz w:val="18"/>
          <w:szCs w:val="18"/>
          <w:lang w:val="en-GB"/>
        </w:rPr>
        <w:t xml:space="preserve"> </w:t>
      </w:r>
      <w:r w:rsidRPr="00B62A48">
        <w:rPr>
          <w:rFonts w:ascii="Fira Sans" w:hAnsi="Fira Sans"/>
          <w:noProof/>
          <w:sz w:val="19"/>
          <w:szCs w:val="19"/>
          <w:lang w:val="en-GB"/>
        </w:rPr>
        <w:t xml:space="preserve">will amount to approximately </w:t>
      </w:r>
      <w:r w:rsidR="008737ED">
        <w:rPr>
          <w:rFonts w:ascii="Fira Sans" w:hAnsi="Fira Sans"/>
          <w:noProof/>
          <w:sz w:val="19"/>
          <w:szCs w:val="19"/>
          <w:lang w:val="en-GB"/>
        </w:rPr>
        <w:t>53</w:t>
      </w:r>
      <w:r w:rsidRPr="00B62A48">
        <w:rPr>
          <w:rFonts w:ascii="Fira Sans" w:hAnsi="Fira Sans"/>
          <w:noProof/>
          <w:sz w:val="19"/>
          <w:szCs w:val="19"/>
          <w:lang w:val="en-GB"/>
        </w:rPr>
        <w:t xml:space="preserve">.3 dt/ha, i.e. </w:t>
      </w:r>
      <w:r w:rsidR="008737ED">
        <w:rPr>
          <w:rFonts w:ascii="Fira Sans" w:hAnsi="Fira Sans"/>
          <w:noProof/>
          <w:sz w:val="19"/>
          <w:szCs w:val="19"/>
          <w:lang w:val="en-GB"/>
        </w:rPr>
        <w:t>3</w:t>
      </w:r>
      <w:r w:rsidRPr="00B62A48">
        <w:rPr>
          <w:rFonts w:ascii="Fira Sans" w:hAnsi="Fira Sans"/>
          <w:noProof/>
          <w:sz w:val="19"/>
          <w:szCs w:val="19"/>
          <w:lang w:val="en-GB"/>
        </w:rPr>
        <w:t>.</w:t>
      </w:r>
      <w:r w:rsidR="008737ED">
        <w:rPr>
          <w:rFonts w:ascii="Fira Sans" w:hAnsi="Fira Sans"/>
          <w:noProof/>
          <w:sz w:val="19"/>
          <w:szCs w:val="19"/>
          <w:lang w:val="en-GB"/>
        </w:rPr>
        <w:t>9</w:t>
      </w:r>
      <w:r w:rsidRPr="00B62A48">
        <w:rPr>
          <w:rFonts w:ascii="Fira Sans" w:hAnsi="Fira Sans"/>
          <w:noProof/>
          <w:sz w:val="19"/>
          <w:szCs w:val="19"/>
          <w:lang w:val="en-GB"/>
        </w:rPr>
        <w:t xml:space="preserve"> dt/ha (by </w:t>
      </w:r>
      <w:r w:rsidR="008737ED">
        <w:rPr>
          <w:rFonts w:ascii="Fira Sans" w:hAnsi="Fira Sans"/>
          <w:noProof/>
          <w:sz w:val="19"/>
          <w:szCs w:val="19"/>
          <w:lang w:val="en-GB"/>
        </w:rPr>
        <w:t>8</w:t>
      </w:r>
      <w:r w:rsidRPr="00B62A48">
        <w:rPr>
          <w:rFonts w:ascii="Fira Sans" w:hAnsi="Fira Sans"/>
          <w:noProof/>
          <w:sz w:val="19"/>
          <w:szCs w:val="19"/>
          <w:lang w:val="en-GB"/>
        </w:rPr>
        <w:t xml:space="preserve">%) </w:t>
      </w:r>
      <w:r w:rsidR="008737ED">
        <w:rPr>
          <w:rFonts w:ascii="Fira Sans" w:hAnsi="Fira Sans"/>
          <w:noProof/>
          <w:sz w:val="19"/>
          <w:szCs w:val="19"/>
          <w:lang w:val="en-GB"/>
        </w:rPr>
        <w:t>more</w:t>
      </w:r>
      <w:r w:rsidRPr="00B62A48">
        <w:rPr>
          <w:rFonts w:ascii="Fira Sans" w:hAnsi="Fira Sans"/>
          <w:noProof/>
          <w:sz w:val="19"/>
          <w:szCs w:val="19"/>
          <w:lang w:val="en-GB"/>
        </w:rPr>
        <w:t xml:space="preserve"> than last year's yield, and the yields of basic cereals with cereal mixtures will amount to 4</w:t>
      </w:r>
      <w:r w:rsidR="008737ED">
        <w:rPr>
          <w:rFonts w:ascii="Fira Sans" w:hAnsi="Fira Sans"/>
          <w:noProof/>
          <w:sz w:val="19"/>
          <w:szCs w:val="19"/>
          <w:lang w:val="en-GB"/>
        </w:rPr>
        <w:t>8</w:t>
      </w:r>
      <w:r w:rsidRPr="00B62A48">
        <w:rPr>
          <w:rFonts w:ascii="Fira Sans" w:hAnsi="Fira Sans"/>
          <w:noProof/>
          <w:sz w:val="19"/>
          <w:szCs w:val="19"/>
          <w:lang w:val="en-GB"/>
        </w:rPr>
        <w:t>.</w:t>
      </w:r>
      <w:r w:rsidR="008737ED">
        <w:rPr>
          <w:rFonts w:ascii="Fira Sans" w:hAnsi="Fira Sans"/>
          <w:noProof/>
          <w:sz w:val="19"/>
          <w:szCs w:val="19"/>
          <w:lang w:val="en-GB"/>
        </w:rPr>
        <w:t>3</w:t>
      </w:r>
      <w:r w:rsidRPr="00B62A48">
        <w:rPr>
          <w:rFonts w:ascii="Fira Sans" w:hAnsi="Fira Sans"/>
          <w:noProof/>
          <w:sz w:val="19"/>
          <w:szCs w:val="19"/>
          <w:lang w:val="en-GB"/>
        </w:rPr>
        <w:t xml:space="preserve"> dt/ha, i.e.</w:t>
      </w:r>
      <w:r w:rsidR="00656B11">
        <w:rPr>
          <w:rFonts w:ascii="Fira Sans" w:hAnsi="Fira Sans"/>
          <w:noProof/>
          <w:sz w:val="19"/>
          <w:szCs w:val="19"/>
          <w:lang w:val="en-GB"/>
        </w:rPr>
        <w:t> </w:t>
      </w:r>
      <w:r w:rsidRPr="00B62A48">
        <w:rPr>
          <w:rFonts w:ascii="Fira Sans" w:hAnsi="Fira Sans"/>
          <w:noProof/>
          <w:sz w:val="19"/>
          <w:szCs w:val="19"/>
          <w:lang w:val="en-GB"/>
        </w:rPr>
        <w:t>by</w:t>
      </w:r>
      <w:r w:rsidR="00656B11">
        <w:rPr>
          <w:rFonts w:ascii="Fira Sans" w:hAnsi="Fira Sans"/>
          <w:noProof/>
          <w:sz w:val="19"/>
          <w:szCs w:val="19"/>
          <w:lang w:val="en-GB"/>
        </w:rPr>
        <w:t> </w:t>
      </w:r>
      <w:r w:rsidR="008737ED">
        <w:rPr>
          <w:rFonts w:ascii="Fira Sans" w:hAnsi="Fira Sans"/>
          <w:noProof/>
          <w:sz w:val="19"/>
          <w:szCs w:val="19"/>
          <w:lang w:val="en-GB"/>
        </w:rPr>
        <w:t>3</w:t>
      </w:r>
      <w:r w:rsidRPr="00B62A48">
        <w:rPr>
          <w:rFonts w:ascii="Fira Sans" w:hAnsi="Fira Sans"/>
          <w:noProof/>
          <w:sz w:val="19"/>
          <w:szCs w:val="19"/>
          <w:lang w:val="en-GB"/>
        </w:rPr>
        <w:t>.</w:t>
      </w:r>
      <w:r w:rsidR="008737ED">
        <w:rPr>
          <w:rFonts w:ascii="Fira Sans" w:hAnsi="Fira Sans"/>
          <w:noProof/>
          <w:sz w:val="19"/>
          <w:szCs w:val="19"/>
          <w:lang w:val="en-GB"/>
        </w:rPr>
        <w:t>6</w:t>
      </w:r>
      <w:r w:rsidR="00656B11">
        <w:rPr>
          <w:rFonts w:ascii="Fira Sans" w:hAnsi="Fira Sans"/>
          <w:noProof/>
          <w:sz w:val="19"/>
          <w:szCs w:val="19"/>
          <w:lang w:val="en-GB"/>
        </w:rPr>
        <w:t> </w:t>
      </w:r>
      <w:r w:rsidRPr="00B62A48">
        <w:rPr>
          <w:rFonts w:ascii="Fira Sans" w:hAnsi="Fira Sans"/>
          <w:noProof/>
          <w:sz w:val="19"/>
          <w:szCs w:val="19"/>
          <w:lang w:val="en-GB"/>
        </w:rPr>
        <w:t xml:space="preserve">dt/ha (by </w:t>
      </w:r>
      <w:r w:rsidR="008737ED">
        <w:rPr>
          <w:rFonts w:ascii="Fira Sans" w:hAnsi="Fira Sans"/>
          <w:noProof/>
          <w:sz w:val="19"/>
          <w:szCs w:val="19"/>
          <w:lang w:val="en-GB"/>
        </w:rPr>
        <w:t>8</w:t>
      </w:r>
      <w:r w:rsidRPr="00B62A48">
        <w:rPr>
          <w:rFonts w:ascii="Fira Sans" w:hAnsi="Fira Sans"/>
          <w:noProof/>
          <w:sz w:val="19"/>
          <w:szCs w:val="19"/>
          <w:lang w:val="en-GB"/>
        </w:rPr>
        <w:t xml:space="preserve">%) </w:t>
      </w:r>
      <w:r w:rsidR="008737ED">
        <w:rPr>
          <w:rFonts w:ascii="Fira Sans" w:hAnsi="Fira Sans"/>
          <w:noProof/>
          <w:sz w:val="19"/>
          <w:szCs w:val="19"/>
          <w:lang w:val="en-GB"/>
        </w:rPr>
        <w:t>more</w:t>
      </w:r>
      <w:r w:rsidRPr="00B62A48">
        <w:rPr>
          <w:rFonts w:ascii="Fira Sans" w:hAnsi="Fira Sans"/>
          <w:noProof/>
          <w:sz w:val="19"/>
          <w:szCs w:val="19"/>
          <w:lang w:val="en-GB"/>
        </w:rPr>
        <w:t xml:space="preserve"> than the previous year's yield.</w:t>
      </w:r>
    </w:p>
    <w:p w:rsidR="00AB27A6" w:rsidRPr="00B62A48" w:rsidRDefault="00AB27A6"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The yield of winter cereals including winter cereal mixtures was estimated at </w:t>
      </w:r>
      <w:r w:rsidR="00AB38FB">
        <w:rPr>
          <w:rFonts w:ascii="Fira Sans" w:hAnsi="Fira Sans"/>
          <w:noProof/>
          <w:sz w:val="19"/>
          <w:szCs w:val="19"/>
          <w:lang w:val="en-GB"/>
        </w:rPr>
        <w:t>50</w:t>
      </w:r>
      <w:r w:rsidRPr="00B62A48">
        <w:rPr>
          <w:rFonts w:ascii="Fira Sans" w:hAnsi="Fira Sans"/>
          <w:noProof/>
          <w:sz w:val="19"/>
          <w:szCs w:val="19"/>
          <w:lang w:val="en-GB"/>
        </w:rPr>
        <w:t>.</w:t>
      </w:r>
      <w:r w:rsidR="00AB38FB">
        <w:rPr>
          <w:rFonts w:ascii="Fira Sans" w:hAnsi="Fira Sans"/>
          <w:noProof/>
          <w:sz w:val="19"/>
          <w:szCs w:val="19"/>
          <w:lang w:val="en-GB"/>
        </w:rPr>
        <w:t>8</w:t>
      </w:r>
      <w:r w:rsidRPr="00B62A48">
        <w:rPr>
          <w:rFonts w:ascii="Fira Sans" w:hAnsi="Fira Sans"/>
          <w:noProof/>
          <w:sz w:val="19"/>
          <w:szCs w:val="19"/>
          <w:lang w:val="en-GB"/>
        </w:rPr>
        <w:t> dt/ha, i.e.</w:t>
      </w:r>
      <w:r w:rsidR="00136D02" w:rsidRPr="00B62A48">
        <w:rPr>
          <w:rFonts w:ascii="Fira Sans" w:hAnsi="Fira Sans"/>
          <w:noProof/>
          <w:sz w:val="19"/>
          <w:szCs w:val="19"/>
          <w:lang w:val="en-GB"/>
        </w:rPr>
        <w:t> </w:t>
      </w:r>
      <w:r w:rsidR="00AB38FB">
        <w:rPr>
          <w:rFonts w:ascii="Fira Sans" w:hAnsi="Fira Sans"/>
          <w:noProof/>
          <w:sz w:val="19"/>
          <w:szCs w:val="19"/>
          <w:lang w:val="en-GB"/>
        </w:rPr>
        <w:t>3</w:t>
      </w:r>
      <w:r w:rsidRPr="00B62A48">
        <w:rPr>
          <w:rFonts w:ascii="Fira Sans" w:hAnsi="Fira Sans"/>
          <w:noProof/>
          <w:sz w:val="19"/>
          <w:szCs w:val="19"/>
          <w:lang w:val="en-GB"/>
        </w:rPr>
        <w:t>.</w:t>
      </w:r>
      <w:r w:rsidR="00AB38FB">
        <w:rPr>
          <w:rFonts w:ascii="Fira Sans" w:hAnsi="Fira Sans"/>
          <w:noProof/>
          <w:sz w:val="19"/>
          <w:szCs w:val="19"/>
          <w:lang w:val="en-GB"/>
        </w:rPr>
        <w:t>3</w:t>
      </w:r>
      <w:r w:rsidRPr="00B62A48">
        <w:rPr>
          <w:rFonts w:ascii="Fira Sans" w:hAnsi="Fira Sans"/>
          <w:noProof/>
          <w:sz w:val="19"/>
          <w:szCs w:val="19"/>
          <w:lang w:val="en-GB"/>
        </w:rPr>
        <w:t xml:space="preserve"> dt/ha (by </w:t>
      </w:r>
      <w:r w:rsidR="00AB38FB">
        <w:rPr>
          <w:rFonts w:ascii="Fira Sans" w:hAnsi="Fira Sans"/>
          <w:noProof/>
          <w:sz w:val="19"/>
          <w:szCs w:val="19"/>
          <w:lang w:val="en-GB"/>
        </w:rPr>
        <w:t>7</w:t>
      </w:r>
      <w:r w:rsidRPr="00B62A48">
        <w:rPr>
          <w:rFonts w:ascii="Fira Sans" w:hAnsi="Fira Sans"/>
          <w:noProof/>
          <w:sz w:val="19"/>
          <w:szCs w:val="19"/>
          <w:lang w:val="en-GB"/>
        </w:rPr>
        <w:t xml:space="preserve">%) </w:t>
      </w:r>
      <w:r w:rsidR="00AB38FB">
        <w:rPr>
          <w:rFonts w:ascii="Fira Sans" w:hAnsi="Fira Sans"/>
          <w:noProof/>
          <w:sz w:val="19"/>
          <w:szCs w:val="19"/>
          <w:lang w:val="en-GB"/>
        </w:rPr>
        <w:t>more</w:t>
      </w:r>
      <w:r w:rsidRPr="00B62A48">
        <w:rPr>
          <w:rFonts w:ascii="Fira Sans" w:hAnsi="Fira Sans"/>
          <w:noProof/>
          <w:sz w:val="19"/>
          <w:szCs w:val="19"/>
          <w:lang w:val="en-GB"/>
        </w:rPr>
        <w:t xml:space="preserve"> than the previous year's yield.</w:t>
      </w:r>
    </w:p>
    <w:p w:rsidR="00AB27A6" w:rsidRPr="00B62A48" w:rsidRDefault="00AB27A6"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The yield of spring cereals including spring cereal mixtures was estimated at 3</w:t>
      </w:r>
      <w:r w:rsidR="00AB38FB">
        <w:rPr>
          <w:rFonts w:ascii="Fira Sans" w:hAnsi="Fira Sans"/>
          <w:noProof/>
          <w:sz w:val="19"/>
          <w:szCs w:val="19"/>
          <w:lang w:val="en-GB"/>
        </w:rPr>
        <w:t>7</w:t>
      </w:r>
      <w:r w:rsidRPr="00B62A48">
        <w:rPr>
          <w:rFonts w:ascii="Fira Sans" w:hAnsi="Fira Sans"/>
          <w:noProof/>
          <w:sz w:val="19"/>
          <w:szCs w:val="19"/>
          <w:lang w:val="en-GB"/>
        </w:rPr>
        <w:t>.</w:t>
      </w:r>
      <w:r w:rsidR="00AB38FB">
        <w:rPr>
          <w:rFonts w:ascii="Fira Sans" w:hAnsi="Fira Sans"/>
          <w:noProof/>
          <w:sz w:val="19"/>
          <w:szCs w:val="19"/>
          <w:lang w:val="en-GB"/>
        </w:rPr>
        <w:t>4</w:t>
      </w:r>
      <w:r w:rsidRPr="00B62A48">
        <w:rPr>
          <w:rFonts w:ascii="Fira Sans" w:hAnsi="Fira Sans"/>
          <w:noProof/>
          <w:sz w:val="19"/>
          <w:szCs w:val="19"/>
          <w:lang w:val="en-GB"/>
        </w:rPr>
        <w:t xml:space="preserve"> dt/ha, i.e.</w:t>
      </w:r>
      <w:r w:rsidR="00136D02" w:rsidRPr="00B62A48">
        <w:rPr>
          <w:rFonts w:ascii="Fira Sans" w:hAnsi="Fira Sans"/>
          <w:noProof/>
          <w:sz w:val="19"/>
          <w:szCs w:val="19"/>
          <w:lang w:val="en-GB"/>
        </w:rPr>
        <w:t> </w:t>
      </w:r>
      <w:r w:rsidR="00AB38FB">
        <w:rPr>
          <w:rFonts w:ascii="Fira Sans" w:hAnsi="Fira Sans"/>
          <w:noProof/>
          <w:sz w:val="19"/>
          <w:szCs w:val="19"/>
          <w:lang w:val="en-GB"/>
        </w:rPr>
        <w:t>2</w:t>
      </w:r>
      <w:r w:rsidRPr="00B62A48">
        <w:rPr>
          <w:rFonts w:ascii="Fira Sans" w:hAnsi="Fira Sans"/>
          <w:noProof/>
          <w:sz w:val="19"/>
          <w:szCs w:val="19"/>
          <w:lang w:val="en-GB"/>
        </w:rPr>
        <w:t>.</w:t>
      </w:r>
      <w:r w:rsidR="00AB38FB">
        <w:rPr>
          <w:rFonts w:ascii="Fira Sans" w:hAnsi="Fira Sans"/>
          <w:noProof/>
          <w:sz w:val="19"/>
          <w:szCs w:val="19"/>
          <w:lang w:val="en-GB"/>
        </w:rPr>
        <w:t>7</w:t>
      </w:r>
      <w:r w:rsidRPr="00B62A48">
        <w:rPr>
          <w:rFonts w:ascii="Fira Sans" w:hAnsi="Fira Sans"/>
          <w:noProof/>
          <w:sz w:val="19"/>
          <w:szCs w:val="19"/>
          <w:lang w:val="en-GB"/>
        </w:rPr>
        <w:t xml:space="preserve"> dt/ha (by </w:t>
      </w:r>
      <w:r w:rsidR="00AB38FB">
        <w:rPr>
          <w:rFonts w:ascii="Fira Sans" w:hAnsi="Fira Sans"/>
          <w:noProof/>
          <w:sz w:val="19"/>
          <w:szCs w:val="19"/>
          <w:lang w:val="en-GB"/>
        </w:rPr>
        <w:t>8</w:t>
      </w:r>
      <w:r w:rsidRPr="00B62A48">
        <w:rPr>
          <w:rFonts w:ascii="Fira Sans" w:hAnsi="Fira Sans"/>
          <w:noProof/>
          <w:sz w:val="19"/>
          <w:szCs w:val="19"/>
          <w:lang w:val="en-GB"/>
        </w:rPr>
        <w:t>%) more than last year's yield.</w:t>
      </w:r>
    </w:p>
    <w:p w:rsidR="008344F9" w:rsidRPr="00B62A48" w:rsidRDefault="00836C04"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The total cereal</w:t>
      </w:r>
      <w:r w:rsidR="00FD11B2">
        <w:rPr>
          <w:rFonts w:ascii="Fira Sans" w:hAnsi="Fira Sans"/>
          <w:noProof/>
          <w:sz w:val="19"/>
          <w:szCs w:val="19"/>
          <w:lang w:val="en-GB"/>
        </w:rPr>
        <w:t>s</w:t>
      </w:r>
      <w:r w:rsidRPr="00B62A48">
        <w:rPr>
          <w:rFonts w:ascii="Fira Sans" w:hAnsi="Fira Sans"/>
          <w:noProof/>
          <w:sz w:val="19"/>
          <w:szCs w:val="19"/>
          <w:lang w:val="en-GB"/>
        </w:rPr>
        <w:t xml:space="preserve"> harvest </w:t>
      </w:r>
      <w:r w:rsidR="00950B47" w:rsidRPr="00A132AF">
        <w:rPr>
          <w:rFonts w:ascii="Fira Sans" w:hAnsi="Fira Sans"/>
          <w:sz w:val="18"/>
          <w:szCs w:val="18"/>
          <w:lang w:val="en-GB"/>
        </w:rPr>
        <w:t>(including grain maize, buckwheat, millet and other cereal plants)</w:t>
      </w:r>
      <w:r w:rsidR="00950B47">
        <w:rPr>
          <w:rFonts w:ascii="Fira Sans" w:hAnsi="Fira Sans"/>
          <w:sz w:val="18"/>
          <w:szCs w:val="18"/>
          <w:lang w:val="en-GB"/>
        </w:rPr>
        <w:t xml:space="preserve"> </w:t>
      </w:r>
      <w:r w:rsidRPr="00B62A48">
        <w:rPr>
          <w:rFonts w:ascii="Fira Sans" w:hAnsi="Fira Sans"/>
          <w:noProof/>
          <w:sz w:val="19"/>
          <w:szCs w:val="19"/>
          <w:lang w:val="en-GB"/>
        </w:rPr>
        <w:t>is</w:t>
      </w:r>
      <w:r w:rsidR="00656B11">
        <w:rPr>
          <w:rFonts w:ascii="Fira Sans" w:hAnsi="Fira Sans"/>
          <w:noProof/>
          <w:sz w:val="19"/>
          <w:szCs w:val="19"/>
          <w:lang w:val="en-GB"/>
        </w:rPr>
        <w:t> </w:t>
      </w:r>
      <w:r w:rsidRPr="00B62A48">
        <w:rPr>
          <w:rFonts w:ascii="Fira Sans" w:hAnsi="Fira Sans"/>
          <w:noProof/>
          <w:sz w:val="19"/>
          <w:szCs w:val="19"/>
          <w:lang w:val="en-GB"/>
        </w:rPr>
        <w:t>estimated at about 3</w:t>
      </w:r>
      <w:r w:rsidR="00B47C7A">
        <w:rPr>
          <w:rFonts w:ascii="Fira Sans" w:hAnsi="Fira Sans"/>
          <w:noProof/>
          <w:sz w:val="19"/>
          <w:szCs w:val="19"/>
          <w:lang w:val="en-GB"/>
        </w:rPr>
        <w:t>7</w:t>
      </w:r>
      <w:r w:rsidRPr="00B62A48">
        <w:rPr>
          <w:rFonts w:ascii="Fira Sans" w:hAnsi="Fira Sans"/>
          <w:noProof/>
          <w:sz w:val="19"/>
          <w:szCs w:val="19"/>
          <w:lang w:val="en-GB"/>
        </w:rPr>
        <w:t>.</w:t>
      </w:r>
      <w:r w:rsidR="00B47C7A">
        <w:rPr>
          <w:rFonts w:ascii="Fira Sans" w:hAnsi="Fira Sans"/>
          <w:noProof/>
          <w:sz w:val="19"/>
          <w:szCs w:val="19"/>
          <w:lang w:val="en-GB"/>
        </w:rPr>
        <w:t>1</w:t>
      </w:r>
      <w:r w:rsidRPr="00B62A48">
        <w:rPr>
          <w:rFonts w:ascii="Fira Sans" w:hAnsi="Fira Sans"/>
          <w:noProof/>
          <w:sz w:val="19"/>
          <w:szCs w:val="19"/>
          <w:lang w:val="en-GB"/>
        </w:rPr>
        <w:t xml:space="preserve"> million tonnes, i.e. </w:t>
      </w:r>
      <w:r w:rsidR="00B47C7A">
        <w:rPr>
          <w:rFonts w:ascii="Fira Sans" w:hAnsi="Fira Sans"/>
          <w:noProof/>
          <w:sz w:val="19"/>
          <w:szCs w:val="19"/>
          <w:lang w:val="en-GB"/>
        </w:rPr>
        <w:t>2</w:t>
      </w:r>
      <w:r w:rsidRPr="00B62A48">
        <w:rPr>
          <w:rFonts w:ascii="Fira Sans" w:hAnsi="Fira Sans"/>
          <w:noProof/>
          <w:sz w:val="19"/>
          <w:szCs w:val="19"/>
          <w:lang w:val="en-GB"/>
        </w:rPr>
        <w:t>.</w:t>
      </w:r>
      <w:r w:rsidR="00B47C7A">
        <w:rPr>
          <w:rFonts w:ascii="Fira Sans" w:hAnsi="Fira Sans"/>
          <w:noProof/>
          <w:sz w:val="19"/>
          <w:szCs w:val="19"/>
          <w:lang w:val="en-GB"/>
        </w:rPr>
        <w:t>1</w:t>
      </w:r>
      <w:r w:rsidRPr="00B62A48">
        <w:rPr>
          <w:rFonts w:ascii="Fira Sans" w:hAnsi="Fira Sans"/>
          <w:noProof/>
          <w:sz w:val="19"/>
          <w:szCs w:val="19"/>
          <w:lang w:val="en-GB"/>
        </w:rPr>
        <w:t xml:space="preserve"> million tonnes (</w:t>
      </w:r>
      <w:r w:rsidR="001F0E9D">
        <w:rPr>
          <w:rFonts w:ascii="Fira Sans" w:hAnsi="Fira Sans"/>
          <w:noProof/>
          <w:sz w:val="19"/>
          <w:szCs w:val="19"/>
          <w:lang w:val="en-GB"/>
        </w:rPr>
        <w:t xml:space="preserve">by </w:t>
      </w:r>
      <w:r w:rsidR="00B47C7A">
        <w:rPr>
          <w:rFonts w:ascii="Fira Sans" w:hAnsi="Fira Sans"/>
          <w:noProof/>
          <w:sz w:val="19"/>
          <w:szCs w:val="19"/>
          <w:lang w:val="en-GB"/>
        </w:rPr>
        <w:t>6</w:t>
      </w:r>
      <w:r w:rsidRPr="00B62A48">
        <w:rPr>
          <w:rFonts w:ascii="Fira Sans" w:hAnsi="Fira Sans"/>
          <w:noProof/>
          <w:sz w:val="19"/>
          <w:szCs w:val="19"/>
          <w:lang w:val="en-GB"/>
        </w:rPr>
        <w:t>%)</w:t>
      </w:r>
      <w:r w:rsidR="00136D02" w:rsidRPr="00B62A48">
        <w:rPr>
          <w:rFonts w:ascii="Fira Sans" w:hAnsi="Fira Sans"/>
          <w:noProof/>
          <w:sz w:val="19"/>
          <w:szCs w:val="19"/>
          <w:lang w:val="en-GB"/>
        </w:rPr>
        <w:t> </w:t>
      </w:r>
      <w:r w:rsidR="00B47C7A">
        <w:rPr>
          <w:rFonts w:ascii="Fira Sans" w:hAnsi="Fira Sans"/>
          <w:noProof/>
          <w:sz w:val="19"/>
          <w:szCs w:val="19"/>
          <w:lang w:val="en-GB"/>
        </w:rPr>
        <w:t>more</w:t>
      </w:r>
      <w:r w:rsidRPr="00B62A48">
        <w:rPr>
          <w:rFonts w:ascii="Fira Sans" w:hAnsi="Fira Sans"/>
          <w:noProof/>
          <w:sz w:val="19"/>
          <w:szCs w:val="19"/>
          <w:lang w:val="en-GB"/>
        </w:rPr>
        <w:t xml:space="preserve"> than last year's harvest</w:t>
      </w:r>
      <w:r w:rsidR="00BB26EB" w:rsidRPr="00B62A48">
        <w:rPr>
          <w:rFonts w:ascii="Fira Sans" w:hAnsi="Fira Sans"/>
          <w:noProof/>
          <w:sz w:val="19"/>
          <w:szCs w:val="19"/>
          <w:lang w:val="en-GB"/>
        </w:rPr>
        <w:t>.</w:t>
      </w:r>
    </w:p>
    <w:p w:rsidR="00CB691F" w:rsidRPr="00B62A48" w:rsidRDefault="00C5620C"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eastAsia="pl-PL"/>
        </w:rPr>
        <mc:AlternateContent>
          <mc:Choice Requires="wps">
            <w:drawing>
              <wp:anchor distT="45720" distB="45720" distL="114300" distR="114300" simplePos="0" relativeHeight="251931648" behindDoc="1" locked="0" layoutInCell="1" allowOverlap="1" wp14:anchorId="2F495F2A" wp14:editId="2CD48B7A">
                <wp:simplePos x="0" y="0"/>
                <wp:positionH relativeFrom="page">
                  <wp:posOffset>5875655</wp:posOffset>
                </wp:positionH>
                <wp:positionV relativeFrom="paragraph">
                  <wp:posOffset>364861</wp:posOffset>
                </wp:positionV>
                <wp:extent cx="1581150" cy="942975"/>
                <wp:effectExtent l="0" t="0" r="0" b="0"/>
                <wp:wrapTight wrapText="bothSides">
                  <wp:wrapPolygon edited="0">
                    <wp:start x="781" y="0"/>
                    <wp:lineTo x="781" y="20945"/>
                    <wp:lineTo x="20559" y="20945"/>
                    <wp:lineTo x="20559" y="0"/>
                    <wp:lineTo x="781"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942975"/>
                        </a:xfrm>
                        <a:prstGeom prst="rect">
                          <a:avLst/>
                        </a:prstGeom>
                        <a:noFill/>
                        <a:ln w="9525">
                          <a:noFill/>
                          <a:miter lim="800000"/>
                          <a:headEnd/>
                          <a:tailEnd/>
                        </a:ln>
                      </wps:spPr>
                      <wps:txbx>
                        <w:txbxContent>
                          <w:p w:rsidR="00E543CA" w:rsidRPr="00CA509B" w:rsidRDefault="00E543CA" w:rsidP="00C80DE0">
                            <w:pPr>
                              <w:pStyle w:val="tekstzboku"/>
                              <w:spacing w:before="0"/>
                              <w:rPr>
                                <w:lang w:val="en-GB"/>
                              </w:rPr>
                            </w:pPr>
                            <w:r w:rsidRPr="00CA509B">
                              <w:rPr>
                                <w:lang w:val="en-GB"/>
                              </w:rPr>
                              <w:t>The winter cereal harvest including winter cereal mixtures was estimated at 22.7 million tonnes, i.e. 7% more than last year</w:t>
                            </w:r>
                          </w:p>
                          <w:p w:rsidR="00E543CA" w:rsidRPr="00871D17" w:rsidRDefault="00E543CA" w:rsidP="00AB27A6">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95F2A" id="_x0000_s1029" type="#_x0000_t202" style="position:absolute;margin-left:462.65pt;margin-top:28.75pt;width:124.5pt;height:74.25pt;z-index:-251384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" filled="f" stroked="f">
                <v:textbox>
                  <w:txbxContent>
                    <w:p w:rsidR="00E543CA" w:rsidRPr="00CA509B" w:rsidRDefault="00E543CA" w:rsidP="00C80DE0">
                      <w:pPr>
                        <w:pStyle w:val="tekstzboku"/>
                        <w:spacing w:before="0"/>
                        <w:rPr>
                          <w:lang w:val="en-GB"/>
                        </w:rPr>
                      </w:pPr>
                      <w:r w:rsidRPr="00CA509B">
                        <w:rPr>
                          <w:lang w:val="en-GB"/>
                        </w:rPr>
                        <w:t>The winter cereal harvest including winter cereal mixtures was estimated at 22.7 million tonnes, i.e. 7% more than last year</w:t>
                      </w:r>
                    </w:p>
                    <w:p w:rsidR="00E543CA" w:rsidRPr="00871D17" w:rsidRDefault="00E543CA" w:rsidP="00AB27A6">
                      <w:pPr>
                        <w:pStyle w:val="tekstzboku"/>
                        <w:rPr>
                          <w:sz w:val="19"/>
                          <w:szCs w:val="19"/>
                          <w:lang w:val="en-GB"/>
                        </w:rPr>
                      </w:pPr>
                    </w:p>
                  </w:txbxContent>
                </v:textbox>
                <w10:wrap type="tight" anchorx="page"/>
              </v:shape>
            </w:pict>
          </mc:Fallback>
        </mc:AlternateContent>
      </w:r>
      <w:r w:rsidR="00CB691F"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harvest of basic cereals with cereal mixtures is estimated at 2</w:t>
      </w:r>
      <w:r w:rsidR="00134788">
        <w:rPr>
          <w:rFonts w:ascii="Fira Sans" w:hAnsi="Fira Sans"/>
          <w:noProof/>
          <w:sz w:val="19"/>
          <w:szCs w:val="19"/>
          <w:lang w:val="en-GB"/>
        </w:rPr>
        <w:t>6</w:t>
      </w:r>
      <w:r w:rsidR="00836C04" w:rsidRPr="00B62A48">
        <w:rPr>
          <w:rFonts w:ascii="Fira Sans" w:hAnsi="Fira Sans"/>
          <w:noProof/>
          <w:sz w:val="19"/>
          <w:szCs w:val="19"/>
          <w:lang w:val="en-GB"/>
        </w:rPr>
        <w:t>.</w:t>
      </w:r>
      <w:r w:rsidR="00134788">
        <w:rPr>
          <w:rFonts w:ascii="Fira Sans" w:hAnsi="Fira Sans"/>
          <w:noProof/>
          <w:sz w:val="19"/>
          <w:szCs w:val="19"/>
          <w:lang w:val="en-GB"/>
        </w:rPr>
        <w:t>6</w:t>
      </w:r>
      <w:r w:rsidR="00836C04" w:rsidRPr="00B62A48">
        <w:rPr>
          <w:rFonts w:ascii="Fira Sans" w:hAnsi="Fira Sans"/>
          <w:noProof/>
          <w:sz w:val="19"/>
          <w:szCs w:val="19"/>
          <w:lang w:val="en-GB"/>
        </w:rPr>
        <w:t xml:space="preserve"> million tonnes, i.e.</w:t>
      </w:r>
      <w:r w:rsidR="00656B11">
        <w:rPr>
          <w:rFonts w:ascii="Fira Sans" w:hAnsi="Fira Sans"/>
          <w:noProof/>
          <w:sz w:val="19"/>
          <w:szCs w:val="19"/>
          <w:lang w:val="en-GB"/>
        </w:rPr>
        <w:t> </w:t>
      </w:r>
      <w:r w:rsidR="002943EB" w:rsidRPr="00B62A48">
        <w:rPr>
          <w:rFonts w:ascii="Fira Sans" w:hAnsi="Fira Sans"/>
          <w:noProof/>
          <w:sz w:val="19"/>
          <w:szCs w:val="19"/>
          <w:lang w:val="en-GB"/>
        </w:rPr>
        <w:t>1</w:t>
      </w:r>
      <w:r w:rsidR="00836C04" w:rsidRPr="00B62A48">
        <w:rPr>
          <w:rFonts w:ascii="Fira Sans" w:hAnsi="Fira Sans"/>
          <w:noProof/>
          <w:sz w:val="19"/>
          <w:szCs w:val="19"/>
          <w:lang w:val="en-GB"/>
        </w:rPr>
        <w:t>.</w:t>
      </w:r>
      <w:r w:rsidR="00134788">
        <w:rPr>
          <w:rFonts w:ascii="Fira Sans" w:hAnsi="Fira Sans"/>
          <w:noProof/>
          <w:sz w:val="19"/>
          <w:szCs w:val="19"/>
          <w:lang w:val="en-GB"/>
        </w:rPr>
        <w:t>2</w:t>
      </w:r>
      <w:r w:rsidR="00656B11">
        <w:rPr>
          <w:rFonts w:ascii="Fira Sans" w:hAnsi="Fira Sans"/>
          <w:noProof/>
          <w:sz w:val="19"/>
          <w:szCs w:val="19"/>
          <w:lang w:val="en-GB"/>
        </w:rPr>
        <w:t> </w:t>
      </w:r>
      <w:r w:rsidR="00836C04" w:rsidRPr="00B62A48">
        <w:rPr>
          <w:rFonts w:ascii="Fira Sans" w:hAnsi="Fira Sans"/>
          <w:noProof/>
          <w:sz w:val="19"/>
          <w:szCs w:val="19"/>
          <w:lang w:val="en-GB"/>
        </w:rPr>
        <w:t>million tonnes (</w:t>
      </w:r>
      <w:r w:rsidR="001F0E9D">
        <w:rPr>
          <w:rFonts w:ascii="Fira Sans" w:hAnsi="Fira Sans"/>
          <w:noProof/>
          <w:sz w:val="19"/>
          <w:szCs w:val="19"/>
          <w:lang w:val="en-GB"/>
        </w:rPr>
        <w:t xml:space="preserve">by </w:t>
      </w:r>
      <w:r w:rsidR="00134788">
        <w:rPr>
          <w:rFonts w:ascii="Fira Sans" w:hAnsi="Fira Sans"/>
          <w:noProof/>
          <w:sz w:val="19"/>
          <w:szCs w:val="19"/>
          <w:lang w:val="en-GB"/>
        </w:rPr>
        <w:t>5</w:t>
      </w:r>
      <w:r w:rsidR="00836C04" w:rsidRPr="00B62A48">
        <w:rPr>
          <w:rFonts w:ascii="Fira Sans" w:hAnsi="Fira Sans"/>
          <w:noProof/>
          <w:sz w:val="19"/>
          <w:szCs w:val="19"/>
          <w:lang w:val="en-GB"/>
        </w:rPr>
        <w:t xml:space="preserve">%) </w:t>
      </w:r>
      <w:r w:rsidR="00134788">
        <w:rPr>
          <w:rFonts w:ascii="Fira Sans" w:hAnsi="Fira Sans"/>
          <w:noProof/>
          <w:sz w:val="19"/>
          <w:szCs w:val="19"/>
          <w:lang w:val="en-GB"/>
        </w:rPr>
        <w:t>more</w:t>
      </w:r>
      <w:r w:rsidR="00836C04" w:rsidRPr="00B62A48">
        <w:rPr>
          <w:rFonts w:ascii="Fira Sans" w:hAnsi="Fira Sans"/>
          <w:noProof/>
          <w:sz w:val="19"/>
          <w:szCs w:val="19"/>
          <w:lang w:val="en-GB"/>
        </w:rPr>
        <w:t xml:space="preserve"> compared to last year's harvest</w:t>
      </w:r>
      <w:r w:rsidR="00CB691F" w:rsidRPr="00B62A48">
        <w:rPr>
          <w:rFonts w:ascii="Fira Sans" w:hAnsi="Fira Sans"/>
          <w:noProof/>
          <w:sz w:val="19"/>
          <w:szCs w:val="19"/>
          <w:lang w:val="en-GB"/>
        </w:rPr>
        <w:t>.</w:t>
      </w:r>
    </w:p>
    <w:p w:rsidR="00CB691F" w:rsidRPr="00B62A48" w:rsidRDefault="00CB691F"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winter cereal</w:t>
      </w:r>
      <w:r w:rsidR="007646A2">
        <w:rPr>
          <w:rFonts w:ascii="Fira Sans" w:hAnsi="Fira Sans"/>
          <w:noProof/>
          <w:sz w:val="19"/>
          <w:szCs w:val="19"/>
          <w:lang w:val="en-GB"/>
        </w:rPr>
        <w:t>s</w:t>
      </w:r>
      <w:r w:rsidR="00836C04" w:rsidRPr="00B62A48">
        <w:rPr>
          <w:rFonts w:ascii="Fira Sans" w:hAnsi="Fira Sans"/>
          <w:noProof/>
          <w:sz w:val="19"/>
          <w:szCs w:val="19"/>
          <w:lang w:val="en-GB"/>
        </w:rPr>
        <w:t xml:space="preserve"> harvest was estimated at 2</w:t>
      </w:r>
      <w:r w:rsidR="0039092E">
        <w:rPr>
          <w:rFonts w:ascii="Fira Sans" w:hAnsi="Fira Sans"/>
          <w:noProof/>
          <w:sz w:val="19"/>
          <w:szCs w:val="19"/>
          <w:lang w:val="en-GB"/>
        </w:rPr>
        <w:t>2</w:t>
      </w:r>
      <w:r w:rsidR="00836C04" w:rsidRPr="00B62A48">
        <w:rPr>
          <w:rFonts w:ascii="Fira Sans" w:hAnsi="Fira Sans"/>
          <w:noProof/>
          <w:sz w:val="19"/>
          <w:szCs w:val="19"/>
          <w:lang w:val="en-GB"/>
        </w:rPr>
        <w:t>.</w:t>
      </w:r>
      <w:r w:rsidR="0039092E">
        <w:rPr>
          <w:rFonts w:ascii="Fira Sans" w:hAnsi="Fira Sans"/>
          <w:noProof/>
          <w:sz w:val="19"/>
          <w:szCs w:val="19"/>
          <w:lang w:val="en-GB"/>
        </w:rPr>
        <w:t>7</w:t>
      </w:r>
      <w:r w:rsidR="00836C04" w:rsidRPr="00B62A48">
        <w:rPr>
          <w:rFonts w:ascii="Fira Sans" w:hAnsi="Fira Sans"/>
          <w:noProof/>
          <w:sz w:val="19"/>
          <w:szCs w:val="19"/>
          <w:lang w:val="en-GB"/>
        </w:rPr>
        <w:t xml:space="preserve"> million tonnes, i.e. </w:t>
      </w:r>
      <w:r w:rsidR="00134EE8" w:rsidRPr="00B62A48">
        <w:rPr>
          <w:rFonts w:ascii="Fira Sans" w:hAnsi="Fira Sans"/>
          <w:noProof/>
          <w:sz w:val="19"/>
          <w:szCs w:val="19"/>
          <w:lang w:val="en-GB"/>
        </w:rPr>
        <w:t>1</w:t>
      </w:r>
      <w:r w:rsidR="00836C04" w:rsidRPr="00B62A48">
        <w:rPr>
          <w:rFonts w:ascii="Fira Sans" w:hAnsi="Fira Sans"/>
          <w:noProof/>
          <w:sz w:val="19"/>
          <w:szCs w:val="19"/>
          <w:lang w:val="en-GB"/>
        </w:rPr>
        <w:t>.</w:t>
      </w:r>
      <w:r w:rsidR="0039092E">
        <w:rPr>
          <w:rFonts w:ascii="Fira Sans" w:hAnsi="Fira Sans"/>
          <w:noProof/>
          <w:sz w:val="19"/>
          <w:szCs w:val="19"/>
          <w:lang w:val="en-GB"/>
        </w:rPr>
        <w:t>5</w:t>
      </w:r>
      <w:r w:rsidR="00836C04" w:rsidRPr="00B62A48">
        <w:rPr>
          <w:rFonts w:ascii="Fira Sans" w:hAnsi="Fira Sans"/>
          <w:noProof/>
          <w:sz w:val="19"/>
          <w:szCs w:val="19"/>
          <w:lang w:val="en-GB"/>
        </w:rPr>
        <w:t xml:space="preserve"> million tonnes (</w:t>
      </w:r>
      <w:r w:rsidR="001F0E9D">
        <w:rPr>
          <w:rFonts w:ascii="Fira Sans" w:hAnsi="Fira Sans"/>
          <w:noProof/>
          <w:sz w:val="19"/>
          <w:szCs w:val="19"/>
          <w:lang w:val="en-GB"/>
        </w:rPr>
        <w:t>by </w:t>
      </w:r>
      <w:r w:rsidR="0039092E">
        <w:rPr>
          <w:rFonts w:ascii="Fira Sans" w:hAnsi="Fira Sans"/>
          <w:noProof/>
          <w:sz w:val="19"/>
          <w:szCs w:val="19"/>
          <w:lang w:val="en-GB"/>
        </w:rPr>
        <w:t>7</w:t>
      </w:r>
      <w:r w:rsidR="00836C04" w:rsidRPr="00B62A48">
        <w:rPr>
          <w:rFonts w:ascii="Fira Sans" w:hAnsi="Fira Sans"/>
          <w:noProof/>
          <w:sz w:val="19"/>
          <w:szCs w:val="19"/>
          <w:lang w:val="en-GB"/>
        </w:rPr>
        <w:t>%)</w:t>
      </w:r>
      <w:r w:rsidR="00136D02" w:rsidRPr="00B62A48">
        <w:rPr>
          <w:rFonts w:ascii="Fira Sans" w:hAnsi="Fira Sans"/>
          <w:noProof/>
          <w:sz w:val="19"/>
          <w:szCs w:val="19"/>
          <w:lang w:val="en-GB"/>
        </w:rPr>
        <w:t> </w:t>
      </w:r>
      <w:r w:rsidR="0039092E">
        <w:rPr>
          <w:rFonts w:ascii="Fira Sans" w:hAnsi="Fira Sans"/>
          <w:noProof/>
          <w:sz w:val="19"/>
          <w:szCs w:val="19"/>
          <w:lang w:val="en-GB"/>
        </w:rPr>
        <w:t>more</w:t>
      </w:r>
      <w:r w:rsidR="00836C04" w:rsidRPr="00B62A48">
        <w:rPr>
          <w:rFonts w:ascii="Fira Sans" w:hAnsi="Fira Sans"/>
          <w:noProof/>
          <w:sz w:val="19"/>
          <w:szCs w:val="19"/>
          <w:lang w:val="en-GB"/>
        </w:rPr>
        <w:t xml:space="preserve"> than previous year's harvest</w:t>
      </w:r>
      <w:r w:rsidRPr="00B62A48">
        <w:rPr>
          <w:rFonts w:ascii="Fira Sans" w:hAnsi="Fira Sans"/>
          <w:noProof/>
          <w:sz w:val="19"/>
          <w:szCs w:val="19"/>
          <w:lang w:val="en-GB"/>
        </w:rPr>
        <w:t>.</w:t>
      </w:r>
    </w:p>
    <w:p w:rsidR="00CB691F" w:rsidRPr="00B62A48" w:rsidRDefault="00CB691F" w:rsidP="00C80DE0">
      <w:pPr>
        <w:pStyle w:val="Tekstpodstawowy"/>
        <w:widowControl w:val="0"/>
        <w:spacing w:before="120" w:line="288" w:lineRule="auto"/>
        <w:outlineLvl w:val="0"/>
        <w:rPr>
          <w:rFonts w:ascii="Fira Sans" w:hAnsi="Fira Sans"/>
          <w:noProof/>
          <w:sz w:val="19"/>
          <w:szCs w:val="19"/>
          <w:lang w:val="en-GB"/>
        </w:rPr>
      </w:pPr>
      <w:r w:rsidRPr="00B62A48">
        <w:rPr>
          <w:rFonts w:ascii="Fira Sans" w:hAnsi="Fira Sans"/>
          <w:noProof/>
          <w:sz w:val="19"/>
          <w:szCs w:val="19"/>
          <w:lang w:val="en-GB"/>
        </w:rPr>
        <w:t xml:space="preserve">The </w:t>
      </w:r>
      <w:r w:rsidR="00836C04" w:rsidRPr="00B62A48">
        <w:rPr>
          <w:rFonts w:ascii="Fira Sans" w:hAnsi="Fira Sans"/>
          <w:noProof/>
          <w:sz w:val="19"/>
          <w:szCs w:val="19"/>
          <w:lang w:val="en-GB"/>
        </w:rPr>
        <w:t xml:space="preserve">spring cereals harvest, including spring mixtures, was estimated at </w:t>
      </w:r>
      <w:r w:rsidR="0039092E">
        <w:rPr>
          <w:rFonts w:ascii="Fira Sans" w:hAnsi="Fira Sans"/>
          <w:noProof/>
          <w:sz w:val="19"/>
          <w:szCs w:val="19"/>
          <w:lang w:val="en-GB"/>
        </w:rPr>
        <w:t>3</w:t>
      </w:r>
      <w:r w:rsidR="00836C04" w:rsidRPr="00B62A48">
        <w:rPr>
          <w:rFonts w:ascii="Fira Sans" w:hAnsi="Fira Sans"/>
          <w:noProof/>
          <w:sz w:val="19"/>
          <w:szCs w:val="19"/>
          <w:lang w:val="en-GB"/>
        </w:rPr>
        <w:t>.</w:t>
      </w:r>
      <w:r w:rsidR="0039092E">
        <w:rPr>
          <w:rFonts w:ascii="Fira Sans" w:hAnsi="Fira Sans"/>
          <w:noProof/>
          <w:sz w:val="19"/>
          <w:szCs w:val="19"/>
          <w:lang w:val="en-GB"/>
        </w:rPr>
        <w:t>9</w:t>
      </w:r>
      <w:r w:rsidR="00836C04" w:rsidRPr="00B62A48">
        <w:rPr>
          <w:rFonts w:ascii="Fira Sans" w:hAnsi="Fira Sans"/>
          <w:noProof/>
          <w:sz w:val="19"/>
          <w:szCs w:val="19"/>
          <w:lang w:val="en-GB"/>
        </w:rPr>
        <w:t xml:space="preserve"> million tonnes, i.e.</w:t>
      </w:r>
      <w:r w:rsidR="00136D02" w:rsidRPr="00B62A48">
        <w:rPr>
          <w:rFonts w:ascii="Fira Sans" w:hAnsi="Fira Sans"/>
          <w:noProof/>
          <w:sz w:val="19"/>
          <w:szCs w:val="19"/>
          <w:lang w:val="en-GB"/>
        </w:rPr>
        <w:t> </w:t>
      </w:r>
      <w:r w:rsidR="0039092E">
        <w:rPr>
          <w:rFonts w:ascii="Fira Sans" w:hAnsi="Fira Sans"/>
          <w:noProof/>
          <w:sz w:val="19"/>
          <w:szCs w:val="19"/>
          <w:lang w:val="en-GB"/>
        </w:rPr>
        <w:t>more than</w:t>
      </w:r>
      <w:r w:rsidR="00BF58D8" w:rsidRPr="00B62A48">
        <w:rPr>
          <w:rFonts w:ascii="Fira Sans" w:hAnsi="Fira Sans"/>
          <w:noProof/>
          <w:sz w:val="19"/>
          <w:szCs w:val="19"/>
          <w:lang w:val="en-GB"/>
        </w:rPr>
        <w:t xml:space="preserve"> </w:t>
      </w:r>
      <w:r w:rsidR="00836C04" w:rsidRPr="00B62A48">
        <w:rPr>
          <w:rFonts w:ascii="Fira Sans" w:hAnsi="Fira Sans"/>
          <w:noProof/>
          <w:sz w:val="19"/>
          <w:szCs w:val="19"/>
          <w:lang w:val="en-GB"/>
        </w:rPr>
        <w:t>0</w:t>
      </w:r>
      <w:r w:rsidR="00BF58D8" w:rsidRPr="00B62A48">
        <w:rPr>
          <w:rFonts w:ascii="Fira Sans" w:hAnsi="Fira Sans"/>
          <w:noProof/>
          <w:sz w:val="19"/>
          <w:szCs w:val="19"/>
          <w:lang w:val="en-GB"/>
        </w:rPr>
        <w:t>.</w:t>
      </w:r>
      <w:r w:rsidR="0039092E">
        <w:rPr>
          <w:rFonts w:ascii="Fira Sans" w:hAnsi="Fira Sans"/>
          <w:noProof/>
          <w:sz w:val="19"/>
          <w:szCs w:val="19"/>
          <w:lang w:val="en-GB"/>
        </w:rPr>
        <w:t>3</w:t>
      </w:r>
      <w:r w:rsidR="00836C04" w:rsidRPr="00B62A48">
        <w:rPr>
          <w:rFonts w:ascii="Fira Sans" w:hAnsi="Fira Sans"/>
          <w:noProof/>
          <w:sz w:val="19"/>
          <w:szCs w:val="19"/>
          <w:lang w:val="en-GB"/>
        </w:rPr>
        <w:t xml:space="preserve"> million tonnes (</w:t>
      </w:r>
      <w:r w:rsidR="001F0E9D">
        <w:rPr>
          <w:rFonts w:ascii="Fira Sans" w:hAnsi="Fira Sans"/>
          <w:noProof/>
          <w:sz w:val="19"/>
          <w:szCs w:val="19"/>
          <w:lang w:val="en-GB"/>
        </w:rPr>
        <w:t xml:space="preserve">by </w:t>
      </w:r>
      <w:r w:rsidR="0039092E">
        <w:rPr>
          <w:rFonts w:ascii="Fira Sans" w:hAnsi="Fira Sans"/>
          <w:noProof/>
          <w:sz w:val="19"/>
          <w:szCs w:val="19"/>
          <w:lang w:val="en-GB"/>
        </w:rPr>
        <w:t>8</w:t>
      </w:r>
      <w:r w:rsidR="00836C04" w:rsidRPr="00B62A48">
        <w:rPr>
          <w:rFonts w:ascii="Fira Sans" w:hAnsi="Fira Sans"/>
          <w:noProof/>
          <w:sz w:val="19"/>
          <w:szCs w:val="19"/>
          <w:lang w:val="en-GB"/>
        </w:rPr>
        <w:t xml:space="preserve">%) </w:t>
      </w:r>
      <w:r w:rsidR="0039092E">
        <w:rPr>
          <w:rFonts w:ascii="Fira Sans" w:hAnsi="Fira Sans"/>
          <w:noProof/>
          <w:sz w:val="19"/>
          <w:szCs w:val="19"/>
          <w:lang w:val="en-GB"/>
        </w:rPr>
        <w:t>less</w:t>
      </w:r>
      <w:r w:rsidR="00836C04" w:rsidRPr="00B62A48">
        <w:rPr>
          <w:rFonts w:ascii="Fira Sans" w:hAnsi="Fira Sans"/>
          <w:noProof/>
          <w:sz w:val="19"/>
          <w:szCs w:val="19"/>
          <w:lang w:val="en-GB"/>
        </w:rPr>
        <w:t xml:space="preserve"> than last year's harvest</w:t>
      </w:r>
      <w:r w:rsidRPr="00B62A48">
        <w:rPr>
          <w:rFonts w:ascii="Fira Sans" w:hAnsi="Fira Sans"/>
          <w:noProof/>
          <w:sz w:val="19"/>
          <w:szCs w:val="19"/>
          <w:lang w:val="en-GB"/>
        </w:rPr>
        <w:t>.</w:t>
      </w:r>
    </w:p>
    <w:p w:rsidR="00CB691F" w:rsidRPr="00CA509B" w:rsidRDefault="00CB691F" w:rsidP="00E0516A">
      <w:pPr>
        <w:pStyle w:val="Tekstpodstawowy"/>
        <w:widowControl w:val="0"/>
        <w:spacing w:before="360" w:line="240" w:lineRule="auto"/>
        <w:rPr>
          <w:rFonts w:ascii="Fira Sans" w:eastAsia="Times New Roman" w:hAnsi="Fira Sans" w:cs="Times New Roman"/>
          <w:b/>
          <w:color w:val="002777"/>
          <w:sz w:val="19"/>
          <w:szCs w:val="19"/>
          <w:lang w:val="en-GB" w:eastAsia="pl-PL"/>
        </w:rPr>
      </w:pPr>
      <w:r w:rsidRPr="00E0516A">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914240" behindDoc="1" locked="0" layoutInCell="1" allowOverlap="1" wp14:anchorId="273B1B87" wp14:editId="219BC2FE">
                <wp:simplePos x="0" y="0"/>
                <wp:positionH relativeFrom="page">
                  <wp:posOffset>5857875</wp:posOffset>
                </wp:positionH>
                <wp:positionV relativeFrom="paragraph">
                  <wp:posOffset>306334</wp:posOffset>
                </wp:positionV>
                <wp:extent cx="1609725" cy="1076325"/>
                <wp:effectExtent l="0" t="0" r="0" b="0"/>
                <wp:wrapTight wrapText="bothSides">
                  <wp:wrapPolygon edited="0">
                    <wp:start x="767" y="0"/>
                    <wp:lineTo x="767" y="21027"/>
                    <wp:lineTo x="20705" y="21027"/>
                    <wp:lineTo x="20705" y="0"/>
                    <wp:lineTo x="767" y="0"/>
                  </wp:wrapPolygon>
                </wp:wrapTight>
                <wp:docPr id="2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rsidR="00E543CA" w:rsidRPr="00CA509B" w:rsidRDefault="00E543CA" w:rsidP="00C80DE0">
                            <w:pPr>
                              <w:pStyle w:val="tekstzboku"/>
                              <w:spacing w:before="0"/>
                              <w:rPr>
                                <w:lang w:val="en-GB"/>
                              </w:rPr>
                            </w:pPr>
                            <w:r w:rsidRPr="00CA509B">
                              <w:rPr>
                                <w:lang w:val="en-GB"/>
                              </w:rPr>
                              <w:t>The rape and turnip rape harvest was estimated at 3.6 million tonnes, about 11% more than last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B1B87" id="_x0000_s1030" type="#_x0000_t202" style="position:absolute;margin-left:461.25pt;margin-top:24.1pt;width:126.75pt;height:84.75pt;z-index:-251402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" filled="f" stroked="f">
                <v:textbox>
                  <w:txbxContent>
                    <w:p w:rsidR="00E543CA" w:rsidRPr="00CA509B" w:rsidRDefault="00E543CA" w:rsidP="00C80DE0">
                      <w:pPr>
                        <w:pStyle w:val="tekstzboku"/>
                        <w:spacing w:before="0"/>
                        <w:rPr>
                          <w:lang w:val="en-GB"/>
                        </w:rPr>
                      </w:pPr>
                      <w:r w:rsidRPr="00CA509B">
                        <w:rPr>
                          <w:lang w:val="en-GB"/>
                        </w:rPr>
                        <w:t>The rape and turnip rape harvest was estimated at 3.6 million tonnes, about 11% more than last year's</w:t>
                      </w:r>
                    </w:p>
                  </w:txbxContent>
                </v:textbox>
                <w10:wrap type="tight" anchorx="page"/>
              </v:shape>
            </w:pict>
          </mc:Fallback>
        </mc:AlternateContent>
      </w:r>
      <w:r w:rsidRPr="00CA509B">
        <w:rPr>
          <w:rFonts w:ascii="Fira Sans" w:eastAsia="Times New Roman" w:hAnsi="Fira Sans" w:cs="Times New Roman"/>
          <w:b/>
          <w:color w:val="002777"/>
          <w:sz w:val="19"/>
          <w:szCs w:val="19"/>
          <w:lang w:val="en-GB" w:eastAsia="pl-PL"/>
        </w:rPr>
        <w:t>Rape and turnip rape</w:t>
      </w:r>
    </w:p>
    <w:p w:rsidR="00CB691F" w:rsidRPr="00CA509B" w:rsidRDefault="00894303" w:rsidP="00E0516A">
      <w:pPr>
        <w:pStyle w:val="Tekstpodstawowy"/>
        <w:spacing w:before="120" w:line="288" w:lineRule="auto"/>
        <w:rPr>
          <w:rFonts w:ascii="Fira Sans" w:eastAsia="Calibri" w:hAnsi="Fira Sans" w:cs="Arial"/>
          <w:sz w:val="19"/>
          <w:szCs w:val="19"/>
          <w:lang w:val="en-GB"/>
        </w:rPr>
      </w:pPr>
      <w:r w:rsidRPr="00CA509B">
        <w:rPr>
          <w:rFonts w:ascii="Fira Sans" w:eastAsia="Calibri" w:hAnsi="Fira Sans" w:cs="Arial"/>
          <w:sz w:val="19"/>
          <w:szCs w:val="19"/>
          <w:lang w:val="en-GB"/>
        </w:rPr>
        <w:t>The rape and turnip rape field was in good condition after winter (</w:t>
      </w:r>
      <w:r w:rsidRPr="00C5620C">
        <w:rPr>
          <w:rFonts w:ascii="Fira Sans" w:eastAsia="Calibri" w:hAnsi="Fira Sans" w:cs="Arial"/>
          <w:noProof/>
          <w:sz w:val="19"/>
          <w:szCs w:val="19"/>
          <w:lang w:val="en-GB"/>
        </w:rPr>
        <w:t>only about</w:t>
      </w:r>
      <w:r w:rsidRPr="00CA509B">
        <w:rPr>
          <w:rFonts w:ascii="Fira Sans" w:eastAsia="Calibri" w:hAnsi="Fira Sans" w:cs="Arial"/>
          <w:sz w:val="19"/>
          <w:szCs w:val="19"/>
          <w:lang w:val="en-GB"/>
        </w:rPr>
        <w:t xml:space="preserve"> 0.2% of the </w:t>
      </w:r>
      <w:r w:rsidRPr="00C5620C">
        <w:rPr>
          <w:rFonts w:ascii="Fira Sans" w:eastAsia="Calibri" w:hAnsi="Fira Sans" w:cs="Arial"/>
          <w:noProof/>
          <w:sz w:val="19"/>
          <w:szCs w:val="19"/>
          <w:lang w:val="en-GB"/>
        </w:rPr>
        <w:t>winter rape area was plowed</w:t>
      </w:r>
      <w:r w:rsidRPr="00CA509B">
        <w:rPr>
          <w:rFonts w:ascii="Fira Sans" w:eastAsia="Calibri" w:hAnsi="Fira Sans" w:cs="Arial"/>
          <w:sz w:val="19"/>
          <w:szCs w:val="19"/>
          <w:lang w:val="en-GB"/>
        </w:rPr>
        <w:t>), and the subsequent growing season, despite cold weather and a lack of rainfall in spring, generally proceeded without disruption. The rape and turnip rape harvest, which began locally in the second half of July, was generally carried out in the first and second decade of August. By the end of the month, the rape harvest had been completed throughout the country</w:t>
      </w:r>
      <w:r w:rsidR="006D4A1A" w:rsidRPr="00CA509B">
        <w:rPr>
          <w:rFonts w:ascii="Fira Sans" w:eastAsia="Calibri" w:hAnsi="Fira Sans" w:cs="Arial"/>
          <w:sz w:val="19"/>
          <w:szCs w:val="19"/>
          <w:lang w:val="en-GB"/>
        </w:rPr>
        <w:t>.</w:t>
      </w:r>
    </w:p>
    <w:p w:rsidR="00CB691F" w:rsidRPr="00CA509B" w:rsidRDefault="00E9668E" w:rsidP="00E0516A">
      <w:pPr>
        <w:pStyle w:val="Tekstpodstawowy"/>
        <w:spacing w:before="120" w:line="288" w:lineRule="auto"/>
        <w:rPr>
          <w:rFonts w:ascii="Fira Sans" w:eastAsia="Calibri" w:hAnsi="Fira Sans" w:cs="Arial"/>
          <w:sz w:val="19"/>
          <w:szCs w:val="19"/>
          <w:lang w:val="en-GB"/>
        </w:rPr>
      </w:pPr>
      <w:r w:rsidRPr="00CA509B">
        <w:rPr>
          <w:rFonts w:ascii="Fira Sans" w:eastAsia="Calibri" w:hAnsi="Fira Sans" w:cs="Arial"/>
          <w:sz w:val="19"/>
          <w:szCs w:val="19"/>
          <w:lang w:val="en-GB"/>
        </w:rPr>
        <w:t xml:space="preserve">It is estimated </w:t>
      </w:r>
      <w:r w:rsidR="00A64E3B" w:rsidRPr="00CA509B">
        <w:rPr>
          <w:rFonts w:ascii="Fira Sans" w:eastAsia="Calibri" w:hAnsi="Fira Sans" w:cs="Arial"/>
          <w:sz w:val="19"/>
          <w:szCs w:val="19"/>
          <w:lang w:val="en-GB"/>
        </w:rPr>
        <w:t>that the area under rape and turnip rape this year increased by about 9% compared to the previous year and amounted to about 1.1 million hectares. The rape and turnip rape harvest was estimated at 3.6 million tonnes, i.e. about 11% more than last year</w:t>
      </w:r>
      <w:r w:rsidR="00CB691F" w:rsidRPr="00CA509B">
        <w:rPr>
          <w:rFonts w:ascii="Fira Sans" w:eastAsia="Calibri" w:hAnsi="Fira Sans" w:cs="Arial"/>
          <w:sz w:val="19"/>
          <w:szCs w:val="19"/>
          <w:lang w:val="en-GB"/>
        </w:rPr>
        <w:t>.</w:t>
      </w:r>
    </w:p>
    <w:p w:rsidR="00CB691F" w:rsidRPr="00CA509B" w:rsidRDefault="00F47FBB" w:rsidP="00E1688A">
      <w:pPr>
        <w:pStyle w:val="Tekstpodstawowy"/>
        <w:widowControl w:val="0"/>
        <w:spacing w:before="360" w:line="240" w:lineRule="auto"/>
        <w:rPr>
          <w:rFonts w:ascii="Fira Sans" w:eastAsia="Times New Roman" w:hAnsi="Fira Sans" w:cs="Times New Roman"/>
          <w:b/>
          <w:color w:val="002777"/>
          <w:sz w:val="19"/>
          <w:szCs w:val="19"/>
          <w:lang w:val="en-GB" w:eastAsia="pl-PL"/>
        </w:rPr>
      </w:pPr>
      <w:r w:rsidRPr="00E1688A">
        <w:rPr>
          <w:rFonts w:ascii="Fira Sans" w:eastAsia="Times New Roman" w:hAnsi="Fira Sans" w:cs="Times New Roman"/>
          <w:b/>
          <w:noProof/>
          <w:color w:val="002777"/>
          <w:sz w:val="19"/>
          <w:szCs w:val="19"/>
          <w:lang w:eastAsia="pl-PL"/>
        </w:rPr>
        <mc:AlternateContent>
          <mc:Choice Requires="wps">
            <w:drawing>
              <wp:anchor distT="45720" distB="45720" distL="114300" distR="114300" simplePos="0" relativeHeight="251927552" behindDoc="1" locked="0" layoutInCell="1" allowOverlap="1" wp14:anchorId="66A45FA2" wp14:editId="4AF5C58F">
                <wp:simplePos x="0" y="0"/>
                <wp:positionH relativeFrom="page">
                  <wp:posOffset>5854700</wp:posOffset>
                </wp:positionH>
                <wp:positionV relativeFrom="paragraph">
                  <wp:posOffset>302788</wp:posOffset>
                </wp:positionV>
                <wp:extent cx="1705610" cy="819150"/>
                <wp:effectExtent l="0" t="0" r="0" b="0"/>
                <wp:wrapTight wrapText="bothSides">
                  <wp:wrapPolygon edited="0">
                    <wp:start x="724" y="0"/>
                    <wp:lineTo x="724" y="21098"/>
                    <wp:lineTo x="20748" y="21098"/>
                    <wp:lineTo x="20748" y="0"/>
                    <wp:lineTo x="724"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5610" cy="819150"/>
                        </a:xfrm>
                        <a:prstGeom prst="rect">
                          <a:avLst/>
                        </a:prstGeom>
                        <a:noFill/>
                        <a:ln w="9525">
                          <a:noFill/>
                          <a:miter lim="800000"/>
                          <a:headEnd/>
                          <a:tailEnd/>
                        </a:ln>
                      </wps:spPr>
                      <wps:txbx>
                        <w:txbxContent>
                          <w:p w:rsidR="00E543CA" w:rsidRPr="00CA509B" w:rsidRDefault="00E543CA" w:rsidP="00C80DE0">
                            <w:pPr>
                              <w:pStyle w:val="tekstzboku"/>
                              <w:spacing w:before="0"/>
                              <w:rPr>
                                <w:lang w:val="en-GB"/>
                              </w:rPr>
                            </w:pPr>
                            <w:r w:rsidRPr="00CA509B">
                              <w:rPr>
                                <w:lang w:val="en-GB"/>
                              </w:rPr>
                              <w:t>The potato harvest is estimated at about 6.8 million tonnes, i.e. more than last year's harvest by about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A45FA2" id="_x0000_s1031" type="#_x0000_t202" style="position:absolute;margin-left:461pt;margin-top:23.85pt;width:134.3pt;height:64.5pt;z-index:-251388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" filled="f" stroked="f">
                <v:textbox>
                  <w:txbxContent>
                    <w:p w:rsidR="00E543CA" w:rsidRPr="00CA509B" w:rsidRDefault="00E543CA" w:rsidP="00C80DE0">
                      <w:pPr>
                        <w:pStyle w:val="tekstzboku"/>
                        <w:spacing w:before="0"/>
                        <w:rPr>
                          <w:lang w:val="en-GB"/>
                        </w:rPr>
                      </w:pPr>
                      <w:r w:rsidRPr="00CA509B">
                        <w:rPr>
                          <w:lang w:val="en-GB"/>
                        </w:rPr>
                        <w:t>The potato harvest is estimated at about 6.8 million tonnes, i.e. more than last year's harvest by about 15%</w:t>
                      </w:r>
                    </w:p>
                  </w:txbxContent>
                </v:textbox>
                <w10:wrap type="tight" anchorx="page"/>
              </v:shape>
            </w:pict>
          </mc:Fallback>
        </mc:AlternateContent>
      </w:r>
      <w:r w:rsidR="00CB691F" w:rsidRPr="00CA509B">
        <w:rPr>
          <w:rFonts w:ascii="Fira Sans" w:eastAsia="Times New Roman" w:hAnsi="Fira Sans" w:cs="Times New Roman"/>
          <w:b/>
          <w:color w:val="002777"/>
          <w:sz w:val="19"/>
          <w:szCs w:val="19"/>
          <w:lang w:val="en-GB" w:eastAsia="pl-PL"/>
        </w:rPr>
        <w:t>Potatoes</w:t>
      </w:r>
    </w:p>
    <w:p w:rsidR="00EF4D65" w:rsidRDefault="001240F3" w:rsidP="00E1688A">
      <w:pPr>
        <w:pStyle w:val="Tekstpodstawowy"/>
        <w:spacing w:before="120" w:line="288" w:lineRule="auto"/>
        <w:rPr>
          <w:rFonts w:ascii="Fira Sans" w:eastAsia="Calibri" w:hAnsi="Fira Sans" w:cs="Arial"/>
          <w:sz w:val="19"/>
          <w:szCs w:val="19"/>
          <w:lang w:val="en-GB"/>
        </w:rPr>
      </w:pPr>
      <w:r w:rsidRPr="00CA509B">
        <w:rPr>
          <w:rFonts w:ascii="Fira Sans" w:eastAsia="Calibri" w:hAnsi="Fira Sans" w:cs="Arial"/>
          <w:sz w:val="19"/>
          <w:szCs w:val="19"/>
          <w:lang w:val="en-GB"/>
        </w:rPr>
        <w:t>Weather conditions during this year's growing season, although less than optimal, generally favored potato yields. Cool spring weather with frosts and a lack of rainfall hindered plant growth and development. Rainfall from the second half of May improved the condition of the plantations. Favorable weather conditions in June caused potatoes to significantly accelerate growth, while frequent rainfall in July promoted potato growth and yield accumulation, especially for later varieties. However, the condition of the plantations varies.</w:t>
      </w:r>
      <w:r w:rsidR="005F5728" w:rsidRPr="00CA509B">
        <w:rPr>
          <w:rFonts w:ascii="Fira Sans" w:eastAsia="Calibri" w:hAnsi="Fira Sans" w:cs="Arial"/>
          <w:sz w:val="19"/>
          <w:szCs w:val="19"/>
          <w:lang w:val="en-GB"/>
        </w:rPr>
        <w:t xml:space="preserve"> </w:t>
      </w:r>
    </w:p>
    <w:p w:rsidR="00CB691F" w:rsidRPr="00CA509B" w:rsidRDefault="00EF4D65" w:rsidP="00E1688A">
      <w:pPr>
        <w:pStyle w:val="Tekstpodstawowy"/>
        <w:spacing w:before="120" w:line="288" w:lineRule="auto"/>
        <w:rPr>
          <w:rFonts w:ascii="Fira Sans" w:eastAsia="Calibri" w:hAnsi="Fira Sans" w:cs="Arial"/>
          <w:sz w:val="19"/>
          <w:szCs w:val="19"/>
          <w:lang w:val="en-GB"/>
        </w:rPr>
      </w:pPr>
      <w:r>
        <w:rPr>
          <w:rFonts w:ascii="Fira Sans" w:eastAsia="Calibri" w:hAnsi="Fira Sans" w:cs="Arial"/>
          <w:sz w:val="19"/>
          <w:szCs w:val="19"/>
          <w:lang w:val="en-GB"/>
        </w:rPr>
        <w:t>T</w:t>
      </w:r>
      <w:r w:rsidRPr="008D06DC">
        <w:rPr>
          <w:rFonts w:ascii="Fira Sans" w:eastAsia="Calibri" w:hAnsi="Fira Sans" w:cs="Arial"/>
          <w:sz w:val="19"/>
          <w:szCs w:val="19"/>
          <w:lang w:val="en-GB"/>
        </w:rPr>
        <w:t>his year</w:t>
      </w:r>
      <w:r>
        <w:rPr>
          <w:rFonts w:ascii="Fira Sans" w:eastAsia="Calibri" w:hAnsi="Fira Sans" w:cs="Arial"/>
          <w:sz w:val="19"/>
          <w:szCs w:val="19"/>
          <w:lang w:val="en-GB"/>
        </w:rPr>
        <w:t>,</w:t>
      </w:r>
      <w:r w:rsidRPr="00CA509B">
        <w:rPr>
          <w:rFonts w:ascii="Fira Sans" w:eastAsia="Calibri" w:hAnsi="Fira Sans" w:cs="Arial"/>
          <w:sz w:val="19"/>
          <w:szCs w:val="19"/>
          <w:lang w:val="en-GB"/>
        </w:rPr>
        <w:t xml:space="preserve"> a slight increase </w:t>
      </w:r>
      <w:r w:rsidRPr="008D06DC">
        <w:rPr>
          <w:rFonts w:ascii="Fira Sans" w:eastAsia="Calibri" w:hAnsi="Fira Sans" w:cs="Arial"/>
          <w:sz w:val="19"/>
          <w:szCs w:val="19"/>
          <w:lang w:val="en-GB"/>
        </w:rPr>
        <w:t xml:space="preserve">in </w:t>
      </w:r>
      <w:r>
        <w:rPr>
          <w:rFonts w:ascii="Fira Sans" w:eastAsia="Calibri" w:hAnsi="Fira Sans" w:cs="Arial"/>
          <w:sz w:val="19"/>
          <w:szCs w:val="19"/>
          <w:lang w:val="en-GB"/>
        </w:rPr>
        <w:t xml:space="preserve">the </w:t>
      </w:r>
      <w:r w:rsidRPr="008D06DC">
        <w:rPr>
          <w:rFonts w:ascii="Fira Sans" w:eastAsia="Calibri" w:hAnsi="Fira Sans" w:cs="Arial"/>
          <w:sz w:val="19"/>
          <w:szCs w:val="19"/>
          <w:lang w:val="en-GB"/>
        </w:rPr>
        <w:t>potato cultivation area</w:t>
      </w:r>
      <w:r w:rsidR="005F5728" w:rsidRPr="00CA509B">
        <w:rPr>
          <w:rFonts w:ascii="Fira Sans" w:eastAsia="Calibri" w:hAnsi="Fira Sans" w:cs="Arial"/>
          <w:sz w:val="19"/>
          <w:szCs w:val="19"/>
          <w:lang w:val="en-GB"/>
        </w:rPr>
        <w:t xml:space="preserve"> is estimated</w:t>
      </w:r>
      <w:r w:rsidR="005F5728" w:rsidRPr="008D06DC">
        <w:rPr>
          <w:rFonts w:ascii="Fira Sans" w:eastAsia="Calibri" w:hAnsi="Fira Sans" w:cs="Arial"/>
          <w:sz w:val="19"/>
          <w:szCs w:val="19"/>
          <w:lang w:val="en-GB"/>
        </w:rPr>
        <w:t>, mainly due to</w:t>
      </w:r>
      <w:r w:rsidR="005F5728" w:rsidRPr="00CA509B">
        <w:rPr>
          <w:rFonts w:ascii="Fira Sans" w:eastAsia="Calibri" w:hAnsi="Fira Sans" w:cs="Arial"/>
          <w:sz w:val="19"/>
          <w:szCs w:val="19"/>
          <w:lang w:val="en-GB"/>
        </w:rPr>
        <w:t xml:space="preserve"> the favorable economic situation on the edible potato market last season (high prices for edible potatoes).</w:t>
      </w:r>
    </w:p>
    <w:p w:rsidR="00CB691F" w:rsidRPr="00CA509B" w:rsidRDefault="00752DB3" w:rsidP="00E1688A">
      <w:pPr>
        <w:pStyle w:val="Tekstpodstawowy"/>
        <w:spacing w:before="120" w:line="288" w:lineRule="auto"/>
        <w:rPr>
          <w:rFonts w:ascii="Fira Sans" w:eastAsia="Calibri" w:hAnsi="Fira Sans" w:cs="Arial"/>
          <w:sz w:val="19"/>
          <w:szCs w:val="19"/>
          <w:lang w:val="en-GB"/>
        </w:rPr>
      </w:pPr>
      <w:r w:rsidRPr="00752DB3">
        <w:rPr>
          <w:rFonts w:ascii="Fira Sans" w:eastAsia="Calibri" w:hAnsi="Fira Sans" w:cs="Arial"/>
          <w:sz w:val="19"/>
          <w:szCs w:val="19"/>
          <w:lang w:val="en-GB"/>
        </w:rPr>
        <w:t>The potato cultivation area is estimated at over 0.2 million hectares, and the yield is estimated at 318 dt/ha (</w:t>
      </w:r>
      <w:r>
        <w:rPr>
          <w:rFonts w:ascii="Fira Sans" w:eastAsia="Calibri" w:hAnsi="Fira Sans" w:cs="Arial"/>
          <w:sz w:val="19"/>
          <w:szCs w:val="19"/>
          <w:lang w:val="en-GB"/>
        </w:rPr>
        <w:t>approx.</w:t>
      </w:r>
      <w:r w:rsidRPr="00752DB3">
        <w:rPr>
          <w:rFonts w:ascii="Fira Sans" w:eastAsia="Calibri" w:hAnsi="Fira Sans" w:cs="Arial"/>
          <w:sz w:val="19"/>
          <w:szCs w:val="19"/>
          <w:lang w:val="en-GB"/>
        </w:rPr>
        <w:t xml:space="preserve"> 5% higher than last year).</w:t>
      </w:r>
      <w:r w:rsidR="00856B59" w:rsidRPr="00CA509B">
        <w:rPr>
          <w:rFonts w:ascii="Fira Sans" w:eastAsia="Calibri" w:hAnsi="Fira Sans" w:cs="Arial"/>
          <w:sz w:val="19"/>
          <w:szCs w:val="19"/>
          <w:lang w:val="en-GB"/>
        </w:rPr>
        <w:t>The potato harvest is estimated at about 6.8 million tonness, i.e. 15% more than last year's harvest</w:t>
      </w:r>
      <w:r w:rsidR="00CB691F" w:rsidRPr="00CA509B">
        <w:rPr>
          <w:rFonts w:ascii="Fira Sans" w:eastAsia="Calibri" w:hAnsi="Fira Sans" w:cs="Arial"/>
          <w:sz w:val="19"/>
          <w:szCs w:val="19"/>
          <w:lang w:val="en-GB"/>
        </w:rPr>
        <w:t>.</w:t>
      </w:r>
    </w:p>
    <w:p w:rsidR="00CB691F" w:rsidRPr="00DF6E62" w:rsidRDefault="00FB164E" w:rsidP="008206F3">
      <w:pPr>
        <w:pStyle w:val="Tekstpodstawowy"/>
        <w:spacing w:before="360" w:line="240" w:lineRule="auto"/>
        <w:outlineLvl w:val="0"/>
        <w:rPr>
          <w:rFonts w:ascii="Fira Sans" w:hAnsi="Fira Sans" w:cs="Calibri"/>
          <w:b/>
          <w:noProof/>
          <w:color w:val="001D77"/>
          <w:spacing w:val="-3"/>
          <w:sz w:val="19"/>
          <w:szCs w:val="19"/>
          <w:lang w:val="en-GB"/>
        </w:rPr>
      </w:pPr>
      <w:r w:rsidRPr="00A372B8">
        <w:rPr>
          <w:rFonts w:ascii="Fira Sans" w:eastAsia="Calibri" w:hAnsi="Fira Sans" w:cs="Arial"/>
          <w:noProof/>
          <w:sz w:val="19"/>
          <w:szCs w:val="19"/>
          <w:lang w:eastAsia="pl-PL"/>
        </w:rPr>
        <mc:AlternateContent>
          <mc:Choice Requires="wps">
            <w:drawing>
              <wp:anchor distT="45720" distB="45720" distL="114300" distR="114300" simplePos="0" relativeHeight="251929600" behindDoc="1" locked="0" layoutInCell="1" allowOverlap="1" wp14:anchorId="4096E0B3" wp14:editId="773709F1">
                <wp:simplePos x="0" y="0"/>
                <wp:positionH relativeFrom="page">
                  <wp:posOffset>5900420</wp:posOffset>
                </wp:positionH>
                <wp:positionV relativeFrom="paragraph">
                  <wp:posOffset>302895</wp:posOffset>
                </wp:positionV>
                <wp:extent cx="1609725" cy="781050"/>
                <wp:effectExtent l="0" t="0" r="0" b="0"/>
                <wp:wrapTight wrapText="bothSides">
                  <wp:wrapPolygon edited="0">
                    <wp:start x="767" y="0"/>
                    <wp:lineTo x="767" y="21073"/>
                    <wp:lineTo x="20705" y="21073"/>
                    <wp:lineTo x="20705" y="0"/>
                    <wp:lineTo x="76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781050"/>
                        </a:xfrm>
                        <a:prstGeom prst="rect">
                          <a:avLst/>
                        </a:prstGeom>
                        <a:noFill/>
                        <a:ln w="9525">
                          <a:noFill/>
                          <a:miter lim="800000"/>
                          <a:headEnd/>
                          <a:tailEnd/>
                        </a:ln>
                      </wps:spPr>
                      <wps:txbx>
                        <w:txbxContent>
                          <w:p w:rsidR="00E543CA" w:rsidRPr="00CA509B" w:rsidRDefault="00E543CA" w:rsidP="00C80DE0">
                            <w:pPr>
                              <w:pStyle w:val="tekstzboku"/>
                              <w:spacing w:before="0"/>
                              <w:rPr>
                                <w:lang w:val="en-GB"/>
                              </w:rPr>
                            </w:pPr>
                            <w:r w:rsidRPr="00CA509B">
                              <w:rPr>
                                <w:lang w:val="en-GB"/>
                              </w:rPr>
                              <w:t>The sugar beet harvest is estimated at approx. 16.9 million tonnes, i.e. 8% less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6E0B3" id="_x0000_s1032" type="#_x0000_t202" style="position:absolute;margin-left:464.6pt;margin-top:23.85pt;width:126.75pt;height:61.5pt;z-index:-251386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" filled="f" stroked="f">
                <v:textbox>
                  <w:txbxContent>
                    <w:p w:rsidR="00E543CA" w:rsidRPr="00CA509B" w:rsidRDefault="00E543CA" w:rsidP="00C80DE0">
                      <w:pPr>
                        <w:pStyle w:val="tekstzboku"/>
                        <w:spacing w:before="0"/>
                        <w:rPr>
                          <w:lang w:val="en-GB"/>
                        </w:rPr>
                      </w:pPr>
                      <w:r w:rsidRPr="00CA509B">
                        <w:rPr>
                          <w:lang w:val="en-GB"/>
                        </w:rPr>
                        <w:t>The sugar beet harvest is estimated at approx. 16.9 million tonnes, i.e. 8% less than last year</w:t>
                      </w:r>
                    </w:p>
                  </w:txbxContent>
                </v:textbox>
                <w10:wrap type="tight" anchorx="page"/>
              </v:shape>
            </w:pict>
          </mc:Fallback>
        </mc:AlternateContent>
      </w:r>
      <w:r w:rsidR="00CB691F" w:rsidRPr="00DF6E62">
        <w:rPr>
          <w:rFonts w:ascii="Fira Sans" w:hAnsi="Fira Sans" w:cs="Calibri"/>
          <w:b/>
          <w:noProof/>
          <w:color w:val="001D77"/>
          <w:spacing w:val="-3"/>
          <w:sz w:val="19"/>
          <w:szCs w:val="19"/>
          <w:lang w:val="en-GB"/>
        </w:rPr>
        <w:t>Sugar beets</w:t>
      </w:r>
    </w:p>
    <w:p w:rsidR="00A372B8" w:rsidRPr="00CA509B" w:rsidRDefault="00CB691F" w:rsidP="00A372B8">
      <w:pPr>
        <w:pStyle w:val="Tekstpodstawowy"/>
        <w:spacing w:before="120" w:line="288" w:lineRule="auto"/>
        <w:rPr>
          <w:rFonts w:ascii="Fira Sans" w:eastAsia="Calibri" w:hAnsi="Fira Sans" w:cs="Arial"/>
          <w:sz w:val="19"/>
          <w:szCs w:val="19"/>
          <w:lang w:val="en-GB"/>
        </w:rPr>
      </w:pPr>
      <w:r w:rsidRPr="00FB164E">
        <w:rPr>
          <w:rFonts w:ascii="Fira Sans" w:eastAsia="Calibri" w:hAnsi="Fira Sans" w:cs="Arial"/>
          <w:noProof/>
          <w:sz w:val="19"/>
          <w:szCs w:val="19"/>
          <w:lang w:val="en-GB"/>
        </w:rPr>
        <w:t>It</w:t>
      </w:r>
      <w:r w:rsidR="00C448E8" w:rsidRPr="00FB164E">
        <w:rPr>
          <w:rFonts w:ascii="Fira Sans" w:eastAsia="Calibri" w:hAnsi="Fira Sans" w:cs="Arial"/>
          <w:noProof/>
          <w:sz w:val="19"/>
          <w:szCs w:val="19"/>
          <w:lang w:val="en-GB"/>
        </w:rPr>
        <w:t xml:space="preserve"> is estimated that</w:t>
      </w:r>
      <w:r w:rsidR="00CA509B">
        <w:rPr>
          <w:rFonts w:ascii="Fira Sans" w:eastAsia="Calibri" w:hAnsi="Fira Sans" w:cs="Arial"/>
          <w:noProof/>
          <w:sz w:val="19"/>
          <w:szCs w:val="19"/>
          <w:lang w:val="en-GB"/>
        </w:rPr>
        <w:t xml:space="preserve"> the area of </w:t>
      </w:r>
      <w:r w:rsidR="00C448E8" w:rsidRPr="00CA509B">
        <w:rPr>
          <w:rFonts w:ascii="Fira Sans" w:eastAsia="Calibri" w:hAnsi="Fira Sans" w:cs="Arial"/>
          <w:noProof/>
          <w:sz w:val="19"/>
          <w:szCs w:val="19"/>
          <w:lang w:val="en-GB"/>
        </w:rPr>
        <w:t xml:space="preserve">sugar beet cultivation </w:t>
      </w:r>
      <w:r w:rsidR="0037783C">
        <w:rPr>
          <w:rFonts w:ascii="Fira Sans" w:eastAsia="Calibri" w:hAnsi="Fira Sans" w:cs="Arial"/>
          <w:noProof/>
          <w:sz w:val="19"/>
          <w:szCs w:val="19"/>
          <w:lang w:val="en-GB"/>
        </w:rPr>
        <w:t>is</w:t>
      </w:r>
      <w:r w:rsidR="00882AF0" w:rsidRPr="00CA509B">
        <w:rPr>
          <w:rFonts w:ascii="Fira Sans" w:eastAsia="Calibri" w:hAnsi="Fira Sans" w:cs="Arial"/>
          <w:noProof/>
          <w:sz w:val="19"/>
          <w:szCs w:val="19"/>
          <w:lang w:val="en-GB"/>
        </w:rPr>
        <w:t xml:space="preserve"> smaller</w:t>
      </w:r>
      <w:r w:rsidR="00C448E8" w:rsidRPr="00CA509B">
        <w:rPr>
          <w:rFonts w:ascii="Fira Sans" w:eastAsia="Calibri" w:hAnsi="Fira Sans" w:cs="Arial"/>
          <w:noProof/>
          <w:sz w:val="19"/>
          <w:szCs w:val="19"/>
          <w:lang w:val="en-GB"/>
        </w:rPr>
        <w:t xml:space="preserve"> </w:t>
      </w:r>
      <w:r w:rsidR="00C448E8" w:rsidRPr="00C5620C">
        <w:rPr>
          <w:rFonts w:ascii="Fira Sans" w:eastAsia="Calibri" w:hAnsi="Fira Sans" w:cs="Arial"/>
          <w:noProof/>
          <w:sz w:val="19"/>
          <w:szCs w:val="19"/>
          <w:lang w:val="en-GB"/>
        </w:rPr>
        <w:t>than last year by</w:t>
      </w:r>
      <w:r w:rsidR="00C5620C" w:rsidRPr="00C5620C">
        <w:rPr>
          <w:rFonts w:ascii="Fira Sans" w:eastAsia="Calibri" w:hAnsi="Fira Sans" w:cs="Arial"/>
          <w:noProof/>
          <w:sz w:val="19"/>
          <w:szCs w:val="19"/>
          <w:lang w:val="en-GB"/>
        </w:rPr>
        <w:t> </w:t>
      </w:r>
      <w:r w:rsidR="00C448E8" w:rsidRPr="00C5620C">
        <w:rPr>
          <w:rFonts w:ascii="Fira Sans" w:eastAsia="Calibri" w:hAnsi="Fira Sans" w:cs="Arial"/>
          <w:noProof/>
          <w:sz w:val="19"/>
          <w:szCs w:val="19"/>
          <w:lang w:val="en-GB"/>
        </w:rPr>
        <w:t xml:space="preserve">approx. </w:t>
      </w:r>
      <w:r w:rsidR="00882AF0" w:rsidRPr="00C5620C">
        <w:rPr>
          <w:rFonts w:ascii="Fira Sans" w:eastAsia="Calibri" w:hAnsi="Fira Sans" w:cs="Arial"/>
          <w:noProof/>
          <w:sz w:val="19"/>
          <w:szCs w:val="19"/>
          <w:lang w:val="en-GB"/>
        </w:rPr>
        <w:t>7</w:t>
      </w:r>
      <w:r w:rsidR="00C448E8" w:rsidRPr="00CA509B">
        <w:rPr>
          <w:rFonts w:ascii="Fira Sans" w:eastAsia="Calibri" w:hAnsi="Fira Sans" w:cs="Arial"/>
          <w:noProof/>
          <w:sz w:val="19"/>
          <w:szCs w:val="19"/>
          <w:lang w:val="en-GB"/>
        </w:rPr>
        <w:t xml:space="preserve">% and amount to approx. 0.3 million ha. </w:t>
      </w:r>
      <w:r w:rsidR="00882AF0" w:rsidRPr="00CA509B">
        <w:rPr>
          <w:rFonts w:ascii="Fira Sans" w:eastAsia="Calibri" w:hAnsi="Fira Sans" w:cs="Arial"/>
          <w:noProof/>
          <w:sz w:val="19"/>
          <w:szCs w:val="19"/>
          <w:lang w:val="en-GB"/>
        </w:rPr>
        <w:t>Spring weather conditions were unfavorable for sugar beet germination and growth; only the rainfall in May and June improved the plantation's condition. Rainfall in July and early August also favored the growth of sugar beet</w:t>
      </w:r>
      <w:r w:rsidR="00882AF0" w:rsidRPr="00CA509B">
        <w:rPr>
          <w:rFonts w:ascii="Fira Sans" w:eastAsia="Calibri" w:hAnsi="Fira Sans" w:cs="Arial"/>
          <w:sz w:val="19"/>
          <w:szCs w:val="19"/>
          <w:lang w:val="en-GB"/>
        </w:rPr>
        <w:t xml:space="preserve"> roots, and </w:t>
      </w:r>
      <w:r w:rsidR="00882AF0" w:rsidRPr="00CA509B">
        <w:rPr>
          <w:rFonts w:ascii="Fira Sans" w:eastAsia="Calibri" w:hAnsi="Fira Sans" w:cs="Arial"/>
          <w:sz w:val="19"/>
          <w:szCs w:val="19"/>
          <w:lang w:val="en-GB"/>
        </w:rPr>
        <w:lastRenderedPageBreak/>
        <w:t xml:space="preserve">the generally warm and dry weather in the following </w:t>
      </w:r>
      <w:r w:rsidR="00882AF0" w:rsidRPr="00CA509B">
        <w:rPr>
          <w:rFonts w:ascii="Fira Sans" w:eastAsia="Calibri" w:hAnsi="Fira Sans" w:cs="Arial"/>
          <w:noProof/>
          <w:sz w:val="19"/>
          <w:szCs w:val="19"/>
          <w:lang w:val="en-GB"/>
        </w:rPr>
        <w:t>August favorably</w:t>
      </w:r>
      <w:r w:rsidR="00882AF0" w:rsidRPr="00CA509B">
        <w:rPr>
          <w:rFonts w:ascii="Fira Sans" w:eastAsia="Calibri" w:hAnsi="Fira Sans" w:cs="Arial"/>
          <w:sz w:val="19"/>
          <w:szCs w:val="19"/>
          <w:lang w:val="en-GB"/>
        </w:rPr>
        <w:t xml:space="preserve"> influenced the increase in sugar content in the roots. Currently, the plantation is in good condition, although due to uneven rainfall distribution, it varies regionally. This year's sugar campaign began in the third </w:t>
      </w:r>
      <w:r w:rsidR="00BA0D93" w:rsidRPr="00CA509B">
        <w:rPr>
          <w:rFonts w:ascii="Fira Sans" w:eastAsia="Calibri" w:hAnsi="Fira Sans" w:cs="Arial"/>
          <w:sz w:val="19"/>
          <w:szCs w:val="19"/>
          <w:lang w:val="en-GB"/>
        </w:rPr>
        <w:t>decade</w:t>
      </w:r>
      <w:r w:rsidR="00882AF0" w:rsidRPr="00CA509B">
        <w:rPr>
          <w:rFonts w:ascii="Fira Sans" w:eastAsia="Calibri" w:hAnsi="Fira Sans" w:cs="Arial"/>
          <w:sz w:val="19"/>
          <w:szCs w:val="19"/>
          <w:lang w:val="en-GB"/>
        </w:rPr>
        <w:t xml:space="preserve"> of August and is proceeding smoothly, on schedule. </w:t>
      </w:r>
    </w:p>
    <w:p w:rsidR="00CB691F" w:rsidRPr="00CA509B" w:rsidRDefault="00882AF0" w:rsidP="00A372B8">
      <w:pPr>
        <w:pStyle w:val="Tekstpodstawowy"/>
        <w:spacing w:before="120" w:line="288" w:lineRule="auto"/>
        <w:rPr>
          <w:rFonts w:ascii="Fira Sans" w:eastAsia="Calibri" w:hAnsi="Fira Sans" w:cs="Arial"/>
          <w:sz w:val="19"/>
          <w:szCs w:val="19"/>
          <w:lang w:val="en-GB"/>
        </w:rPr>
      </w:pPr>
      <w:r w:rsidRPr="00CA509B">
        <w:rPr>
          <w:rFonts w:ascii="Fira Sans" w:eastAsia="Calibri" w:hAnsi="Fira Sans" w:cs="Arial"/>
          <w:sz w:val="19"/>
          <w:szCs w:val="19"/>
          <w:lang w:val="en-GB"/>
        </w:rPr>
        <w:t xml:space="preserve">Sugar beet yields are estimated to be </w:t>
      </w:r>
      <w:r w:rsidR="00BA0D93" w:rsidRPr="00CA509B">
        <w:rPr>
          <w:rFonts w:ascii="Fira Sans" w:eastAsia="Calibri" w:hAnsi="Fira Sans" w:cs="Arial"/>
          <w:sz w:val="19"/>
          <w:szCs w:val="19"/>
          <w:lang w:val="en-GB"/>
        </w:rPr>
        <w:t>approx.</w:t>
      </w:r>
      <w:r w:rsidRPr="00CA509B">
        <w:rPr>
          <w:rFonts w:ascii="Fira Sans" w:eastAsia="Calibri" w:hAnsi="Fira Sans" w:cs="Arial"/>
          <w:sz w:val="19"/>
          <w:szCs w:val="19"/>
          <w:lang w:val="en-GB"/>
        </w:rPr>
        <w:t xml:space="preserve"> 2% lower than last year's, at 650 dt/ha. The sugar beet harvest is estimated at </w:t>
      </w:r>
      <w:r w:rsidR="00CA509B">
        <w:rPr>
          <w:rFonts w:ascii="Fira Sans" w:eastAsia="Calibri" w:hAnsi="Fira Sans" w:cs="Arial"/>
          <w:sz w:val="19"/>
          <w:szCs w:val="19"/>
          <w:lang w:val="en-GB"/>
        </w:rPr>
        <w:t>approx.</w:t>
      </w:r>
      <w:r w:rsidRPr="00CA509B">
        <w:rPr>
          <w:rFonts w:ascii="Fira Sans" w:eastAsia="Calibri" w:hAnsi="Fira Sans" w:cs="Arial"/>
          <w:sz w:val="19"/>
          <w:szCs w:val="19"/>
          <w:lang w:val="en-GB"/>
        </w:rPr>
        <w:t xml:space="preserve"> 16.9 million tonnes, i.e. 8% less than in 2024.</w:t>
      </w:r>
    </w:p>
    <w:p w:rsidR="00CB691F" w:rsidRPr="00DF6E62" w:rsidRDefault="00CB691F" w:rsidP="005C0F18">
      <w:pPr>
        <w:pStyle w:val="Tekstpodstawowy"/>
        <w:spacing w:before="360" w:line="240" w:lineRule="auto"/>
        <w:outlineLvl w:val="0"/>
        <w:rPr>
          <w:rFonts w:ascii="Fira Sans" w:hAnsi="Fira Sans" w:cs="Calibri"/>
          <w:b/>
          <w:noProof/>
          <w:color w:val="001D77"/>
          <w:spacing w:val="-3"/>
          <w:sz w:val="19"/>
          <w:szCs w:val="19"/>
          <w:lang w:val="en-GB"/>
        </w:rPr>
      </w:pPr>
      <w:r w:rsidRPr="00DF6E62">
        <w:rPr>
          <w:rFonts w:ascii="Fira Sans" w:hAnsi="Fira Sans" w:cs="Calibri"/>
          <w:b/>
          <w:noProof/>
          <w:color w:val="001D77"/>
          <w:spacing w:val="-3"/>
          <w:sz w:val="19"/>
          <w:szCs w:val="19"/>
          <w:lang w:eastAsia="pl-PL"/>
        </w:rPr>
        <mc:AlternateContent>
          <mc:Choice Requires="wps">
            <w:drawing>
              <wp:anchor distT="45720" distB="45720" distL="114300" distR="114300" simplePos="0" relativeHeight="251915264" behindDoc="1" locked="0" layoutInCell="1" allowOverlap="1" wp14:anchorId="6F943F8B" wp14:editId="2556BD52">
                <wp:simplePos x="0" y="0"/>
                <wp:positionH relativeFrom="page">
                  <wp:posOffset>5867400</wp:posOffset>
                </wp:positionH>
                <wp:positionV relativeFrom="paragraph">
                  <wp:posOffset>303685</wp:posOffset>
                </wp:positionV>
                <wp:extent cx="1609725" cy="1219200"/>
                <wp:effectExtent l="0" t="0" r="0" b="0"/>
                <wp:wrapTight wrapText="bothSides">
                  <wp:wrapPolygon edited="0">
                    <wp:start x="767" y="0"/>
                    <wp:lineTo x="767" y="21263"/>
                    <wp:lineTo x="20705" y="21263"/>
                    <wp:lineTo x="20705" y="0"/>
                    <wp:lineTo x="767" y="0"/>
                  </wp:wrapPolygon>
                </wp:wrapTight>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219200"/>
                        </a:xfrm>
                        <a:prstGeom prst="rect">
                          <a:avLst/>
                        </a:prstGeom>
                        <a:noFill/>
                        <a:ln w="9525">
                          <a:noFill/>
                          <a:miter lim="800000"/>
                          <a:headEnd/>
                          <a:tailEnd/>
                        </a:ln>
                      </wps:spPr>
                      <wps:txbx>
                        <w:txbxContent>
                          <w:p w:rsidR="00E543CA" w:rsidRPr="00CA509B" w:rsidRDefault="00E543CA" w:rsidP="00C80DE0">
                            <w:pPr>
                              <w:pStyle w:val="tekstzboku"/>
                              <w:spacing w:before="0"/>
                              <w:rPr>
                                <w:lang w:val="en-GB"/>
                              </w:rPr>
                            </w:pPr>
                            <w:r w:rsidRPr="00CA509B">
                              <w:rPr>
                                <w:lang w:val="en-GB"/>
                              </w:rPr>
                              <w:t>The harvest from permanent meadows of the second cut (converted into hay) amounted to about 4.4 million tonnes, i.e. at the level similar to previous year</w:t>
                            </w:r>
                          </w:p>
                          <w:p w:rsidR="00E543CA" w:rsidRPr="003E0387" w:rsidRDefault="00E543CA" w:rsidP="00CB691F">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43F8B" id="_x0000_s1033" type="#_x0000_t202" style="position:absolute;margin-left:462pt;margin-top:23.9pt;width:126.75pt;height:96pt;z-index:-251401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" filled="f" stroked="f">
                <v:textbox>
                  <w:txbxContent>
                    <w:p w:rsidR="00E543CA" w:rsidRPr="00CA509B" w:rsidRDefault="00E543CA" w:rsidP="00C80DE0">
                      <w:pPr>
                        <w:pStyle w:val="tekstzboku"/>
                        <w:spacing w:before="0"/>
                        <w:rPr>
                          <w:lang w:val="en-GB"/>
                        </w:rPr>
                      </w:pPr>
                      <w:r w:rsidRPr="00CA509B">
                        <w:rPr>
                          <w:lang w:val="en-GB"/>
                        </w:rPr>
                        <w:t>The harvest from permanent meadows of the second cut (converted into hay) amounted to about 4.4 million tonnes, i.e. at the level similar to previous year</w:t>
                      </w:r>
                    </w:p>
                    <w:p w:rsidR="00E543CA" w:rsidRPr="003E0387" w:rsidRDefault="00E543CA" w:rsidP="00CB691F">
                      <w:pPr>
                        <w:pStyle w:val="tekstzboku"/>
                        <w:rPr>
                          <w:sz w:val="19"/>
                          <w:szCs w:val="19"/>
                          <w:lang w:val="en-GB"/>
                        </w:rPr>
                      </w:pPr>
                    </w:p>
                  </w:txbxContent>
                </v:textbox>
                <w10:wrap type="tight" anchorx="page"/>
              </v:shape>
            </w:pict>
          </mc:Fallback>
        </mc:AlternateContent>
      </w:r>
      <w:r w:rsidRPr="00DF6E62">
        <w:rPr>
          <w:rFonts w:ascii="Fira Sans" w:hAnsi="Fira Sans" w:cs="Calibri"/>
          <w:b/>
          <w:noProof/>
          <w:color w:val="001D77"/>
          <w:spacing w:val="-3"/>
          <w:sz w:val="19"/>
          <w:szCs w:val="19"/>
          <w:lang w:val="en-GB"/>
        </w:rPr>
        <w:t>Meadow hay</w:t>
      </w:r>
    </w:p>
    <w:p w:rsidR="00CB691F" w:rsidRPr="006E0933" w:rsidRDefault="00CB691F" w:rsidP="00D972DB">
      <w:pPr>
        <w:pStyle w:val="Tekstpodstawowy"/>
        <w:spacing w:before="120" w:line="288" w:lineRule="auto"/>
        <w:rPr>
          <w:rFonts w:ascii="Fira Sans" w:eastAsia="Calibri" w:hAnsi="Fira Sans" w:cs="Arial"/>
          <w:sz w:val="19"/>
          <w:szCs w:val="19"/>
          <w:lang w:val="en-GB"/>
        </w:rPr>
      </w:pPr>
      <w:r w:rsidRPr="006E0933">
        <w:rPr>
          <w:rFonts w:ascii="Fira Sans" w:eastAsia="Calibri" w:hAnsi="Fira Sans" w:cs="Arial"/>
          <w:sz w:val="19"/>
          <w:szCs w:val="19"/>
          <w:lang w:val="en-GB"/>
        </w:rPr>
        <w:t>The</w:t>
      </w:r>
      <w:r w:rsidR="00A53E9D" w:rsidRPr="006E0933">
        <w:rPr>
          <w:rFonts w:ascii="Fira Sans" w:eastAsia="Calibri" w:hAnsi="Fira Sans" w:cs="Arial"/>
          <w:sz w:val="19"/>
          <w:szCs w:val="19"/>
          <w:lang w:val="en-GB"/>
        </w:rPr>
        <w:t xml:space="preserve"> vegetation conditions of meadow plants after the first cut were generally good, although they varied regionally due to local water shortages. The harvest of the second cut of meadow hay was generally carried out in the second half of July and was completed in the first </w:t>
      </w:r>
      <w:r w:rsidR="00514526" w:rsidRPr="006E0933">
        <w:rPr>
          <w:rFonts w:ascii="Fira Sans" w:eastAsia="Calibri" w:hAnsi="Fira Sans" w:cs="Arial"/>
          <w:sz w:val="19"/>
          <w:szCs w:val="19"/>
          <w:lang w:val="en-GB"/>
        </w:rPr>
        <w:t>half</w:t>
      </w:r>
      <w:r w:rsidR="00A53E9D" w:rsidRPr="006E0933">
        <w:rPr>
          <w:rFonts w:ascii="Fira Sans" w:eastAsia="Calibri" w:hAnsi="Fira Sans" w:cs="Arial"/>
          <w:sz w:val="19"/>
          <w:szCs w:val="19"/>
          <w:lang w:val="en-GB"/>
        </w:rPr>
        <w:t xml:space="preserve"> of</w:t>
      </w:r>
      <w:r w:rsidR="00C5620C">
        <w:rPr>
          <w:rFonts w:ascii="Fira Sans" w:eastAsia="Calibri" w:hAnsi="Fira Sans" w:cs="Arial"/>
          <w:sz w:val="19"/>
          <w:szCs w:val="19"/>
          <w:lang w:val="en-GB"/>
        </w:rPr>
        <w:t> </w:t>
      </w:r>
      <w:r w:rsidR="00A53E9D" w:rsidRPr="006E0933">
        <w:rPr>
          <w:rFonts w:ascii="Fira Sans" w:eastAsia="Calibri" w:hAnsi="Fira Sans" w:cs="Arial"/>
          <w:sz w:val="19"/>
          <w:szCs w:val="19"/>
          <w:lang w:val="en-GB"/>
        </w:rPr>
        <w:t xml:space="preserve">August. </w:t>
      </w:r>
      <w:r w:rsidR="00514526" w:rsidRPr="006E0933">
        <w:rPr>
          <w:rFonts w:ascii="Fira Sans" w:eastAsia="Calibri" w:hAnsi="Fira Sans" w:cs="Arial"/>
          <w:sz w:val="19"/>
          <w:szCs w:val="19"/>
          <w:lang w:val="en-GB"/>
        </w:rPr>
        <w:t>Rainfall during the harvesting period made it difficult to dry the hay and had an</w:t>
      </w:r>
      <w:r w:rsidR="00C5620C">
        <w:rPr>
          <w:rFonts w:ascii="Fira Sans" w:eastAsia="Calibri" w:hAnsi="Fira Sans" w:cs="Arial"/>
          <w:sz w:val="19"/>
          <w:szCs w:val="19"/>
          <w:lang w:val="en-GB"/>
        </w:rPr>
        <w:t> </w:t>
      </w:r>
      <w:r w:rsidR="00514526" w:rsidRPr="006E0933">
        <w:rPr>
          <w:rFonts w:ascii="Fira Sans" w:eastAsia="Calibri" w:hAnsi="Fira Sans" w:cs="Arial"/>
          <w:sz w:val="19"/>
          <w:szCs w:val="19"/>
          <w:lang w:val="en-GB"/>
        </w:rPr>
        <w:t xml:space="preserve">adverse effect on its feed value. </w:t>
      </w:r>
      <w:r w:rsidR="00A53E9D" w:rsidRPr="006E0933">
        <w:rPr>
          <w:rFonts w:ascii="Fira Sans" w:eastAsia="Calibri" w:hAnsi="Fira Sans" w:cs="Arial"/>
          <w:sz w:val="19"/>
          <w:szCs w:val="19"/>
          <w:lang w:val="en-GB"/>
        </w:rPr>
        <w:t>The yields of the second cut of meadow grasses in terms of hay were estimated at about 19.</w:t>
      </w:r>
      <w:r w:rsidR="00723412" w:rsidRPr="006E0933">
        <w:rPr>
          <w:rFonts w:ascii="Fira Sans" w:eastAsia="Calibri" w:hAnsi="Fira Sans" w:cs="Arial"/>
          <w:sz w:val="19"/>
          <w:szCs w:val="19"/>
          <w:lang w:val="en-GB"/>
        </w:rPr>
        <w:t>6</w:t>
      </w:r>
      <w:r w:rsidR="00A53E9D" w:rsidRPr="006E0933">
        <w:rPr>
          <w:rFonts w:ascii="Fira Sans" w:eastAsia="Calibri" w:hAnsi="Fira Sans" w:cs="Arial"/>
          <w:sz w:val="19"/>
          <w:szCs w:val="19"/>
          <w:lang w:val="en-GB"/>
        </w:rPr>
        <w:t xml:space="preserve"> dt/ha, while the harvest from permanent meadows (in</w:t>
      </w:r>
      <w:r w:rsidR="00C5620C">
        <w:rPr>
          <w:rFonts w:ascii="Fira Sans" w:eastAsia="Calibri" w:hAnsi="Fira Sans" w:cs="Arial"/>
          <w:sz w:val="19"/>
          <w:szCs w:val="19"/>
          <w:lang w:val="en-GB"/>
        </w:rPr>
        <w:t> </w:t>
      </w:r>
      <w:r w:rsidR="00A53E9D" w:rsidRPr="006E0933">
        <w:rPr>
          <w:rFonts w:ascii="Fira Sans" w:eastAsia="Calibri" w:hAnsi="Fira Sans" w:cs="Arial"/>
          <w:sz w:val="19"/>
          <w:szCs w:val="19"/>
          <w:lang w:val="en-GB"/>
        </w:rPr>
        <w:t>terms of hay) amounted to about 4.4 million tonnes.</w:t>
      </w:r>
    </w:p>
    <w:p w:rsidR="00CB691F" w:rsidRPr="002A1D37" w:rsidRDefault="00CB691F" w:rsidP="002A1D37">
      <w:pPr>
        <w:pStyle w:val="Tekstpodstawowy"/>
        <w:spacing w:before="360" w:line="240" w:lineRule="auto"/>
        <w:outlineLvl w:val="0"/>
        <w:rPr>
          <w:rFonts w:ascii="Fira Sans" w:hAnsi="Fira Sans" w:cs="Calibri"/>
          <w:b/>
          <w:noProof/>
          <w:color w:val="001D77"/>
          <w:spacing w:val="-3"/>
          <w:sz w:val="19"/>
          <w:szCs w:val="19"/>
          <w:lang w:val="en-GB"/>
        </w:rPr>
      </w:pPr>
      <w:r w:rsidRPr="002A1D37">
        <w:rPr>
          <w:rFonts w:ascii="Fira Sans" w:hAnsi="Fira Sans" w:cs="Calibri"/>
          <w:b/>
          <w:noProof/>
          <w:color w:val="001D77"/>
          <w:spacing w:val="-3"/>
          <w:sz w:val="19"/>
          <w:szCs w:val="19"/>
          <w:lang w:val="en-GB"/>
        </w:rPr>
        <w:t>Field vegetables</w:t>
      </w:r>
    </w:p>
    <w:p w:rsidR="00CB691F" w:rsidRPr="00585935" w:rsidRDefault="005C4430" w:rsidP="00F64EA3">
      <w:pPr>
        <w:pStyle w:val="Tekstpodstawowy"/>
        <w:spacing w:before="120" w:line="288" w:lineRule="auto"/>
        <w:rPr>
          <w:rFonts w:ascii="Fira Sans" w:eastAsia="Calibri" w:hAnsi="Fira Sans" w:cs="Arial"/>
          <w:sz w:val="19"/>
          <w:szCs w:val="19"/>
          <w:lang w:val="en-GB"/>
        </w:rPr>
      </w:pPr>
      <w:r w:rsidRPr="00295346">
        <w:rPr>
          <w:rFonts w:ascii="Fira Sans" w:eastAsia="Calibri" w:hAnsi="Fira Sans" w:cs="Arial"/>
          <w:sz w:val="19"/>
          <w:szCs w:val="19"/>
          <w:lang w:val="en-GB"/>
        </w:rPr>
        <mc:AlternateContent>
          <mc:Choice Requires="wps">
            <w:drawing>
              <wp:anchor distT="45720" distB="45720" distL="114300" distR="114300" simplePos="0" relativeHeight="251912192" behindDoc="1" locked="0" layoutInCell="1" allowOverlap="1" wp14:anchorId="0BA9B627" wp14:editId="08BDB4F6">
                <wp:simplePos x="0" y="0"/>
                <wp:positionH relativeFrom="page">
                  <wp:posOffset>5863590</wp:posOffset>
                </wp:positionH>
                <wp:positionV relativeFrom="paragraph">
                  <wp:posOffset>2100580</wp:posOffset>
                </wp:positionV>
                <wp:extent cx="1696720" cy="923925"/>
                <wp:effectExtent l="0" t="0" r="0" b="0"/>
                <wp:wrapTight wrapText="bothSides">
                  <wp:wrapPolygon edited="0">
                    <wp:start x="728" y="0"/>
                    <wp:lineTo x="728" y="20932"/>
                    <wp:lineTo x="20856" y="20932"/>
                    <wp:lineTo x="20856" y="0"/>
                    <wp:lineTo x="728" y="0"/>
                  </wp:wrapPolygon>
                </wp:wrapTight>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923925"/>
                        </a:xfrm>
                        <a:prstGeom prst="rect">
                          <a:avLst/>
                        </a:prstGeom>
                        <a:noFill/>
                        <a:ln w="9525">
                          <a:noFill/>
                          <a:miter lim="800000"/>
                          <a:headEnd/>
                          <a:tailEnd/>
                        </a:ln>
                      </wps:spPr>
                      <wps:txbx>
                        <w:txbxContent>
                          <w:p w:rsidR="00E543CA" w:rsidRPr="005C4430" w:rsidRDefault="00E543CA" w:rsidP="00C80DE0">
                            <w:pPr>
                              <w:pStyle w:val="tekstzboku"/>
                              <w:spacing w:before="0"/>
                            </w:pPr>
                            <w:r w:rsidRPr="00CA509B">
                              <w:rPr>
                                <w:lang w:val="en-GB"/>
                              </w:rPr>
                              <w:t xml:space="preserve">The production of ground vegetables is currently estimated at approximately 4.1 million </w:t>
                            </w:r>
                            <w:r w:rsidRPr="00DF2590">
                              <w:rPr>
                                <w:noProof/>
                                <w:lang w:val="en-GB"/>
                              </w:rPr>
                              <w:t>tonnes, i.e. approx. 6% more than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A9B627" id="_x0000_t202" coordsize="21600,21600" o:spt="202" path="m,l,21600r21600,l21600,xe">
                <v:stroke joinstyle="miter"/>
                <v:path gradientshapeok="t" o:connecttype="rect"/>
              </v:shapetype>
              <v:shape id="_x0000_s1034" type="#_x0000_t202" style="position:absolute;margin-left:461.7pt;margin-top:165.4pt;width:133.6pt;height:72.75pt;z-index:-251404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" filled="f" stroked="f">
                <v:textbox>
                  <w:txbxContent>
                    <w:p w:rsidR="00E543CA" w:rsidRPr="005C4430" w:rsidRDefault="00E543CA" w:rsidP="00C80DE0">
                      <w:pPr>
                        <w:pStyle w:val="tekstzboku"/>
                        <w:spacing w:before="0"/>
                      </w:pPr>
                      <w:r w:rsidRPr="00CA509B">
                        <w:rPr>
                          <w:lang w:val="en-GB"/>
                        </w:rPr>
                        <w:t xml:space="preserve">The production of ground vegetables is currently estimated at approximately 4.1 million </w:t>
                      </w:r>
                      <w:r w:rsidRPr="00DF2590">
                        <w:rPr>
                          <w:noProof/>
                          <w:lang w:val="en-GB"/>
                        </w:rPr>
                        <w:t>tonnes, i.e. approx. 6% more than last year</w:t>
                      </w:r>
                    </w:p>
                  </w:txbxContent>
                </v:textbox>
                <w10:wrap type="tight" anchorx="page"/>
              </v:shape>
            </w:pict>
          </mc:Fallback>
        </mc:AlternateContent>
      </w:r>
      <w:r w:rsidR="00F64EA3" w:rsidRPr="00F64EA3">
        <w:rPr>
          <w:rFonts w:ascii="Fira Sans" w:eastAsia="Calibri" w:hAnsi="Fira Sans" w:cs="Arial"/>
          <w:sz w:val="19"/>
          <w:szCs w:val="19"/>
          <w:lang w:val="en-GB"/>
        </w:rPr>
        <w:t>Weather conditions during the first months of the growing season were unfavorable for field vegetable cultivation. Vegetable sowing was primarily carried out in the third decade o</w:t>
      </w:r>
      <w:r w:rsidR="00A353FB">
        <w:rPr>
          <w:rFonts w:ascii="Fira Sans" w:eastAsia="Calibri" w:hAnsi="Fira Sans" w:cs="Arial"/>
          <w:sz w:val="19"/>
          <w:szCs w:val="19"/>
          <w:lang w:val="en-GB"/>
        </w:rPr>
        <w:t>f</w:t>
      </w:r>
      <w:r w:rsidR="00B26DE9">
        <w:rPr>
          <w:rFonts w:ascii="Fira Sans" w:eastAsia="Calibri" w:hAnsi="Fira Sans" w:cs="Arial"/>
          <w:sz w:val="19"/>
          <w:szCs w:val="19"/>
          <w:lang w:val="en-GB"/>
        </w:rPr>
        <w:t> </w:t>
      </w:r>
      <w:r w:rsidR="00F64EA3" w:rsidRPr="00F64EA3">
        <w:rPr>
          <w:rFonts w:ascii="Fira Sans" w:eastAsia="Calibri" w:hAnsi="Fira Sans" w:cs="Arial"/>
          <w:sz w:val="19"/>
          <w:szCs w:val="19"/>
          <w:lang w:val="en-GB"/>
        </w:rPr>
        <w:t xml:space="preserve">March and early April. The persistent rainfall deficit in April and the first half of May </w:t>
      </w:r>
      <w:r w:rsidR="00C67C86" w:rsidRPr="00F64EA3">
        <w:rPr>
          <w:rFonts w:ascii="Fira Sans" w:eastAsia="Calibri" w:hAnsi="Fira Sans" w:cs="Arial"/>
          <w:sz w:val="19"/>
          <w:szCs w:val="19"/>
          <w:lang w:val="en-GB"/>
        </w:rPr>
        <w:t xml:space="preserve">slowed vegetable emergence </w:t>
      </w:r>
      <w:r w:rsidR="00D475DC">
        <w:rPr>
          <w:rFonts w:ascii="Fira Sans" w:eastAsia="Calibri" w:hAnsi="Fira Sans" w:cs="Arial"/>
          <w:sz w:val="19"/>
          <w:szCs w:val="19"/>
          <w:lang w:val="en-GB"/>
        </w:rPr>
        <w:t xml:space="preserve">and </w:t>
      </w:r>
      <w:r w:rsidR="00F64EA3" w:rsidRPr="00F64EA3">
        <w:rPr>
          <w:rFonts w:ascii="Fira Sans" w:eastAsia="Calibri" w:hAnsi="Fira Sans" w:cs="Arial"/>
          <w:sz w:val="19"/>
          <w:szCs w:val="19"/>
          <w:lang w:val="en-GB"/>
        </w:rPr>
        <w:t xml:space="preserve">weakened plant development. Cool days </w:t>
      </w:r>
      <w:r w:rsidR="00B26DE9">
        <w:rPr>
          <w:rFonts w:ascii="Fira Sans" w:eastAsia="Calibri" w:hAnsi="Fira Sans" w:cs="Arial"/>
          <w:sz w:val="19"/>
          <w:szCs w:val="19"/>
          <w:lang w:val="en-GB"/>
        </w:rPr>
        <w:t>with</w:t>
      </w:r>
      <w:r w:rsidR="00F64EA3" w:rsidRPr="00F64EA3">
        <w:rPr>
          <w:rFonts w:ascii="Fira Sans" w:eastAsia="Calibri" w:hAnsi="Fira Sans" w:cs="Arial"/>
          <w:sz w:val="19"/>
          <w:szCs w:val="19"/>
          <w:lang w:val="en-GB"/>
        </w:rPr>
        <w:t xml:space="preserve"> frosts in</w:t>
      </w:r>
      <w:r w:rsidR="00B26DE9">
        <w:rPr>
          <w:rFonts w:ascii="Fira Sans" w:eastAsia="Calibri" w:hAnsi="Fira Sans" w:cs="Arial"/>
          <w:sz w:val="19"/>
          <w:szCs w:val="19"/>
          <w:lang w:val="en-GB"/>
        </w:rPr>
        <w:t> </w:t>
      </w:r>
      <w:r w:rsidR="00F64EA3" w:rsidRPr="00F64EA3">
        <w:rPr>
          <w:rFonts w:ascii="Fira Sans" w:eastAsia="Calibri" w:hAnsi="Fira Sans" w:cs="Arial"/>
          <w:sz w:val="19"/>
          <w:szCs w:val="19"/>
          <w:lang w:val="en-GB"/>
        </w:rPr>
        <w:t>April and May led to local losses in vegetable crops, simultaneously limiting the effectiveness of agricultural practices. Rainfall in the second half of May, June, and July improved the soil water balance and contributed to yield growth, particularly for root vegetables. However, increased pressure from fungal and bacterial diseases was observed, including in cucumber plantations. Weather conditions in August and the first half of September were favorable for vegetables ripening during this period across most of the country and favored harvesting. In</w:t>
      </w:r>
      <w:r w:rsidR="00C5620C">
        <w:rPr>
          <w:rFonts w:ascii="Fira Sans" w:eastAsia="Calibri" w:hAnsi="Fira Sans" w:cs="Arial"/>
          <w:sz w:val="19"/>
          <w:szCs w:val="19"/>
          <w:lang w:val="en-GB"/>
        </w:rPr>
        <w:t> </w:t>
      </w:r>
      <w:r w:rsidR="00F64EA3" w:rsidRPr="00F64EA3">
        <w:rPr>
          <w:rFonts w:ascii="Fira Sans" w:eastAsia="Calibri" w:hAnsi="Fira Sans" w:cs="Arial"/>
          <w:sz w:val="19"/>
          <w:szCs w:val="19"/>
          <w:lang w:val="en-GB"/>
        </w:rPr>
        <w:t xml:space="preserve">regions of the country with significant rainfall deficiencies, </w:t>
      </w:r>
      <w:r w:rsidR="008C35F0">
        <w:rPr>
          <w:rFonts w:ascii="Fira Sans" w:eastAsia="Calibri" w:hAnsi="Fira Sans" w:cs="Arial"/>
          <w:sz w:val="19"/>
          <w:szCs w:val="19"/>
          <w:lang w:val="en-GB"/>
        </w:rPr>
        <w:t xml:space="preserve">vegetable </w:t>
      </w:r>
      <w:r w:rsidR="00F64EA3" w:rsidRPr="00F64EA3">
        <w:rPr>
          <w:rFonts w:ascii="Fira Sans" w:eastAsia="Calibri" w:hAnsi="Fira Sans" w:cs="Arial"/>
          <w:sz w:val="19"/>
          <w:szCs w:val="19"/>
          <w:lang w:val="en-GB"/>
        </w:rPr>
        <w:t xml:space="preserve">yields </w:t>
      </w:r>
      <w:r w:rsidR="001E0C63">
        <w:rPr>
          <w:rFonts w:ascii="Fira Sans" w:eastAsia="Calibri" w:hAnsi="Fira Sans" w:cs="Arial"/>
          <w:sz w:val="19"/>
          <w:szCs w:val="19"/>
          <w:lang w:val="en-GB"/>
        </w:rPr>
        <w:t>(</w:t>
      </w:r>
      <w:r w:rsidR="00F64EA3" w:rsidRPr="00F64EA3">
        <w:rPr>
          <w:rFonts w:ascii="Fira Sans" w:eastAsia="Calibri" w:hAnsi="Fira Sans" w:cs="Arial"/>
          <w:sz w:val="19"/>
          <w:szCs w:val="19"/>
          <w:lang w:val="en-GB"/>
        </w:rPr>
        <w:t>bulb</w:t>
      </w:r>
      <w:r w:rsidR="001E0C63">
        <w:rPr>
          <w:rFonts w:ascii="Fira Sans" w:eastAsia="Calibri" w:hAnsi="Fira Sans" w:cs="Arial"/>
          <w:sz w:val="19"/>
          <w:szCs w:val="19"/>
          <w:lang w:val="en-GB"/>
        </w:rPr>
        <w:t>s</w:t>
      </w:r>
      <w:r w:rsidR="00F64EA3" w:rsidRPr="00F64EA3">
        <w:rPr>
          <w:rFonts w:ascii="Fira Sans" w:eastAsia="Calibri" w:hAnsi="Fira Sans" w:cs="Arial"/>
          <w:sz w:val="19"/>
          <w:szCs w:val="19"/>
          <w:lang w:val="en-GB"/>
        </w:rPr>
        <w:t xml:space="preserve"> and root</w:t>
      </w:r>
      <w:r w:rsidR="001E0C63">
        <w:rPr>
          <w:rFonts w:ascii="Fira Sans" w:eastAsia="Calibri" w:hAnsi="Fira Sans" w:cs="Arial"/>
          <w:sz w:val="19"/>
          <w:szCs w:val="19"/>
          <w:lang w:val="en-GB"/>
        </w:rPr>
        <w:t xml:space="preserve">s) </w:t>
      </w:r>
      <w:r w:rsidR="00F64EA3" w:rsidRPr="00F64EA3">
        <w:rPr>
          <w:rFonts w:ascii="Fira Sans" w:eastAsia="Calibri" w:hAnsi="Fira Sans" w:cs="Arial"/>
          <w:sz w:val="19"/>
          <w:szCs w:val="19"/>
          <w:lang w:val="en-GB"/>
        </w:rPr>
        <w:t>were lower, and the growing season was shortened due to soil drying</w:t>
      </w:r>
      <w:r w:rsidR="00CB691F" w:rsidRPr="00585935">
        <w:rPr>
          <w:rFonts w:ascii="Fira Sans" w:eastAsia="Calibri" w:hAnsi="Fira Sans" w:cs="Arial"/>
          <w:sz w:val="19"/>
          <w:szCs w:val="19"/>
          <w:lang w:val="en-GB"/>
        </w:rPr>
        <w:t>.</w:t>
      </w:r>
    </w:p>
    <w:p w:rsidR="00CB691F" w:rsidRPr="00F64EA3" w:rsidRDefault="00F64EA3" w:rsidP="00F64EA3">
      <w:pPr>
        <w:pStyle w:val="Tekstpodstawowy"/>
        <w:spacing w:before="120" w:line="288" w:lineRule="auto"/>
        <w:rPr>
          <w:rFonts w:ascii="Fira Sans" w:eastAsia="Calibri" w:hAnsi="Fira Sans" w:cs="Arial"/>
          <w:sz w:val="19"/>
          <w:szCs w:val="19"/>
          <w:lang w:val="en-GB"/>
        </w:rPr>
      </w:pPr>
      <w:r w:rsidRPr="00F64EA3">
        <w:rPr>
          <w:rFonts w:ascii="Fira Sans" w:eastAsia="Calibri" w:hAnsi="Fira Sans" w:cs="Arial"/>
          <w:sz w:val="19"/>
          <w:szCs w:val="19"/>
          <w:lang w:val="en-GB"/>
        </w:rPr>
        <w:t>Total production of field vegetables (early and late) has been estimated at approx. 4.1</w:t>
      </w:r>
      <w:r>
        <w:rPr>
          <w:rFonts w:ascii="Fira Sans" w:eastAsia="Calibri" w:hAnsi="Fira Sans" w:cs="Arial"/>
          <w:sz w:val="19"/>
          <w:szCs w:val="19"/>
          <w:lang w:val="en-GB"/>
        </w:rPr>
        <w:t xml:space="preserve"> </w:t>
      </w:r>
      <w:r w:rsidRPr="00F64EA3">
        <w:rPr>
          <w:rFonts w:ascii="Fira Sans" w:eastAsia="Calibri" w:hAnsi="Fira Sans" w:cs="Arial"/>
          <w:sz w:val="19"/>
          <w:szCs w:val="19"/>
          <w:lang w:val="en-GB"/>
        </w:rPr>
        <w:t>million tonnes, i.e. approx. 6% more than last year. This year's cabbage harvest is estimated at</w:t>
      </w:r>
      <w:r w:rsidR="00B26DE9">
        <w:rPr>
          <w:rFonts w:ascii="Fira Sans" w:eastAsia="Calibri" w:hAnsi="Fira Sans" w:cs="Arial"/>
          <w:sz w:val="19"/>
          <w:szCs w:val="19"/>
          <w:lang w:val="en-GB"/>
        </w:rPr>
        <w:t> </w:t>
      </w:r>
      <w:r w:rsidRPr="00F64EA3">
        <w:rPr>
          <w:rFonts w:ascii="Fira Sans" w:eastAsia="Calibri" w:hAnsi="Fira Sans" w:cs="Arial"/>
          <w:sz w:val="19"/>
          <w:szCs w:val="19"/>
          <w:lang w:val="en-GB"/>
        </w:rPr>
        <w:t>approx. 606 thousand tonnes, but the yield of late varieties will have a decisive impact o</w:t>
      </w:r>
      <w:r w:rsidR="00B26DE9">
        <w:rPr>
          <w:rFonts w:ascii="Fira Sans" w:eastAsia="Calibri" w:hAnsi="Fira Sans" w:cs="Arial"/>
          <w:sz w:val="19"/>
          <w:szCs w:val="19"/>
          <w:lang w:val="en-GB"/>
        </w:rPr>
        <w:t>n </w:t>
      </w:r>
      <w:r w:rsidRPr="00F64EA3">
        <w:rPr>
          <w:rFonts w:ascii="Fira Sans" w:eastAsia="Calibri" w:hAnsi="Fira Sans" w:cs="Arial"/>
          <w:sz w:val="19"/>
          <w:szCs w:val="19"/>
          <w:lang w:val="en-GB"/>
        </w:rPr>
        <w:t>the final volume. Cauliflower production is estimated at 120 thousand tonnes, while onion harvest will reach approx. 630 thousand tonnes. Carrot production is estimated at 599 thousand tonnes, root parsley at approx. 165 thousand tonnes, and beetroot harvest at approx. 257 thousand tonnes. Due to the increase in cultivated area, field tomato production will reach approx. 228 thousand tonnes. The cucumber harvest this year is estimated at approx. 105 thousand tonnes, celeriac at approx. 113 thousand tonnes, and sweet corn harvest will amount to 194 thousand tonnes. Total production of pumpkins, squash and zucchini is estimated at 455 thousand tonnes, while the harvest of other vegetable species will amount to</w:t>
      </w:r>
      <w:r w:rsidR="00B26DE9">
        <w:rPr>
          <w:rFonts w:ascii="Fira Sans" w:eastAsia="Calibri" w:hAnsi="Fira Sans" w:cs="Arial"/>
          <w:sz w:val="19"/>
          <w:szCs w:val="19"/>
          <w:lang w:val="en-GB"/>
        </w:rPr>
        <w:t> </w:t>
      </w:r>
      <w:r w:rsidRPr="00F64EA3">
        <w:rPr>
          <w:rFonts w:ascii="Fira Sans" w:eastAsia="Calibri" w:hAnsi="Fira Sans" w:cs="Arial"/>
          <w:sz w:val="19"/>
          <w:szCs w:val="19"/>
          <w:lang w:val="en-GB"/>
        </w:rPr>
        <w:t>approx. 519 thousand tonnes. The final harvest amount, however, will depend on weather conditions in the last phase of the vegetation cycle and during the harvest period</w:t>
      </w:r>
      <w:r w:rsidR="00CB691F" w:rsidRPr="00F64EA3">
        <w:rPr>
          <w:rFonts w:ascii="Fira Sans" w:eastAsia="Calibri" w:hAnsi="Fira Sans" w:cs="Arial"/>
          <w:sz w:val="19"/>
          <w:szCs w:val="19"/>
          <w:lang w:val="en-GB"/>
        </w:rPr>
        <w:t>.</w:t>
      </w:r>
    </w:p>
    <w:p w:rsidR="00CB691F" w:rsidRPr="002A1D37" w:rsidRDefault="00CB691F" w:rsidP="002A1D37">
      <w:pPr>
        <w:pStyle w:val="Tekstpodstawowy"/>
        <w:spacing w:before="360" w:line="240" w:lineRule="auto"/>
        <w:outlineLvl w:val="0"/>
        <w:rPr>
          <w:rFonts w:ascii="Fira Sans" w:hAnsi="Fira Sans" w:cs="Calibri"/>
          <w:b/>
          <w:noProof/>
          <w:color w:val="001D77"/>
          <w:spacing w:val="-3"/>
          <w:sz w:val="19"/>
          <w:szCs w:val="19"/>
          <w:lang w:val="en-GB"/>
        </w:rPr>
      </w:pPr>
      <w:r w:rsidRPr="002A1D37">
        <w:rPr>
          <w:rFonts w:ascii="Fira Sans" w:hAnsi="Fira Sans" w:cs="Calibri"/>
          <w:b/>
          <w:noProof/>
          <w:color w:val="001D77"/>
          <w:spacing w:val="-3"/>
          <w:sz w:val="19"/>
          <w:szCs w:val="19"/>
          <w:lang w:val="en-GB"/>
        </w:rPr>
        <w:t>Fruits</w:t>
      </w:r>
    </w:p>
    <w:p w:rsidR="00CB691F" w:rsidRPr="00EB18DD" w:rsidRDefault="00CB691F" w:rsidP="0083796E">
      <w:pPr>
        <w:pStyle w:val="Tekstpodstawowy"/>
        <w:spacing w:before="120" w:line="288" w:lineRule="auto"/>
        <w:rPr>
          <w:rFonts w:ascii="Fira Sans" w:eastAsia="Calibri" w:hAnsi="Fira Sans" w:cs="Arial"/>
          <w:sz w:val="19"/>
          <w:szCs w:val="19"/>
          <w:lang w:val="en-GB"/>
        </w:rPr>
      </w:pPr>
      <w:r w:rsidRPr="007E5C19">
        <w:rPr>
          <w:rFonts w:ascii="Fira Sans" w:eastAsia="Calibri" w:hAnsi="Fira Sans" w:cs="Arial"/>
          <w:sz w:val="19"/>
          <w:szCs w:val="19"/>
          <w:lang w:val="en-GB"/>
        </w:rPr>
        <w:t>Th</w:t>
      </w:r>
      <w:r w:rsidR="004A4C79" w:rsidRPr="007E5C19">
        <w:rPr>
          <w:rFonts w:ascii="Fira Sans" w:eastAsia="Calibri" w:hAnsi="Fira Sans" w:cs="Arial"/>
          <w:sz w:val="19"/>
          <w:szCs w:val="19"/>
          <w:lang w:val="en-GB"/>
        </w:rPr>
        <w:t>e</w:t>
      </w:r>
      <w:r w:rsidRPr="007E5C19">
        <w:rPr>
          <w:rFonts w:ascii="Fira Sans" w:eastAsia="Calibri" w:hAnsi="Fira Sans" w:cs="Arial"/>
          <w:sz w:val="19"/>
          <w:szCs w:val="19"/>
          <w:lang w:val="en-GB"/>
        </w:rPr>
        <w:t xml:space="preserve"> </w:t>
      </w:r>
      <w:r w:rsidR="002A1D37" w:rsidRPr="0083796E">
        <w:rPr>
          <w:rFonts w:ascii="Fira Sans" w:eastAsia="Calibri" w:hAnsi="Fira Sans" w:cs="Arial"/>
          <w:sz w:val="19"/>
          <w:szCs w:val="19"/>
          <w:lang w:val="en-GB"/>
        </w:rPr>
        <w:t>total harvest of fruit from trees, bushes, and strawberries in 2025 is estimated at 4.6 million tons, 9% more than in the previous year. A mild winter allowed fruit plants to maintain good condition, but insufficient rainfall and a lack of snow cover resulted in insufficient soil moisture at the beginning of the growing season. A drop in air temperature in the second decade of March contributed to local frost damage, especially on young shoots and flower buds of stone fruit trees. Flowering began at dates close to average, and pollinator visitation was satisfactory, but the lack of rain led to soil drying. Frosts in April and May locally dam</w:t>
      </w:r>
      <w:r w:rsidR="002A1D37" w:rsidRPr="0083796E">
        <w:rPr>
          <w:rFonts w:ascii="Fira Sans" w:eastAsia="Calibri" w:hAnsi="Fira Sans" w:cs="Arial"/>
          <w:sz w:val="19"/>
          <w:szCs w:val="19"/>
          <w:lang w:val="en-GB"/>
        </w:rPr>
        <w:lastRenderedPageBreak/>
        <w:t xml:space="preserve">aged flowers and young fruit, particularly in peach and apricot orchards, and to a lesser extent in apple, cherry, and sweet cherry orchards. Cool and dry weather in May limited the effectiveness of fertilization and plant protection. Only in June and July did the increase in air temperature and rainfall positively impact the condition of trees and the yield of cherries, sweet cherries, and plums, among others. </w:t>
      </w:r>
      <w:r w:rsidR="002A1D37" w:rsidRPr="0083796E">
        <w:rPr>
          <w:rFonts w:ascii="Fira Sans" w:eastAsia="Calibri" w:hAnsi="Fira Sans" w:cs="Arial"/>
          <w:noProof/>
          <w:sz w:val="19"/>
          <w:szCs w:val="19"/>
          <w:lang w:val="en-GB"/>
        </w:rPr>
        <w:t>Favorable weather conditions in August and the first half of September across most of the country favored</w:t>
      </w:r>
      <w:r w:rsidR="002A1D37" w:rsidRPr="0083796E">
        <w:rPr>
          <w:rFonts w:ascii="Fira Sans" w:eastAsia="Calibri" w:hAnsi="Fira Sans" w:cs="Arial"/>
          <w:sz w:val="19"/>
          <w:szCs w:val="19"/>
          <w:lang w:val="en-GB"/>
        </w:rPr>
        <w:t xml:space="preserve"> pears and apples ripening during this period. However, on plantations outside the rainfall zone, problems arose with fruit </w:t>
      </w:r>
      <w:r w:rsidR="00C2442A" w:rsidRPr="0083796E">
        <w:rPr>
          <w:rFonts w:ascii="Fira Sans" w:eastAsia="Calibri" w:hAnsi="Fira Sans" w:cs="Arial"/>
          <w:noProof/>
          <w:sz w:val="19"/>
          <w:szCs w:val="19"/>
          <w:lang w:eastAsia="pl-PL"/>
        </w:rPr>
        <mc:AlternateContent>
          <mc:Choice Requires="wps">
            <w:drawing>
              <wp:anchor distT="45720" distB="45720" distL="114300" distR="114300" simplePos="0" relativeHeight="251933696" behindDoc="1" locked="0" layoutInCell="1" allowOverlap="1" wp14:anchorId="5D5B5234" wp14:editId="136D8A88">
                <wp:simplePos x="0" y="0"/>
                <wp:positionH relativeFrom="page">
                  <wp:posOffset>5863590</wp:posOffset>
                </wp:positionH>
                <wp:positionV relativeFrom="paragraph">
                  <wp:posOffset>1414780</wp:posOffset>
                </wp:positionV>
                <wp:extent cx="1696720" cy="1176655"/>
                <wp:effectExtent l="0" t="0" r="0" b="4445"/>
                <wp:wrapTight wrapText="bothSides">
                  <wp:wrapPolygon edited="0">
                    <wp:start x="728" y="0"/>
                    <wp:lineTo x="728" y="21332"/>
                    <wp:lineTo x="20856" y="21332"/>
                    <wp:lineTo x="20856" y="0"/>
                    <wp:lineTo x="728" y="0"/>
                  </wp:wrapPolygon>
                </wp:wrapTight>
                <wp:docPr id="2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76655"/>
                        </a:xfrm>
                        <a:prstGeom prst="rect">
                          <a:avLst/>
                        </a:prstGeom>
                        <a:noFill/>
                        <a:ln w="9525">
                          <a:noFill/>
                          <a:miter lim="800000"/>
                          <a:headEnd/>
                          <a:tailEnd/>
                        </a:ln>
                      </wps:spPr>
                      <wps:txbx>
                        <w:txbxContent>
                          <w:p w:rsidR="00E543CA" w:rsidRPr="00CA509B" w:rsidRDefault="00E543CA" w:rsidP="00F0738A">
                            <w:pPr>
                              <w:pStyle w:val="tekstzboku"/>
                              <w:spacing w:before="0"/>
                              <w:rPr>
                                <w:lang w:val="en-GB"/>
                              </w:rPr>
                            </w:pPr>
                            <w:r w:rsidRPr="00CA509B">
                              <w:rPr>
                                <w:lang w:val="en-GB"/>
                              </w:rPr>
                              <w:t>Fruit harvests from trees in orchards are currently estimated at over 4.1 million tonnes, i.e. over 10% more than the production from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5B5234" id="_x0000_s1035" type="#_x0000_t202" style="position:absolute;margin-left:461.7pt;margin-top:111.4pt;width:133.6pt;height:92.65pt;z-index:-251382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" filled="f" stroked="f">
                <v:textbox>
                  <w:txbxContent>
                    <w:p w:rsidR="00E543CA" w:rsidRPr="00CA509B" w:rsidRDefault="00E543CA" w:rsidP="00F0738A">
                      <w:pPr>
                        <w:pStyle w:val="tekstzboku"/>
                        <w:spacing w:before="0"/>
                        <w:rPr>
                          <w:lang w:val="en-GB"/>
                        </w:rPr>
                      </w:pPr>
                      <w:r w:rsidRPr="00CA509B">
                        <w:rPr>
                          <w:lang w:val="en-GB"/>
                        </w:rPr>
                        <w:t>Fruit harvests from trees in orchards are currently estimated at over 4.1 million tonnes, i.e. over 10% more than the production from the previous year.</w:t>
                      </w:r>
                    </w:p>
                  </w:txbxContent>
                </v:textbox>
                <w10:wrap type="tight" anchorx="page"/>
              </v:shape>
            </w:pict>
          </mc:Fallback>
        </mc:AlternateContent>
      </w:r>
      <w:r w:rsidR="002A1D37" w:rsidRPr="0083796E">
        <w:rPr>
          <w:rFonts w:ascii="Fira Sans" w:eastAsia="Calibri" w:hAnsi="Fira Sans" w:cs="Arial"/>
          <w:sz w:val="19"/>
          <w:szCs w:val="19"/>
          <w:lang w:val="en-GB"/>
        </w:rPr>
        <w:t>shrinkage, a decline in quality, and sometimes even premature fruit drop</w:t>
      </w:r>
      <w:r w:rsidRPr="00EB18DD">
        <w:rPr>
          <w:rFonts w:ascii="Fira Sans" w:eastAsia="Calibri" w:hAnsi="Fira Sans" w:cs="Arial"/>
          <w:sz w:val="19"/>
          <w:szCs w:val="19"/>
          <w:lang w:val="en-GB"/>
        </w:rPr>
        <w:t>.</w:t>
      </w:r>
    </w:p>
    <w:bookmarkStart w:id="0" w:name="_Hlk209716618"/>
    <w:p w:rsidR="00CB691F" w:rsidRPr="00EB18DD" w:rsidRDefault="00F0738A" w:rsidP="004A4C79">
      <w:pPr>
        <w:pStyle w:val="Tekstpodstawowy"/>
        <w:spacing w:before="120" w:line="288" w:lineRule="auto"/>
        <w:rPr>
          <w:rFonts w:ascii="Fira Sans" w:eastAsia="Calibri" w:hAnsi="Fira Sans" w:cs="Arial"/>
          <w:sz w:val="19"/>
          <w:szCs w:val="19"/>
          <w:lang w:val="en-GB"/>
        </w:rPr>
      </w:pPr>
      <w:r w:rsidRPr="00EB18DD">
        <w:rPr>
          <w:rFonts w:ascii="Fira Sans" w:eastAsia="Calibri" w:hAnsi="Fira Sans" w:cs="Arial"/>
          <w:noProof/>
          <w:sz w:val="19"/>
          <w:szCs w:val="19"/>
          <w:lang w:eastAsia="pl-PL"/>
        </w:rPr>
        <mc:AlternateContent>
          <mc:Choice Requires="wps">
            <w:drawing>
              <wp:anchor distT="45720" distB="45720" distL="114300" distR="114300" simplePos="0" relativeHeight="251916288" behindDoc="1" locked="0" layoutInCell="1" allowOverlap="1" wp14:anchorId="2F6CC271" wp14:editId="7A6C3A1F">
                <wp:simplePos x="0" y="0"/>
                <wp:positionH relativeFrom="page">
                  <wp:align>right</wp:align>
                </wp:positionH>
                <wp:positionV relativeFrom="paragraph">
                  <wp:posOffset>1764030</wp:posOffset>
                </wp:positionV>
                <wp:extent cx="1696720" cy="1219200"/>
                <wp:effectExtent l="0" t="0" r="0" b="0"/>
                <wp:wrapTight wrapText="bothSides">
                  <wp:wrapPolygon edited="0">
                    <wp:start x="728" y="0"/>
                    <wp:lineTo x="728" y="21263"/>
                    <wp:lineTo x="20856" y="21263"/>
                    <wp:lineTo x="20856" y="0"/>
                    <wp:lineTo x="728" y="0"/>
                  </wp:wrapPolygon>
                </wp:wrapTight>
                <wp:docPr id="3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219200"/>
                        </a:xfrm>
                        <a:prstGeom prst="rect">
                          <a:avLst/>
                        </a:prstGeom>
                        <a:noFill/>
                        <a:ln w="9525">
                          <a:noFill/>
                          <a:miter lim="800000"/>
                          <a:headEnd/>
                          <a:tailEnd/>
                        </a:ln>
                      </wps:spPr>
                      <wps:txbx>
                        <w:txbxContent>
                          <w:p w:rsidR="00E543CA" w:rsidRPr="00CA509B" w:rsidRDefault="00E543CA" w:rsidP="00C80DE0">
                            <w:pPr>
                              <w:pStyle w:val="tekstzboku"/>
                              <w:spacing w:before="0"/>
                              <w:rPr>
                                <w:lang w:val="en-GB"/>
                              </w:rPr>
                            </w:pPr>
                            <w:r w:rsidRPr="00CA509B">
                              <w:rPr>
                                <w:lang w:val="en-GB"/>
                              </w:rPr>
                              <w:t>The harvest of fruit from fruit bushes in orchards and berry plantations was estimated at less than 0.5 million tonnes, i.e. almost 1% more than in the previous year</w:t>
                            </w:r>
                          </w:p>
                          <w:p w:rsidR="00E543CA" w:rsidRPr="00CA509B" w:rsidRDefault="00E543CA" w:rsidP="00CB691F">
                            <w:pPr>
                              <w:pStyle w:val="tekstzboku"/>
                              <w:rPr>
                                <w:sz w:val="19"/>
                                <w:szCs w:val="19"/>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CC271" id="_x0000_s1036" type="#_x0000_t202" style="position:absolute;margin-left:82.4pt;margin-top:138.9pt;width:133.6pt;height:96pt;z-index:-25140019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" filled="f" stroked="f">
                <v:textbox>
                  <w:txbxContent>
                    <w:p w:rsidR="00E543CA" w:rsidRPr="00CA509B" w:rsidRDefault="00E543CA" w:rsidP="00C80DE0">
                      <w:pPr>
                        <w:pStyle w:val="tekstzboku"/>
                        <w:spacing w:before="0"/>
                        <w:rPr>
                          <w:lang w:val="en-GB"/>
                        </w:rPr>
                      </w:pPr>
                      <w:r w:rsidRPr="00CA509B">
                        <w:rPr>
                          <w:lang w:val="en-GB"/>
                        </w:rPr>
                        <w:t>The harvest of fruit from fruit bushes in orchards and berry plantations was estimated at less than 0.5 million tonnes, i.e. almost 1% more than in the previous year</w:t>
                      </w:r>
                    </w:p>
                    <w:p w:rsidR="00E543CA" w:rsidRPr="00CA509B" w:rsidRDefault="00E543CA" w:rsidP="00CB691F">
                      <w:pPr>
                        <w:pStyle w:val="tekstzboku"/>
                        <w:rPr>
                          <w:sz w:val="19"/>
                          <w:szCs w:val="19"/>
                          <w:lang w:val="en-GB"/>
                        </w:rPr>
                      </w:pPr>
                    </w:p>
                  </w:txbxContent>
                </v:textbox>
                <w10:wrap type="tight" anchorx="page"/>
              </v:shape>
            </w:pict>
          </mc:Fallback>
        </mc:AlternateContent>
      </w:r>
      <w:r w:rsidR="00CB691F" w:rsidRPr="00EB18DD">
        <w:rPr>
          <w:rFonts w:ascii="Fira Sans" w:eastAsia="Calibri" w:hAnsi="Fira Sans" w:cs="Arial"/>
          <w:sz w:val="19"/>
          <w:szCs w:val="19"/>
          <w:lang w:val="en-GB"/>
        </w:rPr>
        <w:t>Th</w:t>
      </w:r>
      <w:r w:rsidR="004A4C79" w:rsidRPr="00EB18DD">
        <w:rPr>
          <w:rFonts w:ascii="Fira Sans" w:eastAsia="Calibri" w:hAnsi="Fira Sans" w:cs="Arial"/>
          <w:sz w:val="19"/>
          <w:szCs w:val="19"/>
          <w:lang w:val="en-GB"/>
        </w:rPr>
        <w:t>e</w:t>
      </w:r>
      <w:r w:rsidR="00CB691F" w:rsidRPr="00EB18DD">
        <w:rPr>
          <w:rFonts w:ascii="Fira Sans" w:eastAsia="Calibri" w:hAnsi="Fira Sans" w:cs="Arial"/>
          <w:sz w:val="19"/>
          <w:szCs w:val="19"/>
          <w:lang w:val="en-GB"/>
        </w:rPr>
        <w:t xml:space="preserve"> </w:t>
      </w:r>
      <w:bookmarkEnd w:id="0"/>
      <w:r w:rsidR="00B32472" w:rsidRPr="00EB18DD">
        <w:rPr>
          <w:rFonts w:ascii="Fira Sans" w:eastAsia="Calibri" w:hAnsi="Fira Sans" w:cs="Arial"/>
          <w:sz w:val="19"/>
          <w:szCs w:val="19"/>
          <w:lang w:val="en-GB"/>
        </w:rPr>
        <w:t xml:space="preserve">production of fruit from trees was </w:t>
      </w:r>
      <w:r w:rsidR="00B32472" w:rsidRPr="0083796E">
        <w:rPr>
          <w:rFonts w:ascii="Fira Sans" w:eastAsia="Calibri" w:hAnsi="Fira Sans" w:cs="Arial"/>
          <w:sz w:val="19"/>
          <w:szCs w:val="19"/>
          <w:lang w:val="en-GB"/>
        </w:rPr>
        <w:t>initially estimated at over 4.1 million tonnes, i.e. approx. 10% more than in the previous year. Apple production is estimated at over 3.7 million tonnes, i.e. approx. 10% more than in 2024. The pear harvest in orchards will be over 4% higher than last year, reaching 77.5 thousand tonnes. Plum production will increase by approx. 18% to 113 thousand tonnes. The sour cherry harvest will be approx. 31% higher, reaching approx. 144 thousand tonnes, and sweet cherries will increase by almost 14% to 58.1 thousand tonnes. The total harvest of peaches, apricots, and walnuts is estimated to be over 5% higher than last year, reaching 14.9 thousand tonnes. The harvest from other fruit trees (including dogwood, rowan</w:t>
      </w:r>
      <w:r w:rsidR="00B32472" w:rsidRPr="0083796E">
        <w:rPr>
          <w:rFonts w:ascii="Fira Sans" w:eastAsia="Calibri" w:hAnsi="Fira Sans" w:cs="Arial"/>
          <w:noProof/>
          <w:sz w:val="19"/>
          <w:szCs w:val="19"/>
          <w:lang w:val="en-GB"/>
        </w:rPr>
        <w:t>, medlar</w:t>
      </w:r>
      <w:r w:rsidR="00B32472" w:rsidRPr="0083796E">
        <w:rPr>
          <w:rFonts w:ascii="Fira Sans" w:eastAsia="Calibri" w:hAnsi="Fira Sans" w:cs="Arial"/>
          <w:sz w:val="19"/>
          <w:szCs w:val="19"/>
          <w:lang w:val="en-GB"/>
        </w:rPr>
        <w:t xml:space="preserve"> and quince) will amount to approx. 1.9 thousand tonnes and will be approx. 16% lower than in 2024</w:t>
      </w:r>
      <w:r w:rsidR="00CB691F" w:rsidRPr="00EB18DD">
        <w:rPr>
          <w:rFonts w:ascii="Fira Sans" w:eastAsia="Calibri" w:hAnsi="Fira Sans" w:cs="Arial"/>
          <w:sz w:val="19"/>
          <w:szCs w:val="19"/>
          <w:lang w:val="en-GB"/>
        </w:rPr>
        <w:t>.</w:t>
      </w:r>
    </w:p>
    <w:p w:rsidR="00CB691F" w:rsidRPr="0083796E" w:rsidRDefault="00CB691F" w:rsidP="0083796E">
      <w:pPr>
        <w:pStyle w:val="Tekstpodstawowy"/>
        <w:spacing w:before="120" w:line="288" w:lineRule="auto"/>
        <w:rPr>
          <w:rFonts w:ascii="Fira Sans" w:eastAsia="Calibri" w:hAnsi="Fira Sans" w:cs="Arial"/>
          <w:sz w:val="19"/>
          <w:szCs w:val="19"/>
          <w:lang w:val="en-GB"/>
        </w:rPr>
      </w:pPr>
      <w:r w:rsidRPr="0083796E">
        <w:rPr>
          <w:rFonts w:ascii="Fira Sans" w:eastAsia="Calibri" w:hAnsi="Fira Sans" w:cs="Arial"/>
          <w:sz w:val="19"/>
          <w:szCs w:val="19"/>
          <w:lang w:val="en-GB"/>
        </w:rPr>
        <w:t xml:space="preserve">The </w:t>
      </w:r>
      <w:r w:rsidR="00C162CC" w:rsidRPr="0083796E">
        <w:rPr>
          <w:rFonts w:ascii="Fira Sans" w:eastAsia="Calibri" w:hAnsi="Fira Sans" w:cs="Arial"/>
          <w:sz w:val="19"/>
          <w:szCs w:val="19"/>
          <w:lang w:val="en-GB"/>
        </w:rPr>
        <w:t>production from fruit bushes and berry plantations in orchards was initially estimated at</w:t>
      </w:r>
      <w:r w:rsidR="00182ACC">
        <w:rPr>
          <w:rFonts w:ascii="Fira Sans" w:eastAsia="Calibri" w:hAnsi="Fira Sans" w:cs="Arial"/>
          <w:sz w:val="19"/>
          <w:szCs w:val="19"/>
          <w:lang w:val="en-GB"/>
        </w:rPr>
        <w:t> </w:t>
      </w:r>
      <w:r w:rsidR="00C162CC" w:rsidRPr="0083796E">
        <w:rPr>
          <w:rFonts w:ascii="Fira Sans" w:eastAsia="Calibri" w:hAnsi="Fira Sans" w:cs="Arial"/>
          <w:sz w:val="19"/>
          <w:szCs w:val="19"/>
          <w:lang w:val="en-GB"/>
        </w:rPr>
        <w:t>484.0 thousand tonnes, i.e. less than 1% more than in the previous year. The raspberry harvest was estimated at approx. 78.1 thousand tons, i.e., approx. 1% more than in 2024. The</w:t>
      </w:r>
      <w:r w:rsidR="00182ACC">
        <w:rPr>
          <w:rFonts w:ascii="Fira Sans" w:eastAsia="Calibri" w:hAnsi="Fira Sans" w:cs="Arial"/>
          <w:sz w:val="19"/>
          <w:szCs w:val="19"/>
          <w:lang w:val="en-GB"/>
        </w:rPr>
        <w:t> </w:t>
      </w:r>
      <w:r w:rsidR="00C162CC" w:rsidRPr="0083796E">
        <w:rPr>
          <w:rFonts w:ascii="Fira Sans" w:eastAsia="Calibri" w:hAnsi="Fira Sans" w:cs="Arial"/>
          <w:sz w:val="19"/>
          <w:szCs w:val="19"/>
          <w:lang w:val="en-GB"/>
        </w:rPr>
        <w:t xml:space="preserve">total currant harvest (black and </w:t>
      </w:r>
      <w:r w:rsidR="00C162CC" w:rsidRPr="0083796E">
        <w:rPr>
          <w:rFonts w:ascii="Fira Sans" w:eastAsia="Calibri" w:hAnsi="Fira Sans" w:cs="Arial"/>
          <w:noProof/>
          <w:sz w:val="19"/>
          <w:szCs w:val="19"/>
          <w:lang w:val="en-GB"/>
        </w:rPr>
        <w:t>colored</w:t>
      </w:r>
      <w:r w:rsidR="00C162CC" w:rsidRPr="0083796E">
        <w:rPr>
          <w:rFonts w:ascii="Fira Sans" w:eastAsia="Calibri" w:hAnsi="Fira Sans" w:cs="Arial"/>
          <w:sz w:val="19"/>
          <w:szCs w:val="19"/>
          <w:lang w:val="en-GB"/>
        </w:rPr>
        <w:t xml:space="preserve"> combined) amounted to approx. 112.4 thousand tons, i.e., approx. 12% more than in the previous year. Blackcurrant production was estimated at 79.5 thousand tonnes, i.e. over 17% more than a year ago. The highbush blueberry harvest was estimated at 63.3 thousand tonnes, i.e. over 2% more than in 2024, and the chokeberry harvest at 41.9 thousand tonnes, i.e., approx. 7% less than a year earlier. Strawberry production reached nearly 151 thousand tonnes, approx. 5% lower than in the previous year. Gooseberry harvest was approx. 8% lower, reaching 6 thousand tonnes. The harvest of</w:t>
      </w:r>
      <w:r w:rsidR="00182ACC">
        <w:rPr>
          <w:rFonts w:ascii="Fira Sans" w:eastAsia="Calibri" w:hAnsi="Fira Sans" w:cs="Arial"/>
          <w:sz w:val="19"/>
          <w:szCs w:val="19"/>
          <w:lang w:val="en-GB"/>
        </w:rPr>
        <w:t> </w:t>
      </w:r>
      <w:r w:rsidR="00C162CC" w:rsidRPr="0083796E">
        <w:rPr>
          <w:rFonts w:ascii="Fira Sans" w:eastAsia="Calibri" w:hAnsi="Fira Sans" w:cs="Arial"/>
          <w:sz w:val="19"/>
          <w:szCs w:val="19"/>
          <w:lang w:val="en-GB"/>
        </w:rPr>
        <w:t>other fruit from fruit bushes and berry orchards was estimated at 31,7 thousand tonnes, which is 2% less than in 2024</w:t>
      </w:r>
      <w:r w:rsidR="004A4C79" w:rsidRPr="0083796E">
        <w:rPr>
          <w:rFonts w:ascii="Fira Sans" w:eastAsia="Calibri" w:hAnsi="Fira Sans" w:cs="Arial"/>
          <w:sz w:val="19"/>
          <w:szCs w:val="19"/>
          <w:lang w:val="en-GB"/>
        </w:rPr>
        <w:t>.</w:t>
      </w:r>
    </w:p>
    <w:p w:rsidR="007405A2" w:rsidRPr="00CA509B" w:rsidRDefault="007405A2" w:rsidP="00C15ACD">
      <w:pPr>
        <w:pStyle w:val="Tekstpodstawowy"/>
        <w:widowControl w:val="0"/>
        <w:spacing w:before="360" w:line="240" w:lineRule="auto"/>
        <w:rPr>
          <w:rFonts w:ascii="Fira Sans" w:eastAsia="Times New Roman" w:hAnsi="Fira Sans" w:cs="Times New Roman"/>
          <w:b/>
          <w:color w:val="002777"/>
          <w:sz w:val="19"/>
          <w:szCs w:val="19"/>
          <w:lang w:val="en-GB" w:eastAsia="pl-PL"/>
        </w:rPr>
      </w:pPr>
      <w:r w:rsidRPr="00CA509B">
        <w:rPr>
          <w:rFonts w:ascii="Fira Sans" w:eastAsia="Times New Roman" w:hAnsi="Fira Sans" w:cs="Times New Roman"/>
          <w:b/>
          <w:color w:val="002777"/>
          <w:sz w:val="19"/>
          <w:szCs w:val="19"/>
          <w:lang w:val="en-GB" w:eastAsia="pl-PL"/>
        </w:rPr>
        <w:t>Agrometeorological conditions</w:t>
      </w:r>
    </w:p>
    <w:p w:rsidR="003A32A8" w:rsidRDefault="00370E78" w:rsidP="00D54BBD">
      <w:pPr>
        <w:pStyle w:val="Tekstpodstawowy"/>
        <w:spacing w:before="120" w:line="288" w:lineRule="auto"/>
        <w:rPr>
          <w:rFonts w:ascii="Fira Sans" w:eastAsia="Calibri" w:hAnsi="Fira Sans" w:cs="Arial"/>
          <w:sz w:val="19"/>
          <w:szCs w:val="19"/>
          <w:lang w:val="en-GB"/>
        </w:rPr>
      </w:pPr>
      <w:r w:rsidRPr="00CA509B">
        <w:rPr>
          <w:rFonts w:ascii="Fira Sans" w:eastAsia="Calibri" w:hAnsi="Fira Sans" w:cs="Arial"/>
          <w:sz w:val="19"/>
          <w:szCs w:val="19"/>
          <w:lang w:val="en-GB"/>
        </w:rPr>
        <w:t xml:space="preserve">Rainfall recorded in July had a positive impact on soil moisture and improved the condition of many crops, including maize grown for green fodder and grain, sugar beets, and potatoes (especially later varieties and those planted later). However, it did not provide sufficient water for optimal plant growth. Locally heavy rains, including storms, combined with strong winds, temporarily caused excessive soil moisture and cereal lodging, and in some places even flooded the fields. </w:t>
      </w:r>
      <w:r w:rsidR="001B61AD" w:rsidRPr="00DB6F13">
        <w:rPr>
          <w:rFonts w:ascii="Fira Sans" w:eastAsia="Calibri" w:hAnsi="Fira Sans" w:cs="Arial"/>
          <w:noProof/>
          <w:sz w:val="19"/>
          <w:szCs w:val="19"/>
          <w:lang w:val="en-GB"/>
        </w:rPr>
        <w:t xml:space="preserve">In the first </w:t>
      </w:r>
      <w:r w:rsidR="00DB6F13" w:rsidRPr="00DB6F13">
        <w:rPr>
          <w:rFonts w:ascii="Fira Sans" w:eastAsia="Calibri" w:hAnsi="Fira Sans" w:cs="Arial"/>
          <w:noProof/>
          <w:sz w:val="19"/>
          <w:szCs w:val="19"/>
          <w:lang w:val="en-GB"/>
        </w:rPr>
        <w:t>decade</w:t>
      </w:r>
      <w:r w:rsidR="001B61AD" w:rsidRPr="00DB6F13">
        <w:rPr>
          <w:rFonts w:ascii="Fira Sans" w:eastAsia="Calibri" w:hAnsi="Fira Sans" w:cs="Arial"/>
          <w:noProof/>
          <w:sz w:val="19"/>
          <w:szCs w:val="19"/>
          <w:lang w:val="en-GB"/>
        </w:rPr>
        <w:t xml:space="preserve"> of July, winter barley harvest began locally, and in</w:t>
      </w:r>
      <w:r w:rsidR="006374BC">
        <w:rPr>
          <w:rFonts w:ascii="Fira Sans" w:eastAsia="Calibri" w:hAnsi="Fira Sans" w:cs="Arial"/>
          <w:noProof/>
          <w:sz w:val="19"/>
          <w:szCs w:val="19"/>
          <w:lang w:val="en-GB"/>
        </w:rPr>
        <w:t> </w:t>
      </w:r>
      <w:r w:rsidR="001B61AD" w:rsidRPr="00DB6F13">
        <w:rPr>
          <w:rFonts w:ascii="Fira Sans" w:eastAsia="Calibri" w:hAnsi="Fira Sans" w:cs="Arial"/>
          <w:noProof/>
          <w:sz w:val="19"/>
          <w:szCs w:val="19"/>
          <w:lang w:val="en-GB"/>
        </w:rPr>
        <w:t>the second half of the month, mowing of individual rape and cereal plantations was observed</w:t>
      </w:r>
      <w:r w:rsidRPr="00DB6F13">
        <w:rPr>
          <w:rFonts w:ascii="Fira Sans" w:eastAsia="Calibri" w:hAnsi="Fira Sans" w:cs="Arial"/>
          <w:noProof/>
          <w:sz w:val="19"/>
          <w:szCs w:val="19"/>
          <w:lang w:val="en-GB"/>
        </w:rPr>
        <w:t xml:space="preserve">. </w:t>
      </w:r>
      <w:r w:rsidR="003A32A8" w:rsidRPr="00DB6F13">
        <w:rPr>
          <w:rFonts w:ascii="Fira Sans" w:eastAsia="Calibri" w:hAnsi="Fira Sans" w:cs="Arial"/>
          <w:noProof/>
          <w:sz w:val="19"/>
          <w:szCs w:val="19"/>
          <w:lang w:val="en-GB"/>
        </w:rPr>
        <w:t>August weather conditions varied. Rainfall at the beginning of the month caused difficulties and delays in the harvest of cereals and rape. The generally dry weather observed in the following days of August favored harvesting and haymaking, but it also caused significant soil drying. Harvesting of rape, as well</w:t>
      </w:r>
      <w:r w:rsidR="003A32A8" w:rsidRPr="00CA509B">
        <w:rPr>
          <w:rFonts w:ascii="Fira Sans" w:eastAsia="Calibri" w:hAnsi="Fira Sans" w:cs="Arial"/>
          <w:sz w:val="19"/>
          <w:szCs w:val="19"/>
          <w:lang w:val="en-GB"/>
        </w:rPr>
        <w:t xml:space="preserve"> as winter and spring cereals, which began in July, was generally carried out in the first and second decade of August. By the end of the month, harvesting was completed throughout the country. Post-harvest cultivation was carried out in the fields, subsoiling and pre-sowing </w:t>
      </w:r>
      <w:r w:rsidR="003A32A8" w:rsidRPr="00CA509B">
        <w:rPr>
          <w:rFonts w:ascii="Fira Sans" w:eastAsia="Calibri" w:hAnsi="Fira Sans" w:cs="Arial"/>
          <w:noProof/>
          <w:sz w:val="19"/>
          <w:szCs w:val="19"/>
          <w:lang w:val="en-GB"/>
        </w:rPr>
        <w:t>plowing</w:t>
      </w:r>
      <w:r w:rsidR="003A32A8" w:rsidRPr="00CA509B">
        <w:rPr>
          <w:rFonts w:ascii="Fira Sans" w:eastAsia="Calibri" w:hAnsi="Fira Sans" w:cs="Arial"/>
          <w:sz w:val="19"/>
          <w:szCs w:val="19"/>
          <w:lang w:val="en-GB"/>
        </w:rPr>
        <w:t xml:space="preserve"> were performed, and stubble catch crops were sown. A significant lack of soil moisture hindered these operations. Winter rape sowing began locally in the second decade of August, and across much of Poland in the third decade of August. Local emergence of these plants was </w:t>
      </w:r>
      <w:r w:rsidR="003A32A8" w:rsidRPr="00182ACC">
        <w:rPr>
          <w:rFonts w:ascii="Fira Sans" w:eastAsia="Calibri" w:hAnsi="Fira Sans" w:cs="Arial"/>
          <w:noProof/>
          <w:sz w:val="19"/>
          <w:szCs w:val="19"/>
          <w:lang w:val="en-GB"/>
        </w:rPr>
        <w:t>observed at the end of</w:t>
      </w:r>
      <w:r w:rsidR="00182ACC" w:rsidRPr="00182ACC">
        <w:rPr>
          <w:rFonts w:ascii="Fira Sans" w:eastAsia="Calibri" w:hAnsi="Fira Sans" w:cs="Arial"/>
          <w:noProof/>
          <w:sz w:val="19"/>
          <w:szCs w:val="19"/>
          <w:lang w:val="en-GB"/>
        </w:rPr>
        <w:t> </w:t>
      </w:r>
      <w:r w:rsidR="003A32A8" w:rsidRPr="00182ACC">
        <w:rPr>
          <w:rFonts w:ascii="Fira Sans" w:eastAsia="Calibri" w:hAnsi="Fira Sans" w:cs="Arial"/>
          <w:noProof/>
          <w:sz w:val="19"/>
          <w:szCs w:val="19"/>
          <w:lang w:val="en-GB"/>
        </w:rPr>
        <w:t>the month. Tobacco leaf harvesting continued in August. Potato harvesting began in</w:t>
      </w:r>
      <w:r w:rsidR="003A32A8" w:rsidRPr="00CA509B">
        <w:rPr>
          <w:rFonts w:ascii="Fira Sans" w:eastAsia="Calibri" w:hAnsi="Fira Sans" w:cs="Arial"/>
          <w:sz w:val="19"/>
          <w:szCs w:val="19"/>
          <w:lang w:val="en-GB"/>
        </w:rPr>
        <w:t xml:space="preserve"> the second half of the month. Within a month, the harvest of meadow grasses and perennial legumes was underway across the country. </w:t>
      </w:r>
    </w:p>
    <w:p w:rsidR="00457890" w:rsidRDefault="00457890" w:rsidP="00D54BBD">
      <w:pPr>
        <w:pStyle w:val="Tekstpodstawowy"/>
        <w:spacing w:before="120" w:line="288" w:lineRule="auto"/>
        <w:rPr>
          <w:rFonts w:ascii="Fira Sans" w:eastAsia="Calibri" w:hAnsi="Fira Sans" w:cs="Arial"/>
          <w:sz w:val="19"/>
          <w:szCs w:val="19"/>
          <w:lang w:val="en-GB"/>
        </w:rPr>
      </w:pPr>
    </w:p>
    <w:p w:rsidR="007405A2" w:rsidRPr="00CA509B" w:rsidRDefault="007405A2" w:rsidP="00B54197">
      <w:pPr>
        <w:spacing w:before="360" w:after="120" w:line="240" w:lineRule="auto"/>
        <w:rPr>
          <w:rFonts w:ascii="Fira Sans" w:hAnsi="Fira Sans" w:cs="Arial"/>
          <w:b/>
          <w:sz w:val="19"/>
          <w:szCs w:val="19"/>
          <w:lang w:val="en-GB"/>
        </w:rPr>
      </w:pPr>
      <w:r w:rsidRPr="00CA509B">
        <w:rPr>
          <w:rFonts w:ascii="Fira Sans" w:hAnsi="Fira Sans" w:cs="Arial"/>
          <w:b/>
          <w:sz w:val="19"/>
          <w:szCs w:val="19"/>
          <w:lang w:val="en-GB"/>
        </w:rPr>
        <w:lastRenderedPageBreak/>
        <w:t xml:space="preserve">Table </w:t>
      </w:r>
      <w:r w:rsidR="00C419D8" w:rsidRPr="00CA509B">
        <w:rPr>
          <w:rFonts w:ascii="Fira Sans" w:hAnsi="Fira Sans" w:cs="Arial"/>
          <w:b/>
          <w:sz w:val="19"/>
          <w:szCs w:val="19"/>
          <w:lang w:val="en-GB"/>
        </w:rPr>
        <w:t>3</w:t>
      </w:r>
      <w:r w:rsidRPr="00CA509B">
        <w:rPr>
          <w:rFonts w:ascii="Fira Sans" w:hAnsi="Fira Sans" w:cs="Arial"/>
          <w:b/>
          <w:sz w:val="19"/>
          <w:szCs w:val="19"/>
          <w:lang w:val="en-GB"/>
        </w:rPr>
        <w:t>. Air temperature and precipitation from autumn 202</w:t>
      </w:r>
      <w:r w:rsidR="006039AD" w:rsidRPr="00CA509B">
        <w:rPr>
          <w:rFonts w:ascii="Fira Sans" w:hAnsi="Fira Sans" w:cs="Arial"/>
          <w:b/>
          <w:sz w:val="19"/>
          <w:szCs w:val="19"/>
          <w:lang w:val="en-GB"/>
        </w:rPr>
        <w:t>4</w:t>
      </w:r>
      <w:r w:rsidRPr="00CA509B">
        <w:rPr>
          <w:rFonts w:ascii="Fira Sans" w:hAnsi="Fira Sans" w:cs="Arial"/>
          <w:b/>
          <w:sz w:val="19"/>
          <w:szCs w:val="19"/>
          <w:lang w:val="en-GB"/>
        </w:rPr>
        <w:t xml:space="preserve"> to spring 202</w:t>
      </w:r>
      <w:r w:rsidR="006039AD" w:rsidRPr="00CA509B">
        <w:rPr>
          <w:rFonts w:ascii="Fira Sans" w:hAnsi="Fira Sans" w:cs="Arial"/>
          <w:b/>
          <w:sz w:val="19"/>
          <w:szCs w:val="19"/>
          <w:lang w:val="en-GB"/>
        </w:rPr>
        <w:t>5</w:t>
      </w:r>
    </w:p>
    <w:tbl>
      <w:tblPr>
        <w:tblW w:w="0" w:type="auto"/>
        <w:tblInd w:w="70"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7405A2" w:rsidRPr="00B62211" w:rsidTr="0027318E">
        <w:trPr>
          <w:cantSplit/>
          <w:trHeight w:hRule="exact" w:val="624"/>
        </w:trPr>
        <w:tc>
          <w:tcPr>
            <w:tcW w:w="2198" w:type="dxa"/>
            <w:vMerge w:val="restart"/>
            <w:tcBorders>
              <w:top w:val="single" w:sz="4" w:space="0" w:color="001D77"/>
              <w:bottom w:val="single" w:sz="4" w:space="0" w:color="001D77"/>
            </w:tcBorders>
            <w:vAlign w:val="center"/>
            <w:hideMark/>
          </w:tcPr>
          <w:p w:rsidR="007405A2" w:rsidRPr="00B62211" w:rsidRDefault="007405A2" w:rsidP="0027318E">
            <w:pPr>
              <w:pStyle w:val="Tekstpodstawowy"/>
              <w:rPr>
                <w:rFonts w:ascii="Fira Sans" w:hAnsi="Fira Sans" w:cs="Arial"/>
                <w:noProof/>
                <w:sz w:val="19"/>
                <w:szCs w:val="19"/>
                <w:lang w:val="en-GB"/>
              </w:rPr>
            </w:pPr>
            <w:r w:rsidRPr="00B62211">
              <w:rPr>
                <w:rFonts w:ascii="Fira Sans" w:hAnsi="Fira Sans" w:cs="Arial"/>
                <w:noProof/>
                <w:sz w:val="19"/>
                <w:szCs w:val="19"/>
                <w:lang w:val="en-GB"/>
              </w:rPr>
              <w:t>Specification</w:t>
            </w:r>
          </w:p>
        </w:tc>
        <w:tc>
          <w:tcPr>
            <w:tcW w:w="2794" w:type="dxa"/>
            <w:gridSpan w:val="2"/>
            <w:tcBorders>
              <w:top w:val="single" w:sz="4" w:space="0" w:color="001D77"/>
              <w:bottom w:val="single" w:sz="4" w:space="0" w:color="001D77"/>
            </w:tcBorders>
            <w:vAlign w:val="center"/>
            <w:hideMark/>
          </w:tcPr>
          <w:p w:rsidR="007405A2" w:rsidRPr="00B62211" w:rsidRDefault="007405A2" w:rsidP="0027318E">
            <w:pPr>
              <w:pStyle w:val="Nagwek4"/>
              <w:spacing w:before="120" w:after="120" w:line="240" w:lineRule="exact"/>
              <w:jc w:val="center"/>
              <w:rPr>
                <w:rFonts w:ascii="Fira Sans" w:hAnsi="Fira Sans" w:cs="Arial"/>
                <w:i w:val="0"/>
                <w:noProof/>
                <w:color w:val="auto"/>
                <w:sz w:val="19"/>
                <w:szCs w:val="19"/>
                <w:lang w:val="en-GB"/>
              </w:rPr>
            </w:pPr>
            <w:r w:rsidRPr="00B62211">
              <w:rPr>
                <w:rFonts w:ascii="Fira Sans" w:hAnsi="Fira Sans" w:cs="Arial"/>
                <w:i w:val="0"/>
                <w:noProof/>
                <w:color w:val="auto"/>
                <w:sz w:val="19"/>
                <w:szCs w:val="19"/>
                <w:lang w:val="en-GB"/>
              </w:rPr>
              <w:t xml:space="preserve">National average air temperature </w:t>
            </w:r>
          </w:p>
        </w:tc>
        <w:tc>
          <w:tcPr>
            <w:tcW w:w="2996" w:type="dxa"/>
            <w:gridSpan w:val="2"/>
            <w:tcBorders>
              <w:top w:val="single" w:sz="4" w:space="0" w:color="001D77"/>
              <w:bottom w:val="single" w:sz="4" w:space="0" w:color="001D77"/>
            </w:tcBorders>
            <w:vAlign w:val="center"/>
            <w:hideMark/>
          </w:tcPr>
          <w:p w:rsidR="007405A2" w:rsidRPr="00B62211" w:rsidRDefault="007405A2" w:rsidP="0027318E">
            <w:pPr>
              <w:pStyle w:val="Nagwek4"/>
              <w:spacing w:before="120" w:after="120" w:line="240" w:lineRule="exact"/>
              <w:jc w:val="center"/>
              <w:rPr>
                <w:rFonts w:ascii="Fira Sans" w:hAnsi="Fira Sans" w:cs="Arial"/>
                <w:i w:val="0"/>
                <w:noProof/>
                <w:color w:val="auto"/>
                <w:sz w:val="19"/>
                <w:szCs w:val="19"/>
                <w:lang w:val="en-GB"/>
              </w:rPr>
            </w:pPr>
            <w:r w:rsidRPr="00B62211">
              <w:rPr>
                <w:rFonts w:ascii="Fira Sans" w:hAnsi="Fira Sans" w:cs="Arial"/>
                <w:i w:val="0"/>
                <w:noProof/>
                <w:color w:val="auto"/>
                <w:sz w:val="19"/>
                <w:szCs w:val="19"/>
                <w:lang w:val="en-GB"/>
              </w:rPr>
              <w:t>National average rainfall totals</w:t>
            </w:r>
          </w:p>
        </w:tc>
      </w:tr>
      <w:tr w:rsidR="007405A2" w:rsidRPr="00B62211" w:rsidTr="0027318E">
        <w:trPr>
          <w:cantSplit/>
          <w:trHeight w:hRule="exact" w:val="624"/>
        </w:trPr>
        <w:tc>
          <w:tcPr>
            <w:tcW w:w="2198" w:type="dxa"/>
            <w:vMerge/>
            <w:tcBorders>
              <w:top w:val="single" w:sz="4" w:space="0" w:color="001D77"/>
              <w:bottom w:val="single" w:sz="4" w:space="0" w:color="001D77"/>
            </w:tcBorders>
            <w:vAlign w:val="center"/>
            <w:hideMark/>
          </w:tcPr>
          <w:p w:rsidR="007405A2" w:rsidRPr="00B62211" w:rsidRDefault="007405A2" w:rsidP="0027318E">
            <w:pPr>
              <w:jc w:val="center"/>
              <w:rPr>
                <w:rFonts w:ascii="Fira Sans" w:hAnsi="Fira Sans" w:cs="Arial"/>
                <w:i/>
                <w:iCs/>
                <w:noProof/>
                <w:sz w:val="16"/>
                <w:szCs w:val="16"/>
                <w:lang w:val="en-GB"/>
              </w:rPr>
            </w:pPr>
          </w:p>
        </w:tc>
        <w:tc>
          <w:tcPr>
            <w:tcW w:w="1296"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vertAlign w:val="superscript"/>
                <w:lang w:val="en-GB"/>
              </w:rPr>
              <w:t>o</w:t>
            </w:r>
            <w:r w:rsidRPr="00B62211">
              <w:rPr>
                <w:rFonts w:ascii="Fira Sans" w:hAnsi="Fira Sans" w:cs="Arial"/>
                <w:noProof/>
                <w:sz w:val="19"/>
                <w:szCs w:val="19"/>
                <w:lang w:val="en-GB"/>
              </w:rPr>
              <w:t>C</w:t>
            </w:r>
          </w:p>
        </w:tc>
        <w:tc>
          <w:tcPr>
            <w:tcW w:w="1498" w:type="dxa"/>
            <w:tcBorders>
              <w:top w:val="single" w:sz="4" w:space="0" w:color="001D77"/>
              <w:bottom w:val="single" w:sz="4" w:space="0" w:color="001D77"/>
            </w:tcBorders>
            <w:vAlign w:val="center"/>
            <w:hideMark/>
          </w:tcPr>
          <w:p w:rsidR="007405A2" w:rsidRPr="00B62211" w:rsidRDefault="007405A2" w:rsidP="0027318E">
            <w:pPr>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lang w:val="en-GB"/>
              </w:rPr>
              <w:t xml:space="preserve">deviation from the norm </w:t>
            </w:r>
            <w:r w:rsidRPr="00B62211">
              <w:rPr>
                <w:rFonts w:ascii="Fira Sans" w:hAnsi="Fira Sans" w:cs="Arial"/>
                <w:noProof/>
                <w:sz w:val="19"/>
                <w:szCs w:val="19"/>
                <w:vertAlign w:val="superscript"/>
                <w:lang w:val="en-GB"/>
              </w:rPr>
              <w:t>a)</w:t>
            </w:r>
          </w:p>
        </w:tc>
        <w:tc>
          <w:tcPr>
            <w:tcW w:w="1622"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lang w:val="en-GB"/>
              </w:rPr>
            </w:pPr>
            <w:r w:rsidRPr="00B62211">
              <w:rPr>
                <w:rFonts w:ascii="Fira Sans" w:hAnsi="Fira Sans" w:cs="Arial"/>
                <w:noProof/>
                <w:sz w:val="19"/>
                <w:szCs w:val="19"/>
                <w:lang w:val="en-GB"/>
              </w:rPr>
              <w:t>mm</w:t>
            </w:r>
          </w:p>
        </w:tc>
        <w:tc>
          <w:tcPr>
            <w:tcW w:w="1374" w:type="dxa"/>
            <w:tcBorders>
              <w:top w:val="single" w:sz="4" w:space="0" w:color="001D77"/>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jc w:val="center"/>
              <w:rPr>
                <w:rFonts w:ascii="Fira Sans" w:hAnsi="Fira Sans" w:cs="Arial"/>
                <w:noProof/>
                <w:sz w:val="19"/>
                <w:szCs w:val="19"/>
                <w:vertAlign w:val="superscript"/>
                <w:lang w:val="en-GB"/>
              </w:rPr>
            </w:pPr>
            <w:r w:rsidRPr="00B62211">
              <w:rPr>
                <w:rFonts w:ascii="Fira Sans" w:hAnsi="Fira Sans" w:cs="Arial"/>
                <w:noProof/>
                <w:sz w:val="19"/>
                <w:szCs w:val="19"/>
                <w:lang w:val="en-GB"/>
              </w:rPr>
              <w:t xml:space="preserve">% norm </w:t>
            </w:r>
            <w:r w:rsidRPr="00B62211">
              <w:rPr>
                <w:rFonts w:ascii="Fira Sans" w:hAnsi="Fira Sans" w:cs="Arial"/>
                <w:noProof/>
                <w:sz w:val="19"/>
                <w:szCs w:val="19"/>
                <w:vertAlign w:val="superscript"/>
                <w:lang w:val="en-GB"/>
              </w:rPr>
              <w:t>a)</w:t>
            </w:r>
          </w:p>
        </w:tc>
      </w:tr>
      <w:tr w:rsidR="007405A2" w:rsidRPr="00B62211" w:rsidTr="0060097F">
        <w:trPr>
          <w:trHeight w:hRule="exact" w:val="454"/>
        </w:trPr>
        <w:tc>
          <w:tcPr>
            <w:tcW w:w="2198" w:type="dxa"/>
            <w:tcBorders>
              <w:top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AUTUMN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w:t>
            </w:r>
            <w:r w:rsidR="00E73CA3">
              <w:rPr>
                <w:rFonts w:ascii="Fira Sans" w:hAnsi="Fira Sans" w:cs="Arial"/>
                <w:b/>
                <w:noProof/>
                <w:sz w:val="19"/>
                <w:szCs w:val="19"/>
                <w:lang w:val="en-GB"/>
              </w:rPr>
              <w:t>4</w:t>
            </w:r>
          </w:p>
        </w:tc>
        <w:tc>
          <w:tcPr>
            <w:tcW w:w="5790" w:type="dxa"/>
            <w:gridSpan w:val="4"/>
            <w:tcBorders>
              <w:top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E73CA3" w:rsidRPr="00B62211" w:rsidTr="0060097F">
        <w:trPr>
          <w:trHeight w:hRule="exact" w:val="454"/>
        </w:trPr>
        <w:tc>
          <w:tcPr>
            <w:tcW w:w="2198" w:type="dxa"/>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September</w:t>
            </w:r>
          </w:p>
        </w:tc>
        <w:tc>
          <w:tcPr>
            <w:tcW w:w="1296"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16</w:t>
            </w:r>
            <w:r w:rsidR="00D33099">
              <w:rPr>
                <w:rFonts w:ascii="Fira Sans" w:hAnsi="Fira Sans"/>
                <w:sz w:val="19"/>
                <w:szCs w:val="19"/>
              </w:rPr>
              <w:t>.</w:t>
            </w:r>
            <w:r>
              <w:rPr>
                <w:rFonts w:ascii="Fira Sans" w:hAnsi="Fira Sans"/>
                <w:sz w:val="19"/>
                <w:szCs w:val="19"/>
              </w:rPr>
              <w:t>9</w:t>
            </w:r>
          </w:p>
        </w:tc>
        <w:tc>
          <w:tcPr>
            <w:tcW w:w="1498"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3</w:t>
            </w:r>
            <w:r w:rsidR="00D33099">
              <w:rPr>
                <w:rFonts w:ascii="Fira Sans" w:hAnsi="Fira Sans"/>
                <w:sz w:val="19"/>
                <w:szCs w:val="19"/>
              </w:rPr>
              <w:t>.</w:t>
            </w:r>
            <w:r>
              <w:rPr>
                <w:rFonts w:ascii="Fira Sans" w:hAnsi="Fira Sans"/>
                <w:sz w:val="19"/>
                <w:szCs w:val="19"/>
              </w:rPr>
              <w:t>2</w:t>
            </w:r>
          </w:p>
        </w:tc>
        <w:tc>
          <w:tcPr>
            <w:tcW w:w="1622"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67</w:t>
            </w:r>
            <w:r w:rsidR="00D33099">
              <w:rPr>
                <w:rFonts w:ascii="Fira Sans" w:hAnsi="Fira Sans"/>
                <w:sz w:val="19"/>
                <w:szCs w:val="19"/>
              </w:rPr>
              <w:t>.</w:t>
            </w:r>
            <w:r>
              <w:rPr>
                <w:rFonts w:ascii="Fira Sans" w:hAnsi="Fira Sans"/>
                <w:sz w:val="19"/>
                <w:szCs w:val="19"/>
              </w:rPr>
              <w:t>9</w:t>
            </w:r>
          </w:p>
        </w:tc>
        <w:tc>
          <w:tcPr>
            <w:tcW w:w="1374"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118</w:t>
            </w:r>
            <w:r w:rsidR="00D33099">
              <w:rPr>
                <w:rFonts w:ascii="Fira Sans" w:hAnsi="Fira Sans"/>
                <w:sz w:val="19"/>
                <w:szCs w:val="19"/>
              </w:rPr>
              <w:t>.</w:t>
            </w:r>
            <w:r>
              <w:rPr>
                <w:rFonts w:ascii="Fira Sans" w:hAnsi="Fira Sans"/>
                <w:sz w:val="19"/>
                <w:szCs w:val="19"/>
              </w:rPr>
              <w:t>0</w:t>
            </w:r>
          </w:p>
        </w:tc>
      </w:tr>
      <w:tr w:rsidR="00E73CA3" w:rsidRPr="00B62211" w:rsidTr="0060097F">
        <w:trPr>
          <w:trHeight w:hRule="exact" w:val="454"/>
        </w:trPr>
        <w:tc>
          <w:tcPr>
            <w:tcW w:w="2198" w:type="dxa"/>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October</w:t>
            </w:r>
          </w:p>
        </w:tc>
        <w:tc>
          <w:tcPr>
            <w:tcW w:w="1296"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10</w:t>
            </w:r>
            <w:r w:rsidR="00D33099">
              <w:rPr>
                <w:rFonts w:ascii="Fira Sans" w:hAnsi="Fira Sans"/>
                <w:sz w:val="19"/>
                <w:szCs w:val="19"/>
              </w:rPr>
              <w:t>.</w:t>
            </w:r>
            <w:r>
              <w:rPr>
                <w:rFonts w:ascii="Fira Sans" w:hAnsi="Fira Sans"/>
                <w:sz w:val="19"/>
                <w:szCs w:val="19"/>
              </w:rPr>
              <w:t>1</w:t>
            </w:r>
          </w:p>
        </w:tc>
        <w:tc>
          <w:tcPr>
            <w:tcW w:w="1498"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1</w:t>
            </w:r>
            <w:r w:rsidR="00D33099">
              <w:rPr>
                <w:rFonts w:ascii="Fira Sans" w:hAnsi="Fira Sans"/>
                <w:sz w:val="19"/>
                <w:szCs w:val="19"/>
              </w:rPr>
              <w:t>.</w:t>
            </w:r>
            <w:r>
              <w:rPr>
                <w:rFonts w:ascii="Fira Sans" w:hAnsi="Fira Sans"/>
                <w:sz w:val="19"/>
                <w:szCs w:val="19"/>
              </w:rPr>
              <w:t>3</w:t>
            </w:r>
          </w:p>
        </w:tc>
        <w:tc>
          <w:tcPr>
            <w:tcW w:w="1622"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33</w:t>
            </w:r>
            <w:r w:rsidR="00D33099">
              <w:rPr>
                <w:rFonts w:ascii="Fira Sans" w:hAnsi="Fira Sans"/>
                <w:sz w:val="19"/>
                <w:szCs w:val="19"/>
              </w:rPr>
              <w:t>.</w:t>
            </w:r>
            <w:r>
              <w:rPr>
                <w:rFonts w:ascii="Fira Sans" w:hAnsi="Fira Sans"/>
                <w:sz w:val="19"/>
                <w:szCs w:val="19"/>
              </w:rPr>
              <w:t>2</w:t>
            </w:r>
          </w:p>
        </w:tc>
        <w:tc>
          <w:tcPr>
            <w:tcW w:w="1374"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71</w:t>
            </w:r>
            <w:r w:rsidR="00D33099">
              <w:rPr>
                <w:rFonts w:ascii="Fira Sans" w:hAnsi="Fira Sans"/>
                <w:sz w:val="19"/>
                <w:szCs w:val="19"/>
              </w:rPr>
              <w:t>.</w:t>
            </w:r>
            <w:r>
              <w:rPr>
                <w:rFonts w:ascii="Fira Sans" w:hAnsi="Fira Sans"/>
                <w:sz w:val="19"/>
                <w:szCs w:val="19"/>
              </w:rPr>
              <w:t>0</w:t>
            </w:r>
          </w:p>
        </w:tc>
      </w:tr>
      <w:tr w:rsidR="00E73CA3" w:rsidRPr="00B62211" w:rsidTr="0060097F">
        <w:trPr>
          <w:trHeight w:hRule="exact" w:val="454"/>
        </w:trPr>
        <w:tc>
          <w:tcPr>
            <w:tcW w:w="2198" w:type="dxa"/>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November</w:t>
            </w:r>
          </w:p>
        </w:tc>
        <w:tc>
          <w:tcPr>
            <w:tcW w:w="1296"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3</w:t>
            </w:r>
            <w:r w:rsidR="00D33099">
              <w:rPr>
                <w:rFonts w:ascii="Fira Sans" w:hAnsi="Fira Sans"/>
                <w:sz w:val="19"/>
                <w:szCs w:val="19"/>
              </w:rPr>
              <w:t>.</w:t>
            </w:r>
            <w:r>
              <w:rPr>
                <w:rFonts w:ascii="Fira Sans" w:hAnsi="Fira Sans"/>
                <w:sz w:val="19"/>
                <w:szCs w:val="19"/>
              </w:rPr>
              <w:t>8</w:t>
            </w:r>
          </w:p>
        </w:tc>
        <w:tc>
          <w:tcPr>
            <w:tcW w:w="1498"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-0</w:t>
            </w:r>
            <w:r w:rsidR="00D33099">
              <w:rPr>
                <w:rFonts w:ascii="Fira Sans" w:hAnsi="Fira Sans"/>
                <w:sz w:val="19"/>
                <w:szCs w:val="19"/>
              </w:rPr>
              <w:t>.</w:t>
            </w:r>
            <w:r>
              <w:rPr>
                <w:rFonts w:ascii="Fira Sans" w:hAnsi="Fira Sans"/>
                <w:sz w:val="19"/>
                <w:szCs w:val="19"/>
              </w:rPr>
              <w:t>2</w:t>
            </w:r>
          </w:p>
        </w:tc>
        <w:tc>
          <w:tcPr>
            <w:tcW w:w="1622"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31</w:t>
            </w:r>
            <w:r w:rsidR="00D33099">
              <w:rPr>
                <w:rFonts w:ascii="Fira Sans" w:hAnsi="Fira Sans"/>
                <w:sz w:val="19"/>
                <w:szCs w:val="19"/>
              </w:rPr>
              <w:t>.</w:t>
            </w:r>
            <w:r>
              <w:rPr>
                <w:rFonts w:ascii="Fira Sans" w:hAnsi="Fira Sans"/>
                <w:sz w:val="19"/>
                <w:szCs w:val="19"/>
              </w:rPr>
              <w:t>8</w:t>
            </w:r>
          </w:p>
        </w:tc>
        <w:tc>
          <w:tcPr>
            <w:tcW w:w="1374"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sz w:val="19"/>
                <w:szCs w:val="19"/>
              </w:rPr>
              <w:t>80</w:t>
            </w:r>
            <w:r w:rsidR="00D33099">
              <w:rPr>
                <w:rFonts w:ascii="Fira Sans" w:hAnsi="Fira Sans"/>
                <w:sz w:val="19"/>
                <w:szCs w:val="19"/>
              </w:rPr>
              <w:t>.</w:t>
            </w:r>
            <w:r>
              <w:rPr>
                <w:rFonts w:ascii="Fira Sans" w:hAnsi="Fira Sans"/>
                <w:sz w:val="19"/>
                <w:szCs w:val="19"/>
              </w:rPr>
              <w:t>1</w:t>
            </w:r>
          </w:p>
        </w:tc>
      </w:tr>
      <w:tr w:rsidR="007405A2" w:rsidRPr="00B62211" w:rsidTr="0060097F">
        <w:trPr>
          <w:trHeight w:hRule="exact" w:val="454"/>
        </w:trPr>
        <w:tc>
          <w:tcPr>
            <w:tcW w:w="2198" w:type="dxa"/>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WINTER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w:t>
            </w:r>
            <w:r w:rsidR="00E73CA3">
              <w:rPr>
                <w:rFonts w:ascii="Fira Sans" w:hAnsi="Fira Sans" w:cs="Arial"/>
                <w:b/>
                <w:noProof/>
                <w:sz w:val="19"/>
                <w:szCs w:val="19"/>
                <w:lang w:val="en-GB"/>
              </w:rPr>
              <w:t>4</w:t>
            </w:r>
            <w:r w:rsidRPr="00B62211">
              <w:rPr>
                <w:rFonts w:ascii="Fira Sans" w:hAnsi="Fira Sans" w:cs="Arial"/>
                <w:b/>
                <w:noProof/>
                <w:sz w:val="19"/>
                <w:szCs w:val="19"/>
                <w:lang w:val="en-GB"/>
              </w:rPr>
              <w:t>/202</w:t>
            </w:r>
            <w:r w:rsidR="00E73CA3">
              <w:rPr>
                <w:rFonts w:ascii="Fira Sans" w:hAnsi="Fira Sans" w:cs="Arial"/>
                <w:b/>
                <w:noProof/>
                <w:sz w:val="19"/>
                <w:szCs w:val="19"/>
                <w:lang w:val="en-GB"/>
              </w:rPr>
              <w:t>5</w:t>
            </w:r>
          </w:p>
        </w:tc>
        <w:tc>
          <w:tcPr>
            <w:tcW w:w="1296"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498"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622"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374" w:type="dxa"/>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E73CA3" w:rsidRPr="00B62211" w:rsidTr="0060097F">
        <w:trPr>
          <w:trHeight w:hRule="exact" w:val="454"/>
        </w:trPr>
        <w:tc>
          <w:tcPr>
            <w:tcW w:w="2198" w:type="dxa"/>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December</w:t>
            </w:r>
          </w:p>
        </w:tc>
        <w:tc>
          <w:tcPr>
            <w:tcW w:w="1296"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w:t>
            </w:r>
            <w:r w:rsidR="00D33099">
              <w:rPr>
                <w:rFonts w:ascii="Fira Sans" w:hAnsi="Fira Sans" w:cs="Arial"/>
                <w:sz w:val="19"/>
                <w:szCs w:val="19"/>
              </w:rPr>
              <w:t>.</w:t>
            </w:r>
            <w:r>
              <w:rPr>
                <w:rFonts w:ascii="Fira Sans" w:hAnsi="Fira Sans" w:cs="Arial"/>
                <w:sz w:val="19"/>
                <w:szCs w:val="19"/>
              </w:rPr>
              <w:t>5</w:t>
            </w:r>
          </w:p>
        </w:tc>
        <w:tc>
          <w:tcPr>
            <w:tcW w:w="1498"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w:t>
            </w:r>
            <w:r w:rsidR="00D33099">
              <w:rPr>
                <w:rFonts w:ascii="Fira Sans" w:hAnsi="Fira Sans" w:cs="Arial"/>
                <w:sz w:val="19"/>
                <w:szCs w:val="19"/>
              </w:rPr>
              <w:t>.</w:t>
            </w:r>
            <w:r>
              <w:rPr>
                <w:rFonts w:ascii="Fira Sans" w:hAnsi="Fira Sans" w:cs="Arial"/>
                <w:sz w:val="19"/>
                <w:szCs w:val="19"/>
              </w:rPr>
              <w:t>3</w:t>
            </w:r>
          </w:p>
        </w:tc>
        <w:tc>
          <w:tcPr>
            <w:tcW w:w="1622"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27</w:t>
            </w:r>
            <w:r w:rsidR="00D33099">
              <w:rPr>
                <w:rFonts w:ascii="Fira Sans" w:hAnsi="Fira Sans" w:cs="Arial"/>
                <w:sz w:val="19"/>
                <w:szCs w:val="19"/>
              </w:rPr>
              <w:t>.</w:t>
            </w:r>
            <w:r>
              <w:rPr>
                <w:rFonts w:ascii="Fira Sans" w:hAnsi="Fira Sans" w:cs="Arial"/>
                <w:sz w:val="19"/>
                <w:szCs w:val="19"/>
              </w:rPr>
              <w:t>5</w:t>
            </w:r>
          </w:p>
        </w:tc>
        <w:tc>
          <w:tcPr>
            <w:tcW w:w="1374"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70</w:t>
            </w:r>
            <w:r w:rsidR="00D33099">
              <w:rPr>
                <w:rFonts w:ascii="Fira Sans" w:hAnsi="Fira Sans" w:cs="Arial"/>
                <w:sz w:val="19"/>
                <w:szCs w:val="19"/>
              </w:rPr>
              <w:t>.</w:t>
            </w:r>
            <w:r>
              <w:rPr>
                <w:rFonts w:ascii="Fira Sans" w:hAnsi="Fira Sans" w:cs="Arial"/>
                <w:sz w:val="19"/>
                <w:szCs w:val="19"/>
              </w:rPr>
              <w:t>6</w:t>
            </w:r>
          </w:p>
        </w:tc>
      </w:tr>
      <w:tr w:rsidR="00E73CA3" w:rsidRPr="00B62211" w:rsidTr="0060097F">
        <w:trPr>
          <w:trHeight w:hRule="exact" w:val="454"/>
        </w:trPr>
        <w:tc>
          <w:tcPr>
            <w:tcW w:w="2198" w:type="dxa"/>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January</w:t>
            </w:r>
          </w:p>
        </w:tc>
        <w:tc>
          <w:tcPr>
            <w:tcW w:w="1296"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w:t>
            </w:r>
            <w:r w:rsidR="00D33099">
              <w:rPr>
                <w:rFonts w:ascii="Fira Sans" w:hAnsi="Fira Sans" w:cs="Arial"/>
                <w:sz w:val="19"/>
                <w:szCs w:val="19"/>
              </w:rPr>
              <w:t>.</w:t>
            </w:r>
            <w:r>
              <w:rPr>
                <w:rFonts w:ascii="Fira Sans" w:hAnsi="Fira Sans" w:cs="Arial"/>
                <w:sz w:val="19"/>
                <w:szCs w:val="19"/>
              </w:rPr>
              <w:t>0</w:t>
            </w:r>
          </w:p>
        </w:tc>
        <w:tc>
          <w:tcPr>
            <w:tcW w:w="1498"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w:t>
            </w:r>
            <w:r w:rsidR="00D33099">
              <w:rPr>
                <w:rFonts w:ascii="Fira Sans" w:hAnsi="Fira Sans" w:cs="Arial"/>
                <w:sz w:val="19"/>
                <w:szCs w:val="19"/>
              </w:rPr>
              <w:t>.</w:t>
            </w:r>
            <w:r>
              <w:rPr>
                <w:rFonts w:ascii="Fira Sans" w:hAnsi="Fira Sans" w:cs="Arial"/>
                <w:sz w:val="19"/>
                <w:szCs w:val="19"/>
              </w:rPr>
              <w:t>2</w:t>
            </w:r>
          </w:p>
        </w:tc>
        <w:tc>
          <w:tcPr>
            <w:tcW w:w="1622"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33</w:t>
            </w:r>
            <w:r w:rsidR="00D33099">
              <w:rPr>
                <w:rFonts w:ascii="Fira Sans" w:hAnsi="Fira Sans" w:cs="Arial"/>
                <w:sz w:val="19"/>
                <w:szCs w:val="19"/>
              </w:rPr>
              <w:t>.</w:t>
            </w:r>
            <w:r>
              <w:rPr>
                <w:rFonts w:ascii="Fira Sans" w:hAnsi="Fira Sans" w:cs="Arial"/>
                <w:sz w:val="19"/>
                <w:szCs w:val="19"/>
              </w:rPr>
              <w:t>6</w:t>
            </w:r>
          </w:p>
        </w:tc>
        <w:tc>
          <w:tcPr>
            <w:tcW w:w="1374"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92</w:t>
            </w:r>
            <w:r w:rsidR="00D33099">
              <w:rPr>
                <w:rFonts w:ascii="Fira Sans" w:hAnsi="Fira Sans" w:cs="Arial"/>
                <w:sz w:val="19"/>
                <w:szCs w:val="19"/>
              </w:rPr>
              <w:t>.</w:t>
            </w:r>
            <w:r>
              <w:rPr>
                <w:rFonts w:ascii="Fira Sans" w:hAnsi="Fira Sans" w:cs="Arial"/>
                <w:sz w:val="19"/>
                <w:szCs w:val="19"/>
              </w:rPr>
              <w:t>5</w:t>
            </w:r>
          </w:p>
        </w:tc>
      </w:tr>
      <w:tr w:rsidR="00E73CA3" w:rsidRPr="00B62211" w:rsidTr="0060097F">
        <w:trPr>
          <w:trHeight w:hRule="exact" w:val="454"/>
        </w:trPr>
        <w:tc>
          <w:tcPr>
            <w:tcW w:w="2198" w:type="dxa"/>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February</w:t>
            </w:r>
          </w:p>
        </w:tc>
        <w:tc>
          <w:tcPr>
            <w:tcW w:w="1296"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w:t>
            </w:r>
            <w:r w:rsidR="00D33099">
              <w:rPr>
                <w:rFonts w:ascii="Fira Sans" w:hAnsi="Fira Sans" w:cs="Arial"/>
                <w:sz w:val="19"/>
                <w:szCs w:val="19"/>
              </w:rPr>
              <w:t>.</w:t>
            </w:r>
            <w:r>
              <w:rPr>
                <w:rFonts w:ascii="Fira Sans" w:hAnsi="Fira Sans" w:cs="Arial"/>
                <w:sz w:val="19"/>
                <w:szCs w:val="19"/>
              </w:rPr>
              <w:t>5</w:t>
            </w:r>
          </w:p>
        </w:tc>
        <w:tc>
          <w:tcPr>
            <w:tcW w:w="1498"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w:t>
            </w:r>
            <w:r w:rsidR="00D33099">
              <w:rPr>
                <w:rFonts w:ascii="Fira Sans" w:hAnsi="Fira Sans" w:cs="Arial"/>
                <w:sz w:val="19"/>
                <w:szCs w:val="19"/>
              </w:rPr>
              <w:t>.</w:t>
            </w:r>
            <w:r>
              <w:rPr>
                <w:rFonts w:ascii="Fira Sans" w:hAnsi="Fira Sans" w:cs="Arial"/>
                <w:sz w:val="19"/>
                <w:szCs w:val="19"/>
              </w:rPr>
              <w:t>1</w:t>
            </w:r>
          </w:p>
        </w:tc>
        <w:tc>
          <w:tcPr>
            <w:tcW w:w="1622"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13</w:t>
            </w:r>
            <w:r w:rsidR="00D33099">
              <w:rPr>
                <w:rFonts w:ascii="Fira Sans" w:hAnsi="Fira Sans" w:cs="Arial"/>
                <w:sz w:val="19"/>
                <w:szCs w:val="19"/>
              </w:rPr>
              <w:t>.</w:t>
            </w:r>
            <w:r>
              <w:rPr>
                <w:rFonts w:ascii="Fira Sans" w:hAnsi="Fira Sans" w:cs="Arial"/>
                <w:sz w:val="19"/>
                <w:szCs w:val="19"/>
              </w:rPr>
              <w:t>5</w:t>
            </w:r>
          </w:p>
        </w:tc>
        <w:tc>
          <w:tcPr>
            <w:tcW w:w="1374" w:type="dxa"/>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42</w:t>
            </w:r>
            <w:r w:rsidR="00D33099">
              <w:rPr>
                <w:rFonts w:ascii="Fira Sans" w:hAnsi="Fira Sans" w:cs="Arial"/>
                <w:sz w:val="19"/>
                <w:szCs w:val="19"/>
              </w:rPr>
              <w:t>.</w:t>
            </w:r>
            <w:r>
              <w:rPr>
                <w:rFonts w:ascii="Fira Sans" w:hAnsi="Fira Sans" w:cs="Arial"/>
                <w:sz w:val="19"/>
                <w:szCs w:val="19"/>
              </w:rPr>
              <w:t>7</w:t>
            </w:r>
          </w:p>
        </w:tc>
      </w:tr>
      <w:tr w:rsidR="007405A2" w:rsidRPr="00B62211" w:rsidTr="0060097F">
        <w:trPr>
          <w:trHeight w:hRule="exact" w:val="454"/>
        </w:trPr>
        <w:tc>
          <w:tcPr>
            <w:tcW w:w="2198" w:type="dxa"/>
            <w:tcBorders>
              <w:bottom w:val="single" w:sz="4" w:space="0" w:color="001D77"/>
            </w:tcBorders>
            <w:vAlign w:val="center"/>
            <w:hideMark/>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SPRING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w:t>
            </w:r>
            <w:r w:rsidR="00E73CA3">
              <w:rPr>
                <w:rFonts w:ascii="Fira Sans" w:hAnsi="Fira Sans" w:cs="Arial"/>
                <w:b/>
                <w:noProof/>
                <w:sz w:val="19"/>
                <w:szCs w:val="19"/>
                <w:lang w:val="en-GB"/>
              </w:rPr>
              <w:t>5</w:t>
            </w:r>
          </w:p>
        </w:tc>
        <w:tc>
          <w:tcPr>
            <w:tcW w:w="5790" w:type="dxa"/>
            <w:gridSpan w:val="4"/>
            <w:tcBorders>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E73CA3" w:rsidRPr="00B62211" w:rsidTr="0060097F">
        <w:trPr>
          <w:trHeight w:hRule="exact" w:val="454"/>
        </w:trPr>
        <w:tc>
          <w:tcPr>
            <w:tcW w:w="2198" w:type="dxa"/>
            <w:tcBorders>
              <w:top w:val="single" w:sz="4" w:space="0" w:color="001D77"/>
              <w:bottom w:val="single" w:sz="4" w:space="0" w:color="001D77"/>
            </w:tcBorders>
            <w:vAlign w:val="center"/>
            <w:hideMark/>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March</w:t>
            </w:r>
          </w:p>
        </w:tc>
        <w:tc>
          <w:tcPr>
            <w:tcW w:w="1296" w:type="dxa"/>
            <w:tcBorders>
              <w:top w:val="single" w:sz="4" w:space="0" w:color="001D77"/>
              <w:bottom w:val="single" w:sz="4" w:space="0" w:color="001D77"/>
            </w:tcBorders>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w:t>
            </w:r>
            <w:r w:rsidR="00D33099">
              <w:rPr>
                <w:rFonts w:ascii="Fira Sans" w:hAnsi="Fira Sans" w:cs="Arial"/>
                <w:sz w:val="19"/>
                <w:szCs w:val="19"/>
              </w:rPr>
              <w:t>.</w:t>
            </w:r>
            <w:r>
              <w:rPr>
                <w:rFonts w:ascii="Fira Sans" w:hAnsi="Fira Sans" w:cs="Arial"/>
                <w:sz w:val="19"/>
                <w:szCs w:val="19"/>
              </w:rPr>
              <w:t>0</w:t>
            </w:r>
          </w:p>
        </w:tc>
        <w:tc>
          <w:tcPr>
            <w:tcW w:w="1498" w:type="dxa"/>
            <w:tcBorders>
              <w:top w:val="single" w:sz="4" w:space="0" w:color="001D77"/>
              <w:bottom w:val="single" w:sz="4" w:space="0" w:color="001D77"/>
            </w:tcBorders>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w:t>
            </w:r>
            <w:r w:rsidR="00D33099">
              <w:rPr>
                <w:rFonts w:ascii="Fira Sans" w:hAnsi="Fira Sans" w:cs="Arial"/>
                <w:sz w:val="19"/>
                <w:szCs w:val="19"/>
              </w:rPr>
              <w:t>.</w:t>
            </w:r>
            <w:r>
              <w:rPr>
                <w:rFonts w:ascii="Fira Sans" w:hAnsi="Fira Sans" w:cs="Arial"/>
                <w:sz w:val="19"/>
                <w:szCs w:val="19"/>
              </w:rPr>
              <w:t>8</w:t>
            </w:r>
          </w:p>
        </w:tc>
        <w:tc>
          <w:tcPr>
            <w:tcW w:w="1622" w:type="dxa"/>
            <w:tcBorders>
              <w:top w:val="single" w:sz="4" w:space="0" w:color="001D77"/>
              <w:bottom w:val="single" w:sz="4" w:space="0" w:color="001D77"/>
            </w:tcBorders>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25</w:t>
            </w:r>
            <w:r w:rsidR="00D33099">
              <w:rPr>
                <w:rFonts w:ascii="Fira Sans" w:hAnsi="Fira Sans" w:cs="Arial"/>
                <w:sz w:val="19"/>
                <w:szCs w:val="19"/>
              </w:rPr>
              <w:t>.</w:t>
            </w:r>
            <w:r>
              <w:rPr>
                <w:rFonts w:ascii="Fira Sans" w:hAnsi="Fira Sans" w:cs="Arial"/>
                <w:sz w:val="19"/>
                <w:szCs w:val="19"/>
              </w:rPr>
              <w:t>2</w:t>
            </w:r>
          </w:p>
        </w:tc>
        <w:tc>
          <w:tcPr>
            <w:tcW w:w="1374" w:type="dxa"/>
            <w:tcBorders>
              <w:top w:val="single" w:sz="4" w:space="0" w:color="001D77"/>
              <w:bottom w:val="single" w:sz="4" w:space="0" w:color="001D77"/>
            </w:tcBorders>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66</w:t>
            </w:r>
            <w:r w:rsidR="00D33099">
              <w:rPr>
                <w:rFonts w:ascii="Fira Sans" w:hAnsi="Fira Sans" w:cs="Arial"/>
                <w:sz w:val="19"/>
                <w:szCs w:val="19"/>
              </w:rPr>
              <w:t>.</w:t>
            </w:r>
            <w:r>
              <w:rPr>
                <w:rFonts w:ascii="Fira Sans" w:hAnsi="Fira Sans" w:cs="Arial"/>
                <w:sz w:val="19"/>
                <w:szCs w:val="19"/>
              </w:rPr>
              <w:t>6</w:t>
            </w:r>
          </w:p>
        </w:tc>
      </w:tr>
      <w:tr w:rsidR="00E73CA3" w:rsidRPr="00B62211" w:rsidTr="0060097F">
        <w:trPr>
          <w:trHeight w:hRule="exact" w:val="454"/>
        </w:trPr>
        <w:tc>
          <w:tcPr>
            <w:tcW w:w="2198" w:type="dxa"/>
            <w:tcBorders>
              <w:top w:val="single" w:sz="4" w:space="0" w:color="001D77"/>
              <w:bottom w:val="single" w:sz="4" w:space="0" w:color="001D77"/>
            </w:tcBorders>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April</w:t>
            </w:r>
          </w:p>
        </w:tc>
        <w:tc>
          <w:tcPr>
            <w:tcW w:w="1296" w:type="dxa"/>
            <w:tcBorders>
              <w:top w:val="single" w:sz="4" w:space="0" w:color="001D77"/>
              <w:bottom w:val="single" w:sz="4" w:space="0" w:color="001D77"/>
            </w:tcBorders>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10</w:t>
            </w:r>
            <w:r w:rsidR="00D33099">
              <w:rPr>
                <w:rFonts w:ascii="Fira Sans" w:eastAsia="Fira Sans Light" w:hAnsi="Fira Sans" w:cs="Arial"/>
                <w:sz w:val="19"/>
                <w:szCs w:val="19"/>
              </w:rPr>
              <w:t>.</w:t>
            </w:r>
            <w:r>
              <w:rPr>
                <w:rFonts w:ascii="Fira Sans" w:eastAsia="Fira Sans Light" w:hAnsi="Fira Sans" w:cs="Arial"/>
                <w:sz w:val="19"/>
                <w:szCs w:val="19"/>
              </w:rPr>
              <w:t>5</w:t>
            </w:r>
          </w:p>
        </w:tc>
        <w:tc>
          <w:tcPr>
            <w:tcW w:w="1498" w:type="dxa"/>
            <w:tcBorders>
              <w:top w:val="single" w:sz="4" w:space="0" w:color="001D77"/>
              <w:bottom w:val="single" w:sz="4" w:space="0" w:color="001D77"/>
            </w:tcBorders>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1</w:t>
            </w:r>
            <w:r w:rsidR="00D33099">
              <w:rPr>
                <w:rFonts w:ascii="Fira Sans" w:eastAsia="Fira Sans Light" w:hAnsi="Fira Sans" w:cs="Arial"/>
                <w:sz w:val="19"/>
                <w:szCs w:val="19"/>
              </w:rPr>
              <w:t>.</w:t>
            </w:r>
            <w:r>
              <w:rPr>
                <w:rFonts w:ascii="Fira Sans" w:eastAsia="Fira Sans Light" w:hAnsi="Fira Sans" w:cs="Arial"/>
                <w:sz w:val="19"/>
                <w:szCs w:val="19"/>
              </w:rPr>
              <w:t>9</w:t>
            </w:r>
          </w:p>
        </w:tc>
        <w:tc>
          <w:tcPr>
            <w:tcW w:w="1622" w:type="dxa"/>
            <w:tcBorders>
              <w:top w:val="single" w:sz="4" w:space="0" w:color="001D77"/>
              <w:bottom w:val="single" w:sz="4" w:space="0" w:color="001D77"/>
            </w:tcBorders>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21</w:t>
            </w:r>
            <w:r w:rsidR="00D33099">
              <w:rPr>
                <w:rFonts w:ascii="Fira Sans" w:eastAsia="Fira Sans Light" w:hAnsi="Fira Sans" w:cs="Arial"/>
                <w:sz w:val="19"/>
                <w:szCs w:val="19"/>
              </w:rPr>
              <w:t>.</w:t>
            </w:r>
            <w:r>
              <w:rPr>
                <w:rFonts w:ascii="Fira Sans" w:eastAsia="Fira Sans Light" w:hAnsi="Fira Sans" w:cs="Arial"/>
                <w:sz w:val="19"/>
                <w:szCs w:val="19"/>
              </w:rPr>
              <w:t>9</w:t>
            </w:r>
          </w:p>
        </w:tc>
        <w:tc>
          <w:tcPr>
            <w:tcW w:w="1374" w:type="dxa"/>
            <w:tcBorders>
              <w:top w:val="single" w:sz="4" w:space="0" w:color="001D77"/>
              <w:bottom w:val="single" w:sz="4" w:space="0" w:color="001D77"/>
            </w:tcBorders>
            <w:vAlign w:val="center"/>
          </w:tcPr>
          <w:p w:rsidR="00E73CA3" w:rsidRPr="00416D46"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eastAsia="Fira Sans Light" w:hAnsi="Fira Sans" w:cs="Arial"/>
                <w:sz w:val="19"/>
                <w:szCs w:val="19"/>
              </w:rPr>
              <w:t>60</w:t>
            </w:r>
            <w:r w:rsidR="00D33099">
              <w:rPr>
                <w:rFonts w:ascii="Fira Sans" w:eastAsia="Fira Sans Light" w:hAnsi="Fira Sans" w:cs="Arial"/>
                <w:sz w:val="19"/>
                <w:szCs w:val="19"/>
              </w:rPr>
              <w:t>.</w:t>
            </w:r>
            <w:r>
              <w:rPr>
                <w:rFonts w:ascii="Fira Sans" w:eastAsia="Fira Sans Light" w:hAnsi="Fira Sans" w:cs="Arial"/>
                <w:sz w:val="19"/>
                <w:szCs w:val="19"/>
              </w:rPr>
              <w:t>1</w:t>
            </w:r>
          </w:p>
        </w:tc>
      </w:tr>
      <w:tr w:rsidR="00E73CA3" w:rsidRPr="00B62211" w:rsidTr="0060097F">
        <w:trPr>
          <w:trHeight w:hRule="exact" w:val="454"/>
        </w:trPr>
        <w:tc>
          <w:tcPr>
            <w:tcW w:w="2198" w:type="dxa"/>
            <w:tcBorders>
              <w:top w:val="single" w:sz="4" w:space="0" w:color="001D77"/>
              <w:bottom w:val="single" w:sz="4" w:space="0" w:color="001D77"/>
            </w:tcBorders>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May</w:t>
            </w:r>
          </w:p>
        </w:tc>
        <w:tc>
          <w:tcPr>
            <w:tcW w:w="1296" w:type="dxa"/>
            <w:tcBorders>
              <w:top w:val="single" w:sz="4" w:space="0" w:color="001D77"/>
              <w:bottom w:val="single" w:sz="4" w:space="0" w:color="001D77"/>
            </w:tcBorders>
            <w:vAlign w:val="center"/>
          </w:tcPr>
          <w:p w:rsidR="00E73CA3"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w:t>
            </w:r>
            <w:r w:rsidR="00D33099">
              <w:rPr>
                <w:rFonts w:ascii="Fira Sans" w:hAnsi="Fira Sans" w:cs="Arial"/>
                <w:sz w:val="19"/>
                <w:szCs w:val="19"/>
              </w:rPr>
              <w:t>.</w:t>
            </w:r>
            <w:r>
              <w:rPr>
                <w:rFonts w:ascii="Fira Sans" w:hAnsi="Fira Sans" w:cs="Arial"/>
                <w:sz w:val="19"/>
                <w:szCs w:val="19"/>
              </w:rPr>
              <w:t>1</w:t>
            </w:r>
          </w:p>
        </w:tc>
        <w:tc>
          <w:tcPr>
            <w:tcW w:w="1498" w:type="dxa"/>
            <w:tcBorders>
              <w:top w:val="single" w:sz="4" w:space="0" w:color="001D77"/>
              <w:bottom w:val="single" w:sz="4" w:space="0" w:color="001D77"/>
            </w:tcBorders>
            <w:vAlign w:val="center"/>
          </w:tcPr>
          <w:p w:rsidR="00E73CA3"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w:t>
            </w:r>
            <w:r w:rsidR="00D33099">
              <w:rPr>
                <w:rFonts w:ascii="Fira Sans" w:hAnsi="Fira Sans" w:cs="Arial"/>
                <w:sz w:val="19"/>
                <w:szCs w:val="19"/>
              </w:rPr>
              <w:t>.</w:t>
            </w:r>
            <w:r>
              <w:rPr>
                <w:rFonts w:ascii="Fira Sans" w:hAnsi="Fira Sans" w:cs="Arial"/>
                <w:sz w:val="19"/>
                <w:szCs w:val="19"/>
              </w:rPr>
              <w:t>2</w:t>
            </w:r>
          </w:p>
        </w:tc>
        <w:tc>
          <w:tcPr>
            <w:tcW w:w="1622" w:type="dxa"/>
            <w:tcBorders>
              <w:top w:val="single" w:sz="4" w:space="0" w:color="001D77"/>
              <w:bottom w:val="single" w:sz="4" w:space="0" w:color="001D77"/>
            </w:tcBorders>
            <w:vAlign w:val="center"/>
          </w:tcPr>
          <w:p w:rsidR="00E73CA3"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57</w:t>
            </w:r>
            <w:r w:rsidR="00D33099">
              <w:rPr>
                <w:rFonts w:ascii="Fira Sans" w:hAnsi="Fira Sans" w:cs="Arial"/>
                <w:sz w:val="19"/>
                <w:szCs w:val="19"/>
              </w:rPr>
              <w:t>.</w:t>
            </w:r>
            <w:r>
              <w:rPr>
                <w:rFonts w:ascii="Fira Sans" w:hAnsi="Fira Sans" w:cs="Arial"/>
                <w:sz w:val="19"/>
                <w:szCs w:val="19"/>
              </w:rPr>
              <w:t>8</w:t>
            </w:r>
          </w:p>
        </w:tc>
        <w:tc>
          <w:tcPr>
            <w:tcW w:w="1374" w:type="dxa"/>
            <w:tcBorders>
              <w:top w:val="single" w:sz="4" w:space="0" w:color="001D77"/>
              <w:bottom w:val="single" w:sz="4" w:space="0" w:color="001D77"/>
            </w:tcBorders>
            <w:vAlign w:val="center"/>
          </w:tcPr>
          <w:p w:rsidR="00E73CA3"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90</w:t>
            </w:r>
            <w:r w:rsidR="00D33099">
              <w:rPr>
                <w:rFonts w:ascii="Fira Sans" w:hAnsi="Fira Sans" w:cs="Arial"/>
                <w:sz w:val="19"/>
                <w:szCs w:val="19"/>
              </w:rPr>
              <w:t>.</w:t>
            </w:r>
            <w:r>
              <w:rPr>
                <w:rFonts w:ascii="Fira Sans" w:hAnsi="Fira Sans" w:cs="Arial"/>
                <w:sz w:val="19"/>
                <w:szCs w:val="19"/>
              </w:rPr>
              <w:t>9</w:t>
            </w:r>
          </w:p>
        </w:tc>
      </w:tr>
      <w:tr w:rsidR="007405A2" w:rsidRPr="00B62211" w:rsidTr="0060097F">
        <w:trPr>
          <w:trHeight w:hRule="exact" w:val="454"/>
        </w:trPr>
        <w:tc>
          <w:tcPr>
            <w:tcW w:w="21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rPr>
                <w:rFonts w:ascii="Fira Sans" w:hAnsi="Fira Sans" w:cs="Arial"/>
                <w:b/>
                <w:noProof/>
                <w:sz w:val="19"/>
                <w:szCs w:val="19"/>
                <w:lang w:val="en-GB"/>
              </w:rPr>
            </w:pPr>
            <w:r w:rsidRPr="00B62211">
              <w:rPr>
                <w:rFonts w:ascii="Fira Sans" w:hAnsi="Fira Sans" w:cs="Arial"/>
                <w:b/>
                <w:noProof/>
                <w:sz w:val="19"/>
                <w:szCs w:val="19"/>
                <w:lang w:val="en-GB"/>
              </w:rPr>
              <w:t xml:space="preserve">SUMMER </w:t>
            </w:r>
            <w:r w:rsidRPr="00B62211">
              <w:rPr>
                <w:rFonts w:ascii="Fira Sans" w:hAnsi="Fira Sans" w:cs="Arial"/>
                <w:noProof/>
                <w:sz w:val="19"/>
                <w:szCs w:val="19"/>
                <w:vertAlign w:val="superscript"/>
                <w:lang w:val="en-GB"/>
              </w:rPr>
              <w:t>b)</w:t>
            </w:r>
            <w:r w:rsidRPr="00B62211">
              <w:rPr>
                <w:rFonts w:ascii="Fira Sans" w:hAnsi="Fira Sans" w:cs="Arial"/>
                <w:b/>
                <w:noProof/>
                <w:sz w:val="19"/>
                <w:szCs w:val="19"/>
                <w:vertAlign w:val="superscript"/>
                <w:lang w:val="en-GB"/>
              </w:rPr>
              <w:t xml:space="preserve"> </w:t>
            </w:r>
            <w:r w:rsidRPr="00B62211">
              <w:rPr>
                <w:rFonts w:ascii="Fira Sans" w:hAnsi="Fira Sans" w:cs="Arial"/>
                <w:b/>
                <w:noProof/>
                <w:sz w:val="19"/>
                <w:szCs w:val="19"/>
                <w:lang w:val="en-GB"/>
              </w:rPr>
              <w:t>202</w:t>
            </w:r>
            <w:r w:rsidR="00E73CA3">
              <w:rPr>
                <w:rFonts w:ascii="Fira Sans" w:hAnsi="Fira Sans" w:cs="Arial"/>
                <w:b/>
                <w:noProof/>
                <w:sz w:val="19"/>
                <w:szCs w:val="19"/>
                <w:lang w:val="en-GB"/>
              </w:rPr>
              <w:t>5</w:t>
            </w:r>
          </w:p>
        </w:tc>
        <w:tc>
          <w:tcPr>
            <w:tcW w:w="1296"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498"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622"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c>
          <w:tcPr>
            <w:tcW w:w="1374" w:type="dxa"/>
            <w:tcBorders>
              <w:top w:val="single" w:sz="4" w:space="0" w:color="001D77"/>
              <w:bottom w:val="single" w:sz="4" w:space="0" w:color="001D77"/>
            </w:tcBorders>
            <w:vAlign w:val="center"/>
          </w:tcPr>
          <w:p w:rsidR="007405A2" w:rsidRPr="00B62211" w:rsidRDefault="007405A2" w:rsidP="0027318E">
            <w:pPr>
              <w:overflowPunct w:val="0"/>
              <w:autoSpaceDE w:val="0"/>
              <w:autoSpaceDN w:val="0"/>
              <w:adjustRightInd w:val="0"/>
              <w:spacing w:before="120" w:after="120" w:line="240" w:lineRule="exact"/>
              <w:jc w:val="right"/>
              <w:rPr>
                <w:rFonts w:ascii="Fira Sans" w:hAnsi="Fira Sans" w:cs="Arial"/>
                <w:noProof/>
                <w:sz w:val="19"/>
                <w:szCs w:val="19"/>
                <w:lang w:val="en-GB"/>
              </w:rPr>
            </w:pPr>
          </w:p>
        </w:tc>
      </w:tr>
      <w:tr w:rsidR="00E73CA3" w:rsidRPr="00B62211" w:rsidTr="0060097F">
        <w:trPr>
          <w:trHeight w:hRule="exact" w:val="454"/>
        </w:trPr>
        <w:tc>
          <w:tcPr>
            <w:tcW w:w="2198" w:type="dxa"/>
            <w:tcBorders>
              <w:top w:val="single" w:sz="4" w:space="0" w:color="001D77"/>
              <w:bottom w:val="single" w:sz="4" w:space="0" w:color="001D77"/>
            </w:tcBorders>
            <w:vAlign w:val="center"/>
          </w:tcPr>
          <w:p w:rsidR="00E73CA3" w:rsidRPr="00B62211" w:rsidRDefault="00E73CA3" w:rsidP="00E73CA3">
            <w:pPr>
              <w:overflowPunct w:val="0"/>
              <w:autoSpaceDE w:val="0"/>
              <w:autoSpaceDN w:val="0"/>
              <w:adjustRightInd w:val="0"/>
              <w:spacing w:before="120" w:after="120" w:line="240" w:lineRule="exact"/>
              <w:rPr>
                <w:rFonts w:ascii="Fira Sans" w:hAnsi="Fira Sans" w:cs="Arial"/>
                <w:noProof/>
                <w:sz w:val="19"/>
                <w:szCs w:val="19"/>
                <w:lang w:val="en-GB"/>
              </w:rPr>
            </w:pPr>
            <w:r w:rsidRPr="00B62211">
              <w:rPr>
                <w:rFonts w:ascii="Fira Sans" w:hAnsi="Fira Sans" w:cs="Arial"/>
                <w:noProof/>
                <w:sz w:val="19"/>
                <w:szCs w:val="19"/>
                <w:lang w:val="en-GB"/>
              </w:rPr>
              <w:t>June</w:t>
            </w:r>
          </w:p>
        </w:tc>
        <w:tc>
          <w:tcPr>
            <w:tcW w:w="1296" w:type="dxa"/>
            <w:tcBorders>
              <w:top w:val="single" w:sz="4" w:space="0" w:color="001D77"/>
              <w:bottom w:val="single" w:sz="4" w:space="0" w:color="001D77"/>
            </w:tcBorders>
            <w:vAlign w:val="center"/>
          </w:tcPr>
          <w:p w:rsidR="00E73CA3"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17</w:t>
            </w:r>
            <w:r w:rsidR="00D33099">
              <w:rPr>
                <w:rFonts w:ascii="Fira Sans" w:hAnsi="Fira Sans" w:cs="Arial"/>
                <w:sz w:val="19"/>
                <w:szCs w:val="19"/>
              </w:rPr>
              <w:t>.</w:t>
            </w:r>
            <w:r>
              <w:rPr>
                <w:rFonts w:ascii="Fira Sans" w:hAnsi="Fira Sans" w:cs="Arial"/>
                <w:sz w:val="19"/>
                <w:szCs w:val="19"/>
              </w:rPr>
              <w:t>7</w:t>
            </w:r>
          </w:p>
        </w:tc>
        <w:tc>
          <w:tcPr>
            <w:tcW w:w="1498" w:type="dxa"/>
            <w:tcBorders>
              <w:top w:val="single" w:sz="4" w:space="0" w:color="001D77"/>
              <w:bottom w:val="single" w:sz="4" w:space="0" w:color="001D77"/>
            </w:tcBorders>
            <w:vAlign w:val="center"/>
          </w:tcPr>
          <w:p w:rsidR="00E73CA3"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w:t>
            </w:r>
            <w:r w:rsidR="00D33099">
              <w:rPr>
                <w:rFonts w:ascii="Fira Sans" w:hAnsi="Fira Sans" w:cs="Arial"/>
                <w:sz w:val="19"/>
                <w:szCs w:val="19"/>
              </w:rPr>
              <w:t>.</w:t>
            </w:r>
            <w:r>
              <w:rPr>
                <w:rFonts w:ascii="Fira Sans" w:hAnsi="Fira Sans" w:cs="Arial"/>
                <w:sz w:val="19"/>
                <w:szCs w:val="19"/>
              </w:rPr>
              <w:t>9</w:t>
            </w:r>
          </w:p>
        </w:tc>
        <w:tc>
          <w:tcPr>
            <w:tcW w:w="1622" w:type="dxa"/>
            <w:tcBorders>
              <w:top w:val="single" w:sz="4" w:space="0" w:color="001D77"/>
              <w:bottom w:val="single" w:sz="4" w:space="0" w:color="001D77"/>
            </w:tcBorders>
            <w:vAlign w:val="center"/>
          </w:tcPr>
          <w:p w:rsidR="00E73CA3"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58</w:t>
            </w:r>
            <w:r w:rsidR="00D33099">
              <w:rPr>
                <w:rFonts w:ascii="Fira Sans" w:hAnsi="Fira Sans" w:cs="Arial"/>
                <w:sz w:val="19"/>
                <w:szCs w:val="19"/>
              </w:rPr>
              <w:t>.</w:t>
            </w:r>
            <w:r>
              <w:rPr>
                <w:rFonts w:ascii="Fira Sans" w:hAnsi="Fira Sans" w:cs="Arial"/>
                <w:sz w:val="19"/>
                <w:szCs w:val="19"/>
              </w:rPr>
              <w:t>4</w:t>
            </w:r>
          </w:p>
        </w:tc>
        <w:tc>
          <w:tcPr>
            <w:tcW w:w="1374" w:type="dxa"/>
            <w:tcBorders>
              <w:top w:val="single" w:sz="4" w:space="0" w:color="001D77"/>
              <w:bottom w:val="single" w:sz="4" w:space="0" w:color="001D77"/>
            </w:tcBorders>
            <w:vAlign w:val="center"/>
          </w:tcPr>
          <w:p w:rsidR="00E73CA3" w:rsidRDefault="00E73CA3" w:rsidP="00E73CA3">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84</w:t>
            </w:r>
            <w:r w:rsidR="00D33099">
              <w:rPr>
                <w:rFonts w:ascii="Fira Sans" w:hAnsi="Fira Sans" w:cs="Arial"/>
                <w:sz w:val="19"/>
                <w:szCs w:val="19"/>
              </w:rPr>
              <w:t>.</w:t>
            </w:r>
            <w:r>
              <w:rPr>
                <w:rFonts w:ascii="Fira Sans" w:hAnsi="Fira Sans" w:cs="Arial"/>
                <w:sz w:val="19"/>
                <w:szCs w:val="19"/>
              </w:rPr>
              <w:t>6</w:t>
            </w:r>
          </w:p>
        </w:tc>
      </w:tr>
      <w:tr w:rsidR="003D3F14" w:rsidRPr="00B62211" w:rsidTr="0060097F">
        <w:trPr>
          <w:trHeight w:hRule="exact" w:val="454"/>
        </w:trPr>
        <w:tc>
          <w:tcPr>
            <w:tcW w:w="2198" w:type="dxa"/>
            <w:tcBorders>
              <w:top w:val="single" w:sz="4" w:space="0" w:color="001D77"/>
              <w:bottom w:val="single" w:sz="4" w:space="0" w:color="001D77"/>
            </w:tcBorders>
            <w:vAlign w:val="center"/>
          </w:tcPr>
          <w:p w:rsidR="003D3F14" w:rsidRPr="00B62211" w:rsidRDefault="003D3F14" w:rsidP="0027318E">
            <w:pPr>
              <w:overflowPunct w:val="0"/>
              <w:autoSpaceDE w:val="0"/>
              <w:autoSpaceDN w:val="0"/>
              <w:adjustRightInd w:val="0"/>
              <w:spacing w:before="120" w:after="120" w:line="240" w:lineRule="exact"/>
              <w:rPr>
                <w:rFonts w:ascii="Fira Sans" w:hAnsi="Fira Sans" w:cs="Arial"/>
                <w:noProof/>
                <w:sz w:val="19"/>
                <w:szCs w:val="19"/>
                <w:lang w:val="en-GB"/>
              </w:rPr>
            </w:pPr>
            <w:r>
              <w:rPr>
                <w:rFonts w:ascii="Fira Sans" w:hAnsi="Fira Sans" w:cs="Arial"/>
                <w:noProof/>
                <w:sz w:val="19"/>
                <w:szCs w:val="19"/>
                <w:lang w:val="en-GB"/>
              </w:rPr>
              <w:t>July</w:t>
            </w:r>
          </w:p>
        </w:tc>
        <w:tc>
          <w:tcPr>
            <w:tcW w:w="1296" w:type="dxa"/>
            <w:tcBorders>
              <w:top w:val="single" w:sz="4" w:space="0" w:color="001D77"/>
              <w:bottom w:val="single" w:sz="4" w:space="0" w:color="001D77"/>
            </w:tcBorders>
            <w:vAlign w:val="center"/>
          </w:tcPr>
          <w:p w:rsidR="003D3F14" w:rsidRPr="00B62211" w:rsidRDefault="00D252DD"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w:t>
            </w:r>
            <w:r w:rsidR="00D33099">
              <w:rPr>
                <w:rFonts w:ascii="Fira Sans" w:hAnsi="Fira Sans" w:cs="Arial"/>
                <w:sz w:val="19"/>
                <w:szCs w:val="19"/>
              </w:rPr>
              <w:t>.</w:t>
            </w:r>
            <w:r>
              <w:rPr>
                <w:rFonts w:ascii="Fira Sans" w:hAnsi="Fira Sans" w:cs="Arial"/>
                <w:sz w:val="19"/>
                <w:szCs w:val="19"/>
              </w:rPr>
              <w:t>9</w:t>
            </w:r>
          </w:p>
        </w:tc>
        <w:tc>
          <w:tcPr>
            <w:tcW w:w="1498" w:type="dxa"/>
            <w:tcBorders>
              <w:top w:val="single" w:sz="4" w:space="0" w:color="001D77"/>
              <w:bottom w:val="single" w:sz="4" w:space="0" w:color="001D77"/>
            </w:tcBorders>
            <w:vAlign w:val="center"/>
          </w:tcPr>
          <w:p w:rsidR="003D3F14" w:rsidRPr="00B62211" w:rsidRDefault="00D252DD"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w:t>
            </w:r>
            <w:r w:rsidR="00D33099">
              <w:rPr>
                <w:rFonts w:ascii="Fira Sans" w:hAnsi="Fira Sans" w:cs="Arial"/>
                <w:sz w:val="19"/>
                <w:szCs w:val="19"/>
              </w:rPr>
              <w:t>.</w:t>
            </w:r>
            <w:r>
              <w:rPr>
                <w:rFonts w:ascii="Fira Sans" w:hAnsi="Fira Sans" w:cs="Arial"/>
                <w:sz w:val="19"/>
                <w:szCs w:val="19"/>
              </w:rPr>
              <w:t>1</w:t>
            </w:r>
          </w:p>
        </w:tc>
        <w:tc>
          <w:tcPr>
            <w:tcW w:w="1622" w:type="dxa"/>
            <w:tcBorders>
              <w:top w:val="single" w:sz="4" w:space="0" w:color="001D77"/>
              <w:bottom w:val="single" w:sz="4" w:space="0" w:color="001D77"/>
            </w:tcBorders>
            <w:vAlign w:val="center"/>
          </w:tcPr>
          <w:p w:rsidR="003D3F14" w:rsidRPr="00B62211" w:rsidRDefault="00D252DD"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114</w:t>
            </w:r>
            <w:r w:rsidR="00D33099">
              <w:rPr>
                <w:rFonts w:ascii="Fira Sans" w:hAnsi="Fira Sans" w:cs="Arial"/>
                <w:sz w:val="19"/>
                <w:szCs w:val="19"/>
              </w:rPr>
              <w:t>.</w:t>
            </w:r>
            <w:r>
              <w:rPr>
                <w:rFonts w:ascii="Fira Sans" w:hAnsi="Fira Sans" w:cs="Arial"/>
                <w:sz w:val="19"/>
                <w:szCs w:val="19"/>
              </w:rPr>
              <w:t>8</w:t>
            </w:r>
          </w:p>
        </w:tc>
        <w:tc>
          <w:tcPr>
            <w:tcW w:w="1374" w:type="dxa"/>
            <w:tcBorders>
              <w:top w:val="single" w:sz="4" w:space="0" w:color="001D77"/>
              <w:bottom w:val="single" w:sz="4" w:space="0" w:color="001D77"/>
            </w:tcBorders>
            <w:vAlign w:val="center"/>
          </w:tcPr>
          <w:p w:rsidR="003D3F14" w:rsidRPr="00B62211" w:rsidRDefault="00D252DD"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130</w:t>
            </w:r>
            <w:r w:rsidR="00D33099">
              <w:rPr>
                <w:rFonts w:ascii="Fira Sans" w:hAnsi="Fira Sans" w:cs="Arial"/>
                <w:sz w:val="19"/>
                <w:szCs w:val="19"/>
              </w:rPr>
              <w:t>.</w:t>
            </w:r>
            <w:r>
              <w:rPr>
                <w:rFonts w:ascii="Fira Sans" w:hAnsi="Fira Sans" w:cs="Arial"/>
                <w:sz w:val="19"/>
                <w:szCs w:val="19"/>
              </w:rPr>
              <w:t>9</w:t>
            </w:r>
          </w:p>
        </w:tc>
      </w:tr>
      <w:tr w:rsidR="003D3F14" w:rsidRPr="00B62211" w:rsidTr="0060097F">
        <w:trPr>
          <w:trHeight w:hRule="exact" w:val="454"/>
        </w:trPr>
        <w:tc>
          <w:tcPr>
            <w:tcW w:w="2198" w:type="dxa"/>
            <w:tcBorders>
              <w:top w:val="single" w:sz="4" w:space="0" w:color="001D77"/>
              <w:bottom w:val="single" w:sz="4" w:space="0" w:color="001D77"/>
            </w:tcBorders>
            <w:vAlign w:val="center"/>
          </w:tcPr>
          <w:p w:rsidR="003D3F14" w:rsidRPr="00B62211" w:rsidRDefault="003D3F14" w:rsidP="0027318E">
            <w:pPr>
              <w:overflowPunct w:val="0"/>
              <w:autoSpaceDE w:val="0"/>
              <w:autoSpaceDN w:val="0"/>
              <w:adjustRightInd w:val="0"/>
              <w:spacing w:before="120" w:after="120" w:line="240" w:lineRule="exact"/>
              <w:rPr>
                <w:rFonts w:ascii="Fira Sans" w:hAnsi="Fira Sans" w:cs="Arial"/>
                <w:noProof/>
                <w:sz w:val="19"/>
                <w:szCs w:val="19"/>
                <w:lang w:val="en-GB"/>
              </w:rPr>
            </w:pPr>
            <w:r>
              <w:rPr>
                <w:rFonts w:ascii="Fira Sans" w:hAnsi="Fira Sans" w:cs="Arial"/>
                <w:noProof/>
                <w:sz w:val="19"/>
                <w:szCs w:val="19"/>
                <w:lang w:val="en-GB"/>
              </w:rPr>
              <w:t>August</w:t>
            </w:r>
          </w:p>
        </w:tc>
        <w:tc>
          <w:tcPr>
            <w:tcW w:w="1296" w:type="dxa"/>
            <w:tcBorders>
              <w:top w:val="single" w:sz="4" w:space="0" w:color="001D77"/>
              <w:bottom w:val="single" w:sz="4" w:space="0" w:color="001D77"/>
            </w:tcBorders>
            <w:vAlign w:val="center"/>
          </w:tcPr>
          <w:p w:rsidR="003D3F14" w:rsidRPr="00B62211" w:rsidRDefault="00B33CE4"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w:t>
            </w:r>
            <w:r w:rsidR="00D33099">
              <w:rPr>
                <w:rFonts w:ascii="Fira Sans" w:hAnsi="Fira Sans" w:cs="Arial"/>
                <w:sz w:val="19"/>
                <w:szCs w:val="19"/>
              </w:rPr>
              <w:t>.</w:t>
            </w:r>
            <w:r>
              <w:rPr>
                <w:rFonts w:ascii="Fira Sans" w:hAnsi="Fira Sans" w:cs="Arial"/>
                <w:sz w:val="19"/>
                <w:szCs w:val="19"/>
              </w:rPr>
              <w:t>1</w:t>
            </w:r>
          </w:p>
        </w:tc>
        <w:tc>
          <w:tcPr>
            <w:tcW w:w="1498" w:type="dxa"/>
            <w:tcBorders>
              <w:top w:val="single" w:sz="4" w:space="0" w:color="001D77"/>
              <w:bottom w:val="single" w:sz="4" w:space="0" w:color="001D77"/>
            </w:tcBorders>
            <w:vAlign w:val="center"/>
          </w:tcPr>
          <w:p w:rsidR="003D3F14" w:rsidRPr="00B62211" w:rsidRDefault="00B33CE4"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w:t>
            </w:r>
            <w:r w:rsidR="00D33099">
              <w:rPr>
                <w:rFonts w:ascii="Fira Sans" w:hAnsi="Fira Sans" w:cs="Arial"/>
                <w:sz w:val="19"/>
                <w:szCs w:val="19"/>
              </w:rPr>
              <w:t>.</w:t>
            </w:r>
            <w:r>
              <w:rPr>
                <w:rFonts w:ascii="Fira Sans" w:hAnsi="Fira Sans" w:cs="Arial"/>
                <w:sz w:val="19"/>
                <w:szCs w:val="19"/>
              </w:rPr>
              <w:t>3</w:t>
            </w:r>
          </w:p>
        </w:tc>
        <w:tc>
          <w:tcPr>
            <w:tcW w:w="1622" w:type="dxa"/>
            <w:tcBorders>
              <w:top w:val="single" w:sz="4" w:space="0" w:color="001D77"/>
              <w:bottom w:val="single" w:sz="4" w:space="0" w:color="001D77"/>
            </w:tcBorders>
            <w:vAlign w:val="center"/>
          </w:tcPr>
          <w:p w:rsidR="003D3F14" w:rsidRPr="00B62211" w:rsidRDefault="00B33CE4"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37</w:t>
            </w:r>
            <w:r w:rsidR="00D33099">
              <w:rPr>
                <w:rFonts w:ascii="Fira Sans" w:hAnsi="Fira Sans" w:cs="Arial"/>
                <w:sz w:val="19"/>
                <w:szCs w:val="19"/>
              </w:rPr>
              <w:t>.</w:t>
            </w:r>
            <w:r>
              <w:rPr>
                <w:rFonts w:ascii="Fira Sans" w:hAnsi="Fira Sans" w:cs="Arial"/>
                <w:sz w:val="19"/>
                <w:szCs w:val="19"/>
              </w:rPr>
              <w:t>8</w:t>
            </w:r>
          </w:p>
        </w:tc>
        <w:tc>
          <w:tcPr>
            <w:tcW w:w="1374" w:type="dxa"/>
            <w:tcBorders>
              <w:top w:val="single" w:sz="4" w:space="0" w:color="001D77"/>
              <w:bottom w:val="single" w:sz="4" w:space="0" w:color="001D77"/>
            </w:tcBorders>
            <w:vAlign w:val="center"/>
          </w:tcPr>
          <w:p w:rsidR="003D3F14" w:rsidRPr="00B62211" w:rsidRDefault="00B33CE4" w:rsidP="0027318E">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57</w:t>
            </w:r>
            <w:r w:rsidR="00D33099">
              <w:rPr>
                <w:rFonts w:ascii="Fira Sans" w:hAnsi="Fira Sans" w:cs="Arial"/>
                <w:sz w:val="19"/>
                <w:szCs w:val="19"/>
              </w:rPr>
              <w:t>.</w:t>
            </w:r>
            <w:r>
              <w:rPr>
                <w:rFonts w:ascii="Fira Sans" w:hAnsi="Fira Sans" w:cs="Arial"/>
                <w:sz w:val="19"/>
                <w:szCs w:val="19"/>
              </w:rPr>
              <w:t>1</w:t>
            </w:r>
          </w:p>
        </w:tc>
      </w:tr>
    </w:tbl>
    <w:p w:rsidR="007405A2" w:rsidRPr="00493759" w:rsidRDefault="007405A2" w:rsidP="00493759">
      <w:pPr>
        <w:pStyle w:val="Tekstblokowy"/>
        <w:widowControl w:val="0"/>
        <w:spacing w:before="120" w:after="120" w:line="240" w:lineRule="exact"/>
        <w:ind w:left="227" w:right="0" w:hanging="227"/>
        <w:jc w:val="left"/>
        <w:rPr>
          <w:rFonts w:ascii="Fira Sans" w:hAnsi="Fira Sans"/>
          <w:noProof/>
          <w:sz w:val="16"/>
          <w:szCs w:val="16"/>
          <w:lang w:val="en-GB"/>
        </w:rPr>
      </w:pPr>
      <w:r w:rsidRPr="00493759">
        <w:rPr>
          <w:rFonts w:ascii="Fira Sans" w:hAnsi="Fira Sans"/>
          <w:noProof/>
          <w:sz w:val="16"/>
          <w:szCs w:val="16"/>
          <w:lang w:val="en-GB"/>
        </w:rPr>
        <w:t>a) From 2021 IMiGW adopts as the average norm from years 1991-2020.</w:t>
      </w:r>
    </w:p>
    <w:p w:rsidR="007405A2" w:rsidRPr="00493759" w:rsidRDefault="007405A2" w:rsidP="00493759">
      <w:pPr>
        <w:pStyle w:val="Tekstblokowy"/>
        <w:widowControl w:val="0"/>
        <w:spacing w:before="120" w:after="120" w:line="240" w:lineRule="exact"/>
        <w:ind w:left="227" w:right="0" w:hanging="227"/>
        <w:jc w:val="left"/>
        <w:rPr>
          <w:rFonts w:ascii="Fira Sans" w:hAnsi="Fira Sans"/>
          <w:noProof/>
          <w:sz w:val="16"/>
          <w:szCs w:val="16"/>
          <w:lang w:val="en-GB"/>
        </w:rPr>
      </w:pPr>
      <w:r w:rsidRPr="00493759">
        <w:rPr>
          <w:rFonts w:ascii="Fira Sans" w:hAnsi="Fira Sans"/>
          <w:noProof/>
          <w:sz w:val="16"/>
          <w:szCs w:val="16"/>
          <w:lang w:val="en-GB"/>
        </w:rPr>
        <w:t>b) Monthly averages /Statistics Poland calculations based on IMiGW data/.</w:t>
      </w:r>
    </w:p>
    <w:p w:rsidR="00436BFC" w:rsidRPr="00436BFC" w:rsidRDefault="00436BFC" w:rsidP="00436BFC">
      <w:pPr>
        <w:pStyle w:val="Tekstpodstawowy"/>
        <w:widowControl w:val="0"/>
        <w:spacing w:before="360" w:line="240" w:lineRule="auto"/>
        <w:rPr>
          <w:rFonts w:ascii="Fira Sans" w:eastAsia="Times New Roman" w:hAnsi="Fira Sans" w:cs="Times New Roman"/>
          <w:b/>
          <w:noProof/>
          <w:color w:val="002777"/>
          <w:sz w:val="19"/>
          <w:szCs w:val="19"/>
          <w:lang w:val="en-GB" w:eastAsia="pl-PL"/>
        </w:rPr>
      </w:pPr>
      <w:r w:rsidRPr="00436BFC">
        <w:rPr>
          <w:rFonts w:ascii="Fira Sans" w:eastAsia="Times New Roman" w:hAnsi="Fira Sans" w:cs="Times New Roman"/>
          <w:b/>
          <w:noProof/>
          <w:color w:val="002777"/>
          <w:sz w:val="19"/>
          <w:szCs w:val="19"/>
          <w:lang w:val="en-GB" w:eastAsia="pl-PL"/>
        </w:rPr>
        <w:t>Metodological explanations</w:t>
      </w:r>
    </w:p>
    <w:p w:rsidR="002372FE" w:rsidRPr="00CA509B" w:rsidRDefault="00D9210D" w:rsidP="00493759">
      <w:pPr>
        <w:pStyle w:val="Tekstpodstawowy"/>
        <w:widowControl w:val="0"/>
        <w:spacing w:before="360" w:line="240" w:lineRule="auto"/>
        <w:rPr>
          <w:rFonts w:ascii="Fira Sans" w:eastAsia="Times New Roman" w:hAnsi="Fira Sans" w:cs="Times New Roman"/>
          <w:b/>
          <w:color w:val="002777"/>
          <w:sz w:val="19"/>
          <w:szCs w:val="19"/>
          <w:lang w:val="en-GB" w:eastAsia="pl-PL"/>
        </w:rPr>
      </w:pPr>
      <w:r w:rsidRPr="00CA509B">
        <w:rPr>
          <w:rFonts w:ascii="Fira Sans" w:eastAsia="Times New Roman" w:hAnsi="Fira Sans" w:cs="Times New Roman"/>
          <w:b/>
          <w:color w:val="002777"/>
          <w:sz w:val="19"/>
          <w:szCs w:val="19"/>
          <w:lang w:val="en-GB" w:eastAsia="pl-PL"/>
        </w:rPr>
        <w:t>Forecasting the area of agricultural and horticultural crops using satellite remote sensing</w:t>
      </w:r>
    </w:p>
    <w:p w:rsidR="00CB691F" w:rsidRPr="00CA509B" w:rsidRDefault="004A626D" w:rsidP="00493759">
      <w:pPr>
        <w:pStyle w:val="Tekstpodstawowy"/>
        <w:spacing w:before="120" w:line="288" w:lineRule="auto"/>
        <w:rPr>
          <w:rFonts w:ascii="Fira Sans" w:eastAsia="Calibri" w:hAnsi="Fira Sans" w:cs="Arial"/>
          <w:sz w:val="19"/>
          <w:szCs w:val="19"/>
          <w:lang w:val="en-GB"/>
        </w:rPr>
      </w:pPr>
      <w:r w:rsidRPr="004A626D">
        <w:rPr>
          <w:rFonts w:ascii="Fira Sans" w:eastAsia="Calibri" w:hAnsi="Fira Sans" w:cs="Arial"/>
          <w:sz w:val="19"/>
          <w:szCs w:val="19"/>
          <w:lang w:val="en-GB"/>
        </w:rPr>
        <w:t>Agricultural and horticultural crop estimates are prepared at the municipal level by field experts. Administrative and satellite data are used to refine the assessment system and improve the objectivity and reliability of data in crop production estimates. To determine the area of ​​individual crops, experts utilize data from the Agency for Restructuring and Modernization of Agriculture and satellite imagery at each stage of the estimate preparation process.</w:t>
      </w:r>
    </w:p>
    <w:p w:rsidR="00CB691F" w:rsidRPr="00CA509B" w:rsidRDefault="00D51A5E" w:rsidP="00493759">
      <w:pPr>
        <w:pStyle w:val="Tekstpodstawowy"/>
        <w:spacing w:before="120" w:line="288" w:lineRule="auto"/>
        <w:rPr>
          <w:rFonts w:ascii="Fira Sans" w:eastAsia="Calibri" w:hAnsi="Fira Sans" w:cs="Arial"/>
          <w:sz w:val="19"/>
          <w:szCs w:val="19"/>
          <w:lang w:val="en-GB"/>
        </w:rPr>
      </w:pPr>
      <w:r w:rsidRPr="00CA509B">
        <w:rPr>
          <w:rFonts w:ascii="Fira Sans" w:eastAsia="Calibri" w:hAnsi="Fira Sans" w:cs="Arial"/>
          <w:sz w:val="19"/>
          <w:szCs w:val="19"/>
          <w:lang w:val="en-GB"/>
        </w:rPr>
        <w:t xml:space="preserve">The </w:t>
      </w:r>
      <w:r w:rsidR="0002174A" w:rsidRPr="00CA509B">
        <w:rPr>
          <w:rFonts w:ascii="Fira Sans" w:eastAsia="Calibri" w:hAnsi="Fira Sans" w:cs="Arial"/>
          <w:sz w:val="19"/>
          <w:szCs w:val="19"/>
          <w:lang w:val="en-GB"/>
        </w:rPr>
        <w:t xml:space="preserve">basis for </w:t>
      </w:r>
      <w:r w:rsidR="00F40E70">
        <w:rPr>
          <w:rFonts w:ascii="Fira Sans" w:eastAsia="Calibri" w:hAnsi="Fira Sans" w:cs="Arial"/>
          <w:sz w:val="19"/>
          <w:szCs w:val="19"/>
          <w:lang w:val="en-GB"/>
        </w:rPr>
        <w:t>the use of satellite remote sensing</w:t>
      </w:r>
      <w:r w:rsidR="0002174A" w:rsidRPr="00CA509B">
        <w:rPr>
          <w:rFonts w:ascii="Fira Sans" w:eastAsia="Calibri" w:hAnsi="Fira Sans" w:cs="Arial"/>
          <w:sz w:val="19"/>
          <w:szCs w:val="19"/>
          <w:lang w:val="en-GB"/>
        </w:rPr>
        <w:t xml:space="preserve"> were Sentinel-1A/C radar images with a resolution of 13.9x13.9m and Sentinel-2A/B/C with a resolution of 10x10m. Satellite data acquisition covered the period from October 14, 2024 to September 10, 2025. Radar data was available every 6 days. The range of recognized crops included 37 species. A total of 1080 SLC (Single Look Complex) radar satellite scenes with a swath width of 250 km (approx. 8TB of</w:t>
      </w:r>
      <w:r w:rsidR="00182ACC" w:rsidRPr="00CA509B">
        <w:rPr>
          <w:rFonts w:ascii="Fira Sans" w:eastAsia="Calibri" w:hAnsi="Fira Sans" w:cs="Arial"/>
          <w:sz w:val="19"/>
          <w:szCs w:val="19"/>
          <w:lang w:val="en-GB"/>
        </w:rPr>
        <w:t> </w:t>
      </w:r>
      <w:r w:rsidR="0002174A" w:rsidRPr="00CA509B">
        <w:rPr>
          <w:rFonts w:ascii="Fira Sans" w:eastAsia="Calibri" w:hAnsi="Fira Sans" w:cs="Arial"/>
          <w:sz w:val="19"/>
          <w:szCs w:val="19"/>
          <w:lang w:val="en-GB"/>
        </w:rPr>
        <w:t xml:space="preserve">data) and Sentinel-2 </w:t>
      </w:r>
      <w:r w:rsidR="0002174A" w:rsidRPr="00182ACC">
        <w:rPr>
          <w:rFonts w:ascii="Fira Sans" w:eastAsia="Calibri" w:hAnsi="Fira Sans" w:cs="Arial"/>
          <w:noProof/>
          <w:sz w:val="19"/>
          <w:szCs w:val="19"/>
          <w:lang w:val="en-GB"/>
        </w:rPr>
        <w:t xml:space="preserve">optical data (circa 5000 satellite scenes, 4.5 TB of data) were used. The estimate was developed based on the segmentation and object classification of the T2 coherence matrix and the polarimetric decomposition parameters H/α using machine learning algorithms (Random Forest). Data from the vector database of payment applications obtained by the Agriculture and Environmental Department of the Statistics Poland from </w:t>
      </w:r>
      <w:r w:rsidR="0002174A" w:rsidRPr="00182ACC">
        <w:rPr>
          <w:rFonts w:ascii="Fira Sans" w:eastAsia="Calibri" w:hAnsi="Fira Sans" w:cs="Arial"/>
          <w:noProof/>
          <w:sz w:val="19"/>
          <w:szCs w:val="19"/>
          <w:lang w:val="en-GB"/>
        </w:rPr>
        <w:lastRenderedPageBreak/>
        <w:t>the</w:t>
      </w:r>
      <w:r w:rsidR="00182ACC" w:rsidRPr="00182ACC">
        <w:rPr>
          <w:rFonts w:ascii="Fira Sans" w:eastAsia="Calibri" w:hAnsi="Fira Sans" w:cs="Arial"/>
          <w:noProof/>
          <w:sz w:val="19"/>
          <w:szCs w:val="19"/>
          <w:lang w:val="en-GB"/>
        </w:rPr>
        <w:t> </w:t>
      </w:r>
      <w:r w:rsidR="0002174A" w:rsidRPr="00182ACC">
        <w:rPr>
          <w:rFonts w:ascii="Fira Sans" w:eastAsia="Calibri" w:hAnsi="Fira Sans" w:cs="Arial"/>
          <w:noProof/>
          <w:sz w:val="19"/>
          <w:szCs w:val="19"/>
          <w:lang w:val="en-GB"/>
        </w:rPr>
        <w:t>Agency for Restructuring and Modernization of Agriculture were used to train the system</w:t>
      </w:r>
      <w:r w:rsidR="0002174A" w:rsidRPr="00CA509B">
        <w:rPr>
          <w:rFonts w:ascii="Fira Sans" w:eastAsia="Calibri" w:hAnsi="Fira Sans" w:cs="Arial"/>
          <w:sz w:val="19"/>
          <w:szCs w:val="19"/>
          <w:lang w:val="en-GB"/>
        </w:rPr>
        <w:t xml:space="preserve"> and validate the classification results. In order to increase the precision of mapping the crop area, a mask of agricultural plots was used. The overall classification accuracy was achieved at the level of 76% but the main cereals classified very well at the level of about 83%</w:t>
      </w:r>
      <w:r w:rsidR="00CB691F" w:rsidRPr="00CA509B">
        <w:rPr>
          <w:rFonts w:ascii="Fira Sans" w:eastAsia="Calibri" w:hAnsi="Fira Sans" w:cs="Arial"/>
          <w:sz w:val="19"/>
          <w:szCs w:val="19"/>
          <w:lang w:val="en-GB"/>
        </w:rPr>
        <w:t>.</w:t>
      </w:r>
    </w:p>
    <w:p w:rsidR="00CB691F" w:rsidRPr="00CA509B" w:rsidRDefault="00CB691F" w:rsidP="00CB691F">
      <w:pPr>
        <w:spacing w:before="360" w:after="120" w:line="240" w:lineRule="auto"/>
        <w:rPr>
          <w:rFonts w:ascii="Fira Sans" w:hAnsi="Fira Sans" w:cs="Arial"/>
          <w:b/>
          <w:sz w:val="19"/>
          <w:szCs w:val="19"/>
          <w:lang w:val="en-GB"/>
        </w:rPr>
      </w:pPr>
      <w:r w:rsidRPr="00CA509B">
        <w:rPr>
          <w:rFonts w:ascii="Fira Sans" w:hAnsi="Fira Sans" w:cs="Arial"/>
          <w:b/>
          <w:sz w:val="19"/>
          <w:szCs w:val="19"/>
          <w:lang w:val="en-GB"/>
        </w:rPr>
        <w:t>Map 1. Preliminary estimate of the main agricultural and horticultural crops</w:t>
      </w:r>
    </w:p>
    <w:p w:rsidR="00CB691F" w:rsidRPr="00C74CCB" w:rsidRDefault="0002174A" w:rsidP="00CB691F">
      <w:pPr>
        <w:pStyle w:val="Tekstpodstawowy"/>
        <w:rPr>
          <w:lang w:val="en-GB"/>
        </w:rPr>
      </w:pPr>
      <w:r>
        <w:rPr>
          <w:noProof/>
          <w:lang w:eastAsia="pl-PL"/>
        </w:rPr>
        <w:drawing>
          <wp:inline distT="0" distB="0" distL="0" distR="0" wp14:anchorId="4F28B078" wp14:editId="6706D757">
            <wp:extent cx="5121075" cy="3621405"/>
            <wp:effectExtent l="0" t="0" r="381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121075" cy="3621405"/>
                    </a:xfrm>
                    <a:prstGeom prst="rect">
                      <a:avLst/>
                    </a:prstGeom>
                    <a:noFill/>
                    <a:ln>
                      <a:noFill/>
                    </a:ln>
                  </pic:spPr>
                </pic:pic>
              </a:graphicData>
            </a:graphic>
          </wp:inline>
        </w:drawing>
      </w:r>
    </w:p>
    <w:p w:rsidR="00CB691F" w:rsidRPr="008378AA" w:rsidRDefault="00CB691F" w:rsidP="009827FD">
      <w:pPr>
        <w:pStyle w:val="Tekstpodstawowy"/>
        <w:spacing w:before="120" w:line="288" w:lineRule="auto"/>
        <w:rPr>
          <w:rFonts w:ascii="Fira Sans" w:eastAsia="Calibri" w:hAnsi="Fira Sans" w:cs="Arial"/>
          <w:noProof/>
          <w:sz w:val="19"/>
          <w:szCs w:val="19"/>
          <w:lang w:val="en-GB"/>
        </w:rPr>
      </w:pPr>
      <w:r w:rsidRPr="00CA509B">
        <w:rPr>
          <w:rFonts w:ascii="Fira Sans" w:eastAsia="Calibri" w:hAnsi="Fira Sans" w:cs="Arial"/>
          <w:sz w:val="19"/>
          <w:szCs w:val="19"/>
          <w:lang w:val="en-GB"/>
        </w:rPr>
        <w:t xml:space="preserve">To </w:t>
      </w:r>
      <w:r w:rsidR="0002174A" w:rsidRPr="00CA509B">
        <w:rPr>
          <w:rFonts w:ascii="Fira Sans" w:eastAsia="Calibri" w:hAnsi="Fira Sans" w:cs="Arial"/>
          <w:sz w:val="19"/>
          <w:szCs w:val="19"/>
          <w:lang w:val="en-GB"/>
        </w:rPr>
        <w:t xml:space="preserve">develop estimates of agricultural and horticultural crops in Poland, medium-resolution satellite images from Sentinel satellites were used. Limitations resulting from spatial resolution cause difficulties in accurate identification of small plots (usually less than 10 </w:t>
      </w:r>
      <w:proofErr w:type="spellStart"/>
      <w:r w:rsidR="0002174A" w:rsidRPr="00CA509B">
        <w:rPr>
          <w:rFonts w:ascii="Fira Sans" w:eastAsia="Calibri" w:hAnsi="Fira Sans" w:cs="Arial"/>
          <w:sz w:val="19"/>
          <w:szCs w:val="19"/>
          <w:lang w:val="en-GB"/>
        </w:rPr>
        <w:t>ares</w:t>
      </w:r>
      <w:proofErr w:type="spellEnd"/>
      <w:r w:rsidR="0002174A" w:rsidRPr="00CA509B">
        <w:rPr>
          <w:rFonts w:ascii="Fira Sans" w:eastAsia="Calibri" w:hAnsi="Fira Sans" w:cs="Arial"/>
          <w:sz w:val="19"/>
          <w:szCs w:val="19"/>
          <w:lang w:val="en-GB"/>
        </w:rPr>
        <w:t xml:space="preserve">), which negatively affects the quality of results. The problem concerns agricultural plots located mainly in the south-eastern part of Poland. More accurate crop estimates will be achieved using higher spatial </w:t>
      </w:r>
      <w:r w:rsidR="0002174A" w:rsidRPr="008378AA">
        <w:rPr>
          <w:rFonts w:ascii="Fira Sans" w:eastAsia="Calibri" w:hAnsi="Fira Sans" w:cs="Arial"/>
          <w:noProof/>
          <w:sz w:val="19"/>
          <w:szCs w:val="19"/>
          <w:lang w:val="en-GB"/>
        </w:rPr>
        <w:t>resolution imagery for selected areas</w:t>
      </w:r>
      <w:r w:rsidRPr="008378AA">
        <w:rPr>
          <w:rFonts w:ascii="Fira Sans" w:eastAsia="Calibri" w:hAnsi="Fira Sans" w:cs="Arial"/>
          <w:noProof/>
          <w:sz w:val="19"/>
          <w:szCs w:val="19"/>
          <w:lang w:val="en-GB"/>
        </w:rPr>
        <w:t>.</w:t>
      </w:r>
    </w:p>
    <w:p w:rsidR="008378AA" w:rsidRPr="008378AA" w:rsidRDefault="008378AA" w:rsidP="008378AA">
      <w:pPr>
        <w:pStyle w:val="Tekstpodstawowy"/>
        <w:spacing w:before="120" w:line="288" w:lineRule="auto"/>
        <w:rPr>
          <w:rFonts w:ascii="Fira Sans" w:eastAsia="Calibri" w:hAnsi="Fira Sans" w:cs="Arial"/>
          <w:noProof/>
          <w:sz w:val="19"/>
          <w:szCs w:val="19"/>
          <w:lang w:val="en-GB"/>
        </w:rPr>
      </w:pPr>
      <w:r w:rsidRPr="008378AA">
        <w:rPr>
          <w:rFonts w:ascii="Fira Sans" w:hAnsi="Fira Sans"/>
          <w:noProof/>
          <w:sz w:val="19"/>
          <w:szCs w:val="19"/>
          <w:lang w:val="en-GB"/>
        </w:rPr>
        <w:t>An interactive map containing a forecast of the area of agricultural and horticultural crops using satellite remote sensing in 2025 by commune is available on the Map Portal - GUS Geostatistical Portal (</w:t>
      </w:r>
      <w:hyperlink r:id="rId11" w:history="1">
        <w:r w:rsidRPr="008378AA">
          <w:rPr>
            <w:rStyle w:val="Hipercze"/>
            <w:rFonts w:ascii="Fira Sans" w:hAnsi="Fira Sans"/>
            <w:noProof/>
            <w:sz w:val="19"/>
            <w:szCs w:val="19"/>
            <w:lang w:val="en-GB"/>
          </w:rPr>
          <w:t>https://geo.stat.gov.pl/</w:t>
        </w:r>
      </w:hyperlink>
      <w:r w:rsidRPr="008378AA">
        <w:rPr>
          <w:rFonts w:ascii="Fira Sans" w:hAnsi="Fira Sans"/>
          <w:noProof/>
          <w:sz w:val="19"/>
          <w:szCs w:val="19"/>
          <w:lang w:val="en-GB"/>
        </w:rPr>
        <w:t xml:space="preserve">) </w:t>
      </w:r>
      <w:r w:rsidRPr="008378AA">
        <w:rPr>
          <w:rFonts w:ascii="Fira Sans" w:hAnsi="Fira Sans"/>
          <w:noProof/>
          <w:color w:val="000000"/>
          <w:sz w:val="19"/>
          <w:szCs w:val="19"/>
          <w:lang w:val="en-GB"/>
        </w:rPr>
        <w:t xml:space="preserve">under the link: </w:t>
      </w:r>
      <w:hyperlink r:id="rId12" w:history="1">
        <w:r w:rsidRPr="008378AA">
          <w:rPr>
            <w:rStyle w:val="Hipercze"/>
            <w:rFonts w:ascii="Fira Sans" w:hAnsi="Fira Sans"/>
            <w:noProof/>
            <w:sz w:val="19"/>
            <w:szCs w:val="19"/>
            <w:lang w:val="en-GB"/>
          </w:rPr>
          <w:t>Portal mapowy - GUS Portal Geostatystyczny</w:t>
        </w:r>
      </w:hyperlink>
      <w:r w:rsidRPr="008378AA">
        <w:rPr>
          <w:rFonts w:ascii="Fira Sans" w:hAnsi="Fira Sans"/>
          <w:noProof/>
          <w:sz w:val="19"/>
          <w:szCs w:val="19"/>
          <w:lang w:val="en-GB"/>
        </w:rPr>
        <w:t>.</w:t>
      </w: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p>
    <w:p w:rsidR="00D475DC" w:rsidRPr="00CA509B" w:rsidRDefault="00D475DC" w:rsidP="00CB691F">
      <w:pPr>
        <w:spacing w:before="120" w:after="120" w:line="288" w:lineRule="auto"/>
        <w:jc w:val="both"/>
        <w:rPr>
          <w:rFonts w:ascii="Fira Sans" w:hAnsi="Fira Sans"/>
          <w:sz w:val="19"/>
          <w:szCs w:val="19"/>
          <w:lang w:val="en-GB"/>
        </w:rPr>
      </w:pPr>
      <w:bookmarkStart w:id="1" w:name="_GoBack"/>
      <w:bookmarkEnd w:id="1"/>
    </w:p>
    <w:p w:rsidR="00E67AD2" w:rsidRPr="00CA509B" w:rsidRDefault="00CB691F" w:rsidP="00CB691F">
      <w:pPr>
        <w:spacing w:before="120" w:after="120" w:line="288" w:lineRule="auto"/>
        <w:jc w:val="both"/>
        <w:rPr>
          <w:rFonts w:ascii="Fira Sans" w:hAnsi="Fira Sans"/>
          <w:sz w:val="19"/>
          <w:szCs w:val="19"/>
          <w:lang w:val="en-GB"/>
        </w:rPr>
        <w:sectPr w:rsidR="00E67AD2" w:rsidRPr="00CA509B" w:rsidSect="00FC58E0">
          <w:headerReference w:type="default" r:id="rId13"/>
          <w:footerReference w:type="default" r:id="rId14"/>
          <w:headerReference w:type="first" r:id="rId15"/>
          <w:footerReference w:type="first" r:id="rId16"/>
          <w:pgSz w:w="11906" w:h="16838"/>
          <w:pgMar w:top="794" w:right="3119" w:bottom="720" w:left="720" w:header="170" w:footer="397" w:gutter="0"/>
          <w:cols w:space="708"/>
          <w:titlePg/>
          <w:docGrid w:linePitch="360"/>
        </w:sectPr>
      </w:pPr>
      <w:r w:rsidRPr="00CA509B">
        <w:rPr>
          <w:rFonts w:ascii="Fira Sans" w:hAnsi="Fira Sans"/>
          <w:sz w:val="19"/>
          <w:szCs w:val="19"/>
          <w:lang w:val="en-GB"/>
        </w:rPr>
        <w:t xml:space="preserve">In </w:t>
      </w:r>
      <w:r w:rsidRPr="00FA34B5">
        <w:rPr>
          <w:rFonts w:ascii="Fira Sans" w:hAnsi="Fira Sans" w:cs="Calibri"/>
          <w:noProof/>
          <w:sz w:val="19"/>
          <w:szCs w:val="19"/>
          <w:lang w:val="en-GB"/>
        </w:rPr>
        <w:t>case of quoting Statistics Poland data, please provide information: “Source of data: Statistics Poland”, and in case of publishing calculations made on data published by Statistics Poland, please include the following disclaimer: “Own study based on figures from Statistics Polan</w:t>
      </w:r>
      <w:r>
        <w:rPr>
          <w:rFonts w:ascii="Fira Sans" w:hAnsi="Fira Sans" w:cs="Calibri"/>
          <w:noProof/>
          <w:sz w:val="19"/>
          <w:szCs w:val="19"/>
          <w:lang w:val="en-GB"/>
        </w:rPr>
        <w:t>d”</w:t>
      </w:r>
      <w:r w:rsidR="006A4A4C">
        <w:rPr>
          <w:rFonts w:ascii="Fira Sans" w:hAnsi="Fira Sans" w:cs="Calibri"/>
          <w:noProof/>
          <w:sz w:val="19"/>
          <w:szCs w:val="19"/>
          <w:lang w:val="en-GB"/>
        </w:rPr>
        <w:t>.</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CB691F" w:rsidRPr="00CA509B" w:rsidTr="00E32315">
        <w:trPr>
          <w:trHeight w:val="1626"/>
        </w:trPr>
        <w:tc>
          <w:tcPr>
            <w:tcW w:w="4926" w:type="dxa"/>
          </w:tcPr>
          <w:p w:rsidR="00CB691F" w:rsidRPr="00774AB7" w:rsidRDefault="00CB691F" w:rsidP="00E105DC">
            <w:pPr>
              <w:spacing w:line="276" w:lineRule="auto"/>
              <w:rPr>
                <w:rFonts w:ascii="Fira Sans" w:hAnsi="Fira Sans" w:cs="Arial"/>
                <w:noProof/>
                <w:sz w:val="20"/>
                <w:szCs w:val="20"/>
                <w:lang w:val="en-GB"/>
              </w:rPr>
            </w:pPr>
            <w:r w:rsidRPr="00774AB7">
              <w:rPr>
                <w:rFonts w:ascii="Fira Sans" w:hAnsi="Fira Sans" w:cs="Arial"/>
                <w:noProof/>
                <w:sz w:val="20"/>
                <w:szCs w:val="20"/>
                <w:lang w:val="en-GB"/>
              </w:rPr>
              <w:lastRenderedPageBreak/>
              <w:t>Prepared by:</w:t>
            </w:r>
          </w:p>
          <w:p w:rsidR="00CB691F" w:rsidRPr="00774AB7" w:rsidRDefault="00CB691F" w:rsidP="00E105DC">
            <w:pPr>
              <w:spacing w:after="120" w:line="276" w:lineRule="auto"/>
              <w:rPr>
                <w:rFonts w:ascii="Fira Sans" w:hAnsi="Fira Sans" w:cs="Arial"/>
                <w:b/>
                <w:noProof/>
                <w:color w:val="000000" w:themeColor="text1"/>
                <w:sz w:val="20"/>
                <w:szCs w:val="20"/>
                <w:lang w:val="en-GB"/>
              </w:rPr>
            </w:pPr>
            <w:r w:rsidRPr="00774AB7">
              <w:rPr>
                <w:rFonts w:ascii="Fira Sans" w:hAnsi="Fira Sans" w:cs="Arial"/>
                <w:b/>
                <w:noProof/>
                <w:color w:val="000000" w:themeColor="text1"/>
                <w:sz w:val="20"/>
                <w:szCs w:val="20"/>
                <w:lang w:val="en-GB"/>
              </w:rPr>
              <w:t>Agriculture and Environment Department</w:t>
            </w:r>
          </w:p>
          <w:p w:rsidR="00CB691F" w:rsidRPr="00774AB7" w:rsidRDefault="00CB691F" w:rsidP="00E105DC">
            <w:pPr>
              <w:spacing w:line="276" w:lineRule="auto"/>
              <w:rPr>
                <w:rFonts w:ascii="Fira Sans" w:hAnsi="Fira Sans"/>
                <w:b/>
                <w:sz w:val="20"/>
                <w:szCs w:val="20"/>
                <w:lang w:val="fi-FI"/>
              </w:rPr>
            </w:pPr>
            <w:r w:rsidRPr="00774AB7">
              <w:rPr>
                <w:rFonts w:ascii="Fira Sans" w:hAnsi="Fira Sans"/>
                <w:b/>
                <w:sz w:val="20"/>
                <w:szCs w:val="20"/>
                <w:lang w:val="fi-FI"/>
              </w:rPr>
              <w:t xml:space="preserve">Director </w:t>
            </w:r>
            <w:r w:rsidR="00353087" w:rsidRPr="00774AB7">
              <w:rPr>
                <w:rFonts w:ascii="Fira Sans" w:hAnsi="Fira Sans"/>
                <w:b/>
                <w:sz w:val="20"/>
                <w:szCs w:val="20"/>
                <w:lang w:val="fi-FI"/>
              </w:rPr>
              <w:t>Marta Wojciechowska</w:t>
            </w:r>
          </w:p>
          <w:p w:rsidR="00CB691F" w:rsidRPr="00AB24E4" w:rsidRDefault="00CB691F" w:rsidP="00E105DC">
            <w:pPr>
              <w:pStyle w:val="Nagwek3"/>
              <w:spacing w:before="0" w:after="120"/>
              <w:outlineLvl w:val="2"/>
              <w:rPr>
                <w:rFonts w:ascii="Fira Sans" w:hAnsi="Fira Sans" w:cs="Arial"/>
                <w:color w:val="000000" w:themeColor="text1"/>
                <w:sz w:val="20"/>
                <w:lang w:val="fi-FI"/>
              </w:rPr>
            </w:pPr>
            <w:r w:rsidRPr="00774AB7">
              <w:rPr>
                <w:rFonts w:ascii="Fira Sans" w:hAnsi="Fira Sans" w:cs="Arial"/>
                <w:color w:val="000000" w:themeColor="text1"/>
                <w:sz w:val="20"/>
                <w:szCs w:val="20"/>
                <w:lang w:val="fi-FI"/>
              </w:rPr>
              <w:t>Phone: (+48 22) 608 3</w:t>
            </w:r>
            <w:r w:rsidR="004C0776" w:rsidRPr="00774AB7">
              <w:rPr>
                <w:rFonts w:ascii="Fira Sans" w:hAnsi="Fira Sans" w:cs="Arial"/>
                <w:color w:val="000000" w:themeColor="text1"/>
                <w:sz w:val="20"/>
                <w:szCs w:val="20"/>
                <w:lang w:val="fi-FI"/>
              </w:rPr>
              <w:t>1</w:t>
            </w:r>
            <w:r w:rsidRPr="00774AB7">
              <w:rPr>
                <w:rFonts w:ascii="Fira Sans" w:hAnsi="Fira Sans" w:cs="Arial"/>
                <w:color w:val="000000" w:themeColor="text1"/>
                <w:sz w:val="20"/>
                <w:szCs w:val="20"/>
                <w:lang w:val="fi-FI"/>
              </w:rPr>
              <w:t xml:space="preserve"> </w:t>
            </w:r>
            <w:r w:rsidR="003E58F5" w:rsidRPr="00774AB7">
              <w:rPr>
                <w:rFonts w:ascii="Fira Sans" w:hAnsi="Fira Sans" w:cs="Arial"/>
                <w:color w:val="000000" w:themeColor="text1"/>
                <w:sz w:val="20"/>
                <w:szCs w:val="20"/>
                <w:lang w:val="fi-FI"/>
              </w:rPr>
              <w:t>2</w:t>
            </w:r>
            <w:r w:rsidR="004C0776" w:rsidRPr="00774AB7">
              <w:rPr>
                <w:rFonts w:ascii="Fira Sans" w:hAnsi="Fira Sans" w:cs="Arial"/>
                <w:color w:val="000000" w:themeColor="text1"/>
                <w:sz w:val="20"/>
                <w:szCs w:val="20"/>
                <w:lang w:val="fi-FI"/>
              </w:rPr>
              <w:t>8</w:t>
            </w:r>
          </w:p>
        </w:tc>
        <w:tc>
          <w:tcPr>
            <w:tcW w:w="4927" w:type="dxa"/>
          </w:tcPr>
          <w:p w:rsidR="00774AB7" w:rsidRPr="00774AB7" w:rsidRDefault="00774AB7" w:rsidP="00774AB7">
            <w:pPr>
              <w:rPr>
                <w:rFonts w:ascii="Fira Sans" w:hAnsi="Fira Sans"/>
                <w:b/>
                <w:sz w:val="20"/>
                <w:szCs w:val="20"/>
                <w:lang w:val="en-GB"/>
              </w:rPr>
            </w:pPr>
            <w:r w:rsidRPr="00774AB7">
              <w:rPr>
                <w:rFonts w:ascii="Fira Sans" w:hAnsi="Fira Sans" w:cs="Arial"/>
                <w:sz w:val="20"/>
                <w:szCs w:val="20"/>
                <w:lang w:val="en-GB"/>
              </w:rPr>
              <w:t>Issued by:</w:t>
            </w:r>
            <w:r w:rsidRPr="00774AB7">
              <w:rPr>
                <w:rFonts w:ascii="Fira Sans" w:hAnsi="Fira Sans" w:cs="Arial"/>
                <w:sz w:val="20"/>
                <w:szCs w:val="20"/>
                <w:lang w:val="en-GB"/>
              </w:rPr>
              <w:br/>
            </w:r>
            <w:r w:rsidRPr="00774AB7">
              <w:rPr>
                <w:rFonts w:ascii="Fira Sans" w:hAnsi="Fira Sans"/>
                <w:b/>
                <w:sz w:val="20"/>
                <w:szCs w:val="20"/>
                <w:lang w:val="en-GB"/>
              </w:rPr>
              <w:t>Press Office</w:t>
            </w:r>
          </w:p>
          <w:p w:rsidR="00CB691F" w:rsidRPr="00CA509B" w:rsidRDefault="00CB691F" w:rsidP="00504778">
            <w:pPr>
              <w:spacing w:before="120" w:after="120" w:line="240" w:lineRule="exact"/>
              <w:rPr>
                <w:rFonts w:ascii="Fira Sans" w:hAnsi="Fira Sans"/>
                <w:sz w:val="20"/>
                <w:szCs w:val="20"/>
                <w:lang w:val="en-GB"/>
              </w:rPr>
            </w:pPr>
            <w:r w:rsidRPr="00CA509B">
              <w:rPr>
                <w:rFonts w:ascii="Fira Sans" w:hAnsi="Fira Sans"/>
                <w:sz w:val="20"/>
                <w:szCs w:val="20"/>
                <w:lang w:val="en-GB"/>
              </w:rPr>
              <w:t xml:space="preserve">Mobile </w:t>
            </w:r>
            <w:r w:rsidR="00504778" w:rsidRPr="00CA509B">
              <w:rPr>
                <w:rFonts w:ascii="Fira Sans" w:hAnsi="Fira Sans"/>
                <w:sz w:val="20"/>
                <w:szCs w:val="20"/>
                <w:lang w:val="en-GB"/>
              </w:rPr>
              <w:t>(</w:t>
            </w:r>
            <w:r w:rsidRPr="00CA509B">
              <w:rPr>
                <w:rFonts w:ascii="Fira Sans" w:hAnsi="Fira Sans"/>
                <w:sz w:val="20"/>
                <w:szCs w:val="20"/>
                <w:lang w:val="en-GB"/>
              </w:rPr>
              <w:t>+48</w:t>
            </w:r>
            <w:r w:rsidR="00504778" w:rsidRPr="00CA509B">
              <w:rPr>
                <w:rFonts w:ascii="Fira Sans" w:hAnsi="Fira Sans"/>
                <w:sz w:val="20"/>
                <w:szCs w:val="20"/>
                <w:lang w:val="en-GB"/>
              </w:rPr>
              <w:t>)</w:t>
            </w:r>
            <w:r w:rsidRPr="00CA509B">
              <w:rPr>
                <w:rFonts w:ascii="Fira Sans" w:hAnsi="Fira Sans"/>
                <w:sz w:val="20"/>
                <w:szCs w:val="20"/>
                <w:lang w:val="en-GB"/>
              </w:rPr>
              <w:t xml:space="preserve"> 695 255 032</w:t>
            </w:r>
          </w:p>
          <w:p w:rsidR="00CB691F" w:rsidRPr="00CA509B" w:rsidRDefault="00CB691F" w:rsidP="00504778">
            <w:pPr>
              <w:spacing w:before="120" w:line="240" w:lineRule="exact"/>
              <w:rPr>
                <w:rFonts w:ascii="Fira Sans" w:hAnsi="Fira Sans"/>
                <w:sz w:val="20"/>
                <w:szCs w:val="20"/>
                <w:lang w:val="en-GB"/>
              </w:rPr>
            </w:pPr>
            <w:r w:rsidRPr="00CA509B">
              <w:rPr>
                <w:rFonts w:ascii="Fira Sans" w:hAnsi="Fira Sans"/>
                <w:sz w:val="20"/>
                <w:szCs w:val="20"/>
                <w:lang w:val="en-GB"/>
              </w:rPr>
              <w:t xml:space="preserve">Phone </w:t>
            </w:r>
            <w:r w:rsidR="00504778" w:rsidRPr="00CA509B">
              <w:rPr>
                <w:rFonts w:ascii="Fira Sans" w:hAnsi="Fira Sans"/>
                <w:sz w:val="20"/>
                <w:szCs w:val="20"/>
                <w:lang w:val="en-GB"/>
              </w:rPr>
              <w:t>(</w:t>
            </w:r>
            <w:r w:rsidRPr="00CA509B">
              <w:rPr>
                <w:rFonts w:ascii="Fira Sans" w:hAnsi="Fira Sans"/>
                <w:sz w:val="20"/>
                <w:szCs w:val="20"/>
                <w:lang w:val="en-GB"/>
              </w:rPr>
              <w:t>+48 22</w:t>
            </w:r>
            <w:r w:rsidR="00504778" w:rsidRPr="00CA509B">
              <w:rPr>
                <w:rFonts w:ascii="Fira Sans" w:hAnsi="Fira Sans"/>
                <w:sz w:val="20"/>
                <w:szCs w:val="20"/>
                <w:lang w:val="en-GB"/>
              </w:rPr>
              <w:t>)</w:t>
            </w:r>
            <w:r w:rsidRPr="00CA509B">
              <w:rPr>
                <w:rFonts w:ascii="Fira Sans" w:hAnsi="Fira Sans"/>
                <w:sz w:val="20"/>
                <w:szCs w:val="20"/>
                <w:lang w:val="en-GB"/>
              </w:rPr>
              <w:t xml:space="preserve"> 608 38 04, </w:t>
            </w:r>
            <w:r w:rsidR="00760742" w:rsidRPr="00CA509B">
              <w:rPr>
                <w:rFonts w:ascii="Fira Sans" w:hAnsi="Fira Sans"/>
                <w:sz w:val="20"/>
                <w:szCs w:val="20"/>
                <w:lang w:val="en-GB"/>
              </w:rPr>
              <w:t>(</w:t>
            </w:r>
            <w:r w:rsidRPr="00CA509B">
              <w:rPr>
                <w:rFonts w:ascii="Fira Sans" w:hAnsi="Fira Sans"/>
                <w:sz w:val="20"/>
                <w:szCs w:val="20"/>
                <w:lang w:val="en-GB"/>
              </w:rPr>
              <w:t>+48 22</w:t>
            </w:r>
            <w:r w:rsidR="00760742" w:rsidRPr="00CA509B">
              <w:rPr>
                <w:rFonts w:ascii="Fira Sans" w:hAnsi="Fira Sans"/>
                <w:sz w:val="20"/>
                <w:szCs w:val="20"/>
                <w:lang w:val="en-GB"/>
              </w:rPr>
              <w:t>)</w:t>
            </w:r>
            <w:r w:rsidRPr="00CA509B">
              <w:rPr>
                <w:rFonts w:ascii="Fira Sans" w:hAnsi="Fira Sans"/>
                <w:sz w:val="20"/>
                <w:szCs w:val="20"/>
                <w:lang w:val="en-GB"/>
              </w:rPr>
              <w:t xml:space="preserve"> 449 41 45, </w:t>
            </w:r>
          </w:p>
          <w:p w:rsidR="00CB691F" w:rsidRPr="00CA509B" w:rsidRDefault="00504778" w:rsidP="00504778">
            <w:pPr>
              <w:spacing w:after="120" w:line="240" w:lineRule="exact"/>
              <w:rPr>
                <w:rFonts w:ascii="Fira Sans" w:hAnsi="Fira Sans"/>
                <w:sz w:val="20"/>
                <w:szCs w:val="20"/>
                <w:lang w:val="en-GB"/>
              </w:rPr>
            </w:pPr>
            <w:r w:rsidRPr="00CA509B">
              <w:rPr>
                <w:rFonts w:ascii="Fira Sans" w:hAnsi="Fira Sans"/>
                <w:sz w:val="20"/>
                <w:szCs w:val="20"/>
                <w:lang w:val="en-GB"/>
              </w:rPr>
              <w:t xml:space="preserve">            (</w:t>
            </w:r>
            <w:r w:rsidR="00CB691F" w:rsidRPr="00CA509B">
              <w:rPr>
                <w:rFonts w:ascii="Fira Sans" w:hAnsi="Fira Sans"/>
                <w:sz w:val="20"/>
                <w:szCs w:val="20"/>
                <w:lang w:val="en-GB"/>
              </w:rPr>
              <w:t>+48 22</w:t>
            </w:r>
            <w:r w:rsidRPr="00CA509B">
              <w:rPr>
                <w:rFonts w:ascii="Fira Sans" w:hAnsi="Fira Sans"/>
                <w:sz w:val="20"/>
                <w:szCs w:val="20"/>
                <w:lang w:val="en-GB"/>
              </w:rPr>
              <w:t>)</w:t>
            </w:r>
            <w:r w:rsidR="00CB691F" w:rsidRPr="00CA509B">
              <w:rPr>
                <w:rFonts w:ascii="Fira Sans" w:hAnsi="Fira Sans"/>
                <w:sz w:val="20"/>
                <w:szCs w:val="20"/>
                <w:lang w:val="en-GB"/>
              </w:rPr>
              <w:t xml:space="preserve"> 608 30 09</w:t>
            </w:r>
          </w:p>
          <w:p w:rsidR="00CB691F" w:rsidRPr="00CA509B" w:rsidRDefault="00CB691F" w:rsidP="00E105DC">
            <w:pPr>
              <w:spacing w:before="120" w:after="120" w:line="240" w:lineRule="exact"/>
              <w:rPr>
                <w:rFonts w:ascii="Fira Sans" w:hAnsi="Fira Sans"/>
                <w:sz w:val="20"/>
                <w:szCs w:val="20"/>
                <w:lang w:val="en-GB"/>
              </w:rPr>
            </w:pPr>
            <w:r w:rsidRPr="00CA509B">
              <w:rPr>
                <w:rFonts w:ascii="Fira Sans" w:hAnsi="Fira Sans"/>
                <w:b/>
                <w:sz w:val="20"/>
                <w:szCs w:val="20"/>
                <w:lang w:val="en-GB"/>
              </w:rPr>
              <w:t>e-mail:</w:t>
            </w:r>
            <w:r w:rsidRPr="00CA509B">
              <w:rPr>
                <w:rFonts w:ascii="Fira Sans" w:hAnsi="Fira Sans"/>
                <w:sz w:val="20"/>
                <w:szCs w:val="20"/>
                <w:lang w:val="en-GB"/>
              </w:rPr>
              <w:t xml:space="preserve"> </w:t>
            </w:r>
            <w:hyperlink r:id="rId17" w:history="1">
              <w:r w:rsidRPr="00CA509B">
                <w:rPr>
                  <w:rStyle w:val="Hipercze"/>
                  <w:rFonts w:ascii="Fira Sans" w:eastAsiaTheme="majorEastAsia" w:hAnsi="Fira Sans" w:cs="Arial"/>
                  <w:b/>
                  <w:color w:val="auto"/>
                  <w:sz w:val="20"/>
                  <w:szCs w:val="20"/>
                  <w:lang w:val="en-GB"/>
                </w:rPr>
                <w:t>obslugaprasowa@stat.gov.pl</w:t>
              </w:r>
            </w:hyperlink>
          </w:p>
          <w:p w:rsidR="00CB691F" w:rsidRPr="004A1D19" w:rsidRDefault="00CB691F" w:rsidP="00E105DC">
            <w:pPr>
              <w:spacing w:line="276" w:lineRule="auto"/>
              <w:rPr>
                <w:rFonts w:cs="Arial"/>
                <w:sz w:val="20"/>
                <w:lang w:val="fi-FI"/>
              </w:rPr>
            </w:pPr>
          </w:p>
          <w:p w:rsidR="00CB691F" w:rsidRPr="00CA509B" w:rsidRDefault="00CB691F" w:rsidP="00E105DC">
            <w:pPr>
              <w:rPr>
                <w:sz w:val="18"/>
                <w:lang w:val="en-GB"/>
              </w:rPr>
            </w:pPr>
          </w:p>
        </w:tc>
      </w:tr>
      <w:tr w:rsidR="00CB691F" w:rsidRPr="00CA509B" w:rsidTr="00E32315">
        <w:trPr>
          <w:trHeight w:val="418"/>
        </w:trPr>
        <w:tc>
          <w:tcPr>
            <w:tcW w:w="4926" w:type="dxa"/>
            <w:vMerge w:val="restart"/>
          </w:tcPr>
          <w:p w:rsidR="00CB691F" w:rsidRPr="00CA509B" w:rsidRDefault="00CB691F" w:rsidP="00E105DC">
            <w:pPr>
              <w:rPr>
                <w:sz w:val="18"/>
                <w:lang w:val="en-GB"/>
              </w:rPr>
            </w:pPr>
          </w:p>
        </w:tc>
        <w:tc>
          <w:tcPr>
            <w:tcW w:w="4927" w:type="dxa"/>
            <w:vAlign w:val="center"/>
          </w:tcPr>
          <w:p w:rsidR="00CB691F" w:rsidRPr="00CA509B" w:rsidRDefault="00CB691F" w:rsidP="00E105DC">
            <w:pPr>
              <w:spacing w:before="120" w:after="120" w:line="240" w:lineRule="exact"/>
              <w:ind w:firstLine="680"/>
              <w:rPr>
                <w:rFonts w:ascii="Fira Sans" w:hAnsi="Fira Sans"/>
                <w:noProof/>
                <w:sz w:val="20"/>
                <w:szCs w:val="20"/>
                <w:lang w:val="en-GB"/>
              </w:rPr>
            </w:pPr>
            <w:r w:rsidRPr="00D514A7">
              <w:rPr>
                <w:rFonts w:ascii="Fira Sans" w:hAnsi="Fira Sans"/>
                <w:noProof/>
                <w:sz w:val="20"/>
                <w:szCs w:val="20"/>
                <w:lang w:eastAsia="pl-PL"/>
              </w:rPr>
              <w:drawing>
                <wp:anchor distT="0" distB="0" distL="114300" distR="114300" simplePos="0" relativeHeight="251920384" behindDoc="0" locked="0" layoutInCell="1" allowOverlap="1" wp14:anchorId="5EF8B544" wp14:editId="064EEB17">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A509B">
              <w:rPr>
                <w:rFonts w:ascii="Fira Sans" w:hAnsi="Fira Sans"/>
                <w:noProof/>
                <w:sz w:val="20"/>
                <w:szCs w:val="20"/>
                <w:lang w:val="en-GB"/>
              </w:rPr>
              <w:t xml:space="preserve">www.stat.gov.pl/en/      </w:t>
            </w:r>
          </w:p>
        </w:tc>
      </w:tr>
      <w:tr w:rsidR="00CB691F" w:rsidRPr="00D514A7" w:rsidTr="00E32315">
        <w:trPr>
          <w:trHeight w:val="418"/>
        </w:trPr>
        <w:tc>
          <w:tcPr>
            <w:tcW w:w="4926" w:type="dxa"/>
            <w:vMerge/>
          </w:tcPr>
          <w:p w:rsidR="00CB691F" w:rsidRPr="00CA509B" w:rsidRDefault="00CB691F" w:rsidP="00E105DC">
            <w:pPr>
              <w:rPr>
                <w:b/>
                <w:sz w:val="20"/>
                <w:lang w:val="en-GB"/>
              </w:rPr>
            </w:pPr>
          </w:p>
        </w:tc>
        <w:tc>
          <w:tcPr>
            <w:tcW w:w="4927" w:type="dxa"/>
            <w:vAlign w:val="center"/>
          </w:tcPr>
          <w:p w:rsidR="00CB691F" w:rsidRPr="00D514A7" w:rsidRDefault="00CB691F" w:rsidP="00E105DC">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921408" behindDoc="0" locked="0" layoutInCell="1" allowOverlap="1" wp14:anchorId="1C9D8EB9" wp14:editId="63791FFA">
                  <wp:simplePos x="0" y="0"/>
                  <wp:positionH relativeFrom="column">
                    <wp:posOffset>81280</wp:posOffset>
                  </wp:positionH>
                  <wp:positionV relativeFrom="paragraph">
                    <wp:posOffset>23495</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w:t>
            </w:r>
            <w:r>
              <w:rPr>
                <w:rFonts w:ascii="Fira Sans" w:hAnsi="Fira Sans"/>
                <w:noProof/>
                <w:sz w:val="20"/>
                <w:szCs w:val="20"/>
              </w:rPr>
              <w:t>StatPoland</w:t>
            </w:r>
          </w:p>
        </w:tc>
      </w:tr>
      <w:tr w:rsidR="00CB691F" w:rsidRPr="00D514A7" w:rsidTr="00E32315">
        <w:trPr>
          <w:trHeight w:val="476"/>
        </w:trPr>
        <w:tc>
          <w:tcPr>
            <w:tcW w:w="4926" w:type="dxa"/>
            <w:vMerge/>
          </w:tcPr>
          <w:p w:rsidR="00CB691F" w:rsidRPr="00C91687" w:rsidRDefault="00CB691F" w:rsidP="00E105DC">
            <w:pPr>
              <w:rPr>
                <w:b/>
                <w:sz w:val="20"/>
              </w:rPr>
            </w:pPr>
          </w:p>
        </w:tc>
        <w:tc>
          <w:tcPr>
            <w:tcW w:w="4927" w:type="dxa"/>
          </w:tcPr>
          <w:p w:rsidR="00CB691F" w:rsidRPr="00D514A7" w:rsidRDefault="00CB691F" w:rsidP="00E105DC">
            <w:pPr>
              <w:spacing w:before="120" w:after="120" w:line="240" w:lineRule="exact"/>
              <w:ind w:firstLine="680"/>
              <w:rPr>
                <w:rFonts w:ascii="Fira Sans" w:hAnsi="Fira Sans"/>
                <w:noProof/>
                <w:sz w:val="20"/>
                <w:szCs w:val="20"/>
              </w:rPr>
            </w:pPr>
            <w:r w:rsidRPr="00D514A7">
              <w:rPr>
                <w:rFonts w:ascii="Fira Sans" w:hAnsi="Fira Sans"/>
                <w:noProof/>
                <w:sz w:val="20"/>
                <w:szCs w:val="20"/>
                <w:lang w:eastAsia="pl-PL"/>
              </w:rPr>
              <w:drawing>
                <wp:anchor distT="0" distB="0" distL="114300" distR="114300" simplePos="0" relativeHeight="251922432" behindDoc="0" locked="0" layoutInCell="1" allowOverlap="1" wp14:anchorId="38CCB2AE" wp14:editId="1FEF9687">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@GlownyUrzadStatystyczny</w:t>
            </w:r>
            <w:r w:rsidRPr="00D514A7">
              <w:rPr>
                <w:rFonts w:ascii="Fira Sans" w:hAnsi="Fira Sans"/>
                <w:noProof/>
                <w:sz w:val="20"/>
                <w:szCs w:val="20"/>
                <w:lang w:eastAsia="pl-PL"/>
              </w:rPr>
              <w:t xml:space="preserve"> </w:t>
            </w:r>
          </w:p>
        </w:tc>
      </w:tr>
      <w:tr w:rsidR="00CB691F" w:rsidRPr="00D514A7" w:rsidTr="00E32315">
        <w:trPr>
          <w:trHeight w:val="426"/>
        </w:trPr>
        <w:tc>
          <w:tcPr>
            <w:tcW w:w="4926" w:type="dxa"/>
          </w:tcPr>
          <w:p w:rsidR="00CB691F" w:rsidRPr="00C91687" w:rsidRDefault="00CB691F" w:rsidP="00E105DC">
            <w:pPr>
              <w:rPr>
                <w:b/>
                <w:sz w:val="20"/>
              </w:rPr>
            </w:pPr>
          </w:p>
        </w:tc>
        <w:tc>
          <w:tcPr>
            <w:tcW w:w="4927" w:type="dxa"/>
          </w:tcPr>
          <w:p w:rsidR="00CB691F" w:rsidRPr="00D514A7" w:rsidRDefault="00CB691F" w:rsidP="00E105DC">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drawing>
                <wp:anchor distT="0" distB="0" distL="114300" distR="114300" simplePos="0" relativeHeight="251923456" behindDoc="0" locked="0" layoutInCell="1" allowOverlap="1" wp14:anchorId="456E804D" wp14:editId="3B3CD9D9">
                  <wp:simplePos x="0" y="0"/>
                  <wp:positionH relativeFrom="column">
                    <wp:posOffset>82550</wp:posOffset>
                  </wp:positionH>
                  <wp:positionV relativeFrom="paragraph">
                    <wp:posOffset>12700</wp:posOffset>
                  </wp:positionV>
                  <wp:extent cx="251460" cy="251460"/>
                  <wp:effectExtent l="0" t="0" r="0" b="0"/>
                  <wp:wrapNone/>
                  <wp:docPr id="45" name="Obraz 45"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gus_stat</w:t>
            </w:r>
          </w:p>
        </w:tc>
      </w:tr>
      <w:tr w:rsidR="00CB691F" w:rsidRPr="00D514A7" w:rsidTr="00E32315">
        <w:trPr>
          <w:trHeight w:val="504"/>
        </w:trPr>
        <w:tc>
          <w:tcPr>
            <w:tcW w:w="4926" w:type="dxa"/>
          </w:tcPr>
          <w:p w:rsidR="00CB691F" w:rsidRPr="00C91687" w:rsidRDefault="00CB691F" w:rsidP="00E105DC">
            <w:pPr>
              <w:rPr>
                <w:b/>
                <w:sz w:val="20"/>
              </w:rPr>
            </w:pPr>
          </w:p>
        </w:tc>
        <w:tc>
          <w:tcPr>
            <w:tcW w:w="4927" w:type="dxa"/>
          </w:tcPr>
          <w:p w:rsidR="00CB691F" w:rsidRPr="00D514A7" w:rsidRDefault="00CB691F" w:rsidP="00E105DC">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drawing>
                <wp:anchor distT="0" distB="0" distL="114300" distR="114300" simplePos="0" relativeHeight="251924480" behindDoc="0" locked="0" layoutInCell="1" allowOverlap="1" wp14:anchorId="287E2570" wp14:editId="0A6EF7BB">
                  <wp:simplePos x="0" y="0"/>
                  <wp:positionH relativeFrom="column">
                    <wp:posOffset>82550</wp:posOffset>
                  </wp:positionH>
                  <wp:positionV relativeFrom="paragraph">
                    <wp:posOffset>13970</wp:posOffset>
                  </wp:positionV>
                  <wp:extent cx="251460" cy="251460"/>
                  <wp:effectExtent l="0" t="0" r="0" b="0"/>
                  <wp:wrapNone/>
                  <wp:docPr id="46" name="Obraz 46"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514A7">
              <w:rPr>
                <w:rFonts w:ascii="Fira Sans" w:hAnsi="Fira Sans"/>
                <w:noProof/>
                <w:sz w:val="20"/>
                <w:szCs w:val="20"/>
              </w:rPr>
              <w:t>glownyurzadstatystycznygus</w:t>
            </w:r>
          </w:p>
        </w:tc>
      </w:tr>
      <w:tr w:rsidR="00CB691F" w:rsidRPr="00D514A7" w:rsidTr="00E32315">
        <w:trPr>
          <w:trHeight w:val="953"/>
        </w:trPr>
        <w:tc>
          <w:tcPr>
            <w:tcW w:w="4926" w:type="dxa"/>
          </w:tcPr>
          <w:p w:rsidR="00CB691F" w:rsidRPr="00C91687" w:rsidRDefault="00CB691F" w:rsidP="00E105DC">
            <w:pPr>
              <w:rPr>
                <w:b/>
                <w:sz w:val="20"/>
              </w:rPr>
            </w:pPr>
          </w:p>
        </w:tc>
        <w:tc>
          <w:tcPr>
            <w:tcW w:w="4927" w:type="dxa"/>
          </w:tcPr>
          <w:p w:rsidR="00CB691F" w:rsidRPr="00D514A7" w:rsidRDefault="00CB691F" w:rsidP="00E105DC">
            <w:pPr>
              <w:spacing w:before="120" w:after="120" w:line="240" w:lineRule="exact"/>
              <w:ind w:firstLine="680"/>
              <w:rPr>
                <w:rFonts w:ascii="Fira Sans" w:hAnsi="Fira Sans"/>
                <w:noProof/>
                <w:sz w:val="20"/>
                <w:szCs w:val="20"/>
                <w:lang w:eastAsia="pl-PL"/>
              </w:rPr>
            </w:pPr>
            <w:r w:rsidRPr="00D514A7">
              <w:rPr>
                <w:rFonts w:ascii="Fira Sans" w:hAnsi="Fira Sans"/>
                <w:noProof/>
                <w:sz w:val="20"/>
                <w:szCs w:val="20"/>
                <w:lang w:eastAsia="pl-PL"/>
              </w:rPr>
              <w:t>glownyurzadstatystyczny</w:t>
            </w:r>
            <w:r w:rsidRPr="00D514A7">
              <w:rPr>
                <w:rFonts w:ascii="Fira Sans" w:hAnsi="Fira Sans"/>
                <w:noProof/>
                <w:sz w:val="20"/>
                <w:szCs w:val="20"/>
                <w:lang w:eastAsia="pl-PL"/>
              </w:rPr>
              <w:drawing>
                <wp:anchor distT="0" distB="0" distL="114300" distR="114300" simplePos="0" relativeHeight="251925504" behindDoc="0" locked="0" layoutInCell="1" allowOverlap="1" wp14:anchorId="5E2283B1" wp14:editId="6D23176E">
                  <wp:simplePos x="0" y="0"/>
                  <wp:positionH relativeFrom="column">
                    <wp:posOffset>82550</wp:posOffset>
                  </wp:positionH>
                  <wp:positionV relativeFrom="paragraph">
                    <wp:posOffset>15240</wp:posOffset>
                  </wp:positionV>
                  <wp:extent cx="251460" cy="251460"/>
                  <wp:effectExtent l="0" t="0" r="0" b="0"/>
                  <wp:wrapNone/>
                  <wp:docPr id="47" name="Obraz 47"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bl>
    <w:tbl>
      <w:tblPr>
        <w:tblStyle w:val="Tabela-Siatka1"/>
        <w:tblW w:w="985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170E09" w:rsidRPr="009E3386" w:rsidTr="00E105DC">
        <w:trPr>
          <w:trHeight w:val="4114"/>
        </w:trPr>
        <w:tc>
          <w:tcPr>
            <w:tcW w:w="9853" w:type="dxa"/>
            <w:shd w:val="clear" w:color="auto" w:fill="D9D9D9"/>
          </w:tcPr>
          <w:p w:rsidR="00170E09" w:rsidRPr="00D2260C" w:rsidRDefault="00170E09" w:rsidP="00170E09">
            <w:pPr>
              <w:shd w:val="clear" w:color="auto" w:fill="D9D9D9"/>
              <w:spacing w:before="120" w:after="120" w:line="240" w:lineRule="exact"/>
              <w:rPr>
                <w:rFonts w:ascii="Fira Sans" w:eastAsia="Fira Sans Light" w:hAnsi="Fira Sans" w:cs="Times New Roman"/>
                <w:b/>
                <w:noProof/>
                <w:sz w:val="19"/>
                <w:lang w:val="en-GB"/>
              </w:rPr>
            </w:pPr>
            <w:r>
              <w:rPr>
                <w:rFonts w:ascii="Fira Sans" w:eastAsia="Fira Sans Light" w:hAnsi="Fira Sans" w:cs="Times New Roman"/>
                <w:b/>
                <w:noProof/>
                <w:sz w:val="19"/>
                <w:lang w:val="en-GB"/>
              </w:rPr>
              <w:t>R</w:t>
            </w:r>
            <w:r w:rsidRPr="00D2260C">
              <w:rPr>
                <w:rFonts w:ascii="Fira Sans" w:eastAsia="Fira Sans Light" w:hAnsi="Fira Sans" w:cs="Times New Roman"/>
                <w:b/>
                <w:noProof/>
                <w:sz w:val="19"/>
                <w:lang w:val="en-GB"/>
              </w:rPr>
              <w:t>elated information</w:t>
            </w:r>
          </w:p>
          <w:p w:rsidR="00170E09" w:rsidRPr="00E56778" w:rsidRDefault="00170E09" w:rsidP="00170E09">
            <w:pPr>
              <w:spacing w:line="360" w:lineRule="auto"/>
              <w:rPr>
                <w:rFonts w:ascii="Fira Sans" w:hAnsi="Fira Sans"/>
                <w:noProof/>
                <w:color w:val="001D77"/>
                <w:sz w:val="19"/>
                <w:szCs w:val="18"/>
                <w:u w:val="single"/>
                <w:lang w:val="en-GB"/>
              </w:rPr>
            </w:pPr>
            <w:r w:rsidRPr="00D2260C">
              <w:rPr>
                <w:rFonts w:ascii="Fira Sans" w:eastAsia="Fira Sans Light" w:hAnsi="Fira Sans" w:cs="Times New Roman"/>
                <w:noProof/>
                <w:color w:val="2E74B5" w:themeColor="accent1" w:themeShade="BF"/>
                <w:sz w:val="19"/>
                <w:szCs w:val="26"/>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color w:val="2E74B5" w:themeColor="accent1" w:themeShade="BF"/>
                <w:sz w:val="19"/>
                <w:szCs w:val="26"/>
                <w:lang w:val="en-GB"/>
              </w:rPr>
              <w:fldChar w:fldCharType="separate"/>
            </w:r>
            <w:r w:rsidRPr="00FA34B5">
              <w:rPr>
                <w:rFonts w:ascii="Fira Sans" w:eastAsia="Fira Sans Light" w:hAnsi="Fira Sans" w:cs="Times New Roman"/>
                <w:noProof/>
                <w:color w:val="2E74B5" w:themeColor="accent1" w:themeShade="BF"/>
                <w:sz w:val="19"/>
                <w:szCs w:val="26"/>
                <w:lang w:val="en-GB"/>
              </w:rPr>
              <w:fldChar w:fldCharType="begin"/>
            </w:r>
            <w:r>
              <w:rPr>
                <w:rFonts w:ascii="Fira Sans" w:eastAsia="Fira Sans Light" w:hAnsi="Fira Sans" w:cs="Times New Roman"/>
                <w:noProof/>
                <w:color w:val="2E74B5" w:themeColor="accent1" w:themeShade="BF"/>
                <w:sz w:val="19"/>
                <w:szCs w:val="26"/>
                <w:lang w:val="en-GB"/>
              </w:rPr>
              <w:instrText>HYPERLINK "https://stat.gov.pl/obszary-tematyczne/rolnictwo-lesnictwo/uprawy-rolne-i-ogrodnicze/produkcja-upraw-rolnych-i-ogrodniczych-w-2023-roku,9,22.html" \o "description hyperlink "</w:instrText>
            </w:r>
            <w:r w:rsidRPr="00FA34B5">
              <w:rPr>
                <w:rFonts w:ascii="Fira Sans" w:eastAsia="Fira Sans Light" w:hAnsi="Fira Sans" w:cs="Times New Roman"/>
                <w:noProof/>
                <w:color w:val="2E74B5" w:themeColor="accent1" w:themeShade="BF"/>
                <w:sz w:val="19"/>
                <w:szCs w:val="26"/>
                <w:lang w:val="en-GB"/>
              </w:rPr>
              <w:fldChar w:fldCharType="separate"/>
            </w:r>
            <w:r w:rsidRPr="00EC3F1A">
              <w:t xml:space="preserve"> </w:t>
            </w:r>
            <w:r w:rsidRPr="00E56778">
              <w:rPr>
                <w:rFonts w:ascii="Fira Sans" w:hAnsi="Fira Sans"/>
                <w:noProof/>
                <w:color w:val="001D77"/>
                <w:sz w:val="19"/>
                <w:szCs w:val="18"/>
                <w:u w:val="single"/>
                <w:lang w:val="en-GB"/>
              </w:rPr>
              <w:t>Production of agricultural and horticultural crops in 2024</w:t>
            </w:r>
          </w:p>
          <w:p w:rsidR="00170E09" w:rsidRPr="00D2260C" w:rsidRDefault="00170E09" w:rsidP="00170E09">
            <w:pPr>
              <w:pStyle w:val="Nagwek2"/>
              <w:outlineLvl w:val="1"/>
              <w:rPr>
                <w:rFonts w:ascii="Fira Sans" w:eastAsia="Fira Sans Light" w:hAnsi="Fira Sans" w:cs="Times New Roman"/>
                <w:noProof/>
                <w:color w:val="0000FF"/>
                <w:sz w:val="19"/>
                <w:szCs w:val="22"/>
                <w:u w:val="single"/>
                <w:lang w:val="en-GB"/>
              </w:rPr>
            </w:pPr>
            <w:r w:rsidRPr="00FA34B5">
              <w:rPr>
                <w:rFonts w:ascii="Fira Sans" w:eastAsia="Fira Sans Light" w:hAnsi="Fira Sans" w:cs="Times New Roman"/>
                <w:noProof/>
                <w:sz w:val="19"/>
                <w:lang w:val="en-GB"/>
              </w:rPr>
              <w:fldChar w:fldCharType="end"/>
            </w:r>
          </w:p>
          <w:p w:rsidR="00170E09" w:rsidRPr="00D2260C" w:rsidRDefault="00170E09" w:rsidP="00170E09">
            <w:pPr>
              <w:spacing w:before="120" w:after="120" w:line="240" w:lineRule="exact"/>
              <w:rPr>
                <w:rFonts w:ascii="Fira Sans" w:eastAsia="Fira Sans Light" w:hAnsi="Fira Sans" w:cs="Times New Roman"/>
                <w:noProof/>
                <w:color w:val="0000FF"/>
                <w:sz w:val="19"/>
                <w:u w:val="single"/>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p>
          <w:p w:rsidR="00170E09" w:rsidRPr="00D2260C" w:rsidRDefault="00170E09" w:rsidP="00170E09">
            <w:pPr>
              <w:shd w:val="clear" w:color="auto" w:fill="D9D9D9"/>
              <w:spacing w:before="360" w:after="120" w:line="240" w:lineRule="exact"/>
              <w:rPr>
                <w:rFonts w:ascii="Fira Sans" w:eastAsia="Fira Sans Light" w:hAnsi="Fira Sans" w:cs="Times New Roman"/>
                <w:b/>
                <w:noProof/>
                <w:color w:val="000000"/>
                <w:sz w:val="19"/>
                <w:szCs w:val="24"/>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b/>
                <w:noProof/>
                <w:color w:val="000000"/>
                <w:sz w:val="19"/>
                <w:szCs w:val="24"/>
                <w:lang w:val="en-GB"/>
              </w:rPr>
              <w:t>Data available in databases</w:t>
            </w:r>
          </w:p>
          <w:p w:rsidR="00170E09" w:rsidRPr="00AB0174" w:rsidRDefault="00170E09" w:rsidP="00170E09">
            <w:pPr>
              <w:rPr>
                <w:rFonts w:ascii="Fira Sans" w:hAnsi="Fira Sans"/>
                <w:noProof/>
                <w:color w:val="001D77"/>
                <w:sz w:val="19"/>
                <w:szCs w:val="19"/>
                <w:lang w:val="en-GB"/>
              </w:rPr>
            </w:pPr>
            <w:r w:rsidRPr="00AB0174">
              <w:rPr>
                <w:rFonts w:ascii="Fira Sans" w:eastAsia="Fira Sans Light" w:hAnsi="Fira Sans" w:cs="Times New Roman"/>
                <w:noProof/>
                <w:sz w:val="19"/>
                <w:szCs w:val="19"/>
                <w:lang w:val="en-GB"/>
              </w:rPr>
              <w:fldChar w:fldCharType="begin"/>
            </w:r>
            <w:r w:rsidRPr="00AB0174">
              <w:rPr>
                <w:rFonts w:ascii="Fira Sans" w:eastAsia="Fira Sans Light" w:hAnsi="Fira Sans" w:cs="Times New Roman"/>
                <w:noProof/>
                <w:sz w:val="19"/>
                <w:szCs w:val="19"/>
                <w:lang w:val="en-GB"/>
              </w:rPr>
              <w:instrText>HYPERLINK "https://stat.gov.pl/" \o "description hyperlink "</w:instrText>
            </w:r>
            <w:r w:rsidRPr="00AB0174">
              <w:rPr>
                <w:rFonts w:ascii="Fira Sans" w:eastAsia="Fira Sans Light" w:hAnsi="Fira Sans" w:cs="Times New Roman"/>
                <w:noProof/>
                <w:sz w:val="19"/>
                <w:szCs w:val="19"/>
                <w:lang w:val="en-GB"/>
              </w:rPr>
              <w:fldChar w:fldCharType="separate"/>
            </w:r>
            <w:hyperlink r:id="rId24" w:history="1">
              <w:r w:rsidRPr="00AB0174">
                <w:rPr>
                  <w:rFonts w:ascii="Fira Sans" w:hAnsi="Fira Sans"/>
                  <w:noProof/>
                  <w:color w:val="001D77"/>
                  <w:sz w:val="19"/>
                  <w:szCs w:val="19"/>
                  <w:u w:val="single"/>
                  <w:lang w:val="en-GB"/>
                </w:rPr>
                <w:t xml:space="preserve">BDL: Sown area </w:t>
              </w:r>
            </w:hyperlink>
          </w:p>
          <w:p w:rsidR="00170E09" w:rsidRPr="00D2260C" w:rsidRDefault="00170E09" w:rsidP="00170E09">
            <w:pPr>
              <w:spacing w:before="120" w:after="120" w:line="240" w:lineRule="exact"/>
              <w:rPr>
                <w:rFonts w:ascii="Fira Sans" w:eastAsia="Fira Sans Light" w:hAnsi="Fira Sans" w:cs="Times New Roman"/>
                <w:noProof/>
                <w:color w:val="0000FF"/>
                <w:sz w:val="19"/>
                <w:u w:val="single"/>
                <w:lang w:val="en-GB"/>
              </w:rPr>
            </w:pPr>
            <w:r w:rsidRPr="00AB0174">
              <w:rPr>
                <w:rFonts w:ascii="Fira Sans" w:eastAsia="Fira Sans Light" w:hAnsi="Fira Sans" w:cs="Times New Roman"/>
                <w:noProof/>
                <w:sz w:val="19"/>
                <w:szCs w:val="19"/>
                <w:lang w:val="en-GB"/>
              </w:rPr>
              <w:fldChar w:fldCharType="end"/>
            </w:r>
            <w:r w:rsidRPr="00D2260C">
              <w:rPr>
                <w:rFonts w:ascii="Fira Sans" w:eastAsia="Fira Sans Light" w:hAnsi="Fira Sans" w:cs="Times New Roman"/>
                <w:noProof/>
                <w:sz w:val="19"/>
                <w:lang w:val="en-GB"/>
              </w:rPr>
              <w:t xml:space="preserve"> </w:t>
            </w:r>
            <w:r w:rsidRPr="00D2260C">
              <w:rPr>
                <w:rFonts w:ascii="Fira Sans" w:eastAsia="Fira Sans Light" w:hAnsi="Fira Sans" w:cs="Times New Roman"/>
                <w:noProof/>
                <w:sz w:val="19"/>
                <w:lang w:val="en-GB"/>
              </w:rPr>
              <w:fldChar w:fldCharType="begin"/>
            </w:r>
            <w:r w:rsidRPr="00D2260C">
              <w:rPr>
                <w:rFonts w:ascii="Fira Sans" w:eastAsia="Fira Sans Light" w:hAnsi="Fira Sans" w:cs="Times New Roman"/>
                <w:noProof/>
                <w:sz w:val="19"/>
                <w:lang w:val="en-GB"/>
              </w:rPr>
              <w:instrText>HYPERLINK "https://stat.gov.pl/" \o "description hyperlink "</w:instrText>
            </w:r>
            <w:r w:rsidRPr="00D2260C">
              <w:rPr>
                <w:rFonts w:ascii="Fira Sans" w:eastAsia="Fira Sans Light" w:hAnsi="Fira Sans" w:cs="Times New Roman"/>
                <w:noProof/>
                <w:sz w:val="19"/>
                <w:lang w:val="en-GB"/>
              </w:rPr>
              <w:fldChar w:fldCharType="separate"/>
            </w:r>
          </w:p>
          <w:p w:rsidR="00170E09" w:rsidRPr="00D2260C" w:rsidRDefault="00170E09" w:rsidP="00170E09">
            <w:pPr>
              <w:shd w:val="clear" w:color="auto" w:fill="D9D9D9"/>
              <w:spacing w:before="360" w:after="120" w:line="240" w:lineRule="exact"/>
              <w:rPr>
                <w:rFonts w:ascii="Fira Sans" w:eastAsia="Fira Sans Light" w:hAnsi="Fira Sans" w:cs="Times New Roman"/>
                <w:b/>
                <w:noProof/>
                <w:color w:val="000000"/>
                <w:sz w:val="19"/>
                <w:szCs w:val="24"/>
                <w:lang w:val="en-GB"/>
              </w:rPr>
            </w:pPr>
            <w:r w:rsidRPr="00D2260C">
              <w:rPr>
                <w:rFonts w:ascii="Fira Sans" w:eastAsia="Fira Sans Light" w:hAnsi="Fira Sans" w:cs="Times New Roman"/>
                <w:noProof/>
                <w:sz w:val="19"/>
                <w:lang w:val="en-GB"/>
              </w:rPr>
              <w:fldChar w:fldCharType="end"/>
            </w:r>
            <w:r w:rsidRPr="00D2260C">
              <w:rPr>
                <w:rFonts w:ascii="Fira Sans" w:eastAsia="Fira Sans Light" w:hAnsi="Fira Sans" w:cs="Times New Roman"/>
                <w:b/>
                <w:noProof/>
                <w:color w:val="000000"/>
                <w:sz w:val="19"/>
                <w:szCs w:val="24"/>
                <w:lang w:val="en-GB"/>
              </w:rPr>
              <w:t>Terms used inn official statistics</w:t>
            </w:r>
          </w:p>
          <w:p w:rsidR="00170E09" w:rsidRPr="00AB0174" w:rsidRDefault="00170E09" w:rsidP="00170E09">
            <w:pPr>
              <w:pStyle w:val="Nagwek4"/>
              <w:outlineLvl w:val="3"/>
              <w:rPr>
                <w:rFonts w:ascii="Fira Sans" w:eastAsiaTheme="minorHAnsi" w:hAnsi="Fira Sans" w:cstheme="minorBidi"/>
                <w:i w:val="0"/>
                <w:iCs w:val="0"/>
                <w:noProof/>
                <w:color w:val="001D77"/>
                <w:sz w:val="19"/>
                <w:szCs w:val="19"/>
                <w:u w:val="single"/>
                <w:lang w:val="en-GB"/>
              </w:rPr>
            </w:pPr>
            <w:r w:rsidRPr="00AB0174">
              <w:rPr>
                <w:rFonts w:ascii="Fira Sans" w:eastAsia="Fira Sans Light" w:hAnsi="Fira Sans" w:cs="Times New Roman"/>
                <w:noProof/>
                <w:sz w:val="19"/>
                <w:szCs w:val="19"/>
                <w:lang w:val="en-GB"/>
              </w:rPr>
              <w:fldChar w:fldCharType="begin"/>
            </w:r>
            <w:r w:rsidRPr="00AB0174">
              <w:rPr>
                <w:rFonts w:ascii="Fira Sans" w:eastAsia="Fira Sans Light" w:hAnsi="Fira Sans" w:cs="Times New Roman"/>
                <w:noProof/>
                <w:sz w:val="19"/>
                <w:szCs w:val="19"/>
                <w:lang w:val="en-GB"/>
              </w:rPr>
              <w:instrText xml:space="preserve"> HYPERLINK "https://stat.gov.pl/" \o "description hyperlink " </w:instrText>
            </w:r>
            <w:r w:rsidRPr="00AB0174">
              <w:rPr>
                <w:rFonts w:ascii="Fira Sans" w:eastAsia="Fira Sans Light" w:hAnsi="Fira Sans" w:cs="Times New Roman"/>
                <w:noProof/>
                <w:sz w:val="19"/>
                <w:szCs w:val="19"/>
                <w:lang w:val="en-GB"/>
              </w:rPr>
              <w:fldChar w:fldCharType="separate"/>
            </w:r>
            <w:hyperlink r:id="rId25" w:history="1">
              <w:r w:rsidRPr="00AB0174">
                <w:rPr>
                  <w:rStyle w:val="Hipercze"/>
                  <w:rFonts w:ascii="Fira Sans" w:eastAsiaTheme="minorHAnsi" w:hAnsi="Fira Sans" w:cstheme="minorBidi"/>
                  <w:i w:val="0"/>
                  <w:iCs w:val="0"/>
                  <w:noProof/>
                  <w:color w:val="001D77"/>
                  <w:sz w:val="19"/>
                  <w:szCs w:val="19"/>
                  <w:lang w:val="en-GB"/>
                </w:rPr>
                <w:t xml:space="preserve">BDL: </w:t>
              </w:r>
              <w:r>
                <w:rPr>
                  <w:rStyle w:val="Hipercze"/>
                  <w:rFonts w:ascii="Fira Sans" w:eastAsiaTheme="minorHAnsi" w:hAnsi="Fira Sans" w:cstheme="minorBidi"/>
                  <w:i w:val="0"/>
                  <w:iCs w:val="0"/>
                  <w:noProof/>
                  <w:color w:val="001D77"/>
                  <w:sz w:val="19"/>
                  <w:szCs w:val="19"/>
                  <w:lang w:val="en-GB"/>
                </w:rPr>
                <w:t>Agricultural crops</w:t>
              </w:r>
              <w:r w:rsidRPr="00AB0174">
                <w:rPr>
                  <w:rStyle w:val="Hipercze"/>
                  <w:rFonts w:ascii="Fira Sans" w:eastAsiaTheme="minorHAnsi" w:hAnsi="Fira Sans" w:cstheme="minorBidi"/>
                  <w:i w:val="0"/>
                  <w:iCs w:val="0"/>
                  <w:noProof/>
                  <w:color w:val="001D77"/>
                  <w:sz w:val="19"/>
                  <w:szCs w:val="19"/>
                  <w:lang w:val="en-GB"/>
                </w:rPr>
                <w:t xml:space="preserve"> </w:t>
              </w:r>
            </w:hyperlink>
          </w:p>
          <w:p w:rsidR="00170E09" w:rsidRPr="009E3386" w:rsidRDefault="00170E09" w:rsidP="00170E09">
            <w:pPr>
              <w:spacing w:before="120" w:after="120" w:line="240" w:lineRule="exact"/>
              <w:rPr>
                <w:rFonts w:ascii="Fira Sans" w:eastAsia="Fira Sans Light" w:hAnsi="Fira Sans" w:cs="Times New Roman"/>
                <w:color w:val="0000FF"/>
                <w:sz w:val="19"/>
                <w:u w:val="single"/>
              </w:rPr>
            </w:pPr>
            <w:r w:rsidRPr="00AB0174">
              <w:rPr>
                <w:rFonts w:ascii="Fira Sans" w:eastAsia="Fira Sans Light" w:hAnsi="Fira Sans" w:cs="Times New Roman"/>
                <w:noProof/>
                <w:color w:val="0000FF"/>
                <w:sz w:val="19"/>
                <w:szCs w:val="19"/>
                <w:u w:val="single"/>
                <w:lang w:val="en-GB"/>
              </w:rPr>
              <w:fldChar w:fldCharType="end"/>
            </w:r>
            <w:r w:rsidRPr="009E3386">
              <w:rPr>
                <w:rFonts w:ascii="Fira Sans" w:eastAsia="Fira Sans Light" w:hAnsi="Fira Sans" w:cs="Times New Roman"/>
                <w:color w:val="0000FF"/>
                <w:sz w:val="19"/>
                <w:u w:val="single"/>
              </w:rPr>
              <w:t xml:space="preserve"> </w:t>
            </w:r>
          </w:p>
          <w:p w:rsidR="00170E09" w:rsidRPr="009E3386" w:rsidRDefault="00170E09" w:rsidP="00170E09">
            <w:pPr>
              <w:spacing w:before="120" w:after="120" w:line="240" w:lineRule="exact"/>
              <w:rPr>
                <w:rFonts w:ascii="Fira Sans" w:eastAsia="Fira Sans Light" w:hAnsi="Fira Sans" w:cs="Times New Roman"/>
                <w:color w:val="0000FF"/>
                <w:sz w:val="19"/>
                <w:u w:val="single"/>
              </w:rPr>
            </w:pPr>
          </w:p>
          <w:p w:rsidR="00170E09" w:rsidRPr="009E3386" w:rsidRDefault="00170E09" w:rsidP="00170E09">
            <w:pPr>
              <w:spacing w:before="120" w:after="120" w:line="240" w:lineRule="exact"/>
              <w:rPr>
                <w:rFonts w:ascii="Fira Sans" w:eastAsia="Fira Sans Light" w:hAnsi="Fira Sans" w:cs="Times New Roman"/>
                <w:b/>
                <w:color w:val="000000"/>
                <w:sz w:val="19"/>
                <w:szCs w:val="24"/>
                <w:lang w:val="en-GB"/>
              </w:rPr>
            </w:pPr>
          </w:p>
          <w:p w:rsidR="00170E09" w:rsidRPr="009E3386" w:rsidRDefault="00170E09" w:rsidP="00170E09">
            <w:pPr>
              <w:spacing w:before="120" w:after="120" w:line="240" w:lineRule="exact"/>
              <w:rPr>
                <w:rFonts w:ascii="Fira Sans" w:eastAsia="Fira Sans Light" w:hAnsi="Fira Sans" w:cs="Times New Roman"/>
                <w:b/>
                <w:color w:val="000000"/>
                <w:sz w:val="19"/>
                <w:szCs w:val="24"/>
                <w:lang w:val="en-GB"/>
              </w:rPr>
            </w:pPr>
          </w:p>
          <w:p w:rsidR="00170E09" w:rsidRPr="009E3386" w:rsidRDefault="00170E09" w:rsidP="00170E09">
            <w:pPr>
              <w:spacing w:before="120" w:after="120" w:line="240" w:lineRule="exact"/>
              <w:rPr>
                <w:rFonts w:ascii="Fira Sans" w:eastAsia="Fira Sans Light" w:hAnsi="Fira Sans" w:cs="Times New Roman"/>
                <w:b/>
                <w:color w:val="000000"/>
                <w:sz w:val="19"/>
                <w:szCs w:val="24"/>
                <w:lang w:val="en-GB"/>
              </w:rPr>
            </w:pPr>
          </w:p>
        </w:tc>
      </w:tr>
    </w:tbl>
    <w:p w:rsidR="00BA5779" w:rsidRDefault="00BA5779" w:rsidP="00BA5779">
      <w:pPr>
        <w:rPr>
          <w:sz w:val="20"/>
        </w:rPr>
      </w:pPr>
    </w:p>
    <w:p w:rsidR="00BA5779" w:rsidRDefault="00BA5779" w:rsidP="00BA5779">
      <w:pPr>
        <w:rPr>
          <w:sz w:val="18"/>
        </w:rPr>
      </w:pPr>
    </w:p>
    <w:p w:rsidR="00BA5779" w:rsidRPr="00001C5B" w:rsidRDefault="00BA5779" w:rsidP="00BA5779">
      <w:pPr>
        <w:rPr>
          <w:sz w:val="18"/>
        </w:rPr>
      </w:pPr>
    </w:p>
    <w:p w:rsidR="00815A82" w:rsidRPr="000744C0" w:rsidRDefault="00815A82" w:rsidP="00CD26D8">
      <w:pPr>
        <w:rPr>
          <w:sz w:val="18"/>
        </w:rPr>
      </w:pPr>
    </w:p>
    <w:sectPr w:rsidR="00815A82" w:rsidRPr="000744C0" w:rsidSect="002623F0">
      <w:headerReference w:type="default" r:id="rId26"/>
      <w:footerReference w:type="default" r:id="rId2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5A02" w:rsidRDefault="00215A02" w:rsidP="000662E2">
      <w:pPr>
        <w:spacing w:after="0" w:line="240" w:lineRule="auto"/>
      </w:pPr>
      <w:r>
        <w:separator/>
      </w:r>
    </w:p>
  </w:endnote>
  <w:endnote w:type="continuationSeparator" w:id="0">
    <w:p w:rsidR="00215A02" w:rsidRDefault="00215A0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43CA" w:rsidRPr="006F2D45" w:rsidRDefault="00E543CA">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7</w:t>
    </w:r>
    <w:r w:rsidRPr="006F2D45">
      <w:rPr>
        <w:sz w:val="18"/>
        <w:szCs w:val="18"/>
      </w:rPr>
      <w:fldChar w:fldCharType="end"/>
    </w:r>
  </w:p>
  <w:p w:rsidR="00E543CA" w:rsidRDefault="00E543C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43CA" w:rsidRPr="009F24C7" w:rsidRDefault="00E543CA">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1</w:t>
    </w:r>
    <w:r w:rsidRPr="009F24C7">
      <w:rPr>
        <w:sz w:val="18"/>
        <w:szCs w:val="18"/>
      </w:rPr>
      <w:fldChar w:fldCharType="end"/>
    </w:r>
  </w:p>
  <w:p w:rsidR="00E543CA" w:rsidRDefault="00E543C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rsidR="00E543CA" w:rsidRDefault="00E543CA" w:rsidP="002623F0">
        <w:pPr>
          <w:pStyle w:val="Stopka"/>
          <w:jc w:val="center"/>
        </w:pPr>
        <w:r>
          <w:fldChar w:fldCharType="begin"/>
        </w:r>
        <w:r>
          <w:instrText>PAGE   \* MERGEFORMAT</w:instrText>
        </w:r>
        <w:r>
          <w:fldChar w:fldCharType="separate"/>
        </w:r>
        <w:r>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5A02" w:rsidRDefault="00215A02" w:rsidP="000662E2">
      <w:pPr>
        <w:spacing w:after="0" w:line="240" w:lineRule="auto"/>
      </w:pPr>
      <w:r>
        <w:separator/>
      </w:r>
    </w:p>
  </w:footnote>
  <w:footnote w:type="continuationSeparator" w:id="0">
    <w:p w:rsidR="00215A02" w:rsidRDefault="00215A02" w:rsidP="000662E2">
      <w:pPr>
        <w:spacing w:after="0" w:line="240" w:lineRule="auto"/>
      </w:pPr>
      <w:r>
        <w:continuationSeparator/>
      </w:r>
    </w:p>
  </w:footnote>
  <w:footnote w:id="1">
    <w:p w:rsidR="00E543CA" w:rsidRPr="00B16068" w:rsidRDefault="00E543CA" w:rsidP="00B16068">
      <w:pPr>
        <w:pStyle w:val="Tekstprzypisudolnego"/>
        <w:spacing w:before="120"/>
        <w:rPr>
          <w:rFonts w:ascii="Fira Sans" w:hAnsi="Fira Sans"/>
          <w:sz w:val="19"/>
          <w:szCs w:val="19"/>
          <w:lang w:val="en-GB"/>
        </w:rPr>
      </w:pPr>
      <w:r w:rsidRPr="00B16068">
        <w:rPr>
          <w:rStyle w:val="Odwoanieprzypisudolnego"/>
          <w:rFonts w:ascii="Fira Sans" w:hAnsi="Fira Sans"/>
          <w:sz w:val="19"/>
          <w:szCs w:val="19"/>
          <w:lang w:val="en-GB"/>
        </w:rPr>
        <w:footnoteRef/>
      </w:r>
      <w:r w:rsidRPr="00B16068">
        <w:rPr>
          <w:rFonts w:ascii="Fira Sans" w:hAnsi="Fira Sans"/>
          <w:sz w:val="19"/>
          <w:szCs w:val="19"/>
          <w:lang w:val="en-GB"/>
        </w:rPr>
        <w:t xml:space="preserve"> The information contains the results of a pre-result estimation of yields and harvests of cereals, rape and turnip rape, potatoes, sugar beets, ground vegetables and fruit, as well as of the second swath of meadow grasses, developed on the basis of expert opinions of Statistics Poland's (from the municipal level) carried out in August on the basis of inspections of fields, meadows and orchards.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43CA" w:rsidRDefault="00E543CA"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A20D41"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43CA" w:rsidRDefault="00E543CA" w:rsidP="00F32458">
    <w:pPr>
      <w:pStyle w:val="Nagwek"/>
      <w:rPr>
        <w:noProof/>
        <w:lang w:eastAsia="pl-PL"/>
      </w:rPr>
    </w:pPr>
    <w:r>
      <w:rPr>
        <w:noProof/>
        <w:lang w:eastAsia="pl-PL"/>
      </w:rPr>
      <mc:AlternateContent>
        <mc:Choice Requires="wps">
          <w:drawing>
            <wp:anchor distT="0" distB="0" distL="114300" distR="114300" simplePos="0" relativeHeight="251663360" behindDoc="0" locked="0" layoutInCell="1" allowOverlap="1">
              <wp:simplePos x="0" y="0"/>
              <wp:positionH relativeFrom="column">
                <wp:posOffset>5187950</wp:posOffset>
              </wp:positionH>
              <wp:positionV relativeFrom="paragraph">
                <wp:posOffset>177800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543CA" w:rsidRPr="00797DC6" w:rsidRDefault="00E543CA" w:rsidP="00181448">
                          <w:pPr>
                            <w:spacing w:after="0" w:line="240" w:lineRule="auto"/>
                            <w:ind w:left="227"/>
                            <w:jc w:val="center"/>
                            <w:rPr>
                              <w:rFonts w:ascii="Fira Sans SemiBold" w:hAnsi="Fira Sans SemiBold"/>
                              <w:sz w:val="19"/>
                              <w:szCs w:val="19"/>
                            </w:rPr>
                          </w:pPr>
                          <w:r w:rsidRPr="00797DC6">
                            <w:rPr>
                              <w:rFonts w:ascii="Fira Sans SemiBold" w:hAnsi="Fira Sans SemiBold"/>
                              <w:sz w:val="19"/>
                              <w:szCs w:val="19"/>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chemat blokowy: opóźnienie 6" o:spid="_x0000_s1037" style="position:absolute;margin-left:408.5pt;margin-top:14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rsidR="00E543CA" w:rsidRPr="00797DC6" w:rsidRDefault="00E543CA" w:rsidP="00181448">
                    <w:pPr>
                      <w:spacing w:after="0" w:line="240" w:lineRule="auto"/>
                      <w:ind w:left="227"/>
                      <w:jc w:val="center"/>
                      <w:rPr>
                        <w:rFonts w:ascii="Fira Sans SemiBold" w:hAnsi="Fira Sans SemiBold"/>
                        <w:sz w:val="19"/>
                        <w:szCs w:val="19"/>
                      </w:rPr>
                    </w:pPr>
                    <w:r w:rsidRPr="00797DC6">
                      <w:rPr>
                        <w:rFonts w:ascii="Fira Sans SemiBold" w:hAnsi="Fira Sans SemiBold"/>
                        <w:sz w:val="19"/>
                        <w:szCs w:val="19"/>
                      </w:rPr>
                      <w:t>NEWS RELEASES</w:t>
                    </w:r>
                  </w:p>
                </w:txbxContent>
              </v:textbox>
            </v:shape>
          </w:pict>
        </mc:Fallback>
      </mc:AlternateContent>
    </w:r>
  </w:p>
  <w:p w:rsidR="00E543CA" w:rsidRDefault="00E543CA" w:rsidP="00F32458">
    <w:pPr>
      <w:pStyle w:val="Nagwek"/>
      <w:rPr>
        <w:noProof/>
        <w:lang w:eastAsia="pl-PL"/>
      </w:rPr>
    </w:pPr>
    <w:r>
      <w:rPr>
        <w:noProof/>
        <w:shd w:val="clear" w:color="auto" w:fill="FFFFFF"/>
        <w:lang w:eastAsia="pl-PL"/>
      </w:rPr>
      <w:drawing>
        <wp:anchor distT="0" distB="0" distL="114300" distR="114300" simplePos="0" relativeHeight="251668480" behindDoc="0" locked="0" layoutInCell="1" allowOverlap="1" wp14:anchorId="27D1450C" wp14:editId="22529D93">
          <wp:simplePos x="0" y="0"/>
          <wp:positionH relativeFrom="column">
            <wp:posOffset>0</wp:posOffset>
          </wp:positionH>
          <wp:positionV relativeFrom="paragraph">
            <wp:posOffset>635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543CA" w:rsidRDefault="00E543CA" w:rsidP="00F32458">
    <w:pPr>
      <w:pStyle w:val="Nagwek"/>
      <w:rPr>
        <w:noProof/>
        <w:lang w:eastAsia="pl-PL"/>
      </w:rPr>
    </w:pPr>
    <w:r>
      <w:rPr>
        <w:noProof/>
        <w:lang w:eastAsia="pl-PL"/>
      </w:rPr>
      <mc:AlternateContent>
        <mc:Choice Requires="wps">
          <w:drawing>
            <wp:anchor distT="0" distB="0" distL="114300" distR="114300" simplePos="0" relativeHeight="251662336" behindDoc="1" locked="0" layoutInCell="1" allowOverlap="1">
              <wp:simplePos x="0" y="0"/>
              <wp:positionH relativeFrom="margin">
                <wp:posOffset>5391150</wp:posOffset>
              </wp:positionH>
              <wp:positionV relativeFrom="margin">
                <wp:posOffset>-456565</wp:posOffset>
              </wp:positionV>
              <wp:extent cx="1734820" cy="20163155"/>
              <wp:effectExtent l="0" t="0" r="0" b="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63155"/>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5DE37E6" id="Rectangle 5" o:spid="_x0000_s1026" style="position:absolute;margin-left:424.5pt;margin-top:-35.95pt;width:136.6pt;height:1587.6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" fillcolor="#f2f2f2" stroked="f" strokeweight="1pt">
              <w10:wrap type="square" anchorx="margin" anchory="margin"/>
            </v:rect>
          </w:pict>
        </mc:Fallback>
      </mc:AlternateContent>
    </w:r>
  </w:p>
  <w:p w:rsidR="00E543CA" w:rsidRDefault="00E543CA" w:rsidP="00F32458">
    <w:pPr>
      <w:pStyle w:val="Nagwek"/>
      <w:rPr>
        <w:noProof/>
        <w:lang w:eastAsia="pl-PL"/>
      </w:rPr>
    </w:pPr>
  </w:p>
  <w:p w:rsidR="00E543CA" w:rsidRDefault="00E543CA" w:rsidP="00F32458">
    <w:pPr>
      <w:pStyle w:val="Nagwek"/>
      <w:rPr>
        <w:noProof/>
        <w:lang w:eastAsia="pl-PL"/>
      </w:rPr>
    </w:pPr>
  </w:p>
  <w:p w:rsidR="00E543CA" w:rsidRDefault="00E543CA"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43CA" w:rsidRDefault="00E543CA">
    <w:pPr>
      <w:pStyle w:val="Nagwek"/>
    </w:pPr>
  </w:p>
  <w:p w:rsidR="00E543CA" w:rsidRDefault="00E543C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21" type="#_x0000_t75" style="width:123pt;height:125.25pt;visibility:visible" o:bullet="t">
        <v:imagedata r:id="rId1" o:title=""/>
      </v:shape>
    </w:pict>
  </w:numPicBullet>
  <w:numPicBullet w:numPicBulletId="1">
    <w:pict>
      <v:shape id="_x0000_i2222" type="#_x0000_t75" style="width:123.75pt;height:125.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39874CA"/>
    <w:multiLevelType w:val="hybridMultilevel"/>
    <w:tmpl w:val="58CAB6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0016C3B"/>
    <w:multiLevelType w:val="hybridMultilevel"/>
    <w:tmpl w:val="A2B8F0A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582307A"/>
    <w:multiLevelType w:val="hybridMultilevel"/>
    <w:tmpl w:val="E6AA95DC"/>
    <w:lvl w:ilvl="0" w:tplc="B33E0146">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7191D5C"/>
    <w:multiLevelType w:val="hybridMultilevel"/>
    <w:tmpl w:val="07AE162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pStyle w:val="Tekstwypunktowania"/>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9"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9F0C91"/>
    <w:multiLevelType w:val="hybridMultilevel"/>
    <w:tmpl w:val="A9604BA4"/>
    <w:lvl w:ilvl="0" w:tplc="13643C94">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2557343"/>
    <w:multiLevelType w:val="singleLevel"/>
    <w:tmpl w:val="2310A322"/>
    <w:lvl w:ilvl="0">
      <w:numFmt w:val="bullet"/>
      <w:lvlText w:val=""/>
      <w:lvlJc w:val="left"/>
      <w:pPr>
        <w:tabs>
          <w:tab w:val="num" w:pos="360"/>
        </w:tabs>
        <w:ind w:left="360" w:hanging="360"/>
      </w:pPr>
      <w:rPr>
        <w:rFonts w:ascii="Symbol" w:hAnsi="Symbol" w:hint="default"/>
      </w:rPr>
    </w:lvl>
  </w:abstractNum>
  <w:abstractNum w:abstractNumId="13"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CE6B5A"/>
    <w:multiLevelType w:val="hybridMultilevel"/>
    <w:tmpl w:val="56CE8B58"/>
    <w:lvl w:ilvl="0" w:tplc="0415000D">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6" w15:restartNumberingAfterBreak="0">
    <w:nsid w:val="5ABB03F2"/>
    <w:multiLevelType w:val="hybridMultilevel"/>
    <w:tmpl w:val="F2CACB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1"/>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9"/>
  </w:num>
  <w:num w:numId="7">
    <w:abstractNumId w:val="8"/>
  </w:num>
  <w:num w:numId="8">
    <w:abstractNumId w:val="14"/>
  </w:num>
  <w:num w:numId="9">
    <w:abstractNumId w:val="18"/>
  </w:num>
  <w:num w:numId="10">
    <w:abstractNumId w:val="13"/>
  </w:num>
  <w:num w:numId="11">
    <w:abstractNumId w:val="12"/>
  </w:num>
  <w:num w:numId="12">
    <w:abstractNumId w:val="6"/>
  </w:num>
  <w:num w:numId="13">
    <w:abstractNumId w:val="17"/>
  </w:num>
  <w:num w:numId="14">
    <w:abstractNumId w:val="7"/>
  </w:num>
  <w:num w:numId="15">
    <w:abstractNumId w:val="10"/>
  </w:num>
  <w:num w:numId="16">
    <w:abstractNumId w:val="15"/>
  </w:num>
  <w:num w:numId="17">
    <w:abstractNumId w:val="5"/>
  </w:num>
  <w:num w:numId="18">
    <w:abstractNumId w:val="3"/>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6"/>
  </w:num>
  <w:num w:numId="24">
    <w:abstractNumId w:val="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0F2"/>
    <w:rsid w:val="00001C5B"/>
    <w:rsid w:val="00002CFF"/>
    <w:rsid w:val="00003437"/>
    <w:rsid w:val="00003531"/>
    <w:rsid w:val="00003701"/>
    <w:rsid w:val="00003879"/>
    <w:rsid w:val="00003D28"/>
    <w:rsid w:val="000041C3"/>
    <w:rsid w:val="00004888"/>
    <w:rsid w:val="000055E7"/>
    <w:rsid w:val="0000560B"/>
    <w:rsid w:val="0000709F"/>
    <w:rsid w:val="0000710E"/>
    <w:rsid w:val="000074B4"/>
    <w:rsid w:val="00007871"/>
    <w:rsid w:val="000102C7"/>
    <w:rsid w:val="000108B8"/>
    <w:rsid w:val="00010F43"/>
    <w:rsid w:val="00010FA1"/>
    <w:rsid w:val="0001174D"/>
    <w:rsid w:val="0001182D"/>
    <w:rsid w:val="0001349A"/>
    <w:rsid w:val="00013BCB"/>
    <w:rsid w:val="00014825"/>
    <w:rsid w:val="000152F5"/>
    <w:rsid w:val="000160A9"/>
    <w:rsid w:val="0001673F"/>
    <w:rsid w:val="00017AE5"/>
    <w:rsid w:val="00020239"/>
    <w:rsid w:val="0002066A"/>
    <w:rsid w:val="0002174A"/>
    <w:rsid w:val="00021DD6"/>
    <w:rsid w:val="00022E06"/>
    <w:rsid w:val="000235C9"/>
    <w:rsid w:val="00024A98"/>
    <w:rsid w:val="00024DEB"/>
    <w:rsid w:val="000258E1"/>
    <w:rsid w:val="00025E0D"/>
    <w:rsid w:val="00026398"/>
    <w:rsid w:val="0002673D"/>
    <w:rsid w:val="00026D6C"/>
    <w:rsid w:val="00026D77"/>
    <w:rsid w:val="00027136"/>
    <w:rsid w:val="00027917"/>
    <w:rsid w:val="00030CB0"/>
    <w:rsid w:val="00031080"/>
    <w:rsid w:val="0003113F"/>
    <w:rsid w:val="000313A7"/>
    <w:rsid w:val="000313E7"/>
    <w:rsid w:val="00031635"/>
    <w:rsid w:val="00031780"/>
    <w:rsid w:val="000323AF"/>
    <w:rsid w:val="00032E2D"/>
    <w:rsid w:val="00032FB4"/>
    <w:rsid w:val="00033484"/>
    <w:rsid w:val="00033864"/>
    <w:rsid w:val="00033B29"/>
    <w:rsid w:val="00033D83"/>
    <w:rsid w:val="000351B2"/>
    <w:rsid w:val="00035240"/>
    <w:rsid w:val="000353E2"/>
    <w:rsid w:val="00036F4A"/>
    <w:rsid w:val="000371D8"/>
    <w:rsid w:val="00040975"/>
    <w:rsid w:val="000413A4"/>
    <w:rsid w:val="00042DB1"/>
    <w:rsid w:val="00043884"/>
    <w:rsid w:val="00043B66"/>
    <w:rsid w:val="0004582E"/>
    <w:rsid w:val="000466A9"/>
    <w:rsid w:val="000468E1"/>
    <w:rsid w:val="0005061D"/>
    <w:rsid w:val="00051242"/>
    <w:rsid w:val="00051409"/>
    <w:rsid w:val="00051E56"/>
    <w:rsid w:val="00051F7F"/>
    <w:rsid w:val="00052A8A"/>
    <w:rsid w:val="0005316D"/>
    <w:rsid w:val="00055CAB"/>
    <w:rsid w:val="00056228"/>
    <w:rsid w:val="000566CA"/>
    <w:rsid w:val="0005714C"/>
    <w:rsid w:val="00057599"/>
    <w:rsid w:val="0005786C"/>
    <w:rsid w:val="00057A14"/>
    <w:rsid w:val="00057CA1"/>
    <w:rsid w:val="000605DB"/>
    <w:rsid w:val="00060730"/>
    <w:rsid w:val="0006085D"/>
    <w:rsid w:val="00060BE6"/>
    <w:rsid w:val="00060FF5"/>
    <w:rsid w:val="00061799"/>
    <w:rsid w:val="00061C9D"/>
    <w:rsid w:val="00061F71"/>
    <w:rsid w:val="00062219"/>
    <w:rsid w:val="00062364"/>
    <w:rsid w:val="000623F7"/>
    <w:rsid w:val="000635B6"/>
    <w:rsid w:val="00065707"/>
    <w:rsid w:val="0006575C"/>
    <w:rsid w:val="000662E2"/>
    <w:rsid w:val="00066883"/>
    <w:rsid w:val="00066D5B"/>
    <w:rsid w:val="00066D6F"/>
    <w:rsid w:val="00066DF3"/>
    <w:rsid w:val="0006726C"/>
    <w:rsid w:val="0007111B"/>
    <w:rsid w:val="00071592"/>
    <w:rsid w:val="00071652"/>
    <w:rsid w:val="00071959"/>
    <w:rsid w:val="00071C6F"/>
    <w:rsid w:val="00071D5E"/>
    <w:rsid w:val="000723BA"/>
    <w:rsid w:val="0007301B"/>
    <w:rsid w:val="000737BA"/>
    <w:rsid w:val="000740C0"/>
    <w:rsid w:val="000744C0"/>
    <w:rsid w:val="00076300"/>
    <w:rsid w:val="0007647F"/>
    <w:rsid w:val="000764E5"/>
    <w:rsid w:val="0007729C"/>
    <w:rsid w:val="00077C73"/>
    <w:rsid w:val="00077D0A"/>
    <w:rsid w:val="000804A4"/>
    <w:rsid w:val="000806F7"/>
    <w:rsid w:val="00081004"/>
    <w:rsid w:val="00081D6E"/>
    <w:rsid w:val="00082265"/>
    <w:rsid w:val="00082E97"/>
    <w:rsid w:val="00082FFF"/>
    <w:rsid w:val="0008339F"/>
    <w:rsid w:val="000833A1"/>
    <w:rsid w:val="00084390"/>
    <w:rsid w:val="0008456E"/>
    <w:rsid w:val="0008542E"/>
    <w:rsid w:val="00085ACF"/>
    <w:rsid w:val="000860D2"/>
    <w:rsid w:val="000860F1"/>
    <w:rsid w:val="00086109"/>
    <w:rsid w:val="00086286"/>
    <w:rsid w:val="000867AE"/>
    <w:rsid w:val="000876F4"/>
    <w:rsid w:val="00087925"/>
    <w:rsid w:val="0009010D"/>
    <w:rsid w:val="000905EC"/>
    <w:rsid w:val="0009071A"/>
    <w:rsid w:val="00090D41"/>
    <w:rsid w:val="000918B1"/>
    <w:rsid w:val="000919DC"/>
    <w:rsid w:val="00091D0E"/>
    <w:rsid w:val="00091FD1"/>
    <w:rsid w:val="00092E14"/>
    <w:rsid w:val="00092E4D"/>
    <w:rsid w:val="00093582"/>
    <w:rsid w:val="00093BF6"/>
    <w:rsid w:val="00094502"/>
    <w:rsid w:val="00094587"/>
    <w:rsid w:val="0009469D"/>
    <w:rsid w:val="00094CA6"/>
    <w:rsid w:val="00094DCE"/>
    <w:rsid w:val="0009554F"/>
    <w:rsid w:val="00095CDD"/>
    <w:rsid w:val="00095D16"/>
    <w:rsid w:val="00096E4E"/>
    <w:rsid w:val="0009787C"/>
    <w:rsid w:val="000A06F3"/>
    <w:rsid w:val="000A0EAD"/>
    <w:rsid w:val="000A13B7"/>
    <w:rsid w:val="000A177E"/>
    <w:rsid w:val="000A1BD8"/>
    <w:rsid w:val="000A2944"/>
    <w:rsid w:val="000A2AEC"/>
    <w:rsid w:val="000A3A62"/>
    <w:rsid w:val="000A463C"/>
    <w:rsid w:val="000A4C6C"/>
    <w:rsid w:val="000A5180"/>
    <w:rsid w:val="000A519F"/>
    <w:rsid w:val="000A5592"/>
    <w:rsid w:val="000A56DC"/>
    <w:rsid w:val="000A5CA7"/>
    <w:rsid w:val="000A642B"/>
    <w:rsid w:val="000A6D27"/>
    <w:rsid w:val="000A7720"/>
    <w:rsid w:val="000A79C0"/>
    <w:rsid w:val="000A7C99"/>
    <w:rsid w:val="000B04C5"/>
    <w:rsid w:val="000B0520"/>
    <w:rsid w:val="000B0526"/>
    <w:rsid w:val="000B0727"/>
    <w:rsid w:val="000B0C8B"/>
    <w:rsid w:val="000B1A65"/>
    <w:rsid w:val="000B1B89"/>
    <w:rsid w:val="000B30C2"/>
    <w:rsid w:val="000B5193"/>
    <w:rsid w:val="000B54C0"/>
    <w:rsid w:val="000B56D7"/>
    <w:rsid w:val="000B5AEB"/>
    <w:rsid w:val="000B6BF0"/>
    <w:rsid w:val="000B72CE"/>
    <w:rsid w:val="000B75B7"/>
    <w:rsid w:val="000B75F1"/>
    <w:rsid w:val="000B773F"/>
    <w:rsid w:val="000C078A"/>
    <w:rsid w:val="000C07E7"/>
    <w:rsid w:val="000C08EB"/>
    <w:rsid w:val="000C0976"/>
    <w:rsid w:val="000C135D"/>
    <w:rsid w:val="000C1B2D"/>
    <w:rsid w:val="000C1DD4"/>
    <w:rsid w:val="000C273D"/>
    <w:rsid w:val="000C3778"/>
    <w:rsid w:val="000C3D60"/>
    <w:rsid w:val="000C3DD9"/>
    <w:rsid w:val="000C4ABF"/>
    <w:rsid w:val="000C6380"/>
    <w:rsid w:val="000C7AE4"/>
    <w:rsid w:val="000C7DFF"/>
    <w:rsid w:val="000D0188"/>
    <w:rsid w:val="000D0894"/>
    <w:rsid w:val="000D0B4B"/>
    <w:rsid w:val="000D1765"/>
    <w:rsid w:val="000D1D43"/>
    <w:rsid w:val="000D225C"/>
    <w:rsid w:val="000D23C1"/>
    <w:rsid w:val="000D2520"/>
    <w:rsid w:val="000D2807"/>
    <w:rsid w:val="000D2C15"/>
    <w:rsid w:val="000D2C5F"/>
    <w:rsid w:val="000D2F9C"/>
    <w:rsid w:val="000D3725"/>
    <w:rsid w:val="000D5715"/>
    <w:rsid w:val="000D58B7"/>
    <w:rsid w:val="000D5D15"/>
    <w:rsid w:val="000D5F2B"/>
    <w:rsid w:val="000D675C"/>
    <w:rsid w:val="000D72BE"/>
    <w:rsid w:val="000E05CA"/>
    <w:rsid w:val="000E0625"/>
    <w:rsid w:val="000E0918"/>
    <w:rsid w:val="000E2460"/>
    <w:rsid w:val="000E2733"/>
    <w:rsid w:val="000E3723"/>
    <w:rsid w:val="000E3FFC"/>
    <w:rsid w:val="000E45B0"/>
    <w:rsid w:val="000E46C1"/>
    <w:rsid w:val="000E578A"/>
    <w:rsid w:val="000E57B8"/>
    <w:rsid w:val="000E584B"/>
    <w:rsid w:val="000E6321"/>
    <w:rsid w:val="000E63E9"/>
    <w:rsid w:val="000E6F4A"/>
    <w:rsid w:val="000E6FE6"/>
    <w:rsid w:val="000E75BB"/>
    <w:rsid w:val="000E7C08"/>
    <w:rsid w:val="000E7D3C"/>
    <w:rsid w:val="000F0AEE"/>
    <w:rsid w:val="000F0C6A"/>
    <w:rsid w:val="000F11C3"/>
    <w:rsid w:val="000F17D8"/>
    <w:rsid w:val="000F1DF0"/>
    <w:rsid w:val="000F1F10"/>
    <w:rsid w:val="000F2614"/>
    <w:rsid w:val="000F2BAF"/>
    <w:rsid w:val="000F3964"/>
    <w:rsid w:val="000F3E03"/>
    <w:rsid w:val="000F4B12"/>
    <w:rsid w:val="000F523E"/>
    <w:rsid w:val="000F5A18"/>
    <w:rsid w:val="000F5A35"/>
    <w:rsid w:val="000F5C8F"/>
    <w:rsid w:val="000F6067"/>
    <w:rsid w:val="000F6260"/>
    <w:rsid w:val="000F72FE"/>
    <w:rsid w:val="000F78B6"/>
    <w:rsid w:val="000F7D3C"/>
    <w:rsid w:val="001005FB"/>
    <w:rsid w:val="001011C3"/>
    <w:rsid w:val="00101D99"/>
    <w:rsid w:val="001028A7"/>
    <w:rsid w:val="00102FF5"/>
    <w:rsid w:val="00105854"/>
    <w:rsid w:val="00106015"/>
    <w:rsid w:val="0010687F"/>
    <w:rsid w:val="00106C68"/>
    <w:rsid w:val="0010740B"/>
    <w:rsid w:val="00107549"/>
    <w:rsid w:val="00107AD8"/>
    <w:rsid w:val="001109A5"/>
    <w:rsid w:val="00110D87"/>
    <w:rsid w:val="0011278F"/>
    <w:rsid w:val="00112C4B"/>
    <w:rsid w:val="00112D63"/>
    <w:rsid w:val="001134F2"/>
    <w:rsid w:val="001138DA"/>
    <w:rsid w:val="00113D95"/>
    <w:rsid w:val="001149A5"/>
    <w:rsid w:val="00114DB9"/>
    <w:rsid w:val="001151A1"/>
    <w:rsid w:val="0011584F"/>
    <w:rsid w:val="001158A9"/>
    <w:rsid w:val="00116087"/>
    <w:rsid w:val="0011626D"/>
    <w:rsid w:val="0011635B"/>
    <w:rsid w:val="001175FC"/>
    <w:rsid w:val="00120FED"/>
    <w:rsid w:val="001211B1"/>
    <w:rsid w:val="0012286A"/>
    <w:rsid w:val="00123851"/>
    <w:rsid w:val="00123EC9"/>
    <w:rsid w:val="001240F3"/>
    <w:rsid w:val="001249E4"/>
    <w:rsid w:val="00125037"/>
    <w:rsid w:val="001253F0"/>
    <w:rsid w:val="00125E6F"/>
    <w:rsid w:val="001264A1"/>
    <w:rsid w:val="001264F9"/>
    <w:rsid w:val="00126A23"/>
    <w:rsid w:val="00126D46"/>
    <w:rsid w:val="00126FCE"/>
    <w:rsid w:val="0012779A"/>
    <w:rsid w:val="00127C83"/>
    <w:rsid w:val="00127EBA"/>
    <w:rsid w:val="00130296"/>
    <w:rsid w:val="001302D2"/>
    <w:rsid w:val="0013130B"/>
    <w:rsid w:val="001314DA"/>
    <w:rsid w:val="00131B61"/>
    <w:rsid w:val="00131BDA"/>
    <w:rsid w:val="00131D95"/>
    <w:rsid w:val="00132393"/>
    <w:rsid w:val="00132C84"/>
    <w:rsid w:val="00133140"/>
    <w:rsid w:val="0013333A"/>
    <w:rsid w:val="001336E3"/>
    <w:rsid w:val="00133E8A"/>
    <w:rsid w:val="001345C8"/>
    <w:rsid w:val="00134788"/>
    <w:rsid w:val="00134EE8"/>
    <w:rsid w:val="0013511E"/>
    <w:rsid w:val="00135203"/>
    <w:rsid w:val="00136685"/>
    <w:rsid w:val="00136D02"/>
    <w:rsid w:val="00141004"/>
    <w:rsid w:val="001423B6"/>
    <w:rsid w:val="001448A7"/>
    <w:rsid w:val="001448AE"/>
    <w:rsid w:val="00144B7C"/>
    <w:rsid w:val="00145699"/>
    <w:rsid w:val="00146621"/>
    <w:rsid w:val="00146AD1"/>
    <w:rsid w:val="00146E04"/>
    <w:rsid w:val="00146F68"/>
    <w:rsid w:val="0014707C"/>
    <w:rsid w:val="0014710D"/>
    <w:rsid w:val="0014750B"/>
    <w:rsid w:val="00147C34"/>
    <w:rsid w:val="00147D79"/>
    <w:rsid w:val="00147E42"/>
    <w:rsid w:val="00150403"/>
    <w:rsid w:val="00150D85"/>
    <w:rsid w:val="001515D7"/>
    <w:rsid w:val="00151657"/>
    <w:rsid w:val="001529D0"/>
    <w:rsid w:val="00152FBA"/>
    <w:rsid w:val="001537A0"/>
    <w:rsid w:val="00153E8D"/>
    <w:rsid w:val="00154D05"/>
    <w:rsid w:val="00155B51"/>
    <w:rsid w:val="00155F4B"/>
    <w:rsid w:val="0015689E"/>
    <w:rsid w:val="00157194"/>
    <w:rsid w:val="00157FA2"/>
    <w:rsid w:val="00162325"/>
    <w:rsid w:val="0016268A"/>
    <w:rsid w:val="001629AF"/>
    <w:rsid w:val="0016364D"/>
    <w:rsid w:val="0016376F"/>
    <w:rsid w:val="00163D6B"/>
    <w:rsid w:val="00164196"/>
    <w:rsid w:val="00164224"/>
    <w:rsid w:val="00164C3A"/>
    <w:rsid w:val="001652B9"/>
    <w:rsid w:val="00165365"/>
    <w:rsid w:val="00165719"/>
    <w:rsid w:val="00165A9E"/>
    <w:rsid w:val="00165B50"/>
    <w:rsid w:val="00165F4F"/>
    <w:rsid w:val="0016636A"/>
    <w:rsid w:val="001668EF"/>
    <w:rsid w:val="00166A86"/>
    <w:rsid w:val="00166B23"/>
    <w:rsid w:val="00166D3D"/>
    <w:rsid w:val="00170798"/>
    <w:rsid w:val="001708FF"/>
    <w:rsid w:val="00170B95"/>
    <w:rsid w:val="00170E09"/>
    <w:rsid w:val="00171057"/>
    <w:rsid w:val="0017135B"/>
    <w:rsid w:val="001717DC"/>
    <w:rsid w:val="00171948"/>
    <w:rsid w:val="00172D68"/>
    <w:rsid w:val="0017364B"/>
    <w:rsid w:val="001745D5"/>
    <w:rsid w:val="001747BD"/>
    <w:rsid w:val="00174DC2"/>
    <w:rsid w:val="0017511F"/>
    <w:rsid w:val="0017514E"/>
    <w:rsid w:val="00175234"/>
    <w:rsid w:val="00175428"/>
    <w:rsid w:val="00176792"/>
    <w:rsid w:val="00176C87"/>
    <w:rsid w:val="001773BF"/>
    <w:rsid w:val="00177CEF"/>
    <w:rsid w:val="00180536"/>
    <w:rsid w:val="00180963"/>
    <w:rsid w:val="00181448"/>
    <w:rsid w:val="001818C4"/>
    <w:rsid w:val="00181945"/>
    <w:rsid w:val="001820A2"/>
    <w:rsid w:val="0018210A"/>
    <w:rsid w:val="001826A0"/>
    <w:rsid w:val="00182AAF"/>
    <w:rsid w:val="00182ACC"/>
    <w:rsid w:val="00182B67"/>
    <w:rsid w:val="00182D86"/>
    <w:rsid w:val="001831A8"/>
    <w:rsid w:val="00183869"/>
    <w:rsid w:val="00183F63"/>
    <w:rsid w:val="001853B8"/>
    <w:rsid w:val="00185CFA"/>
    <w:rsid w:val="001864D0"/>
    <w:rsid w:val="001867D0"/>
    <w:rsid w:val="001867FE"/>
    <w:rsid w:val="00187245"/>
    <w:rsid w:val="00187CA7"/>
    <w:rsid w:val="00187D7D"/>
    <w:rsid w:val="00187ECF"/>
    <w:rsid w:val="00190257"/>
    <w:rsid w:val="00190EBE"/>
    <w:rsid w:val="00191893"/>
    <w:rsid w:val="00191A46"/>
    <w:rsid w:val="0019210D"/>
    <w:rsid w:val="00192299"/>
    <w:rsid w:val="00193188"/>
    <w:rsid w:val="00193F30"/>
    <w:rsid w:val="00194AC5"/>
    <w:rsid w:val="00194C84"/>
    <w:rsid w:val="001951DA"/>
    <w:rsid w:val="00196339"/>
    <w:rsid w:val="00196368"/>
    <w:rsid w:val="00197733"/>
    <w:rsid w:val="00197D6D"/>
    <w:rsid w:val="001A017A"/>
    <w:rsid w:val="001A111D"/>
    <w:rsid w:val="001A144E"/>
    <w:rsid w:val="001A179F"/>
    <w:rsid w:val="001A2071"/>
    <w:rsid w:val="001A23D0"/>
    <w:rsid w:val="001A2525"/>
    <w:rsid w:val="001A2895"/>
    <w:rsid w:val="001A2B70"/>
    <w:rsid w:val="001A2CAB"/>
    <w:rsid w:val="001A33AE"/>
    <w:rsid w:val="001A3961"/>
    <w:rsid w:val="001A3AFB"/>
    <w:rsid w:val="001A41B3"/>
    <w:rsid w:val="001A493C"/>
    <w:rsid w:val="001A494E"/>
    <w:rsid w:val="001A49D5"/>
    <w:rsid w:val="001A4F5B"/>
    <w:rsid w:val="001A5753"/>
    <w:rsid w:val="001A57B6"/>
    <w:rsid w:val="001A5FC1"/>
    <w:rsid w:val="001A606F"/>
    <w:rsid w:val="001A6407"/>
    <w:rsid w:val="001A66EC"/>
    <w:rsid w:val="001A66F2"/>
    <w:rsid w:val="001B0680"/>
    <w:rsid w:val="001B0CE9"/>
    <w:rsid w:val="001B0D63"/>
    <w:rsid w:val="001B1508"/>
    <w:rsid w:val="001B1A09"/>
    <w:rsid w:val="001B1D50"/>
    <w:rsid w:val="001B22E2"/>
    <w:rsid w:val="001B3151"/>
    <w:rsid w:val="001B338B"/>
    <w:rsid w:val="001B34FA"/>
    <w:rsid w:val="001B436F"/>
    <w:rsid w:val="001B4BB8"/>
    <w:rsid w:val="001B5146"/>
    <w:rsid w:val="001B534D"/>
    <w:rsid w:val="001B5D8E"/>
    <w:rsid w:val="001B5E83"/>
    <w:rsid w:val="001B61AD"/>
    <w:rsid w:val="001B6542"/>
    <w:rsid w:val="001B7112"/>
    <w:rsid w:val="001B75AA"/>
    <w:rsid w:val="001B779F"/>
    <w:rsid w:val="001B7AE5"/>
    <w:rsid w:val="001B7D6D"/>
    <w:rsid w:val="001C0587"/>
    <w:rsid w:val="001C083F"/>
    <w:rsid w:val="001C0B59"/>
    <w:rsid w:val="001C1447"/>
    <w:rsid w:val="001C1462"/>
    <w:rsid w:val="001C274A"/>
    <w:rsid w:val="001C2CE8"/>
    <w:rsid w:val="001C2F04"/>
    <w:rsid w:val="001C3269"/>
    <w:rsid w:val="001C3883"/>
    <w:rsid w:val="001C40EC"/>
    <w:rsid w:val="001C44D2"/>
    <w:rsid w:val="001C4FAF"/>
    <w:rsid w:val="001C50BC"/>
    <w:rsid w:val="001C50EE"/>
    <w:rsid w:val="001C60C1"/>
    <w:rsid w:val="001C6699"/>
    <w:rsid w:val="001C69C4"/>
    <w:rsid w:val="001C6B3E"/>
    <w:rsid w:val="001C707C"/>
    <w:rsid w:val="001C7E75"/>
    <w:rsid w:val="001D06D4"/>
    <w:rsid w:val="001D08C4"/>
    <w:rsid w:val="001D1DB4"/>
    <w:rsid w:val="001D1E06"/>
    <w:rsid w:val="001D2C08"/>
    <w:rsid w:val="001D2E47"/>
    <w:rsid w:val="001D3335"/>
    <w:rsid w:val="001D35A5"/>
    <w:rsid w:val="001D3F59"/>
    <w:rsid w:val="001D4853"/>
    <w:rsid w:val="001D63F7"/>
    <w:rsid w:val="001D6CCC"/>
    <w:rsid w:val="001D7241"/>
    <w:rsid w:val="001D73E1"/>
    <w:rsid w:val="001D77A9"/>
    <w:rsid w:val="001D7B0F"/>
    <w:rsid w:val="001E009B"/>
    <w:rsid w:val="001E07FB"/>
    <w:rsid w:val="001E0C63"/>
    <w:rsid w:val="001E143F"/>
    <w:rsid w:val="001E17F5"/>
    <w:rsid w:val="001E2194"/>
    <w:rsid w:val="001E2222"/>
    <w:rsid w:val="001E2F4B"/>
    <w:rsid w:val="001E2F5F"/>
    <w:rsid w:val="001E3CBD"/>
    <w:rsid w:val="001E4328"/>
    <w:rsid w:val="001E4753"/>
    <w:rsid w:val="001E4964"/>
    <w:rsid w:val="001E4F30"/>
    <w:rsid w:val="001E5A60"/>
    <w:rsid w:val="001E5E49"/>
    <w:rsid w:val="001E6318"/>
    <w:rsid w:val="001E67B8"/>
    <w:rsid w:val="001E6D43"/>
    <w:rsid w:val="001E6E74"/>
    <w:rsid w:val="001E7FFB"/>
    <w:rsid w:val="001F0E9D"/>
    <w:rsid w:val="001F14E0"/>
    <w:rsid w:val="001F1F84"/>
    <w:rsid w:val="001F2335"/>
    <w:rsid w:val="001F23C5"/>
    <w:rsid w:val="001F2D4D"/>
    <w:rsid w:val="001F2F51"/>
    <w:rsid w:val="001F3F2A"/>
    <w:rsid w:val="001F3F6F"/>
    <w:rsid w:val="001F4113"/>
    <w:rsid w:val="001F49E6"/>
    <w:rsid w:val="001F4AED"/>
    <w:rsid w:val="001F4DAD"/>
    <w:rsid w:val="001F5385"/>
    <w:rsid w:val="001F5561"/>
    <w:rsid w:val="001F5919"/>
    <w:rsid w:val="001F5D23"/>
    <w:rsid w:val="001F6693"/>
    <w:rsid w:val="001F6A06"/>
    <w:rsid w:val="001F7426"/>
    <w:rsid w:val="0020019B"/>
    <w:rsid w:val="00200D39"/>
    <w:rsid w:val="00201068"/>
    <w:rsid w:val="00201918"/>
    <w:rsid w:val="002022C4"/>
    <w:rsid w:val="002029A2"/>
    <w:rsid w:val="00202C4E"/>
    <w:rsid w:val="00203079"/>
    <w:rsid w:val="00203895"/>
    <w:rsid w:val="002040D1"/>
    <w:rsid w:val="00204FA1"/>
    <w:rsid w:val="00205024"/>
    <w:rsid w:val="00205CCB"/>
    <w:rsid w:val="00205FF2"/>
    <w:rsid w:val="0020672B"/>
    <w:rsid w:val="0020676D"/>
    <w:rsid w:val="00206CF6"/>
    <w:rsid w:val="00207679"/>
    <w:rsid w:val="00207A22"/>
    <w:rsid w:val="00207C4A"/>
    <w:rsid w:val="00210312"/>
    <w:rsid w:val="002103B9"/>
    <w:rsid w:val="00210BA8"/>
    <w:rsid w:val="00210F8A"/>
    <w:rsid w:val="00212390"/>
    <w:rsid w:val="00213C2F"/>
    <w:rsid w:val="00213CA3"/>
    <w:rsid w:val="00214711"/>
    <w:rsid w:val="002151E0"/>
    <w:rsid w:val="002156B4"/>
    <w:rsid w:val="00215A02"/>
    <w:rsid w:val="00215D40"/>
    <w:rsid w:val="002161D9"/>
    <w:rsid w:val="0021632B"/>
    <w:rsid w:val="00216D3F"/>
    <w:rsid w:val="002171B8"/>
    <w:rsid w:val="00217CAD"/>
    <w:rsid w:val="00221B57"/>
    <w:rsid w:val="00221EFD"/>
    <w:rsid w:val="00221FE7"/>
    <w:rsid w:val="002221FF"/>
    <w:rsid w:val="002227D8"/>
    <w:rsid w:val="00223C0E"/>
    <w:rsid w:val="002247D2"/>
    <w:rsid w:val="0022508E"/>
    <w:rsid w:val="0022601D"/>
    <w:rsid w:val="00226536"/>
    <w:rsid w:val="00226FAC"/>
    <w:rsid w:val="002270CF"/>
    <w:rsid w:val="00227213"/>
    <w:rsid w:val="0023078E"/>
    <w:rsid w:val="00231520"/>
    <w:rsid w:val="0023159C"/>
    <w:rsid w:val="00231F58"/>
    <w:rsid w:val="00232B69"/>
    <w:rsid w:val="002331DA"/>
    <w:rsid w:val="00233F6E"/>
    <w:rsid w:val="002340C7"/>
    <w:rsid w:val="002351B7"/>
    <w:rsid w:val="002369EC"/>
    <w:rsid w:val="00236FC5"/>
    <w:rsid w:val="002372FE"/>
    <w:rsid w:val="00237658"/>
    <w:rsid w:val="00237BF1"/>
    <w:rsid w:val="00237C48"/>
    <w:rsid w:val="00240CCC"/>
    <w:rsid w:val="00240E7F"/>
    <w:rsid w:val="00241341"/>
    <w:rsid w:val="00242A4E"/>
    <w:rsid w:val="00242ED6"/>
    <w:rsid w:val="00243049"/>
    <w:rsid w:val="002438FE"/>
    <w:rsid w:val="00243E64"/>
    <w:rsid w:val="00244374"/>
    <w:rsid w:val="00244B34"/>
    <w:rsid w:val="00244EC1"/>
    <w:rsid w:val="00245870"/>
    <w:rsid w:val="00245E2A"/>
    <w:rsid w:val="00246409"/>
    <w:rsid w:val="00246A8B"/>
    <w:rsid w:val="0025034B"/>
    <w:rsid w:val="002505FD"/>
    <w:rsid w:val="002512D0"/>
    <w:rsid w:val="00252553"/>
    <w:rsid w:val="00252FFD"/>
    <w:rsid w:val="0025329F"/>
    <w:rsid w:val="00253809"/>
    <w:rsid w:val="002539F4"/>
    <w:rsid w:val="00253C53"/>
    <w:rsid w:val="002544CF"/>
    <w:rsid w:val="00255DDF"/>
    <w:rsid w:val="00255DF7"/>
    <w:rsid w:val="00256A5C"/>
    <w:rsid w:val="002574F9"/>
    <w:rsid w:val="00257831"/>
    <w:rsid w:val="00257D7C"/>
    <w:rsid w:val="0026023E"/>
    <w:rsid w:val="002607F2"/>
    <w:rsid w:val="0026192A"/>
    <w:rsid w:val="002623F0"/>
    <w:rsid w:val="00262E15"/>
    <w:rsid w:val="002636F1"/>
    <w:rsid w:val="00263950"/>
    <w:rsid w:val="00263FC4"/>
    <w:rsid w:val="00264FA8"/>
    <w:rsid w:val="00265472"/>
    <w:rsid w:val="00265502"/>
    <w:rsid w:val="00265C36"/>
    <w:rsid w:val="002661AE"/>
    <w:rsid w:val="00266475"/>
    <w:rsid w:val="00266804"/>
    <w:rsid w:val="002673D5"/>
    <w:rsid w:val="002700F2"/>
    <w:rsid w:val="002701DE"/>
    <w:rsid w:val="002709C8"/>
    <w:rsid w:val="0027141C"/>
    <w:rsid w:val="00272203"/>
    <w:rsid w:val="00273035"/>
    <w:rsid w:val="0027318E"/>
    <w:rsid w:val="0027368D"/>
    <w:rsid w:val="0027417B"/>
    <w:rsid w:val="0027610A"/>
    <w:rsid w:val="00276811"/>
    <w:rsid w:val="00276E4C"/>
    <w:rsid w:val="002774DA"/>
    <w:rsid w:val="00280B91"/>
    <w:rsid w:val="00280D93"/>
    <w:rsid w:val="00282699"/>
    <w:rsid w:val="00282CFA"/>
    <w:rsid w:val="00283B5C"/>
    <w:rsid w:val="002849F2"/>
    <w:rsid w:val="0028513C"/>
    <w:rsid w:val="002856A6"/>
    <w:rsid w:val="002857DD"/>
    <w:rsid w:val="00285B9C"/>
    <w:rsid w:val="002860FD"/>
    <w:rsid w:val="0028655A"/>
    <w:rsid w:val="00286B0C"/>
    <w:rsid w:val="00286C61"/>
    <w:rsid w:val="002874C3"/>
    <w:rsid w:val="002876E1"/>
    <w:rsid w:val="0029019A"/>
    <w:rsid w:val="00291277"/>
    <w:rsid w:val="0029196F"/>
    <w:rsid w:val="002920CD"/>
    <w:rsid w:val="002926DF"/>
    <w:rsid w:val="0029307D"/>
    <w:rsid w:val="002937B5"/>
    <w:rsid w:val="002943EB"/>
    <w:rsid w:val="0029461D"/>
    <w:rsid w:val="0029463D"/>
    <w:rsid w:val="00294769"/>
    <w:rsid w:val="00294A7C"/>
    <w:rsid w:val="00295346"/>
    <w:rsid w:val="0029553E"/>
    <w:rsid w:val="0029598B"/>
    <w:rsid w:val="0029601D"/>
    <w:rsid w:val="00296290"/>
    <w:rsid w:val="00296697"/>
    <w:rsid w:val="00296AB7"/>
    <w:rsid w:val="00297978"/>
    <w:rsid w:val="002A0704"/>
    <w:rsid w:val="002A1D37"/>
    <w:rsid w:val="002A2F6D"/>
    <w:rsid w:val="002A31B0"/>
    <w:rsid w:val="002A3591"/>
    <w:rsid w:val="002A3E7B"/>
    <w:rsid w:val="002A469F"/>
    <w:rsid w:val="002A46F7"/>
    <w:rsid w:val="002A6378"/>
    <w:rsid w:val="002A67CC"/>
    <w:rsid w:val="002A6A73"/>
    <w:rsid w:val="002A7D92"/>
    <w:rsid w:val="002B00F9"/>
    <w:rsid w:val="002B0472"/>
    <w:rsid w:val="002B0602"/>
    <w:rsid w:val="002B0A26"/>
    <w:rsid w:val="002B0F65"/>
    <w:rsid w:val="002B1554"/>
    <w:rsid w:val="002B1DAF"/>
    <w:rsid w:val="002B31BC"/>
    <w:rsid w:val="002B3AE0"/>
    <w:rsid w:val="002B47C2"/>
    <w:rsid w:val="002B65EA"/>
    <w:rsid w:val="002B6B12"/>
    <w:rsid w:val="002B6B47"/>
    <w:rsid w:val="002B7739"/>
    <w:rsid w:val="002C0852"/>
    <w:rsid w:val="002C17CA"/>
    <w:rsid w:val="002C17EA"/>
    <w:rsid w:val="002C28D7"/>
    <w:rsid w:val="002C2AFF"/>
    <w:rsid w:val="002C4485"/>
    <w:rsid w:val="002C44FC"/>
    <w:rsid w:val="002C4871"/>
    <w:rsid w:val="002C574B"/>
    <w:rsid w:val="002C5891"/>
    <w:rsid w:val="002C77A2"/>
    <w:rsid w:val="002C7846"/>
    <w:rsid w:val="002C7B5E"/>
    <w:rsid w:val="002D0806"/>
    <w:rsid w:val="002D0969"/>
    <w:rsid w:val="002D11EB"/>
    <w:rsid w:val="002D14CA"/>
    <w:rsid w:val="002D1D0C"/>
    <w:rsid w:val="002D20BF"/>
    <w:rsid w:val="002D2CE4"/>
    <w:rsid w:val="002D2F2B"/>
    <w:rsid w:val="002D31C8"/>
    <w:rsid w:val="002D3596"/>
    <w:rsid w:val="002D38E5"/>
    <w:rsid w:val="002D3984"/>
    <w:rsid w:val="002D42C7"/>
    <w:rsid w:val="002D44DC"/>
    <w:rsid w:val="002D4BBD"/>
    <w:rsid w:val="002D4CA4"/>
    <w:rsid w:val="002D517B"/>
    <w:rsid w:val="002D51E0"/>
    <w:rsid w:val="002D5391"/>
    <w:rsid w:val="002D568D"/>
    <w:rsid w:val="002D64D1"/>
    <w:rsid w:val="002D653E"/>
    <w:rsid w:val="002D6588"/>
    <w:rsid w:val="002D6921"/>
    <w:rsid w:val="002D6938"/>
    <w:rsid w:val="002D6BD6"/>
    <w:rsid w:val="002D759C"/>
    <w:rsid w:val="002D7C49"/>
    <w:rsid w:val="002E1444"/>
    <w:rsid w:val="002E1B93"/>
    <w:rsid w:val="002E1F85"/>
    <w:rsid w:val="002E29CD"/>
    <w:rsid w:val="002E2EA2"/>
    <w:rsid w:val="002E356D"/>
    <w:rsid w:val="002E38F8"/>
    <w:rsid w:val="002E4625"/>
    <w:rsid w:val="002E466E"/>
    <w:rsid w:val="002E59C9"/>
    <w:rsid w:val="002E5E41"/>
    <w:rsid w:val="002E5E9D"/>
    <w:rsid w:val="002E6015"/>
    <w:rsid w:val="002E6140"/>
    <w:rsid w:val="002E66DC"/>
    <w:rsid w:val="002E6985"/>
    <w:rsid w:val="002E6DF3"/>
    <w:rsid w:val="002E6E44"/>
    <w:rsid w:val="002E71B6"/>
    <w:rsid w:val="002E7437"/>
    <w:rsid w:val="002E74D4"/>
    <w:rsid w:val="002F0340"/>
    <w:rsid w:val="002F0CE7"/>
    <w:rsid w:val="002F12E9"/>
    <w:rsid w:val="002F1483"/>
    <w:rsid w:val="002F1A3E"/>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04AD"/>
    <w:rsid w:val="00301AC7"/>
    <w:rsid w:val="00301D01"/>
    <w:rsid w:val="00303381"/>
    <w:rsid w:val="00304500"/>
    <w:rsid w:val="00304F22"/>
    <w:rsid w:val="003056F9"/>
    <w:rsid w:val="003060A6"/>
    <w:rsid w:val="0030622C"/>
    <w:rsid w:val="00306489"/>
    <w:rsid w:val="00306C7C"/>
    <w:rsid w:val="00306E27"/>
    <w:rsid w:val="0031059E"/>
    <w:rsid w:val="00310739"/>
    <w:rsid w:val="003113AE"/>
    <w:rsid w:val="003118BC"/>
    <w:rsid w:val="00311BD4"/>
    <w:rsid w:val="00312412"/>
    <w:rsid w:val="0031274F"/>
    <w:rsid w:val="00312BFA"/>
    <w:rsid w:val="0031352A"/>
    <w:rsid w:val="00314113"/>
    <w:rsid w:val="00314886"/>
    <w:rsid w:val="003148D1"/>
    <w:rsid w:val="00314C0E"/>
    <w:rsid w:val="00317420"/>
    <w:rsid w:val="003175A2"/>
    <w:rsid w:val="003175E9"/>
    <w:rsid w:val="003176A4"/>
    <w:rsid w:val="003201A8"/>
    <w:rsid w:val="003201EE"/>
    <w:rsid w:val="00320411"/>
    <w:rsid w:val="003210A3"/>
    <w:rsid w:val="0032156E"/>
    <w:rsid w:val="00321888"/>
    <w:rsid w:val="00322EDD"/>
    <w:rsid w:val="00323276"/>
    <w:rsid w:val="00323374"/>
    <w:rsid w:val="00323556"/>
    <w:rsid w:val="00323898"/>
    <w:rsid w:val="003240D3"/>
    <w:rsid w:val="003246B6"/>
    <w:rsid w:val="0032606F"/>
    <w:rsid w:val="0032615D"/>
    <w:rsid w:val="00326354"/>
    <w:rsid w:val="00326541"/>
    <w:rsid w:val="00326B5B"/>
    <w:rsid w:val="00326BDD"/>
    <w:rsid w:val="00326D24"/>
    <w:rsid w:val="00327F74"/>
    <w:rsid w:val="00330EA8"/>
    <w:rsid w:val="00331948"/>
    <w:rsid w:val="003320FF"/>
    <w:rsid w:val="00332320"/>
    <w:rsid w:val="00332C77"/>
    <w:rsid w:val="0033366D"/>
    <w:rsid w:val="003336AD"/>
    <w:rsid w:val="00333E93"/>
    <w:rsid w:val="0033484A"/>
    <w:rsid w:val="003350D8"/>
    <w:rsid w:val="0033577F"/>
    <w:rsid w:val="003359AF"/>
    <w:rsid w:val="0033794A"/>
    <w:rsid w:val="00337F7C"/>
    <w:rsid w:val="00340B9B"/>
    <w:rsid w:val="0034177B"/>
    <w:rsid w:val="003429C6"/>
    <w:rsid w:val="00342AA1"/>
    <w:rsid w:val="003431C5"/>
    <w:rsid w:val="0034324D"/>
    <w:rsid w:val="003437C4"/>
    <w:rsid w:val="00343856"/>
    <w:rsid w:val="0034427B"/>
    <w:rsid w:val="003442B9"/>
    <w:rsid w:val="00346600"/>
    <w:rsid w:val="003472FB"/>
    <w:rsid w:val="00347CE8"/>
    <w:rsid w:val="00347D72"/>
    <w:rsid w:val="00347E2A"/>
    <w:rsid w:val="00347F09"/>
    <w:rsid w:val="003503B2"/>
    <w:rsid w:val="0035081D"/>
    <w:rsid w:val="00350DE0"/>
    <w:rsid w:val="003515FD"/>
    <w:rsid w:val="00351838"/>
    <w:rsid w:val="00353087"/>
    <w:rsid w:val="003533AF"/>
    <w:rsid w:val="003541F1"/>
    <w:rsid w:val="00354285"/>
    <w:rsid w:val="0035442C"/>
    <w:rsid w:val="003544E3"/>
    <w:rsid w:val="003547D3"/>
    <w:rsid w:val="00355553"/>
    <w:rsid w:val="003557A6"/>
    <w:rsid w:val="0035623B"/>
    <w:rsid w:val="00356A85"/>
    <w:rsid w:val="00356D06"/>
    <w:rsid w:val="00360261"/>
    <w:rsid w:val="00361567"/>
    <w:rsid w:val="00361ACD"/>
    <w:rsid w:val="00361C63"/>
    <w:rsid w:val="00361E38"/>
    <w:rsid w:val="003620B4"/>
    <w:rsid w:val="0036263F"/>
    <w:rsid w:val="003637D2"/>
    <w:rsid w:val="003638C3"/>
    <w:rsid w:val="00363F77"/>
    <w:rsid w:val="00364555"/>
    <w:rsid w:val="00364A79"/>
    <w:rsid w:val="0036502E"/>
    <w:rsid w:val="00365842"/>
    <w:rsid w:val="00365950"/>
    <w:rsid w:val="003664C0"/>
    <w:rsid w:val="0036676A"/>
    <w:rsid w:val="00366A21"/>
    <w:rsid w:val="00367237"/>
    <w:rsid w:val="0036761F"/>
    <w:rsid w:val="003677E4"/>
    <w:rsid w:val="0036795A"/>
    <w:rsid w:val="00367BE4"/>
    <w:rsid w:val="00370192"/>
    <w:rsid w:val="003705F2"/>
    <w:rsid w:val="0037077F"/>
    <w:rsid w:val="00370836"/>
    <w:rsid w:val="00370E78"/>
    <w:rsid w:val="00370EF6"/>
    <w:rsid w:val="0037105B"/>
    <w:rsid w:val="00371400"/>
    <w:rsid w:val="00371D02"/>
    <w:rsid w:val="00371E82"/>
    <w:rsid w:val="00372D2E"/>
    <w:rsid w:val="0037314E"/>
    <w:rsid w:val="003731A2"/>
    <w:rsid w:val="003734E1"/>
    <w:rsid w:val="003735A5"/>
    <w:rsid w:val="003737BA"/>
    <w:rsid w:val="00373882"/>
    <w:rsid w:val="00374539"/>
    <w:rsid w:val="00374D9D"/>
    <w:rsid w:val="003765D8"/>
    <w:rsid w:val="003766AE"/>
    <w:rsid w:val="00376944"/>
    <w:rsid w:val="00376C9D"/>
    <w:rsid w:val="0037783C"/>
    <w:rsid w:val="003807E4"/>
    <w:rsid w:val="00380A42"/>
    <w:rsid w:val="00380A7B"/>
    <w:rsid w:val="00380CDE"/>
    <w:rsid w:val="00380EDC"/>
    <w:rsid w:val="00381377"/>
    <w:rsid w:val="003826DD"/>
    <w:rsid w:val="00382AE8"/>
    <w:rsid w:val="00383327"/>
    <w:rsid w:val="0038410E"/>
    <w:rsid w:val="003847BF"/>
    <w:rsid w:val="0038486F"/>
    <w:rsid w:val="00385261"/>
    <w:rsid w:val="00385830"/>
    <w:rsid w:val="0038591C"/>
    <w:rsid w:val="00385A29"/>
    <w:rsid w:val="00385B59"/>
    <w:rsid w:val="00385E36"/>
    <w:rsid w:val="003871F9"/>
    <w:rsid w:val="00387B0B"/>
    <w:rsid w:val="00387C8C"/>
    <w:rsid w:val="0039092E"/>
    <w:rsid w:val="003919D7"/>
    <w:rsid w:val="00391C88"/>
    <w:rsid w:val="00391D47"/>
    <w:rsid w:val="003923B9"/>
    <w:rsid w:val="00393962"/>
    <w:rsid w:val="00393A33"/>
    <w:rsid w:val="0039412E"/>
    <w:rsid w:val="00394BF1"/>
    <w:rsid w:val="003953CF"/>
    <w:rsid w:val="00396F14"/>
    <w:rsid w:val="00396F95"/>
    <w:rsid w:val="00397138"/>
    <w:rsid w:val="003975C9"/>
    <w:rsid w:val="00397D18"/>
    <w:rsid w:val="003A0560"/>
    <w:rsid w:val="003A0BC8"/>
    <w:rsid w:val="003A1446"/>
    <w:rsid w:val="003A16B7"/>
    <w:rsid w:val="003A178E"/>
    <w:rsid w:val="003A1A28"/>
    <w:rsid w:val="003A1B36"/>
    <w:rsid w:val="003A229B"/>
    <w:rsid w:val="003A2697"/>
    <w:rsid w:val="003A32A8"/>
    <w:rsid w:val="003A381A"/>
    <w:rsid w:val="003A3978"/>
    <w:rsid w:val="003A3D63"/>
    <w:rsid w:val="003A4D0C"/>
    <w:rsid w:val="003A53AE"/>
    <w:rsid w:val="003A5D7F"/>
    <w:rsid w:val="003A5FC9"/>
    <w:rsid w:val="003A66FB"/>
    <w:rsid w:val="003A7101"/>
    <w:rsid w:val="003A780F"/>
    <w:rsid w:val="003A7F55"/>
    <w:rsid w:val="003B00AC"/>
    <w:rsid w:val="003B0AD3"/>
    <w:rsid w:val="003B13CC"/>
    <w:rsid w:val="003B2397"/>
    <w:rsid w:val="003B2974"/>
    <w:rsid w:val="003B2A22"/>
    <w:rsid w:val="003B32AE"/>
    <w:rsid w:val="003B3D6C"/>
    <w:rsid w:val="003B4163"/>
    <w:rsid w:val="003B4DBB"/>
    <w:rsid w:val="003B5BB4"/>
    <w:rsid w:val="003B5BFE"/>
    <w:rsid w:val="003B77B4"/>
    <w:rsid w:val="003B7EC0"/>
    <w:rsid w:val="003C0265"/>
    <w:rsid w:val="003C0EE7"/>
    <w:rsid w:val="003C0FA7"/>
    <w:rsid w:val="003C121E"/>
    <w:rsid w:val="003C14A2"/>
    <w:rsid w:val="003C1689"/>
    <w:rsid w:val="003C1E68"/>
    <w:rsid w:val="003C27C0"/>
    <w:rsid w:val="003C3308"/>
    <w:rsid w:val="003C3771"/>
    <w:rsid w:val="003C3F55"/>
    <w:rsid w:val="003C4585"/>
    <w:rsid w:val="003C4688"/>
    <w:rsid w:val="003C4C1A"/>
    <w:rsid w:val="003C58E7"/>
    <w:rsid w:val="003C59E0"/>
    <w:rsid w:val="003C5E5E"/>
    <w:rsid w:val="003C63C3"/>
    <w:rsid w:val="003C6462"/>
    <w:rsid w:val="003C64B1"/>
    <w:rsid w:val="003C68C9"/>
    <w:rsid w:val="003C6C8D"/>
    <w:rsid w:val="003C7803"/>
    <w:rsid w:val="003D0F33"/>
    <w:rsid w:val="003D0F56"/>
    <w:rsid w:val="003D2D18"/>
    <w:rsid w:val="003D3F14"/>
    <w:rsid w:val="003D4057"/>
    <w:rsid w:val="003D4270"/>
    <w:rsid w:val="003D4522"/>
    <w:rsid w:val="003D4F95"/>
    <w:rsid w:val="003D585F"/>
    <w:rsid w:val="003D5F42"/>
    <w:rsid w:val="003D60A9"/>
    <w:rsid w:val="003D641F"/>
    <w:rsid w:val="003D6E11"/>
    <w:rsid w:val="003D701A"/>
    <w:rsid w:val="003D74B0"/>
    <w:rsid w:val="003D7B05"/>
    <w:rsid w:val="003E0387"/>
    <w:rsid w:val="003E0718"/>
    <w:rsid w:val="003E07CE"/>
    <w:rsid w:val="003E0955"/>
    <w:rsid w:val="003E09E1"/>
    <w:rsid w:val="003E2B57"/>
    <w:rsid w:val="003E3032"/>
    <w:rsid w:val="003E3302"/>
    <w:rsid w:val="003E3878"/>
    <w:rsid w:val="003E42BA"/>
    <w:rsid w:val="003E4725"/>
    <w:rsid w:val="003E494F"/>
    <w:rsid w:val="003E4AF6"/>
    <w:rsid w:val="003E4E1D"/>
    <w:rsid w:val="003E58F5"/>
    <w:rsid w:val="003E5AA9"/>
    <w:rsid w:val="003E73C4"/>
    <w:rsid w:val="003E765E"/>
    <w:rsid w:val="003F011E"/>
    <w:rsid w:val="003F031D"/>
    <w:rsid w:val="003F08F3"/>
    <w:rsid w:val="003F0D64"/>
    <w:rsid w:val="003F0F15"/>
    <w:rsid w:val="003F2F2A"/>
    <w:rsid w:val="003F3616"/>
    <w:rsid w:val="003F39E0"/>
    <w:rsid w:val="003F491B"/>
    <w:rsid w:val="003F4B9D"/>
    <w:rsid w:val="003F5C9F"/>
    <w:rsid w:val="003F6A22"/>
    <w:rsid w:val="003F703A"/>
    <w:rsid w:val="003F7602"/>
    <w:rsid w:val="003F7C8C"/>
    <w:rsid w:val="003F7FE6"/>
    <w:rsid w:val="0040017C"/>
    <w:rsid w:val="004003B3"/>
    <w:rsid w:val="00400B73"/>
    <w:rsid w:val="0040123B"/>
    <w:rsid w:val="00401C33"/>
    <w:rsid w:val="00402BDC"/>
    <w:rsid w:val="00403677"/>
    <w:rsid w:val="004049DF"/>
    <w:rsid w:val="004052B1"/>
    <w:rsid w:val="004054C6"/>
    <w:rsid w:val="00405B04"/>
    <w:rsid w:val="00405B76"/>
    <w:rsid w:val="00406B33"/>
    <w:rsid w:val="00406BF9"/>
    <w:rsid w:val="00406EE5"/>
    <w:rsid w:val="0040794E"/>
    <w:rsid w:val="00410120"/>
    <w:rsid w:val="00410948"/>
    <w:rsid w:val="00410E0B"/>
    <w:rsid w:val="00411708"/>
    <w:rsid w:val="00411BBF"/>
    <w:rsid w:val="00412580"/>
    <w:rsid w:val="00412934"/>
    <w:rsid w:val="004132E5"/>
    <w:rsid w:val="0041347A"/>
    <w:rsid w:val="004137F0"/>
    <w:rsid w:val="00413C24"/>
    <w:rsid w:val="00413F31"/>
    <w:rsid w:val="004143BA"/>
    <w:rsid w:val="00414493"/>
    <w:rsid w:val="00414DBE"/>
    <w:rsid w:val="0041557B"/>
    <w:rsid w:val="004156C6"/>
    <w:rsid w:val="00415912"/>
    <w:rsid w:val="00416294"/>
    <w:rsid w:val="004162DE"/>
    <w:rsid w:val="004163C8"/>
    <w:rsid w:val="00416D46"/>
    <w:rsid w:val="00417030"/>
    <w:rsid w:val="00417588"/>
    <w:rsid w:val="004177D1"/>
    <w:rsid w:val="00417A9B"/>
    <w:rsid w:val="00417B17"/>
    <w:rsid w:val="00417C07"/>
    <w:rsid w:val="00417FB7"/>
    <w:rsid w:val="00420E92"/>
    <w:rsid w:val="0042101C"/>
    <w:rsid w:val="00421069"/>
    <w:rsid w:val="004214D4"/>
    <w:rsid w:val="00422073"/>
    <w:rsid w:val="004220A4"/>
    <w:rsid w:val="00422188"/>
    <w:rsid w:val="00422391"/>
    <w:rsid w:val="00422B46"/>
    <w:rsid w:val="00422BBD"/>
    <w:rsid w:val="0042325E"/>
    <w:rsid w:val="00423BE9"/>
    <w:rsid w:val="0042446D"/>
    <w:rsid w:val="00424619"/>
    <w:rsid w:val="00424BA5"/>
    <w:rsid w:val="00424C40"/>
    <w:rsid w:val="00424FC0"/>
    <w:rsid w:val="00425D9C"/>
    <w:rsid w:val="00426AAC"/>
    <w:rsid w:val="0042758B"/>
    <w:rsid w:val="00427BF8"/>
    <w:rsid w:val="00427D2A"/>
    <w:rsid w:val="00430079"/>
    <w:rsid w:val="004301AB"/>
    <w:rsid w:val="004306BA"/>
    <w:rsid w:val="00430E29"/>
    <w:rsid w:val="00431406"/>
    <w:rsid w:val="004316D4"/>
    <w:rsid w:val="00431C02"/>
    <w:rsid w:val="0043235D"/>
    <w:rsid w:val="00432E1D"/>
    <w:rsid w:val="0043376A"/>
    <w:rsid w:val="00433DF5"/>
    <w:rsid w:val="004347B5"/>
    <w:rsid w:val="00434EE1"/>
    <w:rsid w:val="00435037"/>
    <w:rsid w:val="004351E1"/>
    <w:rsid w:val="00435B09"/>
    <w:rsid w:val="00435BEB"/>
    <w:rsid w:val="00436006"/>
    <w:rsid w:val="00436BFC"/>
    <w:rsid w:val="004370F4"/>
    <w:rsid w:val="00437194"/>
    <w:rsid w:val="00437395"/>
    <w:rsid w:val="004374C2"/>
    <w:rsid w:val="0043789B"/>
    <w:rsid w:val="0044025D"/>
    <w:rsid w:val="00440812"/>
    <w:rsid w:val="00440D80"/>
    <w:rsid w:val="00440F03"/>
    <w:rsid w:val="00441EB5"/>
    <w:rsid w:val="00442692"/>
    <w:rsid w:val="00442F7E"/>
    <w:rsid w:val="00443C99"/>
    <w:rsid w:val="00443E25"/>
    <w:rsid w:val="00444169"/>
    <w:rsid w:val="00444690"/>
    <w:rsid w:val="00445047"/>
    <w:rsid w:val="0044541F"/>
    <w:rsid w:val="00447B9D"/>
    <w:rsid w:val="00452C3B"/>
    <w:rsid w:val="00453C0D"/>
    <w:rsid w:val="00453E3F"/>
    <w:rsid w:val="0045438F"/>
    <w:rsid w:val="004553A9"/>
    <w:rsid w:val="00455622"/>
    <w:rsid w:val="00455C15"/>
    <w:rsid w:val="00456DEF"/>
    <w:rsid w:val="00457388"/>
    <w:rsid w:val="004577E5"/>
    <w:rsid w:val="00457890"/>
    <w:rsid w:val="00461402"/>
    <w:rsid w:val="00461508"/>
    <w:rsid w:val="004618FB"/>
    <w:rsid w:val="00461ED8"/>
    <w:rsid w:val="004620CF"/>
    <w:rsid w:val="0046286D"/>
    <w:rsid w:val="00462CF0"/>
    <w:rsid w:val="00463869"/>
    <w:rsid w:val="0046457D"/>
    <w:rsid w:val="004648CD"/>
    <w:rsid w:val="004656E0"/>
    <w:rsid w:val="004657FC"/>
    <w:rsid w:val="0046631D"/>
    <w:rsid w:val="00467943"/>
    <w:rsid w:val="00467984"/>
    <w:rsid w:val="004679A3"/>
    <w:rsid w:val="00467C68"/>
    <w:rsid w:val="00470810"/>
    <w:rsid w:val="00470D45"/>
    <w:rsid w:val="00470DCE"/>
    <w:rsid w:val="00470ED7"/>
    <w:rsid w:val="00470FF5"/>
    <w:rsid w:val="0047192B"/>
    <w:rsid w:val="00472882"/>
    <w:rsid w:val="0047337D"/>
    <w:rsid w:val="004733F6"/>
    <w:rsid w:val="00473906"/>
    <w:rsid w:val="0047395E"/>
    <w:rsid w:val="00473F4A"/>
    <w:rsid w:val="0047444C"/>
    <w:rsid w:val="004745B1"/>
    <w:rsid w:val="004746D5"/>
    <w:rsid w:val="00474849"/>
    <w:rsid w:val="00474ADF"/>
    <w:rsid w:val="00474E69"/>
    <w:rsid w:val="00477E10"/>
    <w:rsid w:val="004803D8"/>
    <w:rsid w:val="00480B92"/>
    <w:rsid w:val="00482B18"/>
    <w:rsid w:val="00483798"/>
    <w:rsid w:val="004846D0"/>
    <w:rsid w:val="00484F26"/>
    <w:rsid w:val="00485489"/>
    <w:rsid w:val="00485879"/>
    <w:rsid w:val="0048611F"/>
    <w:rsid w:val="004866F8"/>
    <w:rsid w:val="00486D42"/>
    <w:rsid w:val="0048766F"/>
    <w:rsid w:val="004877B1"/>
    <w:rsid w:val="00487BB9"/>
    <w:rsid w:val="00490049"/>
    <w:rsid w:val="004903B6"/>
    <w:rsid w:val="004917C4"/>
    <w:rsid w:val="004917E9"/>
    <w:rsid w:val="00492B01"/>
    <w:rsid w:val="00492C50"/>
    <w:rsid w:val="00492D52"/>
    <w:rsid w:val="0049330E"/>
    <w:rsid w:val="004935FC"/>
    <w:rsid w:val="00493759"/>
    <w:rsid w:val="00493AF7"/>
    <w:rsid w:val="004945F7"/>
    <w:rsid w:val="00494A73"/>
    <w:rsid w:val="00494EC5"/>
    <w:rsid w:val="004960B9"/>
    <w:rsid w:val="004961CB"/>
    <w:rsid w:val="0049621B"/>
    <w:rsid w:val="004964B6"/>
    <w:rsid w:val="00496C38"/>
    <w:rsid w:val="00497263"/>
    <w:rsid w:val="004978BA"/>
    <w:rsid w:val="004A0539"/>
    <w:rsid w:val="004A0681"/>
    <w:rsid w:val="004A0C43"/>
    <w:rsid w:val="004A10DD"/>
    <w:rsid w:val="004A14C6"/>
    <w:rsid w:val="004A1BE9"/>
    <w:rsid w:val="004A20D9"/>
    <w:rsid w:val="004A2206"/>
    <w:rsid w:val="004A25E9"/>
    <w:rsid w:val="004A29D5"/>
    <w:rsid w:val="004A2F49"/>
    <w:rsid w:val="004A33F3"/>
    <w:rsid w:val="004A3A8E"/>
    <w:rsid w:val="004A4C79"/>
    <w:rsid w:val="004A5DB5"/>
    <w:rsid w:val="004A626D"/>
    <w:rsid w:val="004A6298"/>
    <w:rsid w:val="004A64F0"/>
    <w:rsid w:val="004A7CDA"/>
    <w:rsid w:val="004A7DE9"/>
    <w:rsid w:val="004B0516"/>
    <w:rsid w:val="004B11E6"/>
    <w:rsid w:val="004B199F"/>
    <w:rsid w:val="004B2312"/>
    <w:rsid w:val="004B235A"/>
    <w:rsid w:val="004B24E8"/>
    <w:rsid w:val="004B2C80"/>
    <w:rsid w:val="004B3942"/>
    <w:rsid w:val="004B4C0D"/>
    <w:rsid w:val="004B5767"/>
    <w:rsid w:val="004B71E0"/>
    <w:rsid w:val="004B7263"/>
    <w:rsid w:val="004B7D58"/>
    <w:rsid w:val="004C01FE"/>
    <w:rsid w:val="004C05AA"/>
    <w:rsid w:val="004C0776"/>
    <w:rsid w:val="004C1289"/>
    <w:rsid w:val="004C148E"/>
    <w:rsid w:val="004C151A"/>
    <w:rsid w:val="004C168F"/>
    <w:rsid w:val="004C1895"/>
    <w:rsid w:val="004C2ACE"/>
    <w:rsid w:val="004C3066"/>
    <w:rsid w:val="004C3BCB"/>
    <w:rsid w:val="004C3EE9"/>
    <w:rsid w:val="004C4919"/>
    <w:rsid w:val="004C4CEB"/>
    <w:rsid w:val="004C5548"/>
    <w:rsid w:val="004C5ECE"/>
    <w:rsid w:val="004C61C4"/>
    <w:rsid w:val="004C6634"/>
    <w:rsid w:val="004C6A0E"/>
    <w:rsid w:val="004C6D40"/>
    <w:rsid w:val="004C7277"/>
    <w:rsid w:val="004C7453"/>
    <w:rsid w:val="004D0AFE"/>
    <w:rsid w:val="004D1124"/>
    <w:rsid w:val="004D1724"/>
    <w:rsid w:val="004D1E48"/>
    <w:rsid w:val="004D2922"/>
    <w:rsid w:val="004D29B5"/>
    <w:rsid w:val="004D2C21"/>
    <w:rsid w:val="004D2E79"/>
    <w:rsid w:val="004D32C3"/>
    <w:rsid w:val="004D33C7"/>
    <w:rsid w:val="004D3A51"/>
    <w:rsid w:val="004D4131"/>
    <w:rsid w:val="004D426C"/>
    <w:rsid w:val="004D4FCC"/>
    <w:rsid w:val="004D597B"/>
    <w:rsid w:val="004D5E6F"/>
    <w:rsid w:val="004D76BB"/>
    <w:rsid w:val="004D76BC"/>
    <w:rsid w:val="004D77D8"/>
    <w:rsid w:val="004D7A0B"/>
    <w:rsid w:val="004D7BEF"/>
    <w:rsid w:val="004E0172"/>
    <w:rsid w:val="004E0793"/>
    <w:rsid w:val="004E0CB6"/>
    <w:rsid w:val="004E10FE"/>
    <w:rsid w:val="004E30E9"/>
    <w:rsid w:val="004E40DE"/>
    <w:rsid w:val="004E4618"/>
    <w:rsid w:val="004E516E"/>
    <w:rsid w:val="004E5C45"/>
    <w:rsid w:val="004E611A"/>
    <w:rsid w:val="004E6B3D"/>
    <w:rsid w:val="004E7827"/>
    <w:rsid w:val="004E799F"/>
    <w:rsid w:val="004E79D6"/>
    <w:rsid w:val="004E7B11"/>
    <w:rsid w:val="004F0C3C"/>
    <w:rsid w:val="004F0F29"/>
    <w:rsid w:val="004F1171"/>
    <w:rsid w:val="004F1B27"/>
    <w:rsid w:val="004F1E54"/>
    <w:rsid w:val="004F3118"/>
    <w:rsid w:val="004F33DF"/>
    <w:rsid w:val="004F3628"/>
    <w:rsid w:val="004F4836"/>
    <w:rsid w:val="004F4EF2"/>
    <w:rsid w:val="004F63FC"/>
    <w:rsid w:val="004F663F"/>
    <w:rsid w:val="004F78DF"/>
    <w:rsid w:val="004F7959"/>
    <w:rsid w:val="00500813"/>
    <w:rsid w:val="00500E4F"/>
    <w:rsid w:val="005011D1"/>
    <w:rsid w:val="005011FF"/>
    <w:rsid w:val="0050176B"/>
    <w:rsid w:val="00501B1C"/>
    <w:rsid w:val="00501FA9"/>
    <w:rsid w:val="00502030"/>
    <w:rsid w:val="00502BA4"/>
    <w:rsid w:val="00502ED7"/>
    <w:rsid w:val="00503FA8"/>
    <w:rsid w:val="0050466E"/>
    <w:rsid w:val="00504778"/>
    <w:rsid w:val="005048AB"/>
    <w:rsid w:val="00505485"/>
    <w:rsid w:val="0050572E"/>
    <w:rsid w:val="005059A8"/>
    <w:rsid w:val="00505A92"/>
    <w:rsid w:val="005073D1"/>
    <w:rsid w:val="00507D4D"/>
    <w:rsid w:val="00507EC8"/>
    <w:rsid w:val="00512E5E"/>
    <w:rsid w:val="005130E1"/>
    <w:rsid w:val="00513D8B"/>
    <w:rsid w:val="00514526"/>
    <w:rsid w:val="00515AEF"/>
    <w:rsid w:val="00516639"/>
    <w:rsid w:val="00517385"/>
    <w:rsid w:val="00517B25"/>
    <w:rsid w:val="00517E68"/>
    <w:rsid w:val="005203F1"/>
    <w:rsid w:val="005203FC"/>
    <w:rsid w:val="005205F4"/>
    <w:rsid w:val="0052160C"/>
    <w:rsid w:val="005219C4"/>
    <w:rsid w:val="00521BC3"/>
    <w:rsid w:val="00523169"/>
    <w:rsid w:val="00524DF5"/>
    <w:rsid w:val="005253F9"/>
    <w:rsid w:val="00525564"/>
    <w:rsid w:val="00526A6E"/>
    <w:rsid w:val="00526A8C"/>
    <w:rsid w:val="0052762D"/>
    <w:rsid w:val="005278F8"/>
    <w:rsid w:val="00527A9B"/>
    <w:rsid w:val="00530B6C"/>
    <w:rsid w:val="00531632"/>
    <w:rsid w:val="005329FA"/>
    <w:rsid w:val="0053434C"/>
    <w:rsid w:val="00535EEB"/>
    <w:rsid w:val="00536175"/>
    <w:rsid w:val="005363D8"/>
    <w:rsid w:val="00537210"/>
    <w:rsid w:val="005405C1"/>
    <w:rsid w:val="00540647"/>
    <w:rsid w:val="00541A98"/>
    <w:rsid w:val="00541BD0"/>
    <w:rsid w:val="00541D4A"/>
    <w:rsid w:val="00541F86"/>
    <w:rsid w:val="0054204B"/>
    <w:rsid w:val="00542110"/>
    <w:rsid w:val="00542505"/>
    <w:rsid w:val="0054251F"/>
    <w:rsid w:val="00542AB6"/>
    <w:rsid w:val="00542CF5"/>
    <w:rsid w:val="0054333C"/>
    <w:rsid w:val="0054405E"/>
    <w:rsid w:val="00544332"/>
    <w:rsid w:val="00544BBC"/>
    <w:rsid w:val="00544CAC"/>
    <w:rsid w:val="005450D7"/>
    <w:rsid w:val="005453D2"/>
    <w:rsid w:val="00545709"/>
    <w:rsid w:val="005463B9"/>
    <w:rsid w:val="00546B1B"/>
    <w:rsid w:val="00546CE8"/>
    <w:rsid w:val="00551A44"/>
    <w:rsid w:val="005520D8"/>
    <w:rsid w:val="0055212F"/>
    <w:rsid w:val="005521CD"/>
    <w:rsid w:val="00552AC2"/>
    <w:rsid w:val="00552B66"/>
    <w:rsid w:val="00553AC9"/>
    <w:rsid w:val="0055561F"/>
    <w:rsid w:val="00555816"/>
    <w:rsid w:val="00555A18"/>
    <w:rsid w:val="00555FA7"/>
    <w:rsid w:val="00556091"/>
    <w:rsid w:val="00556201"/>
    <w:rsid w:val="00556CF1"/>
    <w:rsid w:val="00556DCC"/>
    <w:rsid w:val="00557C4C"/>
    <w:rsid w:val="00557D6B"/>
    <w:rsid w:val="005605B7"/>
    <w:rsid w:val="00560945"/>
    <w:rsid w:val="00560D27"/>
    <w:rsid w:val="0056233A"/>
    <w:rsid w:val="0056282D"/>
    <w:rsid w:val="005628D3"/>
    <w:rsid w:val="0056376E"/>
    <w:rsid w:val="00564313"/>
    <w:rsid w:val="005644E7"/>
    <w:rsid w:val="00565FD3"/>
    <w:rsid w:val="0056664B"/>
    <w:rsid w:val="0056706A"/>
    <w:rsid w:val="00567E75"/>
    <w:rsid w:val="00570C48"/>
    <w:rsid w:val="00571340"/>
    <w:rsid w:val="00571613"/>
    <w:rsid w:val="00572358"/>
    <w:rsid w:val="005744DB"/>
    <w:rsid w:val="00574F37"/>
    <w:rsid w:val="00575608"/>
    <w:rsid w:val="005762A7"/>
    <w:rsid w:val="005770D0"/>
    <w:rsid w:val="00580E65"/>
    <w:rsid w:val="00580F42"/>
    <w:rsid w:val="005817C0"/>
    <w:rsid w:val="00581C6F"/>
    <w:rsid w:val="00581DD1"/>
    <w:rsid w:val="0058299F"/>
    <w:rsid w:val="00582EE9"/>
    <w:rsid w:val="00583233"/>
    <w:rsid w:val="00583B3C"/>
    <w:rsid w:val="00583CC6"/>
    <w:rsid w:val="00584DCC"/>
    <w:rsid w:val="00584DE0"/>
    <w:rsid w:val="005852D9"/>
    <w:rsid w:val="00585935"/>
    <w:rsid w:val="00585BE3"/>
    <w:rsid w:val="00586B60"/>
    <w:rsid w:val="005901B6"/>
    <w:rsid w:val="00590277"/>
    <w:rsid w:val="00590FFD"/>
    <w:rsid w:val="00591320"/>
    <w:rsid w:val="005916D7"/>
    <w:rsid w:val="00591871"/>
    <w:rsid w:val="0059189F"/>
    <w:rsid w:val="00591BFA"/>
    <w:rsid w:val="00592567"/>
    <w:rsid w:val="00593195"/>
    <w:rsid w:val="00593CE2"/>
    <w:rsid w:val="0059448F"/>
    <w:rsid w:val="00594850"/>
    <w:rsid w:val="00595CEC"/>
    <w:rsid w:val="00595DC5"/>
    <w:rsid w:val="005969F3"/>
    <w:rsid w:val="00596FC9"/>
    <w:rsid w:val="00597B2F"/>
    <w:rsid w:val="005A0542"/>
    <w:rsid w:val="005A0D09"/>
    <w:rsid w:val="005A110B"/>
    <w:rsid w:val="005A1A20"/>
    <w:rsid w:val="005A1B8A"/>
    <w:rsid w:val="005A1CA4"/>
    <w:rsid w:val="005A230D"/>
    <w:rsid w:val="005A2F79"/>
    <w:rsid w:val="005A315F"/>
    <w:rsid w:val="005A33BC"/>
    <w:rsid w:val="005A3677"/>
    <w:rsid w:val="005A3EF0"/>
    <w:rsid w:val="005A43BF"/>
    <w:rsid w:val="005A45B3"/>
    <w:rsid w:val="005A5677"/>
    <w:rsid w:val="005A5B76"/>
    <w:rsid w:val="005A5F33"/>
    <w:rsid w:val="005A60C5"/>
    <w:rsid w:val="005A651F"/>
    <w:rsid w:val="005A698C"/>
    <w:rsid w:val="005A6DE2"/>
    <w:rsid w:val="005A78C2"/>
    <w:rsid w:val="005B008D"/>
    <w:rsid w:val="005B00E1"/>
    <w:rsid w:val="005B052E"/>
    <w:rsid w:val="005B059E"/>
    <w:rsid w:val="005B0792"/>
    <w:rsid w:val="005B09B1"/>
    <w:rsid w:val="005B1252"/>
    <w:rsid w:val="005B13FC"/>
    <w:rsid w:val="005B1E98"/>
    <w:rsid w:val="005B2464"/>
    <w:rsid w:val="005B3092"/>
    <w:rsid w:val="005B348D"/>
    <w:rsid w:val="005B4523"/>
    <w:rsid w:val="005B46C4"/>
    <w:rsid w:val="005B4805"/>
    <w:rsid w:val="005B4A9F"/>
    <w:rsid w:val="005B5E07"/>
    <w:rsid w:val="005B72A8"/>
    <w:rsid w:val="005C0C2A"/>
    <w:rsid w:val="005C0F18"/>
    <w:rsid w:val="005C17B6"/>
    <w:rsid w:val="005C1ACD"/>
    <w:rsid w:val="005C1EAD"/>
    <w:rsid w:val="005C24CE"/>
    <w:rsid w:val="005C296A"/>
    <w:rsid w:val="005C2CFA"/>
    <w:rsid w:val="005C2CFE"/>
    <w:rsid w:val="005C3757"/>
    <w:rsid w:val="005C401C"/>
    <w:rsid w:val="005C4430"/>
    <w:rsid w:val="005C5687"/>
    <w:rsid w:val="005C572D"/>
    <w:rsid w:val="005C5B15"/>
    <w:rsid w:val="005C5F3F"/>
    <w:rsid w:val="005C70EF"/>
    <w:rsid w:val="005C76A6"/>
    <w:rsid w:val="005C78A6"/>
    <w:rsid w:val="005D0260"/>
    <w:rsid w:val="005D0646"/>
    <w:rsid w:val="005D0CBB"/>
    <w:rsid w:val="005D187A"/>
    <w:rsid w:val="005D1D90"/>
    <w:rsid w:val="005D2D91"/>
    <w:rsid w:val="005D4160"/>
    <w:rsid w:val="005D4D2A"/>
    <w:rsid w:val="005D501E"/>
    <w:rsid w:val="005D53AF"/>
    <w:rsid w:val="005D600B"/>
    <w:rsid w:val="005D627C"/>
    <w:rsid w:val="005D640E"/>
    <w:rsid w:val="005D678E"/>
    <w:rsid w:val="005D6849"/>
    <w:rsid w:val="005D6965"/>
    <w:rsid w:val="005D6F34"/>
    <w:rsid w:val="005D71A3"/>
    <w:rsid w:val="005E025D"/>
    <w:rsid w:val="005E027A"/>
    <w:rsid w:val="005E1420"/>
    <w:rsid w:val="005E142F"/>
    <w:rsid w:val="005E1A58"/>
    <w:rsid w:val="005E2730"/>
    <w:rsid w:val="005E291A"/>
    <w:rsid w:val="005E36FE"/>
    <w:rsid w:val="005E385D"/>
    <w:rsid w:val="005E38B5"/>
    <w:rsid w:val="005E3BE0"/>
    <w:rsid w:val="005E4185"/>
    <w:rsid w:val="005E4429"/>
    <w:rsid w:val="005E4986"/>
    <w:rsid w:val="005E4B59"/>
    <w:rsid w:val="005E543E"/>
    <w:rsid w:val="005E5617"/>
    <w:rsid w:val="005E6267"/>
    <w:rsid w:val="005E671E"/>
    <w:rsid w:val="005E6D68"/>
    <w:rsid w:val="005E7890"/>
    <w:rsid w:val="005F00B9"/>
    <w:rsid w:val="005F0254"/>
    <w:rsid w:val="005F1265"/>
    <w:rsid w:val="005F1A17"/>
    <w:rsid w:val="005F1E7F"/>
    <w:rsid w:val="005F352E"/>
    <w:rsid w:val="005F364D"/>
    <w:rsid w:val="005F3904"/>
    <w:rsid w:val="005F451B"/>
    <w:rsid w:val="005F4768"/>
    <w:rsid w:val="005F4CD1"/>
    <w:rsid w:val="005F4D9F"/>
    <w:rsid w:val="005F5455"/>
    <w:rsid w:val="005F5480"/>
    <w:rsid w:val="005F55E7"/>
    <w:rsid w:val="005F5728"/>
    <w:rsid w:val="005F5A80"/>
    <w:rsid w:val="005F5EBE"/>
    <w:rsid w:val="005F6143"/>
    <w:rsid w:val="005F6742"/>
    <w:rsid w:val="005F72F0"/>
    <w:rsid w:val="005F7CDE"/>
    <w:rsid w:val="006004C8"/>
    <w:rsid w:val="006005DD"/>
    <w:rsid w:val="0060097F"/>
    <w:rsid w:val="00600D78"/>
    <w:rsid w:val="0060248F"/>
    <w:rsid w:val="00603389"/>
    <w:rsid w:val="006039AD"/>
    <w:rsid w:val="00603DBF"/>
    <w:rsid w:val="006044FF"/>
    <w:rsid w:val="006055F7"/>
    <w:rsid w:val="006069B1"/>
    <w:rsid w:val="00606BA3"/>
    <w:rsid w:val="00606F51"/>
    <w:rsid w:val="006077E4"/>
    <w:rsid w:val="00607CC5"/>
    <w:rsid w:val="00607F56"/>
    <w:rsid w:val="006101DD"/>
    <w:rsid w:val="0061021B"/>
    <w:rsid w:val="00610288"/>
    <w:rsid w:val="00611BE2"/>
    <w:rsid w:val="00611FA0"/>
    <w:rsid w:val="0061253D"/>
    <w:rsid w:val="00612EFB"/>
    <w:rsid w:val="006135FB"/>
    <w:rsid w:val="00613F4A"/>
    <w:rsid w:val="00614828"/>
    <w:rsid w:val="00614E5C"/>
    <w:rsid w:val="006157DA"/>
    <w:rsid w:val="006158B4"/>
    <w:rsid w:val="00616FC7"/>
    <w:rsid w:val="006170C0"/>
    <w:rsid w:val="00617430"/>
    <w:rsid w:val="006202C9"/>
    <w:rsid w:val="006209F9"/>
    <w:rsid w:val="0062129A"/>
    <w:rsid w:val="00621955"/>
    <w:rsid w:val="006219CC"/>
    <w:rsid w:val="00621EE0"/>
    <w:rsid w:val="00622B00"/>
    <w:rsid w:val="00622BB9"/>
    <w:rsid w:val="00622F3D"/>
    <w:rsid w:val="00624403"/>
    <w:rsid w:val="006260EE"/>
    <w:rsid w:val="0062722A"/>
    <w:rsid w:val="00627795"/>
    <w:rsid w:val="006277F5"/>
    <w:rsid w:val="0062786E"/>
    <w:rsid w:val="00627D47"/>
    <w:rsid w:val="0063022E"/>
    <w:rsid w:val="00630E17"/>
    <w:rsid w:val="00631EDA"/>
    <w:rsid w:val="00631FD6"/>
    <w:rsid w:val="006322C3"/>
    <w:rsid w:val="00632905"/>
    <w:rsid w:val="0063332A"/>
    <w:rsid w:val="00633C77"/>
    <w:rsid w:val="0063437B"/>
    <w:rsid w:val="0063489F"/>
    <w:rsid w:val="00634D68"/>
    <w:rsid w:val="00635018"/>
    <w:rsid w:val="00635035"/>
    <w:rsid w:val="006359F5"/>
    <w:rsid w:val="00635BAB"/>
    <w:rsid w:val="00636043"/>
    <w:rsid w:val="00636475"/>
    <w:rsid w:val="00636EAD"/>
    <w:rsid w:val="006374BC"/>
    <w:rsid w:val="00637C47"/>
    <w:rsid w:val="00640054"/>
    <w:rsid w:val="006403CA"/>
    <w:rsid w:val="006413D0"/>
    <w:rsid w:val="00641587"/>
    <w:rsid w:val="00641A8A"/>
    <w:rsid w:val="00641BDB"/>
    <w:rsid w:val="00642076"/>
    <w:rsid w:val="006426D6"/>
    <w:rsid w:val="00642866"/>
    <w:rsid w:val="0064301C"/>
    <w:rsid w:val="00644285"/>
    <w:rsid w:val="006455C4"/>
    <w:rsid w:val="0064575D"/>
    <w:rsid w:val="00645A93"/>
    <w:rsid w:val="00645F40"/>
    <w:rsid w:val="0064618C"/>
    <w:rsid w:val="006470F5"/>
    <w:rsid w:val="006500CF"/>
    <w:rsid w:val="006502A5"/>
    <w:rsid w:val="0065069A"/>
    <w:rsid w:val="006527B4"/>
    <w:rsid w:val="00652AA0"/>
    <w:rsid w:val="0065331A"/>
    <w:rsid w:val="006536AF"/>
    <w:rsid w:val="006537E1"/>
    <w:rsid w:val="00653C9C"/>
    <w:rsid w:val="0065412C"/>
    <w:rsid w:val="00654689"/>
    <w:rsid w:val="006547DB"/>
    <w:rsid w:val="00656B11"/>
    <w:rsid w:val="00657760"/>
    <w:rsid w:val="00660683"/>
    <w:rsid w:val="00660F3A"/>
    <w:rsid w:val="00660F74"/>
    <w:rsid w:val="00660FA0"/>
    <w:rsid w:val="006624B9"/>
    <w:rsid w:val="0066291C"/>
    <w:rsid w:val="006630A6"/>
    <w:rsid w:val="00663362"/>
    <w:rsid w:val="00663A15"/>
    <w:rsid w:val="00663BBE"/>
    <w:rsid w:val="006641D7"/>
    <w:rsid w:val="006644F5"/>
    <w:rsid w:val="00664D15"/>
    <w:rsid w:val="00664FBE"/>
    <w:rsid w:val="00665C80"/>
    <w:rsid w:val="00665D45"/>
    <w:rsid w:val="00666209"/>
    <w:rsid w:val="00666682"/>
    <w:rsid w:val="006673CA"/>
    <w:rsid w:val="00667532"/>
    <w:rsid w:val="00670F4C"/>
    <w:rsid w:val="00671524"/>
    <w:rsid w:val="0067221A"/>
    <w:rsid w:val="006752FE"/>
    <w:rsid w:val="006758C5"/>
    <w:rsid w:val="00675AA7"/>
    <w:rsid w:val="006770BC"/>
    <w:rsid w:val="00680455"/>
    <w:rsid w:val="00680DD6"/>
    <w:rsid w:val="00680DEB"/>
    <w:rsid w:val="00680FEB"/>
    <w:rsid w:val="00681745"/>
    <w:rsid w:val="00681937"/>
    <w:rsid w:val="0068199E"/>
    <w:rsid w:val="00682501"/>
    <w:rsid w:val="00682572"/>
    <w:rsid w:val="006828D2"/>
    <w:rsid w:val="00682D79"/>
    <w:rsid w:val="00682FF0"/>
    <w:rsid w:val="00683C8A"/>
    <w:rsid w:val="00683D3B"/>
    <w:rsid w:val="0068414D"/>
    <w:rsid w:val="00684D61"/>
    <w:rsid w:val="00684F96"/>
    <w:rsid w:val="006852A8"/>
    <w:rsid w:val="00685EF2"/>
    <w:rsid w:val="0068668C"/>
    <w:rsid w:val="00686ABC"/>
    <w:rsid w:val="00686FAE"/>
    <w:rsid w:val="006871E7"/>
    <w:rsid w:val="0068757C"/>
    <w:rsid w:val="006875B0"/>
    <w:rsid w:val="00687991"/>
    <w:rsid w:val="006901C6"/>
    <w:rsid w:val="00690BD4"/>
    <w:rsid w:val="00690C8F"/>
    <w:rsid w:val="006913E0"/>
    <w:rsid w:val="006916B8"/>
    <w:rsid w:val="0069196E"/>
    <w:rsid w:val="00691E55"/>
    <w:rsid w:val="00692A72"/>
    <w:rsid w:val="00693174"/>
    <w:rsid w:val="00693A83"/>
    <w:rsid w:val="0069412F"/>
    <w:rsid w:val="00695C6C"/>
    <w:rsid w:val="00695E1C"/>
    <w:rsid w:val="00697272"/>
    <w:rsid w:val="00697454"/>
    <w:rsid w:val="00697657"/>
    <w:rsid w:val="00697A34"/>
    <w:rsid w:val="006A11E0"/>
    <w:rsid w:val="006A15C9"/>
    <w:rsid w:val="006A2B1D"/>
    <w:rsid w:val="006A30EA"/>
    <w:rsid w:val="006A3119"/>
    <w:rsid w:val="006A3452"/>
    <w:rsid w:val="006A35B3"/>
    <w:rsid w:val="006A366F"/>
    <w:rsid w:val="006A3DA0"/>
    <w:rsid w:val="006A3EEF"/>
    <w:rsid w:val="006A4A4C"/>
    <w:rsid w:val="006A50F5"/>
    <w:rsid w:val="006A5769"/>
    <w:rsid w:val="006A589D"/>
    <w:rsid w:val="006A5BDB"/>
    <w:rsid w:val="006A60D5"/>
    <w:rsid w:val="006A6E06"/>
    <w:rsid w:val="006A7570"/>
    <w:rsid w:val="006B0E9E"/>
    <w:rsid w:val="006B1148"/>
    <w:rsid w:val="006B126F"/>
    <w:rsid w:val="006B1271"/>
    <w:rsid w:val="006B17C8"/>
    <w:rsid w:val="006B1A7C"/>
    <w:rsid w:val="006B2001"/>
    <w:rsid w:val="006B338B"/>
    <w:rsid w:val="006B386E"/>
    <w:rsid w:val="006B3F72"/>
    <w:rsid w:val="006B46C5"/>
    <w:rsid w:val="006B487A"/>
    <w:rsid w:val="006B48FB"/>
    <w:rsid w:val="006B5AE4"/>
    <w:rsid w:val="006B60CA"/>
    <w:rsid w:val="006B6DB5"/>
    <w:rsid w:val="006B7BC2"/>
    <w:rsid w:val="006B7DF6"/>
    <w:rsid w:val="006C0189"/>
    <w:rsid w:val="006C042D"/>
    <w:rsid w:val="006C079F"/>
    <w:rsid w:val="006C11A7"/>
    <w:rsid w:val="006C13EC"/>
    <w:rsid w:val="006C1BDE"/>
    <w:rsid w:val="006C2B48"/>
    <w:rsid w:val="006C346A"/>
    <w:rsid w:val="006C37F5"/>
    <w:rsid w:val="006C3A9E"/>
    <w:rsid w:val="006C3F12"/>
    <w:rsid w:val="006C3FF7"/>
    <w:rsid w:val="006C5899"/>
    <w:rsid w:val="006C5B61"/>
    <w:rsid w:val="006C5B9F"/>
    <w:rsid w:val="006C5E82"/>
    <w:rsid w:val="006C6414"/>
    <w:rsid w:val="006C68A3"/>
    <w:rsid w:val="006C6A45"/>
    <w:rsid w:val="006C7D2B"/>
    <w:rsid w:val="006D0428"/>
    <w:rsid w:val="006D069F"/>
    <w:rsid w:val="006D0CAA"/>
    <w:rsid w:val="006D0E00"/>
    <w:rsid w:val="006D0FC5"/>
    <w:rsid w:val="006D1017"/>
    <w:rsid w:val="006D101B"/>
    <w:rsid w:val="006D15FE"/>
    <w:rsid w:val="006D17F9"/>
    <w:rsid w:val="006D1A04"/>
    <w:rsid w:val="006D219B"/>
    <w:rsid w:val="006D29B1"/>
    <w:rsid w:val="006D2A57"/>
    <w:rsid w:val="006D3144"/>
    <w:rsid w:val="006D4054"/>
    <w:rsid w:val="006D4A1A"/>
    <w:rsid w:val="006D4A2D"/>
    <w:rsid w:val="006D5912"/>
    <w:rsid w:val="006D5CF6"/>
    <w:rsid w:val="006D5EAF"/>
    <w:rsid w:val="006D612C"/>
    <w:rsid w:val="006D6332"/>
    <w:rsid w:val="006D6503"/>
    <w:rsid w:val="006D6CF9"/>
    <w:rsid w:val="006D6D07"/>
    <w:rsid w:val="006D6DFE"/>
    <w:rsid w:val="006D6E5A"/>
    <w:rsid w:val="006D7090"/>
    <w:rsid w:val="006D72B2"/>
    <w:rsid w:val="006E02EC"/>
    <w:rsid w:val="006E0933"/>
    <w:rsid w:val="006E0A6F"/>
    <w:rsid w:val="006E149A"/>
    <w:rsid w:val="006E1A47"/>
    <w:rsid w:val="006E1DE9"/>
    <w:rsid w:val="006E20B1"/>
    <w:rsid w:val="006E26B3"/>
    <w:rsid w:val="006E2A01"/>
    <w:rsid w:val="006E2BFD"/>
    <w:rsid w:val="006E2E42"/>
    <w:rsid w:val="006E3077"/>
    <w:rsid w:val="006E3B10"/>
    <w:rsid w:val="006E49D2"/>
    <w:rsid w:val="006E500B"/>
    <w:rsid w:val="006E65EF"/>
    <w:rsid w:val="006E6EC2"/>
    <w:rsid w:val="006E71E2"/>
    <w:rsid w:val="006E7DBE"/>
    <w:rsid w:val="006F0035"/>
    <w:rsid w:val="006F01CE"/>
    <w:rsid w:val="006F0852"/>
    <w:rsid w:val="006F0AFB"/>
    <w:rsid w:val="006F1B33"/>
    <w:rsid w:val="006F209C"/>
    <w:rsid w:val="006F2453"/>
    <w:rsid w:val="006F33B4"/>
    <w:rsid w:val="006F34BC"/>
    <w:rsid w:val="006F460D"/>
    <w:rsid w:val="006F4864"/>
    <w:rsid w:val="006F4E29"/>
    <w:rsid w:val="006F554C"/>
    <w:rsid w:val="006F679B"/>
    <w:rsid w:val="006F7A4B"/>
    <w:rsid w:val="006F7EBF"/>
    <w:rsid w:val="00700158"/>
    <w:rsid w:val="00701D2B"/>
    <w:rsid w:val="00701DAB"/>
    <w:rsid w:val="0070210E"/>
    <w:rsid w:val="007024CD"/>
    <w:rsid w:val="007026CC"/>
    <w:rsid w:val="00702C3D"/>
    <w:rsid w:val="00704DEA"/>
    <w:rsid w:val="00704DEC"/>
    <w:rsid w:val="00705385"/>
    <w:rsid w:val="007066A3"/>
    <w:rsid w:val="00706DD3"/>
    <w:rsid w:val="00707CF2"/>
    <w:rsid w:val="00707ECB"/>
    <w:rsid w:val="00710A0D"/>
    <w:rsid w:val="00712027"/>
    <w:rsid w:val="007121EE"/>
    <w:rsid w:val="007122A7"/>
    <w:rsid w:val="00712458"/>
    <w:rsid w:val="00712CE4"/>
    <w:rsid w:val="007131F0"/>
    <w:rsid w:val="00713A0C"/>
    <w:rsid w:val="007141D6"/>
    <w:rsid w:val="0071505A"/>
    <w:rsid w:val="00716269"/>
    <w:rsid w:val="00716762"/>
    <w:rsid w:val="007168F7"/>
    <w:rsid w:val="0071733F"/>
    <w:rsid w:val="007175CA"/>
    <w:rsid w:val="007176E7"/>
    <w:rsid w:val="0071777D"/>
    <w:rsid w:val="00717C26"/>
    <w:rsid w:val="00717F11"/>
    <w:rsid w:val="007202AE"/>
    <w:rsid w:val="007203FC"/>
    <w:rsid w:val="007206BA"/>
    <w:rsid w:val="0072089B"/>
    <w:rsid w:val="00720B63"/>
    <w:rsid w:val="00720C5A"/>
    <w:rsid w:val="007211B1"/>
    <w:rsid w:val="007218D0"/>
    <w:rsid w:val="00721ED7"/>
    <w:rsid w:val="00723412"/>
    <w:rsid w:val="00723422"/>
    <w:rsid w:val="00723536"/>
    <w:rsid w:val="007238E6"/>
    <w:rsid w:val="00724BB7"/>
    <w:rsid w:val="00725A9D"/>
    <w:rsid w:val="00725B72"/>
    <w:rsid w:val="00726294"/>
    <w:rsid w:val="007262C5"/>
    <w:rsid w:val="007264ED"/>
    <w:rsid w:val="00726702"/>
    <w:rsid w:val="007268C8"/>
    <w:rsid w:val="00726991"/>
    <w:rsid w:val="007269FB"/>
    <w:rsid w:val="00730317"/>
    <w:rsid w:val="00730884"/>
    <w:rsid w:val="007309C1"/>
    <w:rsid w:val="00730E35"/>
    <w:rsid w:val="007316E0"/>
    <w:rsid w:val="007322C7"/>
    <w:rsid w:val="007337B0"/>
    <w:rsid w:val="00734951"/>
    <w:rsid w:val="00734CBE"/>
    <w:rsid w:val="0073553F"/>
    <w:rsid w:val="007357A2"/>
    <w:rsid w:val="00735834"/>
    <w:rsid w:val="00735C41"/>
    <w:rsid w:val="00736417"/>
    <w:rsid w:val="007370F8"/>
    <w:rsid w:val="0073718F"/>
    <w:rsid w:val="00737573"/>
    <w:rsid w:val="00737D42"/>
    <w:rsid w:val="00740322"/>
    <w:rsid w:val="007405A2"/>
    <w:rsid w:val="00740AFA"/>
    <w:rsid w:val="00740B78"/>
    <w:rsid w:val="00741067"/>
    <w:rsid w:val="007420B7"/>
    <w:rsid w:val="00742610"/>
    <w:rsid w:val="0074395E"/>
    <w:rsid w:val="00744556"/>
    <w:rsid w:val="00744AA8"/>
    <w:rsid w:val="007456A5"/>
    <w:rsid w:val="00745C82"/>
    <w:rsid w:val="00746187"/>
    <w:rsid w:val="007465CF"/>
    <w:rsid w:val="0074773B"/>
    <w:rsid w:val="00747EBA"/>
    <w:rsid w:val="007501DF"/>
    <w:rsid w:val="00750795"/>
    <w:rsid w:val="00750915"/>
    <w:rsid w:val="00750979"/>
    <w:rsid w:val="00751990"/>
    <w:rsid w:val="00751A44"/>
    <w:rsid w:val="00751F6C"/>
    <w:rsid w:val="00751F70"/>
    <w:rsid w:val="00752CD8"/>
    <w:rsid w:val="00752D23"/>
    <w:rsid w:val="00752DB3"/>
    <w:rsid w:val="007530C0"/>
    <w:rsid w:val="0075362E"/>
    <w:rsid w:val="00753CFF"/>
    <w:rsid w:val="00753EF7"/>
    <w:rsid w:val="007541AE"/>
    <w:rsid w:val="0075492B"/>
    <w:rsid w:val="00755069"/>
    <w:rsid w:val="007556E7"/>
    <w:rsid w:val="007558EE"/>
    <w:rsid w:val="007566A9"/>
    <w:rsid w:val="00756761"/>
    <w:rsid w:val="00757B7A"/>
    <w:rsid w:val="007603B4"/>
    <w:rsid w:val="00760742"/>
    <w:rsid w:val="00760E3C"/>
    <w:rsid w:val="007618EE"/>
    <w:rsid w:val="00761D1B"/>
    <w:rsid w:val="00761DBB"/>
    <w:rsid w:val="0076254F"/>
    <w:rsid w:val="00762709"/>
    <w:rsid w:val="007629FD"/>
    <w:rsid w:val="00762B33"/>
    <w:rsid w:val="007646A2"/>
    <w:rsid w:val="007658A5"/>
    <w:rsid w:val="007658CA"/>
    <w:rsid w:val="00765F07"/>
    <w:rsid w:val="00766538"/>
    <w:rsid w:val="00766661"/>
    <w:rsid w:val="0076709C"/>
    <w:rsid w:val="0076716B"/>
    <w:rsid w:val="007678AE"/>
    <w:rsid w:val="00767965"/>
    <w:rsid w:val="00770013"/>
    <w:rsid w:val="0077120E"/>
    <w:rsid w:val="00772292"/>
    <w:rsid w:val="00774AB7"/>
    <w:rsid w:val="00776A66"/>
    <w:rsid w:val="007778F4"/>
    <w:rsid w:val="00777BA6"/>
    <w:rsid w:val="00777F28"/>
    <w:rsid w:val="007801CC"/>
    <w:rsid w:val="007801F5"/>
    <w:rsid w:val="0078034A"/>
    <w:rsid w:val="00780DCD"/>
    <w:rsid w:val="007811B8"/>
    <w:rsid w:val="00781493"/>
    <w:rsid w:val="007815B0"/>
    <w:rsid w:val="007826A4"/>
    <w:rsid w:val="00782EFF"/>
    <w:rsid w:val="00783CA4"/>
    <w:rsid w:val="00784017"/>
    <w:rsid w:val="007842FB"/>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D75"/>
    <w:rsid w:val="007921AA"/>
    <w:rsid w:val="00793AE8"/>
    <w:rsid w:val="00794825"/>
    <w:rsid w:val="0079493F"/>
    <w:rsid w:val="007949D9"/>
    <w:rsid w:val="0079514B"/>
    <w:rsid w:val="00795617"/>
    <w:rsid w:val="0079573B"/>
    <w:rsid w:val="00795D5C"/>
    <w:rsid w:val="00795FAB"/>
    <w:rsid w:val="007966C4"/>
    <w:rsid w:val="00796EC4"/>
    <w:rsid w:val="0079724F"/>
    <w:rsid w:val="007976BD"/>
    <w:rsid w:val="00797C93"/>
    <w:rsid w:val="00797DC6"/>
    <w:rsid w:val="007A0BBF"/>
    <w:rsid w:val="007A1374"/>
    <w:rsid w:val="007A18B3"/>
    <w:rsid w:val="007A1E4B"/>
    <w:rsid w:val="007A2410"/>
    <w:rsid w:val="007A29E6"/>
    <w:rsid w:val="007A2DC1"/>
    <w:rsid w:val="007A31AD"/>
    <w:rsid w:val="007A3C59"/>
    <w:rsid w:val="007A508F"/>
    <w:rsid w:val="007A56E9"/>
    <w:rsid w:val="007A5D21"/>
    <w:rsid w:val="007A5D48"/>
    <w:rsid w:val="007A64FD"/>
    <w:rsid w:val="007A6A73"/>
    <w:rsid w:val="007A6CB9"/>
    <w:rsid w:val="007B1A56"/>
    <w:rsid w:val="007B2642"/>
    <w:rsid w:val="007B285E"/>
    <w:rsid w:val="007B2CFB"/>
    <w:rsid w:val="007B2EFF"/>
    <w:rsid w:val="007B33D5"/>
    <w:rsid w:val="007B4120"/>
    <w:rsid w:val="007B419D"/>
    <w:rsid w:val="007B4827"/>
    <w:rsid w:val="007B4B3D"/>
    <w:rsid w:val="007B5197"/>
    <w:rsid w:val="007B5AA4"/>
    <w:rsid w:val="007B5B6A"/>
    <w:rsid w:val="007B6718"/>
    <w:rsid w:val="007B7CC5"/>
    <w:rsid w:val="007C07FD"/>
    <w:rsid w:val="007C09D5"/>
    <w:rsid w:val="007C0D84"/>
    <w:rsid w:val="007C1A1F"/>
    <w:rsid w:val="007C2064"/>
    <w:rsid w:val="007C229B"/>
    <w:rsid w:val="007C2B59"/>
    <w:rsid w:val="007C2D19"/>
    <w:rsid w:val="007C2D84"/>
    <w:rsid w:val="007C2EC3"/>
    <w:rsid w:val="007C387E"/>
    <w:rsid w:val="007C47BC"/>
    <w:rsid w:val="007C4EAC"/>
    <w:rsid w:val="007C5932"/>
    <w:rsid w:val="007C5CA4"/>
    <w:rsid w:val="007C77F3"/>
    <w:rsid w:val="007D072A"/>
    <w:rsid w:val="007D0C3C"/>
    <w:rsid w:val="007D157E"/>
    <w:rsid w:val="007D17BE"/>
    <w:rsid w:val="007D1E9D"/>
    <w:rsid w:val="007D2065"/>
    <w:rsid w:val="007D242B"/>
    <w:rsid w:val="007D27C8"/>
    <w:rsid w:val="007D2D88"/>
    <w:rsid w:val="007D30E6"/>
    <w:rsid w:val="007D3319"/>
    <w:rsid w:val="007D385C"/>
    <w:rsid w:val="007D3A8A"/>
    <w:rsid w:val="007D4B8E"/>
    <w:rsid w:val="007D5036"/>
    <w:rsid w:val="007D51CE"/>
    <w:rsid w:val="007D5352"/>
    <w:rsid w:val="007D5853"/>
    <w:rsid w:val="007D597B"/>
    <w:rsid w:val="007D5E8C"/>
    <w:rsid w:val="007D5F38"/>
    <w:rsid w:val="007D66EA"/>
    <w:rsid w:val="007D7C85"/>
    <w:rsid w:val="007D7F06"/>
    <w:rsid w:val="007E0351"/>
    <w:rsid w:val="007E0AC8"/>
    <w:rsid w:val="007E0BF1"/>
    <w:rsid w:val="007E0E7D"/>
    <w:rsid w:val="007E0F2F"/>
    <w:rsid w:val="007E268C"/>
    <w:rsid w:val="007E2DFF"/>
    <w:rsid w:val="007E3314"/>
    <w:rsid w:val="007E360D"/>
    <w:rsid w:val="007E3AF5"/>
    <w:rsid w:val="007E3C22"/>
    <w:rsid w:val="007E4B03"/>
    <w:rsid w:val="007E4BF6"/>
    <w:rsid w:val="007E5089"/>
    <w:rsid w:val="007E5C19"/>
    <w:rsid w:val="007E5F0A"/>
    <w:rsid w:val="007E6732"/>
    <w:rsid w:val="007E6B0B"/>
    <w:rsid w:val="007E7373"/>
    <w:rsid w:val="007F04CF"/>
    <w:rsid w:val="007F0D21"/>
    <w:rsid w:val="007F0D2B"/>
    <w:rsid w:val="007F18D8"/>
    <w:rsid w:val="007F2AC2"/>
    <w:rsid w:val="007F2BE5"/>
    <w:rsid w:val="007F324B"/>
    <w:rsid w:val="007F3410"/>
    <w:rsid w:val="007F3FFD"/>
    <w:rsid w:val="007F43FE"/>
    <w:rsid w:val="007F4661"/>
    <w:rsid w:val="007F5592"/>
    <w:rsid w:val="007F55A3"/>
    <w:rsid w:val="007F5845"/>
    <w:rsid w:val="007F6092"/>
    <w:rsid w:val="007F6D0A"/>
    <w:rsid w:val="007F6ECC"/>
    <w:rsid w:val="007F7EAF"/>
    <w:rsid w:val="0080111E"/>
    <w:rsid w:val="008013FC"/>
    <w:rsid w:val="00801431"/>
    <w:rsid w:val="00801829"/>
    <w:rsid w:val="00802001"/>
    <w:rsid w:val="00803130"/>
    <w:rsid w:val="00803467"/>
    <w:rsid w:val="00803A2F"/>
    <w:rsid w:val="00803E14"/>
    <w:rsid w:val="00803E9F"/>
    <w:rsid w:val="00804CD0"/>
    <w:rsid w:val="00805216"/>
    <w:rsid w:val="0080553C"/>
    <w:rsid w:val="00805A3C"/>
    <w:rsid w:val="00805B46"/>
    <w:rsid w:val="00806279"/>
    <w:rsid w:val="00806853"/>
    <w:rsid w:val="008075AB"/>
    <w:rsid w:val="0080760D"/>
    <w:rsid w:val="0080761A"/>
    <w:rsid w:val="00807AE2"/>
    <w:rsid w:val="00807BA7"/>
    <w:rsid w:val="008104D1"/>
    <w:rsid w:val="0081068C"/>
    <w:rsid w:val="00810C5E"/>
    <w:rsid w:val="00810DEF"/>
    <w:rsid w:val="00811F04"/>
    <w:rsid w:val="0081216E"/>
    <w:rsid w:val="008147E0"/>
    <w:rsid w:val="008152E5"/>
    <w:rsid w:val="008155BE"/>
    <w:rsid w:val="008157D7"/>
    <w:rsid w:val="00815A82"/>
    <w:rsid w:val="00816019"/>
    <w:rsid w:val="00816213"/>
    <w:rsid w:val="00816657"/>
    <w:rsid w:val="008168D8"/>
    <w:rsid w:val="0081691B"/>
    <w:rsid w:val="00817021"/>
    <w:rsid w:val="0081793A"/>
    <w:rsid w:val="00817F2A"/>
    <w:rsid w:val="008206F3"/>
    <w:rsid w:val="00820A03"/>
    <w:rsid w:val="008211C9"/>
    <w:rsid w:val="008214EC"/>
    <w:rsid w:val="00821504"/>
    <w:rsid w:val="0082190F"/>
    <w:rsid w:val="008224CF"/>
    <w:rsid w:val="008229EA"/>
    <w:rsid w:val="008233EA"/>
    <w:rsid w:val="00823C53"/>
    <w:rsid w:val="008241D7"/>
    <w:rsid w:val="00824B22"/>
    <w:rsid w:val="0082539C"/>
    <w:rsid w:val="00825A87"/>
    <w:rsid w:val="00825DC2"/>
    <w:rsid w:val="0082630A"/>
    <w:rsid w:val="00826342"/>
    <w:rsid w:val="00826769"/>
    <w:rsid w:val="00826A4E"/>
    <w:rsid w:val="0082736D"/>
    <w:rsid w:val="0082763A"/>
    <w:rsid w:val="0083133D"/>
    <w:rsid w:val="00831730"/>
    <w:rsid w:val="00831F69"/>
    <w:rsid w:val="00832C45"/>
    <w:rsid w:val="00832DF6"/>
    <w:rsid w:val="0083308A"/>
    <w:rsid w:val="0083385A"/>
    <w:rsid w:val="00833D1F"/>
    <w:rsid w:val="008344F9"/>
    <w:rsid w:val="008349EB"/>
    <w:rsid w:val="00834AD3"/>
    <w:rsid w:val="00835FE3"/>
    <w:rsid w:val="00836C04"/>
    <w:rsid w:val="008373E8"/>
    <w:rsid w:val="00837709"/>
    <w:rsid w:val="008378AA"/>
    <w:rsid w:val="0083796E"/>
    <w:rsid w:val="008401C6"/>
    <w:rsid w:val="0084037C"/>
    <w:rsid w:val="00840696"/>
    <w:rsid w:val="00840E5C"/>
    <w:rsid w:val="008413B4"/>
    <w:rsid w:val="008415A7"/>
    <w:rsid w:val="0084181D"/>
    <w:rsid w:val="00841D7F"/>
    <w:rsid w:val="00842DA2"/>
    <w:rsid w:val="00843135"/>
    <w:rsid w:val="00843509"/>
    <w:rsid w:val="00843795"/>
    <w:rsid w:val="00843BF3"/>
    <w:rsid w:val="0084406B"/>
    <w:rsid w:val="0084428E"/>
    <w:rsid w:val="00844A04"/>
    <w:rsid w:val="00844BE6"/>
    <w:rsid w:val="0084689D"/>
    <w:rsid w:val="00846F6B"/>
    <w:rsid w:val="00847555"/>
    <w:rsid w:val="008477E3"/>
    <w:rsid w:val="00847816"/>
    <w:rsid w:val="0085039B"/>
    <w:rsid w:val="0085046E"/>
    <w:rsid w:val="00850B65"/>
    <w:rsid w:val="008518D9"/>
    <w:rsid w:val="00851F23"/>
    <w:rsid w:val="00852448"/>
    <w:rsid w:val="0085281C"/>
    <w:rsid w:val="00852926"/>
    <w:rsid w:val="00852976"/>
    <w:rsid w:val="00853813"/>
    <w:rsid w:val="008547E2"/>
    <w:rsid w:val="00855236"/>
    <w:rsid w:val="00855A9F"/>
    <w:rsid w:val="00855B83"/>
    <w:rsid w:val="00855D09"/>
    <w:rsid w:val="0085624B"/>
    <w:rsid w:val="00856648"/>
    <w:rsid w:val="00856B59"/>
    <w:rsid w:val="008573C1"/>
    <w:rsid w:val="0085745E"/>
    <w:rsid w:val="008602AB"/>
    <w:rsid w:val="008603B9"/>
    <w:rsid w:val="00861BD3"/>
    <w:rsid w:val="00861E92"/>
    <w:rsid w:val="00862C27"/>
    <w:rsid w:val="00862E25"/>
    <w:rsid w:val="008630C8"/>
    <w:rsid w:val="00864080"/>
    <w:rsid w:val="00865F66"/>
    <w:rsid w:val="00866AEB"/>
    <w:rsid w:val="00866C55"/>
    <w:rsid w:val="00867A14"/>
    <w:rsid w:val="00867C94"/>
    <w:rsid w:val="008718D6"/>
    <w:rsid w:val="008719C2"/>
    <w:rsid w:val="00871D17"/>
    <w:rsid w:val="00871D56"/>
    <w:rsid w:val="0087337D"/>
    <w:rsid w:val="008737ED"/>
    <w:rsid w:val="00874989"/>
    <w:rsid w:val="00874E38"/>
    <w:rsid w:val="00875905"/>
    <w:rsid w:val="00875A6F"/>
    <w:rsid w:val="00875B6D"/>
    <w:rsid w:val="00875E3E"/>
    <w:rsid w:val="0087758F"/>
    <w:rsid w:val="0087770B"/>
    <w:rsid w:val="008778BF"/>
    <w:rsid w:val="0088258A"/>
    <w:rsid w:val="00882AF0"/>
    <w:rsid w:val="00882E3A"/>
    <w:rsid w:val="00883203"/>
    <w:rsid w:val="00883229"/>
    <w:rsid w:val="008849C5"/>
    <w:rsid w:val="00884B3F"/>
    <w:rsid w:val="008851BE"/>
    <w:rsid w:val="0088572F"/>
    <w:rsid w:val="00886332"/>
    <w:rsid w:val="00886DE9"/>
    <w:rsid w:val="0088717C"/>
    <w:rsid w:val="008873DB"/>
    <w:rsid w:val="008878C9"/>
    <w:rsid w:val="00887EA6"/>
    <w:rsid w:val="008902D8"/>
    <w:rsid w:val="008914E2"/>
    <w:rsid w:val="008918A2"/>
    <w:rsid w:val="00891BA7"/>
    <w:rsid w:val="00891C59"/>
    <w:rsid w:val="00891D87"/>
    <w:rsid w:val="00892C15"/>
    <w:rsid w:val="0089339B"/>
    <w:rsid w:val="008942D0"/>
    <w:rsid w:val="00894303"/>
    <w:rsid w:val="008956F7"/>
    <w:rsid w:val="00897149"/>
    <w:rsid w:val="0089720B"/>
    <w:rsid w:val="00897432"/>
    <w:rsid w:val="00897445"/>
    <w:rsid w:val="008A0475"/>
    <w:rsid w:val="008A0908"/>
    <w:rsid w:val="008A0A17"/>
    <w:rsid w:val="008A22FC"/>
    <w:rsid w:val="008A2389"/>
    <w:rsid w:val="008A26D9"/>
    <w:rsid w:val="008A28C2"/>
    <w:rsid w:val="008A39CE"/>
    <w:rsid w:val="008A4366"/>
    <w:rsid w:val="008A47D6"/>
    <w:rsid w:val="008A5DF0"/>
    <w:rsid w:val="008A664E"/>
    <w:rsid w:val="008A6F93"/>
    <w:rsid w:val="008B0BD6"/>
    <w:rsid w:val="008B1098"/>
    <w:rsid w:val="008B21A3"/>
    <w:rsid w:val="008B2A59"/>
    <w:rsid w:val="008B2AD1"/>
    <w:rsid w:val="008B2FE5"/>
    <w:rsid w:val="008B3A10"/>
    <w:rsid w:val="008B4430"/>
    <w:rsid w:val="008B5202"/>
    <w:rsid w:val="008B54A4"/>
    <w:rsid w:val="008B66CC"/>
    <w:rsid w:val="008B6749"/>
    <w:rsid w:val="008B6EA3"/>
    <w:rsid w:val="008B7293"/>
    <w:rsid w:val="008B7345"/>
    <w:rsid w:val="008B7703"/>
    <w:rsid w:val="008C07AC"/>
    <w:rsid w:val="008C08DC"/>
    <w:rsid w:val="008C0F73"/>
    <w:rsid w:val="008C35F0"/>
    <w:rsid w:val="008C4680"/>
    <w:rsid w:val="008C480F"/>
    <w:rsid w:val="008C4970"/>
    <w:rsid w:val="008C4F6A"/>
    <w:rsid w:val="008C5674"/>
    <w:rsid w:val="008C6213"/>
    <w:rsid w:val="008C6ACE"/>
    <w:rsid w:val="008C6B29"/>
    <w:rsid w:val="008C70E8"/>
    <w:rsid w:val="008C75F0"/>
    <w:rsid w:val="008C7B36"/>
    <w:rsid w:val="008D0676"/>
    <w:rsid w:val="008D06DC"/>
    <w:rsid w:val="008D06F7"/>
    <w:rsid w:val="008D0737"/>
    <w:rsid w:val="008D0DE3"/>
    <w:rsid w:val="008D20BA"/>
    <w:rsid w:val="008D2138"/>
    <w:rsid w:val="008D23C7"/>
    <w:rsid w:val="008D283C"/>
    <w:rsid w:val="008D3959"/>
    <w:rsid w:val="008D3F71"/>
    <w:rsid w:val="008D4448"/>
    <w:rsid w:val="008D4651"/>
    <w:rsid w:val="008D5100"/>
    <w:rsid w:val="008D5199"/>
    <w:rsid w:val="008D5697"/>
    <w:rsid w:val="008D58FC"/>
    <w:rsid w:val="008D59D4"/>
    <w:rsid w:val="008D5E6F"/>
    <w:rsid w:val="008D6266"/>
    <w:rsid w:val="008D698E"/>
    <w:rsid w:val="008D6E22"/>
    <w:rsid w:val="008D6EAB"/>
    <w:rsid w:val="008D74C3"/>
    <w:rsid w:val="008D78A8"/>
    <w:rsid w:val="008E0077"/>
    <w:rsid w:val="008E007C"/>
    <w:rsid w:val="008E097D"/>
    <w:rsid w:val="008E0F64"/>
    <w:rsid w:val="008E141C"/>
    <w:rsid w:val="008E16BC"/>
    <w:rsid w:val="008E2295"/>
    <w:rsid w:val="008E2974"/>
    <w:rsid w:val="008E2C24"/>
    <w:rsid w:val="008E37FC"/>
    <w:rsid w:val="008E3A90"/>
    <w:rsid w:val="008E457E"/>
    <w:rsid w:val="008E4717"/>
    <w:rsid w:val="008E4FB9"/>
    <w:rsid w:val="008E53D2"/>
    <w:rsid w:val="008E5DAE"/>
    <w:rsid w:val="008E64FC"/>
    <w:rsid w:val="008E672C"/>
    <w:rsid w:val="008E692D"/>
    <w:rsid w:val="008E6E35"/>
    <w:rsid w:val="008E727F"/>
    <w:rsid w:val="008E72AD"/>
    <w:rsid w:val="008E7D1D"/>
    <w:rsid w:val="008F0657"/>
    <w:rsid w:val="008F1402"/>
    <w:rsid w:val="008F1E36"/>
    <w:rsid w:val="008F2246"/>
    <w:rsid w:val="008F2371"/>
    <w:rsid w:val="008F2CA6"/>
    <w:rsid w:val="008F337B"/>
    <w:rsid w:val="008F3638"/>
    <w:rsid w:val="008F3D71"/>
    <w:rsid w:val="008F52BA"/>
    <w:rsid w:val="008F6639"/>
    <w:rsid w:val="008F68AD"/>
    <w:rsid w:val="008F6F31"/>
    <w:rsid w:val="008F77C1"/>
    <w:rsid w:val="008F7DF4"/>
    <w:rsid w:val="008F7F47"/>
    <w:rsid w:val="0090053C"/>
    <w:rsid w:val="009012B4"/>
    <w:rsid w:val="009018A4"/>
    <w:rsid w:val="009043FA"/>
    <w:rsid w:val="00904AE7"/>
    <w:rsid w:val="00904C08"/>
    <w:rsid w:val="009056AE"/>
    <w:rsid w:val="00905C1F"/>
    <w:rsid w:val="00906301"/>
    <w:rsid w:val="00906435"/>
    <w:rsid w:val="00910C98"/>
    <w:rsid w:val="00912115"/>
    <w:rsid w:val="009123F3"/>
    <w:rsid w:val="00912639"/>
    <w:rsid w:val="009126BE"/>
    <w:rsid w:val="009130C2"/>
    <w:rsid w:val="00913661"/>
    <w:rsid w:val="00913885"/>
    <w:rsid w:val="009150CE"/>
    <w:rsid w:val="0091646C"/>
    <w:rsid w:val="00917178"/>
    <w:rsid w:val="00917989"/>
    <w:rsid w:val="00917CD6"/>
    <w:rsid w:val="00917EF4"/>
    <w:rsid w:val="00920258"/>
    <w:rsid w:val="0092032A"/>
    <w:rsid w:val="00920558"/>
    <w:rsid w:val="00920912"/>
    <w:rsid w:val="009210A5"/>
    <w:rsid w:val="00921F2A"/>
    <w:rsid w:val="009220A2"/>
    <w:rsid w:val="009227A6"/>
    <w:rsid w:val="00923803"/>
    <w:rsid w:val="00923D70"/>
    <w:rsid w:val="00924355"/>
    <w:rsid w:val="00925708"/>
    <w:rsid w:val="00925EC3"/>
    <w:rsid w:val="00925F48"/>
    <w:rsid w:val="00927640"/>
    <w:rsid w:val="00927A93"/>
    <w:rsid w:val="00930AA4"/>
    <w:rsid w:val="00930E14"/>
    <w:rsid w:val="009325E5"/>
    <w:rsid w:val="00932B3A"/>
    <w:rsid w:val="00932E84"/>
    <w:rsid w:val="0093307A"/>
    <w:rsid w:val="00933EC1"/>
    <w:rsid w:val="0093436A"/>
    <w:rsid w:val="00934388"/>
    <w:rsid w:val="00934ADA"/>
    <w:rsid w:val="00935F51"/>
    <w:rsid w:val="00935F98"/>
    <w:rsid w:val="0093712D"/>
    <w:rsid w:val="00937243"/>
    <w:rsid w:val="0093780F"/>
    <w:rsid w:val="00937A04"/>
    <w:rsid w:val="00937C55"/>
    <w:rsid w:val="00940509"/>
    <w:rsid w:val="00940965"/>
    <w:rsid w:val="00940A57"/>
    <w:rsid w:val="00941127"/>
    <w:rsid w:val="00941736"/>
    <w:rsid w:val="00942136"/>
    <w:rsid w:val="009422D3"/>
    <w:rsid w:val="0094390A"/>
    <w:rsid w:val="00944653"/>
    <w:rsid w:val="00944967"/>
    <w:rsid w:val="00945038"/>
    <w:rsid w:val="0094566C"/>
    <w:rsid w:val="0094650F"/>
    <w:rsid w:val="009467D1"/>
    <w:rsid w:val="00950398"/>
    <w:rsid w:val="00950834"/>
    <w:rsid w:val="00950893"/>
    <w:rsid w:val="00950B47"/>
    <w:rsid w:val="0095184D"/>
    <w:rsid w:val="00952357"/>
    <w:rsid w:val="0095257A"/>
    <w:rsid w:val="009530DB"/>
    <w:rsid w:val="00953676"/>
    <w:rsid w:val="009536A9"/>
    <w:rsid w:val="00954019"/>
    <w:rsid w:val="009546B3"/>
    <w:rsid w:val="0095534F"/>
    <w:rsid w:val="00955AB7"/>
    <w:rsid w:val="00955AB9"/>
    <w:rsid w:val="00955C7F"/>
    <w:rsid w:val="00956801"/>
    <w:rsid w:val="00956AFD"/>
    <w:rsid w:val="00957D64"/>
    <w:rsid w:val="00957E4C"/>
    <w:rsid w:val="00960939"/>
    <w:rsid w:val="00960DB2"/>
    <w:rsid w:val="00960DE7"/>
    <w:rsid w:val="009611CE"/>
    <w:rsid w:val="009627E8"/>
    <w:rsid w:val="00962BD1"/>
    <w:rsid w:val="00962C02"/>
    <w:rsid w:val="00963416"/>
    <w:rsid w:val="009636EE"/>
    <w:rsid w:val="0096388F"/>
    <w:rsid w:val="0096391E"/>
    <w:rsid w:val="00964736"/>
    <w:rsid w:val="009647CB"/>
    <w:rsid w:val="009649C9"/>
    <w:rsid w:val="00965B56"/>
    <w:rsid w:val="00965B66"/>
    <w:rsid w:val="00965D8E"/>
    <w:rsid w:val="009661B7"/>
    <w:rsid w:val="00966DD2"/>
    <w:rsid w:val="00967666"/>
    <w:rsid w:val="009677EE"/>
    <w:rsid w:val="00967959"/>
    <w:rsid w:val="00967DF3"/>
    <w:rsid w:val="00967FC4"/>
    <w:rsid w:val="009705EE"/>
    <w:rsid w:val="00970741"/>
    <w:rsid w:val="00970FAB"/>
    <w:rsid w:val="00971D57"/>
    <w:rsid w:val="00973D31"/>
    <w:rsid w:val="00973D36"/>
    <w:rsid w:val="00974525"/>
    <w:rsid w:val="009753AA"/>
    <w:rsid w:val="0097629D"/>
    <w:rsid w:val="009768F3"/>
    <w:rsid w:val="00977927"/>
    <w:rsid w:val="009779E6"/>
    <w:rsid w:val="00977C0F"/>
    <w:rsid w:val="00977CA8"/>
    <w:rsid w:val="009808D2"/>
    <w:rsid w:val="0098135C"/>
    <w:rsid w:val="0098156A"/>
    <w:rsid w:val="00982086"/>
    <w:rsid w:val="00982117"/>
    <w:rsid w:val="009827FD"/>
    <w:rsid w:val="00983B65"/>
    <w:rsid w:val="00985759"/>
    <w:rsid w:val="00985853"/>
    <w:rsid w:val="0098681B"/>
    <w:rsid w:val="00986EFC"/>
    <w:rsid w:val="009872DC"/>
    <w:rsid w:val="009903EE"/>
    <w:rsid w:val="00990A3E"/>
    <w:rsid w:val="0099132B"/>
    <w:rsid w:val="0099143D"/>
    <w:rsid w:val="00993416"/>
    <w:rsid w:val="00993726"/>
    <w:rsid w:val="009938AC"/>
    <w:rsid w:val="00994BF9"/>
    <w:rsid w:val="009958F5"/>
    <w:rsid w:val="00995F7D"/>
    <w:rsid w:val="00996941"/>
    <w:rsid w:val="00996A42"/>
    <w:rsid w:val="00996D02"/>
    <w:rsid w:val="00996D62"/>
    <w:rsid w:val="00996EE9"/>
    <w:rsid w:val="00997FD8"/>
    <w:rsid w:val="009A031E"/>
    <w:rsid w:val="009A044F"/>
    <w:rsid w:val="009A0FC5"/>
    <w:rsid w:val="009A14A7"/>
    <w:rsid w:val="009A1595"/>
    <w:rsid w:val="009A2A10"/>
    <w:rsid w:val="009A2A2C"/>
    <w:rsid w:val="009A2CCC"/>
    <w:rsid w:val="009A38B0"/>
    <w:rsid w:val="009A3F55"/>
    <w:rsid w:val="009A40A5"/>
    <w:rsid w:val="009A44EF"/>
    <w:rsid w:val="009A4D5C"/>
    <w:rsid w:val="009A4E4F"/>
    <w:rsid w:val="009A5505"/>
    <w:rsid w:val="009A698D"/>
    <w:rsid w:val="009A7031"/>
    <w:rsid w:val="009A77C1"/>
    <w:rsid w:val="009A7B0D"/>
    <w:rsid w:val="009A7B1B"/>
    <w:rsid w:val="009B04EE"/>
    <w:rsid w:val="009B10CD"/>
    <w:rsid w:val="009B1146"/>
    <w:rsid w:val="009B1883"/>
    <w:rsid w:val="009B244D"/>
    <w:rsid w:val="009B2EEC"/>
    <w:rsid w:val="009B3224"/>
    <w:rsid w:val="009B3E22"/>
    <w:rsid w:val="009B417B"/>
    <w:rsid w:val="009B42F1"/>
    <w:rsid w:val="009B6210"/>
    <w:rsid w:val="009B6A78"/>
    <w:rsid w:val="009B6B68"/>
    <w:rsid w:val="009B78E9"/>
    <w:rsid w:val="009B7E4A"/>
    <w:rsid w:val="009B7F2B"/>
    <w:rsid w:val="009C051C"/>
    <w:rsid w:val="009C1335"/>
    <w:rsid w:val="009C1423"/>
    <w:rsid w:val="009C1AB2"/>
    <w:rsid w:val="009C1BB4"/>
    <w:rsid w:val="009C1D2D"/>
    <w:rsid w:val="009C2B1A"/>
    <w:rsid w:val="009C4D04"/>
    <w:rsid w:val="009C58A2"/>
    <w:rsid w:val="009C64B2"/>
    <w:rsid w:val="009C6862"/>
    <w:rsid w:val="009C6A9D"/>
    <w:rsid w:val="009C7251"/>
    <w:rsid w:val="009C76C1"/>
    <w:rsid w:val="009C7809"/>
    <w:rsid w:val="009C7979"/>
    <w:rsid w:val="009D0B47"/>
    <w:rsid w:val="009D12CB"/>
    <w:rsid w:val="009D16B7"/>
    <w:rsid w:val="009D1872"/>
    <w:rsid w:val="009D221E"/>
    <w:rsid w:val="009D2421"/>
    <w:rsid w:val="009D2596"/>
    <w:rsid w:val="009D3012"/>
    <w:rsid w:val="009D38F5"/>
    <w:rsid w:val="009D454D"/>
    <w:rsid w:val="009D455D"/>
    <w:rsid w:val="009D5DBE"/>
    <w:rsid w:val="009D6D1B"/>
    <w:rsid w:val="009E0168"/>
    <w:rsid w:val="009E051F"/>
    <w:rsid w:val="009E0B7B"/>
    <w:rsid w:val="009E10DC"/>
    <w:rsid w:val="009E1453"/>
    <w:rsid w:val="009E15CE"/>
    <w:rsid w:val="009E1BBE"/>
    <w:rsid w:val="009E2E91"/>
    <w:rsid w:val="009E2F4B"/>
    <w:rsid w:val="009E32E5"/>
    <w:rsid w:val="009E3386"/>
    <w:rsid w:val="009E373E"/>
    <w:rsid w:val="009E4315"/>
    <w:rsid w:val="009E4E91"/>
    <w:rsid w:val="009E50D6"/>
    <w:rsid w:val="009E55B4"/>
    <w:rsid w:val="009E69AB"/>
    <w:rsid w:val="009E6B87"/>
    <w:rsid w:val="009E7672"/>
    <w:rsid w:val="009E7937"/>
    <w:rsid w:val="009F06D5"/>
    <w:rsid w:val="009F1845"/>
    <w:rsid w:val="009F2474"/>
    <w:rsid w:val="009F2576"/>
    <w:rsid w:val="009F3DC4"/>
    <w:rsid w:val="009F47A4"/>
    <w:rsid w:val="009F49F4"/>
    <w:rsid w:val="009F59A8"/>
    <w:rsid w:val="009F6421"/>
    <w:rsid w:val="009F6957"/>
    <w:rsid w:val="009F6A49"/>
    <w:rsid w:val="009F6AF0"/>
    <w:rsid w:val="009F6F11"/>
    <w:rsid w:val="009F731F"/>
    <w:rsid w:val="00A00C1D"/>
    <w:rsid w:val="00A00E64"/>
    <w:rsid w:val="00A01091"/>
    <w:rsid w:val="00A0180E"/>
    <w:rsid w:val="00A022A4"/>
    <w:rsid w:val="00A0256A"/>
    <w:rsid w:val="00A02615"/>
    <w:rsid w:val="00A0285A"/>
    <w:rsid w:val="00A028EA"/>
    <w:rsid w:val="00A02CE5"/>
    <w:rsid w:val="00A037E6"/>
    <w:rsid w:val="00A03C39"/>
    <w:rsid w:val="00A03FC7"/>
    <w:rsid w:val="00A04D07"/>
    <w:rsid w:val="00A0593E"/>
    <w:rsid w:val="00A05BA6"/>
    <w:rsid w:val="00A05CD3"/>
    <w:rsid w:val="00A066C2"/>
    <w:rsid w:val="00A066CE"/>
    <w:rsid w:val="00A06C33"/>
    <w:rsid w:val="00A06D63"/>
    <w:rsid w:val="00A06EA4"/>
    <w:rsid w:val="00A07058"/>
    <w:rsid w:val="00A07104"/>
    <w:rsid w:val="00A076A5"/>
    <w:rsid w:val="00A11706"/>
    <w:rsid w:val="00A11740"/>
    <w:rsid w:val="00A11B01"/>
    <w:rsid w:val="00A11D67"/>
    <w:rsid w:val="00A123A6"/>
    <w:rsid w:val="00A132AF"/>
    <w:rsid w:val="00A139F5"/>
    <w:rsid w:val="00A13BA5"/>
    <w:rsid w:val="00A14117"/>
    <w:rsid w:val="00A14619"/>
    <w:rsid w:val="00A14C84"/>
    <w:rsid w:val="00A15446"/>
    <w:rsid w:val="00A15AE6"/>
    <w:rsid w:val="00A16EC3"/>
    <w:rsid w:val="00A170A9"/>
    <w:rsid w:val="00A17659"/>
    <w:rsid w:val="00A17C5B"/>
    <w:rsid w:val="00A2138E"/>
    <w:rsid w:val="00A22158"/>
    <w:rsid w:val="00A22444"/>
    <w:rsid w:val="00A22A76"/>
    <w:rsid w:val="00A24C54"/>
    <w:rsid w:val="00A253C7"/>
    <w:rsid w:val="00A258F1"/>
    <w:rsid w:val="00A261D4"/>
    <w:rsid w:val="00A274C6"/>
    <w:rsid w:val="00A279E6"/>
    <w:rsid w:val="00A27C08"/>
    <w:rsid w:val="00A302FF"/>
    <w:rsid w:val="00A30649"/>
    <w:rsid w:val="00A31272"/>
    <w:rsid w:val="00A31F69"/>
    <w:rsid w:val="00A32903"/>
    <w:rsid w:val="00A32CF1"/>
    <w:rsid w:val="00A32E29"/>
    <w:rsid w:val="00A32F14"/>
    <w:rsid w:val="00A347F9"/>
    <w:rsid w:val="00A353FB"/>
    <w:rsid w:val="00A356A6"/>
    <w:rsid w:val="00A360ED"/>
    <w:rsid w:val="00A365F4"/>
    <w:rsid w:val="00A36CF8"/>
    <w:rsid w:val="00A372B8"/>
    <w:rsid w:val="00A373CF"/>
    <w:rsid w:val="00A37D14"/>
    <w:rsid w:val="00A4038C"/>
    <w:rsid w:val="00A40A97"/>
    <w:rsid w:val="00A40D99"/>
    <w:rsid w:val="00A41653"/>
    <w:rsid w:val="00A41BA9"/>
    <w:rsid w:val="00A4203D"/>
    <w:rsid w:val="00A42CE5"/>
    <w:rsid w:val="00A4358C"/>
    <w:rsid w:val="00A43B90"/>
    <w:rsid w:val="00A4443D"/>
    <w:rsid w:val="00A44D5A"/>
    <w:rsid w:val="00A4576B"/>
    <w:rsid w:val="00A46313"/>
    <w:rsid w:val="00A46F26"/>
    <w:rsid w:val="00A470CE"/>
    <w:rsid w:val="00A4756A"/>
    <w:rsid w:val="00A47A10"/>
    <w:rsid w:val="00A47A73"/>
    <w:rsid w:val="00A47D80"/>
    <w:rsid w:val="00A51763"/>
    <w:rsid w:val="00A5188B"/>
    <w:rsid w:val="00A524AC"/>
    <w:rsid w:val="00A528CB"/>
    <w:rsid w:val="00A52FBA"/>
    <w:rsid w:val="00A53016"/>
    <w:rsid w:val="00A53132"/>
    <w:rsid w:val="00A535C8"/>
    <w:rsid w:val="00A5362E"/>
    <w:rsid w:val="00A536CA"/>
    <w:rsid w:val="00A53E9D"/>
    <w:rsid w:val="00A54E97"/>
    <w:rsid w:val="00A54F03"/>
    <w:rsid w:val="00A55C76"/>
    <w:rsid w:val="00A563F2"/>
    <w:rsid w:val="00A566E8"/>
    <w:rsid w:val="00A5696C"/>
    <w:rsid w:val="00A56A97"/>
    <w:rsid w:val="00A56B24"/>
    <w:rsid w:val="00A5744F"/>
    <w:rsid w:val="00A5789C"/>
    <w:rsid w:val="00A60391"/>
    <w:rsid w:val="00A63CC4"/>
    <w:rsid w:val="00A648FB"/>
    <w:rsid w:val="00A64E3B"/>
    <w:rsid w:val="00A65137"/>
    <w:rsid w:val="00A658B0"/>
    <w:rsid w:val="00A65E4F"/>
    <w:rsid w:val="00A66699"/>
    <w:rsid w:val="00A7063B"/>
    <w:rsid w:val="00A713D0"/>
    <w:rsid w:val="00A717DE"/>
    <w:rsid w:val="00A71A2C"/>
    <w:rsid w:val="00A72127"/>
    <w:rsid w:val="00A735C9"/>
    <w:rsid w:val="00A740DA"/>
    <w:rsid w:val="00A74227"/>
    <w:rsid w:val="00A748C7"/>
    <w:rsid w:val="00A74C8E"/>
    <w:rsid w:val="00A75291"/>
    <w:rsid w:val="00A75BC8"/>
    <w:rsid w:val="00A7678F"/>
    <w:rsid w:val="00A770F5"/>
    <w:rsid w:val="00A77626"/>
    <w:rsid w:val="00A778AA"/>
    <w:rsid w:val="00A80797"/>
    <w:rsid w:val="00A80FF5"/>
    <w:rsid w:val="00A81235"/>
    <w:rsid w:val="00A82991"/>
    <w:rsid w:val="00A82EE1"/>
    <w:rsid w:val="00A83AF4"/>
    <w:rsid w:val="00A844B5"/>
    <w:rsid w:val="00A84C3A"/>
    <w:rsid w:val="00A85657"/>
    <w:rsid w:val="00A85BD2"/>
    <w:rsid w:val="00A86077"/>
    <w:rsid w:val="00A861C0"/>
    <w:rsid w:val="00A86779"/>
    <w:rsid w:val="00A869C5"/>
    <w:rsid w:val="00A86B13"/>
    <w:rsid w:val="00A86C7D"/>
    <w:rsid w:val="00A86ECC"/>
    <w:rsid w:val="00A86FCC"/>
    <w:rsid w:val="00A9005C"/>
    <w:rsid w:val="00A90504"/>
    <w:rsid w:val="00A91287"/>
    <w:rsid w:val="00A92527"/>
    <w:rsid w:val="00A92D7A"/>
    <w:rsid w:val="00A93400"/>
    <w:rsid w:val="00A9358A"/>
    <w:rsid w:val="00A93918"/>
    <w:rsid w:val="00A9490F"/>
    <w:rsid w:val="00A94A37"/>
    <w:rsid w:val="00A94ADB"/>
    <w:rsid w:val="00A9531B"/>
    <w:rsid w:val="00A9693B"/>
    <w:rsid w:val="00A96BA8"/>
    <w:rsid w:val="00A97A0E"/>
    <w:rsid w:val="00AA02ED"/>
    <w:rsid w:val="00AA0A84"/>
    <w:rsid w:val="00AA0B2B"/>
    <w:rsid w:val="00AA1F68"/>
    <w:rsid w:val="00AA24AC"/>
    <w:rsid w:val="00AA2A5E"/>
    <w:rsid w:val="00AA2CF9"/>
    <w:rsid w:val="00AA3A3D"/>
    <w:rsid w:val="00AA42F5"/>
    <w:rsid w:val="00AA4800"/>
    <w:rsid w:val="00AA4B14"/>
    <w:rsid w:val="00AA4D0F"/>
    <w:rsid w:val="00AA59FE"/>
    <w:rsid w:val="00AA5FF1"/>
    <w:rsid w:val="00AA621B"/>
    <w:rsid w:val="00AA652A"/>
    <w:rsid w:val="00AA710D"/>
    <w:rsid w:val="00AA7113"/>
    <w:rsid w:val="00AB0174"/>
    <w:rsid w:val="00AB053F"/>
    <w:rsid w:val="00AB0AA9"/>
    <w:rsid w:val="00AB0B57"/>
    <w:rsid w:val="00AB1415"/>
    <w:rsid w:val="00AB217A"/>
    <w:rsid w:val="00AB27A6"/>
    <w:rsid w:val="00AB2CEA"/>
    <w:rsid w:val="00AB31B3"/>
    <w:rsid w:val="00AB334B"/>
    <w:rsid w:val="00AB33A3"/>
    <w:rsid w:val="00AB38FB"/>
    <w:rsid w:val="00AB3D3E"/>
    <w:rsid w:val="00AB3E11"/>
    <w:rsid w:val="00AB3F4B"/>
    <w:rsid w:val="00AB490B"/>
    <w:rsid w:val="00AB529E"/>
    <w:rsid w:val="00AB5478"/>
    <w:rsid w:val="00AB587B"/>
    <w:rsid w:val="00AB6123"/>
    <w:rsid w:val="00AB6806"/>
    <w:rsid w:val="00AB6900"/>
    <w:rsid w:val="00AB6D25"/>
    <w:rsid w:val="00AB7938"/>
    <w:rsid w:val="00AB7CA1"/>
    <w:rsid w:val="00AC02E7"/>
    <w:rsid w:val="00AC1770"/>
    <w:rsid w:val="00AC1942"/>
    <w:rsid w:val="00AC1991"/>
    <w:rsid w:val="00AC1AC7"/>
    <w:rsid w:val="00AC23FD"/>
    <w:rsid w:val="00AC3742"/>
    <w:rsid w:val="00AC3FAE"/>
    <w:rsid w:val="00AC40AE"/>
    <w:rsid w:val="00AC4130"/>
    <w:rsid w:val="00AC4C4A"/>
    <w:rsid w:val="00AC675E"/>
    <w:rsid w:val="00AC6995"/>
    <w:rsid w:val="00AC6D6A"/>
    <w:rsid w:val="00AC791F"/>
    <w:rsid w:val="00AC79B6"/>
    <w:rsid w:val="00AD016B"/>
    <w:rsid w:val="00AD0323"/>
    <w:rsid w:val="00AD06AD"/>
    <w:rsid w:val="00AD0E41"/>
    <w:rsid w:val="00AD1310"/>
    <w:rsid w:val="00AD1E62"/>
    <w:rsid w:val="00AD360D"/>
    <w:rsid w:val="00AD407F"/>
    <w:rsid w:val="00AD48CD"/>
    <w:rsid w:val="00AD4B17"/>
    <w:rsid w:val="00AD4B8B"/>
    <w:rsid w:val="00AD4ECD"/>
    <w:rsid w:val="00AD5817"/>
    <w:rsid w:val="00AD6249"/>
    <w:rsid w:val="00AD66A7"/>
    <w:rsid w:val="00AD6B30"/>
    <w:rsid w:val="00AD6D9D"/>
    <w:rsid w:val="00AD76C9"/>
    <w:rsid w:val="00AD7CC6"/>
    <w:rsid w:val="00AE023F"/>
    <w:rsid w:val="00AE0F98"/>
    <w:rsid w:val="00AE1ACD"/>
    <w:rsid w:val="00AE1F0A"/>
    <w:rsid w:val="00AE2D4B"/>
    <w:rsid w:val="00AE3916"/>
    <w:rsid w:val="00AE4825"/>
    <w:rsid w:val="00AE4F99"/>
    <w:rsid w:val="00AE5582"/>
    <w:rsid w:val="00AE59F6"/>
    <w:rsid w:val="00AE626C"/>
    <w:rsid w:val="00AE771B"/>
    <w:rsid w:val="00AE7B42"/>
    <w:rsid w:val="00AE7D3D"/>
    <w:rsid w:val="00AF01B2"/>
    <w:rsid w:val="00AF06E1"/>
    <w:rsid w:val="00AF2084"/>
    <w:rsid w:val="00AF2096"/>
    <w:rsid w:val="00AF3AEA"/>
    <w:rsid w:val="00AF3C7C"/>
    <w:rsid w:val="00AF3CDB"/>
    <w:rsid w:val="00AF43B4"/>
    <w:rsid w:val="00AF44A8"/>
    <w:rsid w:val="00AF49F1"/>
    <w:rsid w:val="00AF4BD9"/>
    <w:rsid w:val="00AF4C4F"/>
    <w:rsid w:val="00AF4D2A"/>
    <w:rsid w:val="00AF55EF"/>
    <w:rsid w:val="00AF59E4"/>
    <w:rsid w:val="00AF5E4A"/>
    <w:rsid w:val="00AF5E50"/>
    <w:rsid w:val="00AF63E1"/>
    <w:rsid w:val="00AF6FF8"/>
    <w:rsid w:val="00AF7C98"/>
    <w:rsid w:val="00B010FE"/>
    <w:rsid w:val="00B01136"/>
    <w:rsid w:val="00B01155"/>
    <w:rsid w:val="00B01533"/>
    <w:rsid w:val="00B022DB"/>
    <w:rsid w:val="00B02447"/>
    <w:rsid w:val="00B0286A"/>
    <w:rsid w:val="00B02A19"/>
    <w:rsid w:val="00B030C4"/>
    <w:rsid w:val="00B0320A"/>
    <w:rsid w:val="00B03638"/>
    <w:rsid w:val="00B0445B"/>
    <w:rsid w:val="00B0557E"/>
    <w:rsid w:val="00B05BC9"/>
    <w:rsid w:val="00B07240"/>
    <w:rsid w:val="00B07FBD"/>
    <w:rsid w:val="00B10211"/>
    <w:rsid w:val="00B10A59"/>
    <w:rsid w:val="00B10CBB"/>
    <w:rsid w:val="00B1114D"/>
    <w:rsid w:val="00B1135C"/>
    <w:rsid w:val="00B11AD8"/>
    <w:rsid w:val="00B12CC4"/>
    <w:rsid w:val="00B1328F"/>
    <w:rsid w:val="00B1362B"/>
    <w:rsid w:val="00B13D10"/>
    <w:rsid w:val="00B14952"/>
    <w:rsid w:val="00B152C9"/>
    <w:rsid w:val="00B15336"/>
    <w:rsid w:val="00B16068"/>
    <w:rsid w:val="00B165F5"/>
    <w:rsid w:val="00B17BBC"/>
    <w:rsid w:val="00B17E1B"/>
    <w:rsid w:val="00B17F5F"/>
    <w:rsid w:val="00B2134B"/>
    <w:rsid w:val="00B2194A"/>
    <w:rsid w:val="00B21ACA"/>
    <w:rsid w:val="00B22545"/>
    <w:rsid w:val="00B228F5"/>
    <w:rsid w:val="00B233CD"/>
    <w:rsid w:val="00B2398F"/>
    <w:rsid w:val="00B23BA2"/>
    <w:rsid w:val="00B23E8D"/>
    <w:rsid w:val="00B2404E"/>
    <w:rsid w:val="00B240EB"/>
    <w:rsid w:val="00B243FF"/>
    <w:rsid w:val="00B2462B"/>
    <w:rsid w:val="00B259D7"/>
    <w:rsid w:val="00B25CC0"/>
    <w:rsid w:val="00B25FC5"/>
    <w:rsid w:val="00B267F1"/>
    <w:rsid w:val="00B268D4"/>
    <w:rsid w:val="00B26C0F"/>
    <w:rsid w:val="00B26CC9"/>
    <w:rsid w:val="00B26DBD"/>
    <w:rsid w:val="00B26DE9"/>
    <w:rsid w:val="00B30261"/>
    <w:rsid w:val="00B308A0"/>
    <w:rsid w:val="00B308FA"/>
    <w:rsid w:val="00B31E5A"/>
    <w:rsid w:val="00B31EA8"/>
    <w:rsid w:val="00B32472"/>
    <w:rsid w:val="00B32549"/>
    <w:rsid w:val="00B32639"/>
    <w:rsid w:val="00B3264E"/>
    <w:rsid w:val="00B329C1"/>
    <w:rsid w:val="00B32B58"/>
    <w:rsid w:val="00B32EA7"/>
    <w:rsid w:val="00B331B5"/>
    <w:rsid w:val="00B3358F"/>
    <w:rsid w:val="00B33724"/>
    <w:rsid w:val="00B33CE4"/>
    <w:rsid w:val="00B34AE4"/>
    <w:rsid w:val="00B354B6"/>
    <w:rsid w:val="00B3619C"/>
    <w:rsid w:val="00B3658F"/>
    <w:rsid w:val="00B36B34"/>
    <w:rsid w:val="00B373C7"/>
    <w:rsid w:val="00B3742B"/>
    <w:rsid w:val="00B40010"/>
    <w:rsid w:val="00B41F0D"/>
    <w:rsid w:val="00B420A2"/>
    <w:rsid w:val="00B42C33"/>
    <w:rsid w:val="00B4335D"/>
    <w:rsid w:val="00B438BA"/>
    <w:rsid w:val="00B440B8"/>
    <w:rsid w:val="00B4459D"/>
    <w:rsid w:val="00B44B2B"/>
    <w:rsid w:val="00B45425"/>
    <w:rsid w:val="00B4565C"/>
    <w:rsid w:val="00B45D46"/>
    <w:rsid w:val="00B4618B"/>
    <w:rsid w:val="00B46BFA"/>
    <w:rsid w:val="00B47C7A"/>
    <w:rsid w:val="00B47D3F"/>
    <w:rsid w:val="00B5025D"/>
    <w:rsid w:val="00B51A57"/>
    <w:rsid w:val="00B51C57"/>
    <w:rsid w:val="00B52112"/>
    <w:rsid w:val="00B52D08"/>
    <w:rsid w:val="00B531D3"/>
    <w:rsid w:val="00B539B7"/>
    <w:rsid w:val="00B54197"/>
    <w:rsid w:val="00B549B4"/>
    <w:rsid w:val="00B54BE8"/>
    <w:rsid w:val="00B54D93"/>
    <w:rsid w:val="00B54DC8"/>
    <w:rsid w:val="00B5572E"/>
    <w:rsid w:val="00B557A0"/>
    <w:rsid w:val="00B55A98"/>
    <w:rsid w:val="00B5628A"/>
    <w:rsid w:val="00B57AAA"/>
    <w:rsid w:val="00B57AFF"/>
    <w:rsid w:val="00B57B4B"/>
    <w:rsid w:val="00B61114"/>
    <w:rsid w:val="00B61352"/>
    <w:rsid w:val="00B619B1"/>
    <w:rsid w:val="00B61DD2"/>
    <w:rsid w:val="00B621B9"/>
    <w:rsid w:val="00B62871"/>
    <w:rsid w:val="00B6292F"/>
    <w:rsid w:val="00B62A48"/>
    <w:rsid w:val="00B62CFE"/>
    <w:rsid w:val="00B64845"/>
    <w:rsid w:val="00B6493F"/>
    <w:rsid w:val="00B64DF1"/>
    <w:rsid w:val="00B653AB"/>
    <w:rsid w:val="00B65F9E"/>
    <w:rsid w:val="00B6605D"/>
    <w:rsid w:val="00B66195"/>
    <w:rsid w:val="00B6670F"/>
    <w:rsid w:val="00B66B19"/>
    <w:rsid w:val="00B66F34"/>
    <w:rsid w:val="00B6731A"/>
    <w:rsid w:val="00B67617"/>
    <w:rsid w:val="00B67C79"/>
    <w:rsid w:val="00B701BE"/>
    <w:rsid w:val="00B70513"/>
    <w:rsid w:val="00B70D57"/>
    <w:rsid w:val="00B71B74"/>
    <w:rsid w:val="00B72515"/>
    <w:rsid w:val="00B728EE"/>
    <w:rsid w:val="00B72A4D"/>
    <w:rsid w:val="00B72EAC"/>
    <w:rsid w:val="00B733B0"/>
    <w:rsid w:val="00B73612"/>
    <w:rsid w:val="00B73966"/>
    <w:rsid w:val="00B73BFB"/>
    <w:rsid w:val="00B73EBF"/>
    <w:rsid w:val="00B74623"/>
    <w:rsid w:val="00B7463B"/>
    <w:rsid w:val="00B74CD3"/>
    <w:rsid w:val="00B74EC0"/>
    <w:rsid w:val="00B761C1"/>
    <w:rsid w:val="00B761FC"/>
    <w:rsid w:val="00B76BC6"/>
    <w:rsid w:val="00B7774E"/>
    <w:rsid w:val="00B778AE"/>
    <w:rsid w:val="00B803B8"/>
    <w:rsid w:val="00B80A5A"/>
    <w:rsid w:val="00B80BD2"/>
    <w:rsid w:val="00B811A9"/>
    <w:rsid w:val="00B816E2"/>
    <w:rsid w:val="00B823A7"/>
    <w:rsid w:val="00B82758"/>
    <w:rsid w:val="00B82845"/>
    <w:rsid w:val="00B8297A"/>
    <w:rsid w:val="00B82BB2"/>
    <w:rsid w:val="00B82FD6"/>
    <w:rsid w:val="00B8394F"/>
    <w:rsid w:val="00B83FC5"/>
    <w:rsid w:val="00B848C2"/>
    <w:rsid w:val="00B854E9"/>
    <w:rsid w:val="00B855E0"/>
    <w:rsid w:val="00B85B0E"/>
    <w:rsid w:val="00B8679E"/>
    <w:rsid w:val="00B86A70"/>
    <w:rsid w:val="00B86DC4"/>
    <w:rsid w:val="00B87889"/>
    <w:rsid w:val="00B87B0F"/>
    <w:rsid w:val="00B914E9"/>
    <w:rsid w:val="00B91B86"/>
    <w:rsid w:val="00B91BD8"/>
    <w:rsid w:val="00B92176"/>
    <w:rsid w:val="00B92449"/>
    <w:rsid w:val="00B92916"/>
    <w:rsid w:val="00B92918"/>
    <w:rsid w:val="00B93974"/>
    <w:rsid w:val="00B93FBD"/>
    <w:rsid w:val="00B94AB6"/>
    <w:rsid w:val="00B94D36"/>
    <w:rsid w:val="00B95145"/>
    <w:rsid w:val="00B956EE"/>
    <w:rsid w:val="00B96C90"/>
    <w:rsid w:val="00B972A3"/>
    <w:rsid w:val="00B97382"/>
    <w:rsid w:val="00B973B7"/>
    <w:rsid w:val="00B97998"/>
    <w:rsid w:val="00BA07CF"/>
    <w:rsid w:val="00BA0D93"/>
    <w:rsid w:val="00BA0E78"/>
    <w:rsid w:val="00BA182D"/>
    <w:rsid w:val="00BA19C9"/>
    <w:rsid w:val="00BA1B84"/>
    <w:rsid w:val="00BA24FC"/>
    <w:rsid w:val="00BA2BA1"/>
    <w:rsid w:val="00BA3356"/>
    <w:rsid w:val="00BA3779"/>
    <w:rsid w:val="00BA3DF0"/>
    <w:rsid w:val="00BA4CF9"/>
    <w:rsid w:val="00BA5779"/>
    <w:rsid w:val="00BA5BB0"/>
    <w:rsid w:val="00BA6813"/>
    <w:rsid w:val="00BA6B4F"/>
    <w:rsid w:val="00BA7692"/>
    <w:rsid w:val="00BA7706"/>
    <w:rsid w:val="00BB13A1"/>
    <w:rsid w:val="00BB18AE"/>
    <w:rsid w:val="00BB193C"/>
    <w:rsid w:val="00BB1B0E"/>
    <w:rsid w:val="00BB226D"/>
    <w:rsid w:val="00BB254F"/>
    <w:rsid w:val="00BB26EB"/>
    <w:rsid w:val="00BB29F8"/>
    <w:rsid w:val="00BB2F9F"/>
    <w:rsid w:val="00BB2FC1"/>
    <w:rsid w:val="00BB3124"/>
    <w:rsid w:val="00BB3B7F"/>
    <w:rsid w:val="00BB4586"/>
    <w:rsid w:val="00BB4747"/>
    <w:rsid w:val="00BB4D50"/>
    <w:rsid w:val="00BB4DEF"/>
    <w:rsid w:val="00BB768F"/>
    <w:rsid w:val="00BC01E2"/>
    <w:rsid w:val="00BC0D6E"/>
    <w:rsid w:val="00BC13A8"/>
    <w:rsid w:val="00BC1F7C"/>
    <w:rsid w:val="00BC2447"/>
    <w:rsid w:val="00BC2843"/>
    <w:rsid w:val="00BC3E9C"/>
    <w:rsid w:val="00BC4B00"/>
    <w:rsid w:val="00BC54E6"/>
    <w:rsid w:val="00BC56C8"/>
    <w:rsid w:val="00BC6015"/>
    <w:rsid w:val="00BC6C26"/>
    <w:rsid w:val="00BC6C2E"/>
    <w:rsid w:val="00BC79A0"/>
    <w:rsid w:val="00BD23B3"/>
    <w:rsid w:val="00BD34B6"/>
    <w:rsid w:val="00BD3A58"/>
    <w:rsid w:val="00BD3AA2"/>
    <w:rsid w:val="00BD3AD5"/>
    <w:rsid w:val="00BD40A8"/>
    <w:rsid w:val="00BD4B1A"/>
    <w:rsid w:val="00BD4B70"/>
    <w:rsid w:val="00BD4E33"/>
    <w:rsid w:val="00BD50AE"/>
    <w:rsid w:val="00BD5271"/>
    <w:rsid w:val="00BD6478"/>
    <w:rsid w:val="00BD77A7"/>
    <w:rsid w:val="00BE05C8"/>
    <w:rsid w:val="00BE0C05"/>
    <w:rsid w:val="00BE0E2A"/>
    <w:rsid w:val="00BE1AC0"/>
    <w:rsid w:val="00BE1D49"/>
    <w:rsid w:val="00BE1FB4"/>
    <w:rsid w:val="00BE230C"/>
    <w:rsid w:val="00BE2638"/>
    <w:rsid w:val="00BE34A5"/>
    <w:rsid w:val="00BE4073"/>
    <w:rsid w:val="00BE447A"/>
    <w:rsid w:val="00BE4AC4"/>
    <w:rsid w:val="00BE5518"/>
    <w:rsid w:val="00BE5594"/>
    <w:rsid w:val="00BE5C28"/>
    <w:rsid w:val="00BE72E0"/>
    <w:rsid w:val="00BE73C9"/>
    <w:rsid w:val="00BE74B5"/>
    <w:rsid w:val="00BE755B"/>
    <w:rsid w:val="00BE7614"/>
    <w:rsid w:val="00BF10BA"/>
    <w:rsid w:val="00BF228C"/>
    <w:rsid w:val="00BF2ED1"/>
    <w:rsid w:val="00BF358C"/>
    <w:rsid w:val="00BF37B5"/>
    <w:rsid w:val="00BF3EA7"/>
    <w:rsid w:val="00BF3F5F"/>
    <w:rsid w:val="00BF3F9B"/>
    <w:rsid w:val="00BF42CF"/>
    <w:rsid w:val="00BF4331"/>
    <w:rsid w:val="00BF435C"/>
    <w:rsid w:val="00BF4389"/>
    <w:rsid w:val="00BF49C3"/>
    <w:rsid w:val="00BF4A05"/>
    <w:rsid w:val="00BF56E0"/>
    <w:rsid w:val="00BF58D8"/>
    <w:rsid w:val="00BF7284"/>
    <w:rsid w:val="00BF75C9"/>
    <w:rsid w:val="00BF79AF"/>
    <w:rsid w:val="00BF7F85"/>
    <w:rsid w:val="00C0060C"/>
    <w:rsid w:val="00C009C4"/>
    <w:rsid w:val="00C010A2"/>
    <w:rsid w:val="00C0125E"/>
    <w:rsid w:val="00C013E6"/>
    <w:rsid w:val="00C01489"/>
    <w:rsid w:val="00C01796"/>
    <w:rsid w:val="00C01E43"/>
    <w:rsid w:val="00C02CFB"/>
    <w:rsid w:val="00C030DE"/>
    <w:rsid w:val="00C041B3"/>
    <w:rsid w:val="00C05082"/>
    <w:rsid w:val="00C05487"/>
    <w:rsid w:val="00C06765"/>
    <w:rsid w:val="00C0684A"/>
    <w:rsid w:val="00C06950"/>
    <w:rsid w:val="00C06AA2"/>
    <w:rsid w:val="00C07640"/>
    <w:rsid w:val="00C10C81"/>
    <w:rsid w:val="00C10D01"/>
    <w:rsid w:val="00C10DC1"/>
    <w:rsid w:val="00C110DE"/>
    <w:rsid w:val="00C11636"/>
    <w:rsid w:val="00C11EC8"/>
    <w:rsid w:val="00C1264F"/>
    <w:rsid w:val="00C126E4"/>
    <w:rsid w:val="00C13094"/>
    <w:rsid w:val="00C13813"/>
    <w:rsid w:val="00C13F0B"/>
    <w:rsid w:val="00C14256"/>
    <w:rsid w:val="00C1563E"/>
    <w:rsid w:val="00C1578F"/>
    <w:rsid w:val="00C15ACD"/>
    <w:rsid w:val="00C1609D"/>
    <w:rsid w:val="00C162CC"/>
    <w:rsid w:val="00C16DB6"/>
    <w:rsid w:val="00C17225"/>
    <w:rsid w:val="00C200A0"/>
    <w:rsid w:val="00C201ED"/>
    <w:rsid w:val="00C22105"/>
    <w:rsid w:val="00C2254F"/>
    <w:rsid w:val="00C22C4B"/>
    <w:rsid w:val="00C22EC1"/>
    <w:rsid w:val="00C234D1"/>
    <w:rsid w:val="00C239CB"/>
    <w:rsid w:val="00C23C54"/>
    <w:rsid w:val="00C2442A"/>
    <w:rsid w:val="00C244A4"/>
    <w:rsid w:val="00C24635"/>
    <w:rsid w:val="00C24A0A"/>
    <w:rsid w:val="00C24BE6"/>
    <w:rsid w:val="00C24E79"/>
    <w:rsid w:val="00C24EF2"/>
    <w:rsid w:val="00C25026"/>
    <w:rsid w:val="00C25694"/>
    <w:rsid w:val="00C26E52"/>
    <w:rsid w:val="00C2724D"/>
    <w:rsid w:val="00C27632"/>
    <w:rsid w:val="00C27FC3"/>
    <w:rsid w:val="00C3061D"/>
    <w:rsid w:val="00C306BF"/>
    <w:rsid w:val="00C30BC5"/>
    <w:rsid w:val="00C314AF"/>
    <w:rsid w:val="00C32461"/>
    <w:rsid w:val="00C33916"/>
    <w:rsid w:val="00C349C9"/>
    <w:rsid w:val="00C35562"/>
    <w:rsid w:val="00C3566A"/>
    <w:rsid w:val="00C368E9"/>
    <w:rsid w:val="00C370F1"/>
    <w:rsid w:val="00C372E0"/>
    <w:rsid w:val="00C3782D"/>
    <w:rsid w:val="00C37971"/>
    <w:rsid w:val="00C37F25"/>
    <w:rsid w:val="00C40A1C"/>
    <w:rsid w:val="00C40A90"/>
    <w:rsid w:val="00C415FE"/>
    <w:rsid w:val="00C41829"/>
    <w:rsid w:val="00C419D8"/>
    <w:rsid w:val="00C41E9B"/>
    <w:rsid w:val="00C41EC1"/>
    <w:rsid w:val="00C43684"/>
    <w:rsid w:val="00C43E0B"/>
    <w:rsid w:val="00C448E8"/>
    <w:rsid w:val="00C44E36"/>
    <w:rsid w:val="00C4523F"/>
    <w:rsid w:val="00C4547E"/>
    <w:rsid w:val="00C4577D"/>
    <w:rsid w:val="00C45DAF"/>
    <w:rsid w:val="00C46170"/>
    <w:rsid w:val="00C47EF2"/>
    <w:rsid w:val="00C51AF3"/>
    <w:rsid w:val="00C51B9B"/>
    <w:rsid w:val="00C51F2F"/>
    <w:rsid w:val="00C52068"/>
    <w:rsid w:val="00C52F56"/>
    <w:rsid w:val="00C53CB4"/>
    <w:rsid w:val="00C548F6"/>
    <w:rsid w:val="00C549A4"/>
    <w:rsid w:val="00C55544"/>
    <w:rsid w:val="00C55F7F"/>
    <w:rsid w:val="00C5620C"/>
    <w:rsid w:val="00C56CBF"/>
    <w:rsid w:val="00C57244"/>
    <w:rsid w:val="00C57FD8"/>
    <w:rsid w:val="00C6025E"/>
    <w:rsid w:val="00C61FFB"/>
    <w:rsid w:val="00C62133"/>
    <w:rsid w:val="00C62478"/>
    <w:rsid w:val="00C62C2D"/>
    <w:rsid w:val="00C62D1C"/>
    <w:rsid w:val="00C62E3A"/>
    <w:rsid w:val="00C63697"/>
    <w:rsid w:val="00C63736"/>
    <w:rsid w:val="00C64A37"/>
    <w:rsid w:val="00C65F93"/>
    <w:rsid w:val="00C66781"/>
    <w:rsid w:val="00C66DCE"/>
    <w:rsid w:val="00C67B60"/>
    <w:rsid w:val="00C67C86"/>
    <w:rsid w:val="00C70304"/>
    <w:rsid w:val="00C7064B"/>
    <w:rsid w:val="00C711F3"/>
    <w:rsid w:val="00C7158E"/>
    <w:rsid w:val="00C7163F"/>
    <w:rsid w:val="00C7193B"/>
    <w:rsid w:val="00C71FB7"/>
    <w:rsid w:val="00C7250B"/>
    <w:rsid w:val="00C72CC5"/>
    <w:rsid w:val="00C72CC9"/>
    <w:rsid w:val="00C733A2"/>
    <w:rsid w:val="00C7346B"/>
    <w:rsid w:val="00C73F50"/>
    <w:rsid w:val="00C74027"/>
    <w:rsid w:val="00C747A4"/>
    <w:rsid w:val="00C74800"/>
    <w:rsid w:val="00C74CCB"/>
    <w:rsid w:val="00C75EAC"/>
    <w:rsid w:val="00C766B3"/>
    <w:rsid w:val="00C7712E"/>
    <w:rsid w:val="00C771B7"/>
    <w:rsid w:val="00C771C7"/>
    <w:rsid w:val="00C771E0"/>
    <w:rsid w:val="00C77C0E"/>
    <w:rsid w:val="00C80A9C"/>
    <w:rsid w:val="00C80DE0"/>
    <w:rsid w:val="00C81358"/>
    <w:rsid w:val="00C81F7A"/>
    <w:rsid w:val="00C82E65"/>
    <w:rsid w:val="00C8306D"/>
    <w:rsid w:val="00C835DC"/>
    <w:rsid w:val="00C84114"/>
    <w:rsid w:val="00C8486C"/>
    <w:rsid w:val="00C84B09"/>
    <w:rsid w:val="00C84C34"/>
    <w:rsid w:val="00C85E5A"/>
    <w:rsid w:val="00C86E7B"/>
    <w:rsid w:val="00C87616"/>
    <w:rsid w:val="00C90920"/>
    <w:rsid w:val="00C90928"/>
    <w:rsid w:val="00C90962"/>
    <w:rsid w:val="00C91687"/>
    <w:rsid w:val="00C91DF3"/>
    <w:rsid w:val="00C92136"/>
    <w:rsid w:val="00C9221A"/>
    <w:rsid w:val="00C924A8"/>
    <w:rsid w:val="00C92A48"/>
    <w:rsid w:val="00C93714"/>
    <w:rsid w:val="00C9371C"/>
    <w:rsid w:val="00C93CE3"/>
    <w:rsid w:val="00C93F22"/>
    <w:rsid w:val="00C9416C"/>
    <w:rsid w:val="00C945FE"/>
    <w:rsid w:val="00C95354"/>
    <w:rsid w:val="00C954FE"/>
    <w:rsid w:val="00C95588"/>
    <w:rsid w:val="00C9674F"/>
    <w:rsid w:val="00C96D89"/>
    <w:rsid w:val="00C96FAA"/>
    <w:rsid w:val="00C96FB7"/>
    <w:rsid w:val="00C97538"/>
    <w:rsid w:val="00C97A04"/>
    <w:rsid w:val="00CA0733"/>
    <w:rsid w:val="00CA0A3A"/>
    <w:rsid w:val="00CA107B"/>
    <w:rsid w:val="00CA1EDE"/>
    <w:rsid w:val="00CA4784"/>
    <w:rsid w:val="00CA484D"/>
    <w:rsid w:val="00CA4D5F"/>
    <w:rsid w:val="00CA509B"/>
    <w:rsid w:val="00CA5A25"/>
    <w:rsid w:val="00CA5CB9"/>
    <w:rsid w:val="00CA625F"/>
    <w:rsid w:val="00CA6623"/>
    <w:rsid w:val="00CA6D08"/>
    <w:rsid w:val="00CA6E68"/>
    <w:rsid w:val="00CB0179"/>
    <w:rsid w:val="00CB0387"/>
    <w:rsid w:val="00CB0535"/>
    <w:rsid w:val="00CB162D"/>
    <w:rsid w:val="00CB1C25"/>
    <w:rsid w:val="00CB1C37"/>
    <w:rsid w:val="00CB30D1"/>
    <w:rsid w:val="00CB37B0"/>
    <w:rsid w:val="00CB471B"/>
    <w:rsid w:val="00CB481E"/>
    <w:rsid w:val="00CB48DD"/>
    <w:rsid w:val="00CB50EF"/>
    <w:rsid w:val="00CB51EE"/>
    <w:rsid w:val="00CB540A"/>
    <w:rsid w:val="00CB59CD"/>
    <w:rsid w:val="00CB5CA4"/>
    <w:rsid w:val="00CB5F19"/>
    <w:rsid w:val="00CB6567"/>
    <w:rsid w:val="00CB691F"/>
    <w:rsid w:val="00CB6D88"/>
    <w:rsid w:val="00CB704D"/>
    <w:rsid w:val="00CB7376"/>
    <w:rsid w:val="00CB78AD"/>
    <w:rsid w:val="00CB7A1B"/>
    <w:rsid w:val="00CB7CF5"/>
    <w:rsid w:val="00CB7DD8"/>
    <w:rsid w:val="00CB7EA4"/>
    <w:rsid w:val="00CC1259"/>
    <w:rsid w:val="00CC156D"/>
    <w:rsid w:val="00CC1DB6"/>
    <w:rsid w:val="00CC3885"/>
    <w:rsid w:val="00CC3C03"/>
    <w:rsid w:val="00CC56D2"/>
    <w:rsid w:val="00CC5AB4"/>
    <w:rsid w:val="00CC5BE7"/>
    <w:rsid w:val="00CC5C41"/>
    <w:rsid w:val="00CC6050"/>
    <w:rsid w:val="00CC6672"/>
    <w:rsid w:val="00CC739E"/>
    <w:rsid w:val="00CC79DB"/>
    <w:rsid w:val="00CD0406"/>
    <w:rsid w:val="00CD0936"/>
    <w:rsid w:val="00CD0E08"/>
    <w:rsid w:val="00CD0E23"/>
    <w:rsid w:val="00CD0FF0"/>
    <w:rsid w:val="00CD26D8"/>
    <w:rsid w:val="00CD325E"/>
    <w:rsid w:val="00CD34AE"/>
    <w:rsid w:val="00CD44AA"/>
    <w:rsid w:val="00CD58B7"/>
    <w:rsid w:val="00CD58E3"/>
    <w:rsid w:val="00CD7426"/>
    <w:rsid w:val="00CD7950"/>
    <w:rsid w:val="00CD7DEE"/>
    <w:rsid w:val="00CE06D3"/>
    <w:rsid w:val="00CE0772"/>
    <w:rsid w:val="00CE0A64"/>
    <w:rsid w:val="00CE0F28"/>
    <w:rsid w:val="00CE124A"/>
    <w:rsid w:val="00CE1328"/>
    <w:rsid w:val="00CE22BA"/>
    <w:rsid w:val="00CE233B"/>
    <w:rsid w:val="00CE2392"/>
    <w:rsid w:val="00CE2CEB"/>
    <w:rsid w:val="00CE337F"/>
    <w:rsid w:val="00CE49B8"/>
    <w:rsid w:val="00CE4A99"/>
    <w:rsid w:val="00CE4FE2"/>
    <w:rsid w:val="00CE505D"/>
    <w:rsid w:val="00CE5143"/>
    <w:rsid w:val="00CE5794"/>
    <w:rsid w:val="00CE5A42"/>
    <w:rsid w:val="00CE66FD"/>
    <w:rsid w:val="00CE7F75"/>
    <w:rsid w:val="00CF01FB"/>
    <w:rsid w:val="00CF0476"/>
    <w:rsid w:val="00CF0898"/>
    <w:rsid w:val="00CF14E2"/>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3C4"/>
    <w:rsid w:val="00D0153F"/>
    <w:rsid w:val="00D01C08"/>
    <w:rsid w:val="00D01E21"/>
    <w:rsid w:val="00D025F3"/>
    <w:rsid w:val="00D02743"/>
    <w:rsid w:val="00D045BA"/>
    <w:rsid w:val="00D05163"/>
    <w:rsid w:val="00D058BA"/>
    <w:rsid w:val="00D05D30"/>
    <w:rsid w:val="00D05FA7"/>
    <w:rsid w:val="00D10042"/>
    <w:rsid w:val="00D11BC1"/>
    <w:rsid w:val="00D122F8"/>
    <w:rsid w:val="00D1323D"/>
    <w:rsid w:val="00D144A6"/>
    <w:rsid w:val="00D15421"/>
    <w:rsid w:val="00D1573D"/>
    <w:rsid w:val="00D165BA"/>
    <w:rsid w:val="00D203C9"/>
    <w:rsid w:val="00D205EC"/>
    <w:rsid w:val="00D21ED7"/>
    <w:rsid w:val="00D2260C"/>
    <w:rsid w:val="00D23D4F"/>
    <w:rsid w:val="00D248E2"/>
    <w:rsid w:val="00D252DD"/>
    <w:rsid w:val="00D253DB"/>
    <w:rsid w:val="00D25423"/>
    <w:rsid w:val="00D254E8"/>
    <w:rsid w:val="00D25AF1"/>
    <w:rsid w:val="00D25E1A"/>
    <w:rsid w:val="00D261A2"/>
    <w:rsid w:val="00D26B46"/>
    <w:rsid w:val="00D27D2A"/>
    <w:rsid w:val="00D30839"/>
    <w:rsid w:val="00D30E8F"/>
    <w:rsid w:val="00D30FF7"/>
    <w:rsid w:val="00D31282"/>
    <w:rsid w:val="00D3171F"/>
    <w:rsid w:val="00D3175F"/>
    <w:rsid w:val="00D319B8"/>
    <w:rsid w:val="00D3208E"/>
    <w:rsid w:val="00D321DD"/>
    <w:rsid w:val="00D32B04"/>
    <w:rsid w:val="00D32CEB"/>
    <w:rsid w:val="00D33099"/>
    <w:rsid w:val="00D33129"/>
    <w:rsid w:val="00D33357"/>
    <w:rsid w:val="00D3340D"/>
    <w:rsid w:val="00D338F8"/>
    <w:rsid w:val="00D34092"/>
    <w:rsid w:val="00D3466B"/>
    <w:rsid w:val="00D34C0D"/>
    <w:rsid w:val="00D35B25"/>
    <w:rsid w:val="00D3629D"/>
    <w:rsid w:val="00D36A5E"/>
    <w:rsid w:val="00D36AC7"/>
    <w:rsid w:val="00D36FC0"/>
    <w:rsid w:val="00D37BB9"/>
    <w:rsid w:val="00D37E99"/>
    <w:rsid w:val="00D401E4"/>
    <w:rsid w:val="00D4073D"/>
    <w:rsid w:val="00D40CAD"/>
    <w:rsid w:val="00D40CBF"/>
    <w:rsid w:val="00D41099"/>
    <w:rsid w:val="00D41219"/>
    <w:rsid w:val="00D42249"/>
    <w:rsid w:val="00D434AC"/>
    <w:rsid w:val="00D4389C"/>
    <w:rsid w:val="00D44D7E"/>
    <w:rsid w:val="00D457C0"/>
    <w:rsid w:val="00D45C43"/>
    <w:rsid w:val="00D45E2A"/>
    <w:rsid w:val="00D46659"/>
    <w:rsid w:val="00D469D4"/>
    <w:rsid w:val="00D46AF0"/>
    <w:rsid w:val="00D46D5C"/>
    <w:rsid w:val="00D475DC"/>
    <w:rsid w:val="00D47776"/>
    <w:rsid w:val="00D47A9B"/>
    <w:rsid w:val="00D47D56"/>
    <w:rsid w:val="00D51A5E"/>
    <w:rsid w:val="00D5244F"/>
    <w:rsid w:val="00D52C32"/>
    <w:rsid w:val="00D52E35"/>
    <w:rsid w:val="00D52F12"/>
    <w:rsid w:val="00D533EE"/>
    <w:rsid w:val="00D5347D"/>
    <w:rsid w:val="00D53FE1"/>
    <w:rsid w:val="00D540E8"/>
    <w:rsid w:val="00D5446E"/>
    <w:rsid w:val="00D54900"/>
    <w:rsid w:val="00D54BBD"/>
    <w:rsid w:val="00D54F80"/>
    <w:rsid w:val="00D5637B"/>
    <w:rsid w:val="00D57132"/>
    <w:rsid w:val="00D57E8A"/>
    <w:rsid w:val="00D6025E"/>
    <w:rsid w:val="00D60422"/>
    <w:rsid w:val="00D60C1F"/>
    <w:rsid w:val="00D616D2"/>
    <w:rsid w:val="00D61EA7"/>
    <w:rsid w:val="00D61F51"/>
    <w:rsid w:val="00D61F90"/>
    <w:rsid w:val="00D62FA8"/>
    <w:rsid w:val="00D63074"/>
    <w:rsid w:val="00D630EC"/>
    <w:rsid w:val="00D6359D"/>
    <w:rsid w:val="00D63B5F"/>
    <w:rsid w:val="00D643D6"/>
    <w:rsid w:val="00D65740"/>
    <w:rsid w:val="00D668F2"/>
    <w:rsid w:val="00D66C25"/>
    <w:rsid w:val="00D675F9"/>
    <w:rsid w:val="00D67AEF"/>
    <w:rsid w:val="00D70951"/>
    <w:rsid w:val="00D7096A"/>
    <w:rsid w:val="00D70EF7"/>
    <w:rsid w:val="00D72229"/>
    <w:rsid w:val="00D72DD4"/>
    <w:rsid w:val="00D7340E"/>
    <w:rsid w:val="00D7343D"/>
    <w:rsid w:val="00D73A6D"/>
    <w:rsid w:val="00D7472D"/>
    <w:rsid w:val="00D74A4C"/>
    <w:rsid w:val="00D74CBE"/>
    <w:rsid w:val="00D75A73"/>
    <w:rsid w:val="00D75A91"/>
    <w:rsid w:val="00D760A8"/>
    <w:rsid w:val="00D76525"/>
    <w:rsid w:val="00D7722F"/>
    <w:rsid w:val="00D776B2"/>
    <w:rsid w:val="00D777D4"/>
    <w:rsid w:val="00D807B2"/>
    <w:rsid w:val="00D80CF1"/>
    <w:rsid w:val="00D81A30"/>
    <w:rsid w:val="00D82581"/>
    <w:rsid w:val="00D82833"/>
    <w:rsid w:val="00D82A72"/>
    <w:rsid w:val="00D838BC"/>
    <w:rsid w:val="00D8397C"/>
    <w:rsid w:val="00D84257"/>
    <w:rsid w:val="00D84A46"/>
    <w:rsid w:val="00D85353"/>
    <w:rsid w:val="00D85549"/>
    <w:rsid w:val="00D8668A"/>
    <w:rsid w:val="00D868B9"/>
    <w:rsid w:val="00D86D10"/>
    <w:rsid w:val="00D871E9"/>
    <w:rsid w:val="00D87A42"/>
    <w:rsid w:val="00D87C6E"/>
    <w:rsid w:val="00D87CBE"/>
    <w:rsid w:val="00D87D42"/>
    <w:rsid w:val="00D87F1C"/>
    <w:rsid w:val="00D91214"/>
    <w:rsid w:val="00D91B8F"/>
    <w:rsid w:val="00D91D2A"/>
    <w:rsid w:val="00D9210D"/>
    <w:rsid w:val="00D930AF"/>
    <w:rsid w:val="00D930EF"/>
    <w:rsid w:val="00D9336F"/>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972DB"/>
    <w:rsid w:val="00D97EC0"/>
    <w:rsid w:val="00DA00A4"/>
    <w:rsid w:val="00DA04E4"/>
    <w:rsid w:val="00DA1310"/>
    <w:rsid w:val="00DA1AB6"/>
    <w:rsid w:val="00DA1E2C"/>
    <w:rsid w:val="00DA26CD"/>
    <w:rsid w:val="00DA2824"/>
    <w:rsid w:val="00DA2EBA"/>
    <w:rsid w:val="00DA2EBC"/>
    <w:rsid w:val="00DA2EDF"/>
    <w:rsid w:val="00DA391D"/>
    <w:rsid w:val="00DA4AAD"/>
    <w:rsid w:val="00DA5307"/>
    <w:rsid w:val="00DA5A1F"/>
    <w:rsid w:val="00DA5C0C"/>
    <w:rsid w:val="00DA5E01"/>
    <w:rsid w:val="00DA6A5B"/>
    <w:rsid w:val="00DA6D4B"/>
    <w:rsid w:val="00DA6F3F"/>
    <w:rsid w:val="00DA7CE5"/>
    <w:rsid w:val="00DB147A"/>
    <w:rsid w:val="00DB154B"/>
    <w:rsid w:val="00DB1B7A"/>
    <w:rsid w:val="00DB28C9"/>
    <w:rsid w:val="00DB30C8"/>
    <w:rsid w:val="00DB3274"/>
    <w:rsid w:val="00DB350A"/>
    <w:rsid w:val="00DB3FDE"/>
    <w:rsid w:val="00DB4443"/>
    <w:rsid w:val="00DB51B4"/>
    <w:rsid w:val="00DB5226"/>
    <w:rsid w:val="00DB599D"/>
    <w:rsid w:val="00DB5A91"/>
    <w:rsid w:val="00DB60C1"/>
    <w:rsid w:val="00DB650B"/>
    <w:rsid w:val="00DB6AE1"/>
    <w:rsid w:val="00DB6F13"/>
    <w:rsid w:val="00DB70B9"/>
    <w:rsid w:val="00DB761B"/>
    <w:rsid w:val="00DB788C"/>
    <w:rsid w:val="00DC03F2"/>
    <w:rsid w:val="00DC0C7C"/>
    <w:rsid w:val="00DC108B"/>
    <w:rsid w:val="00DC1316"/>
    <w:rsid w:val="00DC18F1"/>
    <w:rsid w:val="00DC1A99"/>
    <w:rsid w:val="00DC23E0"/>
    <w:rsid w:val="00DC2BD5"/>
    <w:rsid w:val="00DC2F16"/>
    <w:rsid w:val="00DC301C"/>
    <w:rsid w:val="00DC3553"/>
    <w:rsid w:val="00DC35BB"/>
    <w:rsid w:val="00DC42F7"/>
    <w:rsid w:val="00DC4FC9"/>
    <w:rsid w:val="00DC5EA9"/>
    <w:rsid w:val="00DC6708"/>
    <w:rsid w:val="00DC6D94"/>
    <w:rsid w:val="00DC7339"/>
    <w:rsid w:val="00DC79B6"/>
    <w:rsid w:val="00DC7A1B"/>
    <w:rsid w:val="00DD0015"/>
    <w:rsid w:val="00DD03B1"/>
    <w:rsid w:val="00DD10AE"/>
    <w:rsid w:val="00DD19F7"/>
    <w:rsid w:val="00DD1BB7"/>
    <w:rsid w:val="00DD2A37"/>
    <w:rsid w:val="00DD33B9"/>
    <w:rsid w:val="00DD33F1"/>
    <w:rsid w:val="00DD35CA"/>
    <w:rsid w:val="00DD462C"/>
    <w:rsid w:val="00DD50E3"/>
    <w:rsid w:val="00DD679B"/>
    <w:rsid w:val="00DD6945"/>
    <w:rsid w:val="00DD6958"/>
    <w:rsid w:val="00DD6CCB"/>
    <w:rsid w:val="00DD78B2"/>
    <w:rsid w:val="00DD78F9"/>
    <w:rsid w:val="00DE08D5"/>
    <w:rsid w:val="00DE1667"/>
    <w:rsid w:val="00DE2AA7"/>
    <w:rsid w:val="00DE31F3"/>
    <w:rsid w:val="00DE3E51"/>
    <w:rsid w:val="00DE4222"/>
    <w:rsid w:val="00DE50A9"/>
    <w:rsid w:val="00DE564A"/>
    <w:rsid w:val="00DE5900"/>
    <w:rsid w:val="00DE7821"/>
    <w:rsid w:val="00DF0DE3"/>
    <w:rsid w:val="00DF1833"/>
    <w:rsid w:val="00DF1AAF"/>
    <w:rsid w:val="00DF2367"/>
    <w:rsid w:val="00DF2590"/>
    <w:rsid w:val="00DF2827"/>
    <w:rsid w:val="00DF2D14"/>
    <w:rsid w:val="00DF34BA"/>
    <w:rsid w:val="00DF3C45"/>
    <w:rsid w:val="00DF42EA"/>
    <w:rsid w:val="00DF4655"/>
    <w:rsid w:val="00DF5E51"/>
    <w:rsid w:val="00DF62E2"/>
    <w:rsid w:val="00DF65FF"/>
    <w:rsid w:val="00DF6DE7"/>
    <w:rsid w:val="00DF6E62"/>
    <w:rsid w:val="00DF6FA0"/>
    <w:rsid w:val="00DF7171"/>
    <w:rsid w:val="00DF73DF"/>
    <w:rsid w:val="00DF7FFB"/>
    <w:rsid w:val="00E00706"/>
    <w:rsid w:val="00E00E4F"/>
    <w:rsid w:val="00E01371"/>
    <w:rsid w:val="00E01436"/>
    <w:rsid w:val="00E01C25"/>
    <w:rsid w:val="00E020E5"/>
    <w:rsid w:val="00E024E6"/>
    <w:rsid w:val="00E03530"/>
    <w:rsid w:val="00E03E7C"/>
    <w:rsid w:val="00E045BD"/>
    <w:rsid w:val="00E04894"/>
    <w:rsid w:val="00E04C02"/>
    <w:rsid w:val="00E0516A"/>
    <w:rsid w:val="00E05291"/>
    <w:rsid w:val="00E05459"/>
    <w:rsid w:val="00E05995"/>
    <w:rsid w:val="00E061E2"/>
    <w:rsid w:val="00E065C3"/>
    <w:rsid w:val="00E06885"/>
    <w:rsid w:val="00E07AF0"/>
    <w:rsid w:val="00E07F69"/>
    <w:rsid w:val="00E105DC"/>
    <w:rsid w:val="00E10CAC"/>
    <w:rsid w:val="00E12495"/>
    <w:rsid w:val="00E12542"/>
    <w:rsid w:val="00E12594"/>
    <w:rsid w:val="00E13582"/>
    <w:rsid w:val="00E13852"/>
    <w:rsid w:val="00E13BCD"/>
    <w:rsid w:val="00E14113"/>
    <w:rsid w:val="00E141E2"/>
    <w:rsid w:val="00E143C8"/>
    <w:rsid w:val="00E14A8F"/>
    <w:rsid w:val="00E1522F"/>
    <w:rsid w:val="00E152BC"/>
    <w:rsid w:val="00E16368"/>
    <w:rsid w:val="00E16423"/>
    <w:rsid w:val="00E16549"/>
    <w:rsid w:val="00E1688A"/>
    <w:rsid w:val="00E16BFC"/>
    <w:rsid w:val="00E16CAF"/>
    <w:rsid w:val="00E178F3"/>
    <w:rsid w:val="00E17B77"/>
    <w:rsid w:val="00E21297"/>
    <w:rsid w:val="00E21744"/>
    <w:rsid w:val="00E22213"/>
    <w:rsid w:val="00E22D5E"/>
    <w:rsid w:val="00E2311F"/>
    <w:rsid w:val="00E2333A"/>
    <w:rsid w:val="00E2346A"/>
    <w:rsid w:val="00E23671"/>
    <w:rsid w:val="00E24FF9"/>
    <w:rsid w:val="00E25CA0"/>
    <w:rsid w:val="00E25F02"/>
    <w:rsid w:val="00E26184"/>
    <w:rsid w:val="00E2676F"/>
    <w:rsid w:val="00E27999"/>
    <w:rsid w:val="00E300CE"/>
    <w:rsid w:val="00E304C7"/>
    <w:rsid w:val="00E3062A"/>
    <w:rsid w:val="00E308D9"/>
    <w:rsid w:val="00E30937"/>
    <w:rsid w:val="00E32061"/>
    <w:rsid w:val="00E321E0"/>
    <w:rsid w:val="00E32315"/>
    <w:rsid w:val="00E32A88"/>
    <w:rsid w:val="00E334E1"/>
    <w:rsid w:val="00E33FC7"/>
    <w:rsid w:val="00E34E11"/>
    <w:rsid w:val="00E3512F"/>
    <w:rsid w:val="00E352B8"/>
    <w:rsid w:val="00E354DC"/>
    <w:rsid w:val="00E35D65"/>
    <w:rsid w:val="00E370F3"/>
    <w:rsid w:val="00E4031A"/>
    <w:rsid w:val="00E4066E"/>
    <w:rsid w:val="00E40A17"/>
    <w:rsid w:val="00E40F8A"/>
    <w:rsid w:val="00E4160D"/>
    <w:rsid w:val="00E4162A"/>
    <w:rsid w:val="00E41A33"/>
    <w:rsid w:val="00E420FA"/>
    <w:rsid w:val="00E426C0"/>
    <w:rsid w:val="00E42C3E"/>
    <w:rsid w:val="00E42FF9"/>
    <w:rsid w:val="00E43400"/>
    <w:rsid w:val="00E435FF"/>
    <w:rsid w:val="00E43880"/>
    <w:rsid w:val="00E43AF0"/>
    <w:rsid w:val="00E4471B"/>
    <w:rsid w:val="00E44ACC"/>
    <w:rsid w:val="00E4714C"/>
    <w:rsid w:val="00E47265"/>
    <w:rsid w:val="00E4746A"/>
    <w:rsid w:val="00E47B2B"/>
    <w:rsid w:val="00E50496"/>
    <w:rsid w:val="00E504A0"/>
    <w:rsid w:val="00E504D7"/>
    <w:rsid w:val="00E509AB"/>
    <w:rsid w:val="00E512D6"/>
    <w:rsid w:val="00E51AEB"/>
    <w:rsid w:val="00E5220E"/>
    <w:rsid w:val="00E522A7"/>
    <w:rsid w:val="00E5296A"/>
    <w:rsid w:val="00E533A3"/>
    <w:rsid w:val="00E53C92"/>
    <w:rsid w:val="00E53FF1"/>
    <w:rsid w:val="00E543CA"/>
    <w:rsid w:val="00E54452"/>
    <w:rsid w:val="00E54B6D"/>
    <w:rsid w:val="00E54F34"/>
    <w:rsid w:val="00E55659"/>
    <w:rsid w:val="00E556C9"/>
    <w:rsid w:val="00E56677"/>
    <w:rsid w:val="00E56AD2"/>
    <w:rsid w:val="00E575D0"/>
    <w:rsid w:val="00E57675"/>
    <w:rsid w:val="00E57C0F"/>
    <w:rsid w:val="00E600F9"/>
    <w:rsid w:val="00E604D5"/>
    <w:rsid w:val="00E60C77"/>
    <w:rsid w:val="00E60D61"/>
    <w:rsid w:val="00E61241"/>
    <w:rsid w:val="00E613E2"/>
    <w:rsid w:val="00E6159F"/>
    <w:rsid w:val="00E63CA1"/>
    <w:rsid w:val="00E63E6F"/>
    <w:rsid w:val="00E6406C"/>
    <w:rsid w:val="00E6419C"/>
    <w:rsid w:val="00E642E7"/>
    <w:rsid w:val="00E644E6"/>
    <w:rsid w:val="00E64DA9"/>
    <w:rsid w:val="00E650BE"/>
    <w:rsid w:val="00E655DA"/>
    <w:rsid w:val="00E65E1D"/>
    <w:rsid w:val="00E66357"/>
    <w:rsid w:val="00E665BA"/>
    <w:rsid w:val="00E66845"/>
    <w:rsid w:val="00E66BB6"/>
    <w:rsid w:val="00E67020"/>
    <w:rsid w:val="00E671A2"/>
    <w:rsid w:val="00E672A4"/>
    <w:rsid w:val="00E67340"/>
    <w:rsid w:val="00E67AD2"/>
    <w:rsid w:val="00E67DB1"/>
    <w:rsid w:val="00E67E20"/>
    <w:rsid w:val="00E70089"/>
    <w:rsid w:val="00E70804"/>
    <w:rsid w:val="00E71042"/>
    <w:rsid w:val="00E712EC"/>
    <w:rsid w:val="00E71E2F"/>
    <w:rsid w:val="00E7227F"/>
    <w:rsid w:val="00E7275E"/>
    <w:rsid w:val="00E7386B"/>
    <w:rsid w:val="00E73CA3"/>
    <w:rsid w:val="00E74489"/>
    <w:rsid w:val="00E74B84"/>
    <w:rsid w:val="00E759CA"/>
    <w:rsid w:val="00E7683B"/>
    <w:rsid w:val="00E76913"/>
    <w:rsid w:val="00E76D26"/>
    <w:rsid w:val="00E7707F"/>
    <w:rsid w:val="00E816F6"/>
    <w:rsid w:val="00E81E91"/>
    <w:rsid w:val="00E824D3"/>
    <w:rsid w:val="00E827D6"/>
    <w:rsid w:val="00E83EAB"/>
    <w:rsid w:val="00E84342"/>
    <w:rsid w:val="00E84888"/>
    <w:rsid w:val="00E84C43"/>
    <w:rsid w:val="00E84EBA"/>
    <w:rsid w:val="00E854AF"/>
    <w:rsid w:val="00E85F66"/>
    <w:rsid w:val="00E864D2"/>
    <w:rsid w:val="00E86D8E"/>
    <w:rsid w:val="00E86E06"/>
    <w:rsid w:val="00E86E65"/>
    <w:rsid w:val="00E86EDB"/>
    <w:rsid w:val="00E873BC"/>
    <w:rsid w:val="00E87532"/>
    <w:rsid w:val="00E909F7"/>
    <w:rsid w:val="00E90C23"/>
    <w:rsid w:val="00E92603"/>
    <w:rsid w:val="00E92698"/>
    <w:rsid w:val="00E93680"/>
    <w:rsid w:val="00E936E3"/>
    <w:rsid w:val="00E93747"/>
    <w:rsid w:val="00E93809"/>
    <w:rsid w:val="00E939BA"/>
    <w:rsid w:val="00E93A12"/>
    <w:rsid w:val="00E93CAF"/>
    <w:rsid w:val="00E9406A"/>
    <w:rsid w:val="00E9430B"/>
    <w:rsid w:val="00E943A5"/>
    <w:rsid w:val="00E943D2"/>
    <w:rsid w:val="00E94FF0"/>
    <w:rsid w:val="00E950D1"/>
    <w:rsid w:val="00E95ADB"/>
    <w:rsid w:val="00E9624B"/>
    <w:rsid w:val="00E9668E"/>
    <w:rsid w:val="00E97761"/>
    <w:rsid w:val="00E9781B"/>
    <w:rsid w:val="00EA1273"/>
    <w:rsid w:val="00EA1DBD"/>
    <w:rsid w:val="00EA2858"/>
    <w:rsid w:val="00EA2D61"/>
    <w:rsid w:val="00EA33DF"/>
    <w:rsid w:val="00EA3475"/>
    <w:rsid w:val="00EA3B8C"/>
    <w:rsid w:val="00EA436E"/>
    <w:rsid w:val="00EA462E"/>
    <w:rsid w:val="00EA4D98"/>
    <w:rsid w:val="00EA5234"/>
    <w:rsid w:val="00EA7053"/>
    <w:rsid w:val="00EA70A0"/>
    <w:rsid w:val="00EA749F"/>
    <w:rsid w:val="00EA7598"/>
    <w:rsid w:val="00EA793B"/>
    <w:rsid w:val="00EA7F8E"/>
    <w:rsid w:val="00EB0DF1"/>
    <w:rsid w:val="00EB1390"/>
    <w:rsid w:val="00EB1552"/>
    <w:rsid w:val="00EB18DD"/>
    <w:rsid w:val="00EB1A56"/>
    <w:rsid w:val="00EB1CB9"/>
    <w:rsid w:val="00EB26A3"/>
    <w:rsid w:val="00EB2A59"/>
    <w:rsid w:val="00EB2A70"/>
    <w:rsid w:val="00EB2C71"/>
    <w:rsid w:val="00EB2C83"/>
    <w:rsid w:val="00EB34D8"/>
    <w:rsid w:val="00EB38A2"/>
    <w:rsid w:val="00EB3999"/>
    <w:rsid w:val="00EB39EC"/>
    <w:rsid w:val="00EB3C40"/>
    <w:rsid w:val="00EB42C5"/>
    <w:rsid w:val="00EB4340"/>
    <w:rsid w:val="00EB5312"/>
    <w:rsid w:val="00EB56DC"/>
    <w:rsid w:val="00EB6ED7"/>
    <w:rsid w:val="00EB733C"/>
    <w:rsid w:val="00EB768A"/>
    <w:rsid w:val="00EC061C"/>
    <w:rsid w:val="00EC0B71"/>
    <w:rsid w:val="00EC0E35"/>
    <w:rsid w:val="00EC155C"/>
    <w:rsid w:val="00EC1596"/>
    <w:rsid w:val="00EC2528"/>
    <w:rsid w:val="00EC303D"/>
    <w:rsid w:val="00EC34F6"/>
    <w:rsid w:val="00EC3988"/>
    <w:rsid w:val="00EC4B30"/>
    <w:rsid w:val="00EC53E1"/>
    <w:rsid w:val="00EC5989"/>
    <w:rsid w:val="00EC62A3"/>
    <w:rsid w:val="00EC6420"/>
    <w:rsid w:val="00EC67B5"/>
    <w:rsid w:val="00EC702F"/>
    <w:rsid w:val="00EC78D9"/>
    <w:rsid w:val="00EC7FCC"/>
    <w:rsid w:val="00ED02D1"/>
    <w:rsid w:val="00ED1386"/>
    <w:rsid w:val="00ED18AB"/>
    <w:rsid w:val="00ED3239"/>
    <w:rsid w:val="00ED3542"/>
    <w:rsid w:val="00ED37F7"/>
    <w:rsid w:val="00ED4FDD"/>
    <w:rsid w:val="00ED55C0"/>
    <w:rsid w:val="00ED5784"/>
    <w:rsid w:val="00ED5CA8"/>
    <w:rsid w:val="00ED62C2"/>
    <w:rsid w:val="00ED670D"/>
    <w:rsid w:val="00ED682B"/>
    <w:rsid w:val="00ED7589"/>
    <w:rsid w:val="00EE2641"/>
    <w:rsid w:val="00EE26A2"/>
    <w:rsid w:val="00EE2DA1"/>
    <w:rsid w:val="00EE3DB6"/>
    <w:rsid w:val="00EE40C1"/>
    <w:rsid w:val="00EE417A"/>
    <w:rsid w:val="00EE41D5"/>
    <w:rsid w:val="00EE480B"/>
    <w:rsid w:val="00EE50CF"/>
    <w:rsid w:val="00EE5445"/>
    <w:rsid w:val="00EE72AC"/>
    <w:rsid w:val="00EE7A86"/>
    <w:rsid w:val="00EE7D65"/>
    <w:rsid w:val="00EF0334"/>
    <w:rsid w:val="00EF1098"/>
    <w:rsid w:val="00EF1269"/>
    <w:rsid w:val="00EF2275"/>
    <w:rsid w:val="00EF3C9B"/>
    <w:rsid w:val="00EF4D65"/>
    <w:rsid w:val="00EF58D7"/>
    <w:rsid w:val="00EF7719"/>
    <w:rsid w:val="00EF7B65"/>
    <w:rsid w:val="00EF7B92"/>
    <w:rsid w:val="00EF7F23"/>
    <w:rsid w:val="00F00196"/>
    <w:rsid w:val="00F00806"/>
    <w:rsid w:val="00F00929"/>
    <w:rsid w:val="00F00EB5"/>
    <w:rsid w:val="00F01079"/>
    <w:rsid w:val="00F0287C"/>
    <w:rsid w:val="00F036BD"/>
    <w:rsid w:val="00F037A4"/>
    <w:rsid w:val="00F04FC6"/>
    <w:rsid w:val="00F05545"/>
    <w:rsid w:val="00F05A23"/>
    <w:rsid w:val="00F05C21"/>
    <w:rsid w:val="00F0738A"/>
    <w:rsid w:val="00F073D0"/>
    <w:rsid w:val="00F1043F"/>
    <w:rsid w:val="00F10DAF"/>
    <w:rsid w:val="00F1105D"/>
    <w:rsid w:val="00F110C0"/>
    <w:rsid w:val="00F11684"/>
    <w:rsid w:val="00F118B6"/>
    <w:rsid w:val="00F11B41"/>
    <w:rsid w:val="00F1268D"/>
    <w:rsid w:val="00F12F2C"/>
    <w:rsid w:val="00F131C0"/>
    <w:rsid w:val="00F13A12"/>
    <w:rsid w:val="00F13D23"/>
    <w:rsid w:val="00F1462C"/>
    <w:rsid w:val="00F15FE1"/>
    <w:rsid w:val="00F16D68"/>
    <w:rsid w:val="00F17264"/>
    <w:rsid w:val="00F174E4"/>
    <w:rsid w:val="00F1791A"/>
    <w:rsid w:val="00F20C16"/>
    <w:rsid w:val="00F21675"/>
    <w:rsid w:val="00F21B3D"/>
    <w:rsid w:val="00F21D47"/>
    <w:rsid w:val="00F2213F"/>
    <w:rsid w:val="00F22774"/>
    <w:rsid w:val="00F229C0"/>
    <w:rsid w:val="00F229C7"/>
    <w:rsid w:val="00F22C60"/>
    <w:rsid w:val="00F23C29"/>
    <w:rsid w:val="00F2486B"/>
    <w:rsid w:val="00F24BA0"/>
    <w:rsid w:val="00F25162"/>
    <w:rsid w:val="00F263E6"/>
    <w:rsid w:val="00F2665F"/>
    <w:rsid w:val="00F268B4"/>
    <w:rsid w:val="00F269AC"/>
    <w:rsid w:val="00F26B66"/>
    <w:rsid w:val="00F2793F"/>
    <w:rsid w:val="00F27C8F"/>
    <w:rsid w:val="00F305DF"/>
    <w:rsid w:val="00F3064B"/>
    <w:rsid w:val="00F3150A"/>
    <w:rsid w:val="00F3152E"/>
    <w:rsid w:val="00F31BCD"/>
    <w:rsid w:val="00F31BE3"/>
    <w:rsid w:val="00F31C20"/>
    <w:rsid w:val="00F31E86"/>
    <w:rsid w:val="00F320FB"/>
    <w:rsid w:val="00F32458"/>
    <w:rsid w:val="00F32749"/>
    <w:rsid w:val="00F32C97"/>
    <w:rsid w:val="00F32D40"/>
    <w:rsid w:val="00F351F8"/>
    <w:rsid w:val="00F3552A"/>
    <w:rsid w:val="00F355B9"/>
    <w:rsid w:val="00F35691"/>
    <w:rsid w:val="00F35ED3"/>
    <w:rsid w:val="00F36401"/>
    <w:rsid w:val="00F366C2"/>
    <w:rsid w:val="00F366E0"/>
    <w:rsid w:val="00F37172"/>
    <w:rsid w:val="00F40A51"/>
    <w:rsid w:val="00F40C43"/>
    <w:rsid w:val="00F40D4F"/>
    <w:rsid w:val="00F40E70"/>
    <w:rsid w:val="00F41266"/>
    <w:rsid w:val="00F41469"/>
    <w:rsid w:val="00F4166A"/>
    <w:rsid w:val="00F420A7"/>
    <w:rsid w:val="00F4242D"/>
    <w:rsid w:val="00F425A4"/>
    <w:rsid w:val="00F42C84"/>
    <w:rsid w:val="00F42DDD"/>
    <w:rsid w:val="00F42E98"/>
    <w:rsid w:val="00F43225"/>
    <w:rsid w:val="00F43CA1"/>
    <w:rsid w:val="00F43FA4"/>
    <w:rsid w:val="00F446E7"/>
    <w:rsid w:val="00F4477E"/>
    <w:rsid w:val="00F4558B"/>
    <w:rsid w:val="00F45A61"/>
    <w:rsid w:val="00F45B00"/>
    <w:rsid w:val="00F45C89"/>
    <w:rsid w:val="00F463D4"/>
    <w:rsid w:val="00F4666A"/>
    <w:rsid w:val="00F46B4F"/>
    <w:rsid w:val="00F47370"/>
    <w:rsid w:val="00F4782C"/>
    <w:rsid w:val="00F47C32"/>
    <w:rsid w:val="00F47FBB"/>
    <w:rsid w:val="00F5043B"/>
    <w:rsid w:val="00F527B9"/>
    <w:rsid w:val="00F53254"/>
    <w:rsid w:val="00F53525"/>
    <w:rsid w:val="00F54D0D"/>
    <w:rsid w:val="00F54FDE"/>
    <w:rsid w:val="00F55A9C"/>
    <w:rsid w:val="00F5619A"/>
    <w:rsid w:val="00F5668E"/>
    <w:rsid w:val="00F5686D"/>
    <w:rsid w:val="00F56A3E"/>
    <w:rsid w:val="00F57AE0"/>
    <w:rsid w:val="00F57B5A"/>
    <w:rsid w:val="00F60BD6"/>
    <w:rsid w:val="00F60EF6"/>
    <w:rsid w:val="00F61A90"/>
    <w:rsid w:val="00F62E50"/>
    <w:rsid w:val="00F6389E"/>
    <w:rsid w:val="00F64399"/>
    <w:rsid w:val="00F64400"/>
    <w:rsid w:val="00F647DB"/>
    <w:rsid w:val="00F64EA3"/>
    <w:rsid w:val="00F65C8C"/>
    <w:rsid w:val="00F6605E"/>
    <w:rsid w:val="00F66BEA"/>
    <w:rsid w:val="00F6767D"/>
    <w:rsid w:val="00F67A78"/>
    <w:rsid w:val="00F67B67"/>
    <w:rsid w:val="00F67D8F"/>
    <w:rsid w:val="00F70EE7"/>
    <w:rsid w:val="00F7172A"/>
    <w:rsid w:val="00F71BDD"/>
    <w:rsid w:val="00F71C4D"/>
    <w:rsid w:val="00F720E6"/>
    <w:rsid w:val="00F721CD"/>
    <w:rsid w:val="00F7265E"/>
    <w:rsid w:val="00F72FF3"/>
    <w:rsid w:val="00F73C26"/>
    <w:rsid w:val="00F742A4"/>
    <w:rsid w:val="00F74FA7"/>
    <w:rsid w:val="00F75CFF"/>
    <w:rsid w:val="00F76212"/>
    <w:rsid w:val="00F7680C"/>
    <w:rsid w:val="00F76859"/>
    <w:rsid w:val="00F7753D"/>
    <w:rsid w:val="00F77788"/>
    <w:rsid w:val="00F77C6E"/>
    <w:rsid w:val="00F800AC"/>
    <w:rsid w:val="00F80717"/>
    <w:rsid w:val="00F80DB0"/>
    <w:rsid w:val="00F819A9"/>
    <w:rsid w:val="00F81CDC"/>
    <w:rsid w:val="00F82177"/>
    <w:rsid w:val="00F82CC5"/>
    <w:rsid w:val="00F8351C"/>
    <w:rsid w:val="00F83D2D"/>
    <w:rsid w:val="00F849B5"/>
    <w:rsid w:val="00F84C3F"/>
    <w:rsid w:val="00F84CE6"/>
    <w:rsid w:val="00F851C0"/>
    <w:rsid w:val="00F85985"/>
    <w:rsid w:val="00F86024"/>
    <w:rsid w:val="00F8603C"/>
    <w:rsid w:val="00F8611A"/>
    <w:rsid w:val="00F867A1"/>
    <w:rsid w:val="00F872C2"/>
    <w:rsid w:val="00F87EA8"/>
    <w:rsid w:val="00F9008F"/>
    <w:rsid w:val="00F90614"/>
    <w:rsid w:val="00F90DD2"/>
    <w:rsid w:val="00F92923"/>
    <w:rsid w:val="00F932E8"/>
    <w:rsid w:val="00F94AB3"/>
    <w:rsid w:val="00F94EAF"/>
    <w:rsid w:val="00F951CD"/>
    <w:rsid w:val="00F951F5"/>
    <w:rsid w:val="00F9672B"/>
    <w:rsid w:val="00F96B18"/>
    <w:rsid w:val="00F9715D"/>
    <w:rsid w:val="00F9721E"/>
    <w:rsid w:val="00F97779"/>
    <w:rsid w:val="00F97C0A"/>
    <w:rsid w:val="00FA0133"/>
    <w:rsid w:val="00FA17D1"/>
    <w:rsid w:val="00FA2800"/>
    <w:rsid w:val="00FA3664"/>
    <w:rsid w:val="00FA3F85"/>
    <w:rsid w:val="00FA4270"/>
    <w:rsid w:val="00FA43B7"/>
    <w:rsid w:val="00FA4BC9"/>
    <w:rsid w:val="00FA4C3B"/>
    <w:rsid w:val="00FA4CE5"/>
    <w:rsid w:val="00FA505A"/>
    <w:rsid w:val="00FA5128"/>
    <w:rsid w:val="00FA54A6"/>
    <w:rsid w:val="00FA5FEA"/>
    <w:rsid w:val="00FA6705"/>
    <w:rsid w:val="00FA6BFE"/>
    <w:rsid w:val="00FA6C21"/>
    <w:rsid w:val="00FA6CB8"/>
    <w:rsid w:val="00FA6F17"/>
    <w:rsid w:val="00FA70CB"/>
    <w:rsid w:val="00FA76CA"/>
    <w:rsid w:val="00FA7C83"/>
    <w:rsid w:val="00FA7D6C"/>
    <w:rsid w:val="00FB024B"/>
    <w:rsid w:val="00FB02ED"/>
    <w:rsid w:val="00FB0D43"/>
    <w:rsid w:val="00FB1179"/>
    <w:rsid w:val="00FB164E"/>
    <w:rsid w:val="00FB1722"/>
    <w:rsid w:val="00FB1B6C"/>
    <w:rsid w:val="00FB24AF"/>
    <w:rsid w:val="00FB2572"/>
    <w:rsid w:val="00FB2BAD"/>
    <w:rsid w:val="00FB32F6"/>
    <w:rsid w:val="00FB3340"/>
    <w:rsid w:val="00FB3380"/>
    <w:rsid w:val="00FB3EBE"/>
    <w:rsid w:val="00FB42D4"/>
    <w:rsid w:val="00FB483F"/>
    <w:rsid w:val="00FB5367"/>
    <w:rsid w:val="00FB56C2"/>
    <w:rsid w:val="00FB5906"/>
    <w:rsid w:val="00FB5F0A"/>
    <w:rsid w:val="00FB6189"/>
    <w:rsid w:val="00FB6A83"/>
    <w:rsid w:val="00FB6FDA"/>
    <w:rsid w:val="00FB762F"/>
    <w:rsid w:val="00FC0CCA"/>
    <w:rsid w:val="00FC0D41"/>
    <w:rsid w:val="00FC18C6"/>
    <w:rsid w:val="00FC25E0"/>
    <w:rsid w:val="00FC2AED"/>
    <w:rsid w:val="00FC2D09"/>
    <w:rsid w:val="00FC3DC9"/>
    <w:rsid w:val="00FC58E0"/>
    <w:rsid w:val="00FC6D31"/>
    <w:rsid w:val="00FC6E6B"/>
    <w:rsid w:val="00FC76E2"/>
    <w:rsid w:val="00FC7F86"/>
    <w:rsid w:val="00FD0303"/>
    <w:rsid w:val="00FD054F"/>
    <w:rsid w:val="00FD0A15"/>
    <w:rsid w:val="00FD11B2"/>
    <w:rsid w:val="00FD179A"/>
    <w:rsid w:val="00FD3C4C"/>
    <w:rsid w:val="00FD471F"/>
    <w:rsid w:val="00FD484D"/>
    <w:rsid w:val="00FD51B5"/>
    <w:rsid w:val="00FD51C6"/>
    <w:rsid w:val="00FD5644"/>
    <w:rsid w:val="00FD5BC1"/>
    <w:rsid w:val="00FD69B0"/>
    <w:rsid w:val="00FD6D55"/>
    <w:rsid w:val="00FD6F1D"/>
    <w:rsid w:val="00FD78A9"/>
    <w:rsid w:val="00FD7B34"/>
    <w:rsid w:val="00FD7C50"/>
    <w:rsid w:val="00FE039E"/>
    <w:rsid w:val="00FE1003"/>
    <w:rsid w:val="00FE20DF"/>
    <w:rsid w:val="00FE20FC"/>
    <w:rsid w:val="00FE22CD"/>
    <w:rsid w:val="00FE2EED"/>
    <w:rsid w:val="00FE3400"/>
    <w:rsid w:val="00FE3A25"/>
    <w:rsid w:val="00FE4675"/>
    <w:rsid w:val="00FE4DAA"/>
    <w:rsid w:val="00FE6D75"/>
    <w:rsid w:val="00FE7453"/>
    <w:rsid w:val="00FE753B"/>
    <w:rsid w:val="00FE7E80"/>
    <w:rsid w:val="00FE7F37"/>
    <w:rsid w:val="00FF1919"/>
    <w:rsid w:val="00FF1983"/>
    <w:rsid w:val="00FF41ED"/>
    <w:rsid w:val="00FF49E8"/>
    <w:rsid w:val="00FF55D2"/>
    <w:rsid w:val="00FF60C9"/>
    <w:rsid w:val="00FF6AE6"/>
    <w:rsid w:val="00FF6D60"/>
    <w:rsid w:val="00FF703D"/>
    <w:rsid w:val="00FF7409"/>
    <w:rsid w:val="00FF7831"/>
    <w:rsid w:val="00FF788D"/>
    <w:rsid w:val="00FF7C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B76BC6"/>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B76BC6"/>
    <w:rPr>
      <w:rFonts w:ascii="Fira Sans SemiBold" w:hAnsi="Fira Sans SemiBold"/>
      <w:color w:val="66AFDE"/>
      <w:sz w:val="60"/>
      <w:szCs w:val="60"/>
    </w:rPr>
  </w:style>
  <w:style w:type="paragraph" w:customStyle="1" w:styleId="Wartowskanika">
    <w:name w:val="Wartość wskaźnika"/>
    <w:basedOn w:val="Normalny"/>
    <w:link w:val="WartowskanikaZnak"/>
    <w:qFormat/>
    <w:rsid w:val="00B76BC6"/>
    <w:pPr>
      <w:autoSpaceDE w:val="0"/>
      <w:autoSpaceDN w:val="0"/>
      <w:adjustRightInd w:val="0"/>
      <w:spacing w:after="0" w:line="240" w:lineRule="auto"/>
    </w:pPr>
    <w:rPr>
      <w:rFonts w:ascii="Fira Sans SemiBold" w:hAnsi="Fira Sans SemiBold"/>
      <w:color w:val="FFFFFF" w:themeColor="background1"/>
      <w:sz w:val="40"/>
      <w:szCs w:val="56"/>
    </w:rPr>
  </w:style>
  <w:style w:type="paragraph" w:customStyle="1" w:styleId="Opiswskanika">
    <w:name w:val="Opis wskaźnika"/>
    <w:basedOn w:val="Normalny"/>
    <w:link w:val="OpiswskanikaZnak"/>
    <w:qFormat/>
    <w:rsid w:val="00B76BC6"/>
    <w:pPr>
      <w:spacing w:after="0" w:line="240" w:lineRule="auto"/>
    </w:pPr>
    <w:rPr>
      <w:rFonts w:ascii="Fira Sans" w:hAnsi="Fira Sans"/>
      <w:color w:val="FFFFFF" w:themeColor="background1"/>
      <w:sz w:val="20"/>
    </w:rPr>
  </w:style>
  <w:style w:type="character" w:customStyle="1" w:styleId="WartowskanikaZnak">
    <w:name w:val="Wartość wskaźnika Znak"/>
    <w:basedOn w:val="Domylnaczcionkaakapitu"/>
    <w:link w:val="Wartowskanika"/>
    <w:rsid w:val="00B76BC6"/>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B76BC6"/>
    <w:rPr>
      <w:rFonts w:ascii="Fira Sans" w:hAnsi="Fira Sans"/>
      <w:color w:val="FFFFFF" w:themeColor="background1"/>
      <w:sz w:val="20"/>
    </w:rPr>
  </w:style>
  <w:style w:type="paragraph" w:customStyle="1" w:styleId="Lead">
    <w:name w:val="Lead"/>
    <w:basedOn w:val="Normalny"/>
    <w:link w:val="LeadZnak"/>
    <w:qFormat/>
    <w:rsid w:val="002376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237658"/>
    <w:rPr>
      <w:rFonts w:ascii="Fira Sans" w:hAnsi="Fira Sans"/>
      <w:b/>
      <w:noProof/>
      <w:sz w:val="19"/>
      <w:szCs w:val="19"/>
      <w:lang w:eastAsia="pl-PL"/>
    </w:rPr>
  </w:style>
  <w:style w:type="paragraph" w:customStyle="1" w:styleId="Tekstwypunktowania">
    <w:name w:val="Tekst wypunktowania"/>
    <w:basedOn w:val="Normalny"/>
    <w:link w:val="TekstwypunktowaniaZnak"/>
    <w:qFormat/>
    <w:rsid w:val="00E84C43"/>
    <w:pPr>
      <w:numPr>
        <w:ilvl w:val="1"/>
        <w:numId w:val="4"/>
      </w:numPr>
      <w:spacing w:before="120" w:after="0" w:line="276" w:lineRule="auto"/>
    </w:pPr>
    <w:rPr>
      <w:rFonts w:ascii="Fira Sans" w:hAnsi="Fira Sans"/>
      <w:sz w:val="19"/>
      <w:shd w:val="clear" w:color="auto" w:fill="FFFFFF"/>
      <w:lang w:val="en-GB"/>
    </w:rPr>
  </w:style>
  <w:style w:type="character" w:customStyle="1" w:styleId="TekstwypunktowaniaZnak">
    <w:name w:val="Tekst wypunktowania Znak"/>
    <w:basedOn w:val="Domylnaczcionkaakapitu"/>
    <w:link w:val="Tekstwypunktowania"/>
    <w:rsid w:val="00E84C43"/>
    <w:rPr>
      <w:rFonts w:ascii="Fira Sans" w:hAnsi="Fira Sans"/>
      <w:sz w:val="19"/>
      <w:lang w:val="en-GB"/>
    </w:rPr>
  </w:style>
  <w:style w:type="paragraph" w:customStyle="1" w:styleId="Tytuinfomacjisygnalnej">
    <w:name w:val="Tytuł infomacji sygnalnej"/>
    <w:basedOn w:val="Normalny"/>
    <w:link w:val="TytuinfomacjisygnalnejZnak"/>
    <w:qFormat/>
    <w:rsid w:val="00181448"/>
    <w:pPr>
      <w:suppressAutoHyphens/>
      <w:spacing w:before="120" w:after="600" w:line="240" w:lineRule="auto"/>
    </w:pPr>
    <w:rPr>
      <w:rFonts w:ascii="Fira Sans Extra Condensed SemiB" w:hAnsi="Fira Sans Extra Condensed SemiB"/>
      <w:color w:val="000000" w:themeColor="text1"/>
      <w:sz w:val="40"/>
      <w:szCs w:val="26"/>
      <w:shd w:val="clear" w:color="auto" w:fill="FFFFFF"/>
    </w:rPr>
  </w:style>
  <w:style w:type="character" w:customStyle="1" w:styleId="TytuinfomacjisygnalnejZnak">
    <w:name w:val="Tytuł infomacji sygnalnej Znak"/>
    <w:basedOn w:val="Domylnaczcionkaakapitu"/>
    <w:link w:val="Tytuinfomacjisygnalnej"/>
    <w:rsid w:val="00181448"/>
    <w:rPr>
      <w:rFonts w:ascii="Fira Sans Extra Condensed SemiB" w:hAnsi="Fira Sans Extra Condensed SemiB"/>
      <w:color w:val="000000" w:themeColor="text1"/>
      <w:sz w:val="40"/>
      <w:szCs w:val="26"/>
    </w:rPr>
  </w:style>
  <w:style w:type="character" w:customStyle="1" w:styleId="AkapitzlistZnak">
    <w:name w:val="Akapit z listą Znak"/>
    <w:basedOn w:val="Domylnaczcionkaakapitu"/>
    <w:link w:val="Akapitzlist"/>
    <w:uiPriority w:val="34"/>
    <w:rsid w:val="009A14A7"/>
  </w:style>
  <w:style w:type="table" w:customStyle="1" w:styleId="Tabela-Siatka1">
    <w:name w:val="Tabela - Siatka1"/>
    <w:basedOn w:val="Standardowy"/>
    <w:next w:val="Tabela-Siatka"/>
    <w:uiPriority w:val="39"/>
    <w:rsid w:val="009E3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25654620">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21293258">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584338157">
      <w:bodyDiv w:val="1"/>
      <w:marLeft w:val="0"/>
      <w:marRight w:val="0"/>
      <w:marTop w:val="0"/>
      <w:marBottom w:val="0"/>
      <w:divBdr>
        <w:top w:val="none" w:sz="0" w:space="0" w:color="auto"/>
        <w:left w:val="none" w:sz="0" w:space="0" w:color="auto"/>
        <w:bottom w:val="none" w:sz="0" w:space="0" w:color="auto"/>
        <w:right w:val="none" w:sz="0" w:space="0" w:color="auto"/>
      </w:divBdr>
    </w:div>
    <w:div w:id="607274318">
      <w:bodyDiv w:val="1"/>
      <w:marLeft w:val="0"/>
      <w:marRight w:val="0"/>
      <w:marTop w:val="0"/>
      <w:marBottom w:val="0"/>
      <w:divBdr>
        <w:top w:val="none" w:sz="0" w:space="0" w:color="auto"/>
        <w:left w:val="none" w:sz="0" w:space="0" w:color="auto"/>
        <w:bottom w:val="none" w:sz="0" w:space="0" w:color="auto"/>
        <w:right w:val="none" w:sz="0" w:space="0" w:color="auto"/>
      </w:divBdr>
    </w:div>
    <w:div w:id="612173586">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65667198">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02949561">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75277603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37588020">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2206320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67931619">
      <w:bodyDiv w:val="1"/>
      <w:marLeft w:val="0"/>
      <w:marRight w:val="0"/>
      <w:marTop w:val="0"/>
      <w:marBottom w:val="0"/>
      <w:divBdr>
        <w:top w:val="none" w:sz="0" w:space="0" w:color="auto"/>
        <w:left w:val="none" w:sz="0" w:space="0" w:color="auto"/>
        <w:bottom w:val="none" w:sz="0" w:space="0" w:color="auto"/>
        <w:right w:val="none" w:sz="0" w:space="0" w:color="auto"/>
      </w:divBdr>
    </w:div>
    <w:div w:id="1316031116">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hyperlink" Target="https://geo.stat.gov.pl/app/mapa/gus/2ffee463-05a0-5a75-5b1b-65f6ced2cd83/?locale=pl&amp;mapview=52.489905%2C18.763845%2C3993688s" TargetMode="External"/><Relationship Id="rId17" Type="http://schemas.openxmlformats.org/officeDocument/2006/relationships/hyperlink" Target="mailto:obslugaprasowa@stat.gov.pl" TargetMode="External"/><Relationship Id="rId25" Type="http://schemas.openxmlformats.org/officeDocument/2006/relationships/hyperlink" Target="https://stat.gov.pl/en/metainformation/glossary/terms-used-in-official-statistics/3492,term.htm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eo.stat.gov.pl/" TargetMode="External"/><Relationship Id="rId24" Type="http://schemas.openxmlformats.org/officeDocument/2006/relationships/hyperlink" Target="https://bdl.stat.gov.pl/BDL/dane/podgrup/temat/6/181"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0x003F9B028CC42C594AAF0DA90575FA3373</ContentTypeId>
    <TemplateUrl xmlns="http://schemas.microsoft.com/sharepoint/v3" xsi:nil="true"/>
    <NazwaPliku xmlns="8C029B3F-2CC4-4A59-AF0D-A90575FA3373">Przedwynikowy szacunek głównych upraw rolnych i ogrodniczych w 2020 r..docx</NazwaPliku>
    <_SourceUrl xmlns="http://schemas.microsoft.com/sharepoint/v3" xsi:nil="true"/>
    <Odbiorcy2 xmlns="8C029B3F-2CC4-4A59-AF0D-A90575FA3373" xsi:nil="true"/>
    <xd_ProgID xmlns="http://schemas.microsoft.com/sharepoint/v3" xsi:nil="true"/>
    <Osoba xmlns="8C029B3F-2CC4-4A59-AF0D-A90575FA3373">STAT\RozkrutD</Osoba>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AA1E9-7028-490F-AA3D-E3E2E9483023}">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2.xml><?xml version="1.0" encoding="utf-8"?>
<ds:datastoreItem xmlns:ds="http://schemas.openxmlformats.org/officeDocument/2006/customXml" ds:itemID="{83D5A3F9-9D2F-4AB1-91DD-7C7388A95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18C101-8565-4A05-9EE2-1609E6A0D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3016</Words>
  <Characters>18097</Characters>
  <DocSecurity>0</DocSecurity>
  <Lines>150</Lines>
  <Paragraphs>42</Paragraphs>
  <ScaleCrop>false</ScaleCrop>
  <HeadingPairs>
    <vt:vector size="2" baseType="variant">
      <vt:variant>
        <vt:lpstr>Tytuł</vt:lpstr>
      </vt:variant>
      <vt:variant>
        <vt:i4>1</vt:i4>
      </vt:variant>
    </vt:vector>
  </HeadingPairs>
  <TitlesOfParts>
    <vt:vector size="1" baseType="lpstr">
      <vt:lpstr>Pre-result estimate of the main agicultural and horticultural crops in 2025</vt:lpstr>
    </vt:vector>
  </TitlesOfParts>
  <LinksUpToDate>false</LinksUpToDate>
  <CharactersWithSpaces>21071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Pre-result estimate of the main agicultural and horticultural crops in 2025</dc:title>
  <dc:creator>Statistics Poland</dc:creator>
  <cp:lastPrinted>2021-04-28T08:43:00Z</cp:lastPrinted>
  <dcterms:created xsi:type="dcterms:W3CDTF">2025-09-26T13:26:00Z</dcterms:created>
  <dcterms:modified xsi:type="dcterms:W3CDTF">2025-09-29T09:58:00Z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nakPisma">
    <vt:lpwstr>GUS-DR02.6362.3.2020.1</vt:lpwstr>
  </property>
  <property fmtid="{D5CDD505-2E9C-101B-9397-08002B2CF9AE}" pid="3" name="UNPPisma">
    <vt:lpwstr>2020-188258</vt:lpwstr>
  </property>
  <property fmtid="{D5CDD505-2E9C-101B-9397-08002B2CF9AE}" pid="4" name="ZnakSprawy">
    <vt:lpwstr>GUS-DR02.6362.3.2020</vt:lpwstr>
  </property>
  <property fmtid="{D5CDD505-2E9C-101B-9397-08002B2CF9AE}" pid="5" name="ZnakSprawyPrzedPrzeniesieniem">
    <vt:lpwstr/>
  </property>
  <property fmtid="{D5CDD505-2E9C-101B-9397-08002B2CF9AE}" pid="6" name="Autor">
    <vt:lpwstr>Miziołek Dariusz</vt:lpwstr>
  </property>
  <property fmtid="{D5CDD505-2E9C-101B-9397-08002B2CF9AE}" pid="7" name="AutorInicjaly">
    <vt:lpwstr>DM</vt:lpwstr>
  </property>
  <property fmtid="{D5CDD505-2E9C-101B-9397-08002B2CF9AE}" pid="8" name="AutorNrTelefonu">
    <vt:lpwstr>(022) 608-3379</vt:lpwstr>
  </property>
  <property fmtid="{D5CDD505-2E9C-101B-9397-08002B2CF9AE}" pid="9" name="Stanowisko">
    <vt:lpwstr>główny specjalista</vt:lpwstr>
  </property>
  <property fmtid="{D5CDD505-2E9C-101B-9397-08002B2CF9AE}" pid="10" name="OpisPisma">
    <vt:lpwstr>Przedwynikowy szacunek głównych upraw rolnych i ogrodniczych w 2020 r.</vt:lpwstr>
  </property>
  <property fmtid="{D5CDD505-2E9C-101B-9397-08002B2CF9AE}" pid="11" name="Komorka">
    <vt:lpwstr>Prezes GUS</vt:lpwstr>
  </property>
  <property fmtid="{D5CDD505-2E9C-101B-9397-08002B2CF9AE}" pid="12" name="KodKomorki">
    <vt:lpwstr>Prezes GUS</vt:lpwstr>
  </property>
  <property fmtid="{D5CDD505-2E9C-101B-9397-08002B2CF9AE}" pid="13" name="AktualnaData">
    <vt:lpwstr>2020-09-30</vt:lpwstr>
  </property>
  <property fmtid="{D5CDD505-2E9C-101B-9397-08002B2CF9AE}" pid="14" name="Wydzial">
    <vt:lpwstr>Wydział Produkcji Roślinnej i Użytkowania Gruntów</vt:lpwstr>
  </property>
  <property fmtid="{D5CDD505-2E9C-101B-9397-08002B2CF9AE}" pid="15" name="KodWydzialu">
    <vt:lpwstr>DR-02</vt:lpwstr>
  </property>
  <property fmtid="{D5CDD505-2E9C-101B-9397-08002B2CF9AE}" pid="16" name="ZaakceptowanePrzez">
    <vt:lpwstr>n/d</vt:lpwstr>
  </property>
  <property fmtid="{D5CDD505-2E9C-101B-9397-08002B2CF9AE}" pid="17" name="PrzekazanieDo">
    <vt:lpwstr>Wiesława Rafa</vt:lpwstr>
  </property>
  <property fmtid="{D5CDD505-2E9C-101B-9397-08002B2CF9AE}" pid="18" name="PrzekazanieDoStanowisko">
    <vt:lpwstr>główny specjalista</vt:lpwstr>
  </property>
  <property fmtid="{D5CDD505-2E9C-101B-9397-08002B2CF9AE}" pid="19" name="PrzekazanieDoKomorkaPracownika">
    <vt:lpwstr>Wydział Produkcji Roślinnej i Użytkowania Gruntów(DR-02) </vt:lpwstr>
  </property>
  <property fmtid="{D5CDD505-2E9C-101B-9397-08002B2CF9AE}" pid="20" name="PrzekazanieWgRozdzielnika">
    <vt:lpwstr/>
  </property>
  <property fmtid="{D5CDD505-2E9C-101B-9397-08002B2CF9AE}" pid="21" name="adresImie">
    <vt:lpwstr/>
  </property>
  <property fmtid="{D5CDD505-2E9C-101B-9397-08002B2CF9AE}" pid="22" name="adresNazwisko">
    <vt:lpwstr/>
  </property>
  <property fmtid="{D5CDD505-2E9C-101B-9397-08002B2CF9AE}" pid="23" name="adresNazwa">
    <vt:lpwstr/>
  </property>
  <property fmtid="{D5CDD505-2E9C-101B-9397-08002B2CF9AE}" pid="24" name="adresOddzial">
    <vt:lpwstr/>
  </property>
  <property fmtid="{D5CDD505-2E9C-101B-9397-08002B2CF9AE}" pid="25" name="adresUlica">
    <vt:lpwstr/>
  </property>
  <property fmtid="{D5CDD505-2E9C-101B-9397-08002B2CF9AE}" pid="26" name="adresTypUlicy">
    <vt:lpwstr/>
  </property>
  <property fmtid="{D5CDD505-2E9C-101B-9397-08002B2CF9AE}" pid="27" name="adresNrDomu">
    <vt:lpwstr/>
  </property>
  <property fmtid="{D5CDD505-2E9C-101B-9397-08002B2CF9AE}" pid="28" name="adresNrLokalu">
    <vt:lpwstr/>
  </property>
  <property fmtid="{D5CDD505-2E9C-101B-9397-08002B2CF9AE}" pid="29" name="adresKodPocztowy">
    <vt:lpwstr/>
  </property>
  <property fmtid="{D5CDD505-2E9C-101B-9397-08002B2CF9AE}" pid="30" name="adresMiejscowosc">
    <vt:lpwstr/>
  </property>
  <property fmtid="{D5CDD505-2E9C-101B-9397-08002B2CF9AE}" pid="31" name="adresPoczta">
    <vt:lpwstr/>
  </property>
  <property fmtid="{D5CDD505-2E9C-101B-9397-08002B2CF9AE}" pid="32" name="adresEMail">
    <vt:lpwstr/>
  </property>
  <property fmtid="{D5CDD505-2E9C-101B-9397-08002B2CF9AE}" pid="33" name="DataNaPismie">
    <vt:lpwstr/>
  </property>
  <property fmtid="{D5CDD505-2E9C-101B-9397-08002B2CF9AE}" pid="34" name="KodKreskowy">
    <vt:lpwstr/>
  </property>
  <property fmtid="{D5CDD505-2E9C-101B-9397-08002B2CF9AE}" pid="35" name="TrescPisma">
    <vt:lpwstr/>
  </property>
</Properties>
</file>