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F81BCBD" w14:textId="77777777" w:rsidR="00AD15BA" w:rsidRPr="009B660D" w:rsidRDefault="00BD397D" w:rsidP="0004528F">
      <w:pPr>
        <w:spacing w:before="120" w:after="600" w:line="240" w:lineRule="auto"/>
        <w:rPr>
          <w:rFonts w:ascii="Fira Sans Extra Condensed SemiB" w:hAnsi="Fira Sans Extra Condensed SemiB"/>
          <w:sz w:val="40"/>
          <w:szCs w:val="40"/>
        </w:rPr>
      </w:pPr>
      <w:r w:rsidRPr="00587CEE">
        <w:rPr>
          <w:noProof/>
          <w:color w:val="001D77"/>
          <w:lang w:eastAsia="pl-PL"/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6BFC539F" wp14:editId="4A20EC34">
                <wp:simplePos x="0" y="0"/>
                <wp:positionH relativeFrom="margin">
                  <wp:posOffset>-104775</wp:posOffset>
                </wp:positionH>
                <wp:positionV relativeFrom="paragraph">
                  <wp:posOffset>715010</wp:posOffset>
                </wp:positionV>
                <wp:extent cx="2204085" cy="1266825"/>
                <wp:effectExtent l="0" t="0" r="5715" b="9525"/>
                <wp:wrapTight wrapText="bothSides">
                  <wp:wrapPolygon edited="0">
                    <wp:start x="933" y="0"/>
                    <wp:lineTo x="0" y="1299"/>
                    <wp:lineTo x="0" y="19814"/>
                    <wp:lineTo x="187" y="20788"/>
                    <wp:lineTo x="747" y="21438"/>
                    <wp:lineTo x="20723" y="21438"/>
                    <wp:lineTo x="21283" y="20788"/>
                    <wp:lineTo x="21469" y="19814"/>
                    <wp:lineTo x="21469" y="974"/>
                    <wp:lineTo x="20536" y="0"/>
                    <wp:lineTo x="933" y="0"/>
                  </wp:wrapPolygon>
                </wp:wrapTight>
                <wp:docPr id="6" name="Pole tekstowe 2" descr="Opis wskaź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266825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27EA9" w14:textId="77777777" w:rsidR="00BD397D" w:rsidRPr="0004528F" w:rsidRDefault="00BD397D" w:rsidP="00BD39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04528F">
                              <w:rPr>
                                <w:rStyle w:val="WartowskanikaZnak"/>
                              </w:rPr>
                              <w:t xml:space="preserve"> </w:t>
                            </w:r>
                            <w:r w:rsidRPr="0004528F">
                              <w:rPr>
                                <w:rStyle w:val="WartowskanikaZnak"/>
                                <w:sz w:val="72"/>
                                <w:szCs w:val="72"/>
                              </w:rPr>
                              <w:t>15,62%</w:t>
                            </w:r>
                          </w:p>
                          <w:p w14:paraId="6011CF1E" w14:textId="77777777" w:rsidR="00BD397D" w:rsidRPr="00BD397D" w:rsidRDefault="00BD397D" w:rsidP="00BD397D">
                            <w:pPr>
                              <w:pStyle w:val="Opiswskanika"/>
                              <w:rPr>
                                <w:sz w:val="18"/>
                                <w:szCs w:val="20"/>
                              </w:rPr>
                            </w:pPr>
                            <w:r w:rsidRPr="0004528F">
                              <w:t>Udział energii ze źródeł odnawialnych w końcowym zużyciu energii brutto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BFC539F" id="Pole tekstowe 2" o:spid="_x0000_s1026" alt="Opis wskaźnika" style="position:absolute;margin-left:-8.25pt;margin-top:56.3pt;width:173.55pt;height:99.75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" fillcolor="#001d77" stroked="f">
                <v:stroke joinstyle="miter"/>
                <v:textbox>
                  <w:txbxContent>
                    <w:p w14:paraId="05927EA9" w14:textId="77777777" w:rsidR="00BD397D" w:rsidRPr="0004528F" w:rsidRDefault="00BD397D" w:rsidP="00BD39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04528F">
                        <w:rPr>
                          <w:rStyle w:val="WartowskanikaZnak"/>
                        </w:rPr>
                        <w:t xml:space="preserve"> </w:t>
                      </w:r>
                      <w:r w:rsidRPr="0004528F">
                        <w:rPr>
                          <w:rStyle w:val="WartowskanikaZnak"/>
                          <w:sz w:val="72"/>
                          <w:szCs w:val="72"/>
                        </w:rPr>
                        <w:t>15,62%</w:t>
                      </w:r>
                    </w:p>
                    <w:p w14:paraId="6011CF1E" w14:textId="77777777" w:rsidR="00BD397D" w:rsidRPr="00BD397D" w:rsidRDefault="00BD397D" w:rsidP="00BD397D">
                      <w:pPr>
                        <w:pStyle w:val="Opiswskanika"/>
                        <w:rPr>
                          <w:sz w:val="18"/>
                          <w:szCs w:val="20"/>
                        </w:rPr>
                      </w:pPr>
                      <w:r w:rsidRPr="0004528F">
                        <w:t>Udział energii ze źródeł odnawialnych w końcowym zużyciu energii brutto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7818B4" w:rsidRPr="009B66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26107" wp14:editId="18213717">
                <wp:simplePos x="0" y="0"/>
                <wp:positionH relativeFrom="column">
                  <wp:posOffset>5027295</wp:posOffset>
                </wp:positionH>
                <wp:positionV relativeFrom="paragraph">
                  <wp:posOffset>-540385</wp:posOffset>
                </wp:positionV>
                <wp:extent cx="2060575" cy="357505"/>
                <wp:effectExtent l="0" t="0" r="0" b="4445"/>
                <wp:wrapNone/>
                <wp:docPr id="9" name="Schemat blokowy: opóźnieni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60575" cy="357505"/>
                        </a:xfrm>
                        <a:custGeom>
                          <a:avLst/>
                          <a:gdLst>
                            <a:gd name="connsiteX0" fmla="*/ 0 w 612140"/>
                            <a:gd name="connsiteY0" fmla="*/ 0 h 612140"/>
                            <a:gd name="connsiteX1" fmla="*/ 306070 w 612140"/>
                            <a:gd name="connsiteY1" fmla="*/ 0 h 612140"/>
                            <a:gd name="connsiteX2" fmla="*/ 612140 w 612140"/>
                            <a:gd name="connsiteY2" fmla="*/ 306070 h 612140"/>
                            <a:gd name="connsiteX3" fmla="*/ 306070 w 612140"/>
                            <a:gd name="connsiteY3" fmla="*/ 612140 h 612140"/>
                            <a:gd name="connsiteX4" fmla="*/ 0 w 612140"/>
                            <a:gd name="connsiteY4" fmla="*/ 612140 h 612140"/>
                            <a:gd name="connsiteX5" fmla="*/ 0 w 612140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1327068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0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1 w 3113643"/>
                            <a:gd name="connsiteY0" fmla="*/ 10131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1 w 3113643"/>
                            <a:gd name="connsiteY5" fmla="*/ 10131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0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788886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546911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546911 w 3902529"/>
                            <a:gd name="connsiteY5" fmla="*/ 0 h 612140"/>
                            <a:gd name="connsiteX0" fmla="*/ 23272 w 3378890"/>
                            <a:gd name="connsiteY0" fmla="*/ 0 h 612140"/>
                            <a:gd name="connsiteX1" fmla="*/ 3072820 w 3378890"/>
                            <a:gd name="connsiteY1" fmla="*/ 0 h 612140"/>
                            <a:gd name="connsiteX2" fmla="*/ 3378890 w 3378890"/>
                            <a:gd name="connsiteY2" fmla="*/ 306070 h 612140"/>
                            <a:gd name="connsiteX3" fmla="*/ 3072820 w 3378890"/>
                            <a:gd name="connsiteY3" fmla="*/ 612140 h 612140"/>
                            <a:gd name="connsiteX4" fmla="*/ 0 w 3378890"/>
                            <a:gd name="connsiteY4" fmla="*/ 612140 h 612140"/>
                            <a:gd name="connsiteX5" fmla="*/ 23272 w 3378890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19571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0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171400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21835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0 w 3527018"/>
                            <a:gd name="connsiteY4" fmla="*/ 612140 h 612140"/>
                            <a:gd name="connsiteX5" fmla="*/ 0 w 3527018"/>
                            <a:gd name="connsiteY5" fmla="*/ 0 h 61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527018" h="612140">
                              <a:moveTo>
                                <a:pt x="0" y="0"/>
                              </a:moveTo>
                              <a:lnTo>
                                <a:pt x="3220948" y="0"/>
                              </a:lnTo>
                              <a:cubicBezTo>
                                <a:pt x="3389986" y="0"/>
                                <a:pt x="3527018" y="137032"/>
                                <a:pt x="3527018" y="306070"/>
                              </a:cubicBezTo>
                              <a:cubicBezTo>
                                <a:pt x="3527018" y="475108"/>
                                <a:pt x="3389986" y="612140"/>
                                <a:pt x="3220948" y="612140"/>
                              </a:cubicBezTo>
                              <a:lnTo>
                                <a:pt x="0" y="612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D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073B0" w14:textId="77777777" w:rsidR="007E7FD7" w:rsidRPr="003C6C8D" w:rsidRDefault="007E7FD7" w:rsidP="007E7FD7">
                            <w:pPr>
                              <w:spacing w:after="0" w:line="240" w:lineRule="auto"/>
                              <w:ind w:left="227"/>
                              <w:jc w:val="both"/>
                              <w:rPr>
                                <w:rFonts w:ascii="Fira Sans SemiBold" w:hAnsi="Fira Sans SemiBold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</w:rPr>
                              <w:t>INFORMACJE SYGNALNE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126107" id="Schemat blokowy: opóźnienie 6" o:spid="_x0000_s1027" style="position:absolute;margin-left:395.85pt;margin-top:-42.55pt;width:162.25pt;height:28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TvOwYAABE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" adj="-11796480,,5400" path="m,l3220948,v169038,,306070,137032,306070,306070c3527018,475108,3389986,612140,3220948,612140l,612140,,xe" fillcolor="#001d77" stroked="f" strokeweight="1pt">
                <v:stroke joinstyle="miter"/>
                <v:formulas/>
                <v:path arrowok="t" o:connecttype="custom" o:connectlocs="0,0;1881761,0;2060575,178753;1881761,357505;0,357505;0,0" o:connectangles="0,0,0,0,0,0" textboxrect="0,0,3527018,612140"/>
                <v:textbox>
                  <w:txbxContent>
                    <w:p w14:paraId="09B073B0" w14:textId="77777777" w:rsidR="007E7FD7" w:rsidRPr="003C6C8D" w:rsidRDefault="007E7FD7" w:rsidP="007E7FD7">
                      <w:pPr>
                        <w:spacing w:after="0" w:line="240" w:lineRule="auto"/>
                        <w:ind w:left="227"/>
                        <w:jc w:val="both"/>
                        <w:rPr>
                          <w:rFonts w:ascii="Fira Sans SemiBold" w:hAnsi="Fira Sans SemiBold"/>
                        </w:rPr>
                      </w:pPr>
                      <w:r>
                        <w:rPr>
                          <w:rFonts w:ascii="Fira Sans SemiBold" w:hAnsi="Fira Sans SemiBold"/>
                        </w:rPr>
                        <w:t>INFORMACJE SYGNALNE</w:t>
                      </w:r>
                    </w:p>
                  </w:txbxContent>
                </v:textbox>
              </v:shape>
            </w:pict>
          </mc:Fallback>
        </mc:AlternateContent>
      </w:r>
      <w:r w:rsidR="00CF790A" w:rsidRPr="009B660D">
        <w:rPr>
          <w:rFonts w:asciiTheme="majorHAnsi" w:hAnsiTheme="majorHAnsi"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D4B3669" wp14:editId="597337CE">
                <wp:simplePos x="0" y="0"/>
                <wp:positionH relativeFrom="column">
                  <wp:posOffset>5303520</wp:posOffset>
                </wp:positionH>
                <wp:positionV relativeFrom="paragraph">
                  <wp:posOffset>57312</wp:posOffset>
                </wp:positionV>
                <wp:extent cx="1753870" cy="323850"/>
                <wp:effectExtent l="0" t="0" r="0" b="0"/>
                <wp:wrapTight wrapText="bothSides">
                  <wp:wrapPolygon edited="0">
                    <wp:start x="704" y="0"/>
                    <wp:lineTo x="704" y="20329"/>
                    <wp:lineTo x="20881" y="20329"/>
                    <wp:lineTo x="20881" y="0"/>
                    <wp:lineTo x="704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386D3" w14:textId="77777777" w:rsidR="007E7FD7" w:rsidRPr="00A170EA" w:rsidRDefault="00E127B5" w:rsidP="007E7FD7">
                            <w:pPr>
                              <w:pStyle w:val="tekstzboku"/>
                              <w:jc w:val="both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1</w:t>
                            </w:r>
                            <w:r w:rsidR="00145B53">
                              <w:rPr>
                                <w:b/>
                                <w:sz w:val="19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.</w:t>
                            </w:r>
                            <w:r w:rsidR="00D40AD0">
                              <w:rPr>
                                <w:b/>
                                <w:sz w:val="19"/>
                                <w:szCs w:val="19"/>
                              </w:rPr>
                              <w:t>1</w:t>
                            </w:r>
                            <w:r w:rsidR="00EE2BCB">
                              <w:rPr>
                                <w:b/>
                                <w:sz w:val="19"/>
                                <w:szCs w:val="19"/>
                              </w:rPr>
                              <w:t>2</w:t>
                            </w:r>
                            <w:r w:rsidR="00D40AD0">
                              <w:rPr>
                                <w:b/>
                                <w:sz w:val="19"/>
                                <w:szCs w:val="19"/>
                              </w:rPr>
                              <w:t>.202</w:t>
                            </w:r>
                            <w:r w:rsidR="00145B53">
                              <w:rPr>
                                <w:b/>
                                <w:sz w:val="19"/>
                                <w:szCs w:val="19"/>
                              </w:rPr>
                              <w:t>2</w:t>
                            </w:r>
                            <w:r w:rsidR="007E7FD7" w:rsidRPr="00A170EA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4B366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17.6pt;margin-top:4.5pt;width:138.1pt;height:25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" filled="f" stroked="f">
                <v:textbox>
                  <w:txbxContent>
                    <w:p w14:paraId="728386D3" w14:textId="77777777" w:rsidR="007E7FD7" w:rsidRPr="00A170EA" w:rsidRDefault="00E127B5" w:rsidP="007E7FD7">
                      <w:pPr>
                        <w:pStyle w:val="tekstzboku"/>
                        <w:jc w:val="both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1</w:t>
                      </w:r>
                      <w:r w:rsidR="00145B53">
                        <w:rPr>
                          <w:b/>
                          <w:sz w:val="19"/>
                          <w:szCs w:val="19"/>
                        </w:rPr>
                        <w:t>5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>.</w:t>
                      </w:r>
                      <w:r w:rsidR="00D40AD0">
                        <w:rPr>
                          <w:b/>
                          <w:sz w:val="19"/>
                          <w:szCs w:val="19"/>
                        </w:rPr>
                        <w:t>1</w:t>
                      </w:r>
                      <w:r w:rsidR="00EE2BCB">
                        <w:rPr>
                          <w:b/>
                          <w:sz w:val="19"/>
                          <w:szCs w:val="19"/>
                        </w:rPr>
                        <w:t>2</w:t>
                      </w:r>
                      <w:r w:rsidR="00D40AD0">
                        <w:rPr>
                          <w:b/>
                          <w:sz w:val="19"/>
                          <w:szCs w:val="19"/>
                        </w:rPr>
                        <w:t>.202</w:t>
                      </w:r>
                      <w:r w:rsidR="00145B53">
                        <w:rPr>
                          <w:b/>
                          <w:sz w:val="19"/>
                          <w:szCs w:val="19"/>
                        </w:rPr>
                        <w:t>2</w:t>
                      </w:r>
                      <w:r w:rsidR="007E7FD7" w:rsidRPr="00A170EA">
                        <w:rPr>
                          <w:b/>
                          <w:sz w:val="19"/>
                          <w:szCs w:val="19"/>
                        </w:rPr>
                        <w:t xml:space="preserve"> 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A24DA" w:rsidRPr="009B660D">
        <w:rPr>
          <w:rFonts w:ascii="Fira Sans Extra Condensed SemiB" w:hAnsi="Fira Sans Extra Condensed SemiB"/>
          <w:sz w:val="40"/>
          <w:szCs w:val="40"/>
        </w:rPr>
        <w:t>Energia ze źródeł odnawia</w:t>
      </w:r>
      <w:r w:rsidR="00337E45" w:rsidRPr="009B660D">
        <w:rPr>
          <w:rFonts w:ascii="Fira Sans Extra Condensed SemiB" w:hAnsi="Fira Sans Extra Condensed SemiB"/>
          <w:sz w:val="40"/>
          <w:szCs w:val="40"/>
        </w:rPr>
        <w:t>l</w:t>
      </w:r>
      <w:r w:rsidR="00FA24DA" w:rsidRPr="009B660D">
        <w:rPr>
          <w:rFonts w:ascii="Fira Sans Extra Condensed SemiB" w:hAnsi="Fira Sans Extra Condensed SemiB"/>
          <w:sz w:val="40"/>
          <w:szCs w:val="40"/>
        </w:rPr>
        <w:t>nych</w:t>
      </w:r>
      <w:r w:rsidR="00CF790A" w:rsidRPr="009B660D">
        <w:rPr>
          <w:rFonts w:ascii="Fira Sans Extra Condensed SemiB" w:hAnsi="Fira Sans Extra Condensed SemiB"/>
          <w:sz w:val="40"/>
          <w:szCs w:val="40"/>
        </w:rPr>
        <w:t xml:space="preserve"> w 20</w:t>
      </w:r>
      <w:r w:rsidR="00FA5F34" w:rsidRPr="009B660D">
        <w:rPr>
          <w:rFonts w:ascii="Fira Sans Extra Condensed SemiB" w:hAnsi="Fira Sans Extra Condensed SemiB"/>
          <w:sz w:val="40"/>
          <w:szCs w:val="40"/>
        </w:rPr>
        <w:t>2</w:t>
      </w:r>
      <w:r w:rsidR="00145B53">
        <w:rPr>
          <w:rFonts w:ascii="Fira Sans Extra Condensed SemiB" w:hAnsi="Fira Sans Extra Condensed SemiB"/>
          <w:sz w:val="40"/>
          <w:szCs w:val="40"/>
        </w:rPr>
        <w:t>1</w:t>
      </w:r>
      <w:r w:rsidR="00CF790A" w:rsidRPr="009B660D">
        <w:rPr>
          <w:rFonts w:ascii="Fira Sans Extra Condensed SemiB" w:hAnsi="Fira Sans Extra Condensed SemiB"/>
          <w:sz w:val="40"/>
          <w:szCs w:val="40"/>
        </w:rPr>
        <w:t xml:space="preserve"> r.</w:t>
      </w:r>
    </w:p>
    <w:p w14:paraId="5F32A47B" w14:textId="77777777" w:rsidR="00FA24DA" w:rsidRPr="007360A7" w:rsidRDefault="00592CA4" w:rsidP="00BD397D">
      <w:pPr>
        <w:pStyle w:val="LID"/>
      </w:pPr>
      <w:r w:rsidRPr="007360A7">
        <w:t>W</w:t>
      </w:r>
      <w:r w:rsidR="00E0540D" w:rsidRPr="007360A7">
        <w:t xml:space="preserve"> 20</w:t>
      </w:r>
      <w:r w:rsidR="00AC406B" w:rsidRPr="007360A7">
        <w:t>2</w:t>
      </w:r>
      <w:r w:rsidR="007A77C7">
        <w:t>1</w:t>
      </w:r>
      <w:r w:rsidR="00957E96" w:rsidRPr="007360A7">
        <w:t xml:space="preserve"> </w:t>
      </w:r>
      <w:r w:rsidR="003E60B7" w:rsidRPr="007360A7">
        <w:t>r. wskaźnik udział</w:t>
      </w:r>
      <w:r w:rsidR="00E0540D" w:rsidRPr="007360A7">
        <w:t>u energii ze źrode</w:t>
      </w:r>
      <w:r w:rsidR="00957E96" w:rsidRPr="007360A7">
        <w:t>ł</w:t>
      </w:r>
      <w:r w:rsidR="00E0540D" w:rsidRPr="007360A7">
        <w:t xml:space="preserve"> odnawialnych w końcowym zużyciu energii brutto </w:t>
      </w:r>
      <w:r w:rsidR="007A77C7">
        <w:t>wyniósł</w:t>
      </w:r>
      <w:r w:rsidR="00E0540D" w:rsidRPr="007360A7">
        <w:t xml:space="preserve"> 1</w:t>
      </w:r>
      <w:r w:rsidR="007A77C7">
        <w:t>5</w:t>
      </w:r>
      <w:r w:rsidR="00DC72ED" w:rsidRPr="007360A7">
        <w:t>,</w:t>
      </w:r>
      <w:r w:rsidR="007A77C7">
        <w:t>62</w:t>
      </w:r>
      <w:r w:rsidR="00E0540D" w:rsidRPr="007360A7">
        <w:t>%</w:t>
      </w:r>
      <w:r w:rsidRPr="007360A7">
        <w:t>.</w:t>
      </w:r>
    </w:p>
    <w:p w14:paraId="34DCEC69" w14:textId="77777777" w:rsidR="00BD397D" w:rsidRDefault="00BD397D" w:rsidP="00BD397D"/>
    <w:p w14:paraId="1A6636F0" w14:textId="77777777" w:rsidR="00BD397D" w:rsidRDefault="00BD397D" w:rsidP="00BD397D"/>
    <w:p w14:paraId="5E5650E7" w14:textId="77777777" w:rsidR="00BD397D" w:rsidRPr="0004528F" w:rsidRDefault="00BD397D" w:rsidP="0004528F"/>
    <w:p w14:paraId="306AA535" w14:textId="77777777" w:rsidR="00650B09" w:rsidRPr="007360A7" w:rsidRDefault="00F669AA" w:rsidP="00BD397D">
      <w:pPr>
        <w:pStyle w:val="Nagwek1"/>
        <w:spacing w:before="360" w:after="120" w:line="240" w:lineRule="exact"/>
        <w:rPr>
          <w:rFonts w:ascii="Fira Sans SemiBold" w:hAnsi="Fira Sans SemiBold"/>
          <w:color w:val="001D77"/>
          <w:sz w:val="19"/>
          <w:szCs w:val="19"/>
        </w:rPr>
      </w:pPr>
      <w:r w:rsidRPr="007360A7">
        <w:rPr>
          <w:rFonts w:ascii="Fira Sans SemiBold" w:hAnsi="Fira Sans SemiBold"/>
          <w:color w:val="001D77"/>
          <w:sz w:val="19"/>
          <w:szCs w:val="19"/>
        </w:rPr>
        <w:t>Całkowity i sektorowy udział</w:t>
      </w:r>
      <w:r w:rsidR="00FA24DA" w:rsidRPr="007360A7">
        <w:rPr>
          <w:rFonts w:ascii="Fira Sans SemiBold" w:hAnsi="Fira Sans SemiBold"/>
          <w:color w:val="001D77"/>
          <w:sz w:val="19"/>
          <w:szCs w:val="19"/>
        </w:rPr>
        <w:t xml:space="preserve"> energii ze źródeł odnawia</w:t>
      </w:r>
      <w:r w:rsidR="00FA41A1" w:rsidRPr="007360A7">
        <w:rPr>
          <w:rFonts w:ascii="Fira Sans SemiBold" w:hAnsi="Fira Sans SemiBold"/>
          <w:color w:val="001D77"/>
          <w:sz w:val="19"/>
          <w:szCs w:val="19"/>
        </w:rPr>
        <w:t>l</w:t>
      </w:r>
      <w:r w:rsidR="00FA24DA" w:rsidRPr="007360A7">
        <w:rPr>
          <w:rFonts w:ascii="Fira Sans SemiBold" w:hAnsi="Fira Sans SemiBold"/>
          <w:color w:val="001D77"/>
          <w:sz w:val="19"/>
          <w:szCs w:val="19"/>
        </w:rPr>
        <w:t xml:space="preserve">nych w </w:t>
      </w:r>
      <w:r w:rsidR="00725B71" w:rsidRPr="007360A7">
        <w:rPr>
          <w:rFonts w:ascii="Fira Sans SemiBold" w:hAnsi="Fira Sans SemiBold"/>
          <w:color w:val="001D77"/>
          <w:sz w:val="19"/>
          <w:szCs w:val="19"/>
        </w:rPr>
        <w:t xml:space="preserve">latach </w:t>
      </w:r>
      <w:r w:rsidR="00AC372D" w:rsidRPr="007360A7">
        <w:rPr>
          <w:rFonts w:ascii="Fira Sans SemiBold" w:hAnsi="Fira Sans SemiBold"/>
          <w:color w:val="001D77"/>
          <w:sz w:val="19"/>
          <w:szCs w:val="19"/>
        </w:rPr>
        <w:t>20</w:t>
      </w:r>
      <w:r w:rsidR="00A65FD8" w:rsidRPr="007360A7">
        <w:rPr>
          <w:rFonts w:ascii="Fira Sans SemiBold" w:hAnsi="Fira Sans SemiBold"/>
          <w:color w:val="001D77"/>
          <w:sz w:val="19"/>
          <w:szCs w:val="19"/>
        </w:rPr>
        <w:t>0</w:t>
      </w:r>
      <w:r w:rsidR="00657FDD" w:rsidRPr="007360A7">
        <w:rPr>
          <w:rFonts w:ascii="Fira Sans SemiBold" w:hAnsi="Fira Sans SemiBold"/>
          <w:color w:val="001D77"/>
          <w:sz w:val="19"/>
          <w:szCs w:val="19"/>
        </w:rPr>
        <w:t>9</w:t>
      </w:r>
      <w:r w:rsidR="0070653C" w:rsidRPr="007360A7">
        <w:rPr>
          <w:rFonts w:ascii="Fira Sans SemiBold" w:hAnsi="Fira Sans SemiBold"/>
          <w:color w:val="001D77"/>
          <w:sz w:val="19"/>
          <w:szCs w:val="19"/>
        </w:rPr>
        <w:t>–</w:t>
      </w:r>
      <w:r w:rsidR="00725B71" w:rsidRPr="007360A7">
        <w:rPr>
          <w:rFonts w:ascii="Fira Sans SemiBold" w:hAnsi="Fira Sans SemiBold"/>
          <w:color w:val="001D77"/>
          <w:sz w:val="19"/>
          <w:szCs w:val="19"/>
        </w:rPr>
        <w:t>20</w:t>
      </w:r>
      <w:r w:rsidR="00657FDD" w:rsidRPr="007360A7">
        <w:rPr>
          <w:rFonts w:ascii="Fira Sans SemiBold" w:hAnsi="Fira Sans SemiBold"/>
          <w:color w:val="001D77"/>
          <w:sz w:val="19"/>
          <w:szCs w:val="19"/>
        </w:rPr>
        <w:t>2</w:t>
      </w:r>
      <w:r w:rsidR="00C82D76">
        <w:rPr>
          <w:rFonts w:ascii="Fira Sans SemiBold" w:hAnsi="Fira Sans SemiBold"/>
          <w:color w:val="001D77"/>
          <w:sz w:val="19"/>
          <w:szCs w:val="19"/>
        </w:rPr>
        <w:t>1</w:t>
      </w:r>
    </w:p>
    <w:p w14:paraId="06509C54" w14:textId="77777777" w:rsidR="00650B09" w:rsidRPr="009B660D" w:rsidRDefault="00650B09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7360A7">
        <w:rPr>
          <w:rFonts w:ascii="Fira Sans" w:hAnsi="Fira Sans"/>
          <w:sz w:val="19"/>
          <w:szCs w:val="19"/>
        </w:rPr>
        <w:t xml:space="preserve">Zgodnie z dyrektywą Parlamentu Europejskiego i Rady 2009/28/WE </w:t>
      </w:r>
      <w:r w:rsidRPr="007360A7">
        <w:rPr>
          <w:rFonts w:ascii="Fira Sans" w:hAnsi="Fira Sans"/>
          <w:bCs/>
          <w:sz w:val="19"/>
          <w:szCs w:val="19"/>
        </w:rPr>
        <w:t xml:space="preserve">z dnia 23 kwietnia 2009 r. </w:t>
      </w:r>
      <w:r w:rsidRPr="007360A7">
        <w:rPr>
          <w:rFonts w:ascii="Fira Sans" w:hAnsi="Fira Sans"/>
          <w:sz w:val="19"/>
          <w:szCs w:val="19"/>
        </w:rPr>
        <w:t>w sprawie promowania stosowania energii ze źródeł odnawialnych</w:t>
      </w:r>
      <w:r w:rsidR="000F79FB" w:rsidRPr="007360A7">
        <w:rPr>
          <w:rFonts w:ascii="Fira Sans" w:hAnsi="Fira Sans"/>
          <w:sz w:val="19"/>
          <w:szCs w:val="19"/>
        </w:rPr>
        <w:t>,</w:t>
      </w:r>
      <w:r w:rsidRPr="007360A7">
        <w:rPr>
          <w:rFonts w:ascii="Fira Sans" w:hAnsi="Fira Sans"/>
          <w:sz w:val="19"/>
          <w:szCs w:val="19"/>
        </w:rPr>
        <w:t xml:space="preserve"> państwa członkowskie są zobowiązane do zapewnienia określonego udziału energii ze źródeł odnawialnych w</w:t>
      </w:r>
      <w:r w:rsidR="00D95035">
        <w:rPr>
          <w:rFonts w:ascii="Fira Sans" w:hAnsi="Fira Sans"/>
          <w:sz w:val="19"/>
          <w:szCs w:val="19"/>
        </w:rPr>
        <w:t xml:space="preserve"> </w:t>
      </w:r>
      <w:r w:rsidRPr="007360A7">
        <w:rPr>
          <w:rFonts w:ascii="Fira Sans" w:hAnsi="Fira Sans"/>
          <w:sz w:val="19"/>
          <w:szCs w:val="19"/>
        </w:rPr>
        <w:t>końcowym zużyciu energii brutto w 2020 r. Obowiązkowe krajowe cele ogólne składają się na założony 20% udział energii ze źródeł odnawialnych w końcowym zużyciu energii brutto we Wspólnocie. Dla Polski cel ten został ustalony na poziomie 15%. Ponadto, każde państwo członkowskie powinno zapewnić, aby w 2020 r. udział energii ze źródeł odnawialnych we wszystkich rodzajach transportu wynosił co najmniej 10% końcowego zużycia energii w</w:t>
      </w:r>
      <w:r w:rsidR="00D95035">
        <w:rPr>
          <w:rFonts w:ascii="Fira Sans" w:hAnsi="Fira Sans"/>
          <w:sz w:val="19"/>
          <w:szCs w:val="19"/>
        </w:rPr>
        <w:t> </w:t>
      </w:r>
      <w:r w:rsidRPr="007360A7">
        <w:rPr>
          <w:rFonts w:ascii="Fira Sans" w:hAnsi="Fira Sans"/>
          <w:sz w:val="19"/>
          <w:szCs w:val="19"/>
        </w:rPr>
        <w:t>transporcie.</w:t>
      </w:r>
    </w:p>
    <w:p w14:paraId="5D89ED39" w14:textId="77777777" w:rsidR="00313F72" w:rsidRDefault="000E0FC6" w:rsidP="0004528F">
      <w:pPr>
        <w:pStyle w:val="LID"/>
        <w:spacing w:before="360" w:line="240" w:lineRule="auto"/>
        <w:outlineLvl w:val="1"/>
        <w:rPr>
          <w:bCs/>
          <w:sz w:val="18"/>
          <w:szCs w:val="18"/>
        </w:rPr>
      </w:pPr>
      <w:r w:rsidRPr="009B660D">
        <w:rPr>
          <w:b w:val="0"/>
          <w:color w:val="212492"/>
          <w:spacing w:val="-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659E8EF" wp14:editId="1249DDB0">
                <wp:simplePos x="0" y="0"/>
                <wp:positionH relativeFrom="page">
                  <wp:posOffset>5717730</wp:posOffset>
                </wp:positionH>
                <wp:positionV relativeFrom="paragraph">
                  <wp:posOffset>568515</wp:posOffset>
                </wp:positionV>
                <wp:extent cx="1753870" cy="1695450"/>
                <wp:effectExtent l="0" t="0" r="0" b="0"/>
                <wp:wrapTight wrapText="bothSides">
                  <wp:wrapPolygon edited="0">
                    <wp:start x="704" y="0"/>
                    <wp:lineTo x="704" y="21357"/>
                    <wp:lineTo x="20881" y="21357"/>
                    <wp:lineTo x="20881" y="0"/>
                    <wp:lineTo x="704" y="0"/>
                  </wp:wrapPolygon>
                </wp:wrapTight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2B29A" w14:textId="77777777" w:rsidR="00FA24DA" w:rsidRPr="00C275DE" w:rsidRDefault="0003294D" w:rsidP="004B6994">
                            <w:pPr>
                              <w:pStyle w:val="tekstzboku"/>
                              <w:spacing w:before="0"/>
                            </w:pPr>
                            <w:r>
                              <w:t xml:space="preserve">Udział energii ze źródeł odnawialnych w </w:t>
                            </w:r>
                            <w:r w:rsidRPr="00342212">
                              <w:t>końcow</w:t>
                            </w:r>
                            <w:r>
                              <w:t>ym</w:t>
                            </w:r>
                            <w:r w:rsidRPr="00342212">
                              <w:t xml:space="preserve"> zużyci</w:t>
                            </w:r>
                            <w:r>
                              <w:t>u</w:t>
                            </w:r>
                            <w:r w:rsidRPr="00342212">
                              <w:t xml:space="preserve"> </w:t>
                            </w:r>
                            <w:r w:rsidR="004D56B6" w:rsidRPr="00342212">
                              <w:t>energii brutto</w:t>
                            </w:r>
                            <w:r w:rsidR="00FB2F69" w:rsidRPr="00342212">
                              <w:t xml:space="preserve"> </w:t>
                            </w:r>
                            <w:r w:rsidR="0070735A">
                              <w:t>wyn</w:t>
                            </w:r>
                            <w:r>
                              <w:t>iósł 1</w:t>
                            </w:r>
                            <w:r w:rsidR="000E0FC6">
                              <w:t>5</w:t>
                            </w:r>
                            <w:r>
                              <w:t>,</w:t>
                            </w:r>
                            <w:r w:rsidR="000E0FC6">
                              <w:t>62</w:t>
                            </w:r>
                            <w:r w:rsidR="00FB2F69" w:rsidRPr="00342212">
                              <w:t>%</w:t>
                            </w:r>
                            <w:r w:rsidR="004D56B6" w:rsidRPr="0034221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59E8EF" id="_x0000_s1029" type="#_x0000_t202" style="position:absolute;margin-left:450.2pt;margin-top:44.75pt;width:138.1pt;height:13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" filled="f" stroked="f">
                <v:textbox>
                  <w:txbxContent>
                    <w:p w14:paraId="7382B29A" w14:textId="77777777" w:rsidR="00FA24DA" w:rsidRPr="00C275DE" w:rsidRDefault="0003294D" w:rsidP="004B6994">
                      <w:pPr>
                        <w:pStyle w:val="tekstzboku"/>
                        <w:spacing w:before="0"/>
                      </w:pPr>
                      <w:r>
                        <w:t xml:space="preserve">Udział energii ze źródeł odnawialnych w </w:t>
                      </w:r>
                      <w:r w:rsidRPr="00342212">
                        <w:t>końcow</w:t>
                      </w:r>
                      <w:r>
                        <w:t>ym</w:t>
                      </w:r>
                      <w:r w:rsidRPr="00342212">
                        <w:t xml:space="preserve"> zużyci</w:t>
                      </w:r>
                      <w:r>
                        <w:t>u</w:t>
                      </w:r>
                      <w:r w:rsidRPr="00342212">
                        <w:t xml:space="preserve"> </w:t>
                      </w:r>
                      <w:r w:rsidR="004D56B6" w:rsidRPr="00342212">
                        <w:t>energii brutto</w:t>
                      </w:r>
                      <w:r w:rsidR="00FB2F69" w:rsidRPr="00342212">
                        <w:t xml:space="preserve"> </w:t>
                      </w:r>
                      <w:r w:rsidR="0070735A">
                        <w:t>wyn</w:t>
                      </w:r>
                      <w:r>
                        <w:t>iósł 1</w:t>
                      </w:r>
                      <w:r w:rsidR="000E0FC6">
                        <w:t>5</w:t>
                      </w:r>
                      <w:r>
                        <w:t>,</w:t>
                      </w:r>
                      <w:r w:rsidR="000E0FC6">
                        <w:t>62</w:t>
                      </w:r>
                      <w:r w:rsidR="00FB2F69" w:rsidRPr="00342212">
                        <w:t>%</w:t>
                      </w:r>
                      <w:r w:rsidR="004D56B6" w:rsidRPr="00342212"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60C41" w:rsidRPr="0096224D">
        <w:rPr>
          <w:bCs/>
          <w:sz w:val="18"/>
          <w:szCs w:val="18"/>
        </w:rPr>
        <w:t xml:space="preserve">Wykres </w:t>
      </w:r>
      <w:r>
        <w:rPr>
          <w:bCs/>
          <w:sz w:val="18"/>
          <w:szCs w:val="18"/>
        </w:rPr>
        <w:t>1</w:t>
      </w:r>
      <w:r w:rsidR="00360C41" w:rsidRPr="0096224D">
        <w:rPr>
          <w:bCs/>
          <w:sz w:val="18"/>
          <w:szCs w:val="18"/>
        </w:rPr>
        <w:t>. Udział energii ze źródeł odnawialnych w końcowym zużyciu energii brutto</w:t>
      </w:r>
      <w:r w:rsidR="00F34397">
        <w:rPr>
          <w:bCs/>
          <w:sz w:val="18"/>
          <w:szCs w:val="18"/>
        </w:rPr>
        <w:drawing>
          <wp:inline distT="0" distB="0" distL="0" distR="0" wp14:anchorId="55DA1025" wp14:editId="29AA422B">
            <wp:extent cx="5122545" cy="3037372"/>
            <wp:effectExtent l="0" t="0" r="1905" b="0"/>
            <wp:docPr id="22" name="Obraz 22" descr="Wykres 1. Udział energii ze źródeł odnawialnych w końcowym zużyciu energii bru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3037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E9214" w14:textId="77777777" w:rsidR="007A77C7" w:rsidRPr="00313F72" w:rsidRDefault="0058486A" w:rsidP="0004528F">
      <w:pPr>
        <w:pStyle w:val="LID"/>
        <w:spacing w:before="240"/>
        <w:outlineLvl w:val="1"/>
      </w:pPr>
      <w:r w:rsidRPr="00313F72">
        <w:rPr>
          <w:b w:val="0"/>
          <w:noProof w:val="0"/>
          <w:lang w:eastAsia="en-US"/>
        </w:rPr>
        <w:t>D</w:t>
      </w:r>
      <w:r w:rsidR="0060389F" w:rsidRPr="00313F72">
        <w:rPr>
          <w:b w:val="0"/>
          <w:noProof w:val="0"/>
          <w:lang w:eastAsia="en-US"/>
        </w:rPr>
        <w:t>yrektyw</w:t>
      </w:r>
      <w:r w:rsidRPr="00313F72">
        <w:rPr>
          <w:b w:val="0"/>
          <w:noProof w:val="0"/>
          <w:lang w:eastAsia="en-US"/>
        </w:rPr>
        <w:t>a</w:t>
      </w:r>
      <w:r w:rsidR="0060389F" w:rsidRPr="00313F72">
        <w:rPr>
          <w:b w:val="0"/>
          <w:noProof w:val="0"/>
          <w:lang w:eastAsia="en-US"/>
        </w:rPr>
        <w:t xml:space="preserve"> Parlamentu Europejskiego i Rady </w:t>
      </w:r>
      <w:r w:rsidR="004E7A20" w:rsidRPr="00313F72">
        <w:rPr>
          <w:b w:val="0"/>
          <w:noProof w:val="0"/>
          <w:lang w:eastAsia="en-US"/>
        </w:rPr>
        <w:t xml:space="preserve">(UE) </w:t>
      </w:r>
      <w:r w:rsidR="0060389F" w:rsidRPr="00313F72">
        <w:rPr>
          <w:b w:val="0"/>
          <w:noProof w:val="0"/>
          <w:lang w:eastAsia="en-US"/>
        </w:rPr>
        <w:t>20</w:t>
      </w:r>
      <w:r w:rsidR="004E7A20" w:rsidRPr="00313F72">
        <w:rPr>
          <w:b w:val="0"/>
          <w:noProof w:val="0"/>
          <w:lang w:eastAsia="en-US"/>
        </w:rPr>
        <w:t>18</w:t>
      </w:r>
      <w:r w:rsidR="0060389F" w:rsidRPr="00313F72">
        <w:rPr>
          <w:b w:val="0"/>
          <w:noProof w:val="0"/>
          <w:lang w:eastAsia="en-US"/>
        </w:rPr>
        <w:t>/2</w:t>
      </w:r>
      <w:r w:rsidR="004E7A20" w:rsidRPr="00313F72">
        <w:rPr>
          <w:b w:val="0"/>
          <w:noProof w:val="0"/>
          <w:lang w:eastAsia="en-US"/>
        </w:rPr>
        <w:t>001</w:t>
      </w:r>
      <w:r w:rsidR="0060389F" w:rsidRPr="00313F72">
        <w:rPr>
          <w:b w:val="0"/>
          <w:noProof w:val="0"/>
          <w:lang w:eastAsia="en-US"/>
        </w:rPr>
        <w:t xml:space="preserve"> </w:t>
      </w:r>
      <w:r w:rsidR="0060389F" w:rsidRPr="0004528F">
        <w:rPr>
          <w:b w:val="0"/>
          <w:noProof w:val="0"/>
          <w:lang w:eastAsia="en-US"/>
        </w:rPr>
        <w:t xml:space="preserve">z dnia </w:t>
      </w:r>
      <w:r w:rsidR="004E7A20" w:rsidRPr="0004528F">
        <w:rPr>
          <w:b w:val="0"/>
          <w:noProof w:val="0"/>
          <w:lang w:eastAsia="en-US"/>
        </w:rPr>
        <w:t>11</w:t>
      </w:r>
      <w:r w:rsidR="0060389F" w:rsidRPr="0004528F">
        <w:rPr>
          <w:b w:val="0"/>
          <w:noProof w:val="0"/>
          <w:lang w:eastAsia="en-US"/>
        </w:rPr>
        <w:t xml:space="preserve"> </w:t>
      </w:r>
      <w:r w:rsidR="004E7A20" w:rsidRPr="0004528F">
        <w:rPr>
          <w:b w:val="0"/>
          <w:noProof w:val="0"/>
          <w:lang w:eastAsia="en-US"/>
        </w:rPr>
        <w:t>grud</w:t>
      </w:r>
      <w:r w:rsidR="0060389F" w:rsidRPr="0004528F">
        <w:rPr>
          <w:b w:val="0"/>
          <w:noProof w:val="0"/>
          <w:lang w:eastAsia="en-US"/>
        </w:rPr>
        <w:t>nia 20</w:t>
      </w:r>
      <w:r w:rsidR="004E7A20" w:rsidRPr="0004528F">
        <w:rPr>
          <w:b w:val="0"/>
          <w:noProof w:val="0"/>
          <w:lang w:eastAsia="en-US"/>
        </w:rPr>
        <w:t>18</w:t>
      </w:r>
      <w:r w:rsidR="0060389F" w:rsidRPr="0004528F">
        <w:rPr>
          <w:b w:val="0"/>
          <w:noProof w:val="0"/>
          <w:lang w:eastAsia="en-US"/>
        </w:rPr>
        <w:t xml:space="preserve"> r. </w:t>
      </w:r>
      <w:r w:rsidR="0060389F" w:rsidRPr="00313F72">
        <w:rPr>
          <w:b w:val="0"/>
          <w:noProof w:val="0"/>
          <w:lang w:eastAsia="en-US"/>
        </w:rPr>
        <w:t>w</w:t>
      </w:r>
      <w:r w:rsidR="00D95035">
        <w:rPr>
          <w:b w:val="0"/>
          <w:noProof w:val="0"/>
          <w:lang w:eastAsia="en-US"/>
        </w:rPr>
        <w:t xml:space="preserve"> </w:t>
      </w:r>
      <w:r w:rsidR="0060389F" w:rsidRPr="00313F72">
        <w:rPr>
          <w:b w:val="0"/>
          <w:noProof w:val="0"/>
          <w:lang w:eastAsia="en-US"/>
        </w:rPr>
        <w:t>sprawie promowania stosowania energii ze źródeł odnawialnych</w:t>
      </w:r>
      <w:r w:rsidRPr="00313F72">
        <w:rPr>
          <w:b w:val="0"/>
          <w:noProof w:val="0"/>
          <w:lang w:eastAsia="en-US"/>
        </w:rPr>
        <w:t xml:space="preserve"> (wersja </w:t>
      </w:r>
      <w:r w:rsidR="00347609" w:rsidRPr="00313F72">
        <w:rPr>
          <w:b w:val="0"/>
          <w:noProof w:val="0"/>
          <w:lang w:eastAsia="en-US"/>
        </w:rPr>
        <w:t>przekształcona</w:t>
      </w:r>
      <w:r w:rsidRPr="00313F72">
        <w:rPr>
          <w:b w:val="0"/>
          <w:noProof w:val="0"/>
          <w:lang w:eastAsia="en-US"/>
        </w:rPr>
        <w:t xml:space="preserve">) </w:t>
      </w:r>
      <w:r w:rsidR="00C92FCD" w:rsidRPr="00313F72">
        <w:rPr>
          <w:b w:val="0"/>
          <w:noProof w:val="0"/>
          <w:lang w:eastAsia="en-US"/>
        </w:rPr>
        <w:t xml:space="preserve">ustanowiła nowe cele dla Unii Europejskiej na rok 2030, a także </w:t>
      </w:r>
      <w:r w:rsidRPr="00313F72">
        <w:rPr>
          <w:b w:val="0"/>
          <w:noProof w:val="0"/>
          <w:lang w:eastAsia="en-US"/>
        </w:rPr>
        <w:t>zmodyfikowała zasady obliczania</w:t>
      </w:r>
      <w:r w:rsidR="00E11507" w:rsidRPr="00313F72">
        <w:rPr>
          <w:b w:val="0"/>
          <w:noProof w:val="0"/>
          <w:lang w:eastAsia="en-US"/>
        </w:rPr>
        <w:t xml:space="preserve"> udziałów energii ze źródeł odnawialnych w końcowym zużyciu brutto, począwszy od 2021 roku.</w:t>
      </w:r>
    </w:p>
    <w:p w14:paraId="3A16D219" w14:textId="77777777" w:rsidR="00DE4C33" w:rsidRPr="009B660D" w:rsidRDefault="00DE4C33" w:rsidP="00AD15BA">
      <w:pPr>
        <w:spacing w:after="120" w:line="240" w:lineRule="auto"/>
        <w:rPr>
          <w:rFonts w:ascii="Fira Sans" w:hAnsi="Fira Sans"/>
          <w:sz w:val="19"/>
          <w:szCs w:val="19"/>
        </w:rPr>
      </w:pPr>
      <w:r w:rsidRPr="00342212">
        <w:rPr>
          <w:rFonts w:ascii="Fira Sans" w:hAnsi="Fira Sans"/>
          <w:sz w:val="19"/>
          <w:szCs w:val="19"/>
        </w:rPr>
        <w:t xml:space="preserve">Wskaźnik udziału energii ze źródeł odnawialnych w końcowym zużyciu energii brutto obliczany jako iloraz wartości końcowego zużycia energii brutto ze źródeł odnawialnych oraz wartości końcowego zużycia energii brutto ze wszystkich źródeł i wyrażony w % </w:t>
      </w:r>
      <w:r w:rsidR="00002C07">
        <w:rPr>
          <w:rFonts w:ascii="Fira Sans" w:hAnsi="Fira Sans"/>
          <w:sz w:val="19"/>
          <w:szCs w:val="19"/>
        </w:rPr>
        <w:t>wyniósł w</w:t>
      </w:r>
      <w:r w:rsidR="00D95035">
        <w:rPr>
          <w:rFonts w:ascii="Fira Sans" w:hAnsi="Fira Sans"/>
          <w:sz w:val="19"/>
          <w:szCs w:val="19"/>
        </w:rPr>
        <w:t> </w:t>
      </w:r>
      <w:r w:rsidR="00002C07">
        <w:rPr>
          <w:rFonts w:ascii="Fira Sans" w:hAnsi="Fira Sans"/>
          <w:sz w:val="19"/>
          <w:szCs w:val="19"/>
        </w:rPr>
        <w:t>2021</w:t>
      </w:r>
      <w:r w:rsidR="00462532">
        <w:rPr>
          <w:rFonts w:ascii="Fira Sans" w:hAnsi="Fira Sans"/>
          <w:sz w:val="19"/>
          <w:szCs w:val="19"/>
        </w:rPr>
        <w:t xml:space="preserve"> </w:t>
      </w:r>
      <w:r w:rsidR="00002C07">
        <w:rPr>
          <w:rFonts w:ascii="Fira Sans" w:hAnsi="Fira Sans"/>
          <w:sz w:val="19"/>
          <w:szCs w:val="19"/>
        </w:rPr>
        <w:t>r. 15,62%</w:t>
      </w:r>
      <w:r w:rsidR="00C92FCD">
        <w:rPr>
          <w:rFonts w:ascii="Fira Sans" w:hAnsi="Fira Sans"/>
          <w:sz w:val="19"/>
          <w:szCs w:val="19"/>
        </w:rPr>
        <w:t>, przy przyjętym c</w:t>
      </w:r>
      <w:r w:rsidR="00C92FCD" w:rsidRPr="00C92FCD">
        <w:rPr>
          <w:rFonts w:ascii="Fira Sans" w:hAnsi="Fira Sans"/>
          <w:sz w:val="19"/>
          <w:szCs w:val="19"/>
        </w:rPr>
        <w:t>el</w:t>
      </w:r>
      <w:r w:rsidR="00C92FCD">
        <w:rPr>
          <w:rFonts w:ascii="Fira Sans" w:hAnsi="Fira Sans"/>
          <w:sz w:val="19"/>
          <w:szCs w:val="19"/>
        </w:rPr>
        <w:t>u</w:t>
      </w:r>
      <w:r w:rsidR="00C92FCD" w:rsidRPr="00C92FCD">
        <w:rPr>
          <w:rFonts w:ascii="Fira Sans" w:hAnsi="Fira Sans"/>
          <w:sz w:val="19"/>
          <w:szCs w:val="19"/>
        </w:rPr>
        <w:t xml:space="preserve"> dla Polski </w:t>
      </w:r>
      <w:r w:rsidR="00C92FCD">
        <w:rPr>
          <w:rFonts w:ascii="Fira Sans" w:hAnsi="Fira Sans"/>
          <w:sz w:val="19"/>
          <w:szCs w:val="19"/>
        </w:rPr>
        <w:t>na rok 2030 wynoszącym</w:t>
      </w:r>
      <w:r w:rsidR="00C92FCD" w:rsidRPr="00C92FCD">
        <w:rPr>
          <w:rFonts w:ascii="Fira Sans" w:hAnsi="Fira Sans"/>
          <w:sz w:val="19"/>
          <w:szCs w:val="19"/>
        </w:rPr>
        <w:t xml:space="preserve"> 23%.</w:t>
      </w:r>
      <w:r w:rsidR="000215CA" w:rsidRPr="009B660D">
        <w:rPr>
          <w:rFonts w:ascii="Fira Sans" w:hAnsi="Fira Sans"/>
          <w:sz w:val="19"/>
          <w:szCs w:val="19"/>
        </w:rPr>
        <w:br/>
      </w:r>
    </w:p>
    <w:p w14:paraId="1886D1D7" w14:textId="77777777" w:rsidR="00360C41" w:rsidRPr="0004528F" w:rsidRDefault="00313F72" w:rsidP="0004528F">
      <w:pPr>
        <w:pStyle w:val="LID"/>
        <w:spacing w:before="360" w:line="240" w:lineRule="auto"/>
        <w:outlineLvl w:val="1"/>
        <w:rPr>
          <w:bCs/>
          <w:sz w:val="18"/>
          <w:szCs w:val="18"/>
        </w:rPr>
      </w:pPr>
      <w:r>
        <w:rPr>
          <w:sz w:val="18"/>
          <w:szCs w:val="18"/>
        </w:rPr>
        <w:lastRenderedPageBreak/>
        <w:drawing>
          <wp:anchor distT="0" distB="0" distL="114300" distR="114300" simplePos="0" relativeHeight="251765760" behindDoc="0" locked="0" layoutInCell="1" allowOverlap="1" wp14:anchorId="5BC39EA6" wp14:editId="7AAA3D83">
            <wp:simplePos x="0" y="0"/>
            <wp:positionH relativeFrom="column">
              <wp:posOffset>0</wp:posOffset>
            </wp:positionH>
            <wp:positionV relativeFrom="paragraph">
              <wp:posOffset>352425</wp:posOffset>
            </wp:positionV>
            <wp:extent cx="5175885" cy="2451100"/>
            <wp:effectExtent l="0" t="0" r="5715" b="6350"/>
            <wp:wrapTopAndBottom/>
            <wp:docPr id="24" name="Obraz 24" descr="Wykres 2. Udział energii elektrycznej ze źródeł odnawialnych w końcowym zużyciu energii brutto w elektroenergetyc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C41" w:rsidRPr="007360A7">
        <w:rPr>
          <w:bCs/>
          <w:sz w:val="18"/>
          <w:szCs w:val="18"/>
        </w:rPr>
        <w:t xml:space="preserve">Wykres </w:t>
      </w:r>
      <w:r w:rsidR="00C82D76">
        <w:rPr>
          <w:bCs/>
          <w:sz w:val="18"/>
          <w:szCs w:val="18"/>
        </w:rPr>
        <w:t>2</w:t>
      </w:r>
      <w:r w:rsidR="00360C41" w:rsidRPr="0004528F">
        <w:rPr>
          <w:bCs/>
          <w:sz w:val="18"/>
          <w:szCs w:val="18"/>
        </w:rPr>
        <w:t xml:space="preserve">. Udział energii elektrycznej ze źródeł odnawialnych w końcowym zużyciu energii brutto </w:t>
      </w:r>
      <w:r w:rsidR="00504E25" w:rsidRPr="0004528F">
        <w:rPr>
          <w:bCs/>
          <w:sz w:val="18"/>
          <w:szCs w:val="18"/>
        </w:rPr>
        <w:br/>
        <w:t xml:space="preserve">                   </w:t>
      </w:r>
      <w:r w:rsidR="00360C41" w:rsidRPr="0004528F">
        <w:rPr>
          <w:bCs/>
          <w:sz w:val="18"/>
          <w:szCs w:val="18"/>
        </w:rPr>
        <w:t>w elektroenergetyce</w:t>
      </w:r>
    </w:p>
    <w:p w14:paraId="072CE6E5" w14:textId="77777777" w:rsidR="00DD4BAE" w:rsidRPr="00313F72" w:rsidRDefault="00DD4BAE" w:rsidP="0004528F">
      <w:pPr>
        <w:pStyle w:val="LID"/>
        <w:spacing w:before="240"/>
        <w:outlineLvl w:val="1"/>
      </w:pPr>
      <w:r w:rsidRPr="00313F72">
        <w:rPr>
          <w:b w:val="0"/>
          <w:noProof w:val="0"/>
          <w:lang w:eastAsia="en-US"/>
        </w:rPr>
        <w:t>Udział energii ze źródeł odnawialnych w końcowym zużyciu energii brutto w</w:t>
      </w:r>
      <w:r w:rsidR="00D95035">
        <w:rPr>
          <w:b w:val="0"/>
          <w:noProof w:val="0"/>
          <w:lang w:eastAsia="en-US"/>
        </w:rPr>
        <w:t xml:space="preserve"> </w:t>
      </w:r>
      <w:r w:rsidRPr="00313F72">
        <w:rPr>
          <w:b w:val="0"/>
          <w:noProof w:val="0"/>
          <w:lang w:eastAsia="en-US"/>
        </w:rPr>
        <w:t>elektroenergetyce wzrósł</w:t>
      </w:r>
      <w:r w:rsidR="00064ED4" w:rsidRPr="00313F72">
        <w:rPr>
          <w:b w:val="0"/>
          <w:noProof w:val="0"/>
          <w:lang w:eastAsia="en-US"/>
        </w:rPr>
        <w:t xml:space="preserve"> o </w:t>
      </w:r>
      <w:r w:rsidR="00E11507" w:rsidRPr="00313F72">
        <w:rPr>
          <w:b w:val="0"/>
          <w:noProof w:val="0"/>
          <w:lang w:eastAsia="en-US"/>
        </w:rPr>
        <w:t>0,93</w:t>
      </w:r>
      <w:r w:rsidR="00064ED4" w:rsidRPr="00313F72">
        <w:rPr>
          <w:b w:val="0"/>
          <w:noProof w:val="0"/>
          <w:lang w:eastAsia="en-US"/>
        </w:rPr>
        <w:t xml:space="preserve"> p. proc. w stosunku do 20</w:t>
      </w:r>
      <w:r w:rsidR="00E11507" w:rsidRPr="00313F72">
        <w:rPr>
          <w:b w:val="0"/>
          <w:noProof w:val="0"/>
          <w:lang w:eastAsia="en-US"/>
        </w:rPr>
        <w:t>20</w:t>
      </w:r>
      <w:r w:rsidR="00462532" w:rsidRPr="00313F72">
        <w:rPr>
          <w:b w:val="0"/>
          <w:noProof w:val="0"/>
          <w:lang w:eastAsia="en-US"/>
        </w:rPr>
        <w:t xml:space="preserve"> </w:t>
      </w:r>
      <w:r w:rsidR="00064ED4" w:rsidRPr="00313F72">
        <w:rPr>
          <w:b w:val="0"/>
          <w:noProof w:val="0"/>
          <w:lang w:eastAsia="en-US"/>
        </w:rPr>
        <w:t>r. Czynnikami, które wpłynęły na zwiększenie tego wskaźnika były wzrost końcowego zużycia odnawialnej energii elektrycznej brutto (</w:t>
      </w:r>
      <w:r w:rsidR="008D66EB" w:rsidRPr="00313F72">
        <w:rPr>
          <w:b w:val="0"/>
          <w:noProof w:val="0"/>
          <w:lang w:eastAsia="en-US"/>
        </w:rPr>
        <w:t>o</w:t>
      </w:r>
      <w:r w:rsidR="00D95035">
        <w:rPr>
          <w:b w:val="0"/>
          <w:noProof w:val="0"/>
          <w:lang w:eastAsia="en-US"/>
        </w:rPr>
        <w:t> </w:t>
      </w:r>
      <w:r w:rsidR="008D66EB" w:rsidRPr="00313F72">
        <w:rPr>
          <w:b w:val="0"/>
          <w:noProof w:val="0"/>
          <w:lang w:eastAsia="en-US"/>
        </w:rPr>
        <w:t>8</w:t>
      </w:r>
      <w:r w:rsidR="00064ED4" w:rsidRPr="00313F72">
        <w:rPr>
          <w:b w:val="0"/>
          <w:noProof w:val="0"/>
          <w:lang w:eastAsia="en-US"/>
        </w:rPr>
        <w:t>,</w:t>
      </w:r>
      <w:r w:rsidR="008D66EB" w:rsidRPr="00313F72">
        <w:rPr>
          <w:b w:val="0"/>
          <w:noProof w:val="0"/>
          <w:lang w:eastAsia="en-US"/>
        </w:rPr>
        <w:t>6</w:t>
      </w:r>
      <w:r w:rsidR="00064ED4" w:rsidRPr="00313F72">
        <w:rPr>
          <w:b w:val="0"/>
          <w:noProof w:val="0"/>
          <w:lang w:eastAsia="en-US"/>
        </w:rPr>
        <w:t>%)</w:t>
      </w:r>
      <w:r w:rsidR="00462532" w:rsidRPr="00313F72">
        <w:rPr>
          <w:b w:val="0"/>
          <w:noProof w:val="0"/>
          <w:lang w:eastAsia="en-US"/>
        </w:rPr>
        <w:t>,</w:t>
      </w:r>
      <w:r w:rsidR="00064ED4" w:rsidRPr="00313F72">
        <w:rPr>
          <w:b w:val="0"/>
          <w:noProof w:val="0"/>
          <w:lang w:eastAsia="en-US"/>
        </w:rPr>
        <w:t xml:space="preserve"> przy jednoczesnym z</w:t>
      </w:r>
      <w:r w:rsidR="008D66EB" w:rsidRPr="00313F72">
        <w:rPr>
          <w:b w:val="0"/>
          <w:noProof w:val="0"/>
          <w:lang w:eastAsia="en-US"/>
        </w:rPr>
        <w:t>więk</w:t>
      </w:r>
      <w:r w:rsidR="00064ED4" w:rsidRPr="00313F72">
        <w:rPr>
          <w:b w:val="0"/>
          <w:noProof w:val="0"/>
          <w:lang w:eastAsia="en-US"/>
        </w:rPr>
        <w:t>szeniu końcowego zużycia energii elektrycznej brutto</w:t>
      </w:r>
      <w:r w:rsidR="00462532" w:rsidRPr="00313F72">
        <w:rPr>
          <w:b w:val="0"/>
          <w:noProof w:val="0"/>
          <w:lang w:eastAsia="en-US"/>
        </w:rPr>
        <w:t xml:space="preserve"> </w:t>
      </w:r>
      <w:r w:rsidR="00064ED4" w:rsidRPr="00313F72">
        <w:rPr>
          <w:b w:val="0"/>
          <w:noProof w:val="0"/>
          <w:lang w:eastAsia="en-US"/>
        </w:rPr>
        <w:t>(o</w:t>
      </w:r>
      <w:r w:rsidR="00D95035">
        <w:rPr>
          <w:b w:val="0"/>
          <w:noProof w:val="0"/>
          <w:lang w:eastAsia="en-US"/>
        </w:rPr>
        <w:t> </w:t>
      </w:r>
      <w:r w:rsidR="008D66EB" w:rsidRPr="00313F72">
        <w:rPr>
          <w:b w:val="0"/>
          <w:noProof w:val="0"/>
          <w:lang w:eastAsia="en-US"/>
        </w:rPr>
        <w:t>5,4</w:t>
      </w:r>
      <w:r w:rsidR="00064ED4" w:rsidRPr="00313F72">
        <w:rPr>
          <w:b w:val="0"/>
          <w:noProof w:val="0"/>
          <w:lang w:eastAsia="en-US"/>
        </w:rPr>
        <w:t>%).</w:t>
      </w:r>
      <w:r w:rsidRPr="00313F72">
        <w:rPr>
          <w:b w:val="0"/>
          <w:noProof w:val="0"/>
          <w:lang w:eastAsia="en-US"/>
        </w:rPr>
        <w:t xml:space="preserve"> </w:t>
      </w:r>
    </w:p>
    <w:p w14:paraId="025A4484" w14:textId="643E0CF0" w:rsidR="00681ABD" w:rsidRPr="0004528F" w:rsidRDefault="00360C41" w:rsidP="0004528F">
      <w:pPr>
        <w:pStyle w:val="LID"/>
        <w:keepNext/>
        <w:spacing w:before="360" w:line="240" w:lineRule="auto"/>
        <w:outlineLvl w:val="1"/>
        <w:rPr>
          <w:bCs/>
          <w:sz w:val="18"/>
          <w:szCs w:val="18"/>
        </w:rPr>
      </w:pPr>
      <w:r w:rsidRPr="007360A7">
        <w:rPr>
          <w:bCs/>
          <w:sz w:val="18"/>
          <w:szCs w:val="18"/>
        </w:rPr>
        <w:t xml:space="preserve">Wykres </w:t>
      </w:r>
      <w:r w:rsidR="00C82D76">
        <w:rPr>
          <w:bCs/>
          <w:sz w:val="18"/>
          <w:szCs w:val="18"/>
        </w:rPr>
        <w:t>3</w:t>
      </w:r>
      <w:r w:rsidRPr="0004528F">
        <w:rPr>
          <w:bCs/>
          <w:sz w:val="18"/>
          <w:szCs w:val="18"/>
        </w:rPr>
        <w:t xml:space="preserve">. Udział energii ze źródeł odnawialnych w końcowym zużyciu energii brutto </w:t>
      </w:r>
      <w:r w:rsidR="0011449B">
        <w:rPr>
          <w:bCs/>
          <w:sz w:val="18"/>
          <w:szCs w:val="18"/>
        </w:rPr>
        <w:br/>
      </w:r>
      <w:r w:rsidR="00D95035">
        <w:rPr>
          <w:bCs/>
          <w:sz w:val="18"/>
          <w:szCs w:val="18"/>
        </w:rPr>
        <w:t xml:space="preserve">                   </w:t>
      </w:r>
      <w:r w:rsidRPr="0004528F">
        <w:rPr>
          <w:bCs/>
          <w:sz w:val="18"/>
          <w:szCs w:val="18"/>
        </w:rPr>
        <w:t>w</w:t>
      </w:r>
      <w:r w:rsidR="00504E25" w:rsidRPr="0004528F">
        <w:rPr>
          <w:bCs/>
          <w:sz w:val="18"/>
          <w:szCs w:val="18"/>
        </w:rPr>
        <w:t xml:space="preserve"> </w:t>
      </w:r>
      <w:r w:rsidRPr="0004528F">
        <w:rPr>
          <w:bCs/>
          <w:sz w:val="18"/>
          <w:szCs w:val="18"/>
        </w:rPr>
        <w:t>ciepłownictwie i chłodnictwie</w:t>
      </w:r>
      <w:r w:rsidR="00A8619C">
        <w:rPr>
          <w:bCs/>
          <w:sz w:val="18"/>
          <w:szCs w:val="18"/>
        </w:rPr>
        <w:drawing>
          <wp:inline distT="0" distB="0" distL="0" distR="0" wp14:anchorId="2E4DF0AF" wp14:editId="7BEF5F5E">
            <wp:extent cx="5175885" cy="2451100"/>
            <wp:effectExtent l="0" t="0" r="5715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A49BFA" w14:textId="77777777" w:rsidR="00F34397" w:rsidRDefault="00DD4BAE">
      <w:pPr>
        <w:pStyle w:val="LID"/>
        <w:spacing w:before="240"/>
        <w:outlineLvl w:val="1"/>
        <w:rPr>
          <w:b w:val="0"/>
          <w:noProof w:val="0"/>
          <w:lang w:eastAsia="en-US"/>
        </w:rPr>
      </w:pPr>
      <w:r w:rsidRPr="0004528F">
        <w:rPr>
          <w:b w:val="0"/>
          <w:noProof w:val="0"/>
          <w:lang w:eastAsia="en-US"/>
        </w:rPr>
        <w:t>Udział energii ze źródeł odnawialnych w końcowym zużyciu energii brutto w ciepłownictwie i</w:t>
      </w:r>
      <w:r w:rsidR="00D95035">
        <w:rPr>
          <w:b w:val="0"/>
          <w:noProof w:val="0"/>
          <w:lang w:eastAsia="en-US"/>
        </w:rPr>
        <w:t> </w:t>
      </w:r>
      <w:r w:rsidRPr="0004528F">
        <w:rPr>
          <w:b w:val="0"/>
          <w:noProof w:val="0"/>
          <w:lang w:eastAsia="en-US"/>
        </w:rPr>
        <w:t xml:space="preserve">chłodnictwie </w:t>
      </w:r>
      <w:r w:rsidR="008D66EB" w:rsidRPr="0004528F">
        <w:rPr>
          <w:b w:val="0"/>
          <w:noProof w:val="0"/>
          <w:lang w:eastAsia="en-US"/>
        </w:rPr>
        <w:t>wyniósł 21,03% w 2021</w:t>
      </w:r>
      <w:r w:rsidR="00462532" w:rsidRPr="0004528F">
        <w:rPr>
          <w:b w:val="0"/>
          <w:noProof w:val="0"/>
          <w:lang w:eastAsia="en-US"/>
        </w:rPr>
        <w:t xml:space="preserve"> </w:t>
      </w:r>
      <w:r w:rsidR="008D66EB" w:rsidRPr="0004528F">
        <w:rPr>
          <w:b w:val="0"/>
          <w:noProof w:val="0"/>
          <w:lang w:eastAsia="en-US"/>
        </w:rPr>
        <w:t>r</w:t>
      </w:r>
      <w:r w:rsidRPr="0004528F">
        <w:rPr>
          <w:b w:val="0"/>
          <w:noProof w:val="0"/>
          <w:lang w:eastAsia="en-US"/>
        </w:rPr>
        <w:t>. Czynnikami, które wpłynęł</w:t>
      </w:r>
      <w:r w:rsidR="002D2D63" w:rsidRPr="0004528F">
        <w:rPr>
          <w:b w:val="0"/>
          <w:noProof w:val="0"/>
          <w:lang w:eastAsia="en-US"/>
        </w:rPr>
        <w:t xml:space="preserve">y na wzrost tego wskaźnika był spadek końcowego zużycia energii odnawialnej </w:t>
      </w:r>
      <w:r w:rsidR="0098038B" w:rsidRPr="0004528F">
        <w:rPr>
          <w:b w:val="0"/>
          <w:noProof w:val="0"/>
          <w:lang w:eastAsia="en-US"/>
        </w:rPr>
        <w:t>na ogrzewanie i chłodzenie</w:t>
      </w:r>
      <w:r w:rsidR="00462532" w:rsidRPr="0004528F">
        <w:rPr>
          <w:b w:val="0"/>
          <w:noProof w:val="0"/>
          <w:lang w:eastAsia="en-US"/>
        </w:rPr>
        <w:t xml:space="preserve"> </w:t>
      </w:r>
      <w:r w:rsidR="0098038B" w:rsidRPr="0004528F">
        <w:rPr>
          <w:b w:val="0"/>
          <w:noProof w:val="0"/>
          <w:lang w:eastAsia="en-US"/>
        </w:rPr>
        <w:t xml:space="preserve">(o </w:t>
      </w:r>
      <w:r w:rsidR="00002C07" w:rsidRPr="0004528F">
        <w:rPr>
          <w:b w:val="0"/>
          <w:noProof w:val="0"/>
          <w:lang w:eastAsia="en-US"/>
        </w:rPr>
        <w:t>0,6</w:t>
      </w:r>
      <w:r w:rsidR="0098038B" w:rsidRPr="0004528F">
        <w:rPr>
          <w:b w:val="0"/>
          <w:noProof w:val="0"/>
          <w:lang w:eastAsia="en-US"/>
        </w:rPr>
        <w:t>%)</w:t>
      </w:r>
      <w:r w:rsidR="00462532" w:rsidRPr="0004528F">
        <w:rPr>
          <w:b w:val="0"/>
          <w:noProof w:val="0"/>
          <w:lang w:eastAsia="en-US"/>
        </w:rPr>
        <w:t>,</w:t>
      </w:r>
      <w:r w:rsidR="0098038B" w:rsidRPr="0004528F">
        <w:rPr>
          <w:b w:val="0"/>
          <w:noProof w:val="0"/>
          <w:lang w:eastAsia="en-US"/>
        </w:rPr>
        <w:t xml:space="preserve"> </w:t>
      </w:r>
      <w:r w:rsidR="00002C07" w:rsidRPr="0004528F">
        <w:rPr>
          <w:b w:val="0"/>
          <w:noProof w:val="0"/>
          <w:lang w:eastAsia="en-US"/>
        </w:rPr>
        <w:t>przy wzroście</w:t>
      </w:r>
      <w:r w:rsidR="0098038B" w:rsidRPr="0004528F">
        <w:rPr>
          <w:b w:val="0"/>
          <w:noProof w:val="0"/>
          <w:lang w:eastAsia="en-US"/>
        </w:rPr>
        <w:t xml:space="preserve"> całkowitego końcowego zużycia energii brutto na ogrzewanie i chłodzenie</w:t>
      </w:r>
      <w:r w:rsidR="009D0D44" w:rsidRPr="0004528F">
        <w:rPr>
          <w:b w:val="0"/>
          <w:noProof w:val="0"/>
          <w:lang w:eastAsia="en-US"/>
        </w:rPr>
        <w:t xml:space="preserve"> </w:t>
      </w:r>
      <w:r w:rsidR="0098038B" w:rsidRPr="0004528F">
        <w:rPr>
          <w:b w:val="0"/>
          <w:noProof w:val="0"/>
          <w:lang w:eastAsia="en-US"/>
        </w:rPr>
        <w:t xml:space="preserve">(o </w:t>
      </w:r>
      <w:r w:rsidR="00002C07" w:rsidRPr="0004528F">
        <w:rPr>
          <w:b w:val="0"/>
          <w:noProof w:val="0"/>
          <w:lang w:eastAsia="en-US"/>
        </w:rPr>
        <w:t>5,1</w:t>
      </w:r>
      <w:r w:rsidR="0098038B" w:rsidRPr="0004528F">
        <w:rPr>
          <w:b w:val="0"/>
          <w:noProof w:val="0"/>
          <w:lang w:eastAsia="en-US"/>
        </w:rPr>
        <w:t>%).</w:t>
      </w:r>
      <w:r w:rsidR="00C92FCD" w:rsidRPr="0004528F">
        <w:rPr>
          <w:b w:val="0"/>
          <w:noProof w:val="0"/>
          <w:lang w:eastAsia="en-US"/>
        </w:rPr>
        <w:t xml:space="preserve"> Zmiany te zostały obliczone przy zastosowaniu bieżącej metodologii w odniesieniu do danych z roku 2020.</w:t>
      </w:r>
    </w:p>
    <w:p w14:paraId="7800B53C" w14:textId="77777777" w:rsidR="00F34397" w:rsidRDefault="00F34397">
      <w:pPr>
        <w:rPr>
          <w:rFonts w:ascii="Fira Sans" w:hAnsi="Fira Sans"/>
          <w:sz w:val="19"/>
          <w:szCs w:val="19"/>
        </w:rPr>
      </w:pPr>
      <w:r>
        <w:rPr>
          <w:b/>
        </w:rPr>
        <w:br w:type="page"/>
      </w:r>
    </w:p>
    <w:p w14:paraId="4E35C2D2" w14:textId="77777777" w:rsidR="00313F72" w:rsidRDefault="00360C41" w:rsidP="00F34397">
      <w:pPr>
        <w:pStyle w:val="LID"/>
        <w:spacing w:before="360" w:line="240" w:lineRule="auto"/>
        <w:outlineLvl w:val="1"/>
        <w:rPr>
          <w:sz w:val="18"/>
          <w:szCs w:val="18"/>
        </w:rPr>
      </w:pPr>
      <w:r w:rsidRPr="007360A7">
        <w:rPr>
          <w:bCs/>
          <w:sz w:val="18"/>
          <w:szCs w:val="18"/>
        </w:rPr>
        <w:lastRenderedPageBreak/>
        <w:t xml:space="preserve">Wykres </w:t>
      </w:r>
      <w:r w:rsidR="00C82D76">
        <w:rPr>
          <w:bCs/>
          <w:sz w:val="18"/>
          <w:szCs w:val="18"/>
        </w:rPr>
        <w:t>4</w:t>
      </w:r>
      <w:r w:rsidRPr="007360A7">
        <w:rPr>
          <w:sz w:val="18"/>
          <w:szCs w:val="18"/>
        </w:rPr>
        <w:t>. Udział energii ze źródeł odnawialnych w transporcie</w:t>
      </w:r>
    </w:p>
    <w:p w14:paraId="7F7FCE39" w14:textId="77777777" w:rsidR="00D95035" w:rsidRDefault="00D95035" w:rsidP="0004528F">
      <w:pPr>
        <w:pStyle w:val="LID"/>
        <w:spacing w:line="240" w:lineRule="auto"/>
        <w:outlineLvl w:val="1"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0" distR="0" wp14:anchorId="6ED1A4C2" wp14:editId="7BAA9FDB">
            <wp:extent cx="5175885" cy="2773680"/>
            <wp:effectExtent l="0" t="0" r="5715" b="7620"/>
            <wp:docPr id="7" name="Obraz 7" descr="Wykres 4. Udział energii ze źródeł odnawialnych w transpor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75C09" w14:textId="1C33DF05" w:rsidR="00DD4BAE" w:rsidRDefault="00DD4BAE" w:rsidP="0004528F">
      <w:pPr>
        <w:pStyle w:val="LID"/>
        <w:outlineLvl w:val="1"/>
        <w:rPr>
          <w:b w:val="0"/>
          <w:noProof w:val="0"/>
          <w:lang w:eastAsia="en-US"/>
        </w:rPr>
      </w:pPr>
      <w:r w:rsidRPr="00F34397">
        <w:rPr>
          <w:b w:val="0"/>
          <w:noProof w:val="0"/>
          <w:lang w:eastAsia="en-US"/>
        </w:rPr>
        <w:t xml:space="preserve">Udział energii ze źródeł odnawialnych w końcowym zużyciu energii w transporcie </w:t>
      </w:r>
      <w:r w:rsidR="00002C07" w:rsidRPr="00F34397">
        <w:rPr>
          <w:b w:val="0"/>
          <w:noProof w:val="0"/>
          <w:lang w:eastAsia="en-US"/>
        </w:rPr>
        <w:t>wyniósł 5,66% w</w:t>
      </w:r>
      <w:r w:rsidRPr="00F34397">
        <w:rPr>
          <w:b w:val="0"/>
          <w:noProof w:val="0"/>
          <w:lang w:eastAsia="en-US"/>
        </w:rPr>
        <w:t xml:space="preserve"> 20</w:t>
      </w:r>
      <w:r w:rsidR="00002C07" w:rsidRPr="00F34397">
        <w:rPr>
          <w:b w:val="0"/>
          <w:noProof w:val="0"/>
          <w:lang w:eastAsia="en-US"/>
        </w:rPr>
        <w:t>21</w:t>
      </w:r>
      <w:r w:rsidRPr="00F34397">
        <w:rPr>
          <w:b w:val="0"/>
          <w:noProof w:val="0"/>
          <w:lang w:eastAsia="en-US"/>
        </w:rPr>
        <w:t xml:space="preserve"> r. </w:t>
      </w:r>
      <w:r w:rsidR="00C92FCD" w:rsidRPr="00F34397">
        <w:rPr>
          <w:b w:val="0"/>
          <w:noProof w:val="0"/>
          <w:lang w:eastAsia="en-US"/>
        </w:rPr>
        <w:t>Spadek wartości wskaźnika wynika ze zmian w sposobie jego obliczania</w:t>
      </w:r>
      <w:r w:rsidR="009D0D44" w:rsidRPr="00F34397">
        <w:rPr>
          <w:b w:val="0"/>
          <w:noProof w:val="0"/>
          <w:lang w:eastAsia="en-US"/>
        </w:rPr>
        <w:t>, zgodn</w:t>
      </w:r>
      <w:r w:rsidR="00C91D65" w:rsidRPr="00F34397">
        <w:rPr>
          <w:b w:val="0"/>
          <w:noProof w:val="0"/>
          <w:lang w:eastAsia="en-US"/>
        </w:rPr>
        <w:t xml:space="preserve">ie </w:t>
      </w:r>
      <w:r w:rsidR="009D0D44" w:rsidRPr="00F34397">
        <w:rPr>
          <w:b w:val="0"/>
          <w:noProof w:val="0"/>
          <w:lang w:eastAsia="en-US"/>
        </w:rPr>
        <w:t xml:space="preserve">z </w:t>
      </w:r>
      <w:r w:rsidR="00C91D65" w:rsidRPr="00F34397">
        <w:rPr>
          <w:b w:val="0"/>
          <w:noProof w:val="0"/>
          <w:lang w:eastAsia="en-US"/>
        </w:rPr>
        <w:t>Dyrektywą Parlamentu Europejskiego i Rady (UE) 2018/2001</w:t>
      </w:r>
      <w:r w:rsidR="00C92FCD" w:rsidRPr="00F34397">
        <w:rPr>
          <w:b w:val="0"/>
          <w:noProof w:val="0"/>
          <w:lang w:eastAsia="en-US"/>
        </w:rPr>
        <w:t xml:space="preserve">. Przy zastosowaniu </w:t>
      </w:r>
      <w:r w:rsidR="00C91D65" w:rsidRPr="00F34397">
        <w:rPr>
          <w:b w:val="0"/>
          <w:noProof w:val="0"/>
          <w:lang w:eastAsia="en-US"/>
        </w:rPr>
        <w:t xml:space="preserve">obecnie obowiązującej metodologii </w:t>
      </w:r>
      <w:r w:rsidR="00C92FCD" w:rsidRPr="00F34397">
        <w:rPr>
          <w:b w:val="0"/>
          <w:noProof w:val="0"/>
          <w:lang w:eastAsia="en-US"/>
        </w:rPr>
        <w:t>dla danych z</w:t>
      </w:r>
      <w:r w:rsidR="00C91D65" w:rsidRPr="00F34397">
        <w:rPr>
          <w:b w:val="0"/>
          <w:noProof w:val="0"/>
          <w:lang w:eastAsia="en-US"/>
        </w:rPr>
        <w:t>a</w:t>
      </w:r>
      <w:r w:rsidR="00C92FCD" w:rsidRPr="00F34397">
        <w:rPr>
          <w:b w:val="0"/>
          <w:noProof w:val="0"/>
          <w:lang w:eastAsia="en-US"/>
        </w:rPr>
        <w:t xml:space="preserve"> rok 2020</w:t>
      </w:r>
      <w:r w:rsidR="00C91D65" w:rsidRPr="00F34397">
        <w:rPr>
          <w:b w:val="0"/>
          <w:noProof w:val="0"/>
          <w:lang w:eastAsia="en-US"/>
        </w:rPr>
        <w:t>,</w:t>
      </w:r>
      <w:r w:rsidR="00C92FCD" w:rsidRPr="00F34397">
        <w:rPr>
          <w:b w:val="0"/>
          <w:noProof w:val="0"/>
          <w:lang w:eastAsia="en-US"/>
        </w:rPr>
        <w:t xml:space="preserve"> zanotowano by spadek</w:t>
      </w:r>
      <w:r w:rsidR="00C91D65" w:rsidRPr="00F34397">
        <w:rPr>
          <w:b w:val="0"/>
          <w:noProof w:val="0"/>
          <w:lang w:eastAsia="en-US"/>
        </w:rPr>
        <w:t xml:space="preserve"> w 2021 r.</w:t>
      </w:r>
      <w:r w:rsidR="00C92FCD" w:rsidRPr="00F34397">
        <w:rPr>
          <w:b w:val="0"/>
          <w:noProof w:val="0"/>
          <w:lang w:eastAsia="en-US"/>
        </w:rPr>
        <w:t xml:space="preserve"> o</w:t>
      </w:r>
      <w:r w:rsidR="00D95035">
        <w:rPr>
          <w:b w:val="0"/>
          <w:noProof w:val="0"/>
          <w:lang w:eastAsia="en-US"/>
        </w:rPr>
        <w:t> </w:t>
      </w:r>
      <w:r w:rsidR="00C92FCD" w:rsidRPr="00F34397">
        <w:rPr>
          <w:b w:val="0"/>
          <w:noProof w:val="0"/>
          <w:lang w:eastAsia="en-US"/>
        </w:rPr>
        <w:t>0,11</w:t>
      </w:r>
      <w:r w:rsidR="00D95035">
        <w:rPr>
          <w:b w:val="0"/>
          <w:noProof w:val="0"/>
          <w:lang w:eastAsia="en-US"/>
        </w:rPr>
        <w:t> </w:t>
      </w:r>
      <w:r w:rsidR="00C92FCD" w:rsidRPr="00F34397">
        <w:rPr>
          <w:b w:val="0"/>
          <w:noProof w:val="0"/>
          <w:lang w:eastAsia="en-US"/>
        </w:rPr>
        <w:t>p.</w:t>
      </w:r>
      <w:r w:rsidR="00D95035">
        <w:rPr>
          <w:b w:val="0"/>
          <w:noProof w:val="0"/>
          <w:lang w:eastAsia="en-US"/>
        </w:rPr>
        <w:t> </w:t>
      </w:r>
      <w:r w:rsidR="00C92FCD" w:rsidRPr="00F34397">
        <w:rPr>
          <w:b w:val="0"/>
          <w:noProof w:val="0"/>
          <w:lang w:eastAsia="en-US"/>
        </w:rPr>
        <w:t>proc.</w:t>
      </w:r>
      <w:r w:rsidR="004C6087" w:rsidRPr="00F34397">
        <w:rPr>
          <w:b w:val="0"/>
          <w:noProof w:val="0"/>
          <w:lang w:eastAsia="en-US"/>
        </w:rPr>
        <w:t xml:space="preserve"> Cel na rok 2030 to 14%.</w:t>
      </w:r>
    </w:p>
    <w:p w14:paraId="0CFF8941" w14:textId="5A66B4CA" w:rsidR="001726AB" w:rsidRPr="001726AB" w:rsidRDefault="001726AB" w:rsidP="0004528F">
      <w:pPr>
        <w:pStyle w:val="LID"/>
        <w:outlineLvl w:val="1"/>
        <w:rPr>
          <w:b w:val="0"/>
        </w:rPr>
      </w:pPr>
      <w:r w:rsidRPr="001726AB">
        <w:rPr>
          <w:b w:val="0"/>
        </w:rPr>
        <w:t xml:space="preserve">Prezentowane dane zostały opracowane w oparciu o aktualną wersję SHARES </w:t>
      </w:r>
      <w:hyperlink r:id="rId14" w:history="1">
        <w:r w:rsidRPr="001726AB">
          <w:rPr>
            <w:rStyle w:val="Hipercze"/>
            <w:b w:val="0"/>
          </w:rPr>
          <w:t>SHARES (Renewables) - Energy - Eurostat (europa.eu)</w:t>
        </w:r>
      </w:hyperlink>
    </w:p>
    <w:p w14:paraId="4C32C4DF" w14:textId="77777777" w:rsidR="00A01B40" w:rsidRDefault="00A01B40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A01B40">
        <w:rPr>
          <w:rFonts w:ascii="Fira Sans" w:hAnsi="Fira Sans"/>
          <w:sz w:val="19"/>
          <w:szCs w:val="19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14:paraId="52B785AA" w14:textId="77777777" w:rsidR="00A01B40" w:rsidRDefault="00A01B40" w:rsidP="00B3279F">
      <w:pPr>
        <w:spacing w:before="120" w:after="120" w:line="240" w:lineRule="exact"/>
        <w:rPr>
          <w:rFonts w:ascii="Fira Sans" w:hAnsi="Fira Sans"/>
          <w:sz w:val="19"/>
          <w:szCs w:val="19"/>
        </w:rPr>
      </w:pPr>
    </w:p>
    <w:p w14:paraId="658F9EC0" w14:textId="77777777" w:rsidR="00726FDA" w:rsidRPr="009B660D" w:rsidRDefault="00726FDA" w:rsidP="00B3279F">
      <w:pPr>
        <w:spacing w:before="120" w:after="120" w:line="240" w:lineRule="exact"/>
        <w:rPr>
          <w:rFonts w:ascii="Fira Sans" w:hAnsi="Fira Sans"/>
          <w:sz w:val="19"/>
          <w:szCs w:val="19"/>
        </w:rPr>
        <w:sectPr w:rsidR="00726FDA" w:rsidRPr="009B660D" w:rsidSect="00726FDA">
          <w:headerReference w:type="default" r:id="rId15"/>
          <w:footerReference w:type="default" r:id="rId16"/>
          <w:headerReference w:type="first" r:id="rId17"/>
          <w:pgSz w:w="11906" w:h="16838" w:code="9"/>
          <w:pgMar w:top="720" w:right="3119" w:bottom="720" w:left="720" w:header="170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4255"/>
        <w:gridCol w:w="3812"/>
      </w:tblGrid>
      <w:tr w:rsidR="00C2132C" w:rsidRPr="009B660D" w14:paraId="38573E60" w14:textId="77777777" w:rsidTr="004D46A8">
        <w:trPr>
          <w:trHeight w:val="1912"/>
        </w:trPr>
        <w:tc>
          <w:tcPr>
            <w:tcW w:w="4255" w:type="dxa"/>
          </w:tcPr>
          <w:p w14:paraId="51CA1D57" w14:textId="77777777" w:rsidR="00D95035" w:rsidRPr="004A1D19" w:rsidRDefault="00D95035" w:rsidP="00D95035">
            <w:pPr>
              <w:spacing w:after="0" w:line="276" w:lineRule="auto"/>
              <w:rPr>
                <w:rFonts w:cs="Arial"/>
                <w:sz w:val="20"/>
              </w:rPr>
            </w:pPr>
            <w:r w:rsidRPr="004A1D19">
              <w:rPr>
                <w:rFonts w:cs="Arial"/>
                <w:sz w:val="20"/>
              </w:rPr>
              <w:lastRenderedPageBreak/>
              <w:t>Opracowanie merytoryczne:</w:t>
            </w:r>
          </w:p>
          <w:p w14:paraId="51D47A88" w14:textId="77777777" w:rsidR="00D95035" w:rsidRPr="008925F0" w:rsidRDefault="00D95035" w:rsidP="00D95035">
            <w:pPr>
              <w:spacing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925F0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14:paraId="5F6D8AC5" w14:textId="77777777" w:rsidR="00D95035" w:rsidRPr="00AB1F20" w:rsidRDefault="00D95035" w:rsidP="00D95035">
            <w:pPr>
              <w:spacing w:after="0" w:line="276" w:lineRule="auto"/>
              <w:rPr>
                <w:b/>
                <w:sz w:val="20"/>
                <w:szCs w:val="20"/>
                <w:lang w:val="fi-FI"/>
              </w:rPr>
            </w:pPr>
            <w:r w:rsidRPr="00AB1F20">
              <w:rPr>
                <w:b/>
                <w:sz w:val="20"/>
                <w:szCs w:val="20"/>
                <w:lang w:val="fi-FI"/>
              </w:rPr>
              <w:t xml:space="preserve">Dyrektor </w:t>
            </w:r>
            <w:r w:rsidRPr="00D95035">
              <w:rPr>
                <w:b/>
                <w:sz w:val="20"/>
                <w:szCs w:val="20"/>
                <w:lang w:val="fi-FI"/>
              </w:rPr>
              <w:t>Katarzyna Walkowska</w:t>
            </w:r>
          </w:p>
          <w:p w14:paraId="08719FD4" w14:textId="77777777" w:rsidR="00C2132C" w:rsidRPr="009B660D" w:rsidRDefault="00D95035" w:rsidP="0004528F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fi-FI"/>
              </w:rPr>
            </w:pPr>
            <w:r w:rsidRPr="00D9503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22 608 31 25</w:t>
            </w:r>
          </w:p>
        </w:tc>
        <w:tc>
          <w:tcPr>
            <w:tcW w:w="3812" w:type="dxa"/>
          </w:tcPr>
          <w:p w14:paraId="0A0D4FF3" w14:textId="77777777" w:rsidR="00D95035" w:rsidRPr="004A1D19" w:rsidRDefault="00D95035" w:rsidP="00D95035">
            <w:pPr>
              <w:spacing w:line="276" w:lineRule="auto"/>
              <w:rPr>
                <w:rFonts w:cs="Arial"/>
                <w:b/>
                <w:sz w:val="20"/>
              </w:rPr>
            </w:pPr>
            <w:r w:rsidRPr="004A1D19">
              <w:rPr>
                <w:rFonts w:cs="Arial"/>
                <w:sz w:val="20"/>
              </w:rPr>
              <w:t>Rozpowszechnianie:</w:t>
            </w:r>
            <w:r w:rsidRPr="004A1D19">
              <w:rPr>
                <w:rFonts w:cs="Arial"/>
                <w:sz w:val="20"/>
              </w:rPr>
              <w:br/>
            </w:r>
            <w:r w:rsidRPr="005F7611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3BC0DF24" w14:textId="77777777" w:rsidR="00D95035" w:rsidRPr="00F03D62" w:rsidRDefault="00D95035" w:rsidP="00D95035">
            <w:pPr>
              <w:spacing w:after="0" w:line="276" w:lineRule="auto"/>
              <w:rPr>
                <w:b/>
                <w:sz w:val="20"/>
                <w:szCs w:val="20"/>
                <w:lang w:val="fi-FI"/>
              </w:rPr>
            </w:pPr>
            <w:r w:rsidRPr="00F03D62">
              <w:rPr>
                <w:b/>
                <w:sz w:val="20"/>
                <w:szCs w:val="20"/>
                <w:lang w:val="fi-FI"/>
              </w:rPr>
              <w:t>Karolina Banaszek</w:t>
            </w:r>
          </w:p>
          <w:p w14:paraId="713D34F4" w14:textId="77777777" w:rsidR="00D95035" w:rsidRPr="00331135" w:rsidRDefault="00D95035" w:rsidP="00D95035">
            <w:pPr>
              <w:pStyle w:val="Nagwek3"/>
              <w:spacing w:before="0" w:after="120" w:line="276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33113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695 255 011</w:t>
            </w:r>
          </w:p>
          <w:p w14:paraId="54255C6A" w14:textId="77777777" w:rsidR="00C2132C" w:rsidRPr="009B660D" w:rsidRDefault="00C2132C" w:rsidP="00C2132C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tbl>
      <w:tblPr>
        <w:tblStyle w:val="Tabela-Siatka"/>
        <w:tblW w:w="10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695"/>
        <w:gridCol w:w="279"/>
        <w:gridCol w:w="5600"/>
        <w:gridCol w:w="279"/>
      </w:tblGrid>
      <w:tr w:rsidR="00D95035" w14:paraId="329C81E5" w14:textId="77777777" w:rsidTr="0004528F">
        <w:trPr>
          <w:gridAfter w:val="1"/>
          <w:wAfter w:w="279" w:type="dxa"/>
          <w:trHeight w:val="418"/>
        </w:trPr>
        <w:tc>
          <w:tcPr>
            <w:tcW w:w="3974" w:type="dxa"/>
            <w:gridSpan w:val="2"/>
            <w:vMerge w:val="restart"/>
          </w:tcPr>
          <w:p w14:paraId="0600C9FC" w14:textId="77777777" w:rsidR="00D95035" w:rsidRPr="00C91687" w:rsidRDefault="00D95035" w:rsidP="0004528F">
            <w:pPr>
              <w:ind w:left="-391" w:firstLine="391"/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67518B9B" w14:textId="77777777" w:rsidR="00D95035" w:rsidRPr="00C91687" w:rsidRDefault="00D95035" w:rsidP="00573E44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22 608 38 04</w:t>
            </w:r>
            <w:r w:rsidRPr="00C91687">
              <w:rPr>
                <w:sz w:val="20"/>
              </w:rPr>
              <w:t xml:space="preserve"> </w:t>
            </w:r>
          </w:p>
          <w:p w14:paraId="3E65A8F4" w14:textId="77777777" w:rsidR="00D95035" w:rsidRPr="00F05FC7" w:rsidRDefault="00D95035" w:rsidP="00573E44">
            <w:pPr>
              <w:rPr>
                <w:sz w:val="18"/>
                <w:lang w:val="en-US"/>
              </w:rPr>
            </w:pPr>
            <w:r w:rsidRPr="00A82D31">
              <w:rPr>
                <w:b/>
                <w:sz w:val="20"/>
                <w:lang w:val="en-GB"/>
              </w:rPr>
              <w:t>e-mail:</w:t>
            </w:r>
            <w:r w:rsidRPr="00A82D31">
              <w:rPr>
                <w:sz w:val="20"/>
                <w:lang w:val="en-GB"/>
              </w:rPr>
              <w:t xml:space="preserve"> </w:t>
            </w:r>
            <w:hyperlink r:id="rId18" w:history="1">
              <w:r w:rsidRPr="00394E26">
                <w:rPr>
                  <w:rStyle w:val="Hipercze"/>
                  <w:rFonts w:eastAsiaTheme="majorEastAsia" w:cs="Arial"/>
                  <w:b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5879" w:type="dxa"/>
            <w:gridSpan w:val="2"/>
            <w:vAlign w:val="center"/>
          </w:tcPr>
          <w:p w14:paraId="5D0F64D7" w14:textId="77777777" w:rsidR="00D95035" w:rsidRDefault="00D95035" w:rsidP="00573E44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3E5ACC0" wp14:editId="6D2107F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stat.gov.pl</w:t>
            </w:r>
            <w:r>
              <w:rPr>
                <w:sz w:val="18"/>
              </w:rPr>
              <w:t xml:space="preserve">      </w:t>
            </w:r>
          </w:p>
        </w:tc>
      </w:tr>
      <w:tr w:rsidR="00D95035" w14:paraId="2F8724F6" w14:textId="77777777" w:rsidTr="0004528F">
        <w:trPr>
          <w:gridAfter w:val="1"/>
          <w:wAfter w:w="279" w:type="dxa"/>
          <w:trHeight w:val="418"/>
        </w:trPr>
        <w:tc>
          <w:tcPr>
            <w:tcW w:w="3974" w:type="dxa"/>
            <w:gridSpan w:val="2"/>
            <w:vMerge/>
          </w:tcPr>
          <w:p w14:paraId="392FF659" w14:textId="77777777" w:rsidR="00D95035" w:rsidRPr="00C91687" w:rsidRDefault="00D95035" w:rsidP="00573E44">
            <w:pPr>
              <w:rPr>
                <w:b/>
                <w:sz w:val="20"/>
              </w:rPr>
            </w:pPr>
          </w:p>
        </w:tc>
        <w:tc>
          <w:tcPr>
            <w:tcW w:w="5879" w:type="dxa"/>
            <w:gridSpan w:val="2"/>
            <w:vAlign w:val="center"/>
          </w:tcPr>
          <w:p w14:paraId="000A8B1A" w14:textId="77777777" w:rsidR="00D95035" w:rsidRDefault="00D95035" w:rsidP="00573E44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9856" behindDoc="0" locked="0" layoutInCell="1" allowOverlap="1" wp14:anchorId="273B236A" wp14:editId="22CA521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32" name="Obraz 32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@GUS_STAT</w:t>
            </w:r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D95035" w14:paraId="55EEBF07" w14:textId="77777777" w:rsidTr="0004528F">
        <w:trPr>
          <w:gridAfter w:val="1"/>
          <w:wAfter w:w="279" w:type="dxa"/>
          <w:trHeight w:val="476"/>
        </w:trPr>
        <w:tc>
          <w:tcPr>
            <w:tcW w:w="3974" w:type="dxa"/>
            <w:gridSpan w:val="2"/>
            <w:vMerge/>
          </w:tcPr>
          <w:p w14:paraId="6EA1B3E7" w14:textId="77777777" w:rsidR="00D95035" w:rsidRPr="00C91687" w:rsidRDefault="00D95035" w:rsidP="00573E44">
            <w:pPr>
              <w:rPr>
                <w:b/>
                <w:sz w:val="20"/>
              </w:rPr>
            </w:pPr>
          </w:p>
        </w:tc>
        <w:tc>
          <w:tcPr>
            <w:tcW w:w="5879" w:type="dxa"/>
            <w:gridSpan w:val="2"/>
          </w:tcPr>
          <w:p w14:paraId="4C7F97C8" w14:textId="77777777" w:rsidR="00D95035" w:rsidRDefault="00D95035" w:rsidP="00573E44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0880" behindDoc="0" locked="0" layoutInCell="1" allowOverlap="1" wp14:anchorId="46BBA86D" wp14:editId="28392B4D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D95035" w14:paraId="72D02686" w14:textId="77777777" w:rsidTr="0004528F">
        <w:trPr>
          <w:gridAfter w:val="1"/>
          <w:wAfter w:w="279" w:type="dxa"/>
          <w:trHeight w:val="426"/>
        </w:trPr>
        <w:tc>
          <w:tcPr>
            <w:tcW w:w="3974" w:type="dxa"/>
            <w:gridSpan w:val="2"/>
          </w:tcPr>
          <w:p w14:paraId="4323548C" w14:textId="77777777" w:rsidR="00D95035" w:rsidRPr="00C91687" w:rsidRDefault="00D95035" w:rsidP="00573E44">
            <w:pPr>
              <w:rPr>
                <w:b/>
                <w:sz w:val="20"/>
              </w:rPr>
            </w:pPr>
          </w:p>
        </w:tc>
        <w:tc>
          <w:tcPr>
            <w:tcW w:w="5879" w:type="dxa"/>
            <w:gridSpan w:val="2"/>
          </w:tcPr>
          <w:p w14:paraId="3D6F5301" w14:textId="77777777" w:rsidR="00D95035" w:rsidRDefault="00D95035" w:rsidP="00573E44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1904" behindDoc="0" locked="0" layoutInCell="1" allowOverlap="1" wp14:anchorId="343EEA50" wp14:editId="6CAFC186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33" name="Obraz 33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gus_stat</w:t>
            </w:r>
            <w:proofErr w:type="spellEnd"/>
          </w:p>
        </w:tc>
      </w:tr>
      <w:tr w:rsidR="00D95035" w14:paraId="550EADA9" w14:textId="77777777" w:rsidTr="0004528F">
        <w:trPr>
          <w:gridAfter w:val="1"/>
          <w:wAfter w:w="279" w:type="dxa"/>
          <w:trHeight w:val="504"/>
        </w:trPr>
        <w:tc>
          <w:tcPr>
            <w:tcW w:w="3974" w:type="dxa"/>
            <w:gridSpan w:val="2"/>
          </w:tcPr>
          <w:p w14:paraId="3662E8BA" w14:textId="77777777" w:rsidR="00D95035" w:rsidRPr="00C91687" w:rsidRDefault="00D95035">
            <w:pPr>
              <w:rPr>
                <w:b/>
                <w:sz w:val="20"/>
              </w:rPr>
            </w:pPr>
          </w:p>
        </w:tc>
        <w:tc>
          <w:tcPr>
            <w:tcW w:w="5879" w:type="dxa"/>
            <w:gridSpan w:val="2"/>
          </w:tcPr>
          <w:p w14:paraId="0B86FFC4" w14:textId="77777777" w:rsidR="00D95035" w:rsidRDefault="00D95035" w:rsidP="00573E44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2928" behindDoc="0" locked="0" layoutInCell="1" allowOverlap="1" wp14:anchorId="2DA00FF1" wp14:editId="7090578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11" name="Obraz 11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glownyurzadstatystycznygus</w:t>
            </w:r>
            <w:proofErr w:type="spellEnd"/>
          </w:p>
        </w:tc>
      </w:tr>
      <w:tr w:rsidR="00D95035" w14:paraId="02EB324E" w14:textId="77777777" w:rsidTr="0004528F">
        <w:trPr>
          <w:gridBefore w:val="1"/>
          <w:wBefore w:w="279" w:type="dxa"/>
          <w:trHeight w:val="1546"/>
        </w:trPr>
        <w:tc>
          <w:tcPr>
            <w:tcW w:w="3974" w:type="dxa"/>
            <w:gridSpan w:val="2"/>
          </w:tcPr>
          <w:p w14:paraId="2F2913B9" w14:textId="77777777" w:rsidR="00D95035" w:rsidRPr="00C91687" w:rsidRDefault="00D95035" w:rsidP="00573E44">
            <w:pPr>
              <w:rPr>
                <w:b/>
                <w:sz w:val="20"/>
              </w:rPr>
            </w:pPr>
          </w:p>
        </w:tc>
        <w:tc>
          <w:tcPr>
            <w:tcW w:w="5879" w:type="dxa"/>
            <w:gridSpan w:val="2"/>
          </w:tcPr>
          <w:p w14:paraId="55E66630" w14:textId="77777777" w:rsidR="00D95035" w:rsidRDefault="00D95035" w:rsidP="00573E44">
            <w:pPr>
              <w:ind w:firstLine="680"/>
              <w:rPr>
                <w:noProof/>
                <w:sz w:val="20"/>
                <w:lang w:eastAsia="pl-PL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3952" behindDoc="0" locked="0" layoutInCell="1" allowOverlap="1" wp14:anchorId="6C79F096" wp14:editId="1D0FAD18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34" name="Obraz 3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3F59F46" w14:textId="77777777" w:rsidR="002C3CAC" w:rsidRPr="009B660D" w:rsidRDefault="00C161AE" w:rsidP="00FE5B63">
      <w:pPr>
        <w:spacing w:after="120" w:line="240" w:lineRule="auto"/>
        <w:jc w:val="both"/>
        <w:rPr>
          <w:rFonts w:ascii="Fira Sans" w:hAnsi="Fira Sans"/>
          <w:sz w:val="19"/>
          <w:szCs w:val="19"/>
          <w:lang w:val="en-GB"/>
        </w:rPr>
      </w:pPr>
      <w:r w:rsidRPr="009B660D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1E3F317" wp14:editId="10F17D78">
                <wp:simplePos x="0" y="0"/>
                <wp:positionH relativeFrom="margin">
                  <wp:posOffset>0</wp:posOffset>
                </wp:positionH>
                <wp:positionV relativeFrom="paragraph">
                  <wp:posOffset>265430</wp:posOffset>
                </wp:positionV>
                <wp:extent cx="6559550" cy="4443095"/>
                <wp:effectExtent l="0" t="0" r="12700" b="14605"/>
                <wp:wrapSquare wrapText="bothSides"/>
                <wp:docPr id="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46D7C" w14:textId="77777777" w:rsidR="00C161AE" w:rsidRPr="001B317F" w:rsidRDefault="00C161AE" w:rsidP="00C161AE">
                            <w:pPr>
                              <w:rPr>
                                <w:rFonts w:ascii="Fira Sans" w:hAnsi="Fir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679142D" w14:textId="77777777" w:rsidR="00C161AE" w:rsidRPr="00F24DA7" w:rsidRDefault="00C161AE" w:rsidP="00C161AE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F24DA7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14:paraId="2E07CBEE" w14:textId="77777777" w:rsidR="00C161AE" w:rsidRPr="001B317F" w:rsidRDefault="007D75E5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5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Gospodarka-Paliwowo-Energetyczna</w:t>
                              </w:r>
                            </w:hyperlink>
                          </w:p>
                          <w:p w14:paraId="7C272B2B" w14:textId="77777777" w:rsidR="00C161AE" w:rsidRPr="001B317F" w:rsidRDefault="007D75E5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Zasady-metodyczne badań statystycznych z zakresu energii ze źródeł odnawialnych</w:t>
                              </w:r>
                            </w:hyperlink>
                          </w:p>
                          <w:p w14:paraId="05B01C4B" w14:textId="77777777" w:rsidR="00C161AE" w:rsidRPr="001B317F" w:rsidRDefault="007D75E5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7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Zasady metodyczne sprawozdawczości statystycznej z zakresu gospodarki paliwami i energią oraz definicje stosowanych pojęć</w:t>
                              </w:r>
                            </w:hyperlink>
                          </w:p>
                          <w:p w14:paraId="503A0C89" w14:textId="77777777" w:rsidR="00C161AE" w:rsidRPr="001B317F" w:rsidRDefault="00C161AE" w:rsidP="00C161AE">
                            <w:pPr>
                              <w:rPr>
                                <w:rFonts w:ascii="Fira Sans" w:hAnsi="Fira Sans"/>
                                <w:sz w:val="18"/>
                                <w:szCs w:val="18"/>
                              </w:rPr>
                            </w:pPr>
                          </w:p>
                          <w:p w14:paraId="5DFFD2D0" w14:textId="77777777" w:rsidR="00C161AE" w:rsidRPr="00F24DA7" w:rsidRDefault="00C161AE" w:rsidP="00C161AE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24DA7"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14:paraId="3A4756BF" w14:textId="77777777" w:rsidR="00C161AE" w:rsidRPr="001B317F" w:rsidRDefault="007D75E5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Dziedzinowa Baza Wiedzy-Gospodarka Paliwowo Energetyczna</w:t>
                              </w:r>
                            </w:hyperlink>
                          </w:p>
                          <w:p w14:paraId="5DD7A76A" w14:textId="77777777" w:rsidR="00C161AE" w:rsidRPr="001B317F" w:rsidRDefault="007D75E5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9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Wskaźniki makroekonomiczne</w:t>
                              </w:r>
                            </w:hyperlink>
                          </w:p>
                          <w:p w14:paraId="353E7908" w14:textId="77777777" w:rsidR="00C161AE" w:rsidRPr="001B317F" w:rsidRDefault="007D75E5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0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Bank Danych Makroekonomicznych</w:t>
                              </w:r>
                            </w:hyperlink>
                          </w:p>
                          <w:p w14:paraId="38B5F47C" w14:textId="77777777" w:rsidR="00C161AE" w:rsidRPr="001B317F" w:rsidRDefault="00C161AE" w:rsidP="00C161AE">
                            <w:pPr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</w:p>
                          <w:p w14:paraId="377104F3" w14:textId="77777777" w:rsidR="00C161AE" w:rsidRPr="00F24DA7" w:rsidRDefault="00C161AE" w:rsidP="00C161AE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24DA7"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14:paraId="05D7B832" w14:textId="77777777" w:rsidR="00C161AE" w:rsidRPr="001B317F" w:rsidRDefault="007D75E5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1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Energia pierwotna</w:t>
                              </w:r>
                            </w:hyperlink>
                          </w:p>
                          <w:p w14:paraId="3FC20871" w14:textId="77777777" w:rsidR="00C161AE" w:rsidRPr="001B317F" w:rsidRDefault="007D75E5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2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Energia pochodna</w:t>
                              </w:r>
                            </w:hyperlink>
                          </w:p>
                          <w:p w14:paraId="11CAAC53" w14:textId="77777777" w:rsidR="00C161AE" w:rsidRPr="001B317F" w:rsidRDefault="007D75E5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3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Zużycie energii</w:t>
                              </w:r>
                            </w:hyperlink>
                          </w:p>
                          <w:p w14:paraId="27419464" w14:textId="77777777" w:rsidR="00C161AE" w:rsidRPr="009E4D55" w:rsidRDefault="007D75E5" w:rsidP="00C161AE">
                            <w:pPr>
                              <w:rPr>
                                <w:rFonts w:ascii="Fira Sans" w:hAnsi="Fira Sans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hyperlink r:id="rId34" w:history="1">
                              <w:r w:rsidR="00F46917" w:rsidRPr="009E4D55">
                                <w:rPr>
                                  <w:rStyle w:val="Hipercze"/>
                                  <w:rFonts w:ascii="Fira Sans" w:hAnsi="Fira Sans"/>
                                  <w:color w:val="1F3864" w:themeColor="accent5" w:themeShade="80"/>
                                  <w:sz w:val="18"/>
                                  <w:szCs w:val="18"/>
                                </w:rPr>
                                <w:t>Odnawialne źródło energii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3F317" id="_x0000_s1030" type="#_x0000_t202" style="position:absolute;left:0;text-align:left;margin-left:0;margin-top:20.9pt;width:516.5pt;height:349.8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" fillcolor="#f2f2f2 [3052]" strokecolor="white [3212]">
                <v:textbox>
                  <w:txbxContent>
                    <w:p w14:paraId="4ED46D7C" w14:textId="77777777" w:rsidR="00C161AE" w:rsidRPr="001B317F" w:rsidRDefault="00C161AE" w:rsidP="00C161AE">
                      <w:pPr>
                        <w:rPr>
                          <w:rFonts w:ascii="Fira Sans" w:hAnsi="Fira Sans"/>
                          <w:b/>
                          <w:sz w:val="18"/>
                          <w:szCs w:val="18"/>
                        </w:rPr>
                      </w:pPr>
                    </w:p>
                    <w:p w14:paraId="4679142D" w14:textId="77777777" w:rsidR="00C161AE" w:rsidRPr="00F24DA7" w:rsidRDefault="00C161AE" w:rsidP="00C161AE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F24DA7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14:paraId="2E07CBEE" w14:textId="77777777" w:rsidR="00C161AE" w:rsidRPr="001B317F" w:rsidRDefault="00D7767C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5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Gospodarka-Paliwowo-Energetyczna</w:t>
                        </w:r>
                      </w:hyperlink>
                    </w:p>
                    <w:p w14:paraId="7C272B2B" w14:textId="77777777" w:rsidR="00C161AE" w:rsidRPr="001B317F" w:rsidRDefault="00D7767C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6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Zasady-metodyczne badań statystycznych z zakresu energii ze źródeł odnawialnych</w:t>
                        </w:r>
                      </w:hyperlink>
                    </w:p>
                    <w:p w14:paraId="05B01C4B" w14:textId="77777777" w:rsidR="00C161AE" w:rsidRPr="001B317F" w:rsidRDefault="00D7767C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7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Zasady metodyczne sprawozdawczości statystycznej z zakresu gospodarki paliwami i energią oraz definicje stosowanych pojęć</w:t>
                        </w:r>
                      </w:hyperlink>
                    </w:p>
                    <w:p w14:paraId="503A0C89" w14:textId="77777777" w:rsidR="00C161AE" w:rsidRPr="001B317F" w:rsidRDefault="00C161AE" w:rsidP="00C161AE">
                      <w:pPr>
                        <w:rPr>
                          <w:rFonts w:ascii="Fira Sans" w:hAnsi="Fira Sans"/>
                          <w:sz w:val="18"/>
                          <w:szCs w:val="18"/>
                        </w:rPr>
                      </w:pPr>
                    </w:p>
                    <w:p w14:paraId="5DFFD2D0" w14:textId="77777777" w:rsidR="00C161AE" w:rsidRPr="00F24DA7" w:rsidRDefault="00C161AE" w:rsidP="00C161AE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F24DA7"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  <w:t>Temat dostępny w bazach danych</w:t>
                      </w:r>
                    </w:p>
                    <w:p w14:paraId="3A4756BF" w14:textId="77777777" w:rsidR="00C161AE" w:rsidRPr="001B317F" w:rsidRDefault="00D7767C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8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Dziedzinowa Baza Wiedzy-Gospodarka Paliwowo Energetyczna</w:t>
                        </w:r>
                      </w:hyperlink>
                    </w:p>
                    <w:p w14:paraId="5DD7A76A" w14:textId="77777777" w:rsidR="00C161AE" w:rsidRPr="001B317F" w:rsidRDefault="00D7767C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39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Wskaźniki makroekonomiczne</w:t>
                        </w:r>
                      </w:hyperlink>
                    </w:p>
                    <w:p w14:paraId="353E7908" w14:textId="77777777" w:rsidR="00C161AE" w:rsidRPr="001B317F" w:rsidRDefault="00D7767C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40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Bank Danych Makroekonomicznych</w:t>
                        </w:r>
                      </w:hyperlink>
                    </w:p>
                    <w:p w14:paraId="38B5F47C" w14:textId="77777777" w:rsidR="00C161AE" w:rsidRPr="001B317F" w:rsidRDefault="00C161AE" w:rsidP="00C161AE">
                      <w:pPr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</w:p>
                    <w:p w14:paraId="377104F3" w14:textId="77777777" w:rsidR="00C161AE" w:rsidRPr="00F24DA7" w:rsidRDefault="00C161AE" w:rsidP="00C161AE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F24DA7"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14:paraId="05D7B832" w14:textId="77777777" w:rsidR="00C161AE" w:rsidRPr="001B317F" w:rsidRDefault="00D7767C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41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Energia pierwotna</w:t>
                        </w:r>
                      </w:hyperlink>
                    </w:p>
                    <w:p w14:paraId="3FC20871" w14:textId="77777777" w:rsidR="00C161AE" w:rsidRPr="001B317F" w:rsidRDefault="00D7767C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42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Energia pochodna</w:t>
                        </w:r>
                      </w:hyperlink>
                    </w:p>
                    <w:p w14:paraId="11CAAC53" w14:textId="77777777" w:rsidR="00C161AE" w:rsidRPr="001B317F" w:rsidRDefault="00D7767C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43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Zużycie energii</w:t>
                        </w:r>
                      </w:hyperlink>
                    </w:p>
                    <w:p w14:paraId="27419464" w14:textId="77777777" w:rsidR="00C161AE" w:rsidRPr="009E4D55" w:rsidRDefault="00D7767C" w:rsidP="00C161AE">
                      <w:pPr>
                        <w:rPr>
                          <w:rFonts w:ascii="Fira Sans" w:hAnsi="Fira Sans"/>
                          <w:color w:val="1F3864" w:themeColor="accent5" w:themeShade="80"/>
                          <w:sz w:val="18"/>
                          <w:szCs w:val="18"/>
                        </w:rPr>
                      </w:pPr>
                      <w:hyperlink r:id="rId44" w:history="1">
                        <w:r w:rsidR="00F46917" w:rsidRPr="009E4D55">
                          <w:rPr>
                            <w:rStyle w:val="Hipercze"/>
                            <w:rFonts w:ascii="Fira Sans" w:hAnsi="Fira Sans"/>
                            <w:color w:val="1F3864" w:themeColor="accent5" w:themeShade="80"/>
                            <w:sz w:val="18"/>
                            <w:szCs w:val="18"/>
                          </w:rPr>
                          <w:t>Odnawialne źródło energii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EBF81A" w14:textId="77777777" w:rsidR="002C3CAC" w:rsidRPr="009B660D" w:rsidRDefault="002C3CAC" w:rsidP="00FE5B63">
      <w:pPr>
        <w:spacing w:after="120" w:line="240" w:lineRule="auto"/>
        <w:jc w:val="both"/>
        <w:rPr>
          <w:rFonts w:ascii="Fira Sans" w:hAnsi="Fira Sans"/>
          <w:sz w:val="19"/>
          <w:szCs w:val="19"/>
          <w:lang w:val="en-GB"/>
        </w:rPr>
      </w:pPr>
    </w:p>
    <w:p w14:paraId="0799ECB8" w14:textId="77777777" w:rsidR="002C3CAC" w:rsidRPr="00C161AE" w:rsidRDefault="005A0F27" w:rsidP="00FE5B63">
      <w:pPr>
        <w:spacing w:after="120" w:line="240" w:lineRule="auto"/>
        <w:jc w:val="both"/>
        <w:rPr>
          <w:rFonts w:ascii="Fira Sans" w:hAnsi="Fira Sans"/>
          <w:sz w:val="19"/>
          <w:szCs w:val="19"/>
          <w:lang w:val="en-GB"/>
        </w:rPr>
      </w:pPr>
      <w:r w:rsidRPr="009B660D">
        <w:rPr>
          <w:rFonts w:ascii="Fira Sans" w:hAnsi="Fira Sans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671C58" wp14:editId="5DB714D6">
                <wp:simplePos x="0" y="0"/>
                <wp:positionH relativeFrom="column">
                  <wp:posOffset>5103571</wp:posOffset>
                </wp:positionH>
                <wp:positionV relativeFrom="paragraph">
                  <wp:posOffset>1031875</wp:posOffset>
                </wp:positionV>
                <wp:extent cx="2051914" cy="636423"/>
                <wp:effectExtent l="0" t="0" r="5715" b="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914" cy="6364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D16197" id="Prostokąt 8" o:spid="_x0000_s1026" style="position:absolute;margin-left:401.85pt;margin-top:81.25pt;width:161.55pt;height:50.1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" fillcolor="white [3201]" stroked="f" strokeweight="1pt"/>
            </w:pict>
          </mc:Fallback>
        </mc:AlternateContent>
      </w:r>
    </w:p>
    <w:sectPr w:rsidR="002C3CAC" w:rsidRPr="00C161AE" w:rsidSect="00726FDA">
      <w:headerReference w:type="default" r:id="rId45"/>
      <w:pgSz w:w="11906" w:h="16838" w:code="9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A49E3" w14:textId="77777777" w:rsidR="007D75E5" w:rsidRDefault="007D75E5" w:rsidP="00AB4C33">
      <w:pPr>
        <w:spacing w:after="0" w:line="240" w:lineRule="auto"/>
      </w:pPr>
      <w:r>
        <w:separator/>
      </w:r>
    </w:p>
  </w:endnote>
  <w:endnote w:type="continuationSeparator" w:id="0">
    <w:p w14:paraId="2B0F9E41" w14:textId="77777777" w:rsidR="007D75E5" w:rsidRDefault="007D75E5" w:rsidP="00AB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605760"/>
      <w:docPartObj>
        <w:docPartGallery w:val="Page Numbers (Bottom of Page)"/>
        <w:docPartUnique/>
      </w:docPartObj>
    </w:sdtPr>
    <w:sdtEndPr/>
    <w:sdtContent>
      <w:p w14:paraId="256B7FD9" w14:textId="77777777" w:rsidR="00AB4C33" w:rsidRDefault="00AB4C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A75">
          <w:rPr>
            <w:noProof/>
          </w:rPr>
          <w:t>4</w:t>
        </w:r>
        <w:r>
          <w:fldChar w:fldCharType="end"/>
        </w:r>
      </w:p>
    </w:sdtContent>
  </w:sdt>
  <w:p w14:paraId="281465CD" w14:textId="77777777" w:rsidR="00AB4C33" w:rsidRDefault="00AB4C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B195B" w14:textId="77777777" w:rsidR="007D75E5" w:rsidRDefault="007D75E5" w:rsidP="00AB4C33">
      <w:pPr>
        <w:spacing w:after="0" w:line="240" w:lineRule="auto"/>
      </w:pPr>
      <w:r>
        <w:separator/>
      </w:r>
    </w:p>
  </w:footnote>
  <w:footnote w:type="continuationSeparator" w:id="0">
    <w:p w14:paraId="1C7A9BFE" w14:textId="77777777" w:rsidR="007D75E5" w:rsidRDefault="007D75E5" w:rsidP="00AB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A4EC9" w14:textId="77777777" w:rsidR="00F00495" w:rsidRDefault="00726FDA">
    <w:pPr>
      <w:pStyle w:val="Nagwek"/>
      <w:rPr>
        <w:noProof/>
        <w:lang w:eastAsia="pl-PL"/>
      </w:rPr>
    </w:pPr>
    <w:r w:rsidRPr="00AD15BA">
      <w:rPr>
        <w:rFonts w:ascii="Fira Sans" w:hAnsi="Fira Sans"/>
        <w:noProof/>
        <w:sz w:val="19"/>
        <w:szCs w:val="19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9D2B01" wp14:editId="73879156">
              <wp:simplePos x="0" y="0"/>
              <wp:positionH relativeFrom="page">
                <wp:posOffset>5688330</wp:posOffset>
              </wp:positionH>
              <wp:positionV relativeFrom="topMargin">
                <wp:posOffset>-10210800</wp:posOffset>
              </wp:positionV>
              <wp:extent cx="1872000" cy="20880000"/>
              <wp:effectExtent l="0" t="0" r="0" b="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2000" cy="20880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272355" w14:textId="77777777" w:rsidR="00AB4C33" w:rsidRDefault="00AB4C33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9D2B01" id="_x0000_t202" coordsize="21600,21600" o:spt="202" path="m,l,21600r21600,l21600,xe">
              <v:stroke joinstyle="miter"/>
              <v:path gradientshapeok="t" o:connecttype="rect"/>
            </v:shapetype>
            <v:shape id="Pole tekstowe 221" o:spid="_x0000_s1031" type="#_x0000_t202" style="position:absolute;margin-left:447.9pt;margin-top:-804pt;width:147.4pt;height:164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" o:allowincell="f" fillcolor="#f2f2f2" stroked="f">
              <v:textbox inset=",0,,0">
                <w:txbxContent>
                  <w:p w14:paraId="0E272355" w14:textId="77777777" w:rsidR="00AB4C33" w:rsidRDefault="00AB4C33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563D7A77" w14:textId="77777777" w:rsidR="00AB4C33" w:rsidRPr="00AD15BA" w:rsidRDefault="00AB4C33">
    <w:pPr>
      <w:pStyle w:val="Nagwek"/>
      <w:rPr>
        <w:rFonts w:ascii="Fira Sans" w:hAnsi="Fira Sans"/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C7998" w14:textId="77777777" w:rsidR="00CF790A" w:rsidRDefault="007818B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2DF977D" wp14:editId="46C36B01">
              <wp:simplePos x="0" y="0"/>
              <wp:positionH relativeFrom="margin">
                <wp:posOffset>-102235</wp:posOffset>
              </wp:positionH>
              <wp:positionV relativeFrom="topMargin">
                <wp:posOffset>80645</wp:posOffset>
              </wp:positionV>
              <wp:extent cx="5943600" cy="173736"/>
              <wp:effectExtent l="0" t="0" r="0" b="0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9C517" w14:textId="77777777" w:rsidR="00F00495" w:rsidRDefault="00F00495" w:rsidP="00F00495">
                          <w:pPr>
                            <w:spacing w:after="0" w:line="240" w:lineRule="auto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425239B" wp14:editId="1FD3AD54">
                                <wp:extent cx="1153274" cy="720000"/>
                                <wp:effectExtent l="0" t="0" r="0" b="4445"/>
                                <wp:docPr id="29" name="Obraz 29" descr="logog-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logog-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3274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DF977D" id="_x0000_t202" coordsize="21600,21600" o:spt="202" path="m,l,21600r21600,l21600,xe">
              <v:stroke joinstyle="miter"/>
              <v:path gradientshapeok="t" o:connecttype="rect"/>
            </v:shapetype>
            <v:shape id="Pole tekstowe 220" o:spid="_x0000_s1032" type="#_x0000_t202" style="position:absolute;margin-left:-8.05pt;margin-top:6.35pt;width:468pt;height:13.7pt;z-index:25166233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" o:allowincell="f" filled="f" stroked="f">
              <v:textbox style="mso-fit-shape-to-text:t" inset=",0,,0">
                <w:txbxContent>
                  <w:p w14:paraId="5AD9C517" w14:textId="77777777" w:rsidR="00F00495" w:rsidRDefault="00F00495" w:rsidP="00F00495">
                    <w:pPr>
                      <w:spacing w:after="0" w:line="240" w:lineRule="auto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425239B" wp14:editId="1FD3AD54">
                          <wp:extent cx="1153274" cy="720000"/>
                          <wp:effectExtent l="0" t="0" r="0" b="4445"/>
                          <wp:docPr id="29" name="Obraz 29" descr="logog-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logog-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3274" cy="7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26FD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1ECE1F9" wp14:editId="07A5FAC8">
              <wp:simplePos x="0" y="0"/>
              <wp:positionH relativeFrom="page">
                <wp:posOffset>5707726</wp:posOffset>
              </wp:positionH>
              <wp:positionV relativeFrom="topMargin">
                <wp:posOffset>164391</wp:posOffset>
              </wp:positionV>
              <wp:extent cx="1872000" cy="20880000"/>
              <wp:effectExtent l="0" t="0" r="0" b="0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2000" cy="20880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E5A225" w14:textId="77777777" w:rsidR="00F00495" w:rsidRDefault="00F00495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64A75" w:rsidRPr="00664A7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CE1F9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33" type="#_x0000_t202" style="position:absolute;margin-left:449.45pt;margin-top:12.95pt;width:147.4pt;height:1644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" o:allowincell="f" fillcolor="#f2f2f2" stroked="f">
              <v:textbox inset=",0,,0">
                <w:txbxContent>
                  <w:p w14:paraId="70E5A225" w14:textId="77777777" w:rsidR="00F00495" w:rsidRDefault="00F00495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64A75" w:rsidRPr="00664A7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49C19888" w14:textId="77777777" w:rsidR="00CF790A" w:rsidRDefault="00CF790A">
    <w:pPr>
      <w:pStyle w:val="Nagwek"/>
    </w:pPr>
  </w:p>
  <w:p w14:paraId="23056ADB" w14:textId="77777777" w:rsidR="00CF790A" w:rsidRDefault="00CF790A">
    <w:pPr>
      <w:pStyle w:val="Nagwek"/>
    </w:pPr>
  </w:p>
  <w:p w14:paraId="21E1180C" w14:textId="77777777" w:rsidR="00F00495" w:rsidRDefault="00F0049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B9D1F" w14:textId="77777777" w:rsidR="00726FDA" w:rsidRDefault="00726FDA">
    <w:pPr>
      <w:pStyle w:val="Nagwek"/>
      <w:rPr>
        <w:noProof/>
        <w:lang w:eastAsia="pl-PL"/>
      </w:rPr>
    </w:pPr>
  </w:p>
  <w:p w14:paraId="722784CD" w14:textId="77777777" w:rsidR="00726FDA" w:rsidRPr="00AD15BA" w:rsidRDefault="00726FDA">
    <w:pPr>
      <w:pStyle w:val="Nagwek"/>
      <w:rPr>
        <w:rFonts w:ascii="Fira Sans" w:hAnsi="Fira Sans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C53C8"/>
    <w:multiLevelType w:val="hybridMultilevel"/>
    <w:tmpl w:val="12C09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B42B7"/>
    <w:multiLevelType w:val="hybridMultilevel"/>
    <w:tmpl w:val="54C683D6"/>
    <w:lvl w:ilvl="0" w:tplc="4F1A0404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EA"/>
    <w:rsid w:val="000007E9"/>
    <w:rsid w:val="00000EB5"/>
    <w:rsid w:val="0000122C"/>
    <w:rsid w:val="00002A89"/>
    <w:rsid w:val="00002C07"/>
    <w:rsid w:val="00005066"/>
    <w:rsid w:val="00005A39"/>
    <w:rsid w:val="00005CF2"/>
    <w:rsid w:val="000206F7"/>
    <w:rsid w:val="00020EB7"/>
    <w:rsid w:val="000215CA"/>
    <w:rsid w:val="00027DB2"/>
    <w:rsid w:val="000328CE"/>
    <w:rsid w:val="0003294D"/>
    <w:rsid w:val="0003296F"/>
    <w:rsid w:val="000333A6"/>
    <w:rsid w:val="00034DE2"/>
    <w:rsid w:val="0003746F"/>
    <w:rsid w:val="00043371"/>
    <w:rsid w:val="00043652"/>
    <w:rsid w:val="000438E2"/>
    <w:rsid w:val="00043C57"/>
    <w:rsid w:val="00044486"/>
    <w:rsid w:val="00044A15"/>
    <w:rsid w:val="0004528F"/>
    <w:rsid w:val="000469FB"/>
    <w:rsid w:val="00050495"/>
    <w:rsid w:val="0005094A"/>
    <w:rsid w:val="0005158E"/>
    <w:rsid w:val="0005237D"/>
    <w:rsid w:val="00052399"/>
    <w:rsid w:val="00053271"/>
    <w:rsid w:val="000538ED"/>
    <w:rsid w:val="000545D4"/>
    <w:rsid w:val="00054B06"/>
    <w:rsid w:val="00054DE2"/>
    <w:rsid w:val="00054E35"/>
    <w:rsid w:val="00064ED4"/>
    <w:rsid w:val="00066C05"/>
    <w:rsid w:val="00071D24"/>
    <w:rsid w:val="00071E3A"/>
    <w:rsid w:val="00075C1E"/>
    <w:rsid w:val="000809D3"/>
    <w:rsid w:val="00081B5E"/>
    <w:rsid w:val="000840DD"/>
    <w:rsid w:val="0009132C"/>
    <w:rsid w:val="0009204D"/>
    <w:rsid w:val="0009276C"/>
    <w:rsid w:val="00096D23"/>
    <w:rsid w:val="00096F09"/>
    <w:rsid w:val="00097652"/>
    <w:rsid w:val="000A576B"/>
    <w:rsid w:val="000B241E"/>
    <w:rsid w:val="000B3A5D"/>
    <w:rsid w:val="000B43D2"/>
    <w:rsid w:val="000B5DB3"/>
    <w:rsid w:val="000B729F"/>
    <w:rsid w:val="000C0822"/>
    <w:rsid w:val="000C0E9A"/>
    <w:rsid w:val="000C10E9"/>
    <w:rsid w:val="000C5380"/>
    <w:rsid w:val="000D6A33"/>
    <w:rsid w:val="000D7B84"/>
    <w:rsid w:val="000E0FC6"/>
    <w:rsid w:val="000E34E8"/>
    <w:rsid w:val="000E4559"/>
    <w:rsid w:val="000E55F4"/>
    <w:rsid w:val="000F17DD"/>
    <w:rsid w:val="000F44CB"/>
    <w:rsid w:val="000F79FB"/>
    <w:rsid w:val="001002C3"/>
    <w:rsid w:val="001045B9"/>
    <w:rsid w:val="00104725"/>
    <w:rsid w:val="00105B12"/>
    <w:rsid w:val="001066A2"/>
    <w:rsid w:val="00107886"/>
    <w:rsid w:val="00107B9E"/>
    <w:rsid w:val="00107F69"/>
    <w:rsid w:val="0011449B"/>
    <w:rsid w:val="00114D64"/>
    <w:rsid w:val="00117915"/>
    <w:rsid w:val="00124CD3"/>
    <w:rsid w:val="00125A82"/>
    <w:rsid w:val="0012603C"/>
    <w:rsid w:val="00130EBC"/>
    <w:rsid w:val="00131A30"/>
    <w:rsid w:val="00135A54"/>
    <w:rsid w:val="00145B53"/>
    <w:rsid w:val="00147418"/>
    <w:rsid w:val="00150952"/>
    <w:rsid w:val="00160DCC"/>
    <w:rsid w:val="00171B4C"/>
    <w:rsid w:val="001726AB"/>
    <w:rsid w:val="00173928"/>
    <w:rsid w:val="001740FA"/>
    <w:rsid w:val="00174150"/>
    <w:rsid w:val="00175FD8"/>
    <w:rsid w:val="00184EA4"/>
    <w:rsid w:val="00185857"/>
    <w:rsid w:val="00186E5E"/>
    <w:rsid w:val="001879AC"/>
    <w:rsid w:val="001902BB"/>
    <w:rsid w:val="00191820"/>
    <w:rsid w:val="00192E62"/>
    <w:rsid w:val="00195FE6"/>
    <w:rsid w:val="00196367"/>
    <w:rsid w:val="001A20A3"/>
    <w:rsid w:val="001A4C35"/>
    <w:rsid w:val="001B317F"/>
    <w:rsid w:val="001B34C8"/>
    <w:rsid w:val="001B4EE1"/>
    <w:rsid w:val="001B578C"/>
    <w:rsid w:val="001C09FF"/>
    <w:rsid w:val="001C22E2"/>
    <w:rsid w:val="001C625C"/>
    <w:rsid w:val="001D2581"/>
    <w:rsid w:val="001D43F6"/>
    <w:rsid w:val="001E03DF"/>
    <w:rsid w:val="001E4031"/>
    <w:rsid w:val="001E53FC"/>
    <w:rsid w:val="001E5ABB"/>
    <w:rsid w:val="001E6628"/>
    <w:rsid w:val="001F0FB5"/>
    <w:rsid w:val="001F14FD"/>
    <w:rsid w:val="001F2CCC"/>
    <w:rsid w:val="001F3ECC"/>
    <w:rsid w:val="001F727D"/>
    <w:rsid w:val="001F76C7"/>
    <w:rsid w:val="001F7EBB"/>
    <w:rsid w:val="0020056A"/>
    <w:rsid w:val="00205C0C"/>
    <w:rsid w:val="00205F96"/>
    <w:rsid w:val="002071FB"/>
    <w:rsid w:val="00212EBC"/>
    <w:rsid w:val="0022339F"/>
    <w:rsid w:val="002255A3"/>
    <w:rsid w:val="002257DD"/>
    <w:rsid w:val="00231E99"/>
    <w:rsid w:val="00231EC9"/>
    <w:rsid w:val="00240213"/>
    <w:rsid w:val="00240A55"/>
    <w:rsid w:val="00247A58"/>
    <w:rsid w:val="00250618"/>
    <w:rsid w:val="00252D51"/>
    <w:rsid w:val="00253B9A"/>
    <w:rsid w:val="00254091"/>
    <w:rsid w:val="00257D77"/>
    <w:rsid w:val="00260185"/>
    <w:rsid w:val="0026233F"/>
    <w:rsid w:val="00263CF9"/>
    <w:rsid w:val="0026687E"/>
    <w:rsid w:val="0027005F"/>
    <w:rsid w:val="00273235"/>
    <w:rsid w:val="00277321"/>
    <w:rsid w:val="00277C61"/>
    <w:rsid w:val="002812E3"/>
    <w:rsid w:val="00286AE2"/>
    <w:rsid w:val="00290878"/>
    <w:rsid w:val="00292FB1"/>
    <w:rsid w:val="00295783"/>
    <w:rsid w:val="002A08CA"/>
    <w:rsid w:val="002A7FC4"/>
    <w:rsid w:val="002B144F"/>
    <w:rsid w:val="002B25B6"/>
    <w:rsid w:val="002B4AA8"/>
    <w:rsid w:val="002B5638"/>
    <w:rsid w:val="002B6861"/>
    <w:rsid w:val="002B6E42"/>
    <w:rsid w:val="002B7B0E"/>
    <w:rsid w:val="002C23D0"/>
    <w:rsid w:val="002C3CAC"/>
    <w:rsid w:val="002C7041"/>
    <w:rsid w:val="002C75CE"/>
    <w:rsid w:val="002D15B8"/>
    <w:rsid w:val="002D21C6"/>
    <w:rsid w:val="002D2D63"/>
    <w:rsid w:val="002D2D9F"/>
    <w:rsid w:val="002D3D65"/>
    <w:rsid w:val="002D4998"/>
    <w:rsid w:val="002E2904"/>
    <w:rsid w:val="002E4E81"/>
    <w:rsid w:val="002F13BC"/>
    <w:rsid w:val="002F5393"/>
    <w:rsid w:val="002F6DA1"/>
    <w:rsid w:val="00302883"/>
    <w:rsid w:val="00305896"/>
    <w:rsid w:val="00313F72"/>
    <w:rsid w:val="00315067"/>
    <w:rsid w:val="00315AFD"/>
    <w:rsid w:val="00320D98"/>
    <w:rsid w:val="003228A7"/>
    <w:rsid w:val="003311E5"/>
    <w:rsid w:val="003322B4"/>
    <w:rsid w:val="00332C05"/>
    <w:rsid w:val="003333BF"/>
    <w:rsid w:val="00337E45"/>
    <w:rsid w:val="0034177C"/>
    <w:rsid w:val="00342212"/>
    <w:rsid w:val="0034410F"/>
    <w:rsid w:val="0034494E"/>
    <w:rsid w:val="0034546A"/>
    <w:rsid w:val="00347609"/>
    <w:rsid w:val="003534F0"/>
    <w:rsid w:val="00360C41"/>
    <w:rsid w:val="003644B6"/>
    <w:rsid w:val="00364812"/>
    <w:rsid w:val="00365DB7"/>
    <w:rsid w:val="00367104"/>
    <w:rsid w:val="00367412"/>
    <w:rsid w:val="00367DD4"/>
    <w:rsid w:val="00371189"/>
    <w:rsid w:val="00371BCA"/>
    <w:rsid w:val="00375CAB"/>
    <w:rsid w:val="00375E2B"/>
    <w:rsid w:val="003808F3"/>
    <w:rsid w:val="00381338"/>
    <w:rsid w:val="00391437"/>
    <w:rsid w:val="003945F4"/>
    <w:rsid w:val="003A0A56"/>
    <w:rsid w:val="003A132D"/>
    <w:rsid w:val="003A3897"/>
    <w:rsid w:val="003A44BC"/>
    <w:rsid w:val="003A5AC3"/>
    <w:rsid w:val="003A6CDE"/>
    <w:rsid w:val="003A7E6C"/>
    <w:rsid w:val="003B006B"/>
    <w:rsid w:val="003B660D"/>
    <w:rsid w:val="003B6E80"/>
    <w:rsid w:val="003B7D2D"/>
    <w:rsid w:val="003C3038"/>
    <w:rsid w:val="003C49AA"/>
    <w:rsid w:val="003C4C5E"/>
    <w:rsid w:val="003C4F97"/>
    <w:rsid w:val="003C5223"/>
    <w:rsid w:val="003C7C68"/>
    <w:rsid w:val="003D1A58"/>
    <w:rsid w:val="003D1BAA"/>
    <w:rsid w:val="003D2722"/>
    <w:rsid w:val="003D3CE3"/>
    <w:rsid w:val="003D4FBE"/>
    <w:rsid w:val="003E08CB"/>
    <w:rsid w:val="003E1AE6"/>
    <w:rsid w:val="003E1C04"/>
    <w:rsid w:val="003E2086"/>
    <w:rsid w:val="003E60B7"/>
    <w:rsid w:val="003F1A36"/>
    <w:rsid w:val="00400C9F"/>
    <w:rsid w:val="00402B6C"/>
    <w:rsid w:val="00403F64"/>
    <w:rsid w:val="00411D1F"/>
    <w:rsid w:val="00415F7C"/>
    <w:rsid w:val="00416206"/>
    <w:rsid w:val="00416965"/>
    <w:rsid w:val="0041715A"/>
    <w:rsid w:val="0042271D"/>
    <w:rsid w:val="004236A7"/>
    <w:rsid w:val="0042476B"/>
    <w:rsid w:val="004269BE"/>
    <w:rsid w:val="00427556"/>
    <w:rsid w:val="00427AA6"/>
    <w:rsid w:val="00430A6E"/>
    <w:rsid w:val="00431C4B"/>
    <w:rsid w:val="004349BA"/>
    <w:rsid w:val="00436CFB"/>
    <w:rsid w:val="00442E37"/>
    <w:rsid w:val="00443360"/>
    <w:rsid w:val="00443827"/>
    <w:rsid w:val="0045139B"/>
    <w:rsid w:val="00452880"/>
    <w:rsid w:val="004551F1"/>
    <w:rsid w:val="004561F0"/>
    <w:rsid w:val="004567EB"/>
    <w:rsid w:val="00457CA4"/>
    <w:rsid w:val="00461EFD"/>
    <w:rsid w:val="00462532"/>
    <w:rsid w:val="00471B8E"/>
    <w:rsid w:val="00471BF5"/>
    <w:rsid w:val="00472A89"/>
    <w:rsid w:val="00472EF8"/>
    <w:rsid w:val="00473848"/>
    <w:rsid w:val="004813E2"/>
    <w:rsid w:val="00484073"/>
    <w:rsid w:val="0048614D"/>
    <w:rsid w:val="00487CDA"/>
    <w:rsid w:val="00490512"/>
    <w:rsid w:val="00491479"/>
    <w:rsid w:val="00494E70"/>
    <w:rsid w:val="004A3959"/>
    <w:rsid w:val="004B01DC"/>
    <w:rsid w:val="004B14DA"/>
    <w:rsid w:val="004B2822"/>
    <w:rsid w:val="004B48BA"/>
    <w:rsid w:val="004B6994"/>
    <w:rsid w:val="004C09E0"/>
    <w:rsid w:val="004C2B60"/>
    <w:rsid w:val="004C5ECA"/>
    <w:rsid w:val="004C6087"/>
    <w:rsid w:val="004D0646"/>
    <w:rsid w:val="004D173F"/>
    <w:rsid w:val="004D22B2"/>
    <w:rsid w:val="004D2B5D"/>
    <w:rsid w:val="004D3CD3"/>
    <w:rsid w:val="004D496F"/>
    <w:rsid w:val="004D56B6"/>
    <w:rsid w:val="004E2883"/>
    <w:rsid w:val="004E74A9"/>
    <w:rsid w:val="004E7A20"/>
    <w:rsid w:val="004F0103"/>
    <w:rsid w:val="004F0898"/>
    <w:rsid w:val="004F08FB"/>
    <w:rsid w:val="004F3B01"/>
    <w:rsid w:val="004F7ABF"/>
    <w:rsid w:val="00504E25"/>
    <w:rsid w:val="00514270"/>
    <w:rsid w:val="0051427F"/>
    <w:rsid w:val="00515797"/>
    <w:rsid w:val="00521949"/>
    <w:rsid w:val="0053013B"/>
    <w:rsid w:val="005332FA"/>
    <w:rsid w:val="00534D19"/>
    <w:rsid w:val="005370DE"/>
    <w:rsid w:val="00537BEB"/>
    <w:rsid w:val="005435F6"/>
    <w:rsid w:val="00543D73"/>
    <w:rsid w:val="00545907"/>
    <w:rsid w:val="00545DC7"/>
    <w:rsid w:val="00546B8A"/>
    <w:rsid w:val="005471DE"/>
    <w:rsid w:val="00550A48"/>
    <w:rsid w:val="00553066"/>
    <w:rsid w:val="00555F98"/>
    <w:rsid w:val="0055619B"/>
    <w:rsid w:val="00557264"/>
    <w:rsid w:val="00560824"/>
    <w:rsid w:val="005645F6"/>
    <w:rsid w:val="0057099E"/>
    <w:rsid w:val="005748A3"/>
    <w:rsid w:val="005753EF"/>
    <w:rsid w:val="0058032E"/>
    <w:rsid w:val="0058486A"/>
    <w:rsid w:val="00586274"/>
    <w:rsid w:val="00586A44"/>
    <w:rsid w:val="00590F7A"/>
    <w:rsid w:val="00592CA4"/>
    <w:rsid w:val="00594A69"/>
    <w:rsid w:val="005960E3"/>
    <w:rsid w:val="0059624A"/>
    <w:rsid w:val="0059731D"/>
    <w:rsid w:val="005A0943"/>
    <w:rsid w:val="005A0F27"/>
    <w:rsid w:val="005A6152"/>
    <w:rsid w:val="005A75E5"/>
    <w:rsid w:val="005B706D"/>
    <w:rsid w:val="005B73B9"/>
    <w:rsid w:val="005B7E3D"/>
    <w:rsid w:val="005C2DFC"/>
    <w:rsid w:val="005C50C6"/>
    <w:rsid w:val="005C5EB5"/>
    <w:rsid w:val="005C6F54"/>
    <w:rsid w:val="005C7BD5"/>
    <w:rsid w:val="005D0517"/>
    <w:rsid w:val="005D3593"/>
    <w:rsid w:val="005D40A2"/>
    <w:rsid w:val="005D70F7"/>
    <w:rsid w:val="005D7978"/>
    <w:rsid w:val="005E00DE"/>
    <w:rsid w:val="005E3092"/>
    <w:rsid w:val="005E4920"/>
    <w:rsid w:val="005F071A"/>
    <w:rsid w:val="005F0E84"/>
    <w:rsid w:val="005F4304"/>
    <w:rsid w:val="005F78C1"/>
    <w:rsid w:val="00602E54"/>
    <w:rsid w:val="0060389F"/>
    <w:rsid w:val="00605BA9"/>
    <w:rsid w:val="00607479"/>
    <w:rsid w:val="00612045"/>
    <w:rsid w:val="006158A8"/>
    <w:rsid w:val="00616C04"/>
    <w:rsid w:val="00624195"/>
    <w:rsid w:val="00624348"/>
    <w:rsid w:val="00625A0A"/>
    <w:rsid w:val="00626498"/>
    <w:rsid w:val="0062718D"/>
    <w:rsid w:val="00630380"/>
    <w:rsid w:val="00630AAC"/>
    <w:rsid w:val="0063263B"/>
    <w:rsid w:val="00632CCD"/>
    <w:rsid w:val="00633388"/>
    <w:rsid w:val="006339D2"/>
    <w:rsid w:val="00635EF1"/>
    <w:rsid w:val="00642423"/>
    <w:rsid w:val="00642D53"/>
    <w:rsid w:val="00643662"/>
    <w:rsid w:val="00644073"/>
    <w:rsid w:val="00645D5C"/>
    <w:rsid w:val="0064723B"/>
    <w:rsid w:val="00650B09"/>
    <w:rsid w:val="00657FDD"/>
    <w:rsid w:val="0066020F"/>
    <w:rsid w:val="00660656"/>
    <w:rsid w:val="00664587"/>
    <w:rsid w:val="00664A75"/>
    <w:rsid w:val="00665917"/>
    <w:rsid w:val="00671163"/>
    <w:rsid w:val="006712B9"/>
    <w:rsid w:val="006712E3"/>
    <w:rsid w:val="00674E53"/>
    <w:rsid w:val="00675B49"/>
    <w:rsid w:val="006800B5"/>
    <w:rsid w:val="00681ABD"/>
    <w:rsid w:val="00686992"/>
    <w:rsid w:val="00690822"/>
    <w:rsid w:val="00691AAD"/>
    <w:rsid w:val="00691FC7"/>
    <w:rsid w:val="00692B54"/>
    <w:rsid w:val="006938FE"/>
    <w:rsid w:val="00694485"/>
    <w:rsid w:val="00696154"/>
    <w:rsid w:val="00697D70"/>
    <w:rsid w:val="006A0635"/>
    <w:rsid w:val="006A07A4"/>
    <w:rsid w:val="006A2252"/>
    <w:rsid w:val="006B0465"/>
    <w:rsid w:val="006B1B5B"/>
    <w:rsid w:val="006C150F"/>
    <w:rsid w:val="006C2014"/>
    <w:rsid w:val="006C243F"/>
    <w:rsid w:val="006C5396"/>
    <w:rsid w:val="006C75F8"/>
    <w:rsid w:val="006D025F"/>
    <w:rsid w:val="006D2D5D"/>
    <w:rsid w:val="006D51DE"/>
    <w:rsid w:val="006D6DC9"/>
    <w:rsid w:val="006D7F74"/>
    <w:rsid w:val="006E4DCB"/>
    <w:rsid w:val="006E4F43"/>
    <w:rsid w:val="006E7F0B"/>
    <w:rsid w:val="006F3213"/>
    <w:rsid w:val="006F457C"/>
    <w:rsid w:val="006F58EC"/>
    <w:rsid w:val="006F5F02"/>
    <w:rsid w:val="006F6B65"/>
    <w:rsid w:val="007031EE"/>
    <w:rsid w:val="007038B4"/>
    <w:rsid w:val="00703B0C"/>
    <w:rsid w:val="0070653C"/>
    <w:rsid w:val="0070735A"/>
    <w:rsid w:val="0071144C"/>
    <w:rsid w:val="007128CF"/>
    <w:rsid w:val="00713DBC"/>
    <w:rsid w:val="00716C6D"/>
    <w:rsid w:val="007222A4"/>
    <w:rsid w:val="00723A4A"/>
    <w:rsid w:val="00725140"/>
    <w:rsid w:val="00725B71"/>
    <w:rsid w:val="00726C6A"/>
    <w:rsid w:val="00726FDA"/>
    <w:rsid w:val="00727DCD"/>
    <w:rsid w:val="00727E4D"/>
    <w:rsid w:val="007314F6"/>
    <w:rsid w:val="00731FE1"/>
    <w:rsid w:val="007360A7"/>
    <w:rsid w:val="007443E6"/>
    <w:rsid w:val="00745570"/>
    <w:rsid w:val="0074618E"/>
    <w:rsid w:val="00753B15"/>
    <w:rsid w:val="00755903"/>
    <w:rsid w:val="0076068E"/>
    <w:rsid w:val="00761E9B"/>
    <w:rsid w:val="00764D69"/>
    <w:rsid w:val="00764DB5"/>
    <w:rsid w:val="0078022D"/>
    <w:rsid w:val="00780E02"/>
    <w:rsid w:val="007818B4"/>
    <w:rsid w:val="00781DC2"/>
    <w:rsid w:val="007846DD"/>
    <w:rsid w:val="007913E1"/>
    <w:rsid w:val="00791594"/>
    <w:rsid w:val="007953F9"/>
    <w:rsid w:val="007A14DB"/>
    <w:rsid w:val="007A2D5A"/>
    <w:rsid w:val="007A6988"/>
    <w:rsid w:val="007A77C7"/>
    <w:rsid w:val="007B1A51"/>
    <w:rsid w:val="007B1AAF"/>
    <w:rsid w:val="007B1E3B"/>
    <w:rsid w:val="007B64AA"/>
    <w:rsid w:val="007C124E"/>
    <w:rsid w:val="007C259F"/>
    <w:rsid w:val="007C2E24"/>
    <w:rsid w:val="007C6118"/>
    <w:rsid w:val="007C7942"/>
    <w:rsid w:val="007D3246"/>
    <w:rsid w:val="007D5C4E"/>
    <w:rsid w:val="007D6289"/>
    <w:rsid w:val="007D6831"/>
    <w:rsid w:val="007D6D2E"/>
    <w:rsid w:val="007D75E5"/>
    <w:rsid w:val="007E13A4"/>
    <w:rsid w:val="007E54B1"/>
    <w:rsid w:val="007E5E5D"/>
    <w:rsid w:val="007E6D20"/>
    <w:rsid w:val="007E725D"/>
    <w:rsid w:val="007E745B"/>
    <w:rsid w:val="007E7FD7"/>
    <w:rsid w:val="007F0826"/>
    <w:rsid w:val="007F1FF3"/>
    <w:rsid w:val="007F2578"/>
    <w:rsid w:val="007F25CE"/>
    <w:rsid w:val="007F73AE"/>
    <w:rsid w:val="0080114C"/>
    <w:rsid w:val="00802645"/>
    <w:rsid w:val="0080265B"/>
    <w:rsid w:val="00810247"/>
    <w:rsid w:val="0081134A"/>
    <w:rsid w:val="008162FE"/>
    <w:rsid w:val="00817EAC"/>
    <w:rsid w:val="00820457"/>
    <w:rsid w:val="0082282D"/>
    <w:rsid w:val="00823789"/>
    <w:rsid w:val="0082443B"/>
    <w:rsid w:val="008267C6"/>
    <w:rsid w:val="008312F1"/>
    <w:rsid w:val="00832F2A"/>
    <w:rsid w:val="00834433"/>
    <w:rsid w:val="00835AF0"/>
    <w:rsid w:val="008377FB"/>
    <w:rsid w:val="008413E8"/>
    <w:rsid w:val="00842110"/>
    <w:rsid w:val="008434E4"/>
    <w:rsid w:val="008462AC"/>
    <w:rsid w:val="00846632"/>
    <w:rsid w:val="008469C3"/>
    <w:rsid w:val="00851312"/>
    <w:rsid w:val="008545C5"/>
    <w:rsid w:val="008554B1"/>
    <w:rsid w:val="0086043C"/>
    <w:rsid w:val="008643F8"/>
    <w:rsid w:val="00865F5F"/>
    <w:rsid w:val="0086686D"/>
    <w:rsid w:val="008737B4"/>
    <w:rsid w:val="00874785"/>
    <w:rsid w:val="00876D2C"/>
    <w:rsid w:val="00880573"/>
    <w:rsid w:val="00881100"/>
    <w:rsid w:val="00882E09"/>
    <w:rsid w:val="00887E7F"/>
    <w:rsid w:val="00891A83"/>
    <w:rsid w:val="00892421"/>
    <w:rsid w:val="00893A24"/>
    <w:rsid w:val="00894400"/>
    <w:rsid w:val="008945E5"/>
    <w:rsid w:val="00896190"/>
    <w:rsid w:val="008A18A7"/>
    <w:rsid w:val="008B2D32"/>
    <w:rsid w:val="008B5439"/>
    <w:rsid w:val="008B7817"/>
    <w:rsid w:val="008C0EFC"/>
    <w:rsid w:val="008C139F"/>
    <w:rsid w:val="008C5BEB"/>
    <w:rsid w:val="008C7398"/>
    <w:rsid w:val="008C73BE"/>
    <w:rsid w:val="008D20A6"/>
    <w:rsid w:val="008D3785"/>
    <w:rsid w:val="008D4F9C"/>
    <w:rsid w:val="008D66EB"/>
    <w:rsid w:val="008E04D4"/>
    <w:rsid w:val="008E6495"/>
    <w:rsid w:val="008E66C4"/>
    <w:rsid w:val="008F13F1"/>
    <w:rsid w:val="008F5911"/>
    <w:rsid w:val="00900398"/>
    <w:rsid w:val="00901319"/>
    <w:rsid w:val="00902441"/>
    <w:rsid w:val="009025D3"/>
    <w:rsid w:val="00903F24"/>
    <w:rsid w:val="009044A8"/>
    <w:rsid w:val="00904A15"/>
    <w:rsid w:val="009058AB"/>
    <w:rsid w:val="009115B1"/>
    <w:rsid w:val="00911FF6"/>
    <w:rsid w:val="009128BE"/>
    <w:rsid w:val="009132C2"/>
    <w:rsid w:val="00913D46"/>
    <w:rsid w:val="00915AEE"/>
    <w:rsid w:val="00917EAB"/>
    <w:rsid w:val="00921BEA"/>
    <w:rsid w:val="0092413E"/>
    <w:rsid w:val="0092615B"/>
    <w:rsid w:val="009279BE"/>
    <w:rsid w:val="00936571"/>
    <w:rsid w:val="00936A10"/>
    <w:rsid w:val="00942528"/>
    <w:rsid w:val="00942EA3"/>
    <w:rsid w:val="00943C98"/>
    <w:rsid w:val="009513B3"/>
    <w:rsid w:val="00954685"/>
    <w:rsid w:val="00954AD0"/>
    <w:rsid w:val="009551E0"/>
    <w:rsid w:val="00955AFE"/>
    <w:rsid w:val="009565D9"/>
    <w:rsid w:val="00957E96"/>
    <w:rsid w:val="00961555"/>
    <w:rsid w:val="0096224D"/>
    <w:rsid w:val="00963D95"/>
    <w:rsid w:val="00965B4E"/>
    <w:rsid w:val="00966699"/>
    <w:rsid w:val="00966C80"/>
    <w:rsid w:val="0097232D"/>
    <w:rsid w:val="009730B5"/>
    <w:rsid w:val="0097632E"/>
    <w:rsid w:val="00976ECD"/>
    <w:rsid w:val="0098038B"/>
    <w:rsid w:val="00984857"/>
    <w:rsid w:val="009875AB"/>
    <w:rsid w:val="009977CC"/>
    <w:rsid w:val="00997E42"/>
    <w:rsid w:val="009A0670"/>
    <w:rsid w:val="009A2050"/>
    <w:rsid w:val="009A2539"/>
    <w:rsid w:val="009A3BB1"/>
    <w:rsid w:val="009A40EC"/>
    <w:rsid w:val="009A42AB"/>
    <w:rsid w:val="009B64AA"/>
    <w:rsid w:val="009B660D"/>
    <w:rsid w:val="009B6B91"/>
    <w:rsid w:val="009C023C"/>
    <w:rsid w:val="009C1325"/>
    <w:rsid w:val="009C242D"/>
    <w:rsid w:val="009C2AE7"/>
    <w:rsid w:val="009C34D0"/>
    <w:rsid w:val="009C4BE3"/>
    <w:rsid w:val="009C4C8B"/>
    <w:rsid w:val="009C58E7"/>
    <w:rsid w:val="009D0D44"/>
    <w:rsid w:val="009D3B08"/>
    <w:rsid w:val="009D789D"/>
    <w:rsid w:val="009E17D4"/>
    <w:rsid w:val="009E1ABC"/>
    <w:rsid w:val="009E1CB4"/>
    <w:rsid w:val="009E4D55"/>
    <w:rsid w:val="009E7C46"/>
    <w:rsid w:val="009F388F"/>
    <w:rsid w:val="009F5415"/>
    <w:rsid w:val="009F768E"/>
    <w:rsid w:val="00A00978"/>
    <w:rsid w:val="00A01B40"/>
    <w:rsid w:val="00A077BD"/>
    <w:rsid w:val="00A1055A"/>
    <w:rsid w:val="00A1107A"/>
    <w:rsid w:val="00A138E2"/>
    <w:rsid w:val="00A215F4"/>
    <w:rsid w:val="00A24C09"/>
    <w:rsid w:val="00A25488"/>
    <w:rsid w:val="00A261E4"/>
    <w:rsid w:val="00A26776"/>
    <w:rsid w:val="00A3113E"/>
    <w:rsid w:val="00A320C9"/>
    <w:rsid w:val="00A32B42"/>
    <w:rsid w:val="00A40CBE"/>
    <w:rsid w:val="00A419F6"/>
    <w:rsid w:val="00A434D8"/>
    <w:rsid w:val="00A43ED5"/>
    <w:rsid w:val="00A51977"/>
    <w:rsid w:val="00A520F8"/>
    <w:rsid w:val="00A532AF"/>
    <w:rsid w:val="00A558AF"/>
    <w:rsid w:val="00A55DAF"/>
    <w:rsid w:val="00A57FA1"/>
    <w:rsid w:val="00A60376"/>
    <w:rsid w:val="00A65FD8"/>
    <w:rsid w:val="00A660E7"/>
    <w:rsid w:val="00A67D2C"/>
    <w:rsid w:val="00A72D79"/>
    <w:rsid w:val="00A75EE2"/>
    <w:rsid w:val="00A76BA6"/>
    <w:rsid w:val="00A77BC1"/>
    <w:rsid w:val="00A77C42"/>
    <w:rsid w:val="00A80442"/>
    <w:rsid w:val="00A82CBA"/>
    <w:rsid w:val="00A832DF"/>
    <w:rsid w:val="00A85DC5"/>
    <w:rsid w:val="00A8619C"/>
    <w:rsid w:val="00A86EB4"/>
    <w:rsid w:val="00A95F46"/>
    <w:rsid w:val="00A96421"/>
    <w:rsid w:val="00AA071A"/>
    <w:rsid w:val="00AA0F9E"/>
    <w:rsid w:val="00AB3D87"/>
    <w:rsid w:val="00AB4C33"/>
    <w:rsid w:val="00AB4F00"/>
    <w:rsid w:val="00AB6B02"/>
    <w:rsid w:val="00AC372D"/>
    <w:rsid w:val="00AC406B"/>
    <w:rsid w:val="00AC4E7A"/>
    <w:rsid w:val="00AC620A"/>
    <w:rsid w:val="00AC7401"/>
    <w:rsid w:val="00AD0D1D"/>
    <w:rsid w:val="00AD15BA"/>
    <w:rsid w:val="00AD1B23"/>
    <w:rsid w:val="00AD2084"/>
    <w:rsid w:val="00AD6B92"/>
    <w:rsid w:val="00AE4212"/>
    <w:rsid w:val="00AE53E6"/>
    <w:rsid w:val="00AF0EF1"/>
    <w:rsid w:val="00AF1117"/>
    <w:rsid w:val="00AF111D"/>
    <w:rsid w:val="00AF5491"/>
    <w:rsid w:val="00AF5952"/>
    <w:rsid w:val="00B00336"/>
    <w:rsid w:val="00B0091B"/>
    <w:rsid w:val="00B01CC6"/>
    <w:rsid w:val="00B02B96"/>
    <w:rsid w:val="00B03389"/>
    <w:rsid w:val="00B04160"/>
    <w:rsid w:val="00B059F5"/>
    <w:rsid w:val="00B062E9"/>
    <w:rsid w:val="00B10969"/>
    <w:rsid w:val="00B15127"/>
    <w:rsid w:val="00B1736D"/>
    <w:rsid w:val="00B22E3D"/>
    <w:rsid w:val="00B26A77"/>
    <w:rsid w:val="00B3279F"/>
    <w:rsid w:val="00B375FC"/>
    <w:rsid w:val="00B406A2"/>
    <w:rsid w:val="00B41AEF"/>
    <w:rsid w:val="00B467BA"/>
    <w:rsid w:val="00B47998"/>
    <w:rsid w:val="00B47AC1"/>
    <w:rsid w:val="00B53CA8"/>
    <w:rsid w:val="00B64CFB"/>
    <w:rsid w:val="00B65852"/>
    <w:rsid w:val="00B71AAD"/>
    <w:rsid w:val="00B73C04"/>
    <w:rsid w:val="00B76EBF"/>
    <w:rsid w:val="00B841AA"/>
    <w:rsid w:val="00B84456"/>
    <w:rsid w:val="00B84A87"/>
    <w:rsid w:val="00B85843"/>
    <w:rsid w:val="00B86252"/>
    <w:rsid w:val="00B9335C"/>
    <w:rsid w:val="00B934DB"/>
    <w:rsid w:val="00B94619"/>
    <w:rsid w:val="00B96EA4"/>
    <w:rsid w:val="00BA0230"/>
    <w:rsid w:val="00BA127A"/>
    <w:rsid w:val="00BA1CAE"/>
    <w:rsid w:val="00BA4829"/>
    <w:rsid w:val="00BA6CFF"/>
    <w:rsid w:val="00BA6DCF"/>
    <w:rsid w:val="00BA7325"/>
    <w:rsid w:val="00BC1EEF"/>
    <w:rsid w:val="00BC6C2B"/>
    <w:rsid w:val="00BC78F6"/>
    <w:rsid w:val="00BD397D"/>
    <w:rsid w:val="00BD63EC"/>
    <w:rsid w:val="00BE0E71"/>
    <w:rsid w:val="00BE61EE"/>
    <w:rsid w:val="00BF38AD"/>
    <w:rsid w:val="00C013F8"/>
    <w:rsid w:val="00C026B4"/>
    <w:rsid w:val="00C0376C"/>
    <w:rsid w:val="00C03E06"/>
    <w:rsid w:val="00C126E0"/>
    <w:rsid w:val="00C14B05"/>
    <w:rsid w:val="00C157CC"/>
    <w:rsid w:val="00C160A5"/>
    <w:rsid w:val="00C161AE"/>
    <w:rsid w:val="00C164B2"/>
    <w:rsid w:val="00C173ED"/>
    <w:rsid w:val="00C17E47"/>
    <w:rsid w:val="00C2132C"/>
    <w:rsid w:val="00C309DF"/>
    <w:rsid w:val="00C30CE3"/>
    <w:rsid w:val="00C310BC"/>
    <w:rsid w:val="00C33C3B"/>
    <w:rsid w:val="00C34046"/>
    <w:rsid w:val="00C41153"/>
    <w:rsid w:val="00C417D0"/>
    <w:rsid w:val="00C449C0"/>
    <w:rsid w:val="00C476B8"/>
    <w:rsid w:val="00C477A9"/>
    <w:rsid w:val="00C570AF"/>
    <w:rsid w:val="00C600C8"/>
    <w:rsid w:val="00C60591"/>
    <w:rsid w:val="00C606E4"/>
    <w:rsid w:val="00C67C4F"/>
    <w:rsid w:val="00C72A2D"/>
    <w:rsid w:val="00C8164F"/>
    <w:rsid w:val="00C82A52"/>
    <w:rsid w:val="00C82D76"/>
    <w:rsid w:val="00C864F3"/>
    <w:rsid w:val="00C87A96"/>
    <w:rsid w:val="00C91CD6"/>
    <w:rsid w:val="00C91D65"/>
    <w:rsid w:val="00C92FCD"/>
    <w:rsid w:val="00C93842"/>
    <w:rsid w:val="00C93D94"/>
    <w:rsid w:val="00C9459D"/>
    <w:rsid w:val="00C9507A"/>
    <w:rsid w:val="00C95B5B"/>
    <w:rsid w:val="00CA094E"/>
    <w:rsid w:val="00CA616D"/>
    <w:rsid w:val="00CA6F21"/>
    <w:rsid w:val="00CA7B4A"/>
    <w:rsid w:val="00CB6834"/>
    <w:rsid w:val="00CC2733"/>
    <w:rsid w:val="00CC5F96"/>
    <w:rsid w:val="00CC7F28"/>
    <w:rsid w:val="00CD5DB4"/>
    <w:rsid w:val="00CD70EE"/>
    <w:rsid w:val="00CF023F"/>
    <w:rsid w:val="00CF1601"/>
    <w:rsid w:val="00CF23A6"/>
    <w:rsid w:val="00CF5148"/>
    <w:rsid w:val="00CF6C0C"/>
    <w:rsid w:val="00CF790A"/>
    <w:rsid w:val="00CF7B34"/>
    <w:rsid w:val="00D009E3"/>
    <w:rsid w:val="00D02716"/>
    <w:rsid w:val="00D057C7"/>
    <w:rsid w:val="00D05867"/>
    <w:rsid w:val="00D10A50"/>
    <w:rsid w:val="00D168F4"/>
    <w:rsid w:val="00D1695F"/>
    <w:rsid w:val="00D16C0A"/>
    <w:rsid w:val="00D21C3B"/>
    <w:rsid w:val="00D2421E"/>
    <w:rsid w:val="00D26392"/>
    <w:rsid w:val="00D34CDA"/>
    <w:rsid w:val="00D36C22"/>
    <w:rsid w:val="00D3706B"/>
    <w:rsid w:val="00D37D44"/>
    <w:rsid w:val="00D37E48"/>
    <w:rsid w:val="00D40AD0"/>
    <w:rsid w:val="00D40E3C"/>
    <w:rsid w:val="00D41BE5"/>
    <w:rsid w:val="00D41EE5"/>
    <w:rsid w:val="00D458C6"/>
    <w:rsid w:val="00D46217"/>
    <w:rsid w:val="00D51D95"/>
    <w:rsid w:val="00D531ED"/>
    <w:rsid w:val="00D53C94"/>
    <w:rsid w:val="00D54F96"/>
    <w:rsid w:val="00D57561"/>
    <w:rsid w:val="00D60E05"/>
    <w:rsid w:val="00D619D0"/>
    <w:rsid w:val="00D6310E"/>
    <w:rsid w:val="00D71FBC"/>
    <w:rsid w:val="00D7767C"/>
    <w:rsid w:val="00D802F0"/>
    <w:rsid w:val="00D81EB6"/>
    <w:rsid w:val="00D85C9B"/>
    <w:rsid w:val="00D85CAC"/>
    <w:rsid w:val="00D87034"/>
    <w:rsid w:val="00D87CD8"/>
    <w:rsid w:val="00D91C2C"/>
    <w:rsid w:val="00D9217A"/>
    <w:rsid w:val="00D92727"/>
    <w:rsid w:val="00D929B8"/>
    <w:rsid w:val="00D95035"/>
    <w:rsid w:val="00D9602C"/>
    <w:rsid w:val="00D97A2D"/>
    <w:rsid w:val="00DA149B"/>
    <w:rsid w:val="00DB324A"/>
    <w:rsid w:val="00DB6523"/>
    <w:rsid w:val="00DB6CF6"/>
    <w:rsid w:val="00DB7350"/>
    <w:rsid w:val="00DC128E"/>
    <w:rsid w:val="00DC154A"/>
    <w:rsid w:val="00DC378E"/>
    <w:rsid w:val="00DC72ED"/>
    <w:rsid w:val="00DC751E"/>
    <w:rsid w:val="00DD2E27"/>
    <w:rsid w:val="00DD31BD"/>
    <w:rsid w:val="00DD4BAE"/>
    <w:rsid w:val="00DD5613"/>
    <w:rsid w:val="00DD57D5"/>
    <w:rsid w:val="00DD5F1B"/>
    <w:rsid w:val="00DD656F"/>
    <w:rsid w:val="00DD77C4"/>
    <w:rsid w:val="00DE02A6"/>
    <w:rsid w:val="00DE4C33"/>
    <w:rsid w:val="00DF3088"/>
    <w:rsid w:val="00DF57E9"/>
    <w:rsid w:val="00DF5A35"/>
    <w:rsid w:val="00DF7C78"/>
    <w:rsid w:val="00E017F9"/>
    <w:rsid w:val="00E047CC"/>
    <w:rsid w:val="00E04D54"/>
    <w:rsid w:val="00E0540D"/>
    <w:rsid w:val="00E06DEC"/>
    <w:rsid w:val="00E1118C"/>
    <w:rsid w:val="00E11507"/>
    <w:rsid w:val="00E127B5"/>
    <w:rsid w:val="00E161B5"/>
    <w:rsid w:val="00E22E21"/>
    <w:rsid w:val="00E246AD"/>
    <w:rsid w:val="00E2589B"/>
    <w:rsid w:val="00E25D76"/>
    <w:rsid w:val="00E33B89"/>
    <w:rsid w:val="00E36697"/>
    <w:rsid w:val="00E37701"/>
    <w:rsid w:val="00E41AEB"/>
    <w:rsid w:val="00E43F63"/>
    <w:rsid w:val="00E45E87"/>
    <w:rsid w:val="00E507B7"/>
    <w:rsid w:val="00E51806"/>
    <w:rsid w:val="00E5500B"/>
    <w:rsid w:val="00E566BC"/>
    <w:rsid w:val="00E62A27"/>
    <w:rsid w:val="00E62C01"/>
    <w:rsid w:val="00E643CF"/>
    <w:rsid w:val="00E76D6C"/>
    <w:rsid w:val="00E80270"/>
    <w:rsid w:val="00E80888"/>
    <w:rsid w:val="00E809EB"/>
    <w:rsid w:val="00E81699"/>
    <w:rsid w:val="00E81A46"/>
    <w:rsid w:val="00E82E73"/>
    <w:rsid w:val="00E83915"/>
    <w:rsid w:val="00E84310"/>
    <w:rsid w:val="00E8483F"/>
    <w:rsid w:val="00E9253E"/>
    <w:rsid w:val="00E92D97"/>
    <w:rsid w:val="00E9699E"/>
    <w:rsid w:val="00EA0FBE"/>
    <w:rsid w:val="00EA47E6"/>
    <w:rsid w:val="00EA4C70"/>
    <w:rsid w:val="00EA53C6"/>
    <w:rsid w:val="00EC0FF3"/>
    <w:rsid w:val="00EC4C74"/>
    <w:rsid w:val="00EC4D49"/>
    <w:rsid w:val="00ED02BF"/>
    <w:rsid w:val="00ED0E86"/>
    <w:rsid w:val="00ED3921"/>
    <w:rsid w:val="00ED44AE"/>
    <w:rsid w:val="00ED673E"/>
    <w:rsid w:val="00EE0182"/>
    <w:rsid w:val="00EE2BCB"/>
    <w:rsid w:val="00EE2F8E"/>
    <w:rsid w:val="00EE307D"/>
    <w:rsid w:val="00EE58F0"/>
    <w:rsid w:val="00EE66B0"/>
    <w:rsid w:val="00EE6F90"/>
    <w:rsid w:val="00EF5722"/>
    <w:rsid w:val="00EF739C"/>
    <w:rsid w:val="00F00495"/>
    <w:rsid w:val="00F10327"/>
    <w:rsid w:val="00F1265B"/>
    <w:rsid w:val="00F14E4C"/>
    <w:rsid w:val="00F156F7"/>
    <w:rsid w:val="00F20F64"/>
    <w:rsid w:val="00F22DDF"/>
    <w:rsid w:val="00F24DA7"/>
    <w:rsid w:val="00F2541C"/>
    <w:rsid w:val="00F25A2F"/>
    <w:rsid w:val="00F26C97"/>
    <w:rsid w:val="00F30779"/>
    <w:rsid w:val="00F30B14"/>
    <w:rsid w:val="00F34397"/>
    <w:rsid w:val="00F36800"/>
    <w:rsid w:val="00F37F5D"/>
    <w:rsid w:val="00F411C8"/>
    <w:rsid w:val="00F43C6C"/>
    <w:rsid w:val="00F4563C"/>
    <w:rsid w:val="00F46917"/>
    <w:rsid w:val="00F512A6"/>
    <w:rsid w:val="00F5294A"/>
    <w:rsid w:val="00F549B4"/>
    <w:rsid w:val="00F55104"/>
    <w:rsid w:val="00F55646"/>
    <w:rsid w:val="00F5611A"/>
    <w:rsid w:val="00F570EB"/>
    <w:rsid w:val="00F64D69"/>
    <w:rsid w:val="00F65EB7"/>
    <w:rsid w:val="00F669AA"/>
    <w:rsid w:val="00F67B3A"/>
    <w:rsid w:val="00F70991"/>
    <w:rsid w:val="00F71138"/>
    <w:rsid w:val="00F71158"/>
    <w:rsid w:val="00F72EE3"/>
    <w:rsid w:val="00F7685C"/>
    <w:rsid w:val="00F77531"/>
    <w:rsid w:val="00F87FD9"/>
    <w:rsid w:val="00F915EB"/>
    <w:rsid w:val="00F91A2B"/>
    <w:rsid w:val="00F93EC9"/>
    <w:rsid w:val="00F9753A"/>
    <w:rsid w:val="00FA24DA"/>
    <w:rsid w:val="00FA41A1"/>
    <w:rsid w:val="00FA5F34"/>
    <w:rsid w:val="00FB2A57"/>
    <w:rsid w:val="00FB2F69"/>
    <w:rsid w:val="00FB7807"/>
    <w:rsid w:val="00FC16E1"/>
    <w:rsid w:val="00FC3E29"/>
    <w:rsid w:val="00FC4069"/>
    <w:rsid w:val="00FC4ABA"/>
    <w:rsid w:val="00FE5B63"/>
    <w:rsid w:val="00FE7429"/>
    <w:rsid w:val="00FF0439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B2C4A"/>
  <w15:chartTrackingRefBased/>
  <w15:docId w15:val="{D79BE5C3-F9A2-4D25-BD6F-4DA90A28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7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1B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C2132C"/>
    <w:pPr>
      <w:keepNext/>
      <w:keepLines/>
      <w:spacing w:before="40" w:after="0" w:line="240" w:lineRule="exac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C33"/>
  </w:style>
  <w:style w:type="paragraph" w:styleId="Stopka">
    <w:name w:val="footer"/>
    <w:basedOn w:val="Normalny"/>
    <w:link w:val="StopkaZnak"/>
    <w:uiPriority w:val="99"/>
    <w:unhideWhenUsed/>
    <w:rsid w:val="00AB4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C33"/>
  </w:style>
  <w:style w:type="paragraph" w:customStyle="1" w:styleId="LID">
    <w:name w:val="LID"/>
    <w:basedOn w:val="Normalny"/>
    <w:qFormat/>
    <w:rsid w:val="00AD15BA"/>
    <w:pPr>
      <w:spacing w:before="120" w:after="120" w:line="240" w:lineRule="exact"/>
    </w:pPr>
    <w:rPr>
      <w:rFonts w:ascii="Fira Sans" w:hAnsi="Fira Sans"/>
      <w:b/>
      <w:noProof/>
      <w:sz w:val="19"/>
      <w:szCs w:val="19"/>
      <w:lang w:eastAsia="pl-PL"/>
    </w:rPr>
  </w:style>
  <w:style w:type="paragraph" w:customStyle="1" w:styleId="tekstzboku">
    <w:name w:val="tekst z boku"/>
    <w:basedOn w:val="Normalny"/>
    <w:qFormat/>
    <w:rsid w:val="00AD15BA"/>
    <w:pPr>
      <w:spacing w:before="120" w:after="0" w:line="240" w:lineRule="exact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ekstnaniebieskimtle">
    <w:name w:val="tekst na niebieskim tle"/>
    <w:basedOn w:val="Normalny"/>
    <w:qFormat/>
    <w:rsid w:val="00AD15BA"/>
    <w:pPr>
      <w:spacing w:after="0" w:line="240" w:lineRule="auto"/>
    </w:pPr>
    <w:rPr>
      <w:rFonts w:ascii="Fira Sans" w:hAnsi="Fira Sans"/>
      <w:sz w:val="20"/>
    </w:rPr>
  </w:style>
  <w:style w:type="paragraph" w:customStyle="1" w:styleId="tytuinformacji">
    <w:name w:val="tytuł informacji"/>
    <w:basedOn w:val="Normalny"/>
    <w:rsid w:val="00AD15BA"/>
    <w:pPr>
      <w:spacing w:before="120"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94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071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161A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1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478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71B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13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46917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9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9FB"/>
    <w:rPr>
      <w:b/>
      <w:bCs/>
      <w:sz w:val="20"/>
      <w:szCs w:val="20"/>
    </w:rPr>
  </w:style>
  <w:style w:type="paragraph" w:customStyle="1" w:styleId="Ikonawskanika">
    <w:name w:val="Ikona wskaźnika"/>
    <w:basedOn w:val="Normalny"/>
    <w:link w:val="IkonawskanikaZnak"/>
    <w:qFormat/>
    <w:rsid w:val="00BD397D"/>
    <w:pPr>
      <w:autoSpaceDE w:val="0"/>
      <w:autoSpaceDN w:val="0"/>
      <w:adjustRightInd w:val="0"/>
      <w:spacing w:after="0" w:line="240" w:lineRule="auto"/>
    </w:pPr>
    <w:rPr>
      <w:rFonts w:ascii="Fira Sans SemiBold" w:hAnsi="Fira Sans SemiBold"/>
      <w:color w:val="66AFDE"/>
      <w:sz w:val="60"/>
      <w:szCs w:val="60"/>
    </w:rPr>
  </w:style>
  <w:style w:type="paragraph" w:customStyle="1" w:styleId="Wartowskanika">
    <w:name w:val="Wartość wskaźnika"/>
    <w:basedOn w:val="Normalny"/>
    <w:link w:val="WartowskanikaZnak"/>
    <w:qFormat/>
    <w:rsid w:val="00BD397D"/>
    <w:pPr>
      <w:autoSpaceDE w:val="0"/>
      <w:autoSpaceDN w:val="0"/>
      <w:adjustRightInd w:val="0"/>
      <w:spacing w:before="16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BD397D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BD397D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BD397D"/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OpiswskanikaZnak">
    <w:name w:val="Opis wskaźnika Znak"/>
    <w:basedOn w:val="Domylnaczcionkaakapitu"/>
    <w:link w:val="Opiswskanika"/>
    <w:rsid w:val="00BD397D"/>
    <w:rPr>
      <w:rFonts w:ascii="Fira Sans" w:hAnsi="Fira Sans"/>
      <w:color w:val="FFFFFF" w:themeColor="background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://stat.gov.pl/obszary-tematyczne/srodowisko-energia/energia/zasady-metodyczne-badan-statystycznych-z-zakresu-energii-ze-zrodel-odnawialnych,8,1.html" TargetMode="External"/><Relationship Id="rId39" Type="http://schemas.openxmlformats.org/officeDocument/2006/relationships/hyperlink" Target="http://stat.gov.pl/wskazniki-makroekonomiczne/" TargetMode="External"/><Relationship Id="rId21" Type="http://schemas.openxmlformats.org/officeDocument/2006/relationships/image" Target="media/image8.png"/><Relationship Id="rId34" Type="http://schemas.openxmlformats.org/officeDocument/2006/relationships/hyperlink" Target="https://stat.gov.pl/metainformacje/slownik-pojec/pojecia-stosowane-w-statystyce-publicznej/3520,pojecie.html" TargetMode="External"/><Relationship Id="rId42" Type="http://schemas.openxmlformats.org/officeDocument/2006/relationships/hyperlink" Target="http://stat.gov.pl/metainformacje/slownik-pojec/pojecia-stosowane-w-statystyce-publicznej/94,pojecie.html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hyperlink" Target="http://stat.gov.pl/wskazniki-makroekonomiczn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hyperlink" Target="http://stat.gov.pl/metainformacje/slownik-pojec/pojecia-stosowane-w-statystyce-publicznej/94,pojecie.html" TargetMode="External"/><Relationship Id="rId37" Type="http://schemas.openxmlformats.org/officeDocument/2006/relationships/hyperlink" Target="http://stat.gov.pl/obszary-tematyczne/srodowisko-energia/energia/zasady-metodyczne-sprawozdawczosci-statystycznej-z-zakresu-gospodarki-paliwami-i-energia-oraz-definicje-stosowanych-pojec,7,1.html" TargetMode="External"/><Relationship Id="rId40" Type="http://schemas.openxmlformats.org/officeDocument/2006/relationships/hyperlink" Target="http://bdm.stat.gov.pl/" TargetMode="External"/><Relationship Id="rId45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image" Target="media/image10.png"/><Relationship Id="rId28" Type="http://schemas.openxmlformats.org/officeDocument/2006/relationships/hyperlink" Target="http://swaid.stat.gov.pl/SitePagesDBW/GospodarkaPaliwowoEn.aspx" TargetMode="External"/><Relationship Id="rId36" Type="http://schemas.openxmlformats.org/officeDocument/2006/relationships/hyperlink" Target="http://stat.gov.pl/obszary-tematyczne/srodowisko-energia/energia/zasady-metodyczne-badan-statystycznych-z-zakresu-energii-ze-zrodel-odnawialnych,8,1.html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31" Type="http://schemas.openxmlformats.org/officeDocument/2006/relationships/hyperlink" Target="http://stat.gov.pl/metainformacje/slownik-pojec/pojecia-stosowane-w-statystyce-publicznej/93,pojecie.html" TargetMode="External"/><Relationship Id="rId44" Type="http://schemas.openxmlformats.org/officeDocument/2006/relationships/hyperlink" Target="https://stat.gov.pl/metainformacje/slownik-pojec/pojecia-stosowane-w-statystyce-publicznej/3520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c.europa.eu/eurostat/web/energy/data/shares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://stat.gov.pl/obszary-tematyczne/srodowisko-energia/energia/zasady-metodyczne-sprawozdawczosci-statystycznej-z-zakresu-gospodarki-paliwami-i-energia-oraz-definicje-stosowanych-pojec,7,1.html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hyperlink" Target="http://stat.gov.pl/obszary-tematyczne/srodowisko-energia/energia/gospodarka-paliwowo-energetyczna-w-latach-2015-i-2016,4,12.html" TargetMode="External"/><Relationship Id="rId43" Type="http://schemas.openxmlformats.org/officeDocument/2006/relationships/hyperlink" Target="http://stat.gov.pl/metainformacje/slownik-pojec/pojecia-stosowane-w-statystyce-publicznej/672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5" Type="http://schemas.openxmlformats.org/officeDocument/2006/relationships/hyperlink" Target="http://stat.gov.pl/obszary-tematyczne/srodowisko-energia/energia/gospodarka-paliwowo-energetyczna-w-latach-2015-i-2016,4,12.html" TargetMode="External"/><Relationship Id="rId33" Type="http://schemas.openxmlformats.org/officeDocument/2006/relationships/hyperlink" Target="http://stat.gov.pl/metainformacje/slownik-pojec/pojecia-stosowane-w-statystyce-publicznej/672,pojecie.html" TargetMode="External"/><Relationship Id="rId38" Type="http://schemas.openxmlformats.org/officeDocument/2006/relationships/hyperlink" Target="http://swaid.stat.gov.pl/SitePagesDBW/GospodarkaPaliwowoEn.aspx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7.png"/><Relationship Id="rId41" Type="http://schemas.openxmlformats.org/officeDocument/2006/relationships/hyperlink" Target="http://stat.gov.pl/metainformacje/slownik-pojec/pojecia-stosowane-w-statystyce-publicznej/93,pojecie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NazwaPliku xmlns="AD3641B4-23D9-4536-AF9E-7D0EADDEB824">informacja sygnalna _OZE_wesja z 13.12.2022 kor.docx.docx</NazwaPliku>
    <Odbiorcy2 xmlns="AD3641B4-23D9-4536-AF9E-7D0EADDEB824" xsi:nil="true"/>
    <Osoba xmlns="AD3641B4-23D9-4536-AF9E-7D0EADDEB824">STAT\WALKOWSKAK</Oso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44136ADD9233645AF9E7D0EADDEB824" ma:contentTypeVersion="" ma:contentTypeDescription="" ma:contentTypeScope="" ma:versionID="65958521edc9483c46942e9ac2ba341f">
  <xsd:schema xmlns:xsd="http://www.w3.org/2001/XMLSchema" xmlns:xs="http://www.w3.org/2001/XMLSchema" xmlns:p="http://schemas.microsoft.com/office/2006/metadata/properties" xmlns:ns1="http://schemas.microsoft.com/sharepoint/v3" xmlns:ns2="AD3641B4-23D9-4536-AF9E-7D0EADDEB824" targetNamespace="http://schemas.microsoft.com/office/2006/metadata/properties" ma:root="true" ma:fieldsID="34e359ed2fd7077939949e563617625d" ns1:_="" ns2:_="">
    <xsd:import namespace="http://schemas.microsoft.com/sharepoint/v3"/>
    <xsd:import namespace="AD3641B4-23D9-4536-AF9E-7D0EADDEB82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41B4-23D9-4536-AF9E-7D0EADDEB82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D21FC-54C3-4B57-BAB5-45BFB69643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3641B4-23D9-4536-AF9E-7D0EADDEB824"/>
  </ds:schemaRefs>
</ds:datastoreItem>
</file>

<file path=customXml/itemProps2.xml><?xml version="1.0" encoding="utf-8"?>
<ds:datastoreItem xmlns:ds="http://schemas.openxmlformats.org/officeDocument/2006/customXml" ds:itemID="{91CE74E2-5FDB-462F-BB11-FC6DBED58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641B4-23D9-4536-AF9E-7D0EADDEB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215F3-19AC-4546-A09B-1FF00099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 ze źródeł odnawialnych w 2021 roku</dc:title>
  <dc:subject/>
  <dc:creator>GUS</dc:creator>
  <cp:keywords/>
  <dc:description/>
  <cp:lastModifiedBy>Maciejska Agnieszka</cp:lastModifiedBy>
  <cp:revision>3</cp:revision>
  <cp:lastPrinted>2019-11-14T12:40:00Z</cp:lastPrinted>
  <dcterms:created xsi:type="dcterms:W3CDTF">2022-12-13T14:41:00Z</dcterms:created>
  <dcterms:modified xsi:type="dcterms:W3CDTF">2022-12-15T08:06:00Z</dcterms:modified>
</cp:coreProperties>
</file>