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22A27" w14:textId="37D603FF" w:rsidR="00D01F46" w:rsidRDefault="00D01F46" w:rsidP="00D01F46">
      <w:pPr>
        <w:pStyle w:val="tytuinformacji"/>
        <w:rPr>
          <w:shd w:val="clear" w:color="auto" w:fill="FFFFFF"/>
        </w:rPr>
      </w:pPr>
      <w:bookmarkStart w:id="0" w:name="_GoBack"/>
      <w:bookmarkEnd w:id="0"/>
      <w:r w:rsidRPr="00614A97">
        <w:rPr>
          <w:shd w:val="clear" w:color="auto" w:fill="FFFFFF"/>
        </w:rPr>
        <w:t>Działalność innowacyjna przeds</w:t>
      </w:r>
      <w:r>
        <w:rPr>
          <w:shd w:val="clear" w:color="auto" w:fill="FFFFFF"/>
        </w:rPr>
        <w:t>iębiorstw w Polsce w latach 2015-2017</w:t>
      </w:r>
    </w:p>
    <w:p w14:paraId="18900F39" w14:textId="14D33BBB" w:rsidR="001D3D15" w:rsidRPr="00001C5B" w:rsidRDefault="001D3D15" w:rsidP="00D01F46">
      <w:pPr>
        <w:pStyle w:val="tytuinformacji"/>
        <w:rPr>
          <w:sz w:val="32"/>
        </w:rPr>
      </w:pPr>
      <w:r w:rsidRPr="0063301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96480" behindDoc="1" locked="0" layoutInCell="1" allowOverlap="1" wp14:anchorId="39EBF368" wp14:editId="561C51F0">
                <wp:simplePos x="0" y="0"/>
                <wp:positionH relativeFrom="column">
                  <wp:posOffset>5328920</wp:posOffset>
                </wp:positionH>
                <wp:positionV relativeFrom="paragraph">
                  <wp:posOffset>272746</wp:posOffset>
                </wp:positionV>
                <wp:extent cx="1725295" cy="1143000"/>
                <wp:effectExtent l="0" t="0" r="0" b="0"/>
                <wp:wrapTight wrapText="bothSides">
                  <wp:wrapPolygon edited="0">
                    <wp:start x="715" y="0"/>
                    <wp:lineTo x="715" y="21240"/>
                    <wp:lineTo x="20749" y="21240"/>
                    <wp:lineTo x="20749" y="0"/>
                    <wp:lineTo x="715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39F47" w14:textId="119B8B4F" w:rsidR="00D01F46" w:rsidRPr="00D616D2" w:rsidRDefault="00D01F46" w:rsidP="00D01F46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BF36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19.6pt;margin-top:21.5pt;width:135.85pt;height:90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" filled="f" stroked="f">
                <v:textbox>
                  <w:txbxContent>
                    <w:p w14:paraId="33439F47" w14:textId="119B8B4F" w:rsidR="00D01F46" w:rsidRPr="00D616D2" w:rsidRDefault="00D01F46" w:rsidP="00D01F46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EACEDE" w14:textId="5401E085" w:rsidR="00D01F46" w:rsidRPr="004E7443" w:rsidRDefault="00B80F80" w:rsidP="004E7443">
      <w:pPr>
        <w:pStyle w:val="LID"/>
        <w:rPr>
          <w:spacing w:val="-4"/>
        </w:rPr>
      </w:pPr>
      <w:r w:rsidRPr="00B80F80">
        <w:drawing>
          <wp:anchor distT="0" distB="0" distL="114300" distR="114300" simplePos="0" relativeHeight="251797504" behindDoc="1" locked="0" layoutInCell="1" allowOverlap="1" wp14:anchorId="6E871C98" wp14:editId="075C1667">
            <wp:simplePos x="0" y="0"/>
            <wp:positionH relativeFrom="column">
              <wp:posOffset>0</wp:posOffset>
            </wp:positionH>
            <wp:positionV relativeFrom="paragraph">
              <wp:posOffset>125285</wp:posOffset>
            </wp:positionV>
            <wp:extent cx="2545080" cy="1940560"/>
            <wp:effectExtent l="0" t="0" r="7620" b="254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F46" w:rsidRPr="004E7443">
        <w:rPr>
          <w:spacing w:val="-4"/>
          <w:shd w:val="clear" w:color="auto" w:fill="FFFFFF"/>
        </w:rPr>
        <w:t>W latach 2015-2017 aktywność innowacyjną wykazało 20,2% przedsiębiorstw</w:t>
      </w:r>
      <w:r w:rsidR="00D01F46" w:rsidRPr="004E7443">
        <w:rPr>
          <w:spacing w:val="-2"/>
          <w:shd w:val="clear" w:color="auto" w:fill="FFFFFF"/>
        </w:rPr>
        <w:t xml:space="preserve"> </w:t>
      </w:r>
      <w:r w:rsidR="00D01F46" w:rsidRPr="004E7443">
        <w:rPr>
          <w:spacing w:val="-4"/>
          <w:shd w:val="clear" w:color="auto" w:fill="FFFFFF"/>
        </w:rPr>
        <w:t>przemysłowych oraz</w:t>
      </w:r>
      <w:r w:rsidR="00D01F46" w:rsidRPr="004E7443">
        <w:rPr>
          <w:rFonts w:ascii="Arial" w:hAnsi="Arial" w:cs="Arial"/>
          <w:spacing w:val="-4"/>
          <w:shd w:val="clear" w:color="auto" w:fill="FFFFFF"/>
        </w:rPr>
        <w:t xml:space="preserve"> </w:t>
      </w:r>
      <w:r w:rsidR="00D01F46" w:rsidRPr="004E7443">
        <w:rPr>
          <w:spacing w:val="-4"/>
          <w:shd w:val="clear" w:color="auto" w:fill="FFFFFF"/>
        </w:rPr>
        <w:t>11,9% przedsi</w:t>
      </w:r>
      <w:r w:rsidR="00D01F46" w:rsidRPr="004E7443">
        <w:rPr>
          <w:rFonts w:cs="Fira Sans"/>
          <w:spacing w:val="-4"/>
          <w:shd w:val="clear" w:color="auto" w:fill="FFFFFF"/>
        </w:rPr>
        <w:t>ę</w:t>
      </w:r>
      <w:r w:rsidR="00D01F46" w:rsidRPr="004E7443">
        <w:rPr>
          <w:spacing w:val="-4"/>
          <w:shd w:val="clear" w:color="auto" w:fill="FFFFFF"/>
        </w:rPr>
        <w:t>biorstw us</w:t>
      </w:r>
      <w:r w:rsidR="00D01F46" w:rsidRPr="004E7443">
        <w:rPr>
          <w:rFonts w:cs="Fira Sans"/>
          <w:spacing w:val="-4"/>
          <w:shd w:val="clear" w:color="auto" w:fill="FFFFFF"/>
        </w:rPr>
        <w:t>ł</w:t>
      </w:r>
      <w:r w:rsidR="00D01F46" w:rsidRPr="004E7443">
        <w:rPr>
          <w:spacing w:val="-4"/>
          <w:shd w:val="clear" w:color="auto" w:fill="FFFFFF"/>
        </w:rPr>
        <w:t>ugowych. Nak</w:t>
      </w:r>
      <w:r w:rsidR="00D01F46" w:rsidRPr="004E7443">
        <w:rPr>
          <w:rFonts w:cs="Fira Sans"/>
          <w:spacing w:val="-4"/>
          <w:shd w:val="clear" w:color="auto" w:fill="FFFFFF"/>
        </w:rPr>
        <w:t>ł</w:t>
      </w:r>
      <w:r w:rsidR="00D01F46" w:rsidRPr="004E7443">
        <w:rPr>
          <w:spacing w:val="-4"/>
          <w:shd w:val="clear" w:color="auto" w:fill="FFFFFF"/>
        </w:rPr>
        <w:t>ady na dzia</w:t>
      </w:r>
      <w:r w:rsidR="00D01F46" w:rsidRPr="004E7443">
        <w:rPr>
          <w:rFonts w:cs="Fira Sans"/>
          <w:spacing w:val="-4"/>
          <w:shd w:val="clear" w:color="auto" w:fill="FFFFFF"/>
        </w:rPr>
        <w:t>ł</w:t>
      </w:r>
      <w:r w:rsidR="00D01F46" w:rsidRPr="004E7443">
        <w:rPr>
          <w:spacing w:val="-4"/>
          <w:shd w:val="clear" w:color="auto" w:fill="FFFFFF"/>
        </w:rPr>
        <w:t>alno</w:t>
      </w:r>
      <w:r w:rsidR="00D01F46" w:rsidRPr="004E7443">
        <w:rPr>
          <w:rFonts w:cs="Fira Sans"/>
          <w:spacing w:val="-4"/>
          <w:shd w:val="clear" w:color="auto" w:fill="FFFFFF"/>
        </w:rPr>
        <w:t>ść</w:t>
      </w:r>
      <w:r w:rsidR="00D01F46" w:rsidRPr="004E7443">
        <w:rPr>
          <w:spacing w:val="-4"/>
          <w:shd w:val="clear" w:color="auto" w:fill="FFFFFF"/>
        </w:rPr>
        <w:t xml:space="preserve"> innowacyjn</w:t>
      </w:r>
      <w:r w:rsidR="00D01F46" w:rsidRPr="004E7443">
        <w:rPr>
          <w:rFonts w:cs="Fira Sans"/>
          <w:spacing w:val="-4"/>
          <w:shd w:val="clear" w:color="auto" w:fill="FFFFFF"/>
        </w:rPr>
        <w:t>ą</w:t>
      </w:r>
      <w:r w:rsidR="00D01F46" w:rsidRPr="004E7443">
        <w:rPr>
          <w:spacing w:val="-4"/>
          <w:shd w:val="clear" w:color="auto" w:fill="FFFFFF"/>
        </w:rPr>
        <w:t xml:space="preserve"> poniesione w 2017 r. wynios</w:t>
      </w:r>
      <w:r w:rsidR="00D01F46" w:rsidRPr="004E7443">
        <w:rPr>
          <w:rFonts w:cs="Fira Sans"/>
          <w:spacing w:val="-4"/>
          <w:shd w:val="clear" w:color="auto" w:fill="FFFFFF"/>
        </w:rPr>
        <w:t>ł</w:t>
      </w:r>
      <w:r w:rsidR="00D01F46" w:rsidRPr="004E7443">
        <w:rPr>
          <w:spacing w:val="-4"/>
          <w:shd w:val="clear" w:color="auto" w:fill="FFFFFF"/>
        </w:rPr>
        <w:t>y 28023,5 mln z</w:t>
      </w:r>
      <w:r w:rsidR="00D01F46" w:rsidRPr="004E7443">
        <w:rPr>
          <w:rFonts w:cs="Fira Sans"/>
          <w:spacing w:val="-4"/>
          <w:shd w:val="clear" w:color="auto" w:fill="FFFFFF"/>
        </w:rPr>
        <w:t>ł</w:t>
      </w:r>
      <w:r w:rsidR="00D01F46" w:rsidRPr="004E7443">
        <w:rPr>
          <w:spacing w:val="-4"/>
          <w:shd w:val="clear" w:color="auto" w:fill="FFFFFF"/>
        </w:rPr>
        <w:t xml:space="preserve"> w przedsi</w:t>
      </w:r>
      <w:r w:rsidR="00D01F46" w:rsidRPr="004E7443">
        <w:rPr>
          <w:rFonts w:cs="Fira Sans"/>
          <w:spacing w:val="-4"/>
          <w:shd w:val="clear" w:color="auto" w:fill="FFFFFF"/>
        </w:rPr>
        <w:t>ę</w:t>
      </w:r>
      <w:r w:rsidR="00D01F46" w:rsidRPr="004E7443">
        <w:rPr>
          <w:spacing w:val="-4"/>
          <w:shd w:val="clear" w:color="auto" w:fill="FFFFFF"/>
        </w:rPr>
        <w:t>biorstwach przemysłowych oraz 13142,2 mln z</w:t>
      </w:r>
      <w:r w:rsidR="00D01F46" w:rsidRPr="004E7443">
        <w:rPr>
          <w:rFonts w:cs="Fira Sans"/>
          <w:spacing w:val="-4"/>
          <w:shd w:val="clear" w:color="auto" w:fill="FFFFFF"/>
        </w:rPr>
        <w:t>ł</w:t>
      </w:r>
      <w:r w:rsidR="00D01F46" w:rsidRPr="004E7443">
        <w:rPr>
          <w:spacing w:val="-4"/>
          <w:shd w:val="clear" w:color="auto" w:fill="FFFFFF"/>
        </w:rPr>
        <w:t xml:space="preserve"> – w przedsiębiorstwach usługowych. </w:t>
      </w:r>
      <w:r w:rsidR="00D01F46" w:rsidRPr="004E7443">
        <w:rPr>
          <w:spacing w:val="-6"/>
          <w:shd w:val="clear" w:color="auto" w:fill="FFFFFF"/>
        </w:rPr>
        <w:t xml:space="preserve">W 2017 r. udział przychodów ze sprzedaży </w:t>
      </w:r>
      <w:r w:rsidR="00D01F46" w:rsidRPr="004E7443">
        <w:rPr>
          <w:spacing w:val="-4"/>
          <w:shd w:val="clear" w:color="auto" w:fill="FFFFFF"/>
        </w:rPr>
        <w:t>produktów nowych lub istotnie ulepszonych, wprowadzonych</w:t>
      </w:r>
      <w:r w:rsidR="00D01F46" w:rsidRPr="004E7443">
        <w:rPr>
          <w:rFonts w:ascii="Arial" w:hAnsi="Arial" w:cs="Arial"/>
          <w:spacing w:val="-4"/>
          <w:shd w:val="clear" w:color="auto" w:fill="FFFFFF"/>
        </w:rPr>
        <w:t xml:space="preserve"> </w:t>
      </w:r>
      <w:r w:rsidR="00D01F46" w:rsidRPr="004E7443">
        <w:rPr>
          <w:spacing w:val="-4"/>
          <w:shd w:val="clear" w:color="auto" w:fill="FFFFFF"/>
        </w:rPr>
        <w:t>na rynek w latach 2015-2017, w przychodach og</w:t>
      </w:r>
      <w:r w:rsidR="00D01F46" w:rsidRPr="004E7443">
        <w:rPr>
          <w:rFonts w:cs="Fira Sans"/>
          <w:spacing w:val="-4"/>
          <w:shd w:val="clear" w:color="auto" w:fill="FFFFFF"/>
        </w:rPr>
        <w:t>ół</w:t>
      </w:r>
      <w:r w:rsidR="00D01F46" w:rsidRPr="004E7443">
        <w:rPr>
          <w:spacing w:val="-4"/>
          <w:shd w:val="clear" w:color="auto" w:fill="FFFFFF"/>
        </w:rPr>
        <w:t>em wyni</w:t>
      </w:r>
      <w:r w:rsidR="00D01F46" w:rsidRPr="004E7443">
        <w:rPr>
          <w:rFonts w:cs="Fira Sans"/>
          <w:spacing w:val="-4"/>
          <w:shd w:val="clear" w:color="auto" w:fill="FFFFFF"/>
        </w:rPr>
        <w:t>ó</w:t>
      </w:r>
      <w:r w:rsidR="00D01F46" w:rsidRPr="004E7443">
        <w:rPr>
          <w:spacing w:val="-4"/>
          <w:shd w:val="clear" w:color="auto" w:fill="FFFFFF"/>
        </w:rPr>
        <w:t>s</w:t>
      </w:r>
      <w:r w:rsidR="00D01F46" w:rsidRPr="004E7443">
        <w:rPr>
          <w:rFonts w:cs="Fira Sans"/>
          <w:spacing w:val="-4"/>
          <w:shd w:val="clear" w:color="auto" w:fill="FFFFFF"/>
        </w:rPr>
        <w:t>ł</w:t>
      </w:r>
      <w:r w:rsidR="00D01F46" w:rsidRPr="004E7443">
        <w:rPr>
          <w:spacing w:val="-4"/>
          <w:shd w:val="clear" w:color="auto" w:fill="FFFFFF"/>
        </w:rPr>
        <w:t xml:space="preserve"> </w:t>
      </w:r>
      <w:r w:rsidR="004E7443">
        <w:rPr>
          <w:spacing w:val="-4"/>
          <w:shd w:val="clear" w:color="auto" w:fill="FFFFFF"/>
        </w:rPr>
        <w:br/>
      </w:r>
      <w:r w:rsidR="00D01F46" w:rsidRPr="004E7443">
        <w:rPr>
          <w:spacing w:val="-4"/>
          <w:shd w:val="clear" w:color="auto" w:fill="FFFFFF"/>
        </w:rPr>
        <w:t>w przedsi</w:t>
      </w:r>
      <w:r w:rsidR="00D01F46" w:rsidRPr="004E7443">
        <w:rPr>
          <w:rFonts w:cs="Fira Sans"/>
          <w:spacing w:val="-4"/>
          <w:shd w:val="clear" w:color="auto" w:fill="FFFFFF"/>
        </w:rPr>
        <w:t>ę</w:t>
      </w:r>
      <w:r w:rsidR="00D01F46" w:rsidRPr="004E7443">
        <w:rPr>
          <w:spacing w:val="-4"/>
          <w:shd w:val="clear" w:color="auto" w:fill="FFFFFF"/>
        </w:rPr>
        <w:t>biorstwach przemys</w:t>
      </w:r>
      <w:r w:rsidR="00D01F46" w:rsidRPr="004E7443">
        <w:rPr>
          <w:rFonts w:cs="Fira Sans"/>
          <w:spacing w:val="-4"/>
          <w:shd w:val="clear" w:color="auto" w:fill="FFFFFF"/>
        </w:rPr>
        <w:t>ł</w:t>
      </w:r>
      <w:r w:rsidR="00D01F46" w:rsidRPr="004E7443">
        <w:rPr>
          <w:spacing w:val="-4"/>
          <w:shd w:val="clear" w:color="auto" w:fill="FFFFFF"/>
        </w:rPr>
        <w:t>owych 7,1%,</w:t>
      </w:r>
      <w:r w:rsidR="001B4115">
        <w:rPr>
          <w:spacing w:val="-4"/>
          <w:shd w:val="clear" w:color="auto" w:fill="FFFFFF"/>
        </w:rPr>
        <w:br/>
      </w:r>
      <w:r w:rsidR="00D01F46" w:rsidRPr="004E7443">
        <w:rPr>
          <w:spacing w:val="-4"/>
          <w:shd w:val="clear" w:color="auto" w:fill="FFFFFF"/>
        </w:rPr>
        <w:t>a w us</w:t>
      </w:r>
      <w:r w:rsidR="00D01F46" w:rsidRPr="004E7443">
        <w:rPr>
          <w:rFonts w:cs="Fira Sans"/>
          <w:spacing w:val="-4"/>
          <w:shd w:val="clear" w:color="auto" w:fill="FFFFFF"/>
        </w:rPr>
        <w:t>ł</w:t>
      </w:r>
      <w:r w:rsidR="00D01F46" w:rsidRPr="004E7443">
        <w:rPr>
          <w:spacing w:val="-4"/>
          <w:shd w:val="clear" w:color="auto" w:fill="FFFFFF"/>
        </w:rPr>
        <w:t xml:space="preserve">ugowych </w:t>
      </w:r>
      <w:r w:rsidR="00D01F46" w:rsidRPr="004E7443">
        <w:rPr>
          <w:rFonts w:cs="Fira Sans"/>
          <w:spacing w:val="-4"/>
          <w:shd w:val="clear" w:color="auto" w:fill="FFFFFF"/>
        </w:rPr>
        <w:t>–</w:t>
      </w:r>
      <w:r w:rsidR="00D01F46" w:rsidRPr="004E7443">
        <w:rPr>
          <w:spacing w:val="-4"/>
          <w:shd w:val="clear" w:color="auto" w:fill="FFFFFF"/>
        </w:rPr>
        <w:t xml:space="preserve"> 3,0%</w:t>
      </w:r>
      <w:r w:rsidR="00881802" w:rsidRPr="004E7443">
        <w:rPr>
          <w:spacing w:val="-4"/>
          <w:shd w:val="clear" w:color="auto" w:fill="FFFFFF"/>
        </w:rPr>
        <w:t>.</w:t>
      </w:r>
    </w:p>
    <w:p w14:paraId="1AAAA99A" w14:textId="683ED1A9" w:rsidR="00D01F46" w:rsidRDefault="00D01F46" w:rsidP="00D01F46">
      <w:pPr>
        <w:rPr>
          <w:shd w:val="clear" w:color="auto" w:fill="FFFFFF"/>
        </w:rPr>
      </w:pPr>
      <w:r w:rsidRPr="000969FE">
        <w:rPr>
          <w:shd w:val="clear" w:color="auto" w:fill="FFFFFF"/>
        </w:rPr>
        <w:t>Odsetek przedsiębiorstw przemysłowych akty</w:t>
      </w:r>
      <w:r>
        <w:rPr>
          <w:shd w:val="clear" w:color="auto" w:fill="FFFFFF"/>
        </w:rPr>
        <w:t xml:space="preserve">wnych innowacyjnie w latach 2015-2017 był </w:t>
      </w:r>
      <w:r>
        <w:rPr>
          <w:shd w:val="clear" w:color="auto" w:fill="FFFFFF"/>
        </w:rPr>
        <w:br/>
        <w:t>ni</w:t>
      </w:r>
      <w:r w:rsidRPr="000969FE">
        <w:rPr>
          <w:shd w:val="clear" w:color="auto" w:fill="FFFFFF"/>
        </w:rPr>
        <w:t xml:space="preserve">ższy </w:t>
      </w:r>
      <w:r>
        <w:rPr>
          <w:shd w:val="clear" w:color="auto" w:fill="FFFFFF"/>
        </w:rPr>
        <w:t>o 0,1 p. proc. niż w latach 2014-2016</w:t>
      </w:r>
      <w:r w:rsidRPr="000969FE">
        <w:rPr>
          <w:shd w:val="clear" w:color="auto" w:fill="FFFFFF"/>
        </w:rPr>
        <w:t xml:space="preserve">, natomiast przedsiębiorstw usługowych </w:t>
      </w:r>
      <w:r w:rsidR="00EA0ADC">
        <w:rPr>
          <w:shd w:val="clear" w:color="auto" w:fill="FFFFFF"/>
        </w:rPr>
        <w:br/>
      </w:r>
      <w:r>
        <w:rPr>
          <w:shd w:val="clear" w:color="auto" w:fill="FFFFFF"/>
        </w:rPr>
        <w:t>– o</w:t>
      </w:r>
      <w:r w:rsidRPr="0095135A">
        <w:rPr>
          <w:shd w:val="clear" w:color="auto" w:fill="FFFFFF"/>
        </w:rPr>
        <w:t xml:space="preserve"> 2,6</w:t>
      </w:r>
      <w:r w:rsidRPr="000969FE">
        <w:rPr>
          <w:shd w:val="clear" w:color="auto" w:fill="FFFFFF"/>
        </w:rPr>
        <w:t xml:space="preserve"> p. proc. </w:t>
      </w:r>
    </w:p>
    <w:p w14:paraId="2579E6B3" w14:textId="41295C8C" w:rsidR="00D01F46" w:rsidRDefault="00D01F46" w:rsidP="00D01F46">
      <w:pPr>
        <w:rPr>
          <w:szCs w:val="19"/>
        </w:rPr>
      </w:pPr>
      <w:r w:rsidRPr="000969FE">
        <w:rPr>
          <w:shd w:val="clear" w:color="auto" w:fill="FFFFFF"/>
        </w:rPr>
        <w:t>Nowe lub istotnie ulepszone produ</w:t>
      </w:r>
      <w:r>
        <w:rPr>
          <w:shd w:val="clear" w:color="auto" w:fill="FFFFFF"/>
        </w:rPr>
        <w:t>kty lub procesy wprowadziło 18,5</w:t>
      </w:r>
      <w:r w:rsidRPr="000969FE">
        <w:rPr>
          <w:shd w:val="clear" w:color="auto" w:fill="FFFFFF"/>
        </w:rPr>
        <w:t xml:space="preserve">% przedsiębiorstw </w:t>
      </w:r>
      <w:r w:rsidR="00EA0ADC">
        <w:rPr>
          <w:shd w:val="clear" w:color="auto" w:fill="FFFFFF"/>
        </w:rPr>
        <w:br/>
      </w:r>
      <w:r w:rsidRPr="00433CCC">
        <w:rPr>
          <w:spacing w:val="-2"/>
          <w:shd w:val="clear" w:color="auto" w:fill="FFFFFF"/>
        </w:rPr>
        <w:t>przemysłowych i 10,4% przedsiębiorstw usługowych, tj. odpowiednio o 0,2 p. proc. i 3,2 p. proc.</w:t>
      </w:r>
      <w:r>
        <w:rPr>
          <w:shd w:val="clear" w:color="auto" w:fill="FFFFFF"/>
        </w:rPr>
        <w:t xml:space="preserve"> mniej niż w latach 2014-2016</w:t>
      </w:r>
      <w:r w:rsidRPr="000969FE">
        <w:rPr>
          <w:shd w:val="clear" w:color="auto" w:fill="FFFFFF"/>
        </w:rPr>
        <w:t>.</w:t>
      </w:r>
    </w:p>
    <w:p w14:paraId="4B660FD3" w14:textId="77777777" w:rsidR="00D01F46" w:rsidRDefault="00D01F46" w:rsidP="00D01F46">
      <w:pPr>
        <w:rPr>
          <w:shd w:val="clear" w:color="auto" w:fill="FFFFFF"/>
        </w:rPr>
      </w:pPr>
    </w:p>
    <w:p w14:paraId="20393DCF" w14:textId="77777777" w:rsidR="00D01F46" w:rsidRDefault="00D01F46" w:rsidP="00D01F46">
      <w:pPr>
        <w:pStyle w:val="tytuwykresu"/>
      </w:pPr>
      <w:r w:rsidRPr="00E90E3F">
        <w:t xml:space="preserve">Tablica 1. </w:t>
      </w:r>
      <w:r>
        <w:t>Odsetek przedsiębiorstw</w:t>
      </w:r>
      <w:r w:rsidRPr="00107E57">
        <w:t xml:space="preserve"> przemysłowych i usługowych</w:t>
      </w:r>
      <w:r>
        <w:t>,</w:t>
      </w:r>
      <w:r w:rsidRPr="00107E57">
        <w:t xml:space="preserve"> które wprowadziły innowacje </w:t>
      </w:r>
    </w:p>
    <w:p w14:paraId="4F04DEE7" w14:textId="77777777" w:rsidR="00D01F46" w:rsidRDefault="00D01F46" w:rsidP="00D01F46">
      <w:pPr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1"/>
        <w:gridCol w:w="312"/>
        <w:gridCol w:w="1009"/>
        <w:gridCol w:w="1009"/>
        <w:gridCol w:w="1009"/>
        <w:gridCol w:w="1009"/>
        <w:gridCol w:w="1009"/>
        <w:gridCol w:w="880"/>
      </w:tblGrid>
      <w:tr w:rsidR="00D01F46" w14:paraId="746A42A0" w14:textId="77777777" w:rsidTr="002342E1">
        <w:tc>
          <w:tcPr>
            <w:tcW w:w="2013" w:type="dxa"/>
            <w:gridSpan w:val="2"/>
            <w:vMerge w:val="restart"/>
            <w:tcBorders>
              <w:top w:val="nil"/>
              <w:left w:val="nil"/>
              <w:right w:val="single" w:sz="4" w:space="0" w:color="001D77"/>
            </w:tcBorders>
            <w:vAlign w:val="center"/>
          </w:tcPr>
          <w:p w14:paraId="08E8204F" w14:textId="0C578BAC" w:rsidR="00D01F46" w:rsidRPr="004A662F" w:rsidRDefault="00DD6D69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</w:t>
            </w:r>
            <w:r w:rsidR="00D01F46" w:rsidRPr="004A662F">
              <w:rPr>
                <w:sz w:val="16"/>
                <w:szCs w:val="16"/>
              </w:rPr>
              <w:t>ZCZEGÓLNIENIE</w:t>
            </w:r>
          </w:p>
          <w:p w14:paraId="4C2C28C0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a – 2014-2016</w:t>
            </w:r>
          </w:p>
          <w:p w14:paraId="5524347A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b – 2015-2017</w:t>
            </w:r>
          </w:p>
        </w:tc>
        <w:tc>
          <w:tcPr>
            <w:tcW w:w="5925" w:type="dxa"/>
            <w:gridSpan w:val="6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</w:tcPr>
          <w:p w14:paraId="68FE0748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Przedsiębiorstwa</w:t>
            </w:r>
          </w:p>
        </w:tc>
      </w:tr>
      <w:tr w:rsidR="00D01F46" w14:paraId="73E9B08E" w14:textId="77777777" w:rsidTr="002342E1">
        <w:trPr>
          <w:trHeight w:val="371"/>
        </w:trPr>
        <w:tc>
          <w:tcPr>
            <w:tcW w:w="2013" w:type="dxa"/>
            <w:gridSpan w:val="2"/>
            <w:vMerge/>
            <w:tcBorders>
              <w:left w:val="nil"/>
              <w:right w:val="single" w:sz="4" w:space="0" w:color="001D77"/>
            </w:tcBorders>
          </w:tcPr>
          <w:p w14:paraId="2B8ADC6D" w14:textId="77777777" w:rsidR="00D01F46" w:rsidRPr="004A662F" w:rsidRDefault="00D01F46" w:rsidP="00D01F46">
            <w:pPr>
              <w:spacing w:line="240" w:lineRule="atLeas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14:paraId="09371572" w14:textId="77777777" w:rsidR="00D01F46" w:rsidRPr="004A662F" w:rsidRDefault="00D01F46" w:rsidP="00D01F46">
            <w:pPr>
              <w:spacing w:line="240" w:lineRule="atLeas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 xml:space="preserve">aktywne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br/>
            </w: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innowacyjnie</w:t>
            </w:r>
          </w:p>
        </w:tc>
        <w:tc>
          <w:tcPr>
            <w:tcW w:w="4916" w:type="dxa"/>
            <w:gridSpan w:val="5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14:paraId="213E73B5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które wprowadziły innowacje</w:t>
            </w:r>
          </w:p>
        </w:tc>
      </w:tr>
      <w:tr w:rsidR="00D01F46" w:rsidRPr="00B77DD0" w14:paraId="0DBD0B49" w14:textId="77777777" w:rsidTr="002342E1">
        <w:trPr>
          <w:trHeight w:val="1387"/>
        </w:trPr>
        <w:tc>
          <w:tcPr>
            <w:tcW w:w="2013" w:type="dxa"/>
            <w:gridSpan w:val="2"/>
            <w:vMerge/>
            <w:tcBorders>
              <w:left w:val="nil"/>
              <w:right w:val="single" w:sz="4" w:space="0" w:color="001D77"/>
            </w:tcBorders>
          </w:tcPr>
          <w:p w14:paraId="67273490" w14:textId="77777777" w:rsidR="00D01F46" w:rsidRPr="004A662F" w:rsidRDefault="00D01F46" w:rsidP="00D01F46">
            <w:pPr>
              <w:spacing w:line="24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618779D" w14:textId="77777777" w:rsidR="00D01F46" w:rsidRPr="004A662F" w:rsidRDefault="00D01F46" w:rsidP="00D01F46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3B1B32D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 xml:space="preserve">produktowe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br/>
            </w: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lub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br/>
            </w: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procesowe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333A9D3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produktowe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006F3BF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procesowe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5C1B609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organizacyjne</w:t>
            </w:r>
          </w:p>
        </w:tc>
        <w:tc>
          <w:tcPr>
            <w:tcW w:w="8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3715454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marketingowe</w:t>
            </w:r>
          </w:p>
        </w:tc>
      </w:tr>
      <w:tr w:rsidR="00D01F46" w14:paraId="55FDF76C" w14:textId="77777777" w:rsidTr="002342E1">
        <w:tc>
          <w:tcPr>
            <w:tcW w:w="2013" w:type="dxa"/>
            <w:gridSpan w:val="2"/>
            <w:vMerge/>
            <w:tcBorders>
              <w:left w:val="nil"/>
              <w:right w:val="single" w:sz="4" w:space="0" w:color="001D77"/>
            </w:tcBorders>
          </w:tcPr>
          <w:p w14:paraId="2866B129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25" w:type="dxa"/>
            <w:gridSpan w:val="6"/>
            <w:tcBorders>
              <w:top w:val="single" w:sz="4" w:space="0" w:color="001D77"/>
              <w:left w:val="single" w:sz="4" w:space="0" w:color="001D77"/>
              <w:right w:val="nil"/>
            </w:tcBorders>
          </w:tcPr>
          <w:p w14:paraId="06A729DF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w %</w:t>
            </w:r>
          </w:p>
        </w:tc>
      </w:tr>
      <w:tr w:rsidR="00D01F46" w14:paraId="091E880B" w14:textId="77777777" w:rsidTr="002342E1">
        <w:tc>
          <w:tcPr>
            <w:tcW w:w="1701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0B09D8E8" w14:textId="77777777" w:rsidR="00D01F46" w:rsidRPr="004A662F" w:rsidRDefault="00D01F46" w:rsidP="00D01F46">
            <w:pPr>
              <w:spacing w:line="240" w:lineRule="atLeast"/>
              <w:rPr>
                <w:b/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Przedsiębiorstwa</w:t>
            </w:r>
            <w:r w:rsidRPr="004A662F">
              <w:rPr>
                <w:rFonts w:eastAsia="Times New Roman" w:cs="Times New Roman"/>
                <w:color w:val="000000"/>
                <w:sz w:val="16"/>
                <w:szCs w:val="16"/>
                <w:shd w:val="clear" w:color="auto" w:fill="E5DFEC"/>
                <w:lang w:eastAsia="ja-JP"/>
              </w:rPr>
              <w:t xml:space="preserve"> </w:t>
            </w: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przemysłowe</w:t>
            </w:r>
          </w:p>
        </w:tc>
        <w:tc>
          <w:tcPr>
            <w:tcW w:w="31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3D2FAA0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a</w:t>
            </w:r>
          </w:p>
        </w:tc>
        <w:tc>
          <w:tcPr>
            <w:tcW w:w="100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FE58466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20,3</w:t>
            </w:r>
          </w:p>
        </w:tc>
        <w:tc>
          <w:tcPr>
            <w:tcW w:w="100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3150057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18,7</w:t>
            </w:r>
          </w:p>
        </w:tc>
        <w:tc>
          <w:tcPr>
            <w:tcW w:w="100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7BAE7CB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12,4</w:t>
            </w:r>
          </w:p>
        </w:tc>
        <w:tc>
          <w:tcPr>
            <w:tcW w:w="100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785B1695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15,2</w:t>
            </w:r>
          </w:p>
        </w:tc>
        <w:tc>
          <w:tcPr>
            <w:tcW w:w="100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97E490A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9,5</w:t>
            </w:r>
          </w:p>
        </w:tc>
        <w:tc>
          <w:tcPr>
            <w:tcW w:w="88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14:paraId="5CC4E8A9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9,2</w:t>
            </w:r>
          </w:p>
        </w:tc>
      </w:tr>
      <w:tr w:rsidR="00D01F46" w14:paraId="3FF05D0A" w14:textId="77777777" w:rsidTr="00881802">
        <w:trPr>
          <w:trHeight w:val="523"/>
        </w:trPr>
        <w:tc>
          <w:tcPr>
            <w:tcW w:w="170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7355D001" w14:textId="77777777" w:rsidR="00D01F46" w:rsidRPr="004A662F" w:rsidRDefault="00D01F46" w:rsidP="00D01F46">
            <w:pPr>
              <w:spacing w:line="240" w:lineRule="atLeast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E19B78A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b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7BA308AA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20,2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890524D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18,5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3B22739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12,0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497619E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15,3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E88AECF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8,4</w:t>
            </w:r>
          </w:p>
        </w:tc>
        <w:tc>
          <w:tcPr>
            <w:tcW w:w="8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14:paraId="4CA70ED2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7,5</w:t>
            </w:r>
          </w:p>
        </w:tc>
      </w:tr>
      <w:tr w:rsidR="00D01F46" w14:paraId="270FCAB5" w14:textId="77777777" w:rsidTr="00881802">
        <w:tc>
          <w:tcPr>
            <w:tcW w:w="1701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032E1ECE" w14:textId="77777777" w:rsidR="00D01F46" w:rsidRPr="004A662F" w:rsidRDefault="00D01F46" w:rsidP="00D01F46">
            <w:pPr>
              <w:spacing w:line="240" w:lineRule="atLeast"/>
              <w:rPr>
                <w:b/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 xml:space="preserve">Przedsiębiorstwa </w:t>
            </w: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br/>
              <w:t>z sektora usług</w:t>
            </w:r>
          </w:p>
        </w:tc>
        <w:tc>
          <w:tcPr>
            <w:tcW w:w="31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B6073F8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a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E4DAE3C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14,5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5222D07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13,6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B2661B2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6,9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A7EE90B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10,4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1BF1CBE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7,6</w:t>
            </w:r>
          </w:p>
        </w:tc>
        <w:tc>
          <w:tcPr>
            <w:tcW w:w="8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14:paraId="0BBE8562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7,2</w:t>
            </w:r>
          </w:p>
        </w:tc>
      </w:tr>
      <w:tr w:rsidR="00D01F46" w14:paraId="1FEF49B9" w14:textId="77777777" w:rsidTr="002342E1">
        <w:tc>
          <w:tcPr>
            <w:tcW w:w="1701" w:type="dxa"/>
            <w:vMerge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</w:tcPr>
          <w:p w14:paraId="23E04DE2" w14:textId="77777777" w:rsidR="00D01F46" w:rsidRPr="004A662F" w:rsidRDefault="00D01F46" w:rsidP="00D01F46">
            <w:pPr>
              <w:spacing w:line="240" w:lineRule="atLeast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6F189F8E" w14:textId="77777777" w:rsidR="00D01F46" w:rsidRPr="004A662F" w:rsidRDefault="00D01F46" w:rsidP="00D01F4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b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1EADFD3B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11,9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13D8709E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10,4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71650901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5,4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4C1760A0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8,3</w:t>
            </w:r>
          </w:p>
        </w:tc>
        <w:tc>
          <w:tcPr>
            <w:tcW w:w="100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37E2BE4E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7,0</w:t>
            </w:r>
          </w:p>
        </w:tc>
        <w:tc>
          <w:tcPr>
            <w:tcW w:w="88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</w:tcPr>
          <w:p w14:paraId="10AB8A8F" w14:textId="77777777" w:rsidR="00D01F46" w:rsidRPr="004A662F" w:rsidRDefault="00D01F46" w:rsidP="00D01F46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4A662F">
              <w:rPr>
                <w:sz w:val="16"/>
                <w:szCs w:val="16"/>
              </w:rPr>
              <w:t>6,9</w:t>
            </w:r>
          </w:p>
        </w:tc>
      </w:tr>
    </w:tbl>
    <w:p w14:paraId="5B5764C1" w14:textId="77777777" w:rsidR="00C1032E" w:rsidRPr="00C1032E" w:rsidRDefault="00C1032E" w:rsidP="00C1032E"/>
    <w:p w14:paraId="42C11994" w14:textId="77777777" w:rsidR="00C1032E" w:rsidRPr="00C1032E" w:rsidRDefault="00C1032E" w:rsidP="00C1032E"/>
    <w:p w14:paraId="43B48B18" w14:textId="34A0642C" w:rsidR="008A5C07" w:rsidRPr="00856DFB" w:rsidRDefault="008A5C07" w:rsidP="008A5C07">
      <w:pPr>
        <w:rPr>
          <w:szCs w:val="19"/>
        </w:rPr>
      </w:pPr>
      <w:r w:rsidRPr="00856DFB">
        <w:rPr>
          <w:szCs w:val="19"/>
        </w:rPr>
        <w:t xml:space="preserve">W </w:t>
      </w:r>
      <w:r>
        <w:rPr>
          <w:szCs w:val="19"/>
        </w:rPr>
        <w:t xml:space="preserve">latach 2015-2017 w </w:t>
      </w:r>
      <w:r w:rsidRPr="00856DFB">
        <w:rPr>
          <w:szCs w:val="19"/>
        </w:rPr>
        <w:t>ramach innowacji produktowych, nowe lub istotnie</w:t>
      </w:r>
      <w:r>
        <w:rPr>
          <w:szCs w:val="19"/>
        </w:rPr>
        <w:t xml:space="preserve"> ulepszone wyroby wprowadziło 11</w:t>
      </w:r>
      <w:r w:rsidRPr="00856DFB">
        <w:rPr>
          <w:szCs w:val="19"/>
        </w:rPr>
        <w:t xml:space="preserve">,0% przedsiębiorstw przemysłowych, natomiast nowe lub istotnie ulepszone usługi – </w:t>
      </w:r>
      <w:r w:rsidR="00500F7B">
        <w:rPr>
          <w:szCs w:val="19"/>
        </w:rPr>
        <w:t>3</w:t>
      </w:r>
      <w:r w:rsidRPr="00856DFB">
        <w:rPr>
          <w:szCs w:val="19"/>
        </w:rPr>
        <w:t>,</w:t>
      </w:r>
      <w:r w:rsidR="00500F7B">
        <w:rPr>
          <w:szCs w:val="19"/>
        </w:rPr>
        <w:t>8</w:t>
      </w:r>
      <w:r w:rsidRPr="00856DFB">
        <w:rPr>
          <w:szCs w:val="19"/>
        </w:rPr>
        <w:t xml:space="preserve">% przedsiębiorstw usługowych. </w:t>
      </w:r>
    </w:p>
    <w:p w14:paraId="0048FD67" w14:textId="7939D702" w:rsidR="008A5C07" w:rsidRDefault="008A5C07" w:rsidP="008A5C07">
      <w:pPr>
        <w:rPr>
          <w:szCs w:val="19"/>
        </w:rPr>
      </w:pPr>
      <w:r w:rsidRPr="00856DFB">
        <w:rPr>
          <w:szCs w:val="19"/>
        </w:rPr>
        <w:lastRenderedPageBreak/>
        <w:t>Innowacje procesowe w</w:t>
      </w:r>
      <w:r>
        <w:rPr>
          <w:szCs w:val="19"/>
        </w:rPr>
        <w:t>drożyło</w:t>
      </w:r>
      <w:r w:rsidRPr="00856DFB">
        <w:rPr>
          <w:szCs w:val="19"/>
        </w:rPr>
        <w:t xml:space="preserve"> 15,3% przedsiębiorstw przemysłowych oraz 8,3% przedsiębiorstw usługowych. Przedsiębiorstwa przemysłowe najczęściej w</w:t>
      </w:r>
      <w:r>
        <w:rPr>
          <w:szCs w:val="19"/>
        </w:rPr>
        <w:t>prowadzały</w:t>
      </w:r>
      <w:r w:rsidRPr="00856DFB">
        <w:rPr>
          <w:szCs w:val="19"/>
        </w:rPr>
        <w:t xml:space="preserve"> nowe lub istotnie ulepszone metody wytwarzania produktów (10,6%), a podmioty usługowe – nowe lub istotnie ulepszone metody wspierające procesy w przedsiębiorstwie (5,9%).</w:t>
      </w:r>
    </w:p>
    <w:p w14:paraId="50941AB9" w14:textId="5AB26C68" w:rsidR="00D01F46" w:rsidRPr="00856DFB" w:rsidRDefault="00D01F46" w:rsidP="008A5C07">
      <w:pPr>
        <w:rPr>
          <w:szCs w:val="19"/>
        </w:rPr>
      </w:pPr>
    </w:p>
    <w:p w14:paraId="0B2DF831" w14:textId="6A8499CF" w:rsidR="008A5C07" w:rsidRDefault="008A5C07" w:rsidP="008A5C07">
      <w:pPr>
        <w:pStyle w:val="tytuwykresu"/>
      </w:pPr>
      <w:r w:rsidRPr="00477B39">
        <w:t xml:space="preserve">Wykres 1. </w:t>
      </w:r>
      <w:r w:rsidR="00DD6D69">
        <w:t>Odsetek przedsiębiorstw, które</w:t>
      </w:r>
      <w:r w:rsidRPr="00477B39">
        <w:t xml:space="preserve"> w latach 2015-2017</w:t>
      </w:r>
      <w:r w:rsidR="00DD6D69">
        <w:t xml:space="preserve"> wprowadziły innowacje produktowe </w:t>
      </w:r>
      <w:r w:rsidR="00DD6D69">
        <w:br/>
        <w:t>i procesowe</w:t>
      </w:r>
    </w:p>
    <w:p w14:paraId="21F1C98B" w14:textId="00124E7D" w:rsidR="008A5C07" w:rsidRDefault="00497210" w:rsidP="00ED0897">
      <w:pPr>
        <w:pStyle w:val="Brakstyluakapitowego"/>
        <w:jc w:val="center"/>
        <w:rPr>
          <w:shd w:val="clear" w:color="auto" w:fill="FFFFFF"/>
        </w:rPr>
      </w:pPr>
      <w:r>
        <w:rPr>
          <w:noProof/>
          <w:lang w:val="pl-PL"/>
        </w:rPr>
        <w:drawing>
          <wp:inline distT="0" distB="0" distL="0" distR="0" wp14:anchorId="5959C3FC" wp14:editId="1D3A90D9">
            <wp:extent cx="5122545" cy="1781810"/>
            <wp:effectExtent l="0" t="0" r="1905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80034" w14:textId="77777777" w:rsidR="008A5C07" w:rsidRDefault="008A5C07" w:rsidP="00BB2757">
      <w:pPr>
        <w:rPr>
          <w:shd w:val="clear" w:color="auto" w:fill="FFFFFF"/>
        </w:rPr>
      </w:pPr>
    </w:p>
    <w:p w14:paraId="11CD473F" w14:textId="6F1E8095" w:rsidR="008A5C07" w:rsidRPr="00856DFB" w:rsidRDefault="008A5C07" w:rsidP="008A5C07">
      <w:pPr>
        <w:rPr>
          <w:lang w:eastAsia="pl-PL"/>
        </w:rPr>
      </w:pPr>
      <w:r w:rsidRPr="00856DFB">
        <w:rPr>
          <w:lang w:eastAsia="pl-PL"/>
        </w:rPr>
        <w:t xml:space="preserve">Największy </w:t>
      </w:r>
      <w:r>
        <w:rPr>
          <w:lang w:eastAsia="pl-PL"/>
        </w:rPr>
        <w:t>odsetek</w:t>
      </w:r>
      <w:r w:rsidRPr="00856DFB">
        <w:rPr>
          <w:lang w:eastAsia="pl-PL"/>
        </w:rPr>
        <w:t xml:space="preserve"> przedsiębiorstw przemysłowych, które wprowadziły inn</w:t>
      </w:r>
      <w:r>
        <w:rPr>
          <w:lang w:eastAsia="pl-PL"/>
        </w:rPr>
        <w:t>owacje produktowe lub procesowe</w:t>
      </w:r>
      <w:r w:rsidRPr="00856DFB">
        <w:rPr>
          <w:lang w:eastAsia="pl-PL"/>
        </w:rPr>
        <w:t xml:space="preserve"> wystąpił w działach </w:t>
      </w:r>
      <w:r w:rsidRPr="00161ED4">
        <w:rPr>
          <w:i/>
          <w:lang w:eastAsia="pl-PL"/>
        </w:rPr>
        <w:t>Produkcja podstawowych substancji farmaceutycznych oraz leków i pozostałych wyrobów farmaceutycznych</w:t>
      </w:r>
      <w:r>
        <w:rPr>
          <w:lang w:eastAsia="pl-PL"/>
        </w:rPr>
        <w:t xml:space="preserve"> (52,8%) oraz</w:t>
      </w:r>
      <w:r w:rsidRPr="00856DFB">
        <w:rPr>
          <w:lang w:eastAsia="pl-PL"/>
        </w:rPr>
        <w:t xml:space="preserve"> </w:t>
      </w:r>
      <w:r w:rsidRPr="00161ED4">
        <w:rPr>
          <w:i/>
          <w:lang w:eastAsia="pl-PL"/>
        </w:rPr>
        <w:t xml:space="preserve">Produkcja komputerów, </w:t>
      </w:r>
      <w:r w:rsidRPr="00912FC6">
        <w:rPr>
          <w:i/>
          <w:lang w:eastAsia="pl-PL"/>
        </w:rPr>
        <w:t>wyrobów elektronicznych i optycznych</w:t>
      </w:r>
      <w:r w:rsidRPr="00856DFB">
        <w:rPr>
          <w:lang w:eastAsia="pl-PL"/>
        </w:rPr>
        <w:t xml:space="preserve"> (46,9%), natomiast w usługach – w działach </w:t>
      </w:r>
      <w:r w:rsidRPr="00161ED4">
        <w:rPr>
          <w:i/>
          <w:lang w:eastAsia="pl-PL"/>
        </w:rPr>
        <w:t>Ubezpieczenia, reasekuracja oraz fundusze emerytalne, z wyłączeniem obowiązkowego ubezpieczenia społecznego</w:t>
      </w:r>
      <w:r w:rsidRPr="00856DFB">
        <w:rPr>
          <w:lang w:eastAsia="pl-PL"/>
        </w:rPr>
        <w:t xml:space="preserve"> (70,0%) oraz </w:t>
      </w:r>
      <w:r w:rsidRPr="00161ED4">
        <w:rPr>
          <w:i/>
          <w:lang w:eastAsia="pl-PL"/>
        </w:rPr>
        <w:t>Badania naukowe i prace rozwojowe</w:t>
      </w:r>
      <w:r w:rsidRPr="00856DFB">
        <w:rPr>
          <w:lang w:eastAsia="pl-PL"/>
        </w:rPr>
        <w:t xml:space="preserve"> (49,2%).</w:t>
      </w:r>
    </w:p>
    <w:p w14:paraId="0B32EF11" w14:textId="0D8F00AA" w:rsidR="008A5C07" w:rsidRDefault="008A5C07" w:rsidP="008A5C07">
      <w:pPr>
        <w:rPr>
          <w:bCs/>
          <w:lang w:eastAsia="pl-PL"/>
        </w:rPr>
      </w:pPr>
      <w:r w:rsidRPr="00856DFB">
        <w:rPr>
          <w:bCs/>
          <w:lang w:eastAsia="pl-PL"/>
        </w:rPr>
        <w:t>Spośród innowacji organizacyjnych, przedsiębiorstwa przemysłowe najczęściej wprowadzały nowe metody podziału zadań i uprawnień decyzyjnych (5,9%</w:t>
      </w:r>
      <w:r>
        <w:rPr>
          <w:bCs/>
          <w:lang w:eastAsia="pl-PL"/>
        </w:rPr>
        <w:t xml:space="preserve"> </w:t>
      </w:r>
      <w:r w:rsidRPr="00856DFB">
        <w:rPr>
          <w:bCs/>
          <w:lang w:eastAsia="pl-PL"/>
        </w:rPr>
        <w:t>podmiotów)</w:t>
      </w:r>
      <w:r>
        <w:rPr>
          <w:bCs/>
          <w:lang w:eastAsia="pl-PL"/>
        </w:rPr>
        <w:t xml:space="preserve"> oraz</w:t>
      </w:r>
      <w:r w:rsidRPr="00856DFB">
        <w:rPr>
          <w:bCs/>
          <w:lang w:eastAsia="pl-PL"/>
        </w:rPr>
        <w:t xml:space="preserve"> nowe metody w zasadach działania (5,5%), natomiast firmy usługowe wdrażały przeważnie nowe metody podziału zadań i uprawnień decyzyjnych (5,4%). W ramach innowacji marketingowych, </w:t>
      </w:r>
      <w:r w:rsidR="00433CCC">
        <w:rPr>
          <w:bCs/>
          <w:lang w:eastAsia="pl-PL"/>
        </w:rPr>
        <w:br/>
      </w:r>
      <w:r w:rsidRPr="00856DFB">
        <w:rPr>
          <w:bCs/>
          <w:lang w:eastAsia="pl-PL"/>
        </w:rPr>
        <w:t>w przemyśle wprowadzano głównie zmiany w projekcie/koncepcji lub opakowaniu wyrobów lub usług (4,1%</w:t>
      </w:r>
      <w:r>
        <w:rPr>
          <w:bCs/>
          <w:lang w:eastAsia="pl-PL"/>
        </w:rPr>
        <w:t xml:space="preserve"> </w:t>
      </w:r>
      <w:r w:rsidRPr="00856DFB">
        <w:rPr>
          <w:bCs/>
          <w:lang w:eastAsia="pl-PL"/>
        </w:rPr>
        <w:t>przedsiębiorstw), a także stosowano nowe media lub techniki promocji produktów (3,9%), w usługach natomiast wykorzystywano przeważnie nowe media lub techniki promocji produktów (4,9%).</w:t>
      </w:r>
    </w:p>
    <w:p w14:paraId="65205C51" w14:textId="68F148BF" w:rsidR="00D01F46" w:rsidRPr="00856DFB" w:rsidRDefault="00D01F46" w:rsidP="008A5C07">
      <w:pPr>
        <w:rPr>
          <w:bCs/>
          <w:lang w:eastAsia="pl-PL"/>
        </w:rPr>
      </w:pPr>
    </w:p>
    <w:p w14:paraId="71A24F9A" w14:textId="6D4F615D" w:rsidR="008A5C07" w:rsidRDefault="008A5C07" w:rsidP="008A5C07">
      <w:pPr>
        <w:pStyle w:val="tytuwykresu"/>
      </w:pPr>
      <w:r w:rsidRPr="00C20019">
        <w:t xml:space="preserve">Wykres </w:t>
      </w:r>
      <w:r>
        <w:t>2</w:t>
      </w:r>
      <w:r w:rsidR="00633FB2">
        <w:t>.</w:t>
      </w:r>
      <w:r w:rsidR="00DD6D69" w:rsidRPr="00DD6D69">
        <w:t xml:space="preserve"> </w:t>
      </w:r>
      <w:r w:rsidR="00DD6D69">
        <w:t>Odsetek przedsiębiorstw, które</w:t>
      </w:r>
      <w:r w:rsidR="00DD6D69" w:rsidRPr="00477B39">
        <w:t xml:space="preserve"> w latach 2015-2017</w:t>
      </w:r>
      <w:r w:rsidR="00DD6D69">
        <w:t xml:space="preserve"> wprowadziły innowacje organizacyjne </w:t>
      </w:r>
      <w:r w:rsidR="00DD6D69">
        <w:br/>
        <w:t>i marketingowe</w:t>
      </w:r>
    </w:p>
    <w:p w14:paraId="3C0A14FA" w14:textId="73B3CC3E" w:rsidR="008A5C07" w:rsidRDefault="00497210" w:rsidP="00ED0897">
      <w:pPr>
        <w:pStyle w:val="Brakstyluakapitowego"/>
        <w:jc w:val="center"/>
        <w:rPr>
          <w:shd w:val="clear" w:color="auto" w:fill="FFFFFF"/>
        </w:rPr>
      </w:pPr>
      <w:r>
        <w:rPr>
          <w:noProof/>
          <w:lang w:val="pl-PL"/>
        </w:rPr>
        <w:drawing>
          <wp:inline distT="0" distB="0" distL="0" distR="0" wp14:anchorId="53AF508C" wp14:editId="026F4D89">
            <wp:extent cx="5122545" cy="2294890"/>
            <wp:effectExtent l="0" t="0" r="190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99767" w14:textId="09F02A44" w:rsidR="00D01F46" w:rsidRDefault="00D01F46" w:rsidP="008A5C07">
      <w:pPr>
        <w:rPr>
          <w:lang w:eastAsia="pl-PL"/>
        </w:rPr>
      </w:pPr>
    </w:p>
    <w:p w14:paraId="6147AB7C" w14:textId="2CE623A8" w:rsidR="008A5C07" w:rsidRPr="00856DFB" w:rsidRDefault="00FC2A25" w:rsidP="008A5C07">
      <w:pPr>
        <w:rPr>
          <w:rFonts w:eastAsia="Times New Roman" w:cs="Times New Roman"/>
          <w:szCs w:val="19"/>
          <w:lang w:eastAsia="pl-PL"/>
        </w:rPr>
      </w:pPr>
      <w:r w:rsidRPr="00633014"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4C97CA86" wp14:editId="57363938">
                <wp:simplePos x="0" y="0"/>
                <wp:positionH relativeFrom="column">
                  <wp:posOffset>5270500</wp:posOffset>
                </wp:positionH>
                <wp:positionV relativeFrom="paragraph">
                  <wp:posOffset>25874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426AF" w14:textId="6A1871CC" w:rsidR="00CE0461" w:rsidRDefault="008A5C07" w:rsidP="008A5C07">
                            <w:pPr>
                              <w:pStyle w:val="tekstzboku"/>
                            </w:pPr>
                            <w:r w:rsidRPr="00423B8C">
                              <w:t xml:space="preserve">W ogólnej liczbie przedsiębiorstw wprowadzających </w:t>
                            </w:r>
                            <w:r w:rsidR="00433CCC">
                              <w:br/>
                            </w:r>
                            <w:r w:rsidRPr="00423B8C">
                              <w:t xml:space="preserve">innowacje największy udział miały </w:t>
                            </w:r>
                            <w:r>
                              <w:t>podmioty</w:t>
                            </w:r>
                            <w:r w:rsidRPr="00423B8C">
                              <w:t xml:space="preserve"> o liczbie pracujących 250 osób i więcej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CA86" id="Pole tekstowe 13" o:spid="_x0000_s1027" type="#_x0000_t202" style="position:absolute;margin-left:415pt;margin-top:2.05pt;width:135.85pt;height:77.6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" filled="f" stroked="f">
                <v:textbox>
                  <w:txbxContent>
                    <w:p w14:paraId="084426AF" w14:textId="6A1871CC" w:rsidR="00CE0461" w:rsidRDefault="008A5C07" w:rsidP="008A5C07">
                      <w:pPr>
                        <w:pStyle w:val="tekstzboku"/>
                      </w:pPr>
                      <w:r w:rsidRPr="00423B8C">
                        <w:t xml:space="preserve">W ogólnej liczbie przedsiębiorstw wprowadzających </w:t>
                      </w:r>
                      <w:r w:rsidR="00433CCC">
                        <w:br/>
                      </w:r>
                      <w:r w:rsidRPr="00423B8C">
                        <w:t xml:space="preserve">innowacje największy udział miały </w:t>
                      </w:r>
                      <w:r>
                        <w:t>podmioty</w:t>
                      </w:r>
                      <w:r w:rsidRPr="00423B8C">
                        <w:t xml:space="preserve"> o liczbie pracujących 250 osób i więcej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5C07" w:rsidRPr="00856DFB">
        <w:rPr>
          <w:lang w:eastAsia="pl-PL"/>
        </w:rPr>
        <w:t xml:space="preserve">Biorąc pod uwagę liczbę pracujących, największy udział w ogólnej liczbie przedsiębiorstw wprowadzających innowacje miały jednostki o liczbie pracujących 250 osób i więcej. Zarówno </w:t>
      </w:r>
      <w:r w:rsidR="008A5C07" w:rsidRPr="00856DFB">
        <w:rPr>
          <w:rFonts w:eastAsia="Times New Roman" w:cs="Times New Roman"/>
          <w:szCs w:val="19"/>
          <w:lang w:eastAsia="pl-PL"/>
        </w:rPr>
        <w:t>w przemyśle, jak i w usługach przedsiębiorstwa w tej klasie wielkości najczęściej wprowadzały innowacje procesowe (odpowiednio 5</w:t>
      </w:r>
      <w:r w:rsidR="008A5C07">
        <w:rPr>
          <w:rFonts w:eastAsia="Times New Roman" w:cs="Times New Roman"/>
          <w:szCs w:val="19"/>
          <w:lang w:eastAsia="pl-PL"/>
        </w:rPr>
        <w:t>3</w:t>
      </w:r>
      <w:r w:rsidR="008A5C07" w:rsidRPr="00856DFB">
        <w:rPr>
          <w:rFonts w:eastAsia="Times New Roman" w:cs="Times New Roman"/>
          <w:szCs w:val="19"/>
          <w:lang w:eastAsia="pl-PL"/>
        </w:rPr>
        <w:t>,0% i 3</w:t>
      </w:r>
      <w:r w:rsidR="008A5C07">
        <w:rPr>
          <w:rFonts w:eastAsia="Times New Roman" w:cs="Times New Roman"/>
          <w:szCs w:val="19"/>
          <w:lang w:eastAsia="pl-PL"/>
        </w:rPr>
        <w:t>6,7</w:t>
      </w:r>
      <w:r w:rsidR="008A5C07" w:rsidRPr="00856DFB">
        <w:rPr>
          <w:rFonts w:eastAsia="Times New Roman" w:cs="Times New Roman"/>
          <w:szCs w:val="19"/>
          <w:lang w:eastAsia="pl-PL"/>
        </w:rPr>
        <w:t>%).</w:t>
      </w:r>
    </w:p>
    <w:p w14:paraId="7B79FC3D" w14:textId="3D9E06A5" w:rsidR="000855B8" w:rsidRDefault="000855B8" w:rsidP="00433CCC"/>
    <w:p w14:paraId="47342B97" w14:textId="77777777" w:rsidR="008A5C07" w:rsidRPr="0051075D" w:rsidRDefault="008A5C07" w:rsidP="00433CCC">
      <w:pPr>
        <w:pStyle w:val="tytuwykresu"/>
        <w:rPr>
          <w:lang w:eastAsia="pl-PL"/>
        </w:rPr>
      </w:pPr>
      <w:r w:rsidRPr="0051075D">
        <w:rPr>
          <w:lang w:eastAsia="pl-PL"/>
        </w:rPr>
        <w:t xml:space="preserve">Tablica 2. </w:t>
      </w:r>
      <w:r>
        <w:rPr>
          <w:lang w:eastAsia="pl-PL"/>
        </w:rPr>
        <w:t>Odsetek</w:t>
      </w:r>
      <w:r w:rsidRPr="0051075D">
        <w:rPr>
          <w:lang w:eastAsia="pl-PL"/>
        </w:rPr>
        <w:t xml:space="preserve"> przedsiębiorstw, które wprowadziły innowacje w latach </w:t>
      </w:r>
      <w:r>
        <w:rPr>
          <w:lang w:eastAsia="pl-PL"/>
        </w:rPr>
        <w:t xml:space="preserve">2015-2017 </w:t>
      </w:r>
      <w:r w:rsidRPr="0051075D">
        <w:rPr>
          <w:lang w:eastAsia="pl-PL"/>
        </w:rPr>
        <w:t>według liczby pracujących</w:t>
      </w:r>
    </w:p>
    <w:tbl>
      <w:tblPr>
        <w:tblStyle w:val="Tabela-Siatka1"/>
        <w:tblW w:w="7924" w:type="dxa"/>
        <w:tblInd w:w="1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1416"/>
        <w:gridCol w:w="1416"/>
        <w:gridCol w:w="1416"/>
        <w:gridCol w:w="1197"/>
      </w:tblGrid>
      <w:tr w:rsidR="008A5C07" w:rsidRPr="0051075D" w14:paraId="3BBB16E7" w14:textId="77777777" w:rsidTr="00C1032E">
        <w:trPr>
          <w:trHeight w:val="268"/>
        </w:trPr>
        <w:tc>
          <w:tcPr>
            <w:tcW w:w="2479" w:type="dxa"/>
            <w:vMerge w:val="restart"/>
            <w:tcBorders>
              <w:top w:val="nil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534E9A88" w14:textId="4FBCA86F" w:rsidR="004A662F" w:rsidRPr="004A662F" w:rsidRDefault="00433CCC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WYSZCZEGÓLNIENIE</w:t>
            </w:r>
          </w:p>
        </w:tc>
        <w:tc>
          <w:tcPr>
            <w:tcW w:w="5445" w:type="dxa"/>
            <w:gridSpan w:val="4"/>
            <w:tcBorders>
              <w:top w:val="nil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098B2FF2" w14:textId="77777777" w:rsidR="008A5C07" w:rsidRPr="004A662F" w:rsidRDefault="008A5C0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Przedsiębiorstwa, które wprowadziły innowacje </w:t>
            </w:r>
          </w:p>
        </w:tc>
      </w:tr>
      <w:tr w:rsidR="008A5C07" w:rsidRPr="0051075D" w14:paraId="484C0FB2" w14:textId="77777777" w:rsidTr="00C1032E">
        <w:trPr>
          <w:trHeight w:val="268"/>
        </w:trPr>
        <w:tc>
          <w:tcPr>
            <w:tcW w:w="2479" w:type="dxa"/>
            <w:vMerge/>
            <w:tcBorders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136A7A68" w14:textId="77777777" w:rsidR="008A5C07" w:rsidRPr="004A662F" w:rsidRDefault="008A5C0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76E69D21" w14:textId="77777777" w:rsidR="008A5C07" w:rsidRPr="004A662F" w:rsidRDefault="008A5C0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produktowe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0826E16B" w14:textId="77777777" w:rsidR="008A5C07" w:rsidRPr="004A662F" w:rsidRDefault="008A5C0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procesowe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56A28509" w14:textId="77777777" w:rsidR="008A5C07" w:rsidRPr="004A662F" w:rsidRDefault="008A5C0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organizacyjne</w:t>
            </w:r>
          </w:p>
        </w:tc>
        <w:tc>
          <w:tcPr>
            <w:tcW w:w="119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33D688D5" w14:textId="77777777" w:rsidR="008A5C07" w:rsidRPr="004A662F" w:rsidRDefault="008A5C0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marketingowe</w:t>
            </w:r>
          </w:p>
        </w:tc>
      </w:tr>
      <w:tr w:rsidR="008A5C07" w:rsidRPr="0051075D" w14:paraId="14B26DCF" w14:textId="77777777" w:rsidTr="00C1032E">
        <w:trPr>
          <w:trHeight w:val="268"/>
        </w:trPr>
        <w:tc>
          <w:tcPr>
            <w:tcW w:w="2479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290301F9" w14:textId="77777777" w:rsidR="008A5C07" w:rsidRPr="004A662F" w:rsidRDefault="008A5C0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736F6CEB" w14:textId="77777777" w:rsidR="008A5C07" w:rsidRPr="004A662F" w:rsidRDefault="008A5C0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w % </w:t>
            </w:r>
          </w:p>
        </w:tc>
      </w:tr>
      <w:tr w:rsidR="008A5C07" w:rsidRPr="0051075D" w14:paraId="6A157B85" w14:textId="77777777" w:rsidTr="00881802">
        <w:trPr>
          <w:trHeight w:val="268"/>
        </w:trPr>
        <w:tc>
          <w:tcPr>
            <w:tcW w:w="2479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14:paraId="1C2B4A2F" w14:textId="77777777" w:rsidR="008A5C07" w:rsidRPr="004A662F" w:rsidRDefault="008A5C07" w:rsidP="008504EC">
            <w:pPr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Przedsiębiorstwa przemysłowe</w:t>
            </w:r>
          </w:p>
        </w:tc>
        <w:tc>
          <w:tcPr>
            <w:tcW w:w="141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bottom"/>
            <w:hideMark/>
          </w:tcPr>
          <w:p w14:paraId="43C9B874" w14:textId="77777777" w:rsidR="008A5C07" w:rsidRPr="004A662F" w:rsidRDefault="008A5C07" w:rsidP="008504EC">
            <w:pPr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12,0</w:t>
            </w:r>
          </w:p>
        </w:tc>
        <w:tc>
          <w:tcPr>
            <w:tcW w:w="141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bottom"/>
            <w:hideMark/>
          </w:tcPr>
          <w:p w14:paraId="2CB609A4" w14:textId="77777777" w:rsidR="008A5C07" w:rsidRPr="004A662F" w:rsidRDefault="008A5C07" w:rsidP="008504EC">
            <w:pPr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15,3</w:t>
            </w:r>
          </w:p>
        </w:tc>
        <w:tc>
          <w:tcPr>
            <w:tcW w:w="141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bottom"/>
            <w:hideMark/>
          </w:tcPr>
          <w:p w14:paraId="5E9CA7B3" w14:textId="77777777" w:rsidR="008A5C07" w:rsidRPr="004A662F" w:rsidRDefault="008A5C07" w:rsidP="008504EC">
            <w:pPr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8,4</w:t>
            </w:r>
          </w:p>
        </w:tc>
        <w:tc>
          <w:tcPr>
            <w:tcW w:w="119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noWrap/>
            <w:vAlign w:val="bottom"/>
            <w:hideMark/>
          </w:tcPr>
          <w:p w14:paraId="3ADA770A" w14:textId="77777777" w:rsidR="008A5C07" w:rsidRPr="004A662F" w:rsidRDefault="008A5C07" w:rsidP="008504EC">
            <w:pPr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7,5</w:t>
            </w:r>
          </w:p>
        </w:tc>
      </w:tr>
      <w:tr w:rsidR="008A5C07" w:rsidRPr="0051075D" w14:paraId="056FE4B5" w14:textId="77777777" w:rsidTr="00C1032E">
        <w:trPr>
          <w:trHeight w:val="284"/>
        </w:trPr>
        <w:tc>
          <w:tcPr>
            <w:tcW w:w="247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553082B2" w14:textId="77777777" w:rsidR="008A5C07" w:rsidRPr="004A662F" w:rsidRDefault="008A5C07" w:rsidP="008504EC">
            <w:pPr>
              <w:ind w:left="176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liczba pracujących: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4112B74A" w14:textId="77777777" w:rsidR="008A5C07" w:rsidRPr="004A662F" w:rsidRDefault="008A5C07" w:rsidP="008504EC">
            <w:pPr>
              <w:jc w:val="right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060E5672" w14:textId="77777777" w:rsidR="008A5C07" w:rsidRPr="004A662F" w:rsidRDefault="008A5C07" w:rsidP="008504EC">
            <w:pPr>
              <w:jc w:val="right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6F170E9B" w14:textId="77777777" w:rsidR="008A5C07" w:rsidRPr="004A662F" w:rsidRDefault="008A5C07" w:rsidP="008504EC">
            <w:pPr>
              <w:jc w:val="right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9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noWrap/>
            <w:vAlign w:val="center"/>
            <w:hideMark/>
          </w:tcPr>
          <w:p w14:paraId="62983D2D" w14:textId="77777777" w:rsidR="008A5C07" w:rsidRPr="004A662F" w:rsidRDefault="008A5C07" w:rsidP="008504EC">
            <w:pPr>
              <w:jc w:val="right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8A5C07" w:rsidRPr="0051075D" w14:paraId="030FAF26" w14:textId="77777777" w:rsidTr="00C1032E">
        <w:trPr>
          <w:trHeight w:val="284"/>
        </w:trPr>
        <w:tc>
          <w:tcPr>
            <w:tcW w:w="247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30A5A2CF" w14:textId="77777777" w:rsidR="008A5C07" w:rsidRPr="004A662F" w:rsidRDefault="008A5C07" w:rsidP="008504EC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10-49 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5D63BBBC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6,8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562601A6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9,0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0B1A1BCB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5,5</w:t>
            </w:r>
          </w:p>
        </w:tc>
        <w:tc>
          <w:tcPr>
            <w:tcW w:w="119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noWrap/>
            <w:vAlign w:val="center"/>
            <w:hideMark/>
          </w:tcPr>
          <w:p w14:paraId="03A8F019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5,5</w:t>
            </w:r>
          </w:p>
        </w:tc>
      </w:tr>
      <w:tr w:rsidR="008A5C07" w:rsidRPr="0051075D" w14:paraId="551D2E6A" w14:textId="77777777" w:rsidTr="00C1032E">
        <w:trPr>
          <w:trHeight w:val="284"/>
        </w:trPr>
        <w:tc>
          <w:tcPr>
            <w:tcW w:w="247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0BBF03E6" w14:textId="77777777" w:rsidR="008A5C07" w:rsidRPr="004A662F" w:rsidRDefault="008A5C07" w:rsidP="008504EC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50-249 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A053FC9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21,3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766CD973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26,7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8DF00B8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12,2</w:t>
            </w:r>
          </w:p>
        </w:tc>
        <w:tc>
          <w:tcPr>
            <w:tcW w:w="119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2E2B7B12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10,2</w:t>
            </w:r>
          </w:p>
        </w:tc>
      </w:tr>
      <w:tr w:rsidR="008A5C07" w:rsidRPr="0051075D" w14:paraId="229233E4" w14:textId="77777777" w:rsidTr="00C1032E">
        <w:trPr>
          <w:trHeight w:val="284"/>
        </w:trPr>
        <w:tc>
          <w:tcPr>
            <w:tcW w:w="247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5B8A8048" w14:textId="77777777" w:rsidR="008A5C07" w:rsidRPr="004A662F" w:rsidRDefault="008A5C07" w:rsidP="008504EC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250 i więcej 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6B6839F2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45,1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1883F96B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53,0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1A044521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31,3</w:t>
            </w:r>
          </w:p>
        </w:tc>
        <w:tc>
          <w:tcPr>
            <w:tcW w:w="119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noWrap/>
            <w:vAlign w:val="center"/>
            <w:hideMark/>
          </w:tcPr>
          <w:p w14:paraId="30DCD2DD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24,2</w:t>
            </w:r>
          </w:p>
        </w:tc>
      </w:tr>
      <w:tr w:rsidR="008A5C07" w:rsidRPr="0051075D" w14:paraId="630EE006" w14:textId="77777777" w:rsidTr="00C1032E">
        <w:trPr>
          <w:trHeight w:val="215"/>
        </w:trPr>
        <w:tc>
          <w:tcPr>
            <w:tcW w:w="247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DDD6FDE" w14:textId="77777777" w:rsidR="008A5C07" w:rsidRPr="004A662F" w:rsidRDefault="008A5C07" w:rsidP="008504EC">
            <w:pPr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Przedsiębiorstwa z sektora usług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131980C7" w14:textId="77777777" w:rsidR="008A5C07" w:rsidRPr="004A662F" w:rsidRDefault="008A5C07" w:rsidP="008504EC">
            <w:pPr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5,4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546DFFB3" w14:textId="77777777" w:rsidR="008A5C07" w:rsidRPr="004A662F" w:rsidRDefault="008A5C07" w:rsidP="008504EC">
            <w:pPr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8,3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1AF752B7" w14:textId="77777777" w:rsidR="008A5C07" w:rsidRPr="004A662F" w:rsidRDefault="008A5C07" w:rsidP="008504EC">
            <w:pPr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7,0</w:t>
            </w:r>
          </w:p>
        </w:tc>
        <w:tc>
          <w:tcPr>
            <w:tcW w:w="119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1D2D0469" w14:textId="77777777" w:rsidR="008A5C07" w:rsidRPr="004A662F" w:rsidRDefault="008A5C07" w:rsidP="008504EC">
            <w:pPr>
              <w:jc w:val="right"/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6,9</w:t>
            </w:r>
          </w:p>
        </w:tc>
      </w:tr>
      <w:tr w:rsidR="008A5C07" w:rsidRPr="0051075D" w14:paraId="52EF6B5C" w14:textId="77777777" w:rsidTr="00C1032E">
        <w:trPr>
          <w:trHeight w:val="284"/>
        </w:trPr>
        <w:tc>
          <w:tcPr>
            <w:tcW w:w="247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CB522A4" w14:textId="77777777" w:rsidR="008A5C07" w:rsidRPr="004A662F" w:rsidRDefault="008A5C07" w:rsidP="008504EC">
            <w:pPr>
              <w:ind w:left="176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liczba pracujących: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5BFECCF6" w14:textId="77777777" w:rsidR="008A5C07" w:rsidRPr="004A662F" w:rsidRDefault="008A5C07" w:rsidP="008504EC">
            <w:pPr>
              <w:jc w:val="right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5909DBF9" w14:textId="77777777" w:rsidR="008A5C07" w:rsidRPr="004A662F" w:rsidRDefault="008A5C07" w:rsidP="008504EC">
            <w:pPr>
              <w:jc w:val="right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6A48BACB" w14:textId="77777777" w:rsidR="008A5C07" w:rsidRPr="004A662F" w:rsidRDefault="008A5C07" w:rsidP="008504EC">
            <w:pPr>
              <w:jc w:val="right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9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0332E7B3" w14:textId="77777777" w:rsidR="008A5C07" w:rsidRPr="004A662F" w:rsidRDefault="008A5C07" w:rsidP="008504EC">
            <w:pPr>
              <w:jc w:val="right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8A5C07" w:rsidRPr="0051075D" w14:paraId="1BAFA776" w14:textId="77777777" w:rsidTr="00C1032E">
        <w:trPr>
          <w:trHeight w:val="284"/>
        </w:trPr>
        <w:tc>
          <w:tcPr>
            <w:tcW w:w="247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5F67E24" w14:textId="77777777" w:rsidR="008A5C07" w:rsidRPr="004A662F" w:rsidRDefault="008A5C07" w:rsidP="008504EC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10-49 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C521421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3,8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3DB02CB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5,3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5406E030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5,7</w:t>
            </w:r>
          </w:p>
        </w:tc>
        <w:tc>
          <w:tcPr>
            <w:tcW w:w="119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26D3855A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5,7</w:t>
            </w:r>
          </w:p>
        </w:tc>
      </w:tr>
      <w:tr w:rsidR="008A5C07" w:rsidRPr="0051075D" w14:paraId="41785E83" w14:textId="77777777" w:rsidTr="00C1032E">
        <w:trPr>
          <w:trHeight w:val="284"/>
        </w:trPr>
        <w:tc>
          <w:tcPr>
            <w:tcW w:w="247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CB82492" w14:textId="77777777" w:rsidR="008A5C07" w:rsidRPr="004A662F" w:rsidRDefault="008A5C07" w:rsidP="008504EC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50-249 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7F5FD28C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11,3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A1D3913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20,3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6E235D40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11,3</w:t>
            </w:r>
          </w:p>
        </w:tc>
        <w:tc>
          <w:tcPr>
            <w:tcW w:w="119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5DBD47CD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10,6</w:t>
            </w:r>
          </w:p>
        </w:tc>
      </w:tr>
      <w:tr w:rsidR="008A5C07" w:rsidRPr="0051075D" w14:paraId="48412787" w14:textId="77777777" w:rsidTr="00C1032E">
        <w:trPr>
          <w:trHeight w:val="400"/>
        </w:trPr>
        <w:tc>
          <w:tcPr>
            <w:tcW w:w="2479" w:type="dxa"/>
            <w:tcBorders>
              <w:top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1CE95AA" w14:textId="77777777" w:rsidR="008A5C07" w:rsidRPr="004A662F" w:rsidRDefault="008A5C07" w:rsidP="008504EC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250 i więcej 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2D507EF0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24,1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04229169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36,7</w:t>
            </w:r>
          </w:p>
        </w:tc>
        <w:tc>
          <w:tcPr>
            <w:tcW w:w="141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D3122EA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23,2</w:t>
            </w:r>
          </w:p>
        </w:tc>
        <w:tc>
          <w:tcPr>
            <w:tcW w:w="1197" w:type="dxa"/>
            <w:tcBorders>
              <w:top w:val="single" w:sz="4" w:space="0" w:color="001D77"/>
              <w:left w:val="single" w:sz="4" w:space="0" w:color="001D77"/>
              <w:bottom w:val="nil"/>
            </w:tcBorders>
            <w:shd w:val="clear" w:color="auto" w:fill="auto"/>
            <w:noWrap/>
            <w:vAlign w:val="center"/>
            <w:hideMark/>
          </w:tcPr>
          <w:p w14:paraId="21154693" w14:textId="77777777" w:rsidR="008A5C07" w:rsidRPr="004A662F" w:rsidRDefault="008A5C0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sz w:val="16"/>
                <w:szCs w:val="16"/>
                <w:lang w:eastAsia="ja-JP"/>
              </w:rPr>
              <w:t>22,6</w:t>
            </w:r>
          </w:p>
        </w:tc>
      </w:tr>
    </w:tbl>
    <w:p w14:paraId="50B6E29D" w14:textId="526F8789" w:rsidR="00E04C99" w:rsidRDefault="00E04C99" w:rsidP="00E04C99">
      <w:pPr>
        <w:rPr>
          <w:shd w:val="clear" w:color="auto" w:fill="FFFFFF"/>
        </w:rPr>
      </w:pPr>
    </w:p>
    <w:p w14:paraId="7F181F93" w14:textId="4668E43D" w:rsidR="008A5C07" w:rsidRPr="00856DFB" w:rsidRDefault="00FC2A25" w:rsidP="00137966">
      <w:pPr>
        <w:pStyle w:val="Nagwek1"/>
      </w:pPr>
      <w:r w:rsidRPr="00B63282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36EF9043" wp14:editId="1DFF9218">
                <wp:simplePos x="0" y="0"/>
                <wp:positionH relativeFrom="margin">
                  <wp:posOffset>5281295</wp:posOffset>
                </wp:positionH>
                <wp:positionV relativeFrom="paragraph">
                  <wp:posOffset>162750</wp:posOffset>
                </wp:positionV>
                <wp:extent cx="1684655" cy="1166495"/>
                <wp:effectExtent l="0" t="0" r="0" b="0"/>
                <wp:wrapTight wrapText="bothSides">
                  <wp:wrapPolygon edited="0">
                    <wp:start x="733" y="0"/>
                    <wp:lineTo x="733" y="21165"/>
                    <wp:lineTo x="20761" y="21165"/>
                    <wp:lineTo x="20761" y="0"/>
                    <wp:lineTo x="733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1166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6D71" w14:textId="33FFFEB8" w:rsidR="008A5C07" w:rsidRPr="00074DD8" w:rsidRDefault="008A5C07" w:rsidP="008A5C07">
                            <w:pPr>
                              <w:pStyle w:val="tekstzboku"/>
                            </w:pPr>
                            <w:r w:rsidRPr="00DE663B">
                              <w:t xml:space="preserve">Nakłady na działalność </w:t>
                            </w:r>
                            <w:r w:rsidR="00433CCC">
                              <w:br/>
                            </w:r>
                            <w:r w:rsidR="00DD6D69">
                              <w:t>innowacyjną</w:t>
                            </w:r>
                            <w:r w:rsidRPr="00DE663B">
                              <w:t xml:space="preserve"> w przedsiębior</w:t>
                            </w:r>
                            <w:r>
                              <w:t>st</w:t>
                            </w:r>
                            <w:r w:rsidRPr="00DE663B">
                              <w:t xml:space="preserve">wach przemysłowych były o 14881,3 mln wyższe niż </w:t>
                            </w:r>
                            <w:r w:rsidR="00433CCC">
                              <w:br/>
                            </w:r>
                            <w:r w:rsidRPr="00DE663B">
                              <w:t>w przedsiębiorstwach usługowych</w:t>
                            </w:r>
                          </w:p>
                          <w:p w14:paraId="21135E5F" w14:textId="77777777" w:rsidR="008A5C07" w:rsidRPr="00D616D2" w:rsidRDefault="008A5C07" w:rsidP="008A5C07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9043" id="Pole tekstowe 16" o:spid="_x0000_s1028" type="#_x0000_t202" style="position:absolute;margin-left:415.85pt;margin-top:12.8pt;width:132.65pt;height:91.85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" filled="f" stroked="f">
                <v:textbox>
                  <w:txbxContent>
                    <w:p w14:paraId="32206D71" w14:textId="33FFFEB8" w:rsidR="008A5C07" w:rsidRPr="00074DD8" w:rsidRDefault="008A5C07" w:rsidP="008A5C07">
                      <w:pPr>
                        <w:pStyle w:val="tekstzboku"/>
                      </w:pPr>
                      <w:r w:rsidRPr="00DE663B">
                        <w:t xml:space="preserve">Nakłady na działalność </w:t>
                      </w:r>
                      <w:r w:rsidR="00433CCC">
                        <w:br/>
                      </w:r>
                      <w:r w:rsidR="00DD6D69">
                        <w:t>innowacyjną</w:t>
                      </w:r>
                      <w:r w:rsidRPr="00DE663B">
                        <w:t xml:space="preserve"> w przedsiębior</w:t>
                      </w:r>
                      <w:r>
                        <w:t>st</w:t>
                      </w:r>
                      <w:r w:rsidRPr="00DE663B">
                        <w:t xml:space="preserve">wach przemysłowych były o 14881,3 mln wyższe niż </w:t>
                      </w:r>
                      <w:r w:rsidR="00433CCC">
                        <w:br/>
                      </w:r>
                      <w:r w:rsidRPr="00DE663B">
                        <w:t>w przedsiębiorstwach usługowych</w:t>
                      </w:r>
                    </w:p>
                    <w:p w14:paraId="21135E5F" w14:textId="77777777" w:rsidR="008A5C07" w:rsidRPr="00D616D2" w:rsidRDefault="008A5C07" w:rsidP="008A5C0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A5C07" w:rsidRPr="00856DFB">
        <w:t xml:space="preserve">Nakłady na działalność innowacyjną </w:t>
      </w:r>
    </w:p>
    <w:p w14:paraId="5B804C07" w14:textId="2403F208" w:rsidR="008A5C07" w:rsidRDefault="008A5C07" w:rsidP="008A5C07">
      <w:pPr>
        <w:jc w:val="both"/>
        <w:rPr>
          <w:szCs w:val="19"/>
        </w:rPr>
      </w:pPr>
      <w:r w:rsidRPr="00856DFB">
        <w:rPr>
          <w:szCs w:val="19"/>
        </w:rPr>
        <w:t>Nakłady na działalność innowacyjną w przedsiębiorstwach przemysłowych w 2017 r. wyniosły 28023,5 mln zł, tj. o 1,0%</w:t>
      </w:r>
      <w:r>
        <w:rPr>
          <w:szCs w:val="19"/>
        </w:rPr>
        <w:t xml:space="preserve"> </w:t>
      </w:r>
      <w:r w:rsidRPr="00856DFB">
        <w:rPr>
          <w:szCs w:val="19"/>
        </w:rPr>
        <w:t xml:space="preserve">mniej niż przed rokiem, natomiast w przedsiębiorstwach usługowych – 13142,2 mln zł, tj. </w:t>
      </w:r>
      <w:r>
        <w:rPr>
          <w:szCs w:val="19"/>
        </w:rPr>
        <w:t xml:space="preserve">o </w:t>
      </w:r>
      <w:r w:rsidRPr="00856DFB">
        <w:rPr>
          <w:szCs w:val="19"/>
        </w:rPr>
        <w:t>22,8% więcej.</w:t>
      </w:r>
      <w:r>
        <w:rPr>
          <w:szCs w:val="19"/>
        </w:rPr>
        <w:t xml:space="preserve"> </w:t>
      </w:r>
    </w:p>
    <w:p w14:paraId="63F18BAC" w14:textId="77777777" w:rsidR="008A5C07" w:rsidRPr="00856DFB" w:rsidRDefault="008A5C07" w:rsidP="008A5C07">
      <w:pPr>
        <w:jc w:val="both"/>
        <w:rPr>
          <w:szCs w:val="19"/>
        </w:rPr>
      </w:pPr>
      <w:r w:rsidRPr="00856DFB">
        <w:rPr>
          <w:szCs w:val="19"/>
        </w:rPr>
        <w:t xml:space="preserve">W przedsiębiorstwach przemysłowych dominowały nakłady inwestycyjne, które stanowiły 70,4% wszystkich nakładów na innowacje. Przedsiębiorstwa usługowe najwięcej środków przeznaczyły na działalność badawczą i rozwojową (43,4%) oraz na inwestycje (21,6%). </w:t>
      </w:r>
    </w:p>
    <w:p w14:paraId="44882B3D" w14:textId="77777777" w:rsidR="008A5C07" w:rsidRDefault="008A5C07" w:rsidP="008A5C07">
      <w:pPr>
        <w:jc w:val="both"/>
        <w:rPr>
          <w:sz w:val="18"/>
        </w:rPr>
      </w:pPr>
      <w:r w:rsidRPr="00856DFB">
        <w:rPr>
          <w:szCs w:val="19"/>
        </w:rPr>
        <w:t>W strukturze nakładów na działalność innowacyjną według źródeł finansowania, w przedsiębiorstwach przemysłowych oraz usługowych największy był udział środków własnych (odpowiednio 75,5% i 85,7%); znacznie mniejszy udział stanowiły kredyty bankowe (odpowiednio 7,2%, 4,1%) i środki pozyskane z zagranicy (odpowiednio 3,7%, 3,9%).</w:t>
      </w:r>
      <w:r w:rsidRPr="0051075D">
        <w:rPr>
          <w:sz w:val="18"/>
        </w:rPr>
        <w:t xml:space="preserve"> </w:t>
      </w:r>
    </w:p>
    <w:p w14:paraId="2D545651" w14:textId="00741DF4" w:rsidR="008A5C07" w:rsidRDefault="008A5C07" w:rsidP="00DD6D69"/>
    <w:p w14:paraId="496C5CC3" w14:textId="77777777" w:rsidR="00FC2A25" w:rsidRDefault="00FC2A25" w:rsidP="00DD6D69"/>
    <w:p w14:paraId="5D2F7922" w14:textId="77777777" w:rsidR="00FC2A25" w:rsidRDefault="00FC2A25" w:rsidP="00DD6D69"/>
    <w:p w14:paraId="0146F475" w14:textId="77777777" w:rsidR="00FC2A25" w:rsidRDefault="00FC2A25" w:rsidP="00DD6D69"/>
    <w:tbl>
      <w:tblPr>
        <w:tblStyle w:val="Siatkatabelijasna"/>
        <w:tblpPr w:leftFromText="141" w:rightFromText="141" w:vertAnchor="text" w:horzAnchor="margin" w:tblpY="596"/>
        <w:tblW w:w="7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119"/>
        <w:gridCol w:w="1601"/>
        <w:gridCol w:w="1601"/>
        <w:gridCol w:w="1602"/>
      </w:tblGrid>
      <w:tr w:rsidR="004A662F" w:rsidRPr="00FA5128" w14:paraId="319D4C07" w14:textId="77777777" w:rsidTr="004A662F">
        <w:trPr>
          <w:trHeight w:val="57"/>
        </w:trPr>
        <w:tc>
          <w:tcPr>
            <w:tcW w:w="3119" w:type="dxa"/>
            <w:vMerge w:val="restart"/>
            <w:tcBorders>
              <w:bottom w:val="single" w:sz="12" w:space="0" w:color="212492"/>
            </w:tcBorders>
            <w:vAlign w:val="center"/>
          </w:tcPr>
          <w:p w14:paraId="6841B9C9" w14:textId="77777777" w:rsidR="004A662F" w:rsidRPr="00FA5128" w:rsidRDefault="004A662F" w:rsidP="00FC2A25">
            <w:pPr>
              <w:pStyle w:val="Nagwek1"/>
              <w:tabs>
                <w:tab w:val="right" w:leader="dot" w:pos="4139"/>
              </w:tabs>
              <w:spacing w:before="100" w:after="100" w:line="240" w:lineRule="atLeast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1601" w:type="dxa"/>
            <w:tcBorders>
              <w:top w:val="nil"/>
              <w:bottom w:val="single" w:sz="4" w:space="0" w:color="212492"/>
            </w:tcBorders>
            <w:vAlign w:val="center"/>
          </w:tcPr>
          <w:p w14:paraId="3C81392C" w14:textId="77777777" w:rsidR="004A662F" w:rsidRPr="00FA5128" w:rsidRDefault="004A662F" w:rsidP="00FC2A25">
            <w:pPr>
              <w:spacing w:before="100" w:after="100" w:line="24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1601" w:type="dxa"/>
            <w:tcBorders>
              <w:top w:val="nil"/>
              <w:bottom w:val="single" w:sz="4" w:space="0" w:color="212492"/>
            </w:tcBorders>
            <w:vAlign w:val="center"/>
          </w:tcPr>
          <w:p w14:paraId="447B2F11" w14:textId="77777777" w:rsidR="004A662F" w:rsidRPr="00FA5128" w:rsidRDefault="004A662F" w:rsidP="00FC2A25">
            <w:pPr>
              <w:spacing w:before="100" w:after="100" w:line="24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602" w:type="dxa"/>
            <w:tcBorders>
              <w:top w:val="nil"/>
              <w:bottom w:val="single" w:sz="4" w:space="0" w:color="212492"/>
            </w:tcBorders>
            <w:vAlign w:val="center"/>
          </w:tcPr>
          <w:p w14:paraId="7EDE4F83" w14:textId="107350EE" w:rsidR="004A662F" w:rsidRPr="00FA5128" w:rsidRDefault="004A662F" w:rsidP="00FC2A25">
            <w:pPr>
              <w:spacing w:before="100" w:after="100" w:line="24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</w:tr>
      <w:tr w:rsidR="004A662F" w:rsidRPr="00FA5128" w14:paraId="7A7BA7C5" w14:textId="77777777" w:rsidTr="004A662F">
        <w:trPr>
          <w:trHeight w:val="57"/>
        </w:trPr>
        <w:tc>
          <w:tcPr>
            <w:tcW w:w="3119" w:type="dxa"/>
            <w:vMerge/>
            <w:tcBorders>
              <w:bottom w:val="single" w:sz="12" w:space="0" w:color="212492"/>
            </w:tcBorders>
            <w:vAlign w:val="center"/>
          </w:tcPr>
          <w:p w14:paraId="7A7A70B2" w14:textId="77777777" w:rsidR="004A662F" w:rsidRPr="00FA5128" w:rsidRDefault="004A662F" w:rsidP="00FC2A25">
            <w:pPr>
              <w:pStyle w:val="Nagwek1"/>
              <w:tabs>
                <w:tab w:val="right" w:leader="dot" w:pos="4139"/>
              </w:tabs>
              <w:spacing w:before="100" w:after="100" w:line="240" w:lineRule="atLeast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04" w:type="dxa"/>
            <w:gridSpan w:val="3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464259CB" w14:textId="11E7648F" w:rsidR="004A662F" w:rsidRPr="00FA5128" w:rsidRDefault="004A662F" w:rsidP="00FC2A25">
            <w:pPr>
              <w:spacing w:before="100" w:after="100" w:line="24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w mln zł</w:t>
            </w:r>
          </w:p>
        </w:tc>
      </w:tr>
      <w:tr w:rsidR="004A662F" w:rsidRPr="00FA5128" w14:paraId="163F26A3" w14:textId="77777777" w:rsidTr="00057E9A">
        <w:trPr>
          <w:trHeight w:val="57"/>
        </w:trPr>
        <w:tc>
          <w:tcPr>
            <w:tcW w:w="3119" w:type="dxa"/>
            <w:tcBorders>
              <w:top w:val="single" w:sz="12" w:space="0" w:color="212492"/>
              <w:bottom w:val="single" w:sz="4" w:space="0" w:color="001D77"/>
            </w:tcBorders>
            <w:vAlign w:val="center"/>
          </w:tcPr>
          <w:p w14:paraId="74E02766" w14:textId="16B6B5A3" w:rsidR="004A662F" w:rsidRPr="00FA5128" w:rsidRDefault="004A662F" w:rsidP="00FC2A25">
            <w:pPr>
              <w:pStyle w:val="Nagwek5"/>
              <w:tabs>
                <w:tab w:val="right" w:leader="dot" w:pos="4156"/>
              </w:tabs>
              <w:spacing w:before="100" w:after="10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4A662F">
              <w:rPr>
                <w:rFonts w:ascii="Fira Sans" w:eastAsia="Times New Roman" w:hAnsi="Fira Sans" w:cs="Times New Roman"/>
                <w:color w:val="000000"/>
                <w:sz w:val="16"/>
                <w:szCs w:val="16"/>
                <w:lang w:eastAsia="ja-JP"/>
              </w:rPr>
              <w:t>Przedsiębiorstwa przemysłowe</w:t>
            </w:r>
          </w:p>
        </w:tc>
        <w:tc>
          <w:tcPr>
            <w:tcW w:w="1601" w:type="dxa"/>
            <w:tcBorders>
              <w:top w:val="single" w:sz="12" w:space="0" w:color="212492"/>
              <w:bottom w:val="single" w:sz="4" w:space="0" w:color="001D77"/>
            </w:tcBorders>
            <w:vAlign w:val="center"/>
          </w:tcPr>
          <w:p w14:paraId="5654778E" w14:textId="254046E2" w:rsidR="004A662F" w:rsidRPr="004A662F" w:rsidRDefault="004A662F" w:rsidP="00FC2A25">
            <w:pPr>
              <w:spacing w:before="100" w:after="10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31094,1</w:t>
            </w:r>
          </w:p>
        </w:tc>
        <w:tc>
          <w:tcPr>
            <w:tcW w:w="1601" w:type="dxa"/>
            <w:tcBorders>
              <w:top w:val="single" w:sz="12" w:space="0" w:color="212492"/>
              <w:bottom w:val="single" w:sz="4" w:space="0" w:color="001D77"/>
            </w:tcBorders>
            <w:vAlign w:val="center"/>
          </w:tcPr>
          <w:p w14:paraId="017B540A" w14:textId="53C6AAC5" w:rsidR="004A662F" w:rsidRPr="004A662F" w:rsidRDefault="004A662F" w:rsidP="00FC2A25">
            <w:pPr>
              <w:spacing w:before="100" w:after="10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28304,7</w:t>
            </w:r>
          </w:p>
        </w:tc>
        <w:tc>
          <w:tcPr>
            <w:tcW w:w="1602" w:type="dxa"/>
            <w:tcBorders>
              <w:top w:val="single" w:sz="12" w:space="0" w:color="212492"/>
              <w:bottom w:val="single" w:sz="4" w:space="0" w:color="001D77"/>
            </w:tcBorders>
            <w:vAlign w:val="center"/>
          </w:tcPr>
          <w:p w14:paraId="6A7143B3" w14:textId="0DFE2E9A" w:rsidR="004A662F" w:rsidRPr="004A662F" w:rsidRDefault="004A662F" w:rsidP="00FC2A25">
            <w:pPr>
              <w:spacing w:before="100" w:after="10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28023,5</w:t>
            </w:r>
          </w:p>
        </w:tc>
      </w:tr>
      <w:tr w:rsidR="004A662F" w:rsidRPr="00FA5128" w14:paraId="37C4452F" w14:textId="77777777" w:rsidTr="00057E9A">
        <w:trPr>
          <w:trHeight w:val="57"/>
        </w:trPr>
        <w:tc>
          <w:tcPr>
            <w:tcW w:w="3119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66B526E3" w14:textId="3F818913" w:rsidR="004A662F" w:rsidRPr="00FA5128" w:rsidRDefault="004A662F" w:rsidP="00FC2A25">
            <w:pPr>
              <w:pStyle w:val="Nagwek2"/>
              <w:tabs>
                <w:tab w:val="right" w:leader="dot" w:pos="4156"/>
              </w:tabs>
              <w:spacing w:before="100" w:after="10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A662F">
              <w:rPr>
                <w:rFonts w:ascii="Fira Sans" w:eastAsia="Times New Roman" w:hAnsi="Fira Sans" w:cs="Times New Roman"/>
                <w:color w:val="000000"/>
                <w:sz w:val="16"/>
                <w:szCs w:val="16"/>
                <w:lang w:eastAsia="ja-JP"/>
              </w:rPr>
              <w:t>Przedsiębiorstwa z sektora usług</w:t>
            </w:r>
          </w:p>
        </w:tc>
        <w:tc>
          <w:tcPr>
            <w:tcW w:w="160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4EA1C302" w14:textId="3C3A14E6" w:rsidR="004A662F" w:rsidRPr="00FA5128" w:rsidRDefault="004A662F" w:rsidP="00FC2A25">
            <w:pPr>
              <w:spacing w:before="100" w:after="10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12640,9</w:t>
            </w:r>
          </w:p>
        </w:tc>
        <w:tc>
          <w:tcPr>
            <w:tcW w:w="160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2EC2F6D3" w14:textId="18624D59" w:rsidR="004A662F" w:rsidRPr="00FA5128" w:rsidRDefault="004A662F" w:rsidP="00FC2A25">
            <w:pPr>
              <w:spacing w:before="100" w:after="10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10706,2</w:t>
            </w:r>
          </w:p>
        </w:tc>
        <w:tc>
          <w:tcPr>
            <w:tcW w:w="1602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418F7690" w14:textId="7DE17B24" w:rsidR="004A662F" w:rsidRPr="00FA5128" w:rsidRDefault="004A662F" w:rsidP="00FC2A25">
            <w:pPr>
              <w:spacing w:before="100" w:after="10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13142,2</w:t>
            </w:r>
          </w:p>
        </w:tc>
      </w:tr>
    </w:tbl>
    <w:p w14:paraId="4ABAEF1E" w14:textId="77777777" w:rsidR="004A662F" w:rsidRDefault="004A662F" w:rsidP="004A662F">
      <w:pPr>
        <w:pStyle w:val="tytuwykresu"/>
        <w:rPr>
          <w:lang w:eastAsia="pl-PL"/>
        </w:rPr>
      </w:pPr>
      <w:r w:rsidRPr="0051075D">
        <w:rPr>
          <w:lang w:eastAsia="pl-PL"/>
        </w:rPr>
        <w:t>Tablica 3. Nakłady na działalność innowacyjną</w:t>
      </w:r>
    </w:p>
    <w:p w14:paraId="1A1CDD96" w14:textId="77777777" w:rsidR="00FC2A25" w:rsidRDefault="00FC2A25" w:rsidP="00FC2A25"/>
    <w:p w14:paraId="7D764E13" w14:textId="77777777" w:rsidR="008A5C07" w:rsidRPr="00856DFB" w:rsidRDefault="008A5C07" w:rsidP="00433CCC">
      <w:pPr>
        <w:pStyle w:val="Nagwek1"/>
      </w:pPr>
      <w:r w:rsidRPr="00856DFB">
        <w:t xml:space="preserve">Przychody ze sprzedaży </w:t>
      </w:r>
    </w:p>
    <w:p w14:paraId="3E9E3A32" w14:textId="08C1CA29" w:rsidR="008A5C07" w:rsidRPr="00856DFB" w:rsidRDefault="008A5C07" w:rsidP="00433CCC">
      <w:pPr>
        <w:rPr>
          <w:highlight w:val="yellow"/>
          <w:lang w:eastAsia="pl-PL"/>
        </w:rPr>
      </w:pPr>
      <w:r w:rsidRPr="00856DFB">
        <w:rPr>
          <w:lang w:eastAsia="pl-PL"/>
        </w:rPr>
        <w:t>W 2017 r. udział przychodów ze sprzedaży produktów nowych lub istotnie ulepszonych, wprow</w:t>
      </w:r>
      <w:r>
        <w:rPr>
          <w:lang w:eastAsia="pl-PL"/>
        </w:rPr>
        <w:t xml:space="preserve">adzonych </w:t>
      </w:r>
      <w:r w:rsidRPr="00856DFB">
        <w:rPr>
          <w:lang w:eastAsia="pl-PL"/>
        </w:rPr>
        <w:t xml:space="preserve">na rynek w latach 2015-2017, w przychodach ogółem wyniósł w przedsiębiorstwach przemysłowych 7,1%, a w usługowych – 3,0%. Największy udział tych przychodów, </w:t>
      </w:r>
      <w:r w:rsidR="00433CCC">
        <w:rPr>
          <w:lang w:eastAsia="pl-PL"/>
        </w:rPr>
        <w:br/>
      </w:r>
      <w:r w:rsidRPr="00856DFB">
        <w:rPr>
          <w:lang w:eastAsia="pl-PL"/>
        </w:rPr>
        <w:t>zarówno w przedsiębiorstwach przemysłowych, jak i usługowych odnotowano w podmiotach o liczbie pracujących 250 osób i więcej (odpowiednio 8,7% i 5,1%).</w:t>
      </w:r>
    </w:p>
    <w:p w14:paraId="572B5D6A" w14:textId="77777777" w:rsidR="008A5C07" w:rsidRPr="00856DFB" w:rsidRDefault="008A5C07" w:rsidP="00433CCC">
      <w:pPr>
        <w:rPr>
          <w:lang w:eastAsia="pl-PL"/>
        </w:rPr>
      </w:pPr>
      <w:r w:rsidRPr="00856DFB">
        <w:rPr>
          <w:lang w:eastAsia="pl-PL"/>
        </w:rPr>
        <w:t>W przychodach ze spr</w:t>
      </w:r>
      <w:r>
        <w:rPr>
          <w:lang w:eastAsia="pl-PL"/>
        </w:rPr>
        <w:t>zedaży produktów innowacyjnych wyróżnia się p</w:t>
      </w:r>
      <w:r w:rsidRPr="00856DFB">
        <w:rPr>
          <w:lang w:eastAsia="pl-PL"/>
        </w:rPr>
        <w:t>rzychody ze sprzedaży produktów nowych lub istotnie ulepszonych</w:t>
      </w:r>
      <w:r>
        <w:rPr>
          <w:lang w:eastAsia="pl-PL"/>
        </w:rPr>
        <w:t xml:space="preserve"> </w:t>
      </w:r>
      <w:r w:rsidRPr="00856DFB">
        <w:rPr>
          <w:lang w:eastAsia="pl-PL"/>
        </w:rPr>
        <w:t>dla rynku, na którym działa przedsiębiorstwo</w:t>
      </w:r>
      <w:r>
        <w:rPr>
          <w:lang w:eastAsia="pl-PL"/>
        </w:rPr>
        <w:t xml:space="preserve"> oraz – </w:t>
      </w:r>
      <w:r w:rsidRPr="00856DFB">
        <w:rPr>
          <w:lang w:eastAsia="pl-PL"/>
        </w:rPr>
        <w:t>tylko dla przedsiębiorstwa.</w:t>
      </w:r>
    </w:p>
    <w:p w14:paraId="35AB8FC3" w14:textId="62BADDCC" w:rsidR="008A5C07" w:rsidRPr="00856DFB" w:rsidRDefault="008A5C07" w:rsidP="00433CCC">
      <w:pPr>
        <w:rPr>
          <w:lang w:eastAsia="pl-PL"/>
        </w:rPr>
      </w:pPr>
      <w:r>
        <w:rPr>
          <w:lang w:eastAsia="pl-PL"/>
        </w:rPr>
        <w:t>W</w:t>
      </w:r>
      <w:r w:rsidRPr="00856DFB">
        <w:rPr>
          <w:lang w:eastAsia="pl-PL"/>
        </w:rPr>
        <w:t xml:space="preserve"> 2017 r. </w:t>
      </w:r>
      <w:r>
        <w:rPr>
          <w:lang w:eastAsia="pl-PL"/>
        </w:rPr>
        <w:t xml:space="preserve">udział przychodów ze sprzedaży </w:t>
      </w:r>
      <w:r w:rsidRPr="00856DFB">
        <w:rPr>
          <w:lang w:eastAsia="pl-PL"/>
        </w:rPr>
        <w:t>produkt</w:t>
      </w:r>
      <w:r>
        <w:rPr>
          <w:lang w:eastAsia="pl-PL"/>
        </w:rPr>
        <w:t>ów</w:t>
      </w:r>
      <w:r w:rsidRPr="00856DFB">
        <w:rPr>
          <w:lang w:eastAsia="pl-PL"/>
        </w:rPr>
        <w:t xml:space="preserve"> now</w:t>
      </w:r>
      <w:r>
        <w:rPr>
          <w:lang w:eastAsia="pl-PL"/>
        </w:rPr>
        <w:t>ych</w:t>
      </w:r>
      <w:r w:rsidRPr="00856DFB">
        <w:rPr>
          <w:lang w:eastAsia="pl-PL"/>
        </w:rPr>
        <w:t xml:space="preserve"> lub istotnie ulepszon</w:t>
      </w:r>
      <w:r>
        <w:rPr>
          <w:lang w:eastAsia="pl-PL"/>
        </w:rPr>
        <w:t>ych</w:t>
      </w:r>
      <w:r w:rsidRPr="00856DFB">
        <w:rPr>
          <w:lang w:eastAsia="pl-PL"/>
        </w:rPr>
        <w:t xml:space="preserve"> dla rynku</w:t>
      </w:r>
      <w:r>
        <w:rPr>
          <w:lang w:eastAsia="pl-PL"/>
        </w:rPr>
        <w:t xml:space="preserve"> w</w:t>
      </w:r>
      <w:r w:rsidRPr="00856DFB">
        <w:rPr>
          <w:lang w:eastAsia="pl-PL"/>
        </w:rPr>
        <w:t xml:space="preserve"> przychodach ze sprzedaży produktów innowacyjnych </w:t>
      </w:r>
      <w:r>
        <w:rPr>
          <w:lang w:eastAsia="pl-PL"/>
        </w:rPr>
        <w:t>wyniósł</w:t>
      </w:r>
      <w:r w:rsidRPr="00856DFB">
        <w:rPr>
          <w:lang w:eastAsia="pl-PL"/>
        </w:rPr>
        <w:t xml:space="preserve"> w przemyśle 48,5%, </w:t>
      </w:r>
      <w:r w:rsidR="00433CCC">
        <w:rPr>
          <w:lang w:eastAsia="pl-PL"/>
        </w:rPr>
        <w:br/>
      </w:r>
      <w:r w:rsidRPr="00856DFB">
        <w:rPr>
          <w:lang w:eastAsia="pl-PL"/>
        </w:rPr>
        <w:t>natomiast w usługach – 50,0%.</w:t>
      </w:r>
    </w:p>
    <w:p w14:paraId="11B70708" w14:textId="77777777" w:rsidR="008A5C07" w:rsidRPr="0051075D" w:rsidRDefault="008A5C07" w:rsidP="008A5C07">
      <w:pPr>
        <w:spacing w:after="0" w:line="276" w:lineRule="auto"/>
        <w:ind w:firstLine="284"/>
        <w:jc w:val="both"/>
        <w:rPr>
          <w:rFonts w:ascii="Calibri" w:eastAsia="Times New Roman" w:hAnsi="Calibri" w:cs="Times New Roman"/>
          <w:sz w:val="22"/>
          <w:lang w:eastAsia="pl-PL"/>
        </w:rPr>
      </w:pPr>
    </w:p>
    <w:p w14:paraId="3595738E" w14:textId="77777777" w:rsidR="008A5C07" w:rsidRPr="0051075D" w:rsidRDefault="008A5C07" w:rsidP="00433CCC">
      <w:pPr>
        <w:pStyle w:val="tytuwykresu"/>
        <w:rPr>
          <w:lang w:eastAsia="pl-PL"/>
        </w:rPr>
      </w:pPr>
      <w:r w:rsidRPr="0051075D">
        <w:rPr>
          <w:lang w:eastAsia="pl-PL"/>
        </w:rPr>
        <w:t>Tablica 4. Udział przychodów ze sprzedaży produktów nowych lub isto</w:t>
      </w:r>
      <w:r>
        <w:rPr>
          <w:lang w:eastAsia="pl-PL"/>
        </w:rPr>
        <w:t xml:space="preserve">tnie ulepszonych w przychodach </w:t>
      </w:r>
      <w:r w:rsidRPr="0051075D">
        <w:rPr>
          <w:lang w:eastAsia="pl-PL"/>
        </w:rPr>
        <w:t xml:space="preserve">ze sprzedaży ogółem </w:t>
      </w: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019"/>
        <w:gridCol w:w="1020"/>
        <w:gridCol w:w="1020"/>
        <w:gridCol w:w="1020"/>
        <w:gridCol w:w="1020"/>
        <w:gridCol w:w="1020"/>
      </w:tblGrid>
      <w:tr w:rsidR="008A5C07" w:rsidRPr="0051075D" w14:paraId="0E181866" w14:textId="77777777" w:rsidTr="00C758E3">
        <w:trPr>
          <w:trHeight w:val="21"/>
        </w:trPr>
        <w:tc>
          <w:tcPr>
            <w:tcW w:w="1819" w:type="dxa"/>
            <w:vMerge w:val="restart"/>
            <w:tcBorders>
              <w:bottom w:val="single" w:sz="4" w:space="0" w:color="000000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417EEA86" w14:textId="4C1AD906" w:rsidR="008A5C07" w:rsidRPr="004A662F" w:rsidRDefault="00433CCC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WYSZCZEGÓLNIENIE</w:t>
            </w:r>
          </w:p>
        </w:tc>
        <w:tc>
          <w:tcPr>
            <w:tcW w:w="6119" w:type="dxa"/>
            <w:gridSpan w:val="6"/>
            <w:tcBorders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3CF7EBA6" w14:textId="77777777" w:rsidR="008A5C07" w:rsidRPr="004A662F" w:rsidRDefault="008A5C07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Produkty wprowadzone na rynek</w:t>
            </w:r>
          </w:p>
        </w:tc>
      </w:tr>
      <w:tr w:rsidR="008A5C07" w:rsidRPr="0051075D" w14:paraId="4449CB32" w14:textId="77777777" w:rsidTr="00C758E3">
        <w:trPr>
          <w:trHeight w:val="21"/>
        </w:trPr>
        <w:tc>
          <w:tcPr>
            <w:tcW w:w="181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4D6CB368" w14:textId="77777777" w:rsidR="008A5C07" w:rsidRPr="004A662F" w:rsidRDefault="008A5C07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5E2B7904" w14:textId="77777777" w:rsidR="008A5C07" w:rsidRPr="004A662F" w:rsidRDefault="008A5C07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ogółem</w:t>
            </w:r>
          </w:p>
        </w:tc>
        <w:tc>
          <w:tcPr>
            <w:tcW w:w="2040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44CE7F4C" w14:textId="77777777" w:rsidR="008A5C07" w:rsidRPr="004A662F" w:rsidRDefault="008A5C07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nowe dla rynku</w:t>
            </w:r>
          </w:p>
        </w:tc>
        <w:tc>
          <w:tcPr>
            <w:tcW w:w="2040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40F64F37" w14:textId="63CCBAA3" w:rsidR="008A5C07" w:rsidRPr="004A662F" w:rsidRDefault="008A5C07" w:rsidP="00FC2A25">
            <w:pPr>
              <w:spacing w:before="100" w:after="100"/>
              <w:ind w:left="-113" w:right="-11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 xml:space="preserve">nowe tylko </w:t>
            </w:r>
            <w:r w:rsidR="00057E9A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br/>
            </w: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dla przedsiębiorstwa</w:t>
            </w:r>
          </w:p>
        </w:tc>
      </w:tr>
      <w:tr w:rsidR="00057E9A" w:rsidRPr="0051075D" w14:paraId="1E5FEB46" w14:textId="77777777" w:rsidTr="00C758E3">
        <w:trPr>
          <w:trHeight w:val="21"/>
        </w:trPr>
        <w:tc>
          <w:tcPr>
            <w:tcW w:w="181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5E050B50" w14:textId="77777777" w:rsidR="00057E9A" w:rsidRPr="004A662F" w:rsidRDefault="00057E9A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65A5D2B7" w14:textId="63CE36A6" w:rsidR="00057E9A" w:rsidRPr="004A662F" w:rsidRDefault="00057E9A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2014-2016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5D5A56F4" w14:textId="1174A306" w:rsidR="00057E9A" w:rsidRPr="004A662F" w:rsidRDefault="00057E9A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2015-2017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7A53FBAE" w14:textId="030F5D32" w:rsidR="00057E9A" w:rsidRPr="004A662F" w:rsidRDefault="00057E9A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2014-2016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134651F4" w14:textId="50F47FD8" w:rsidR="00057E9A" w:rsidRPr="004A662F" w:rsidRDefault="00057E9A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2015-2017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4606609A" w14:textId="7634D498" w:rsidR="00057E9A" w:rsidRPr="004A662F" w:rsidRDefault="00057E9A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2014-2016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1ACBFAC4" w14:textId="6482DCCD" w:rsidR="00057E9A" w:rsidRPr="004A662F" w:rsidRDefault="00057E9A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2015-2017</w:t>
            </w:r>
          </w:p>
        </w:tc>
      </w:tr>
      <w:tr w:rsidR="008A5C07" w:rsidRPr="0051075D" w14:paraId="1E5A34D8" w14:textId="77777777" w:rsidTr="00C758E3">
        <w:trPr>
          <w:trHeight w:val="21"/>
        </w:trPr>
        <w:tc>
          <w:tcPr>
            <w:tcW w:w="1819" w:type="dxa"/>
            <w:vMerge/>
            <w:tcBorders>
              <w:top w:val="single" w:sz="4" w:space="0" w:color="auto"/>
              <w:bottom w:val="single" w:sz="12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60D1AD80" w14:textId="77777777" w:rsidR="008A5C07" w:rsidRPr="004A662F" w:rsidRDefault="008A5C07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66F9F5DE" w14:textId="77777777" w:rsidR="008A5C07" w:rsidRPr="004A662F" w:rsidRDefault="008A5C07" w:rsidP="00FC2A25"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 xml:space="preserve">w % </w:t>
            </w:r>
          </w:p>
        </w:tc>
      </w:tr>
      <w:tr w:rsidR="00057E9A" w:rsidRPr="0051075D" w14:paraId="3D214BA3" w14:textId="77777777" w:rsidTr="006E2A56">
        <w:trPr>
          <w:trHeight w:val="481"/>
        </w:trPr>
        <w:tc>
          <w:tcPr>
            <w:tcW w:w="1819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5AA0B3A" w14:textId="77777777" w:rsidR="00057E9A" w:rsidRPr="004A662F" w:rsidRDefault="00057E9A" w:rsidP="00FC2A25">
            <w:pPr>
              <w:spacing w:before="100" w:after="100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>Przedsiębiorstwa przemysłowe</w:t>
            </w:r>
          </w:p>
        </w:tc>
        <w:tc>
          <w:tcPr>
            <w:tcW w:w="101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285CAD4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>8,1</w:t>
            </w:r>
          </w:p>
        </w:tc>
        <w:tc>
          <w:tcPr>
            <w:tcW w:w="102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1C312E9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>7,1</w:t>
            </w:r>
          </w:p>
        </w:tc>
        <w:tc>
          <w:tcPr>
            <w:tcW w:w="102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A40978C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>4,0</w:t>
            </w:r>
          </w:p>
        </w:tc>
        <w:tc>
          <w:tcPr>
            <w:tcW w:w="102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B02B89D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>3,4</w:t>
            </w:r>
          </w:p>
        </w:tc>
        <w:tc>
          <w:tcPr>
            <w:tcW w:w="102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EEFE07B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>4,2</w:t>
            </w:r>
          </w:p>
        </w:tc>
        <w:tc>
          <w:tcPr>
            <w:tcW w:w="102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1383AA19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>3,6</w:t>
            </w:r>
          </w:p>
        </w:tc>
      </w:tr>
      <w:tr w:rsidR="00057E9A" w:rsidRPr="0051075D" w14:paraId="0488ADD6" w14:textId="77777777" w:rsidTr="00C758E3">
        <w:trPr>
          <w:trHeight w:val="318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15F7BCA" w14:textId="77777777" w:rsidR="00057E9A" w:rsidRPr="004A662F" w:rsidRDefault="00057E9A" w:rsidP="00FC2A25">
            <w:pPr>
              <w:spacing w:before="100" w:after="100"/>
              <w:ind w:left="176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liczba pracujących:</w:t>
            </w:r>
          </w:p>
        </w:tc>
        <w:tc>
          <w:tcPr>
            <w:tcW w:w="101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69078D8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F78DE19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60A69A7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884147F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A9173F2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4919F995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057E9A" w:rsidRPr="0051075D" w14:paraId="7B129832" w14:textId="77777777" w:rsidTr="00C758E3">
        <w:trPr>
          <w:trHeight w:val="300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0A81A304" w14:textId="77777777" w:rsidR="00057E9A" w:rsidRPr="004A662F" w:rsidRDefault="00057E9A" w:rsidP="00FC2A25">
            <w:pPr>
              <w:spacing w:before="100" w:after="100"/>
              <w:ind w:left="352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10-49</w:t>
            </w:r>
          </w:p>
        </w:tc>
        <w:tc>
          <w:tcPr>
            <w:tcW w:w="101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CCB97D7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98D1FAC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32D48DD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0,7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B51059A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1,1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7BFF8B4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1,0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2AB4F473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0,8</w:t>
            </w:r>
          </w:p>
        </w:tc>
      </w:tr>
      <w:tr w:rsidR="00057E9A" w:rsidRPr="0051075D" w14:paraId="3B3555B0" w14:textId="77777777" w:rsidTr="00C758E3">
        <w:trPr>
          <w:trHeight w:val="300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365ADC1" w14:textId="77777777" w:rsidR="00057E9A" w:rsidRPr="004A662F" w:rsidRDefault="00057E9A" w:rsidP="00FC2A25">
            <w:pPr>
              <w:spacing w:before="100" w:after="100"/>
              <w:ind w:left="352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50-249</w:t>
            </w:r>
          </w:p>
        </w:tc>
        <w:tc>
          <w:tcPr>
            <w:tcW w:w="101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4D49142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4,9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9D5341E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066C3C9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2,3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171E5AA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9D48ACA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2,6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79DD55E6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2,6</w:t>
            </w:r>
          </w:p>
        </w:tc>
      </w:tr>
      <w:tr w:rsidR="00057E9A" w:rsidRPr="0051075D" w14:paraId="20095965" w14:textId="77777777" w:rsidTr="00C758E3">
        <w:trPr>
          <w:trHeight w:val="300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0825019B" w14:textId="77777777" w:rsidR="00057E9A" w:rsidRPr="004A662F" w:rsidRDefault="00057E9A" w:rsidP="00FC2A25">
            <w:pPr>
              <w:spacing w:before="100" w:after="100"/>
              <w:ind w:left="352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 xml:space="preserve">250 i więcej </w:t>
            </w:r>
          </w:p>
        </w:tc>
        <w:tc>
          <w:tcPr>
            <w:tcW w:w="101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0C982DB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10,3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DADF55C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8,7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B6A12AB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5,1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F5B21C9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4,3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A39E782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5,2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2A73301C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4,4</w:t>
            </w:r>
          </w:p>
        </w:tc>
      </w:tr>
      <w:tr w:rsidR="00057E9A" w:rsidRPr="0051075D" w14:paraId="7FCDF218" w14:textId="77777777" w:rsidTr="00C758E3">
        <w:trPr>
          <w:trHeight w:val="481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1B74C83" w14:textId="77777777" w:rsidR="00057E9A" w:rsidRPr="004A662F" w:rsidRDefault="00057E9A" w:rsidP="00FC2A25">
            <w:pPr>
              <w:spacing w:before="100" w:after="100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 xml:space="preserve">Przedsiębiorstwa </w:t>
            </w: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br/>
              <w:t>z sektora usług</w:t>
            </w:r>
          </w:p>
        </w:tc>
        <w:tc>
          <w:tcPr>
            <w:tcW w:w="101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5FF41FB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>3,9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C9315AB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>3,0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39ECD2E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>1,6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E32342D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>1,5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F17A694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>2,3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095E401B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b/>
                <w:color w:val="000000"/>
                <w:sz w:val="16"/>
                <w:szCs w:val="16"/>
                <w:lang w:eastAsia="ja-JP"/>
              </w:rPr>
              <w:t>1,5</w:t>
            </w:r>
          </w:p>
        </w:tc>
      </w:tr>
      <w:tr w:rsidR="00057E9A" w:rsidRPr="0051075D" w14:paraId="68644503" w14:textId="77777777" w:rsidTr="00C758E3">
        <w:trPr>
          <w:trHeight w:val="318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ACD7BF5" w14:textId="77777777" w:rsidR="00057E9A" w:rsidRPr="004A662F" w:rsidRDefault="00057E9A" w:rsidP="00FC2A25">
            <w:pPr>
              <w:spacing w:before="100" w:after="100"/>
              <w:ind w:left="176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liczba pracujących:</w:t>
            </w:r>
          </w:p>
        </w:tc>
        <w:tc>
          <w:tcPr>
            <w:tcW w:w="101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55DDC14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CD0DB23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246D9EE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32348BE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42D1980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5137E54B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</w:tr>
      <w:tr w:rsidR="00057E9A" w:rsidRPr="0051075D" w14:paraId="46A13A86" w14:textId="77777777" w:rsidTr="00FC2A25">
        <w:trPr>
          <w:trHeight w:val="318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69B86AF7" w14:textId="77777777" w:rsidR="00057E9A" w:rsidRPr="004A662F" w:rsidRDefault="00057E9A" w:rsidP="00FC2A25">
            <w:pPr>
              <w:spacing w:before="100" w:after="100"/>
              <w:ind w:left="352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10-49</w:t>
            </w:r>
          </w:p>
        </w:tc>
        <w:tc>
          <w:tcPr>
            <w:tcW w:w="101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35CFBB8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1,5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1318488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0,7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D4B2C10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1,2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7E62F5C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0,3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320D7EE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0,3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1E087C9C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0,4</w:t>
            </w:r>
          </w:p>
        </w:tc>
      </w:tr>
      <w:tr w:rsidR="00057E9A" w:rsidRPr="0051075D" w14:paraId="49CC7768" w14:textId="77777777" w:rsidTr="00881802">
        <w:trPr>
          <w:trHeight w:val="318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24F0CF5" w14:textId="77777777" w:rsidR="00057E9A" w:rsidRPr="004A662F" w:rsidRDefault="00057E9A" w:rsidP="00FC2A25">
            <w:pPr>
              <w:spacing w:before="100" w:after="100"/>
              <w:ind w:left="352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50-249</w:t>
            </w:r>
          </w:p>
        </w:tc>
        <w:tc>
          <w:tcPr>
            <w:tcW w:w="101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721D027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2,4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73B27DB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6967E9B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1,1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683BEDF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1,1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FA45282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1,3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6DFE2488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0,9</w:t>
            </w:r>
          </w:p>
        </w:tc>
      </w:tr>
      <w:tr w:rsidR="00057E9A" w:rsidRPr="0051075D" w14:paraId="528D307D" w14:textId="77777777" w:rsidTr="00881802">
        <w:trPr>
          <w:trHeight w:val="318"/>
        </w:trPr>
        <w:tc>
          <w:tcPr>
            <w:tcW w:w="1819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40DB051" w14:textId="77777777" w:rsidR="00057E9A" w:rsidRPr="004A662F" w:rsidRDefault="00057E9A" w:rsidP="00FC2A25">
            <w:pPr>
              <w:spacing w:before="100" w:after="100"/>
              <w:ind w:left="352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 xml:space="preserve">250 i więcej </w:t>
            </w:r>
          </w:p>
        </w:tc>
        <w:tc>
          <w:tcPr>
            <w:tcW w:w="1019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00F5669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6,4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772981D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5,1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CBD98BB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2,3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09915F9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2,6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8B577F5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4,1</w:t>
            </w:r>
          </w:p>
        </w:tc>
        <w:tc>
          <w:tcPr>
            <w:tcW w:w="1020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noWrap/>
            <w:vAlign w:val="center"/>
          </w:tcPr>
          <w:p w14:paraId="14C7DD9B" w14:textId="77777777" w:rsidR="00057E9A" w:rsidRPr="004A662F" w:rsidRDefault="00057E9A" w:rsidP="00FC2A25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eastAsia="Times New Roman" w:cs="Times New Roman"/>
                <w:color w:val="000000"/>
                <w:sz w:val="16"/>
                <w:szCs w:val="16"/>
                <w:lang w:eastAsia="ja-JP"/>
              </w:rPr>
              <w:t>2,5</w:t>
            </w:r>
          </w:p>
        </w:tc>
      </w:tr>
    </w:tbl>
    <w:p w14:paraId="0D8A198F" w14:textId="77777777" w:rsidR="008A5C07" w:rsidRDefault="008A5C07" w:rsidP="00433CCC">
      <w:pPr>
        <w:pStyle w:val="Nagwek1"/>
      </w:pPr>
      <w:r w:rsidRPr="00856DFB">
        <w:lastRenderedPageBreak/>
        <w:t>Uwagi metod</w:t>
      </w:r>
      <w:r>
        <w:t>ologiczne</w:t>
      </w:r>
      <w:r w:rsidRPr="00856DFB">
        <w:t xml:space="preserve"> </w:t>
      </w:r>
    </w:p>
    <w:p w14:paraId="060336E1" w14:textId="7B925C55" w:rsidR="008A5C07" w:rsidRPr="00856DFB" w:rsidRDefault="008A5C07" w:rsidP="008A5C07">
      <w:pPr>
        <w:rPr>
          <w:rFonts w:ascii="Fira Sans SemiBold" w:hAnsi="Fira Sans SemiBold"/>
          <w:b/>
          <w:color w:val="001D77"/>
          <w:szCs w:val="19"/>
        </w:rPr>
      </w:pPr>
      <w:r>
        <w:t>1. P</w:t>
      </w:r>
      <w:r w:rsidRPr="00BF7E20">
        <w:t xml:space="preserve">rzedsiębiorstwo aktywne innowacyjnie to takie, które w badanym okresie wprowadziło przynajmniej jedną innowację produktową lub procesową lub realizowało w tym okresie przynajmniej jeden projekt innowacyjny, który został przerwany lub zaniechany w trakcie </w:t>
      </w:r>
      <w:r w:rsidR="001D0293">
        <w:br/>
      </w:r>
      <w:r w:rsidRPr="00BF7E20">
        <w:t>badanego okresu (niezakończony sukcesem) lub nie został do końca tego okresu ukończony (tzn. jest kontynuowany).</w:t>
      </w:r>
    </w:p>
    <w:p w14:paraId="445D047E" w14:textId="4E7C6892" w:rsidR="008A5C07" w:rsidRPr="00856DFB" w:rsidRDefault="008A5C07" w:rsidP="008A5C07">
      <w:pPr>
        <w:rPr>
          <w:szCs w:val="19"/>
        </w:rPr>
      </w:pPr>
      <w:r>
        <w:rPr>
          <w:szCs w:val="19"/>
        </w:rPr>
        <w:t xml:space="preserve">2. </w:t>
      </w:r>
      <w:r w:rsidRPr="00856DFB">
        <w:rPr>
          <w:szCs w:val="19"/>
        </w:rPr>
        <w:t xml:space="preserve">Informację opracowano na podstawie wyników badań GUS </w:t>
      </w:r>
      <w:r w:rsidRPr="00856DFB">
        <w:rPr>
          <w:i/>
          <w:szCs w:val="19"/>
        </w:rPr>
        <w:t>Innowacje w przemyśle</w:t>
      </w:r>
      <w:r w:rsidRPr="00856DFB">
        <w:rPr>
          <w:szCs w:val="19"/>
        </w:rPr>
        <w:t xml:space="preserve"> oraz </w:t>
      </w:r>
      <w:r w:rsidR="001D0293">
        <w:rPr>
          <w:szCs w:val="19"/>
        </w:rPr>
        <w:br/>
      </w:r>
      <w:r w:rsidRPr="00856DFB">
        <w:rPr>
          <w:i/>
          <w:szCs w:val="19"/>
        </w:rPr>
        <w:t>Innowacje w sektorze usług</w:t>
      </w:r>
      <w:r w:rsidRPr="00856DFB">
        <w:rPr>
          <w:szCs w:val="19"/>
        </w:rPr>
        <w:t xml:space="preserve"> zrealizowanych w 2018</w:t>
      </w:r>
      <w:r>
        <w:rPr>
          <w:szCs w:val="19"/>
        </w:rPr>
        <w:t xml:space="preserve"> </w:t>
      </w:r>
      <w:r w:rsidRPr="00856DFB">
        <w:rPr>
          <w:szCs w:val="19"/>
        </w:rPr>
        <w:t>r., z zakresu prowadzonej w latach 2015-</w:t>
      </w:r>
      <w:r w:rsidR="00DD6D69">
        <w:rPr>
          <w:szCs w:val="19"/>
        </w:rPr>
        <w:br/>
        <w:t>-</w:t>
      </w:r>
      <w:r w:rsidRPr="00856DFB">
        <w:rPr>
          <w:szCs w:val="19"/>
        </w:rPr>
        <w:t xml:space="preserve">2017 działalności innowacyjnej, w oparciu o metodologię bazującą na </w:t>
      </w:r>
      <w:r w:rsidRPr="00856DFB">
        <w:rPr>
          <w:i/>
          <w:szCs w:val="19"/>
        </w:rPr>
        <w:t>Podręczniku Oslo.</w:t>
      </w:r>
    </w:p>
    <w:p w14:paraId="3F823CCD" w14:textId="14A10A66" w:rsidR="008A5C07" w:rsidRPr="00856DFB" w:rsidRDefault="008A5C07" w:rsidP="008A5C07">
      <w:pPr>
        <w:rPr>
          <w:szCs w:val="19"/>
        </w:rPr>
      </w:pPr>
      <w:r>
        <w:rPr>
          <w:szCs w:val="19"/>
        </w:rPr>
        <w:t xml:space="preserve">3. </w:t>
      </w:r>
      <w:r w:rsidRPr="00856DFB">
        <w:rPr>
          <w:szCs w:val="19"/>
        </w:rPr>
        <w:t xml:space="preserve">Badaniem </w:t>
      </w:r>
      <w:r w:rsidRPr="00856DFB">
        <w:rPr>
          <w:i/>
          <w:szCs w:val="19"/>
        </w:rPr>
        <w:t>Innowacje w przemyśle</w:t>
      </w:r>
      <w:r w:rsidRPr="00856DFB">
        <w:rPr>
          <w:szCs w:val="19"/>
        </w:rPr>
        <w:t xml:space="preserve"> objęte były przedsiębiorstwa o liczbie pracujących </w:t>
      </w:r>
      <w:r w:rsidR="001D0293">
        <w:rPr>
          <w:szCs w:val="19"/>
        </w:rPr>
        <w:br/>
      </w:r>
      <w:r w:rsidRPr="00856DFB">
        <w:rPr>
          <w:szCs w:val="19"/>
        </w:rPr>
        <w:t xml:space="preserve">10 osób i więcej oraz prowadzące działalność zaklasyfikowaną według PKD 2007 do sekcji: </w:t>
      </w:r>
      <w:r w:rsidR="001D0293">
        <w:rPr>
          <w:szCs w:val="19"/>
        </w:rPr>
        <w:br/>
      </w:r>
      <w:r w:rsidRPr="00856DFB">
        <w:rPr>
          <w:szCs w:val="19"/>
        </w:rPr>
        <w:t>B – Górnictwo i wydobywanie, C – Przetwórstwo przemysłowe, D – Wytwarzanie i zaopatrywanie w energię elektryczną, gaz, parę wodną, gorącą wodę i powietrze do układów klimatyzacyjnych lub E – Dostawa wody; gospodarowanie ściekami i odpadami oraz działalność związana z rekultywacją.</w:t>
      </w:r>
    </w:p>
    <w:p w14:paraId="026354F3" w14:textId="0118AAD3" w:rsidR="008A5C07" w:rsidRPr="00E00E92" w:rsidRDefault="008A5C07" w:rsidP="008A5C07">
      <w:pPr>
        <w:rPr>
          <w:szCs w:val="19"/>
        </w:rPr>
      </w:pPr>
      <w:r>
        <w:rPr>
          <w:szCs w:val="19"/>
        </w:rPr>
        <w:t>4.</w:t>
      </w:r>
      <w:r w:rsidRPr="00E00E92">
        <w:rPr>
          <w:szCs w:val="19"/>
        </w:rPr>
        <w:t xml:space="preserve"> Badaniem </w:t>
      </w:r>
      <w:r w:rsidRPr="00E00E92">
        <w:rPr>
          <w:i/>
          <w:szCs w:val="19"/>
        </w:rPr>
        <w:t>Innowacje w sektorze usług</w:t>
      </w:r>
      <w:r w:rsidRPr="00E00E92">
        <w:rPr>
          <w:szCs w:val="19"/>
        </w:rPr>
        <w:t xml:space="preserve"> objęte były podmioty o liczbie pracujących 10 osób </w:t>
      </w:r>
      <w:r w:rsidR="001D0293">
        <w:rPr>
          <w:szCs w:val="19"/>
        </w:rPr>
        <w:br/>
      </w:r>
      <w:r w:rsidRPr="00E00E92">
        <w:rPr>
          <w:szCs w:val="19"/>
        </w:rPr>
        <w:t>i więcej oraz prowadzące działalność zaklasyfikowaną według PKD 2007 do następujących sekcji i działów: dział 46 – Handel hurtowy, z wyłączeniem handlu pojazdami samochodowymi, sekcja H – Transport i gospodarka magazynowa, sekcja J – Informacja i komunikacja, sekcja K – Działalność finansowa i ubezpieczeniowa, dział 71 – Działalność w zakresie architektury i inżynierii; badania i analizy techniczne, dział 72 – Badania naukowe i prace rozwojowe, dział 73 – Reklama, badanie rynku i opinii publicznej.</w:t>
      </w:r>
    </w:p>
    <w:p w14:paraId="31E330E9" w14:textId="3FA44917" w:rsidR="00CE0461" w:rsidRDefault="00CE0461" w:rsidP="00BE3F3B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szCs w:val="19"/>
        </w:rPr>
      </w:pPr>
    </w:p>
    <w:p w14:paraId="49791E2D" w14:textId="77777777" w:rsidR="00CE0461" w:rsidRDefault="00CE0461" w:rsidP="00BE3F3B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szCs w:val="19"/>
        </w:rPr>
      </w:pPr>
    </w:p>
    <w:p w14:paraId="46876DB4" w14:textId="77777777" w:rsidR="00CE0461" w:rsidRDefault="00CE0461" w:rsidP="00BE3F3B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szCs w:val="19"/>
        </w:rPr>
      </w:pPr>
    </w:p>
    <w:p w14:paraId="7C7BFB97" w14:textId="377909BC" w:rsidR="0065098D" w:rsidRPr="00BA3562" w:rsidRDefault="0065098D" w:rsidP="00962DE5">
      <w:pPr>
        <w:pStyle w:val="tytuwykresu"/>
        <w:rPr>
          <w:shd w:val="clear" w:color="auto" w:fill="FFFFFF"/>
        </w:rPr>
      </w:pPr>
    </w:p>
    <w:p w14:paraId="0FAD109E" w14:textId="77777777" w:rsidR="00CE0461" w:rsidRDefault="00CE0461" w:rsidP="008375FC"/>
    <w:p w14:paraId="34E821CF" w14:textId="77777777" w:rsidR="00BC43B7" w:rsidRDefault="00BC43B7" w:rsidP="00BC43B7">
      <w:pPr>
        <w:rPr>
          <w:shd w:val="clear" w:color="auto" w:fill="FFFFFF"/>
        </w:rPr>
      </w:pPr>
    </w:p>
    <w:p w14:paraId="0A517BF5" w14:textId="77777777" w:rsidR="00AD0CBE" w:rsidRDefault="00AD0CBE" w:rsidP="00AD0CBE">
      <w:pPr>
        <w:rPr>
          <w:sz w:val="18"/>
        </w:rPr>
      </w:pPr>
    </w:p>
    <w:p w14:paraId="1FD12646" w14:textId="59D5B6BF" w:rsidR="005734DB" w:rsidRDefault="005734DB" w:rsidP="00AD0CBE">
      <w:pPr>
        <w:rPr>
          <w:sz w:val="18"/>
        </w:rPr>
      </w:pPr>
    </w:p>
    <w:p w14:paraId="35B61D7A" w14:textId="77777777" w:rsidR="007D6525" w:rsidRDefault="007D6525" w:rsidP="00AD0CBE">
      <w:pPr>
        <w:rPr>
          <w:sz w:val="18"/>
        </w:rPr>
      </w:pPr>
    </w:p>
    <w:p w14:paraId="38EF2420" w14:textId="77777777" w:rsidR="0009479B" w:rsidRDefault="0009479B" w:rsidP="00AD0CBE">
      <w:pPr>
        <w:rPr>
          <w:sz w:val="18"/>
        </w:rPr>
        <w:sectPr w:rsidR="0009479B" w:rsidSect="003B18B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7"/>
        <w:gridCol w:w="3810"/>
      </w:tblGrid>
      <w:tr w:rsidR="005B728E" w:rsidRPr="00B80F80" w14:paraId="5AF40568" w14:textId="77777777" w:rsidTr="002342E1">
        <w:trPr>
          <w:trHeight w:val="1912"/>
        </w:trPr>
        <w:tc>
          <w:tcPr>
            <w:tcW w:w="4257" w:type="dxa"/>
          </w:tcPr>
          <w:p w14:paraId="2F895821" w14:textId="3F3FF8F0" w:rsidR="005B728E" w:rsidRDefault="005B728E" w:rsidP="002342E1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4306BEBB" w14:textId="77777777" w:rsidR="005B728E" w:rsidRDefault="005B728E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67705A">
              <w:rPr>
                <w:rFonts w:cs="Arial"/>
                <w:b/>
                <w:color w:val="000000" w:themeColor="text1"/>
                <w:sz w:val="20"/>
              </w:rPr>
              <w:t>Urząd Statystyczny w Szczecinie</w:t>
            </w:r>
          </w:p>
          <w:p w14:paraId="7149AF61" w14:textId="2031C5AE" w:rsidR="001931E2" w:rsidRDefault="001931E2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Statystyki Nauki, Techniki,</w:t>
            </w:r>
          </w:p>
          <w:p w14:paraId="74AA2AFC" w14:textId="248F1553" w:rsidR="001931E2" w:rsidRPr="0067705A" w:rsidRDefault="001931E2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Innowacji i Społeczeństwa Informacyjnego</w:t>
            </w:r>
          </w:p>
          <w:p w14:paraId="74CFF67B" w14:textId="77777777" w:rsidR="005B728E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Magdalena Orczykowska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</w:p>
          <w:p w14:paraId="692FB1C2" w14:textId="77777777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459 75 31</w:t>
            </w:r>
          </w:p>
          <w:p w14:paraId="65C36107" w14:textId="186730EF" w:rsidR="005B728E" w:rsidRPr="008F3638" w:rsidRDefault="005B728E" w:rsidP="003C13E4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B80F80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18" w:history="1">
              <w:r w:rsidR="003C13E4" w:rsidRPr="00B80F80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M.Orczykowska@stat.gov.pl</w:t>
              </w:r>
            </w:hyperlink>
          </w:p>
        </w:tc>
        <w:tc>
          <w:tcPr>
            <w:tcW w:w="3810" w:type="dxa"/>
          </w:tcPr>
          <w:p w14:paraId="136E258F" w14:textId="77777777" w:rsidR="005B728E" w:rsidRPr="008F3638" w:rsidRDefault="005B728E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03A39487" w14:textId="77777777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3585ADA6" w14:textId="77777777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64639264" w14:textId="77777777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344CF496" w14:textId="77777777" w:rsidR="005B728E" w:rsidRPr="00B80F80" w:rsidRDefault="005B728E">
      <w:pPr>
        <w:rPr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B728E" w14:paraId="1E04462D" w14:textId="77777777" w:rsidTr="002342E1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3144EFD" w14:textId="77777777" w:rsidR="005B728E" w:rsidRPr="00C91687" w:rsidRDefault="005B728E" w:rsidP="002342E1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D271301" w14:textId="77777777" w:rsidR="005B728E" w:rsidRPr="00C91687" w:rsidRDefault="005B728E" w:rsidP="002342E1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3F10F810" w14:textId="77777777" w:rsidR="005B728E" w:rsidRPr="00D211DB" w:rsidRDefault="005B728E" w:rsidP="002342E1">
            <w:pPr>
              <w:rPr>
                <w:sz w:val="20"/>
                <w:lang w:val="en-GB"/>
              </w:rPr>
            </w:pPr>
            <w:r w:rsidRPr="00D211DB">
              <w:rPr>
                <w:b/>
                <w:sz w:val="20"/>
                <w:lang w:val="en-GB"/>
              </w:rPr>
              <w:t>faks:</w:t>
            </w:r>
            <w:r w:rsidRPr="00D211DB">
              <w:rPr>
                <w:sz w:val="20"/>
                <w:lang w:val="en-GB"/>
              </w:rPr>
              <w:t xml:space="preserve"> 22 608 38 86 </w:t>
            </w:r>
          </w:p>
          <w:p w14:paraId="09094A78" w14:textId="77777777" w:rsidR="005B728E" w:rsidRPr="00D211DB" w:rsidRDefault="005B728E" w:rsidP="002342E1">
            <w:pPr>
              <w:rPr>
                <w:sz w:val="18"/>
                <w:lang w:val="en-GB"/>
              </w:rPr>
            </w:pPr>
            <w:r w:rsidRPr="00D211DB">
              <w:rPr>
                <w:b/>
                <w:sz w:val="20"/>
                <w:lang w:val="en-GB"/>
              </w:rPr>
              <w:t>e-mail:</w:t>
            </w:r>
            <w:r w:rsidRPr="00D211DB">
              <w:rPr>
                <w:sz w:val="20"/>
                <w:lang w:val="en-GB"/>
              </w:rPr>
              <w:t xml:space="preserve"> </w:t>
            </w:r>
            <w:hyperlink r:id="rId20" w:history="1">
              <w:r w:rsidRPr="00D211DB">
                <w:rPr>
                  <w:rStyle w:val="Hipercze"/>
                  <w:rFonts w:cstheme="minorBidi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447A8A1A" w14:textId="77777777" w:rsidR="005B728E" w:rsidRPr="00D211DB" w:rsidRDefault="005B728E" w:rsidP="002342E1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147DF08B" wp14:editId="3E81BE6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2C10DD3D" w14:textId="77777777" w:rsidR="005B728E" w:rsidRDefault="005B728E" w:rsidP="002342E1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B728E" w14:paraId="717A04A3" w14:textId="77777777" w:rsidTr="002342E1">
        <w:trPr>
          <w:trHeight w:val="436"/>
        </w:trPr>
        <w:tc>
          <w:tcPr>
            <w:tcW w:w="2721" w:type="pct"/>
            <w:vMerge/>
            <w:vAlign w:val="center"/>
          </w:tcPr>
          <w:p w14:paraId="2504FE19" w14:textId="77777777" w:rsidR="005B728E" w:rsidRDefault="005B728E" w:rsidP="002342E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B94BF13" w14:textId="77777777" w:rsidR="005B728E" w:rsidRDefault="005B728E" w:rsidP="002342E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5216" behindDoc="0" locked="0" layoutInCell="1" allowOverlap="1" wp14:anchorId="1272D203" wp14:editId="59EF66F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4732C5F" w14:textId="77777777" w:rsidR="005B728E" w:rsidRDefault="005B728E" w:rsidP="002342E1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B728E" w14:paraId="7BEED568" w14:textId="77777777" w:rsidTr="002342E1">
        <w:trPr>
          <w:trHeight w:val="436"/>
        </w:trPr>
        <w:tc>
          <w:tcPr>
            <w:tcW w:w="2721" w:type="pct"/>
            <w:vMerge/>
            <w:vAlign w:val="center"/>
          </w:tcPr>
          <w:p w14:paraId="7110D008" w14:textId="77777777" w:rsidR="005B728E" w:rsidRDefault="005B728E" w:rsidP="002342E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D09B59F" w14:textId="77777777" w:rsidR="005B728E" w:rsidRDefault="005B728E" w:rsidP="002342E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4192" behindDoc="0" locked="0" layoutInCell="1" allowOverlap="1" wp14:anchorId="504E4CE7" wp14:editId="66E909B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8897232" w14:textId="77777777" w:rsidR="005B728E" w:rsidRDefault="005B728E" w:rsidP="002342E1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51597A79" w14:textId="7F45EF02" w:rsidR="00404534" w:rsidRDefault="00404534" w:rsidP="00AD0CBE">
      <w:pPr>
        <w:rPr>
          <w:sz w:val="18"/>
        </w:rPr>
      </w:pPr>
    </w:p>
    <w:p w14:paraId="3A989DFE" w14:textId="77777777" w:rsidR="00664C8F" w:rsidRDefault="00664C8F" w:rsidP="00AD0CBE">
      <w:pPr>
        <w:rPr>
          <w:sz w:val="18"/>
        </w:rPr>
      </w:pPr>
    </w:p>
    <w:p w14:paraId="12FD9BC7" w14:textId="77777777" w:rsidR="0065098D" w:rsidRDefault="0065098D" w:rsidP="00AD0CBE">
      <w:pPr>
        <w:rPr>
          <w:sz w:val="18"/>
        </w:rPr>
      </w:pPr>
    </w:p>
    <w:p w14:paraId="264DD9CA" w14:textId="34342765" w:rsidR="0065098D" w:rsidRDefault="00DD6D69" w:rsidP="00AD0CBE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71B0758" wp14:editId="22821D20">
                <wp:simplePos x="0" y="0"/>
                <wp:positionH relativeFrom="margin">
                  <wp:posOffset>0</wp:posOffset>
                </wp:positionH>
                <wp:positionV relativeFrom="paragraph">
                  <wp:posOffset>268605</wp:posOffset>
                </wp:positionV>
                <wp:extent cx="6559550" cy="5315585"/>
                <wp:effectExtent l="0" t="0" r="12700" b="1841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315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485B" w14:textId="77777777" w:rsidR="00240046" w:rsidRDefault="00240046" w:rsidP="00240046">
                            <w:pPr>
                              <w:rPr>
                                <w:b/>
                              </w:rPr>
                            </w:pPr>
                          </w:p>
                          <w:p w14:paraId="2FC8B861" w14:textId="77777777" w:rsidR="00240046" w:rsidRDefault="00240046" w:rsidP="00240046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01395F09" w14:textId="6CD0D375" w:rsidR="00240046" w:rsidRPr="00B80F80" w:rsidRDefault="00D84B80" w:rsidP="00240046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hyperlink r:id="rId24" w:history="1">
                              <w:r w:rsidR="00EE354A" w:rsidRPr="00B80F80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Działalność innowacyjna przedsiebiorstw w Polsce w latach 2014-2016</w:t>
                              </w:r>
                            </w:hyperlink>
                          </w:p>
                          <w:p w14:paraId="740C3EE2" w14:textId="77777777" w:rsidR="00EE354A" w:rsidRPr="00B80F80" w:rsidRDefault="00EE354A" w:rsidP="0024004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0FF98D1" w14:textId="77777777" w:rsidR="00240046" w:rsidRPr="00B80F80" w:rsidRDefault="00240046" w:rsidP="0024004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B80F80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38963469" w14:textId="1A27DFB0" w:rsidR="00240046" w:rsidRPr="00B80F80" w:rsidRDefault="00D84B80" w:rsidP="0024004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240046" w:rsidRPr="00B80F80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Bank Danych Lokalnych – Nauka i technika – </w:t>
                              </w:r>
                              <w:r w:rsidR="00AC37E0" w:rsidRPr="001D4A86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Działalność innowacyjna</w:t>
                              </w:r>
                            </w:hyperlink>
                            <w:r w:rsidR="00AC37E0" w:rsidRPr="00B80F80"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565851C" w14:textId="77777777" w:rsidR="00240046" w:rsidRPr="00B80F80" w:rsidRDefault="00240046" w:rsidP="0024004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2B066FA" w14:textId="77777777" w:rsidR="00240046" w:rsidRDefault="00240046" w:rsidP="0024004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15C537F1" w14:textId="51D14960" w:rsidR="00EB1B1A" w:rsidRDefault="00D84B80" w:rsidP="00EB1B1A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hyperlink r:id="rId26" w:history="1">
                              <w:r w:rsidR="00EB1B1A" w:rsidRPr="00531C53">
                                <w:rPr>
                                  <w:rStyle w:val="Hipercze"/>
                                  <w:rFonts w:cstheme="minorBidi"/>
                                </w:rPr>
                                <w:t>Działalność innowacyjna</w:t>
                              </w:r>
                            </w:hyperlink>
                          </w:p>
                          <w:p w14:paraId="6E1F4EC3" w14:textId="61B2690A" w:rsidR="00AC37E0" w:rsidRPr="00AC37E0" w:rsidRDefault="00D84B80" w:rsidP="00240046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hyperlink r:id="rId27" w:history="1">
                              <w:r w:rsidR="00AC37E0" w:rsidRPr="00531C53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Innowacja marketingowa</w:t>
                              </w:r>
                            </w:hyperlink>
                            <w:r w:rsidR="00EB1B1A">
                              <w:rPr>
                                <w:color w:val="000000" w:themeColor="text1"/>
                                <w:szCs w:val="24"/>
                              </w:rPr>
                              <w:t xml:space="preserve">     </w:t>
                            </w:r>
                          </w:p>
                          <w:p w14:paraId="7F3CB666" w14:textId="569C7CBA" w:rsidR="00AC37E0" w:rsidRPr="00AC37E0" w:rsidRDefault="00D84B80" w:rsidP="00240046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hyperlink r:id="rId28" w:history="1">
                              <w:r w:rsidR="00AC37E0" w:rsidRPr="00531C53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Innowacja organizacyjna</w:t>
                              </w:r>
                            </w:hyperlink>
                            <w:r w:rsidR="00EB1B1A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318424E4" w14:textId="41DA3981" w:rsidR="00DD6D69" w:rsidRPr="00AC37E0" w:rsidRDefault="00D84B80" w:rsidP="00240046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hyperlink r:id="rId29" w:history="1">
                              <w:r w:rsidR="00AC37E0" w:rsidRPr="00531C53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Innowacja procesowa</w:t>
                              </w:r>
                            </w:hyperlink>
                            <w:r w:rsidR="00EB1B1A">
                              <w:rPr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</w:p>
                          <w:p w14:paraId="35880ABB" w14:textId="363B331A" w:rsidR="00DD6D69" w:rsidRPr="00AC37E0" w:rsidRDefault="00D84B80" w:rsidP="00240046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hyperlink r:id="rId30" w:history="1">
                              <w:r w:rsidR="00AC37E0" w:rsidRPr="00531C53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Innowacja produktowa</w:t>
                              </w:r>
                            </w:hyperlink>
                            <w:r w:rsidR="00EB1B1A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3F1081D9" w14:textId="38A435E1" w:rsidR="00DD6D69" w:rsidRPr="00AC37E0" w:rsidRDefault="00D84B80" w:rsidP="00240046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hyperlink r:id="rId31" w:history="1">
                              <w:r w:rsidR="00AC37E0" w:rsidRPr="00531C53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Nakłady na działalność innowacyjną</w:t>
                              </w:r>
                            </w:hyperlink>
                            <w:r w:rsidR="00EB1B1A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0C31714F" w14:textId="77777777" w:rsidR="002342E1" w:rsidRDefault="00234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0758" id="Pole tekstowe 2" o:spid="_x0000_s1029" type="#_x0000_t202" style="position:absolute;margin-left:0;margin-top:21.15pt;width:516.5pt;height:418.5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" fillcolor="#f2f2f2 [3052]" strokecolor="white [3212]">
                <v:textbox>
                  <w:txbxContent>
                    <w:p w14:paraId="4B34485B" w14:textId="77777777" w:rsidR="00240046" w:rsidRDefault="00240046" w:rsidP="00240046">
                      <w:pPr>
                        <w:rPr>
                          <w:b/>
                        </w:rPr>
                      </w:pPr>
                    </w:p>
                    <w:p w14:paraId="2FC8B861" w14:textId="77777777" w:rsidR="00240046" w:rsidRDefault="00240046" w:rsidP="00240046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01395F09" w14:textId="6CD0D375" w:rsidR="00240046" w:rsidRPr="00EE354A" w:rsidRDefault="002B2C53" w:rsidP="00240046">
                      <w:pPr>
                        <w:rPr>
                          <w:color w:val="000000" w:themeColor="text1"/>
                          <w:szCs w:val="24"/>
                          <w:lang w:val="en-US"/>
                        </w:rPr>
                      </w:pPr>
                      <w:hyperlink r:id="rId32" w:history="1">
                        <w:proofErr w:type="spellStart"/>
                        <w:r w:rsidR="00EE354A" w:rsidRPr="00531C53">
                          <w:rPr>
                            <w:rStyle w:val="Hipercze"/>
                            <w:rFonts w:cstheme="minorBidi"/>
                            <w:szCs w:val="24"/>
                            <w:lang w:val="en-US"/>
                          </w:rPr>
                          <w:t>Działalność</w:t>
                        </w:r>
                        <w:proofErr w:type="spellEnd"/>
                        <w:r w:rsidR="00EE354A" w:rsidRPr="00531C53">
                          <w:rPr>
                            <w:rStyle w:val="Hipercze"/>
                            <w:rFonts w:cstheme="minorBidi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EE354A" w:rsidRPr="00531C53">
                          <w:rPr>
                            <w:rStyle w:val="Hipercze"/>
                            <w:rFonts w:cstheme="minorBidi"/>
                            <w:szCs w:val="24"/>
                            <w:lang w:val="en-US"/>
                          </w:rPr>
                          <w:t>innowacyjna</w:t>
                        </w:r>
                        <w:proofErr w:type="spellEnd"/>
                        <w:r w:rsidR="00EE354A" w:rsidRPr="00531C53">
                          <w:rPr>
                            <w:rStyle w:val="Hipercze"/>
                            <w:rFonts w:cstheme="minorBidi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EE354A" w:rsidRPr="00531C53">
                          <w:rPr>
                            <w:rStyle w:val="Hipercze"/>
                            <w:rFonts w:cstheme="minorBidi"/>
                            <w:szCs w:val="24"/>
                            <w:lang w:val="en-US"/>
                          </w:rPr>
                          <w:t>przedsiebiorstw</w:t>
                        </w:r>
                        <w:proofErr w:type="spellEnd"/>
                        <w:r w:rsidR="00EE354A" w:rsidRPr="00531C53">
                          <w:rPr>
                            <w:rStyle w:val="Hipercze"/>
                            <w:rFonts w:cstheme="minorBidi"/>
                            <w:szCs w:val="24"/>
                            <w:lang w:val="en-US"/>
                          </w:rPr>
                          <w:t xml:space="preserve"> w </w:t>
                        </w:r>
                        <w:proofErr w:type="spellStart"/>
                        <w:r w:rsidR="00EE354A" w:rsidRPr="00531C53">
                          <w:rPr>
                            <w:rStyle w:val="Hipercze"/>
                            <w:rFonts w:cstheme="minorBidi"/>
                            <w:szCs w:val="24"/>
                            <w:lang w:val="en-US"/>
                          </w:rPr>
                          <w:t>Polsce</w:t>
                        </w:r>
                        <w:proofErr w:type="spellEnd"/>
                        <w:r w:rsidR="00EE354A" w:rsidRPr="00531C53">
                          <w:rPr>
                            <w:rStyle w:val="Hipercze"/>
                            <w:rFonts w:cstheme="minorBidi"/>
                            <w:szCs w:val="24"/>
                            <w:lang w:val="en-US"/>
                          </w:rPr>
                          <w:t xml:space="preserve"> w </w:t>
                        </w:r>
                        <w:proofErr w:type="spellStart"/>
                        <w:r w:rsidR="00EE354A" w:rsidRPr="00531C53">
                          <w:rPr>
                            <w:rStyle w:val="Hipercze"/>
                            <w:rFonts w:cstheme="minorBidi"/>
                            <w:szCs w:val="24"/>
                            <w:lang w:val="en-US"/>
                          </w:rPr>
                          <w:t>latach</w:t>
                        </w:r>
                        <w:proofErr w:type="spellEnd"/>
                        <w:r w:rsidR="00EE354A" w:rsidRPr="00531C53">
                          <w:rPr>
                            <w:rStyle w:val="Hipercze"/>
                            <w:rFonts w:cstheme="minorBidi"/>
                            <w:szCs w:val="24"/>
                            <w:lang w:val="en-US"/>
                          </w:rPr>
                          <w:t xml:space="preserve"> 2014-2016</w:t>
                        </w:r>
                      </w:hyperlink>
                    </w:p>
                    <w:p w14:paraId="740C3EE2" w14:textId="77777777" w:rsidR="00EE354A" w:rsidRPr="00615473" w:rsidRDefault="00EE354A" w:rsidP="00240046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  <w:p w14:paraId="10FF98D1" w14:textId="77777777" w:rsidR="00240046" w:rsidRPr="00615473" w:rsidRDefault="00240046" w:rsidP="00240046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  <w:proofErr w:type="spellStart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>Temat</w:t>
                      </w:r>
                      <w:proofErr w:type="spellEnd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>dostępny</w:t>
                      </w:r>
                      <w:proofErr w:type="spellEnd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 xml:space="preserve"> w </w:t>
                      </w:r>
                      <w:proofErr w:type="spellStart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>bazach</w:t>
                      </w:r>
                      <w:proofErr w:type="spellEnd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>danych</w:t>
                      </w:r>
                      <w:proofErr w:type="spellEnd"/>
                    </w:p>
                    <w:p w14:paraId="38963469" w14:textId="1A27DFB0" w:rsidR="00240046" w:rsidRPr="00615473" w:rsidRDefault="002B2C53" w:rsidP="0024004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  <w:hyperlink r:id="rId33" w:history="1">
                        <w:r w:rsidR="00240046" w:rsidRPr="001D4A86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 xml:space="preserve">Bank </w:t>
                        </w:r>
                        <w:proofErr w:type="spellStart"/>
                        <w:r w:rsidR="00240046" w:rsidRPr="001D4A86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Danych</w:t>
                        </w:r>
                        <w:proofErr w:type="spellEnd"/>
                        <w:r w:rsidR="00240046" w:rsidRPr="001D4A86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240046" w:rsidRPr="001D4A86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Lokalnych</w:t>
                        </w:r>
                        <w:proofErr w:type="spellEnd"/>
                        <w:r w:rsidR="00240046" w:rsidRPr="001D4A86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 xml:space="preserve"> – </w:t>
                        </w:r>
                        <w:proofErr w:type="spellStart"/>
                        <w:r w:rsidR="00240046" w:rsidRPr="001D4A86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Nauka</w:t>
                        </w:r>
                        <w:proofErr w:type="spellEnd"/>
                        <w:r w:rsidR="00240046" w:rsidRPr="001D4A86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240046" w:rsidRPr="001D4A86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i</w:t>
                        </w:r>
                        <w:proofErr w:type="spellEnd"/>
                        <w:r w:rsidR="00240046" w:rsidRPr="001D4A86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240046" w:rsidRPr="001D4A86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technika</w:t>
                        </w:r>
                        <w:proofErr w:type="spellEnd"/>
                        <w:r w:rsidR="00240046" w:rsidRPr="001D4A86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 xml:space="preserve"> – </w:t>
                        </w:r>
                        <w:r w:rsidR="00AC37E0" w:rsidRPr="001D4A86">
                          <w:rPr>
                            <w:rStyle w:val="Hipercze"/>
                            <w:rFonts w:cstheme="minorBidi"/>
                            <w:szCs w:val="24"/>
                          </w:rPr>
                          <w:t>Działalność innowacyjna</w:t>
                        </w:r>
                      </w:hyperlink>
                      <w:r w:rsidR="00AC37E0" w:rsidRPr="001D4A86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  <w:t xml:space="preserve"> </w:t>
                      </w:r>
                    </w:p>
                    <w:p w14:paraId="7565851C" w14:textId="77777777" w:rsidR="00240046" w:rsidRPr="00615473" w:rsidRDefault="00240046" w:rsidP="00240046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  <w:p w14:paraId="52B066FA" w14:textId="77777777" w:rsidR="00240046" w:rsidRDefault="00240046" w:rsidP="0024004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15C537F1" w14:textId="51D14960" w:rsidR="00EB1B1A" w:rsidRDefault="002B2C53" w:rsidP="00EB1B1A">
                      <w:pPr>
                        <w:rPr>
                          <w:color w:val="000000" w:themeColor="text1"/>
                          <w:szCs w:val="24"/>
                        </w:rPr>
                      </w:pPr>
                      <w:hyperlink r:id="rId34" w:history="1">
                        <w:r w:rsidR="00EB1B1A" w:rsidRPr="00531C53">
                          <w:rPr>
                            <w:rStyle w:val="Hipercze"/>
                            <w:rFonts w:cstheme="minorBidi"/>
                          </w:rPr>
                          <w:t>Działalność innowacyjna</w:t>
                        </w:r>
                      </w:hyperlink>
                    </w:p>
                    <w:p w14:paraId="6E1F4EC3" w14:textId="61B2690A" w:rsidR="00AC37E0" w:rsidRPr="00AC37E0" w:rsidRDefault="002B2C53" w:rsidP="00240046">
                      <w:pPr>
                        <w:rPr>
                          <w:color w:val="000000" w:themeColor="text1"/>
                          <w:szCs w:val="24"/>
                        </w:rPr>
                      </w:pPr>
                      <w:hyperlink r:id="rId35" w:history="1">
                        <w:r w:rsidR="00AC37E0" w:rsidRPr="00531C53">
                          <w:rPr>
                            <w:rStyle w:val="Hipercze"/>
                            <w:rFonts w:cstheme="minorBidi"/>
                            <w:szCs w:val="24"/>
                          </w:rPr>
                          <w:t>Innowacja marketingowa</w:t>
                        </w:r>
                      </w:hyperlink>
                      <w:r w:rsidR="00EB1B1A">
                        <w:rPr>
                          <w:color w:val="000000" w:themeColor="text1"/>
                          <w:szCs w:val="24"/>
                        </w:rPr>
                        <w:t xml:space="preserve">     </w:t>
                      </w:r>
                    </w:p>
                    <w:p w14:paraId="7F3CB666" w14:textId="569C7CBA" w:rsidR="00AC37E0" w:rsidRPr="00AC37E0" w:rsidRDefault="002B2C53" w:rsidP="00240046">
                      <w:pPr>
                        <w:rPr>
                          <w:color w:val="000000" w:themeColor="text1"/>
                          <w:szCs w:val="24"/>
                        </w:rPr>
                      </w:pPr>
                      <w:hyperlink r:id="rId36" w:history="1">
                        <w:r w:rsidR="00AC37E0" w:rsidRPr="00531C53">
                          <w:rPr>
                            <w:rStyle w:val="Hipercze"/>
                            <w:rFonts w:cstheme="minorBidi"/>
                            <w:szCs w:val="24"/>
                          </w:rPr>
                          <w:t>Innowacja organizacyjna</w:t>
                        </w:r>
                      </w:hyperlink>
                      <w:r w:rsidR="00EB1B1A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318424E4" w14:textId="41DA3981" w:rsidR="00DD6D69" w:rsidRPr="00AC37E0" w:rsidRDefault="002B2C53" w:rsidP="00240046">
                      <w:pPr>
                        <w:rPr>
                          <w:color w:val="000000" w:themeColor="text1"/>
                          <w:szCs w:val="24"/>
                        </w:rPr>
                      </w:pPr>
                      <w:hyperlink r:id="rId37" w:history="1">
                        <w:r w:rsidR="00AC37E0" w:rsidRPr="00531C53">
                          <w:rPr>
                            <w:rStyle w:val="Hipercze"/>
                            <w:rFonts w:cstheme="minorBidi"/>
                            <w:szCs w:val="24"/>
                          </w:rPr>
                          <w:t>Innowacja procesowa</w:t>
                        </w:r>
                      </w:hyperlink>
                      <w:r w:rsidR="00EB1B1A">
                        <w:rPr>
                          <w:color w:val="000000" w:themeColor="text1"/>
                          <w:szCs w:val="24"/>
                        </w:rPr>
                        <w:t xml:space="preserve">  </w:t>
                      </w:r>
                    </w:p>
                    <w:p w14:paraId="35880ABB" w14:textId="363B331A" w:rsidR="00DD6D69" w:rsidRPr="00AC37E0" w:rsidRDefault="002B2C53" w:rsidP="00240046">
                      <w:pPr>
                        <w:rPr>
                          <w:color w:val="000000" w:themeColor="text1"/>
                          <w:szCs w:val="24"/>
                        </w:rPr>
                      </w:pPr>
                      <w:hyperlink r:id="rId38" w:history="1">
                        <w:r w:rsidR="00AC37E0" w:rsidRPr="00531C53">
                          <w:rPr>
                            <w:rStyle w:val="Hipercze"/>
                            <w:rFonts w:cstheme="minorBidi"/>
                            <w:szCs w:val="24"/>
                          </w:rPr>
                          <w:t>Innowacja produktowa</w:t>
                        </w:r>
                      </w:hyperlink>
                      <w:r w:rsidR="00EB1B1A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3F1081D9" w14:textId="38A435E1" w:rsidR="00DD6D69" w:rsidRPr="00AC37E0" w:rsidRDefault="002B2C53" w:rsidP="00240046">
                      <w:pPr>
                        <w:rPr>
                          <w:color w:val="000000" w:themeColor="text1"/>
                          <w:szCs w:val="24"/>
                        </w:rPr>
                      </w:pPr>
                      <w:hyperlink r:id="rId39" w:history="1">
                        <w:r w:rsidR="00AC37E0" w:rsidRPr="00531C53">
                          <w:rPr>
                            <w:rStyle w:val="Hipercze"/>
                            <w:rFonts w:cstheme="minorBidi"/>
                            <w:szCs w:val="24"/>
                          </w:rPr>
                          <w:t>Nakłady na działalność innowacyjną</w:t>
                        </w:r>
                      </w:hyperlink>
                      <w:r w:rsidR="00EB1B1A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0C31714F" w14:textId="77777777" w:rsidR="002342E1" w:rsidRDefault="002342E1"/>
                  </w:txbxContent>
                </v:textbox>
                <w10:wrap type="square" anchorx="margin"/>
              </v:shape>
            </w:pict>
          </mc:Fallback>
        </mc:AlternateContent>
      </w:r>
      <w:r w:rsidR="00240046"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739A7B7" wp14:editId="4FD8291A">
                <wp:simplePos x="0" y="0"/>
                <wp:positionH relativeFrom="margin">
                  <wp:posOffset>0</wp:posOffset>
                </wp:positionH>
                <wp:positionV relativeFrom="paragraph">
                  <wp:posOffset>500380</wp:posOffset>
                </wp:positionV>
                <wp:extent cx="6559550" cy="2582545"/>
                <wp:effectExtent l="0" t="0" r="12700" b="273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582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EE950" w14:textId="77777777" w:rsidR="007D6525" w:rsidRDefault="007D6525" w:rsidP="007D65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1AC97A7B" w14:textId="1740C710" w:rsidR="007D6525" w:rsidRPr="00673C26" w:rsidRDefault="00D84B80" w:rsidP="007D65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7D6525" w:rsidRPr="00452C4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http://stat.gov.pl/obszary-tematyczne/nauka-i-technika-spoleczenstwo-informacyjne/spoleczenstwo-informacyjne/</w:t>
                              </w:r>
                            </w:hyperlink>
                          </w:p>
                          <w:p w14:paraId="3E6C810C" w14:textId="77777777" w:rsidR="007D6525" w:rsidRPr="00B80F80" w:rsidRDefault="007D6525" w:rsidP="00157F1B"/>
                          <w:p w14:paraId="639F8452" w14:textId="77777777" w:rsidR="007D6525" w:rsidRPr="00B80F80" w:rsidRDefault="007D6525" w:rsidP="007D65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B80F80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79A42B42" w14:textId="2B2175E6" w:rsidR="007D6525" w:rsidRPr="00B80F80" w:rsidRDefault="00D84B80" w:rsidP="007D652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41" w:history="1">
                              <w:r w:rsidR="007D6525" w:rsidRPr="00B80F80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https://bdl.stat.gov.pl/BDL/dane/podgrup/wymiary</w:t>
                              </w:r>
                            </w:hyperlink>
                            <w:r w:rsidR="00452C4B" w:rsidRPr="00B80F80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A1C6B47" w14:textId="77777777" w:rsidR="007D6525" w:rsidRPr="00B80F80" w:rsidRDefault="007D6525" w:rsidP="00157F1B"/>
                          <w:p w14:paraId="4EA48EDE" w14:textId="77777777" w:rsidR="007D6525" w:rsidRDefault="007D6525" w:rsidP="007D65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1A09CAD2" w14:textId="6C39A0B1" w:rsidR="007D6525" w:rsidRPr="00B80F80" w:rsidRDefault="00D84B80" w:rsidP="007D65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42" w:history="1">
                              <w:r w:rsidR="007D6525" w:rsidRPr="00B80F80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http://stat.gov.pl/metainformacje/slownik-pojec/pojecia-stosowane-w-statystyce-publicznej/1_43,dziedzina.html</w:t>
                              </w:r>
                            </w:hyperlink>
                          </w:p>
                          <w:p w14:paraId="04B68A8C" w14:textId="77777777" w:rsidR="007D6525" w:rsidRPr="00B80F80" w:rsidRDefault="007D6525" w:rsidP="00157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A7B7" id="_x0000_s1030" type="#_x0000_t202" style="position:absolute;margin-left:0;margin-top:39.4pt;width:516.5pt;height:203.3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" fillcolor="#f2f2f2 [3052]" strokecolor="white [3212]">
                <v:textbox>
                  <w:txbxContent>
                    <w:p w14:paraId="377EE950" w14:textId="77777777" w:rsidR="007D6525" w:rsidRDefault="007D6525" w:rsidP="007D65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1AC97A7B" w14:textId="1740C710" w:rsidR="007D6525" w:rsidRPr="00673C26" w:rsidRDefault="002B2C53" w:rsidP="007D65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7D6525" w:rsidRPr="00452C4B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http://stat.gov.pl/obszary-tematyczne/nauka-i-technika-spoleczenstwo-informacyjne/spoleczenstwo-informacyjne/</w:t>
                        </w:r>
                      </w:hyperlink>
                    </w:p>
                    <w:p w14:paraId="3E6C810C" w14:textId="77777777" w:rsidR="007D6525" w:rsidRPr="00615473" w:rsidRDefault="007D6525" w:rsidP="00157F1B">
                      <w:pPr>
                        <w:rPr>
                          <w:lang w:val="en-US"/>
                        </w:rPr>
                      </w:pPr>
                    </w:p>
                    <w:p w14:paraId="639F8452" w14:textId="77777777" w:rsidR="007D6525" w:rsidRPr="00615473" w:rsidRDefault="007D6525" w:rsidP="007D65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  <w:proofErr w:type="spellStart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>Temat</w:t>
                      </w:r>
                      <w:proofErr w:type="spellEnd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>dostępny</w:t>
                      </w:r>
                      <w:proofErr w:type="spellEnd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 xml:space="preserve"> w </w:t>
                      </w:r>
                      <w:proofErr w:type="spellStart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>bazach</w:t>
                      </w:r>
                      <w:proofErr w:type="spellEnd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>danych</w:t>
                      </w:r>
                      <w:proofErr w:type="spellEnd"/>
                    </w:p>
                    <w:p w14:paraId="79A42B42" w14:textId="2B2175E6" w:rsidR="007D6525" w:rsidRPr="00930274" w:rsidRDefault="002B2C53" w:rsidP="007D6525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hyperlink r:id="rId44" w:history="1">
                        <w:r w:rsidR="007D6525" w:rsidRPr="00930274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  <w:lang w:val="en-US"/>
                          </w:rPr>
                          <w:t>https://bdl.stat.gov.pl/BDL/dane/podgrup/wymiary</w:t>
                        </w:r>
                      </w:hyperlink>
                      <w:r w:rsidR="00452C4B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2A1C6B47" w14:textId="77777777" w:rsidR="007D6525" w:rsidRDefault="007D6525" w:rsidP="00157F1B">
                      <w:pPr>
                        <w:rPr>
                          <w:lang w:val="en-US"/>
                        </w:rPr>
                      </w:pPr>
                    </w:p>
                    <w:p w14:paraId="4EA48EDE" w14:textId="77777777" w:rsidR="007D6525" w:rsidRDefault="007D6525" w:rsidP="007D65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1A09CAD2" w14:textId="6C39A0B1" w:rsidR="007D6525" w:rsidRPr="00930274" w:rsidRDefault="002B2C53" w:rsidP="007D6525">
                      <w:pPr>
                        <w:rPr>
                          <w:color w:val="001D77"/>
                          <w:sz w:val="18"/>
                          <w:szCs w:val="18"/>
                          <w:lang w:val="en-US"/>
                        </w:rPr>
                      </w:pPr>
                      <w:hyperlink r:id="rId45" w:history="1">
                        <w:r w:rsidR="007D6525" w:rsidRPr="00930274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  <w:lang w:val="en-US"/>
                          </w:rPr>
                          <w:t>http://stat.gov.pl/metainformacje/slownik-pojec/pojecia-stosowane-w-statystyce-publicznej/1_43,dziedzina.html</w:t>
                        </w:r>
                      </w:hyperlink>
                    </w:p>
                    <w:p w14:paraId="04B68A8C" w14:textId="77777777" w:rsidR="007D6525" w:rsidRPr="00615473" w:rsidRDefault="007D6525" w:rsidP="00157F1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A8F294" w14:textId="0B023D31" w:rsidR="0065098D" w:rsidRDefault="0065098D" w:rsidP="00AD0CBE">
      <w:pPr>
        <w:rPr>
          <w:sz w:val="18"/>
        </w:rPr>
      </w:pPr>
    </w:p>
    <w:p w14:paraId="574E746E" w14:textId="3638EF48" w:rsidR="00D261A2" w:rsidRPr="00001C5B" w:rsidRDefault="00D261A2" w:rsidP="007D6525">
      <w:pPr>
        <w:rPr>
          <w:sz w:val="18"/>
        </w:rPr>
      </w:pPr>
    </w:p>
    <w:sectPr w:rsidR="00D261A2" w:rsidRPr="00001C5B" w:rsidSect="003B18B6">
      <w:headerReference w:type="default" r:id="rId46"/>
      <w:footerReference w:type="default" r:id="rId4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EE11B" w14:textId="77777777" w:rsidR="00D84B80" w:rsidRDefault="00D84B80" w:rsidP="000662E2">
      <w:pPr>
        <w:spacing w:after="0" w:line="240" w:lineRule="auto"/>
      </w:pPr>
      <w:r>
        <w:separator/>
      </w:r>
    </w:p>
  </w:endnote>
  <w:endnote w:type="continuationSeparator" w:id="0">
    <w:p w14:paraId="50E45C75" w14:textId="77777777" w:rsidR="00D84B80" w:rsidRDefault="00D84B8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585831"/>
      <w:docPartObj>
        <w:docPartGallery w:val="Page Numbers (Bottom of Page)"/>
        <w:docPartUnique/>
      </w:docPartObj>
    </w:sdtPr>
    <w:sdtEndPr/>
    <w:sdtContent>
      <w:p w14:paraId="574E7487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632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034812"/>
      <w:docPartObj>
        <w:docPartGallery w:val="Page Numbers (Bottom of Page)"/>
        <w:docPartUnique/>
      </w:docPartObj>
    </w:sdtPr>
    <w:sdtEndPr/>
    <w:sdtContent>
      <w:p w14:paraId="574E748A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63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74E748D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63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9031A" w14:textId="77777777" w:rsidR="00D84B80" w:rsidRDefault="00D84B80" w:rsidP="000662E2">
      <w:pPr>
        <w:spacing w:after="0" w:line="240" w:lineRule="auto"/>
      </w:pPr>
      <w:r>
        <w:separator/>
      </w:r>
    </w:p>
  </w:footnote>
  <w:footnote w:type="continuationSeparator" w:id="0">
    <w:p w14:paraId="4E483470" w14:textId="77777777" w:rsidR="00D84B80" w:rsidRDefault="00D84B80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5" w14:textId="77777777" w:rsidR="00303BF7" w:rsidRDefault="00303B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4E748E" wp14:editId="574E748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96C91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74E7486" w14:textId="77777777" w:rsidR="00303BF7" w:rsidRDefault="00303B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8" w14:textId="28EA162D" w:rsidR="00303BF7" w:rsidRDefault="00303BF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4E7490" wp14:editId="574E749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4E74AF" w14:textId="77777777" w:rsidR="00303BF7" w:rsidRPr="003C6C8D" w:rsidRDefault="00303BF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E7490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74E74AF" w14:textId="77777777" w:rsidR="00303BF7" w:rsidRPr="003C6C8D" w:rsidRDefault="00303BF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74E7492" wp14:editId="574E7493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DE5D1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Pr="00E5458E">
      <w:rPr>
        <w:noProof/>
        <w:lang w:eastAsia="pl-PL"/>
      </w:rPr>
      <w:drawing>
        <wp:inline distT="0" distB="0" distL="0" distR="0" wp14:anchorId="1588360B" wp14:editId="258E03E9">
          <wp:extent cx="1933200" cy="435600"/>
          <wp:effectExtent l="0" t="0" r="0" b="3175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00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E7489" w14:textId="77777777" w:rsidR="00303BF7" w:rsidRDefault="00303BF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74E7496" wp14:editId="574E7497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E74B0" w14:textId="6E49B7CB" w:rsidR="00303BF7" w:rsidRPr="00C97596" w:rsidRDefault="00303BF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8A5C07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3843B0"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E749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574E74B0" w14:textId="6E49B7CB" w:rsidR="00303BF7" w:rsidRPr="00C97596" w:rsidRDefault="00303BF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8A5C07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3843B0"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B" w14:textId="77777777" w:rsidR="00303BF7" w:rsidRDefault="00303BF7">
    <w:pPr>
      <w:pStyle w:val="Nagwek"/>
    </w:pPr>
  </w:p>
  <w:p w14:paraId="574E748C" w14:textId="77777777" w:rsidR="00303BF7" w:rsidRDefault="00303B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3.25pt;height:125.55pt;visibility:visible" o:bullet="t">
        <v:imagedata r:id="rId1" o:title=""/>
      </v:shape>
    </w:pict>
  </w:numPicBullet>
  <w:numPicBullet w:numPicBulletId="1">
    <w:pict>
      <v:shape id="_x0000_i1030" type="#_x0000_t75" style="width:123.85pt;height:125.55pt;visibility:visible" o:bullet="t">
        <v:imagedata r:id="rId2" o:title=""/>
      </v:shape>
    </w:pict>
  </w:numPicBullet>
  <w:numPicBullet w:numPicBulletId="2">
    <w:pict>
      <v:shape id="_x0000_i1031" type="#_x0000_t75" style="width:27.05pt;height:27.0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" o:bullet="t">
        <v:imagedata r:id="rId3" o:title="" cropright="-839f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19E5"/>
    <w:rsid w:val="000152F5"/>
    <w:rsid w:val="00024FDD"/>
    <w:rsid w:val="00027A63"/>
    <w:rsid w:val="00045660"/>
    <w:rsid w:val="0004582E"/>
    <w:rsid w:val="00045FB1"/>
    <w:rsid w:val="000470AA"/>
    <w:rsid w:val="00057CA1"/>
    <w:rsid w:val="00057E9A"/>
    <w:rsid w:val="00060556"/>
    <w:rsid w:val="0006070D"/>
    <w:rsid w:val="000662E2"/>
    <w:rsid w:val="00066883"/>
    <w:rsid w:val="000736A6"/>
    <w:rsid w:val="00073C70"/>
    <w:rsid w:val="0007423C"/>
    <w:rsid w:val="00074DD8"/>
    <w:rsid w:val="00074E04"/>
    <w:rsid w:val="000806F7"/>
    <w:rsid w:val="000855B8"/>
    <w:rsid w:val="0008677C"/>
    <w:rsid w:val="0009479B"/>
    <w:rsid w:val="00097840"/>
    <w:rsid w:val="000B0727"/>
    <w:rsid w:val="000C135D"/>
    <w:rsid w:val="000D1D43"/>
    <w:rsid w:val="000D225C"/>
    <w:rsid w:val="000D2A5C"/>
    <w:rsid w:val="000E0918"/>
    <w:rsid w:val="001011C3"/>
    <w:rsid w:val="00110D87"/>
    <w:rsid w:val="00114DB9"/>
    <w:rsid w:val="00116087"/>
    <w:rsid w:val="00130296"/>
    <w:rsid w:val="0013087E"/>
    <w:rsid w:val="0013575A"/>
    <w:rsid w:val="00137966"/>
    <w:rsid w:val="001423B6"/>
    <w:rsid w:val="001448A7"/>
    <w:rsid w:val="00146621"/>
    <w:rsid w:val="00157F1B"/>
    <w:rsid w:val="00162325"/>
    <w:rsid w:val="00190679"/>
    <w:rsid w:val="00192AFA"/>
    <w:rsid w:val="001931E2"/>
    <w:rsid w:val="001951DA"/>
    <w:rsid w:val="001B4115"/>
    <w:rsid w:val="001C0491"/>
    <w:rsid w:val="001C130B"/>
    <w:rsid w:val="001C3269"/>
    <w:rsid w:val="001D0293"/>
    <w:rsid w:val="001D1365"/>
    <w:rsid w:val="001D1DB4"/>
    <w:rsid w:val="001D3D15"/>
    <w:rsid w:val="001D4A86"/>
    <w:rsid w:val="001E25F0"/>
    <w:rsid w:val="001F11A1"/>
    <w:rsid w:val="001F44C0"/>
    <w:rsid w:val="00202ED8"/>
    <w:rsid w:val="002169FB"/>
    <w:rsid w:val="00216BAF"/>
    <w:rsid w:val="002331F1"/>
    <w:rsid w:val="002342E1"/>
    <w:rsid w:val="00240046"/>
    <w:rsid w:val="00242C9B"/>
    <w:rsid w:val="00256E61"/>
    <w:rsid w:val="002574F9"/>
    <w:rsid w:val="00262B61"/>
    <w:rsid w:val="0027103C"/>
    <w:rsid w:val="002757DD"/>
    <w:rsid w:val="00276748"/>
    <w:rsid w:val="00276811"/>
    <w:rsid w:val="00282699"/>
    <w:rsid w:val="002926DF"/>
    <w:rsid w:val="00296697"/>
    <w:rsid w:val="002B0472"/>
    <w:rsid w:val="002B180F"/>
    <w:rsid w:val="002B2C53"/>
    <w:rsid w:val="002B6B12"/>
    <w:rsid w:val="002C3A22"/>
    <w:rsid w:val="002D604F"/>
    <w:rsid w:val="002E6140"/>
    <w:rsid w:val="002E6985"/>
    <w:rsid w:val="002E71B6"/>
    <w:rsid w:val="002F77C8"/>
    <w:rsid w:val="00303BF7"/>
    <w:rsid w:val="00304F22"/>
    <w:rsid w:val="00306C7C"/>
    <w:rsid w:val="003172CA"/>
    <w:rsid w:val="00322EDD"/>
    <w:rsid w:val="00332320"/>
    <w:rsid w:val="00347D72"/>
    <w:rsid w:val="00354458"/>
    <w:rsid w:val="00355FBF"/>
    <w:rsid w:val="00357611"/>
    <w:rsid w:val="00367237"/>
    <w:rsid w:val="0037077F"/>
    <w:rsid w:val="00372411"/>
    <w:rsid w:val="00373882"/>
    <w:rsid w:val="0037396C"/>
    <w:rsid w:val="003843B0"/>
    <w:rsid w:val="003843DB"/>
    <w:rsid w:val="00393761"/>
    <w:rsid w:val="00395113"/>
    <w:rsid w:val="00397D18"/>
    <w:rsid w:val="003A1B36"/>
    <w:rsid w:val="003B1454"/>
    <w:rsid w:val="003B18B6"/>
    <w:rsid w:val="003B5C4C"/>
    <w:rsid w:val="003C13E4"/>
    <w:rsid w:val="003C59E0"/>
    <w:rsid w:val="003C5D62"/>
    <w:rsid w:val="003C6C8D"/>
    <w:rsid w:val="003D4F95"/>
    <w:rsid w:val="003D5F42"/>
    <w:rsid w:val="003D60A9"/>
    <w:rsid w:val="003E65EE"/>
    <w:rsid w:val="003F2287"/>
    <w:rsid w:val="003F4C97"/>
    <w:rsid w:val="003F7FE6"/>
    <w:rsid w:val="00400193"/>
    <w:rsid w:val="00404534"/>
    <w:rsid w:val="004212E7"/>
    <w:rsid w:val="0042446D"/>
    <w:rsid w:val="00427BF8"/>
    <w:rsid w:val="00431C02"/>
    <w:rsid w:val="00433CCC"/>
    <w:rsid w:val="00437190"/>
    <w:rsid w:val="00437395"/>
    <w:rsid w:val="004403F2"/>
    <w:rsid w:val="00445047"/>
    <w:rsid w:val="00452C4B"/>
    <w:rsid w:val="00463E39"/>
    <w:rsid w:val="004657FC"/>
    <w:rsid w:val="004733F6"/>
    <w:rsid w:val="00474A20"/>
    <w:rsid w:val="00474E69"/>
    <w:rsid w:val="00485684"/>
    <w:rsid w:val="0049621B"/>
    <w:rsid w:val="00497210"/>
    <w:rsid w:val="004A2377"/>
    <w:rsid w:val="004A662F"/>
    <w:rsid w:val="004A7E15"/>
    <w:rsid w:val="004B338E"/>
    <w:rsid w:val="004C0BD8"/>
    <w:rsid w:val="004C1895"/>
    <w:rsid w:val="004C1DAA"/>
    <w:rsid w:val="004C6D40"/>
    <w:rsid w:val="004D08AC"/>
    <w:rsid w:val="004D24FD"/>
    <w:rsid w:val="004E5A30"/>
    <w:rsid w:val="004E7443"/>
    <w:rsid w:val="004F0C3C"/>
    <w:rsid w:val="004F5DD1"/>
    <w:rsid w:val="004F63FC"/>
    <w:rsid w:val="00500F7B"/>
    <w:rsid w:val="0050510C"/>
    <w:rsid w:val="00505A92"/>
    <w:rsid w:val="005203F1"/>
    <w:rsid w:val="00521BC3"/>
    <w:rsid w:val="00531C53"/>
    <w:rsid w:val="00533632"/>
    <w:rsid w:val="00541E6E"/>
    <w:rsid w:val="0054251F"/>
    <w:rsid w:val="00544D76"/>
    <w:rsid w:val="005520D8"/>
    <w:rsid w:val="00556CF1"/>
    <w:rsid w:val="00557272"/>
    <w:rsid w:val="005573FC"/>
    <w:rsid w:val="00561085"/>
    <w:rsid w:val="00570150"/>
    <w:rsid w:val="005734DB"/>
    <w:rsid w:val="005762A7"/>
    <w:rsid w:val="005916D7"/>
    <w:rsid w:val="005A6050"/>
    <w:rsid w:val="005A698C"/>
    <w:rsid w:val="005B728E"/>
    <w:rsid w:val="005C55D9"/>
    <w:rsid w:val="005C7D0E"/>
    <w:rsid w:val="005E0799"/>
    <w:rsid w:val="005E092A"/>
    <w:rsid w:val="005E3C6A"/>
    <w:rsid w:val="005E3D36"/>
    <w:rsid w:val="005F5A80"/>
    <w:rsid w:val="00603031"/>
    <w:rsid w:val="006044FF"/>
    <w:rsid w:val="00607CC5"/>
    <w:rsid w:val="0061124D"/>
    <w:rsid w:val="00612181"/>
    <w:rsid w:val="006303B2"/>
    <w:rsid w:val="00633014"/>
    <w:rsid w:val="00633FB2"/>
    <w:rsid w:val="0063437B"/>
    <w:rsid w:val="0065098D"/>
    <w:rsid w:val="00664969"/>
    <w:rsid w:val="00664C8F"/>
    <w:rsid w:val="006673CA"/>
    <w:rsid w:val="00673C26"/>
    <w:rsid w:val="006812AF"/>
    <w:rsid w:val="006829ED"/>
    <w:rsid w:val="0068327D"/>
    <w:rsid w:val="00694AF0"/>
    <w:rsid w:val="006970C5"/>
    <w:rsid w:val="006A0208"/>
    <w:rsid w:val="006A4686"/>
    <w:rsid w:val="006A4BE5"/>
    <w:rsid w:val="006B0E9E"/>
    <w:rsid w:val="006B5AE4"/>
    <w:rsid w:val="006C49BE"/>
    <w:rsid w:val="006D1507"/>
    <w:rsid w:val="006D4054"/>
    <w:rsid w:val="006D55CE"/>
    <w:rsid w:val="006E02EC"/>
    <w:rsid w:val="006E2A56"/>
    <w:rsid w:val="006F1AE2"/>
    <w:rsid w:val="00707407"/>
    <w:rsid w:val="00715FFC"/>
    <w:rsid w:val="007211B1"/>
    <w:rsid w:val="00721BA2"/>
    <w:rsid w:val="00722082"/>
    <w:rsid w:val="007436CF"/>
    <w:rsid w:val="00746187"/>
    <w:rsid w:val="0076254F"/>
    <w:rsid w:val="007801F5"/>
    <w:rsid w:val="007821F1"/>
    <w:rsid w:val="00783CA4"/>
    <w:rsid w:val="007842FB"/>
    <w:rsid w:val="00784C9A"/>
    <w:rsid w:val="00785C33"/>
    <w:rsid w:val="00786124"/>
    <w:rsid w:val="0079514B"/>
    <w:rsid w:val="00797BDA"/>
    <w:rsid w:val="007A2DC1"/>
    <w:rsid w:val="007A4061"/>
    <w:rsid w:val="007C0404"/>
    <w:rsid w:val="007C6C5D"/>
    <w:rsid w:val="007D3319"/>
    <w:rsid w:val="007D335D"/>
    <w:rsid w:val="007D6525"/>
    <w:rsid w:val="007E3314"/>
    <w:rsid w:val="007E4B03"/>
    <w:rsid w:val="007F324B"/>
    <w:rsid w:val="007F74AD"/>
    <w:rsid w:val="0080268A"/>
    <w:rsid w:val="00802F48"/>
    <w:rsid w:val="0080553C"/>
    <w:rsid w:val="00805B46"/>
    <w:rsid w:val="00807530"/>
    <w:rsid w:val="00813CE8"/>
    <w:rsid w:val="00820E4E"/>
    <w:rsid w:val="008220B0"/>
    <w:rsid w:val="00825DC2"/>
    <w:rsid w:val="00834AD3"/>
    <w:rsid w:val="00836A46"/>
    <w:rsid w:val="008375FC"/>
    <w:rsid w:val="00841FDC"/>
    <w:rsid w:val="00843795"/>
    <w:rsid w:val="00847F0F"/>
    <w:rsid w:val="008504EC"/>
    <w:rsid w:val="00852448"/>
    <w:rsid w:val="00857CAA"/>
    <w:rsid w:val="008600ED"/>
    <w:rsid w:val="00864E01"/>
    <w:rsid w:val="00866094"/>
    <w:rsid w:val="00881802"/>
    <w:rsid w:val="0088258A"/>
    <w:rsid w:val="00886332"/>
    <w:rsid w:val="008977A3"/>
    <w:rsid w:val="008A26D9"/>
    <w:rsid w:val="008A376C"/>
    <w:rsid w:val="008A4EDE"/>
    <w:rsid w:val="008A5C07"/>
    <w:rsid w:val="008B4562"/>
    <w:rsid w:val="008B51CD"/>
    <w:rsid w:val="008C0C29"/>
    <w:rsid w:val="008E74E3"/>
    <w:rsid w:val="008F3638"/>
    <w:rsid w:val="008F3EE3"/>
    <w:rsid w:val="008F4441"/>
    <w:rsid w:val="008F6F31"/>
    <w:rsid w:val="008F74DF"/>
    <w:rsid w:val="009127BA"/>
    <w:rsid w:val="00912FC6"/>
    <w:rsid w:val="00915181"/>
    <w:rsid w:val="009227A6"/>
    <w:rsid w:val="00930274"/>
    <w:rsid w:val="00933EC1"/>
    <w:rsid w:val="009343C5"/>
    <w:rsid w:val="0093726B"/>
    <w:rsid w:val="009442F4"/>
    <w:rsid w:val="0095226C"/>
    <w:rsid w:val="009530DB"/>
    <w:rsid w:val="00953676"/>
    <w:rsid w:val="00954850"/>
    <w:rsid w:val="00962DE5"/>
    <w:rsid w:val="009705EE"/>
    <w:rsid w:val="00976DEA"/>
    <w:rsid w:val="00977927"/>
    <w:rsid w:val="0098135C"/>
    <w:rsid w:val="0098156A"/>
    <w:rsid w:val="00991BAC"/>
    <w:rsid w:val="009A635A"/>
    <w:rsid w:val="009A6EA0"/>
    <w:rsid w:val="009C1335"/>
    <w:rsid w:val="009C1AB2"/>
    <w:rsid w:val="009C7251"/>
    <w:rsid w:val="009E2E91"/>
    <w:rsid w:val="009F7087"/>
    <w:rsid w:val="00A05463"/>
    <w:rsid w:val="00A139F5"/>
    <w:rsid w:val="00A24482"/>
    <w:rsid w:val="00A365F4"/>
    <w:rsid w:val="00A47D80"/>
    <w:rsid w:val="00A53132"/>
    <w:rsid w:val="00A563F2"/>
    <w:rsid w:val="00A566E8"/>
    <w:rsid w:val="00A619B7"/>
    <w:rsid w:val="00A72C47"/>
    <w:rsid w:val="00A769C3"/>
    <w:rsid w:val="00A810F9"/>
    <w:rsid w:val="00A8277F"/>
    <w:rsid w:val="00A86ECC"/>
    <w:rsid w:val="00A86FCC"/>
    <w:rsid w:val="00A902EB"/>
    <w:rsid w:val="00AA1957"/>
    <w:rsid w:val="00AA710D"/>
    <w:rsid w:val="00AB6D25"/>
    <w:rsid w:val="00AB78F2"/>
    <w:rsid w:val="00AC37E0"/>
    <w:rsid w:val="00AC53B0"/>
    <w:rsid w:val="00AD0CBE"/>
    <w:rsid w:val="00AE0B05"/>
    <w:rsid w:val="00AE2D4B"/>
    <w:rsid w:val="00AE4F99"/>
    <w:rsid w:val="00AE593C"/>
    <w:rsid w:val="00B100B2"/>
    <w:rsid w:val="00B11B69"/>
    <w:rsid w:val="00B12605"/>
    <w:rsid w:val="00B14952"/>
    <w:rsid w:val="00B168A8"/>
    <w:rsid w:val="00B225ED"/>
    <w:rsid w:val="00B31E5A"/>
    <w:rsid w:val="00B653AB"/>
    <w:rsid w:val="00B65F9E"/>
    <w:rsid w:val="00B66B19"/>
    <w:rsid w:val="00B77089"/>
    <w:rsid w:val="00B80F80"/>
    <w:rsid w:val="00B81632"/>
    <w:rsid w:val="00B914E9"/>
    <w:rsid w:val="00B956EE"/>
    <w:rsid w:val="00BA2BA1"/>
    <w:rsid w:val="00BA3562"/>
    <w:rsid w:val="00BB2757"/>
    <w:rsid w:val="00BB4F09"/>
    <w:rsid w:val="00BC43B7"/>
    <w:rsid w:val="00BD1D9C"/>
    <w:rsid w:val="00BD4E33"/>
    <w:rsid w:val="00BE07B5"/>
    <w:rsid w:val="00BE3F3B"/>
    <w:rsid w:val="00BF1F77"/>
    <w:rsid w:val="00C0308B"/>
    <w:rsid w:val="00C030DE"/>
    <w:rsid w:val="00C03C91"/>
    <w:rsid w:val="00C1032E"/>
    <w:rsid w:val="00C22105"/>
    <w:rsid w:val="00C229B7"/>
    <w:rsid w:val="00C244B6"/>
    <w:rsid w:val="00C32866"/>
    <w:rsid w:val="00C3702F"/>
    <w:rsid w:val="00C4500A"/>
    <w:rsid w:val="00C47DAF"/>
    <w:rsid w:val="00C62B3A"/>
    <w:rsid w:val="00C64A37"/>
    <w:rsid w:val="00C7158E"/>
    <w:rsid w:val="00C7250B"/>
    <w:rsid w:val="00C7346B"/>
    <w:rsid w:val="00C758E3"/>
    <w:rsid w:val="00C77C0E"/>
    <w:rsid w:val="00C82E3C"/>
    <w:rsid w:val="00C86880"/>
    <w:rsid w:val="00C87565"/>
    <w:rsid w:val="00C900D0"/>
    <w:rsid w:val="00C91687"/>
    <w:rsid w:val="00C924A8"/>
    <w:rsid w:val="00C945FE"/>
    <w:rsid w:val="00C96FAA"/>
    <w:rsid w:val="00C97A04"/>
    <w:rsid w:val="00CA107B"/>
    <w:rsid w:val="00CA484D"/>
    <w:rsid w:val="00CA4FB6"/>
    <w:rsid w:val="00CB1D19"/>
    <w:rsid w:val="00CC739E"/>
    <w:rsid w:val="00CD58B7"/>
    <w:rsid w:val="00CE0461"/>
    <w:rsid w:val="00CE4A91"/>
    <w:rsid w:val="00CF4099"/>
    <w:rsid w:val="00D00796"/>
    <w:rsid w:val="00D01F46"/>
    <w:rsid w:val="00D115BD"/>
    <w:rsid w:val="00D177D0"/>
    <w:rsid w:val="00D211DB"/>
    <w:rsid w:val="00D261A2"/>
    <w:rsid w:val="00D31843"/>
    <w:rsid w:val="00D5012D"/>
    <w:rsid w:val="00D616D2"/>
    <w:rsid w:val="00D63B5F"/>
    <w:rsid w:val="00D70EF7"/>
    <w:rsid w:val="00D76E22"/>
    <w:rsid w:val="00D81CEC"/>
    <w:rsid w:val="00D8397C"/>
    <w:rsid w:val="00D84B80"/>
    <w:rsid w:val="00D94EED"/>
    <w:rsid w:val="00D96026"/>
    <w:rsid w:val="00D9620C"/>
    <w:rsid w:val="00DA501C"/>
    <w:rsid w:val="00DA7C1C"/>
    <w:rsid w:val="00DB147A"/>
    <w:rsid w:val="00DB1B02"/>
    <w:rsid w:val="00DB1B7A"/>
    <w:rsid w:val="00DC6708"/>
    <w:rsid w:val="00DC6DFB"/>
    <w:rsid w:val="00DD6D69"/>
    <w:rsid w:val="00E01436"/>
    <w:rsid w:val="00E02037"/>
    <w:rsid w:val="00E045BD"/>
    <w:rsid w:val="00E04C99"/>
    <w:rsid w:val="00E17B77"/>
    <w:rsid w:val="00E23337"/>
    <w:rsid w:val="00E259EA"/>
    <w:rsid w:val="00E32061"/>
    <w:rsid w:val="00E41F6D"/>
    <w:rsid w:val="00E42FF9"/>
    <w:rsid w:val="00E4714C"/>
    <w:rsid w:val="00E51AEB"/>
    <w:rsid w:val="00E522A7"/>
    <w:rsid w:val="00E534C6"/>
    <w:rsid w:val="00E54452"/>
    <w:rsid w:val="00E664C5"/>
    <w:rsid w:val="00E671A2"/>
    <w:rsid w:val="00E76D26"/>
    <w:rsid w:val="00E845BC"/>
    <w:rsid w:val="00EA0ADC"/>
    <w:rsid w:val="00EB1390"/>
    <w:rsid w:val="00EB1B1A"/>
    <w:rsid w:val="00EB2C71"/>
    <w:rsid w:val="00EB4340"/>
    <w:rsid w:val="00EB556D"/>
    <w:rsid w:val="00EB5A7D"/>
    <w:rsid w:val="00ED0897"/>
    <w:rsid w:val="00ED0D92"/>
    <w:rsid w:val="00ED55C0"/>
    <w:rsid w:val="00ED682B"/>
    <w:rsid w:val="00ED764A"/>
    <w:rsid w:val="00EE354A"/>
    <w:rsid w:val="00EE41D5"/>
    <w:rsid w:val="00F037A4"/>
    <w:rsid w:val="00F074C9"/>
    <w:rsid w:val="00F163EC"/>
    <w:rsid w:val="00F27C8F"/>
    <w:rsid w:val="00F32749"/>
    <w:rsid w:val="00F37172"/>
    <w:rsid w:val="00F4328B"/>
    <w:rsid w:val="00F4477E"/>
    <w:rsid w:val="00F5179F"/>
    <w:rsid w:val="00F65246"/>
    <w:rsid w:val="00F67D8F"/>
    <w:rsid w:val="00F72B4B"/>
    <w:rsid w:val="00F76159"/>
    <w:rsid w:val="00F802BE"/>
    <w:rsid w:val="00F80E93"/>
    <w:rsid w:val="00F86024"/>
    <w:rsid w:val="00F8611A"/>
    <w:rsid w:val="00FA0D6B"/>
    <w:rsid w:val="00FA16D0"/>
    <w:rsid w:val="00FA5128"/>
    <w:rsid w:val="00FB42D4"/>
    <w:rsid w:val="00FB5906"/>
    <w:rsid w:val="00FB762F"/>
    <w:rsid w:val="00FC2A25"/>
    <w:rsid w:val="00FC2AED"/>
    <w:rsid w:val="00FD2D7A"/>
    <w:rsid w:val="00FD5EA7"/>
    <w:rsid w:val="00FE0CCA"/>
    <w:rsid w:val="00FE136C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E73CE"/>
  <w15:chartTrackingRefBased/>
  <w15:docId w15:val="{82310DD5-8FE0-4CD3-982E-2942331F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7821F1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styltekstbezrobocie">
    <w:name w:val="styl_tekst (bezrobocie)"/>
    <w:basedOn w:val="Normalny"/>
    <w:uiPriority w:val="99"/>
    <w:rsid w:val="00A619B7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  <w:spacing w:before="0" w:after="0" w:line="260" w:lineRule="atLeast"/>
      <w:ind w:left="1134" w:firstLine="283"/>
      <w:jc w:val="both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Podstawowyakapitowy">
    <w:name w:val="[Podstawowy akapitowy]"/>
    <w:basedOn w:val="Normalny"/>
    <w:uiPriority w:val="99"/>
    <w:rsid w:val="008A376C"/>
    <w:pPr>
      <w:widowControl w:val="0"/>
      <w:autoSpaceDE w:val="0"/>
      <w:autoSpaceDN w:val="0"/>
      <w:adjustRightInd w:val="0"/>
      <w:spacing w:before="0" w:after="0" w:line="200" w:lineRule="atLeast"/>
      <w:textAlignment w:val="center"/>
    </w:pPr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2B4B"/>
    <w:rPr>
      <w:color w:val="954F72" w:themeColor="followedHyperlink"/>
      <w:u w:val="single"/>
    </w:rPr>
  </w:style>
  <w:style w:type="paragraph" w:customStyle="1" w:styleId="bodytextStrona">
    <w:name w:val="body text (Strona)"/>
    <w:basedOn w:val="Normalny"/>
    <w:uiPriority w:val="99"/>
    <w:rsid w:val="00D211DB"/>
    <w:pPr>
      <w:autoSpaceDE w:val="0"/>
      <w:autoSpaceDN w:val="0"/>
      <w:adjustRightInd w:val="0"/>
      <w:spacing w:before="113" w:after="57" w:line="280" w:lineRule="atLeast"/>
      <w:ind w:left="1134"/>
      <w:jc w:val="both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TytuwykresuPLStrona">
    <w:name w:val="Tytuł wykresu PL (Strona)"/>
    <w:basedOn w:val="Normalny"/>
    <w:next w:val="Normalny"/>
    <w:uiPriority w:val="99"/>
    <w:rsid w:val="00722082"/>
    <w:pPr>
      <w:keepNext/>
      <w:tabs>
        <w:tab w:val="left" w:pos="1191"/>
      </w:tabs>
      <w:autoSpaceDE w:val="0"/>
      <w:autoSpaceDN w:val="0"/>
      <w:adjustRightInd w:val="0"/>
      <w:spacing w:before="283" w:after="113" w:line="200" w:lineRule="atLeast"/>
      <w:ind w:left="1134" w:hanging="1134"/>
      <w:jc w:val="both"/>
      <w:textAlignment w:val="center"/>
    </w:pPr>
    <w:rPr>
      <w:rFonts w:ascii="Calibri" w:eastAsiaTheme="minorEastAsia" w:hAnsi="Calibri" w:cs="Calibri"/>
      <w:color w:val="3F8CF2"/>
      <w:sz w:val="22"/>
      <w:lang w:eastAsia="pl-PL"/>
    </w:rPr>
  </w:style>
  <w:style w:type="paragraph" w:customStyle="1" w:styleId="Brakstyluakapitowego">
    <w:name w:val="[Brak stylu akapitowego]"/>
    <w:rsid w:val="007220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25E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25ED"/>
    <w:rPr>
      <w:rFonts w:ascii="Fira Sans" w:hAnsi="Fira Sans"/>
      <w:sz w:val="19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25ED"/>
    <w:pPr>
      <w:spacing w:before="0" w:line="240" w:lineRule="auto"/>
      <w:ind w:firstLine="210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25ED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customStyle="1" w:styleId="Default">
    <w:name w:val="Default"/>
    <w:rsid w:val="00085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8A5C0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mailto:M.Orczykowska@stat.gov.pl" TargetMode="External"/><Relationship Id="rId26" Type="http://schemas.openxmlformats.org/officeDocument/2006/relationships/hyperlink" Target="http://stat.gov.pl/metainformacje/slownik-pojec/pojecia-stosowane-w-statystyce-publicznej/759,pojecie.html" TargetMode="External"/><Relationship Id="rId39" Type="http://schemas.openxmlformats.org/officeDocument/2006/relationships/hyperlink" Target="http://stat.gov.pl/metainformacje/slownik-pojec/pojecia-stosowane-w-statystyce-publicznej/765,pojecie.html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://stat.gov.pl/metainformacje/slownik-pojec/pojecia-stosowane-w-statystyce-publicznej/759,pojecie.html" TargetMode="External"/><Relationship Id="rId42" Type="http://schemas.openxmlformats.org/officeDocument/2006/relationships/hyperlink" Target="http://stat.gov.pl/metainformacje/slownik-pojec/pojecia-stosowane-w-statystyce-publicznej/1_43,dziedzina.html" TargetMode="External"/><Relationship Id="rId47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yperlink" Target="http://stat.gov.pl/metainformacje/slownik-pojec/pojecia-stosowane-w-statystyce-publicznej/761,pojecie.html" TargetMode="External"/><Relationship Id="rId11" Type="http://schemas.openxmlformats.org/officeDocument/2006/relationships/image" Target="media/image4.emf"/><Relationship Id="rId24" Type="http://schemas.openxmlformats.org/officeDocument/2006/relationships/hyperlink" Target="http://stat.gov.pl/obszary-tematyczne/nauka-i-technika-spoleczenstwo-informacyjne/nauka-i-technika/dzialalnosc-innowacyjna-przedsiebiorstw-w-polsce-w-latach-2014-2016,14,4.html" TargetMode="External"/><Relationship Id="rId32" Type="http://schemas.openxmlformats.org/officeDocument/2006/relationships/hyperlink" Target="http://stat.gov.pl/obszary-tematyczne/nauka-i-technika-spoleczenstwo-informacyjne/nauka-i-technika/dzialalnosc-innowacyjna-przedsiebiorstw-w-polsce-w-latach-2014-2016,14,4.html" TargetMode="External"/><Relationship Id="rId37" Type="http://schemas.openxmlformats.org/officeDocument/2006/relationships/hyperlink" Target="http://stat.gov.pl/metainformacje/slownik-pojec/pojecia-stosowane-w-statystyce-publicznej/761,pojecie.html" TargetMode="External"/><Relationship Id="rId40" Type="http://schemas.openxmlformats.org/officeDocument/2006/relationships/hyperlink" Target="http://stat.gov.pl/obszary-tematyczne/nauka-i-technika-spoleczenstwo-informacyjne/spoleczenstwo-informacyjne/" TargetMode="External"/><Relationship Id="rId45" Type="http://schemas.openxmlformats.org/officeDocument/2006/relationships/hyperlink" Target="http://stat.gov.pl/metainformacje/slownik-pojec/pojecia-stosowane-w-statystyce-publicznej/1_43,dziedzina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28" Type="http://schemas.openxmlformats.org/officeDocument/2006/relationships/hyperlink" Target="http://stat.gov.pl/metainformacje/slownik-pojec/pojecia-stosowane-w-statystyce-publicznej/125,pojecie.html" TargetMode="External"/><Relationship Id="rId36" Type="http://schemas.openxmlformats.org/officeDocument/2006/relationships/hyperlink" Target="http://stat.gov.pl/metainformacje/slownik-pojec/pojecia-stosowane-w-statystyce-publicznej/125,pojecie.html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zecznik@stat.gov.pl" TargetMode="External"/><Relationship Id="rId31" Type="http://schemas.openxmlformats.org/officeDocument/2006/relationships/hyperlink" Target="http://stat.gov.pl/metainformacje/slownik-pojec/pojecia-stosowane-w-statystyce-publicznej/765,pojecie.html" TargetMode="External"/><Relationship Id="rId44" Type="http://schemas.openxmlformats.org/officeDocument/2006/relationships/hyperlink" Target="https://bdl.stat.gov.pl/BDL/dane/podgrup/wymi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9.png"/><Relationship Id="rId27" Type="http://schemas.openxmlformats.org/officeDocument/2006/relationships/hyperlink" Target="http://stat.gov.pl/metainformacje/slownik-pojec/pojecia-stosowane-w-statystyce-publicznej/2052,pojecie.html" TargetMode="External"/><Relationship Id="rId30" Type="http://schemas.openxmlformats.org/officeDocument/2006/relationships/hyperlink" Target="http://stat.gov.pl/metainformacje/slownik-pojec/pojecia-stosowane-w-statystyce-publicznej/2595,pojecie.html" TargetMode="External"/><Relationship Id="rId35" Type="http://schemas.openxmlformats.org/officeDocument/2006/relationships/hyperlink" Target="http://stat.gov.pl/metainformacje/slownik-pojec/pojecia-stosowane-w-statystyce-publicznej/2052,pojecie.html" TargetMode="External"/><Relationship Id="rId43" Type="http://schemas.openxmlformats.org/officeDocument/2006/relationships/hyperlink" Target="http://stat.gov.pl/obszary-tematyczne/nauka-i-technika-spoleczenstwo-informacyjne/spoleczenstwo-informacyjne/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hyperlink" Target="https://bdl.stat.gov.pl/BDL/dane/podgrup/temat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hyperlink" Target="http://stat.gov.pl/metainformacje/slownik-pojec/pojecia-stosowane-w-statystyce-publicznej/2595,pojecie.html" TargetMode="External"/><Relationship Id="rId46" Type="http://schemas.openxmlformats.org/officeDocument/2006/relationships/header" Target="header3.xml"/><Relationship Id="rId20" Type="http://schemas.openxmlformats.org/officeDocument/2006/relationships/hyperlink" Target="mailto:obslugaprasowa@stat.gov.pl" TargetMode="External"/><Relationship Id="rId41" Type="http://schemas.openxmlformats.org/officeDocument/2006/relationships/hyperlink" Target="https://bdl.stat.gov.pl/BDL/dane/podgrup/wymi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4560F-FFFB-4E37-BCAF-D51C90060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ED353C-344F-4B0F-8EB0-07DE7C67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Działalność innowacyjna przedsiębiorstw w Polsce w latach 2015-2017</vt:lpstr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innowacyjna przedsiębiorstw w Polsce w latach 2015-2017</dc:title>
  <dc:subject/>
  <dc:creator>Dziewit Mirosław</dc:creator>
  <cp:keywords/>
  <dc:description/>
  <cp:lastModifiedBy>Dziewit Mirosław</cp:lastModifiedBy>
  <cp:revision>2</cp:revision>
  <cp:lastPrinted>2018-10-24T09:35:00Z</cp:lastPrinted>
  <dcterms:created xsi:type="dcterms:W3CDTF">2018-11-05T13:34:00Z</dcterms:created>
  <dcterms:modified xsi:type="dcterms:W3CDTF">2018-11-05T13:34:00Z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