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6A" w:rsidRDefault="00620E6A" w:rsidP="00620E6A">
      <w:r>
        <w:t xml:space="preserve">Urząd Statystyczny w Szczecinie zgłasza korektę błędów merytorycznych do publikacji </w:t>
      </w:r>
      <w:r>
        <w:rPr>
          <w:i/>
        </w:rPr>
        <w:t>Transport -</w:t>
      </w:r>
      <w:r w:rsidRPr="00507DFC">
        <w:rPr>
          <w:i/>
        </w:rPr>
        <w:t>Wyniki działalności w 2019 r</w:t>
      </w:r>
      <w:r>
        <w:t>.</w:t>
      </w:r>
    </w:p>
    <w:p w:rsidR="004B2D1F" w:rsidRPr="00620E6A" w:rsidRDefault="00620E6A">
      <w:r>
        <w:t>Wartości błędnie podane w publikacji (było) oraz skorygowane (jest) przedstawia poniższa tabela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2410"/>
        <w:gridCol w:w="1984"/>
      </w:tblGrid>
      <w:tr w:rsidR="00C87C0C" w:rsidRPr="00C80DB3" w:rsidTr="004E744E">
        <w:trPr>
          <w:trHeight w:val="680"/>
        </w:trPr>
        <w:tc>
          <w:tcPr>
            <w:tcW w:w="5382" w:type="dxa"/>
            <w:gridSpan w:val="2"/>
            <w:shd w:val="clear" w:color="auto" w:fill="D0CECE" w:themeFill="background2" w:themeFillShade="E6"/>
            <w:vAlign w:val="center"/>
          </w:tcPr>
          <w:p w:rsidR="00C87C0C" w:rsidRPr="00C80DB3" w:rsidRDefault="00C87C0C" w:rsidP="004E744E">
            <w:pPr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Tytuł tablicy, strona w publikacji</w:t>
            </w:r>
          </w:p>
        </w:tc>
        <w:tc>
          <w:tcPr>
            <w:tcW w:w="2410" w:type="dxa"/>
            <w:shd w:val="clear" w:color="auto" w:fill="D0CECE" w:themeFill="background2" w:themeFillShade="E6"/>
          </w:tcPr>
          <w:p w:rsidR="00C80DB3" w:rsidRPr="004E744E" w:rsidRDefault="00C80DB3">
            <w:pPr>
              <w:rPr>
                <w:rFonts w:ascii="Fira Sans" w:hAnsi="Fira Sans"/>
                <w:b/>
                <w:sz w:val="18"/>
                <w:szCs w:val="18"/>
              </w:rPr>
            </w:pPr>
          </w:p>
          <w:p w:rsidR="00C87C0C" w:rsidRPr="004E744E" w:rsidRDefault="00C87C0C">
            <w:pPr>
              <w:rPr>
                <w:rFonts w:ascii="Fira Sans" w:hAnsi="Fira Sans"/>
                <w:b/>
                <w:sz w:val="18"/>
                <w:szCs w:val="18"/>
              </w:rPr>
            </w:pPr>
            <w:r w:rsidRPr="004E744E">
              <w:rPr>
                <w:rFonts w:ascii="Fira Sans" w:hAnsi="Fira Sans"/>
                <w:b/>
                <w:sz w:val="18"/>
                <w:szCs w:val="18"/>
              </w:rPr>
              <w:t>Wartość opublikowana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C80DB3" w:rsidRPr="004E744E" w:rsidRDefault="00C80DB3">
            <w:pPr>
              <w:rPr>
                <w:rFonts w:ascii="Fira Sans" w:hAnsi="Fira Sans"/>
                <w:b/>
                <w:sz w:val="18"/>
                <w:szCs w:val="18"/>
              </w:rPr>
            </w:pPr>
          </w:p>
          <w:p w:rsidR="00C87C0C" w:rsidRPr="004E744E" w:rsidRDefault="00C87C0C">
            <w:pPr>
              <w:rPr>
                <w:rFonts w:ascii="Fira Sans" w:hAnsi="Fira Sans"/>
                <w:b/>
                <w:sz w:val="18"/>
                <w:szCs w:val="18"/>
              </w:rPr>
            </w:pPr>
            <w:r w:rsidRPr="004E744E">
              <w:rPr>
                <w:rFonts w:ascii="Fira Sans" w:hAnsi="Fira Sans"/>
                <w:b/>
                <w:sz w:val="18"/>
                <w:szCs w:val="18"/>
              </w:rPr>
              <w:t>Wartość poprawna</w:t>
            </w:r>
          </w:p>
        </w:tc>
      </w:tr>
      <w:tr w:rsidR="00C80DB3" w:rsidRPr="00C80DB3" w:rsidTr="004E744E">
        <w:trPr>
          <w:trHeight w:val="680"/>
        </w:trPr>
        <w:tc>
          <w:tcPr>
            <w:tcW w:w="9776" w:type="dxa"/>
            <w:gridSpan w:val="4"/>
            <w:shd w:val="clear" w:color="auto" w:fill="E7E6E6" w:themeFill="background2"/>
          </w:tcPr>
          <w:p w:rsidR="00C80DB3" w:rsidRDefault="00C80DB3">
            <w:pPr>
              <w:rPr>
                <w:rFonts w:ascii="Fira Sans" w:hAnsi="Fira Sans" w:cstheme="minorHAnsi"/>
                <w:b/>
                <w:sz w:val="18"/>
                <w:szCs w:val="18"/>
              </w:rPr>
            </w:pPr>
          </w:p>
          <w:p w:rsidR="00C80DB3" w:rsidRPr="005C6ED6" w:rsidRDefault="00DF4C02" w:rsidP="00620E6A">
            <w:pPr>
              <w:rPr>
                <w:rFonts w:ascii="Fira Sans" w:hAnsi="Fira Sans"/>
                <w:b/>
                <w:color w:val="FF0000"/>
                <w:sz w:val="18"/>
                <w:szCs w:val="18"/>
              </w:rPr>
            </w:pPr>
            <w:r w:rsidRPr="00DF4C02">
              <w:rPr>
                <w:rFonts w:ascii="Fira Sans" w:hAnsi="Fira Sans"/>
                <w:b/>
                <w:sz w:val="18"/>
                <w:szCs w:val="18"/>
              </w:rPr>
              <w:t>Tablica 3 (16). Przewozy ładunków transportem kolejowym według kierunków komunikacji w 2019 r</w:t>
            </w:r>
            <w:r w:rsidR="005C6ED6">
              <w:rPr>
                <w:rFonts w:ascii="Fira Sans" w:hAnsi="Fira Sans"/>
                <w:b/>
                <w:sz w:val="18"/>
                <w:szCs w:val="18"/>
              </w:rPr>
              <w:t xml:space="preserve">., </w:t>
            </w:r>
            <w:r w:rsidR="005C6ED6">
              <w:rPr>
                <w:rFonts w:ascii="Fira Sans" w:hAnsi="Fira Sans"/>
                <w:b/>
                <w:color w:val="FF0000"/>
                <w:sz w:val="18"/>
                <w:szCs w:val="18"/>
              </w:rPr>
              <w:t>str. 48</w:t>
            </w:r>
          </w:p>
        </w:tc>
      </w:tr>
      <w:tr w:rsidR="00DF4C02" w:rsidRPr="00C80DB3" w:rsidTr="00620E6A">
        <w:tc>
          <w:tcPr>
            <w:tcW w:w="2263" w:type="dxa"/>
          </w:tcPr>
          <w:p w:rsidR="00DF4C02" w:rsidRPr="004E744E" w:rsidRDefault="00DF4C02" w:rsidP="00DF4C02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>k</w:t>
            </w:r>
            <w:r w:rsidRPr="004E744E">
              <w:rPr>
                <w:rFonts w:ascii="Fira Sans" w:hAnsi="Fira Sans"/>
                <w:b/>
                <w:sz w:val="18"/>
                <w:szCs w:val="18"/>
              </w:rPr>
              <w:t xml:space="preserve">olumna </w:t>
            </w:r>
          </w:p>
        </w:tc>
        <w:tc>
          <w:tcPr>
            <w:tcW w:w="3119" w:type="dxa"/>
          </w:tcPr>
          <w:p w:rsidR="00DF4C02" w:rsidRPr="00C80DB3" w:rsidRDefault="00DF4C02" w:rsidP="00DF4C02">
            <w:pPr>
              <w:jc w:val="right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Tonokilometry/2018=100</w:t>
            </w:r>
          </w:p>
        </w:tc>
        <w:tc>
          <w:tcPr>
            <w:tcW w:w="2410" w:type="dxa"/>
            <w:vMerge w:val="restart"/>
            <w:vAlign w:val="center"/>
          </w:tcPr>
          <w:p w:rsidR="00DF4C02" w:rsidRPr="00C80DB3" w:rsidRDefault="005C6ED6" w:rsidP="00DF4C02">
            <w:pPr>
              <w:jc w:val="right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92,9</w:t>
            </w:r>
          </w:p>
        </w:tc>
        <w:tc>
          <w:tcPr>
            <w:tcW w:w="1984" w:type="dxa"/>
            <w:vMerge w:val="restart"/>
            <w:vAlign w:val="center"/>
          </w:tcPr>
          <w:p w:rsidR="00DF4C02" w:rsidRPr="00C80DB3" w:rsidRDefault="005C6ED6" w:rsidP="00DF4C02">
            <w:pPr>
              <w:jc w:val="right"/>
              <w:rPr>
                <w:rStyle w:val="Semiboldpl"/>
                <w:rFonts w:ascii="Fira Sans" w:hAnsi="Fira Sans"/>
                <w:color w:val="auto"/>
                <w:sz w:val="18"/>
                <w:szCs w:val="18"/>
              </w:rPr>
            </w:pPr>
            <w:r>
              <w:rPr>
                <w:rStyle w:val="Semiboldpl"/>
                <w:rFonts w:ascii="Fira Sans" w:hAnsi="Fira Sans"/>
                <w:color w:val="auto"/>
                <w:sz w:val="18"/>
                <w:szCs w:val="18"/>
              </w:rPr>
              <w:t>82,9</w:t>
            </w:r>
          </w:p>
        </w:tc>
      </w:tr>
      <w:tr w:rsidR="00DF4C02" w:rsidRPr="00C80DB3" w:rsidTr="00620E6A">
        <w:tc>
          <w:tcPr>
            <w:tcW w:w="2263" w:type="dxa"/>
          </w:tcPr>
          <w:p w:rsidR="00DF4C02" w:rsidRPr="004E744E" w:rsidRDefault="00DF4C02" w:rsidP="00DF4C02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4E744E">
              <w:rPr>
                <w:rFonts w:ascii="Fira Sans" w:hAnsi="Fira Sans"/>
                <w:b/>
                <w:sz w:val="18"/>
                <w:szCs w:val="18"/>
              </w:rPr>
              <w:t>wiersz</w:t>
            </w:r>
          </w:p>
        </w:tc>
        <w:tc>
          <w:tcPr>
            <w:tcW w:w="3119" w:type="dxa"/>
          </w:tcPr>
          <w:p w:rsidR="00DF4C02" w:rsidRPr="00C80DB3" w:rsidRDefault="005C6ED6" w:rsidP="00DF4C02">
            <w:pPr>
              <w:jc w:val="right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drogą lądową</w:t>
            </w:r>
          </w:p>
        </w:tc>
        <w:tc>
          <w:tcPr>
            <w:tcW w:w="2410" w:type="dxa"/>
            <w:vMerge/>
            <w:vAlign w:val="center"/>
          </w:tcPr>
          <w:p w:rsidR="00DF4C02" w:rsidRPr="00C80DB3" w:rsidRDefault="00DF4C02" w:rsidP="00DF4C02">
            <w:pPr>
              <w:jc w:val="right"/>
              <w:rPr>
                <w:rFonts w:ascii="Fira Sans" w:hAnsi="Fira Sans" w:cs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F4C02" w:rsidRPr="00C80DB3" w:rsidRDefault="00DF4C02" w:rsidP="00DF4C02">
            <w:pPr>
              <w:jc w:val="right"/>
              <w:rPr>
                <w:rStyle w:val="Semiboldpl"/>
                <w:rFonts w:ascii="Fira Sans" w:hAnsi="Fira Sans"/>
                <w:color w:val="auto"/>
                <w:sz w:val="18"/>
                <w:szCs w:val="18"/>
              </w:rPr>
            </w:pPr>
          </w:p>
        </w:tc>
      </w:tr>
      <w:tr w:rsidR="00DF4C02" w:rsidRPr="00C80DB3" w:rsidTr="00DF4C02">
        <w:trPr>
          <w:trHeight w:val="651"/>
        </w:trPr>
        <w:tc>
          <w:tcPr>
            <w:tcW w:w="9776" w:type="dxa"/>
            <w:gridSpan w:val="4"/>
            <w:shd w:val="clear" w:color="auto" w:fill="D5DCE4" w:themeFill="text2" w:themeFillTint="33"/>
          </w:tcPr>
          <w:p w:rsidR="00DF4C02" w:rsidRPr="00C80DB3" w:rsidRDefault="00DF4C02" w:rsidP="00DF4C02">
            <w:pPr>
              <w:spacing w:before="240"/>
              <w:rPr>
                <w:rStyle w:val="Semiboldpl"/>
                <w:rFonts w:ascii="Fira Sans" w:hAnsi="Fira Sans"/>
                <w:color w:val="auto"/>
                <w:sz w:val="18"/>
                <w:szCs w:val="18"/>
              </w:rPr>
            </w:pPr>
            <w:r w:rsidRPr="00DF4C02">
              <w:rPr>
                <w:rStyle w:val="Semiboldpl"/>
                <w:rFonts w:ascii="Fira Sans" w:hAnsi="Fira Sans"/>
                <w:color w:val="auto"/>
                <w:sz w:val="18"/>
                <w:szCs w:val="18"/>
              </w:rPr>
              <w:t xml:space="preserve">Tablica 14 (27). Przewozy kontenerów wielkich transportem kolejowym normalnotorowym, </w:t>
            </w:r>
            <w:r w:rsidR="005C6ED6">
              <w:rPr>
                <w:rStyle w:val="Semiboldpl"/>
                <w:rFonts w:ascii="Fira Sans" w:hAnsi="Fira Sans"/>
                <w:color w:val="FF0000"/>
                <w:sz w:val="18"/>
                <w:szCs w:val="18"/>
              </w:rPr>
              <w:t>str. 64</w:t>
            </w:r>
          </w:p>
        </w:tc>
      </w:tr>
      <w:tr w:rsidR="00C87C0C" w:rsidRPr="00C80DB3" w:rsidTr="00620E6A">
        <w:tc>
          <w:tcPr>
            <w:tcW w:w="2263" w:type="dxa"/>
          </w:tcPr>
          <w:p w:rsidR="00C87C0C" w:rsidRPr="004E744E" w:rsidRDefault="00620E6A" w:rsidP="00C87C0C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>k</w:t>
            </w:r>
            <w:r w:rsidR="00C87C0C" w:rsidRPr="004E744E">
              <w:rPr>
                <w:rFonts w:ascii="Fira Sans" w:hAnsi="Fira Sans"/>
                <w:b/>
                <w:sz w:val="18"/>
                <w:szCs w:val="18"/>
              </w:rPr>
              <w:t xml:space="preserve">olumna </w:t>
            </w:r>
          </w:p>
        </w:tc>
        <w:tc>
          <w:tcPr>
            <w:tcW w:w="3119" w:type="dxa"/>
          </w:tcPr>
          <w:p w:rsidR="00C87C0C" w:rsidRPr="00C80DB3" w:rsidRDefault="00C87C0C" w:rsidP="00C87C0C">
            <w:pPr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 w:cstheme="minorHAnsi"/>
                <w:sz w:val="18"/>
                <w:szCs w:val="18"/>
              </w:rPr>
              <w:t>Ogółem</w:t>
            </w:r>
          </w:p>
        </w:tc>
        <w:tc>
          <w:tcPr>
            <w:tcW w:w="2410" w:type="dxa"/>
            <w:vMerge w:val="restart"/>
            <w:vAlign w:val="center"/>
          </w:tcPr>
          <w:p w:rsidR="00C87C0C" w:rsidRPr="00C80DB3" w:rsidRDefault="00C87C0C" w:rsidP="00620E6A">
            <w:pPr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 w:cstheme="minorHAnsi"/>
                <w:sz w:val="18"/>
                <w:szCs w:val="18"/>
              </w:rPr>
              <w:t>3 405 445</w:t>
            </w:r>
          </w:p>
        </w:tc>
        <w:tc>
          <w:tcPr>
            <w:tcW w:w="1984" w:type="dxa"/>
            <w:vMerge w:val="restart"/>
            <w:vAlign w:val="center"/>
          </w:tcPr>
          <w:p w:rsidR="00C87C0C" w:rsidRPr="00C80DB3" w:rsidRDefault="00C87C0C" w:rsidP="00620E6A">
            <w:pPr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Style w:val="Semiboldpl"/>
                <w:rFonts w:ascii="Fira Sans" w:hAnsi="Fira Sans"/>
                <w:color w:val="auto"/>
                <w:sz w:val="18"/>
                <w:szCs w:val="18"/>
              </w:rPr>
              <w:t>2 049 424</w:t>
            </w:r>
          </w:p>
        </w:tc>
      </w:tr>
      <w:tr w:rsidR="00C87C0C" w:rsidRPr="00C80DB3" w:rsidTr="00C80DB3">
        <w:tc>
          <w:tcPr>
            <w:tcW w:w="2263" w:type="dxa"/>
          </w:tcPr>
          <w:p w:rsidR="00C87C0C" w:rsidRPr="004E744E" w:rsidRDefault="00C87C0C" w:rsidP="00C87C0C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4E744E">
              <w:rPr>
                <w:rFonts w:ascii="Fira Sans" w:hAnsi="Fira Sans"/>
                <w:b/>
                <w:sz w:val="18"/>
                <w:szCs w:val="18"/>
              </w:rPr>
              <w:t>wiersz</w:t>
            </w:r>
          </w:p>
        </w:tc>
        <w:tc>
          <w:tcPr>
            <w:tcW w:w="3119" w:type="dxa"/>
          </w:tcPr>
          <w:p w:rsidR="00C87C0C" w:rsidRPr="00C80DB3" w:rsidRDefault="00C87C0C" w:rsidP="00C87C0C">
            <w:pPr>
              <w:jc w:val="right"/>
              <w:rPr>
                <w:rFonts w:ascii="Fira Sans" w:hAnsi="Fira Sans"/>
                <w:sz w:val="18"/>
                <w:szCs w:val="18"/>
              </w:rPr>
            </w:pPr>
            <w:r w:rsidRPr="005C6ED6">
              <w:rPr>
                <w:rFonts w:ascii="Fira Sans" w:hAnsi="Fira Sans" w:cstheme="minorHAnsi"/>
                <w:sz w:val="18"/>
                <w:szCs w:val="18"/>
              </w:rPr>
              <w:t>Ogółem</w:t>
            </w:r>
            <w:r w:rsidR="00620E6A" w:rsidRPr="005C6ED6">
              <w:rPr>
                <w:rFonts w:ascii="Fira Sans" w:hAnsi="Fira Sans" w:cstheme="minorHAnsi"/>
                <w:sz w:val="18"/>
                <w:szCs w:val="18"/>
              </w:rPr>
              <w:t>/2019/b</w:t>
            </w:r>
          </w:p>
        </w:tc>
        <w:tc>
          <w:tcPr>
            <w:tcW w:w="2410" w:type="dxa"/>
            <w:vMerge/>
          </w:tcPr>
          <w:p w:rsidR="00C87C0C" w:rsidRPr="00C80DB3" w:rsidRDefault="00C87C0C" w:rsidP="004B2D1F">
            <w:pPr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87C0C" w:rsidRPr="00C80DB3" w:rsidRDefault="00C87C0C" w:rsidP="00C80DB3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</w:p>
        </w:tc>
      </w:tr>
      <w:tr w:rsidR="00C80DB3" w:rsidRPr="00C80DB3" w:rsidTr="004E744E">
        <w:trPr>
          <w:trHeight w:val="680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:rsidR="00C80DB3" w:rsidRPr="00C80DB3" w:rsidRDefault="00C80DB3" w:rsidP="004E744E">
            <w:pPr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 w:cstheme="minorHAnsi"/>
                <w:b/>
                <w:sz w:val="18"/>
                <w:szCs w:val="18"/>
              </w:rPr>
              <w:t xml:space="preserve">Tablica 4 (37). Drogi publiczne miejskie o twardej nawierzchni w 2019 r, </w:t>
            </w:r>
            <w:r w:rsidRPr="005C6ED6">
              <w:rPr>
                <w:rFonts w:ascii="Fira Sans" w:hAnsi="Fira Sans" w:cstheme="minorHAnsi"/>
                <w:b/>
                <w:color w:val="FF0000"/>
                <w:sz w:val="18"/>
                <w:szCs w:val="18"/>
              </w:rPr>
              <w:t xml:space="preserve">str. </w:t>
            </w:r>
            <w:r w:rsidR="003824AB">
              <w:rPr>
                <w:rFonts w:ascii="Fira Sans" w:hAnsi="Fira Sans" w:cstheme="minorHAnsi"/>
                <w:b/>
                <w:color w:val="FF0000"/>
                <w:sz w:val="18"/>
                <w:szCs w:val="18"/>
              </w:rPr>
              <w:t>74</w:t>
            </w:r>
          </w:p>
        </w:tc>
      </w:tr>
      <w:tr w:rsidR="00C80DB3" w:rsidRPr="00C80DB3" w:rsidTr="00620E6A">
        <w:tc>
          <w:tcPr>
            <w:tcW w:w="2263" w:type="dxa"/>
          </w:tcPr>
          <w:p w:rsidR="00C80DB3" w:rsidRPr="004E744E" w:rsidRDefault="00C80DB3" w:rsidP="00C80DB3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4E744E">
              <w:rPr>
                <w:rFonts w:ascii="Fira Sans" w:hAnsi="Fira Sans"/>
                <w:b/>
                <w:sz w:val="18"/>
                <w:szCs w:val="18"/>
              </w:rPr>
              <w:t xml:space="preserve">kolumna </w:t>
            </w:r>
          </w:p>
        </w:tc>
        <w:tc>
          <w:tcPr>
            <w:tcW w:w="3119" w:type="dxa"/>
          </w:tcPr>
          <w:p w:rsidR="00C80DB3" w:rsidRPr="00C80DB3" w:rsidRDefault="00C80DB3" w:rsidP="00C80DB3">
            <w:pPr>
              <w:jc w:val="right"/>
              <w:rPr>
                <w:rStyle w:val="Semiboldpl"/>
                <w:rFonts w:ascii="Fira Sans" w:hAnsi="Fira Sans"/>
                <w:color w:val="FF0000"/>
                <w:sz w:val="18"/>
                <w:szCs w:val="18"/>
              </w:rPr>
            </w:pPr>
            <w:r w:rsidRPr="00C80DB3">
              <w:rPr>
                <w:rFonts w:ascii="Fira Sans" w:hAnsi="Fira Sans" w:cstheme="minorHAnsi"/>
                <w:sz w:val="18"/>
                <w:szCs w:val="18"/>
              </w:rPr>
              <w:t>gminne</w:t>
            </w:r>
          </w:p>
        </w:tc>
        <w:tc>
          <w:tcPr>
            <w:tcW w:w="2410" w:type="dxa"/>
            <w:vMerge w:val="restart"/>
            <w:vAlign w:val="center"/>
          </w:tcPr>
          <w:p w:rsidR="00C80DB3" w:rsidRPr="00C80DB3" w:rsidRDefault="00C80DB3" w:rsidP="00620E6A">
            <w:pPr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 w:cstheme="minorHAnsi"/>
                <w:sz w:val="18"/>
                <w:szCs w:val="18"/>
              </w:rPr>
              <w:t>5 231,4</w:t>
            </w:r>
          </w:p>
        </w:tc>
        <w:tc>
          <w:tcPr>
            <w:tcW w:w="1984" w:type="dxa"/>
            <w:vMerge w:val="restart"/>
            <w:vAlign w:val="center"/>
          </w:tcPr>
          <w:p w:rsidR="00C80DB3" w:rsidRPr="00C80DB3" w:rsidRDefault="00C80DB3" w:rsidP="00620E6A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 w:cstheme="minorHAnsi"/>
                <w:b/>
                <w:sz w:val="18"/>
                <w:szCs w:val="18"/>
              </w:rPr>
              <w:t>5 213,4</w:t>
            </w:r>
          </w:p>
        </w:tc>
      </w:tr>
      <w:tr w:rsidR="00C80DB3" w:rsidRPr="00C80DB3" w:rsidTr="00C80DB3">
        <w:tc>
          <w:tcPr>
            <w:tcW w:w="2263" w:type="dxa"/>
          </w:tcPr>
          <w:p w:rsidR="00C80DB3" w:rsidRPr="004E744E" w:rsidRDefault="00C80DB3" w:rsidP="00C80DB3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4E744E">
              <w:rPr>
                <w:rFonts w:ascii="Fira Sans" w:hAnsi="Fira Sans"/>
                <w:b/>
                <w:sz w:val="18"/>
                <w:szCs w:val="18"/>
              </w:rPr>
              <w:t>wiersz</w:t>
            </w:r>
          </w:p>
        </w:tc>
        <w:tc>
          <w:tcPr>
            <w:tcW w:w="3119" w:type="dxa"/>
          </w:tcPr>
          <w:p w:rsidR="00C80DB3" w:rsidRPr="00C80DB3" w:rsidRDefault="00C80DB3" w:rsidP="00C80DB3">
            <w:pPr>
              <w:jc w:val="right"/>
              <w:rPr>
                <w:rStyle w:val="Semiboldpl"/>
                <w:rFonts w:ascii="Fira Sans" w:hAnsi="Fira Sans"/>
                <w:color w:val="FF0000"/>
                <w:sz w:val="18"/>
                <w:szCs w:val="18"/>
              </w:rPr>
            </w:pPr>
            <w:r w:rsidRPr="00C80DB3">
              <w:rPr>
                <w:rFonts w:ascii="Fira Sans" w:hAnsi="Fira Sans" w:cstheme="minorHAnsi"/>
                <w:sz w:val="18"/>
                <w:szCs w:val="18"/>
              </w:rPr>
              <w:t>Mazowieckie</w:t>
            </w:r>
          </w:p>
        </w:tc>
        <w:tc>
          <w:tcPr>
            <w:tcW w:w="2410" w:type="dxa"/>
            <w:vMerge/>
          </w:tcPr>
          <w:p w:rsidR="00C80DB3" w:rsidRPr="00C80DB3" w:rsidRDefault="00C80DB3" w:rsidP="004B2D1F">
            <w:pPr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80DB3" w:rsidRPr="00C80DB3" w:rsidRDefault="00C80DB3" w:rsidP="00C80DB3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</w:p>
        </w:tc>
      </w:tr>
      <w:tr w:rsidR="00DF4C02" w:rsidRPr="00C80DB3" w:rsidTr="005C6ED6">
        <w:trPr>
          <w:trHeight w:val="669"/>
        </w:trPr>
        <w:tc>
          <w:tcPr>
            <w:tcW w:w="9776" w:type="dxa"/>
            <w:gridSpan w:val="4"/>
            <w:shd w:val="clear" w:color="auto" w:fill="D5DCE4" w:themeFill="text2" w:themeFillTint="33"/>
          </w:tcPr>
          <w:p w:rsidR="00DF4C02" w:rsidRPr="003824AB" w:rsidRDefault="00DF4C02" w:rsidP="005C6ED6">
            <w:pPr>
              <w:spacing w:before="240"/>
              <w:rPr>
                <w:rFonts w:ascii="Fira Sans" w:hAnsi="Fira Sans"/>
                <w:b/>
                <w:color w:val="FF0000"/>
                <w:sz w:val="18"/>
                <w:szCs w:val="18"/>
              </w:rPr>
            </w:pPr>
            <w:r w:rsidRPr="00DF4C02">
              <w:rPr>
                <w:rFonts w:ascii="Fira Sans" w:hAnsi="Fira Sans"/>
                <w:b/>
                <w:sz w:val="18"/>
                <w:szCs w:val="18"/>
              </w:rPr>
              <w:t>Tablica 8 (41). Drogi publiczne zamiejskie o twardej nawierzchni ulepszonej w 2019 r</w:t>
            </w:r>
            <w:r w:rsidR="003824AB">
              <w:rPr>
                <w:rFonts w:ascii="Fira Sans" w:hAnsi="Fira Sans"/>
                <w:b/>
                <w:sz w:val="18"/>
                <w:szCs w:val="18"/>
              </w:rPr>
              <w:t xml:space="preserve">., </w:t>
            </w:r>
            <w:r w:rsidR="003824AB">
              <w:rPr>
                <w:rFonts w:ascii="Fira Sans" w:hAnsi="Fira Sans"/>
                <w:b/>
                <w:color w:val="FF0000"/>
                <w:sz w:val="18"/>
                <w:szCs w:val="18"/>
              </w:rPr>
              <w:t>str. 77</w:t>
            </w:r>
          </w:p>
        </w:tc>
      </w:tr>
      <w:tr w:rsidR="00DF4C02" w:rsidRPr="00C80DB3" w:rsidTr="00C80DB3">
        <w:tc>
          <w:tcPr>
            <w:tcW w:w="2263" w:type="dxa"/>
          </w:tcPr>
          <w:p w:rsidR="00DF4C02" w:rsidRPr="004E744E" w:rsidRDefault="00DF4C02" w:rsidP="00DF4C02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4E744E">
              <w:rPr>
                <w:rFonts w:ascii="Fira Sans" w:hAnsi="Fira Sans"/>
                <w:b/>
                <w:sz w:val="18"/>
                <w:szCs w:val="18"/>
              </w:rPr>
              <w:t xml:space="preserve">kolumna </w:t>
            </w:r>
          </w:p>
        </w:tc>
        <w:tc>
          <w:tcPr>
            <w:tcW w:w="3119" w:type="dxa"/>
          </w:tcPr>
          <w:p w:rsidR="00DF4C02" w:rsidRPr="00C80DB3" w:rsidRDefault="00DF4C02" w:rsidP="00DF4C02">
            <w:pPr>
              <w:jc w:val="right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krajowe</w:t>
            </w:r>
          </w:p>
        </w:tc>
        <w:tc>
          <w:tcPr>
            <w:tcW w:w="2410" w:type="dxa"/>
            <w:vMerge w:val="restart"/>
          </w:tcPr>
          <w:p w:rsidR="00DF4C02" w:rsidRPr="00C80DB3" w:rsidRDefault="00DF4C02" w:rsidP="005C6ED6">
            <w:pPr>
              <w:spacing w:before="120"/>
              <w:jc w:val="right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896,6</w:t>
            </w:r>
          </w:p>
        </w:tc>
        <w:tc>
          <w:tcPr>
            <w:tcW w:w="1984" w:type="dxa"/>
            <w:vMerge w:val="restart"/>
          </w:tcPr>
          <w:p w:rsidR="00DF4C02" w:rsidRPr="00C80DB3" w:rsidRDefault="00DF4C02" w:rsidP="005C6ED6">
            <w:pPr>
              <w:spacing w:before="120"/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>869,6</w:t>
            </w:r>
          </w:p>
        </w:tc>
      </w:tr>
      <w:tr w:rsidR="00DF4C02" w:rsidRPr="00C80DB3" w:rsidTr="00C80DB3">
        <w:tc>
          <w:tcPr>
            <w:tcW w:w="2263" w:type="dxa"/>
          </w:tcPr>
          <w:p w:rsidR="00DF4C02" w:rsidRPr="004E744E" w:rsidRDefault="00DF4C02" w:rsidP="00DF4C02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4E744E">
              <w:rPr>
                <w:rFonts w:ascii="Fira Sans" w:hAnsi="Fira Sans"/>
                <w:b/>
                <w:sz w:val="18"/>
                <w:szCs w:val="18"/>
              </w:rPr>
              <w:t>wiersz</w:t>
            </w:r>
          </w:p>
        </w:tc>
        <w:tc>
          <w:tcPr>
            <w:tcW w:w="3119" w:type="dxa"/>
          </w:tcPr>
          <w:p w:rsidR="00DF4C02" w:rsidRPr="00C80DB3" w:rsidRDefault="003824AB" w:rsidP="00DF4C02">
            <w:pPr>
              <w:jc w:val="right"/>
              <w:rPr>
                <w:rFonts w:ascii="Fira Sans" w:hAnsi="Fira Sans" w:cstheme="minorHAnsi"/>
                <w:sz w:val="18"/>
                <w:szCs w:val="18"/>
              </w:rPr>
            </w:pPr>
            <w:r>
              <w:rPr>
                <w:rFonts w:ascii="Fira Sans" w:hAnsi="Fira Sans" w:cstheme="minorHAnsi"/>
                <w:sz w:val="18"/>
                <w:szCs w:val="18"/>
              </w:rPr>
              <w:t>Lubelskie</w:t>
            </w:r>
          </w:p>
        </w:tc>
        <w:tc>
          <w:tcPr>
            <w:tcW w:w="2410" w:type="dxa"/>
            <w:vMerge/>
          </w:tcPr>
          <w:p w:rsidR="00DF4C02" w:rsidRPr="00C80DB3" w:rsidRDefault="00DF4C02" w:rsidP="00DF4C02">
            <w:pPr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F4C02" w:rsidRPr="00C80DB3" w:rsidRDefault="00DF4C02" w:rsidP="00DF4C02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</w:p>
        </w:tc>
      </w:tr>
      <w:tr w:rsidR="004E744E" w:rsidRPr="00C80DB3" w:rsidTr="004E744E">
        <w:trPr>
          <w:trHeight w:val="680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:rsidR="004E744E" w:rsidRPr="00C80DB3" w:rsidRDefault="004E744E" w:rsidP="003824AB">
            <w:pPr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 w:cstheme="minorHAnsi"/>
                <w:b/>
                <w:sz w:val="18"/>
                <w:szCs w:val="18"/>
              </w:rPr>
              <w:t xml:space="preserve">Tablica 14 (47). Pojazdy samochodowe i motorowery w przeliczeniu na 1000 ludności, </w:t>
            </w:r>
            <w:r w:rsidRPr="005C6ED6">
              <w:rPr>
                <w:rFonts w:ascii="Fira Sans" w:hAnsi="Fira Sans" w:cstheme="minorHAnsi"/>
                <w:b/>
                <w:color w:val="FF0000"/>
                <w:sz w:val="18"/>
                <w:szCs w:val="18"/>
              </w:rPr>
              <w:t>str. 8</w:t>
            </w:r>
            <w:r w:rsidR="003824AB">
              <w:rPr>
                <w:rFonts w:ascii="Fira Sans" w:hAnsi="Fira Sans" w:cstheme="minorHAnsi"/>
                <w:b/>
                <w:color w:val="FF0000"/>
                <w:sz w:val="18"/>
                <w:szCs w:val="18"/>
              </w:rPr>
              <w:t>1</w:t>
            </w:r>
            <w:r w:rsidRPr="005C6ED6">
              <w:rPr>
                <w:rFonts w:ascii="Fira Sans" w:hAnsi="Fira Sans" w:cstheme="minorHAnsi"/>
                <w:b/>
                <w:color w:val="FF0000"/>
                <w:sz w:val="18"/>
                <w:szCs w:val="18"/>
              </w:rPr>
              <w:t>-8</w:t>
            </w:r>
            <w:r w:rsidR="003824AB">
              <w:rPr>
                <w:rFonts w:ascii="Fira Sans" w:hAnsi="Fira Sans" w:cstheme="minorHAnsi"/>
                <w:b/>
                <w:color w:val="FF0000"/>
                <w:sz w:val="18"/>
                <w:szCs w:val="18"/>
              </w:rPr>
              <w:t>2</w:t>
            </w:r>
          </w:p>
        </w:tc>
      </w:tr>
      <w:tr w:rsidR="00620E6A" w:rsidRPr="00C80DB3" w:rsidTr="00925FCF">
        <w:tc>
          <w:tcPr>
            <w:tcW w:w="2263" w:type="dxa"/>
          </w:tcPr>
          <w:p w:rsidR="00620E6A" w:rsidRPr="00C80DB3" w:rsidRDefault="00620E6A" w:rsidP="004E744E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 xml:space="preserve">kolumna </w:t>
            </w:r>
          </w:p>
        </w:tc>
        <w:tc>
          <w:tcPr>
            <w:tcW w:w="7513" w:type="dxa"/>
            <w:gridSpan w:val="3"/>
          </w:tcPr>
          <w:p w:rsidR="00620E6A" w:rsidRPr="00620E6A" w:rsidRDefault="00620E6A" w:rsidP="00620E6A">
            <w:pPr>
              <w:rPr>
                <w:rFonts w:ascii="Fira Sans" w:hAnsi="Fira Sans" w:cstheme="minorHAnsi"/>
                <w:b/>
                <w:sz w:val="18"/>
                <w:szCs w:val="18"/>
              </w:rPr>
            </w:pPr>
            <w:r w:rsidRPr="00620E6A">
              <w:rPr>
                <w:rFonts w:ascii="Fira Sans" w:hAnsi="Fira Sans" w:cstheme="minorHAnsi"/>
                <w:sz w:val="18"/>
                <w:szCs w:val="18"/>
              </w:rPr>
              <w:t>samochody ciężarowe ogółem</w:t>
            </w:r>
          </w:p>
        </w:tc>
      </w:tr>
      <w:tr w:rsidR="004E744E" w:rsidRPr="00C80DB3" w:rsidTr="00C80DB3">
        <w:tc>
          <w:tcPr>
            <w:tcW w:w="2263" w:type="dxa"/>
          </w:tcPr>
          <w:p w:rsidR="004E744E" w:rsidRPr="00C80DB3" w:rsidRDefault="004E744E" w:rsidP="004E744E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wiersz</w:t>
            </w:r>
          </w:p>
        </w:tc>
        <w:tc>
          <w:tcPr>
            <w:tcW w:w="3119" w:type="dxa"/>
          </w:tcPr>
          <w:p w:rsidR="004E744E" w:rsidRPr="00C80DB3" w:rsidRDefault="004E744E" w:rsidP="00620E6A">
            <w:pPr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2019</w:t>
            </w:r>
          </w:p>
        </w:tc>
        <w:tc>
          <w:tcPr>
            <w:tcW w:w="2410" w:type="dxa"/>
          </w:tcPr>
          <w:p w:rsidR="004E744E" w:rsidRPr="004E744E" w:rsidRDefault="004E744E" w:rsidP="004E744E">
            <w:pPr>
              <w:pStyle w:val="DaneGrupatablica"/>
              <w:rPr>
                <w:rStyle w:val="Semiboldpl"/>
                <w:rFonts w:ascii="Fira Sans" w:hAnsi="Fira Sans"/>
                <w:b w:val="0"/>
                <w:color w:val="auto"/>
                <w:sz w:val="18"/>
                <w:szCs w:val="18"/>
              </w:rPr>
            </w:pPr>
            <w:r w:rsidRPr="004E744E">
              <w:rPr>
                <w:rStyle w:val="Semiboldpl"/>
                <w:rFonts w:ascii="Fira Sans" w:hAnsi="Fira Sans"/>
                <w:b w:val="0"/>
                <w:color w:val="auto"/>
                <w:sz w:val="18"/>
                <w:szCs w:val="18"/>
              </w:rPr>
              <w:t>90</w:t>
            </w:r>
          </w:p>
        </w:tc>
        <w:tc>
          <w:tcPr>
            <w:tcW w:w="1984" w:type="dxa"/>
          </w:tcPr>
          <w:p w:rsidR="004E744E" w:rsidRPr="00620E6A" w:rsidRDefault="004E744E" w:rsidP="004E744E">
            <w:pPr>
              <w:pStyle w:val="DaneGrupatablica"/>
              <w:rPr>
                <w:rStyle w:val="Semiboldpl"/>
                <w:rFonts w:ascii="Fira Sans" w:hAnsi="Fira Sans"/>
                <w:color w:val="auto"/>
                <w:sz w:val="18"/>
                <w:szCs w:val="18"/>
              </w:rPr>
            </w:pPr>
            <w:r w:rsidRPr="00620E6A">
              <w:rPr>
                <w:rStyle w:val="Semiboldpl"/>
                <w:rFonts w:ascii="Fira Sans" w:hAnsi="Fira Sans"/>
                <w:color w:val="auto"/>
                <w:sz w:val="18"/>
                <w:szCs w:val="18"/>
              </w:rPr>
              <w:t>101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Dolnośląskie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87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95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Kujawsko-pomorskie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83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92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Lubelskie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83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92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Lubuskie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94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106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Łódzkie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97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108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Małopolskie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86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94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Mazowieckie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110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131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Opolskie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81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91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Podkarpackie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78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86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Podlaskie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77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87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Pomorskie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86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98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Śląskie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75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84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Świętokrzyskie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107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119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Warmińsko-mazurskie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75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83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Wielkopolskie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102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119</w:t>
            </w:r>
          </w:p>
        </w:tc>
      </w:tr>
      <w:tr w:rsidR="00620E6A" w:rsidRPr="00C80DB3" w:rsidTr="00551DF3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Zachodniopomorskie</w:t>
            </w:r>
          </w:p>
        </w:tc>
        <w:tc>
          <w:tcPr>
            <w:tcW w:w="2410" w:type="dxa"/>
          </w:tcPr>
          <w:p w:rsidR="00620E6A" w:rsidRPr="004E744E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4E744E">
              <w:rPr>
                <w:rFonts w:ascii="Fira Sans" w:hAnsi="Fira Sans"/>
                <w:sz w:val="18"/>
                <w:szCs w:val="18"/>
              </w:rPr>
              <w:t>84</w:t>
            </w:r>
          </w:p>
        </w:tc>
        <w:tc>
          <w:tcPr>
            <w:tcW w:w="1984" w:type="dxa"/>
          </w:tcPr>
          <w:p w:rsidR="00620E6A" w:rsidRPr="00620E6A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620E6A">
              <w:rPr>
                <w:rFonts w:ascii="Fira Sans" w:hAnsi="Fira Sans"/>
                <w:b/>
                <w:sz w:val="18"/>
                <w:szCs w:val="18"/>
              </w:rPr>
              <w:t>94</w:t>
            </w:r>
          </w:p>
        </w:tc>
      </w:tr>
      <w:tr w:rsidR="00620E6A" w:rsidRPr="00C80DB3" w:rsidTr="004E744E">
        <w:trPr>
          <w:trHeight w:val="680"/>
        </w:trPr>
        <w:tc>
          <w:tcPr>
            <w:tcW w:w="9776" w:type="dxa"/>
            <w:gridSpan w:val="4"/>
            <w:shd w:val="clear" w:color="auto" w:fill="E7E6E6" w:themeFill="background2"/>
            <w:vAlign w:val="center"/>
          </w:tcPr>
          <w:p w:rsidR="00620E6A" w:rsidRPr="00C80DB3" w:rsidRDefault="00620E6A" w:rsidP="003824AB">
            <w:pPr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 w:cstheme="minorHAnsi"/>
                <w:b/>
                <w:sz w:val="18"/>
                <w:szCs w:val="18"/>
              </w:rPr>
              <w:t xml:space="preserve">Tablica 14 (47). Pojazdy samochodowe i motorowery w przeliczeniu na 1000 ludności, </w:t>
            </w:r>
            <w:r w:rsidRPr="005C6ED6">
              <w:rPr>
                <w:rFonts w:ascii="Fira Sans" w:hAnsi="Fira Sans" w:cstheme="minorHAnsi"/>
                <w:b/>
                <w:color w:val="FF0000"/>
                <w:sz w:val="18"/>
                <w:szCs w:val="18"/>
              </w:rPr>
              <w:t>str. 8</w:t>
            </w:r>
            <w:r w:rsidR="003824AB">
              <w:rPr>
                <w:rFonts w:ascii="Fira Sans" w:hAnsi="Fira Sans" w:cstheme="minorHAnsi"/>
                <w:b/>
                <w:color w:val="FF0000"/>
                <w:sz w:val="18"/>
                <w:szCs w:val="18"/>
              </w:rPr>
              <w:t>1</w:t>
            </w:r>
            <w:r w:rsidRPr="005C6ED6">
              <w:rPr>
                <w:rFonts w:ascii="Fira Sans" w:hAnsi="Fira Sans" w:cstheme="minorHAnsi"/>
                <w:b/>
                <w:color w:val="FF0000"/>
                <w:sz w:val="18"/>
                <w:szCs w:val="18"/>
              </w:rPr>
              <w:t>-8</w:t>
            </w:r>
            <w:r w:rsidR="003824AB">
              <w:rPr>
                <w:rFonts w:ascii="Fira Sans" w:hAnsi="Fira Sans" w:cstheme="minorHAnsi"/>
                <w:b/>
                <w:color w:val="FF000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  <w:tr w:rsidR="00620E6A" w:rsidRPr="00C80DB3" w:rsidTr="00DE7567">
        <w:tc>
          <w:tcPr>
            <w:tcW w:w="2263" w:type="dxa"/>
          </w:tcPr>
          <w:p w:rsidR="00620E6A" w:rsidRPr="00C80DB3" w:rsidRDefault="00620E6A" w:rsidP="00620E6A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 xml:space="preserve">kolumna </w:t>
            </w:r>
          </w:p>
        </w:tc>
        <w:tc>
          <w:tcPr>
            <w:tcW w:w="7513" w:type="dxa"/>
            <w:gridSpan w:val="3"/>
          </w:tcPr>
          <w:p w:rsidR="00620E6A" w:rsidRPr="00C80DB3" w:rsidRDefault="00620E6A" w:rsidP="00620E6A">
            <w:pPr>
              <w:rPr>
                <w:rFonts w:ascii="Fira Sans" w:hAnsi="Fira Sans"/>
                <w:b/>
                <w:sz w:val="18"/>
                <w:szCs w:val="18"/>
              </w:rPr>
            </w:pPr>
            <w:r w:rsidRPr="004E744E">
              <w:rPr>
                <w:rFonts w:ascii="Fira Sans" w:hAnsi="Fira Sans" w:cstheme="minorHAnsi"/>
                <w:sz w:val="18"/>
                <w:szCs w:val="18"/>
              </w:rPr>
              <w:t>samochody ciężarowe w tym w wieku do 30 lat</w:t>
            </w:r>
          </w:p>
        </w:tc>
      </w:tr>
      <w:tr w:rsidR="00620E6A" w:rsidRPr="00C80DB3" w:rsidTr="00C80DB3">
        <w:tc>
          <w:tcPr>
            <w:tcW w:w="2263" w:type="dxa"/>
          </w:tcPr>
          <w:p w:rsidR="00620E6A" w:rsidRPr="00C80DB3" w:rsidRDefault="00620E6A" w:rsidP="00620E6A">
            <w:pPr>
              <w:jc w:val="right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wiersz</w:t>
            </w:r>
          </w:p>
        </w:tc>
        <w:tc>
          <w:tcPr>
            <w:tcW w:w="3119" w:type="dxa"/>
          </w:tcPr>
          <w:p w:rsidR="00620E6A" w:rsidRPr="00C80DB3" w:rsidRDefault="00620E6A" w:rsidP="00620E6A">
            <w:pPr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2019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71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Style w:val="Semiboldpl"/>
                <w:rFonts w:ascii="Fira Sans" w:hAnsi="Fira Sans"/>
                <w:color w:val="auto"/>
                <w:sz w:val="18"/>
                <w:szCs w:val="18"/>
              </w:rPr>
            </w:pPr>
            <w:r w:rsidRPr="00C80DB3">
              <w:rPr>
                <w:rStyle w:val="Semiboldpl"/>
                <w:rFonts w:ascii="Fira Sans" w:hAnsi="Fira Sans"/>
                <w:color w:val="auto"/>
                <w:sz w:val="18"/>
                <w:szCs w:val="18"/>
              </w:rPr>
              <w:t>82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Dolnośląskie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68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75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Kujawsko-pomorskie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63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72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Lubelskie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64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73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Lubuskie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74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85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Łódzkie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76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86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Małopolskie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70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77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Mazowieckie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89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109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Opolskie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60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69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Podkarpackie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62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70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Podlaskie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62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71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Pomorskie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67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78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Śląskie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60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68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Świętokrzyskie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77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88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Warmińsko-mazurskie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58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64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Wielkopolskie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82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98</w:t>
            </w:r>
          </w:p>
        </w:tc>
      </w:tr>
      <w:tr w:rsidR="00620E6A" w:rsidRPr="00C80DB3" w:rsidTr="00B309B2">
        <w:tc>
          <w:tcPr>
            <w:tcW w:w="2263" w:type="dxa"/>
            <w:vAlign w:val="bottom"/>
          </w:tcPr>
          <w:p w:rsidR="00620E6A" w:rsidRPr="00C80DB3" w:rsidRDefault="00620E6A" w:rsidP="00620E6A">
            <w:pPr>
              <w:pStyle w:val="Bok0plGrupatablica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620E6A" w:rsidRPr="00C80DB3" w:rsidRDefault="00620E6A" w:rsidP="00620E6A">
            <w:pPr>
              <w:pStyle w:val="Bok0plGrupatablica"/>
              <w:jc w:val="right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Zachodniopomorskie</w:t>
            </w:r>
          </w:p>
        </w:tc>
        <w:tc>
          <w:tcPr>
            <w:tcW w:w="2410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sz w:val="18"/>
                <w:szCs w:val="18"/>
              </w:rPr>
            </w:pPr>
            <w:r w:rsidRPr="00C80DB3">
              <w:rPr>
                <w:rFonts w:ascii="Fira Sans" w:hAnsi="Fira Sans"/>
                <w:sz w:val="18"/>
                <w:szCs w:val="18"/>
              </w:rPr>
              <w:t>63</w:t>
            </w:r>
          </w:p>
        </w:tc>
        <w:tc>
          <w:tcPr>
            <w:tcW w:w="1984" w:type="dxa"/>
          </w:tcPr>
          <w:p w:rsidR="00620E6A" w:rsidRPr="00C80DB3" w:rsidRDefault="00620E6A" w:rsidP="00620E6A">
            <w:pPr>
              <w:pStyle w:val="DaneGrupatablica"/>
              <w:rPr>
                <w:rFonts w:ascii="Fira Sans" w:hAnsi="Fira Sans"/>
                <w:b/>
                <w:sz w:val="18"/>
                <w:szCs w:val="18"/>
              </w:rPr>
            </w:pPr>
            <w:r w:rsidRPr="00C80DB3">
              <w:rPr>
                <w:rFonts w:ascii="Fira Sans" w:hAnsi="Fira Sans"/>
                <w:b/>
                <w:sz w:val="18"/>
                <w:szCs w:val="18"/>
              </w:rPr>
              <w:t>72</w:t>
            </w:r>
          </w:p>
        </w:tc>
      </w:tr>
    </w:tbl>
    <w:p w:rsidR="004B2D1F" w:rsidRPr="00C80DB3" w:rsidRDefault="004B2D1F">
      <w:pPr>
        <w:rPr>
          <w:rFonts w:ascii="Fira Sans" w:hAnsi="Fira Sans"/>
          <w:sz w:val="18"/>
          <w:szCs w:val="18"/>
        </w:rPr>
      </w:pPr>
    </w:p>
    <w:sectPr w:rsidR="004B2D1F" w:rsidRPr="00C8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Fira Sans Condensed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F"/>
    <w:rsid w:val="003824AB"/>
    <w:rsid w:val="004B2D1F"/>
    <w:rsid w:val="004E744E"/>
    <w:rsid w:val="00556B83"/>
    <w:rsid w:val="005C6ED6"/>
    <w:rsid w:val="00620E6A"/>
    <w:rsid w:val="00AF2E42"/>
    <w:rsid w:val="00BA0D9D"/>
    <w:rsid w:val="00C80DB3"/>
    <w:rsid w:val="00C87C0C"/>
    <w:rsid w:val="00D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E902-A97A-43BC-8481-5E609118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2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iboldpl">
    <w:name w:val="Semibold pl"/>
    <w:uiPriority w:val="99"/>
    <w:rsid w:val="004B2D1F"/>
    <w:rPr>
      <w:rFonts w:ascii="Calibri" w:hAnsi="Calibri" w:cs="Myriad Pro Light"/>
      <w:b/>
      <w:color w:val="000000"/>
    </w:rPr>
  </w:style>
  <w:style w:type="paragraph" w:customStyle="1" w:styleId="Bok0plGrupatablica">
    <w:name w:val="Bok 0 pl (Grupa tablica)"/>
    <w:basedOn w:val="Normalny"/>
    <w:uiPriority w:val="99"/>
    <w:rsid w:val="004B2D1F"/>
    <w:pPr>
      <w:widowControl w:val="0"/>
      <w:autoSpaceDE w:val="0"/>
      <w:autoSpaceDN w:val="0"/>
      <w:adjustRightInd w:val="0"/>
      <w:spacing w:after="0" w:line="180" w:lineRule="atLeast"/>
      <w:ind w:left="113" w:hanging="113"/>
      <w:textAlignment w:val="center"/>
    </w:pPr>
    <w:rPr>
      <w:rFonts w:eastAsiaTheme="minorEastAsia" w:cstheme="minorHAnsi"/>
      <w:color w:val="000000"/>
      <w:sz w:val="16"/>
      <w:szCs w:val="16"/>
      <w:lang w:eastAsia="pl-PL"/>
    </w:rPr>
  </w:style>
  <w:style w:type="paragraph" w:customStyle="1" w:styleId="LataGrupatablica">
    <w:name w:val="Lata (Grupa tablica)"/>
    <w:basedOn w:val="Normalny"/>
    <w:uiPriority w:val="99"/>
    <w:rsid w:val="004B2D1F"/>
    <w:pPr>
      <w:widowControl w:val="0"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Myriad Pro" w:eastAsiaTheme="minorEastAsia" w:hAnsi="Myriad Pro" w:cs="Myriad Pro"/>
      <w:color w:val="000000"/>
      <w:sz w:val="16"/>
      <w:szCs w:val="16"/>
      <w:lang w:eastAsia="pl-PL"/>
    </w:rPr>
  </w:style>
  <w:style w:type="paragraph" w:customStyle="1" w:styleId="DaneGrupatablica">
    <w:name w:val="Dane (Grupa tablica)"/>
    <w:basedOn w:val="Normalny"/>
    <w:uiPriority w:val="99"/>
    <w:rsid w:val="004B2D1F"/>
    <w:pPr>
      <w:widowControl w:val="0"/>
      <w:autoSpaceDE w:val="0"/>
      <w:autoSpaceDN w:val="0"/>
      <w:adjustRightInd w:val="0"/>
      <w:spacing w:after="0" w:line="180" w:lineRule="atLeast"/>
      <w:ind w:right="57"/>
      <w:jc w:val="right"/>
      <w:textAlignment w:val="center"/>
    </w:pPr>
    <w:rPr>
      <w:rFonts w:eastAsiaTheme="minorEastAsia" w:cstheme="minorHAns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Zgłoszenie korekt do publikacji TWD 2019.docx.docx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STAT\PAWLOWSKAJU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ED9404-3883-4A01-AEE1-62D5C4B84DDB}"/>
</file>

<file path=customXml/itemProps2.xml><?xml version="1.0" encoding="utf-8"?>
<ds:datastoreItem xmlns:ds="http://schemas.openxmlformats.org/officeDocument/2006/customXml" ds:itemID="{B9B1DDB2-70EB-43DA-931E-938EC9073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Bawelska Anna</dc:creator>
  <cp:keywords/>
  <dc:description/>
  <cp:lastModifiedBy>Pawłowska Justyna</cp:lastModifiedBy>
  <cp:revision>2</cp:revision>
  <dcterms:created xsi:type="dcterms:W3CDTF">2020-11-20T09:59:00Z</dcterms:created>
  <dcterms:modified xsi:type="dcterms:W3CDTF">2020-11-20T09:59:00Z</dcterms:modified>
</cp:coreProperties>
</file>