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4D5" w:rsidRPr="00781072" w:rsidRDefault="00276DD1" w:rsidP="001A174B">
      <w:pPr>
        <w:spacing w:before="60"/>
        <w:rPr>
          <w:rFonts w:ascii="Arial" w:hAnsi="Arial" w:cs="Arial"/>
        </w:rPr>
      </w:pPr>
      <w:r w:rsidRPr="00781072">
        <w:rPr>
          <w:rFonts w:ascii="Arial" w:hAnsi="Arial" w:cs="Arial"/>
        </w:rPr>
        <w:t>I</w:t>
      </w:r>
      <w:r w:rsidR="00F3427F" w:rsidRPr="00781072">
        <w:rPr>
          <w:rFonts w:ascii="Arial" w:hAnsi="Arial" w:cs="Arial"/>
        </w:rPr>
        <w:t>I</w:t>
      </w:r>
      <w:r w:rsidRPr="00781072">
        <w:rPr>
          <w:rFonts w:ascii="Arial" w:hAnsi="Arial" w:cs="Arial"/>
        </w:rPr>
        <w:t xml:space="preserve">.  </w:t>
      </w:r>
      <w:r w:rsidR="008D0D6D" w:rsidRPr="00781072">
        <w:rPr>
          <w:rFonts w:ascii="Arial" w:hAnsi="Arial" w:cs="Arial"/>
        </w:rPr>
        <w:t>AKTYWNOŚĆ EKONOMICZNA LUDNOŚCI</w:t>
      </w:r>
    </w:p>
    <w:p w:rsidR="00980F1F" w:rsidRPr="009E02E8" w:rsidRDefault="00980F1F" w:rsidP="00980F1F">
      <w:pPr>
        <w:spacing w:before="360" w:after="120" w:line="300" w:lineRule="exact"/>
        <w:jc w:val="both"/>
        <w:rPr>
          <w:rFonts w:ascii="Arial" w:hAnsi="Arial" w:cs="Arial"/>
          <w:b/>
          <w:sz w:val="18"/>
          <w:szCs w:val="18"/>
        </w:rPr>
      </w:pPr>
      <w:r w:rsidRPr="009E02E8">
        <w:rPr>
          <w:rFonts w:ascii="Arial" w:hAnsi="Arial" w:cs="Arial"/>
          <w:b/>
          <w:sz w:val="18"/>
          <w:szCs w:val="18"/>
        </w:rPr>
        <w:t>Synteza</w:t>
      </w:r>
    </w:p>
    <w:p w:rsidR="008D0D6D" w:rsidRPr="009E02E8" w:rsidRDefault="006D555D" w:rsidP="001A174B">
      <w:pPr>
        <w:spacing w:line="280" w:lineRule="exact"/>
        <w:ind w:firstLine="357"/>
        <w:jc w:val="both"/>
        <w:rPr>
          <w:rFonts w:ascii="Arial" w:hAnsi="Arial" w:cs="Arial"/>
          <w:i/>
          <w:sz w:val="18"/>
          <w:szCs w:val="18"/>
        </w:rPr>
      </w:pPr>
      <w:r w:rsidRPr="009E02E8">
        <w:rPr>
          <w:rFonts w:ascii="Arial" w:hAnsi="Arial" w:cs="Arial"/>
          <w:i/>
          <w:sz w:val="18"/>
          <w:szCs w:val="18"/>
        </w:rPr>
        <w:t xml:space="preserve">Informacje o aktywności ekonomicznej </w:t>
      </w:r>
      <w:r w:rsidRPr="000A716F">
        <w:rPr>
          <w:rFonts w:ascii="Arial" w:hAnsi="Arial" w:cs="Arial"/>
          <w:i/>
          <w:sz w:val="18"/>
          <w:szCs w:val="18"/>
        </w:rPr>
        <w:t xml:space="preserve">osób </w:t>
      </w:r>
      <w:r w:rsidR="000A716F" w:rsidRPr="000A716F">
        <w:rPr>
          <w:rFonts w:ascii="Arial" w:hAnsi="Arial" w:cs="Arial"/>
          <w:i/>
          <w:sz w:val="18"/>
          <w:szCs w:val="18"/>
        </w:rPr>
        <w:t>powyżej 50 roku życia</w:t>
      </w:r>
      <w:r w:rsidR="000A716F" w:rsidRPr="000A716F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0A716F">
        <w:rPr>
          <w:rFonts w:ascii="Arial" w:hAnsi="Arial" w:cs="Arial"/>
          <w:i/>
          <w:sz w:val="18"/>
          <w:szCs w:val="18"/>
        </w:rPr>
        <w:t>został</w:t>
      </w:r>
      <w:r w:rsidR="00E831CE" w:rsidRPr="000A716F">
        <w:rPr>
          <w:rFonts w:ascii="Arial" w:hAnsi="Arial" w:cs="Arial"/>
          <w:i/>
          <w:sz w:val="18"/>
          <w:szCs w:val="18"/>
        </w:rPr>
        <w:t>y</w:t>
      </w:r>
      <w:r w:rsidR="00E831CE" w:rsidRPr="009E02E8">
        <w:rPr>
          <w:rFonts w:ascii="Arial" w:hAnsi="Arial" w:cs="Arial"/>
          <w:i/>
          <w:sz w:val="18"/>
          <w:szCs w:val="18"/>
        </w:rPr>
        <w:t xml:space="preserve"> opracowane</w:t>
      </w:r>
      <w:r w:rsidRPr="009E02E8">
        <w:rPr>
          <w:rFonts w:ascii="Arial" w:hAnsi="Arial" w:cs="Arial"/>
          <w:i/>
          <w:sz w:val="18"/>
          <w:szCs w:val="18"/>
        </w:rPr>
        <w:t xml:space="preserve"> na podstawie uogólnionych wyników reprezentacyjnego </w:t>
      </w:r>
      <w:r w:rsidR="009333DD" w:rsidRPr="009E02E8">
        <w:rPr>
          <w:rFonts w:ascii="Arial" w:hAnsi="Arial" w:cs="Arial"/>
          <w:i/>
          <w:sz w:val="18"/>
          <w:szCs w:val="18"/>
        </w:rPr>
        <w:t>„</w:t>
      </w:r>
      <w:r w:rsidRPr="009E02E8">
        <w:rPr>
          <w:rFonts w:ascii="Arial" w:hAnsi="Arial" w:cs="Arial"/>
          <w:i/>
          <w:sz w:val="18"/>
          <w:szCs w:val="18"/>
        </w:rPr>
        <w:t xml:space="preserve">Badania </w:t>
      </w:r>
      <w:r w:rsidR="00276362" w:rsidRPr="009E02E8">
        <w:rPr>
          <w:rFonts w:ascii="Arial" w:hAnsi="Arial" w:cs="Arial"/>
          <w:i/>
          <w:sz w:val="18"/>
          <w:szCs w:val="18"/>
        </w:rPr>
        <w:t>aktywności ekonomicznej ludności</w:t>
      </w:r>
      <w:r w:rsidR="009333DD" w:rsidRPr="009E02E8">
        <w:rPr>
          <w:rFonts w:ascii="Arial" w:hAnsi="Arial" w:cs="Arial"/>
          <w:i/>
          <w:sz w:val="18"/>
          <w:szCs w:val="18"/>
        </w:rPr>
        <w:t>”</w:t>
      </w:r>
      <w:r w:rsidR="00326FDA" w:rsidRPr="009E02E8">
        <w:rPr>
          <w:rFonts w:ascii="Arial" w:hAnsi="Arial" w:cs="Arial"/>
          <w:i/>
          <w:sz w:val="18"/>
          <w:szCs w:val="18"/>
        </w:rPr>
        <w:t xml:space="preserve"> (BAEL)</w:t>
      </w:r>
      <w:r w:rsidR="00A25448" w:rsidRPr="009E02E8">
        <w:rPr>
          <w:rFonts w:ascii="Arial" w:hAnsi="Arial" w:cs="Arial"/>
          <w:i/>
          <w:sz w:val="18"/>
          <w:szCs w:val="18"/>
        </w:rPr>
        <w:t>.</w:t>
      </w:r>
      <w:r w:rsidR="00E831CE" w:rsidRPr="009E02E8">
        <w:rPr>
          <w:rFonts w:ascii="Arial" w:hAnsi="Arial" w:cs="Arial"/>
          <w:i/>
          <w:sz w:val="18"/>
          <w:szCs w:val="18"/>
        </w:rPr>
        <w:t xml:space="preserve"> </w:t>
      </w:r>
    </w:p>
    <w:p w:rsidR="008D0D6D" w:rsidRPr="009E02E8" w:rsidRDefault="008D0D6D" w:rsidP="001A174B">
      <w:pPr>
        <w:pStyle w:val="Gwka"/>
        <w:spacing w:before="50" w:after="50" w:line="160" w:lineRule="exact"/>
        <w:rPr>
          <w:rFonts w:ascii="Arial" w:hAnsi="Arial" w:cs="Arial"/>
          <w:sz w:val="18"/>
          <w:szCs w:val="18"/>
        </w:rPr>
      </w:pPr>
      <w:r w:rsidRPr="009E02E8">
        <w:rPr>
          <w:rFonts w:ascii="Arial" w:hAnsi="Arial" w:cs="Arial"/>
          <w:sz w:val="18"/>
          <w:szCs w:val="18"/>
        </w:rPr>
        <w:t>* * *</w:t>
      </w:r>
    </w:p>
    <w:p w:rsidR="006905DD" w:rsidRPr="009E02E8" w:rsidRDefault="00193BDB" w:rsidP="00797B71">
      <w:pPr>
        <w:spacing w:line="260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9E02E8">
        <w:rPr>
          <w:rFonts w:ascii="Arial" w:hAnsi="Arial" w:cs="Arial"/>
          <w:sz w:val="18"/>
          <w:szCs w:val="18"/>
        </w:rPr>
        <w:t xml:space="preserve">Spośród </w:t>
      </w:r>
      <w:r w:rsidR="00EE61B7">
        <w:rPr>
          <w:rFonts w:ascii="Arial" w:hAnsi="Arial" w:cs="Arial"/>
          <w:sz w:val="18"/>
          <w:szCs w:val="18"/>
        </w:rPr>
        <w:t>30962</w:t>
      </w:r>
      <w:r w:rsidR="00EE61B7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 xml:space="preserve">tys. </w:t>
      </w:r>
      <w:r w:rsidR="00D53858" w:rsidRPr="009E02E8">
        <w:rPr>
          <w:rFonts w:ascii="Arial" w:hAnsi="Arial" w:cs="Arial"/>
          <w:sz w:val="18"/>
          <w:szCs w:val="18"/>
        </w:rPr>
        <w:t>osób w wieku 15 lat i więcej</w:t>
      </w:r>
      <w:r w:rsidRPr="009E02E8">
        <w:rPr>
          <w:rFonts w:ascii="Arial" w:hAnsi="Arial" w:cs="Arial"/>
          <w:sz w:val="18"/>
          <w:szCs w:val="18"/>
        </w:rPr>
        <w:t>, os</w:t>
      </w:r>
      <w:r w:rsidR="00804E66" w:rsidRPr="009E02E8">
        <w:rPr>
          <w:rFonts w:ascii="Arial" w:hAnsi="Arial" w:cs="Arial"/>
          <w:sz w:val="18"/>
          <w:szCs w:val="18"/>
        </w:rPr>
        <w:t>o</w:t>
      </w:r>
      <w:r w:rsidRPr="009E02E8">
        <w:rPr>
          <w:rFonts w:ascii="Arial" w:hAnsi="Arial" w:cs="Arial"/>
          <w:sz w:val="18"/>
          <w:szCs w:val="18"/>
        </w:rPr>
        <w:t xml:space="preserve">by </w:t>
      </w:r>
      <w:r w:rsidR="000A716F">
        <w:rPr>
          <w:rFonts w:ascii="Arial" w:hAnsi="Arial" w:cs="Arial"/>
          <w:sz w:val="18"/>
          <w:szCs w:val="18"/>
        </w:rPr>
        <w:t>powyżej 50 roku życia</w:t>
      </w:r>
      <w:r w:rsidR="000A716F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 xml:space="preserve">stanowiły </w:t>
      </w:r>
      <w:r w:rsidR="00E50A3B">
        <w:rPr>
          <w:rFonts w:ascii="Arial" w:hAnsi="Arial" w:cs="Arial"/>
          <w:sz w:val="18"/>
          <w:szCs w:val="18"/>
        </w:rPr>
        <w:t>44,2</w:t>
      </w:r>
      <w:r w:rsidRPr="009E02E8">
        <w:rPr>
          <w:rFonts w:ascii="Arial" w:hAnsi="Arial" w:cs="Arial"/>
          <w:sz w:val="18"/>
          <w:szCs w:val="18"/>
        </w:rPr>
        <w:t>%</w:t>
      </w:r>
      <w:r w:rsidR="00804E66" w:rsidRPr="009E02E8">
        <w:rPr>
          <w:rFonts w:ascii="Arial" w:hAnsi="Arial" w:cs="Arial"/>
          <w:sz w:val="18"/>
          <w:szCs w:val="18"/>
        </w:rPr>
        <w:t xml:space="preserve">. </w:t>
      </w:r>
      <w:r w:rsidR="00D66074" w:rsidRPr="009E02E8">
        <w:rPr>
          <w:rFonts w:ascii="Arial" w:hAnsi="Arial" w:cs="Arial"/>
          <w:sz w:val="18"/>
          <w:szCs w:val="18"/>
        </w:rPr>
        <w:t>W Polsce</w:t>
      </w:r>
      <w:r w:rsidR="00F92413" w:rsidRPr="009E02E8">
        <w:rPr>
          <w:rFonts w:ascii="Arial" w:hAnsi="Arial" w:cs="Arial"/>
          <w:sz w:val="18"/>
          <w:szCs w:val="18"/>
        </w:rPr>
        <w:t xml:space="preserve"> w IV kwartale </w:t>
      </w:r>
      <w:r w:rsidR="00047A05">
        <w:rPr>
          <w:rFonts w:ascii="Arial" w:hAnsi="Arial" w:cs="Arial"/>
          <w:sz w:val="18"/>
          <w:szCs w:val="18"/>
        </w:rPr>
        <w:t>2015 r.</w:t>
      </w:r>
      <w:r w:rsidR="00F92413" w:rsidRPr="009E02E8">
        <w:rPr>
          <w:rFonts w:ascii="Arial" w:hAnsi="Arial" w:cs="Arial"/>
          <w:sz w:val="18"/>
          <w:szCs w:val="18"/>
        </w:rPr>
        <w:t xml:space="preserve"> </w:t>
      </w:r>
      <w:r w:rsidR="00804E66" w:rsidRPr="009E02E8">
        <w:rPr>
          <w:rFonts w:ascii="Arial" w:hAnsi="Arial" w:cs="Arial"/>
          <w:sz w:val="18"/>
          <w:szCs w:val="18"/>
        </w:rPr>
        <w:t>było</w:t>
      </w:r>
      <w:r w:rsidR="00DF2519" w:rsidRPr="009E02E8">
        <w:rPr>
          <w:rFonts w:ascii="Arial" w:hAnsi="Arial" w:cs="Arial"/>
          <w:sz w:val="18"/>
          <w:szCs w:val="18"/>
        </w:rPr>
        <w:t xml:space="preserve"> </w:t>
      </w:r>
      <w:r w:rsidR="00EE61B7">
        <w:rPr>
          <w:rFonts w:ascii="Arial" w:hAnsi="Arial" w:cs="Arial"/>
          <w:sz w:val="18"/>
          <w:szCs w:val="18"/>
        </w:rPr>
        <w:t>13674</w:t>
      </w:r>
      <w:r w:rsidR="00EE61B7" w:rsidRPr="009E02E8">
        <w:rPr>
          <w:rFonts w:ascii="Arial" w:hAnsi="Arial" w:cs="Arial"/>
          <w:sz w:val="18"/>
          <w:szCs w:val="18"/>
        </w:rPr>
        <w:t xml:space="preserve"> </w:t>
      </w:r>
      <w:r w:rsidR="004403CC" w:rsidRPr="009E02E8">
        <w:rPr>
          <w:rFonts w:ascii="Arial" w:hAnsi="Arial" w:cs="Arial"/>
          <w:sz w:val="18"/>
          <w:szCs w:val="18"/>
        </w:rPr>
        <w:t>tys</w:t>
      </w:r>
      <w:r w:rsidR="00D60A67">
        <w:rPr>
          <w:rFonts w:ascii="Arial" w:hAnsi="Arial" w:cs="Arial"/>
          <w:sz w:val="18"/>
          <w:szCs w:val="18"/>
        </w:rPr>
        <w:t>.</w:t>
      </w:r>
      <w:r w:rsidR="00865976" w:rsidRPr="009E02E8">
        <w:t xml:space="preserve"> </w:t>
      </w:r>
      <w:r w:rsidR="00865976" w:rsidRPr="009E02E8">
        <w:rPr>
          <w:rFonts w:ascii="Arial" w:hAnsi="Arial" w:cs="Arial"/>
          <w:sz w:val="18"/>
          <w:szCs w:val="18"/>
        </w:rPr>
        <w:t xml:space="preserve">osób w </w:t>
      </w:r>
      <w:r w:rsidR="00B23D83" w:rsidRPr="009E02E8">
        <w:rPr>
          <w:rFonts w:ascii="Arial" w:hAnsi="Arial" w:cs="Arial"/>
          <w:sz w:val="18"/>
          <w:szCs w:val="18"/>
        </w:rPr>
        <w:t>analizowanej grupie wiekowej</w:t>
      </w:r>
      <w:r w:rsidR="00D53858" w:rsidRPr="009E02E8">
        <w:rPr>
          <w:rFonts w:ascii="Arial" w:hAnsi="Arial" w:cs="Arial"/>
          <w:sz w:val="18"/>
          <w:szCs w:val="18"/>
        </w:rPr>
        <w:t xml:space="preserve"> </w:t>
      </w:r>
      <w:r w:rsidR="004403CC" w:rsidRPr="009E02E8">
        <w:rPr>
          <w:rFonts w:ascii="Arial" w:hAnsi="Arial" w:cs="Arial"/>
          <w:sz w:val="18"/>
          <w:szCs w:val="18"/>
        </w:rPr>
        <w:t xml:space="preserve">(wzrost o </w:t>
      </w:r>
      <w:r w:rsidR="00EE61B7">
        <w:rPr>
          <w:rFonts w:ascii="Arial" w:hAnsi="Arial" w:cs="Arial"/>
          <w:sz w:val="18"/>
          <w:szCs w:val="18"/>
        </w:rPr>
        <w:t>0,2</w:t>
      </w:r>
      <w:r w:rsidR="00D66074" w:rsidRPr="009E02E8">
        <w:rPr>
          <w:rFonts w:ascii="Arial" w:hAnsi="Arial" w:cs="Arial"/>
          <w:sz w:val="18"/>
          <w:szCs w:val="18"/>
        </w:rPr>
        <w:t>%</w:t>
      </w:r>
      <w:r w:rsidR="00155D7F" w:rsidRPr="009E02E8">
        <w:rPr>
          <w:rFonts w:ascii="Arial" w:hAnsi="Arial" w:cs="Arial"/>
          <w:sz w:val="18"/>
          <w:szCs w:val="18"/>
        </w:rPr>
        <w:t xml:space="preserve"> </w:t>
      </w:r>
      <w:r w:rsidR="00D66074" w:rsidRPr="009E02E8">
        <w:rPr>
          <w:rFonts w:ascii="Arial" w:hAnsi="Arial" w:cs="Arial"/>
          <w:sz w:val="18"/>
          <w:szCs w:val="18"/>
        </w:rPr>
        <w:t xml:space="preserve">w </w:t>
      </w:r>
      <w:r w:rsidR="002F3A5A" w:rsidRPr="009E02E8">
        <w:rPr>
          <w:rFonts w:ascii="Arial" w:hAnsi="Arial" w:cs="Arial"/>
          <w:sz w:val="18"/>
          <w:szCs w:val="18"/>
        </w:rPr>
        <w:t>stosunku</w:t>
      </w:r>
      <w:r w:rsidR="00D66074" w:rsidRPr="009E02E8">
        <w:rPr>
          <w:rFonts w:ascii="Arial" w:hAnsi="Arial" w:cs="Arial"/>
          <w:sz w:val="18"/>
          <w:szCs w:val="18"/>
        </w:rPr>
        <w:t xml:space="preserve"> do IV kwartału </w:t>
      </w:r>
      <w:r w:rsidR="00EE61B7" w:rsidRPr="009E02E8">
        <w:rPr>
          <w:rFonts w:ascii="Arial" w:hAnsi="Arial" w:cs="Arial"/>
          <w:sz w:val="18"/>
          <w:szCs w:val="18"/>
        </w:rPr>
        <w:t>20</w:t>
      </w:r>
      <w:r w:rsidR="00EE61B7">
        <w:rPr>
          <w:rFonts w:ascii="Arial" w:hAnsi="Arial" w:cs="Arial"/>
          <w:sz w:val="18"/>
          <w:szCs w:val="18"/>
        </w:rPr>
        <w:t>14</w:t>
      </w:r>
      <w:r w:rsidR="00EE61B7" w:rsidRPr="009E02E8">
        <w:rPr>
          <w:rFonts w:ascii="Arial" w:hAnsi="Arial" w:cs="Arial"/>
          <w:sz w:val="18"/>
          <w:szCs w:val="18"/>
        </w:rPr>
        <w:t xml:space="preserve"> </w:t>
      </w:r>
      <w:r w:rsidR="00D66074" w:rsidRPr="009E02E8">
        <w:rPr>
          <w:rFonts w:ascii="Arial" w:hAnsi="Arial" w:cs="Arial"/>
          <w:sz w:val="18"/>
          <w:szCs w:val="18"/>
        </w:rPr>
        <w:t>r.)</w:t>
      </w:r>
      <w:r w:rsidR="00804E66" w:rsidRPr="009E02E8">
        <w:rPr>
          <w:rFonts w:ascii="Arial" w:hAnsi="Arial" w:cs="Arial"/>
          <w:sz w:val="18"/>
          <w:szCs w:val="18"/>
        </w:rPr>
        <w:t>,</w:t>
      </w:r>
      <w:r w:rsidR="00D66074" w:rsidRPr="009E02E8">
        <w:rPr>
          <w:rFonts w:ascii="Arial" w:hAnsi="Arial" w:cs="Arial"/>
          <w:bCs/>
          <w:sz w:val="18"/>
          <w:szCs w:val="18"/>
        </w:rPr>
        <w:t xml:space="preserve"> </w:t>
      </w:r>
      <w:r w:rsidR="00D53858" w:rsidRPr="009E02E8">
        <w:rPr>
          <w:rFonts w:ascii="Arial" w:hAnsi="Arial" w:cs="Arial"/>
          <w:bCs/>
          <w:sz w:val="18"/>
          <w:szCs w:val="18"/>
        </w:rPr>
        <w:t xml:space="preserve">z czego </w:t>
      </w:r>
      <w:r w:rsidR="00EE61B7">
        <w:rPr>
          <w:rFonts w:ascii="Arial" w:hAnsi="Arial" w:cs="Arial"/>
          <w:bCs/>
          <w:sz w:val="18"/>
          <w:szCs w:val="18"/>
        </w:rPr>
        <w:t>4786</w:t>
      </w:r>
      <w:r w:rsidR="00EE61B7" w:rsidRPr="009E02E8">
        <w:rPr>
          <w:rFonts w:ascii="Arial" w:hAnsi="Arial" w:cs="Arial"/>
          <w:sz w:val="18"/>
          <w:szCs w:val="18"/>
        </w:rPr>
        <w:t xml:space="preserve"> </w:t>
      </w:r>
      <w:r w:rsidR="00D53858" w:rsidRPr="009E02E8">
        <w:rPr>
          <w:rFonts w:ascii="Arial" w:hAnsi="Arial" w:cs="Arial"/>
          <w:sz w:val="18"/>
          <w:szCs w:val="18"/>
        </w:rPr>
        <w:t xml:space="preserve">tys. </w:t>
      </w:r>
      <w:r w:rsidR="005B4F3C" w:rsidRPr="009E02E8">
        <w:rPr>
          <w:rFonts w:ascii="Arial" w:hAnsi="Arial" w:cs="Arial"/>
          <w:sz w:val="18"/>
          <w:szCs w:val="18"/>
        </w:rPr>
        <w:t>o</w:t>
      </w:r>
      <w:r w:rsidR="00D53858" w:rsidRPr="009E02E8">
        <w:rPr>
          <w:rFonts w:ascii="Arial" w:hAnsi="Arial" w:cs="Arial"/>
          <w:sz w:val="18"/>
          <w:szCs w:val="18"/>
        </w:rPr>
        <w:t>sób</w:t>
      </w:r>
      <w:r w:rsidR="00DF2519" w:rsidRPr="009E02E8">
        <w:rPr>
          <w:rFonts w:ascii="Arial" w:hAnsi="Arial" w:cs="Arial"/>
          <w:sz w:val="18"/>
          <w:szCs w:val="18"/>
        </w:rPr>
        <w:t xml:space="preserve"> było</w:t>
      </w:r>
      <w:r w:rsidR="00D53858" w:rsidRPr="009E02E8">
        <w:rPr>
          <w:rFonts w:ascii="Arial" w:hAnsi="Arial" w:cs="Arial"/>
          <w:b/>
          <w:bCs/>
          <w:sz w:val="18"/>
          <w:szCs w:val="18"/>
        </w:rPr>
        <w:t xml:space="preserve"> </w:t>
      </w:r>
      <w:r w:rsidR="00D66074" w:rsidRPr="009E02E8">
        <w:rPr>
          <w:rFonts w:ascii="Arial" w:hAnsi="Arial" w:cs="Arial"/>
          <w:b/>
          <w:bCs/>
          <w:sz w:val="18"/>
          <w:szCs w:val="18"/>
        </w:rPr>
        <w:t>aktywnych zawodowo</w:t>
      </w:r>
      <w:r w:rsidR="00D66074" w:rsidRPr="009E02E8">
        <w:rPr>
          <w:rFonts w:ascii="Arial" w:hAnsi="Arial" w:cs="Arial"/>
          <w:bCs/>
          <w:sz w:val="18"/>
          <w:szCs w:val="18"/>
        </w:rPr>
        <w:t xml:space="preserve"> </w:t>
      </w:r>
      <w:r w:rsidR="00D66074" w:rsidRPr="009E02E8">
        <w:rPr>
          <w:rFonts w:ascii="Arial" w:hAnsi="Arial" w:cs="Arial"/>
          <w:sz w:val="18"/>
          <w:szCs w:val="18"/>
        </w:rPr>
        <w:t>(</w:t>
      </w:r>
      <w:r w:rsidR="00447A46" w:rsidRPr="009E02E8">
        <w:rPr>
          <w:rFonts w:ascii="Arial" w:hAnsi="Arial" w:cs="Arial"/>
          <w:sz w:val="18"/>
          <w:szCs w:val="18"/>
        </w:rPr>
        <w:t xml:space="preserve">wzrost </w:t>
      </w:r>
      <w:r w:rsidR="00804E66" w:rsidRPr="009E02E8">
        <w:rPr>
          <w:rFonts w:ascii="Arial" w:hAnsi="Arial" w:cs="Arial"/>
          <w:sz w:val="18"/>
          <w:szCs w:val="18"/>
        </w:rPr>
        <w:t xml:space="preserve">o </w:t>
      </w:r>
      <w:r w:rsidR="00EE61B7">
        <w:rPr>
          <w:rFonts w:ascii="Arial" w:hAnsi="Arial" w:cs="Arial"/>
          <w:sz w:val="18"/>
          <w:szCs w:val="18"/>
        </w:rPr>
        <w:t>1,9</w:t>
      </w:r>
      <w:r w:rsidR="00D66074" w:rsidRPr="009E02E8">
        <w:rPr>
          <w:rFonts w:ascii="Arial" w:hAnsi="Arial" w:cs="Arial"/>
          <w:sz w:val="18"/>
          <w:szCs w:val="18"/>
        </w:rPr>
        <w:t xml:space="preserve">%). </w:t>
      </w:r>
      <w:r w:rsidR="00D53858" w:rsidRPr="009E02E8">
        <w:rPr>
          <w:rFonts w:ascii="Arial" w:hAnsi="Arial" w:cs="Arial"/>
          <w:sz w:val="18"/>
          <w:szCs w:val="18"/>
        </w:rPr>
        <w:t>Wśród a</w:t>
      </w:r>
      <w:r w:rsidR="00804E66" w:rsidRPr="009E02E8">
        <w:rPr>
          <w:rFonts w:ascii="Arial" w:hAnsi="Arial" w:cs="Arial"/>
          <w:sz w:val="18"/>
          <w:szCs w:val="18"/>
        </w:rPr>
        <w:t xml:space="preserve">ktywnych zawodowo </w:t>
      </w:r>
      <w:r w:rsidR="00F278BA" w:rsidRPr="009E02E8">
        <w:rPr>
          <w:rFonts w:ascii="Arial" w:hAnsi="Arial" w:cs="Arial"/>
          <w:sz w:val="18"/>
          <w:szCs w:val="18"/>
        </w:rPr>
        <w:t xml:space="preserve">było </w:t>
      </w:r>
      <w:r w:rsidR="00EE61B7">
        <w:rPr>
          <w:rFonts w:ascii="Arial" w:hAnsi="Arial" w:cs="Arial"/>
          <w:sz w:val="18"/>
          <w:szCs w:val="18"/>
        </w:rPr>
        <w:t>2667</w:t>
      </w:r>
      <w:r w:rsidR="00EE61B7" w:rsidRPr="009E02E8">
        <w:rPr>
          <w:rFonts w:ascii="Arial" w:hAnsi="Arial" w:cs="Arial"/>
          <w:sz w:val="18"/>
          <w:szCs w:val="18"/>
        </w:rPr>
        <w:t xml:space="preserve"> </w:t>
      </w:r>
      <w:r w:rsidR="00D53858" w:rsidRPr="009E02E8">
        <w:rPr>
          <w:rFonts w:ascii="Arial" w:hAnsi="Arial" w:cs="Arial"/>
          <w:sz w:val="18"/>
          <w:szCs w:val="18"/>
        </w:rPr>
        <w:t xml:space="preserve">tys. </w:t>
      </w:r>
      <w:r w:rsidR="00804E66" w:rsidRPr="009E02E8">
        <w:rPr>
          <w:rFonts w:ascii="Arial" w:hAnsi="Arial" w:cs="Arial"/>
          <w:sz w:val="18"/>
          <w:szCs w:val="18"/>
        </w:rPr>
        <w:t xml:space="preserve">mężczyzn </w:t>
      </w:r>
      <w:r w:rsidR="00447A46" w:rsidRPr="009E02E8">
        <w:rPr>
          <w:rFonts w:ascii="Arial" w:hAnsi="Arial" w:cs="Arial"/>
          <w:sz w:val="18"/>
          <w:szCs w:val="18"/>
        </w:rPr>
        <w:t xml:space="preserve">(wzrost </w:t>
      </w:r>
      <w:r w:rsidR="00DF2519" w:rsidRPr="009E02E8">
        <w:rPr>
          <w:rFonts w:ascii="Arial" w:hAnsi="Arial" w:cs="Arial"/>
          <w:sz w:val="18"/>
          <w:szCs w:val="18"/>
        </w:rPr>
        <w:br/>
      </w:r>
      <w:r w:rsidR="00804E66" w:rsidRPr="009E02E8">
        <w:rPr>
          <w:rFonts w:ascii="Arial" w:hAnsi="Arial" w:cs="Arial"/>
          <w:sz w:val="18"/>
          <w:szCs w:val="18"/>
        </w:rPr>
        <w:t xml:space="preserve">o </w:t>
      </w:r>
      <w:r w:rsidR="006F0FC3" w:rsidRPr="009E02E8">
        <w:rPr>
          <w:rFonts w:ascii="Arial" w:hAnsi="Arial" w:cs="Arial"/>
          <w:sz w:val="18"/>
          <w:szCs w:val="18"/>
        </w:rPr>
        <w:t>1,0%</w:t>
      </w:r>
      <w:r w:rsidR="00804E66" w:rsidRPr="009E02E8">
        <w:rPr>
          <w:rFonts w:ascii="Arial" w:hAnsi="Arial" w:cs="Arial"/>
          <w:sz w:val="18"/>
          <w:szCs w:val="18"/>
        </w:rPr>
        <w:t xml:space="preserve">) </w:t>
      </w:r>
      <w:r w:rsidR="00D53858" w:rsidRPr="009E02E8">
        <w:rPr>
          <w:rFonts w:ascii="Arial" w:hAnsi="Arial" w:cs="Arial"/>
          <w:sz w:val="18"/>
          <w:szCs w:val="18"/>
        </w:rPr>
        <w:t xml:space="preserve">i </w:t>
      </w:r>
      <w:r w:rsidR="00EE61B7">
        <w:rPr>
          <w:rFonts w:ascii="Arial" w:hAnsi="Arial" w:cs="Arial"/>
          <w:sz w:val="18"/>
          <w:szCs w:val="18"/>
        </w:rPr>
        <w:t>2119</w:t>
      </w:r>
      <w:r w:rsidR="00EE61B7" w:rsidRPr="009E02E8">
        <w:rPr>
          <w:rFonts w:ascii="Arial" w:hAnsi="Arial" w:cs="Arial"/>
          <w:sz w:val="18"/>
          <w:szCs w:val="18"/>
        </w:rPr>
        <w:t xml:space="preserve"> </w:t>
      </w:r>
      <w:r w:rsidR="00D53858" w:rsidRPr="009E02E8">
        <w:rPr>
          <w:rFonts w:ascii="Arial" w:hAnsi="Arial" w:cs="Arial"/>
          <w:sz w:val="18"/>
          <w:szCs w:val="18"/>
        </w:rPr>
        <w:t xml:space="preserve">tys. </w:t>
      </w:r>
      <w:r w:rsidR="00804E66" w:rsidRPr="009E02E8">
        <w:rPr>
          <w:rFonts w:ascii="Arial" w:hAnsi="Arial" w:cs="Arial"/>
          <w:sz w:val="18"/>
          <w:szCs w:val="18"/>
        </w:rPr>
        <w:t xml:space="preserve">kobiet </w:t>
      </w:r>
      <w:r w:rsidR="00447A46" w:rsidRPr="009E02E8">
        <w:rPr>
          <w:rFonts w:ascii="Arial" w:hAnsi="Arial" w:cs="Arial"/>
          <w:sz w:val="18"/>
          <w:szCs w:val="18"/>
        </w:rPr>
        <w:t>(wzrost</w:t>
      </w:r>
      <w:r w:rsidR="00804E66" w:rsidRPr="009E02E8">
        <w:rPr>
          <w:rFonts w:ascii="Arial" w:hAnsi="Arial" w:cs="Arial"/>
          <w:sz w:val="18"/>
          <w:szCs w:val="18"/>
        </w:rPr>
        <w:t xml:space="preserve"> o </w:t>
      </w:r>
      <w:r w:rsidR="00EE61B7">
        <w:rPr>
          <w:rFonts w:ascii="Arial" w:hAnsi="Arial" w:cs="Arial"/>
          <w:sz w:val="18"/>
          <w:szCs w:val="18"/>
        </w:rPr>
        <w:t>2,9</w:t>
      </w:r>
      <w:r w:rsidR="00804E66" w:rsidRPr="009E02E8">
        <w:rPr>
          <w:rFonts w:ascii="Arial" w:hAnsi="Arial" w:cs="Arial"/>
          <w:sz w:val="18"/>
          <w:szCs w:val="18"/>
        </w:rPr>
        <w:t xml:space="preserve">%). </w:t>
      </w:r>
      <w:r w:rsidR="00641EF3" w:rsidRPr="009E02E8">
        <w:rPr>
          <w:rFonts w:ascii="Arial" w:hAnsi="Arial" w:cs="Arial"/>
          <w:sz w:val="18"/>
          <w:szCs w:val="18"/>
        </w:rPr>
        <w:t xml:space="preserve">W </w:t>
      </w:r>
      <w:r w:rsidR="00047A05">
        <w:rPr>
          <w:rFonts w:ascii="Arial" w:hAnsi="Arial" w:cs="Arial"/>
          <w:sz w:val="18"/>
          <w:szCs w:val="18"/>
        </w:rPr>
        <w:t>2015 r.</w:t>
      </w:r>
      <w:r w:rsidR="00641EF3" w:rsidRPr="009E02E8">
        <w:rPr>
          <w:rFonts w:ascii="Arial" w:hAnsi="Arial" w:cs="Arial"/>
          <w:sz w:val="18"/>
          <w:szCs w:val="18"/>
        </w:rPr>
        <w:t xml:space="preserve"> wśród </w:t>
      </w:r>
      <w:r w:rsidR="00865976" w:rsidRPr="009E02E8">
        <w:rPr>
          <w:rFonts w:ascii="Arial" w:hAnsi="Arial" w:cs="Arial"/>
          <w:sz w:val="18"/>
          <w:szCs w:val="18"/>
        </w:rPr>
        <w:t xml:space="preserve">osób </w:t>
      </w:r>
      <w:r w:rsidR="000A716F">
        <w:rPr>
          <w:rFonts w:ascii="Arial" w:hAnsi="Arial" w:cs="Arial"/>
          <w:sz w:val="18"/>
          <w:szCs w:val="18"/>
        </w:rPr>
        <w:t>powyżej 50 roku życia</w:t>
      </w:r>
      <w:r w:rsidR="00DF2519" w:rsidRPr="009E02E8">
        <w:rPr>
          <w:rFonts w:ascii="Arial" w:hAnsi="Arial" w:cs="Arial"/>
          <w:sz w:val="18"/>
          <w:szCs w:val="18"/>
        </w:rPr>
        <w:br/>
      </w:r>
      <w:r w:rsidR="00D95497" w:rsidRPr="009E02E8">
        <w:rPr>
          <w:rFonts w:ascii="Arial" w:hAnsi="Arial" w:cs="Arial"/>
          <w:sz w:val="18"/>
          <w:szCs w:val="18"/>
        </w:rPr>
        <w:t>było</w:t>
      </w:r>
      <w:r w:rsidR="002039DF" w:rsidRPr="009E02E8">
        <w:rPr>
          <w:rFonts w:ascii="Arial" w:hAnsi="Arial" w:cs="Arial"/>
          <w:sz w:val="18"/>
          <w:szCs w:val="18"/>
        </w:rPr>
        <w:t xml:space="preserve"> </w:t>
      </w:r>
      <w:r w:rsidR="00D50B90">
        <w:rPr>
          <w:rFonts w:ascii="Arial" w:hAnsi="Arial" w:cs="Arial"/>
          <w:sz w:val="18"/>
          <w:szCs w:val="18"/>
        </w:rPr>
        <w:t>2499</w:t>
      </w:r>
      <w:r w:rsidR="00D50B90" w:rsidRPr="009E02E8">
        <w:rPr>
          <w:rFonts w:ascii="Arial" w:hAnsi="Arial" w:cs="Arial"/>
          <w:sz w:val="18"/>
          <w:szCs w:val="18"/>
        </w:rPr>
        <w:t xml:space="preserve"> </w:t>
      </w:r>
      <w:r w:rsidR="00641EF3" w:rsidRPr="009E02E8">
        <w:rPr>
          <w:rFonts w:ascii="Arial" w:hAnsi="Arial" w:cs="Arial"/>
          <w:sz w:val="18"/>
          <w:szCs w:val="18"/>
        </w:rPr>
        <w:t xml:space="preserve">tys. </w:t>
      </w:r>
      <w:r w:rsidR="00641EF3" w:rsidRPr="009E02E8">
        <w:rPr>
          <w:rFonts w:ascii="Arial" w:hAnsi="Arial" w:cs="Arial"/>
          <w:b/>
          <w:sz w:val="18"/>
          <w:szCs w:val="18"/>
        </w:rPr>
        <w:t>osób niepełnosprawnych</w:t>
      </w:r>
      <w:r w:rsidR="00641EF3" w:rsidRPr="009E02E8">
        <w:rPr>
          <w:rFonts w:ascii="Arial" w:hAnsi="Arial" w:cs="Arial"/>
          <w:sz w:val="18"/>
          <w:szCs w:val="18"/>
        </w:rPr>
        <w:t xml:space="preserve">, z czego tylko </w:t>
      </w:r>
      <w:r w:rsidR="00D50B90">
        <w:rPr>
          <w:rFonts w:ascii="Arial" w:hAnsi="Arial" w:cs="Arial"/>
          <w:sz w:val="18"/>
          <w:szCs w:val="18"/>
        </w:rPr>
        <w:t>312</w:t>
      </w:r>
      <w:r w:rsidR="00D50B90" w:rsidRPr="009E02E8">
        <w:rPr>
          <w:rFonts w:ascii="Arial" w:hAnsi="Arial" w:cs="Arial"/>
          <w:sz w:val="18"/>
          <w:szCs w:val="18"/>
        </w:rPr>
        <w:t xml:space="preserve"> </w:t>
      </w:r>
      <w:r w:rsidR="00641EF3" w:rsidRPr="009E02E8">
        <w:rPr>
          <w:rFonts w:ascii="Arial" w:hAnsi="Arial" w:cs="Arial"/>
          <w:sz w:val="18"/>
          <w:szCs w:val="18"/>
        </w:rPr>
        <w:t>tys. (</w:t>
      </w:r>
      <w:r w:rsidR="00D50B90">
        <w:rPr>
          <w:rFonts w:ascii="Arial" w:hAnsi="Arial" w:cs="Arial"/>
          <w:sz w:val="18"/>
          <w:szCs w:val="18"/>
        </w:rPr>
        <w:t>12,5</w:t>
      </w:r>
      <w:r w:rsidR="00641EF3" w:rsidRPr="009E02E8">
        <w:rPr>
          <w:rFonts w:ascii="Arial" w:hAnsi="Arial" w:cs="Arial"/>
          <w:sz w:val="18"/>
          <w:szCs w:val="18"/>
        </w:rPr>
        <w:t>%) był</w:t>
      </w:r>
      <w:r w:rsidR="00E43A2A" w:rsidRPr="009E02E8">
        <w:rPr>
          <w:rFonts w:ascii="Arial" w:hAnsi="Arial" w:cs="Arial"/>
          <w:sz w:val="18"/>
          <w:szCs w:val="18"/>
        </w:rPr>
        <w:t>y to osoby</w:t>
      </w:r>
      <w:r w:rsidR="00641EF3" w:rsidRPr="009E02E8">
        <w:rPr>
          <w:rFonts w:ascii="Arial" w:hAnsi="Arial" w:cs="Arial"/>
          <w:sz w:val="18"/>
          <w:szCs w:val="18"/>
        </w:rPr>
        <w:t xml:space="preserve"> aktywn</w:t>
      </w:r>
      <w:r w:rsidR="00E43A2A" w:rsidRPr="009E02E8">
        <w:rPr>
          <w:rFonts w:ascii="Arial" w:hAnsi="Arial" w:cs="Arial"/>
          <w:sz w:val="18"/>
          <w:szCs w:val="18"/>
        </w:rPr>
        <w:t>e</w:t>
      </w:r>
      <w:r w:rsidR="00641EF3" w:rsidRPr="009E02E8">
        <w:rPr>
          <w:rFonts w:ascii="Arial" w:hAnsi="Arial" w:cs="Arial"/>
          <w:sz w:val="18"/>
          <w:szCs w:val="18"/>
        </w:rPr>
        <w:t xml:space="preserve"> zawodowo</w:t>
      </w:r>
      <w:r w:rsidR="00E43A2A" w:rsidRPr="009E02E8">
        <w:rPr>
          <w:rFonts w:ascii="Arial" w:hAnsi="Arial" w:cs="Arial"/>
          <w:sz w:val="18"/>
          <w:szCs w:val="18"/>
        </w:rPr>
        <w:t>. W</w:t>
      </w:r>
      <w:r w:rsidR="00641EF3" w:rsidRPr="009E02E8">
        <w:rPr>
          <w:rFonts w:ascii="Arial" w:hAnsi="Arial" w:cs="Arial"/>
          <w:sz w:val="18"/>
          <w:szCs w:val="18"/>
        </w:rPr>
        <w:t>iększoś</w:t>
      </w:r>
      <w:r w:rsidR="00E43A2A" w:rsidRPr="009E02E8">
        <w:rPr>
          <w:rFonts w:ascii="Arial" w:hAnsi="Arial" w:cs="Arial"/>
          <w:sz w:val="18"/>
          <w:szCs w:val="18"/>
        </w:rPr>
        <w:t>ć</w:t>
      </w:r>
      <w:r w:rsidR="00641EF3" w:rsidRPr="009E02E8">
        <w:rPr>
          <w:rFonts w:ascii="Arial" w:hAnsi="Arial" w:cs="Arial"/>
          <w:sz w:val="18"/>
          <w:szCs w:val="18"/>
        </w:rPr>
        <w:t xml:space="preserve"> aktywn</w:t>
      </w:r>
      <w:r w:rsidR="00E43A2A" w:rsidRPr="009E02E8">
        <w:rPr>
          <w:rFonts w:ascii="Arial" w:hAnsi="Arial" w:cs="Arial"/>
          <w:sz w:val="18"/>
          <w:szCs w:val="18"/>
        </w:rPr>
        <w:t>ych</w:t>
      </w:r>
      <w:r w:rsidR="00641EF3" w:rsidRPr="009E02E8">
        <w:rPr>
          <w:rFonts w:ascii="Arial" w:hAnsi="Arial" w:cs="Arial"/>
          <w:sz w:val="18"/>
          <w:szCs w:val="18"/>
        </w:rPr>
        <w:t xml:space="preserve"> zawodowo niepełnosprawn</w:t>
      </w:r>
      <w:r w:rsidR="00E43A2A" w:rsidRPr="009E02E8">
        <w:rPr>
          <w:rFonts w:ascii="Arial" w:hAnsi="Arial" w:cs="Arial"/>
          <w:sz w:val="18"/>
          <w:szCs w:val="18"/>
        </w:rPr>
        <w:t>ych</w:t>
      </w:r>
      <w:r w:rsidR="00641EF3" w:rsidRPr="009E02E8">
        <w:rPr>
          <w:rFonts w:ascii="Arial" w:hAnsi="Arial" w:cs="Arial"/>
          <w:sz w:val="18"/>
          <w:szCs w:val="18"/>
        </w:rPr>
        <w:t xml:space="preserve"> </w:t>
      </w:r>
      <w:r w:rsidR="008F5DD2" w:rsidRPr="009E02E8">
        <w:rPr>
          <w:rFonts w:ascii="Arial" w:hAnsi="Arial" w:cs="Arial"/>
          <w:sz w:val="18"/>
          <w:szCs w:val="18"/>
        </w:rPr>
        <w:t xml:space="preserve">w </w:t>
      </w:r>
      <w:r w:rsidR="00D5634A" w:rsidRPr="009E02E8">
        <w:rPr>
          <w:rFonts w:ascii="Arial" w:hAnsi="Arial" w:cs="Arial"/>
          <w:sz w:val="18"/>
          <w:szCs w:val="18"/>
        </w:rPr>
        <w:t>tej grupie wiekowej</w:t>
      </w:r>
      <w:r w:rsidR="008F5DD2" w:rsidRPr="009E02E8">
        <w:rPr>
          <w:rFonts w:ascii="Arial" w:hAnsi="Arial" w:cs="Arial"/>
          <w:sz w:val="18"/>
          <w:szCs w:val="18"/>
        </w:rPr>
        <w:t xml:space="preserve"> </w:t>
      </w:r>
      <w:r w:rsidR="00E43A2A" w:rsidRPr="009E02E8">
        <w:rPr>
          <w:rFonts w:ascii="Arial" w:hAnsi="Arial" w:cs="Arial"/>
          <w:sz w:val="18"/>
          <w:szCs w:val="18"/>
        </w:rPr>
        <w:t>stanowili</w:t>
      </w:r>
      <w:r w:rsidR="00641EF3" w:rsidRPr="009E02E8">
        <w:rPr>
          <w:rFonts w:ascii="Arial" w:hAnsi="Arial" w:cs="Arial"/>
          <w:sz w:val="18"/>
          <w:szCs w:val="18"/>
        </w:rPr>
        <w:t xml:space="preserve"> mężczyźni – </w:t>
      </w:r>
      <w:r w:rsidR="00D50B90">
        <w:rPr>
          <w:rFonts w:ascii="Arial" w:hAnsi="Arial" w:cs="Arial"/>
          <w:sz w:val="18"/>
          <w:szCs w:val="18"/>
        </w:rPr>
        <w:t>179</w:t>
      </w:r>
      <w:r w:rsidR="00D50B90" w:rsidRPr="009E02E8">
        <w:rPr>
          <w:rFonts w:ascii="Arial" w:hAnsi="Arial" w:cs="Arial"/>
          <w:sz w:val="18"/>
          <w:szCs w:val="18"/>
        </w:rPr>
        <w:t xml:space="preserve"> </w:t>
      </w:r>
      <w:r w:rsidR="00641EF3" w:rsidRPr="009E02E8">
        <w:rPr>
          <w:rFonts w:ascii="Arial" w:hAnsi="Arial" w:cs="Arial"/>
          <w:sz w:val="18"/>
          <w:szCs w:val="18"/>
        </w:rPr>
        <w:t xml:space="preserve">tys., tj. </w:t>
      </w:r>
      <w:r w:rsidR="00D50B90">
        <w:rPr>
          <w:rFonts w:ascii="Arial" w:hAnsi="Arial" w:cs="Arial"/>
          <w:sz w:val="18"/>
          <w:szCs w:val="18"/>
        </w:rPr>
        <w:t>57,4</w:t>
      </w:r>
      <w:r w:rsidR="00641EF3" w:rsidRPr="009E02E8">
        <w:rPr>
          <w:rFonts w:ascii="Arial" w:hAnsi="Arial" w:cs="Arial"/>
          <w:sz w:val="18"/>
          <w:szCs w:val="18"/>
        </w:rPr>
        <w:t xml:space="preserve">% ogółu. </w:t>
      </w:r>
    </w:p>
    <w:p w:rsidR="00DA489B" w:rsidRPr="009E02E8" w:rsidRDefault="00D66074" w:rsidP="00797B71">
      <w:pPr>
        <w:spacing w:line="260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9E02E8">
        <w:rPr>
          <w:rFonts w:ascii="Arial" w:hAnsi="Arial" w:cs="Arial"/>
          <w:b/>
          <w:bCs/>
          <w:sz w:val="18"/>
          <w:szCs w:val="18"/>
        </w:rPr>
        <w:t>Współczynnik aktywności zawodowej</w:t>
      </w:r>
      <w:r w:rsidRPr="009E02E8">
        <w:rPr>
          <w:rFonts w:ascii="Arial" w:hAnsi="Arial" w:cs="Arial"/>
          <w:bCs/>
          <w:sz w:val="18"/>
          <w:szCs w:val="18"/>
        </w:rPr>
        <w:t xml:space="preserve"> </w:t>
      </w:r>
      <w:r w:rsidR="00DF2519" w:rsidRPr="009E02E8">
        <w:rPr>
          <w:rFonts w:ascii="Arial" w:hAnsi="Arial" w:cs="Arial"/>
          <w:bCs/>
          <w:sz w:val="18"/>
          <w:szCs w:val="18"/>
        </w:rPr>
        <w:t xml:space="preserve">w </w:t>
      </w:r>
      <w:r w:rsidR="00047A05">
        <w:rPr>
          <w:rFonts w:ascii="Arial" w:hAnsi="Arial" w:cs="Arial"/>
          <w:bCs/>
          <w:sz w:val="18"/>
          <w:szCs w:val="18"/>
        </w:rPr>
        <w:t>2015 r.</w:t>
      </w:r>
      <w:r w:rsidR="00804E66" w:rsidRPr="009E02E8">
        <w:rPr>
          <w:rFonts w:ascii="Arial" w:hAnsi="Arial" w:cs="Arial"/>
          <w:bCs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 xml:space="preserve">wyniósł </w:t>
      </w:r>
      <w:r w:rsidR="00D50B90">
        <w:rPr>
          <w:rFonts w:ascii="Arial" w:hAnsi="Arial" w:cs="Arial"/>
          <w:sz w:val="18"/>
          <w:szCs w:val="18"/>
        </w:rPr>
        <w:t>35,0</w:t>
      </w:r>
      <w:r w:rsidRPr="009E02E8">
        <w:rPr>
          <w:rFonts w:ascii="Arial" w:hAnsi="Arial" w:cs="Arial"/>
          <w:sz w:val="18"/>
          <w:szCs w:val="18"/>
        </w:rPr>
        <w:t>%</w:t>
      </w:r>
      <w:r w:rsidR="00CD6D44" w:rsidRPr="009E02E8">
        <w:rPr>
          <w:rFonts w:ascii="Arial" w:hAnsi="Arial" w:cs="Arial"/>
          <w:sz w:val="18"/>
          <w:szCs w:val="18"/>
        </w:rPr>
        <w:t xml:space="preserve">, </w:t>
      </w:r>
      <w:r w:rsidR="00804E66" w:rsidRPr="009E02E8">
        <w:rPr>
          <w:rFonts w:ascii="Arial" w:hAnsi="Arial" w:cs="Arial"/>
          <w:sz w:val="18"/>
          <w:szCs w:val="18"/>
        </w:rPr>
        <w:t>co oznacza, że był wyższy</w:t>
      </w:r>
      <w:r w:rsidRPr="009E02E8">
        <w:rPr>
          <w:rFonts w:ascii="Arial" w:hAnsi="Arial" w:cs="Arial"/>
          <w:sz w:val="18"/>
          <w:szCs w:val="18"/>
        </w:rPr>
        <w:t xml:space="preserve"> o </w:t>
      </w:r>
      <w:r w:rsidR="00D50B90">
        <w:rPr>
          <w:rFonts w:ascii="Arial" w:hAnsi="Arial" w:cs="Arial"/>
          <w:sz w:val="18"/>
          <w:szCs w:val="18"/>
        </w:rPr>
        <w:t>0,6</w:t>
      </w:r>
      <w:r w:rsidRPr="009E02E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E02E8">
        <w:rPr>
          <w:rFonts w:ascii="Arial" w:hAnsi="Arial" w:cs="Arial"/>
          <w:sz w:val="18"/>
          <w:szCs w:val="18"/>
        </w:rPr>
        <w:t>p</w:t>
      </w:r>
      <w:r w:rsidR="00044157" w:rsidRPr="009E02E8">
        <w:rPr>
          <w:rFonts w:ascii="Arial" w:hAnsi="Arial" w:cs="Arial"/>
          <w:sz w:val="18"/>
          <w:szCs w:val="18"/>
        </w:rPr>
        <w:t>.</w:t>
      </w:r>
      <w:r w:rsidR="002F3A5A" w:rsidRPr="009E02E8">
        <w:rPr>
          <w:rFonts w:ascii="Arial" w:hAnsi="Arial" w:cs="Arial"/>
          <w:sz w:val="18"/>
          <w:szCs w:val="18"/>
        </w:rPr>
        <w:t>p</w:t>
      </w:r>
      <w:r w:rsidRPr="009E02E8">
        <w:rPr>
          <w:rFonts w:ascii="Arial" w:hAnsi="Arial" w:cs="Arial"/>
          <w:sz w:val="18"/>
          <w:szCs w:val="18"/>
        </w:rPr>
        <w:t>roc</w:t>
      </w:r>
      <w:proofErr w:type="spellEnd"/>
      <w:r w:rsidR="009A7B4A" w:rsidRPr="009E02E8">
        <w:rPr>
          <w:rFonts w:ascii="Arial" w:hAnsi="Arial" w:cs="Arial"/>
          <w:sz w:val="18"/>
          <w:szCs w:val="18"/>
        </w:rPr>
        <w:t>.</w:t>
      </w:r>
      <w:r w:rsidR="00CD6D44" w:rsidRPr="009E02E8">
        <w:rPr>
          <w:rFonts w:ascii="Arial" w:hAnsi="Arial" w:cs="Arial"/>
          <w:sz w:val="18"/>
          <w:szCs w:val="18"/>
        </w:rPr>
        <w:t xml:space="preserve"> niż w poprzednim roku</w:t>
      </w:r>
      <w:r w:rsidRPr="009E02E8">
        <w:rPr>
          <w:rFonts w:ascii="Arial" w:hAnsi="Arial" w:cs="Arial"/>
          <w:sz w:val="18"/>
          <w:szCs w:val="18"/>
        </w:rPr>
        <w:t xml:space="preserve">. </w:t>
      </w:r>
      <w:r w:rsidR="008D2B96" w:rsidRPr="009E02E8">
        <w:rPr>
          <w:rFonts w:ascii="Arial" w:hAnsi="Arial" w:cs="Arial"/>
          <w:sz w:val="18"/>
          <w:szCs w:val="18"/>
        </w:rPr>
        <w:t xml:space="preserve">Dla kobiet wyniósł </w:t>
      </w:r>
      <w:r w:rsidR="00D50B90">
        <w:rPr>
          <w:rFonts w:ascii="Arial" w:hAnsi="Arial" w:cs="Arial"/>
          <w:sz w:val="18"/>
          <w:szCs w:val="18"/>
        </w:rPr>
        <w:t>27,7</w:t>
      </w:r>
      <w:r w:rsidR="008D2B96" w:rsidRPr="009E02E8">
        <w:rPr>
          <w:rFonts w:ascii="Arial" w:hAnsi="Arial" w:cs="Arial"/>
          <w:sz w:val="18"/>
          <w:szCs w:val="18"/>
        </w:rPr>
        <w:t xml:space="preserve">% i był znacznie niższy </w:t>
      </w:r>
      <w:r w:rsidR="00E35CA0">
        <w:rPr>
          <w:rFonts w:ascii="Arial" w:hAnsi="Arial" w:cs="Arial"/>
          <w:sz w:val="18"/>
          <w:szCs w:val="18"/>
        </w:rPr>
        <w:br/>
      </w:r>
      <w:r w:rsidR="008D2B96" w:rsidRPr="009E02E8">
        <w:rPr>
          <w:rFonts w:ascii="Arial" w:hAnsi="Arial" w:cs="Arial"/>
          <w:sz w:val="18"/>
          <w:szCs w:val="18"/>
        </w:rPr>
        <w:t xml:space="preserve">od współczynnika aktywności zawodowej mężczyzn wynoszącego </w:t>
      </w:r>
      <w:r w:rsidR="00D50B90">
        <w:rPr>
          <w:rFonts w:ascii="Arial" w:hAnsi="Arial" w:cs="Arial"/>
          <w:sz w:val="18"/>
          <w:szCs w:val="18"/>
        </w:rPr>
        <w:t>44,3</w:t>
      </w:r>
      <w:r w:rsidR="008D2B96" w:rsidRPr="009E02E8">
        <w:rPr>
          <w:rFonts w:ascii="Arial" w:hAnsi="Arial" w:cs="Arial"/>
          <w:sz w:val="18"/>
          <w:szCs w:val="18"/>
        </w:rPr>
        <w:t>%</w:t>
      </w:r>
      <w:r w:rsidRPr="009E02E8">
        <w:rPr>
          <w:rFonts w:ascii="Arial" w:hAnsi="Arial" w:cs="Arial"/>
          <w:sz w:val="18"/>
          <w:szCs w:val="18"/>
        </w:rPr>
        <w:t xml:space="preserve">. Uwzględniając zróżnicowanie </w:t>
      </w:r>
      <w:r w:rsidR="0003566A" w:rsidRPr="009E02E8">
        <w:rPr>
          <w:rFonts w:ascii="Arial" w:hAnsi="Arial" w:cs="Arial"/>
          <w:sz w:val="18"/>
          <w:szCs w:val="18"/>
        </w:rPr>
        <w:t xml:space="preserve">terytorialne, </w:t>
      </w:r>
      <w:r w:rsidRPr="009E02E8">
        <w:rPr>
          <w:rFonts w:ascii="Arial" w:hAnsi="Arial" w:cs="Arial"/>
          <w:sz w:val="18"/>
          <w:szCs w:val="18"/>
        </w:rPr>
        <w:t xml:space="preserve">najwyższy współczynnik aktywności zawodowej wystąpił </w:t>
      </w:r>
      <w:r w:rsidR="000A716F">
        <w:rPr>
          <w:rFonts w:ascii="Arial" w:hAnsi="Arial" w:cs="Arial"/>
          <w:sz w:val="18"/>
          <w:szCs w:val="18"/>
        </w:rPr>
        <w:br/>
      </w:r>
      <w:r w:rsidRPr="009E02E8">
        <w:rPr>
          <w:rFonts w:ascii="Arial" w:hAnsi="Arial" w:cs="Arial"/>
          <w:sz w:val="18"/>
          <w:szCs w:val="18"/>
        </w:rPr>
        <w:t xml:space="preserve">w województwie </w:t>
      </w:r>
      <w:r w:rsidR="007A4993" w:rsidRPr="009E02E8">
        <w:rPr>
          <w:rFonts w:ascii="Arial" w:hAnsi="Arial" w:cs="Arial"/>
          <w:sz w:val="18"/>
          <w:szCs w:val="18"/>
        </w:rPr>
        <w:t>mazowieckim</w:t>
      </w:r>
      <w:r w:rsidRPr="009E02E8">
        <w:rPr>
          <w:rFonts w:ascii="Arial" w:hAnsi="Arial" w:cs="Arial"/>
          <w:sz w:val="18"/>
          <w:szCs w:val="18"/>
        </w:rPr>
        <w:t xml:space="preserve"> (</w:t>
      </w:r>
      <w:r w:rsidR="00670BD8">
        <w:rPr>
          <w:rFonts w:ascii="Arial" w:hAnsi="Arial" w:cs="Arial"/>
          <w:sz w:val="18"/>
          <w:szCs w:val="18"/>
        </w:rPr>
        <w:t>40,2</w:t>
      </w:r>
      <w:r w:rsidRPr="009E02E8">
        <w:rPr>
          <w:rFonts w:ascii="Arial" w:hAnsi="Arial" w:cs="Arial"/>
          <w:sz w:val="18"/>
          <w:szCs w:val="18"/>
        </w:rPr>
        <w:t xml:space="preserve">%, </w:t>
      </w:r>
      <w:r w:rsidRPr="00C04C32">
        <w:rPr>
          <w:rFonts w:ascii="Arial" w:hAnsi="Arial" w:cs="Arial"/>
          <w:sz w:val="18"/>
          <w:szCs w:val="18"/>
        </w:rPr>
        <w:t xml:space="preserve">przed rokiem </w:t>
      </w:r>
      <w:r w:rsidR="006A52E9" w:rsidRPr="00C04C32">
        <w:rPr>
          <w:rFonts w:ascii="Arial" w:hAnsi="Arial" w:cs="Arial"/>
          <w:sz w:val="18"/>
          <w:szCs w:val="18"/>
        </w:rPr>
        <w:t>39,5%</w:t>
      </w:r>
      <w:r w:rsidRPr="00C04C32">
        <w:rPr>
          <w:rFonts w:ascii="Arial" w:hAnsi="Arial" w:cs="Arial"/>
          <w:sz w:val="18"/>
          <w:szCs w:val="18"/>
        </w:rPr>
        <w:t xml:space="preserve">), najniższy zaś w województwie </w:t>
      </w:r>
      <w:r w:rsidR="00CC504A" w:rsidRPr="00C04C32">
        <w:rPr>
          <w:rFonts w:ascii="Arial" w:hAnsi="Arial" w:cs="Arial"/>
          <w:sz w:val="18"/>
          <w:szCs w:val="18"/>
        </w:rPr>
        <w:t>śląskim</w:t>
      </w:r>
      <w:r w:rsidRPr="00C04C32">
        <w:rPr>
          <w:rFonts w:ascii="Arial" w:hAnsi="Arial" w:cs="Arial"/>
          <w:sz w:val="18"/>
          <w:szCs w:val="18"/>
        </w:rPr>
        <w:t xml:space="preserve"> (</w:t>
      </w:r>
      <w:r w:rsidR="006A52E9" w:rsidRPr="00C04C32">
        <w:rPr>
          <w:rFonts w:ascii="Arial" w:hAnsi="Arial" w:cs="Arial"/>
          <w:sz w:val="18"/>
          <w:szCs w:val="18"/>
        </w:rPr>
        <w:t>30,4</w:t>
      </w:r>
      <w:r w:rsidRPr="00C04C32">
        <w:rPr>
          <w:rFonts w:ascii="Arial" w:hAnsi="Arial" w:cs="Arial"/>
          <w:sz w:val="18"/>
          <w:szCs w:val="18"/>
        </w:rPr>
        <w:t>%</w:t>
      </w:r>
      <w:r w:rsidR="00231129" w:rsidRPr="00C04C32">
        <w:rPr>
          <w:rFonts w:ascii="Arial" w:hAnsi="Arial" w:cs="Arial"/>
          <w:sz w:val="18"/>
          <w:szCs w:val="18"/>
        </w:rPr>
        <w:t>,</w:t>
      </w:r>
      <w:r w:rsidRPr="00C04C32">
        <w:rPr>
          <w:rFonts w:ascii="Arial" w:hAnsi="Arial" w:cs="Arial"/>
          <w:sz w:val="18"/>
          <w:szCs w:val="18"/>
        </w:rPr>
        <w:t xml:space="preserve"> przed rokiem – </w:t>
      </w:r>
      <w:r w:rsidR="006A52E9" w:rsidRPr="00C04C32">
        <w:rPr>
          <w:rFonts w:ascii="Arial" w:hAnsi="Arial" w:cs="Arial"/>
          <w:sz w:val="18"/>
          <w:szCs w:val="18"/>
        </w:rPr>
        <w:t>32,2</w:t>
      </w:r>
      <w:r w:rsidRPr="00C04C32">
        <w:rPr>
          <w:rFonts w:ascii="Arial" w:hAnsi="Arial" w:cs="Arial"/>
          <w:sz w:val="18"/>
          <w:szCs w:val="18"/>
        </w:rPr>
        <w:t xml:space="preserve">%). </w:t>
      </w:r>
    </w:p>
    <w:p w:rsidR="00BD1D7C" w:rsidRPr="009E02E8" w:rsidRDefault="006D43D1" w:rsidP="00A55323">
      <w:pPr>
        <w:spacing w:before="60" w:after="6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546397" cy="2801722"/>
            <wp:effectExtent l="0" t="0" r="0" b="0"/>
            <wp:docPr id="1" name="Obraz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_1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6397" cy="2801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1EF3" w:rsidRPr="009E02E8" w:rsidRDefault="00C54417" w:rsidP="00797B71">
      <w:pPr>
        <w:spacing w:line="260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9E02E8">
        <w:rPr>
          <w:rFonts w:ascii="Arial" w:hAnsi="Arial" w:cs="Arial"/>
          <w:sz w:val="18"/>
          <w:szCs w:val="18"/>
        </w:rPr>
        <w:t xml:space="preserve">Współczynnik aktywności zawodowej </w:t>
      </w:r>
      <w:r w:rsidR="00E43A2A" w:rsidRPr="009E02E8">
        <w:rPr>
          <w:rFonts w:ascii="Arial" w:hAnsi="Arial" w:cs="Arial"/>
          <w:sz w:val="18"/>
          <w:szCs w:val="18"/>
        </w:rPr>
        <w:t>mężczyzn</w:t>
      </w:r>
      <w:r w:rsidR="00E43A2A" w:rsidRPr="009E02E8">
        <w:rPr>
          <w:rFonts w:ascii="Arial" w:hAnsi="Arial" w:cs="Arial"/>
          <w:b/>
          <w:sz w:val="18"/>
          <w:szCs w:val="18"/>
        </w:rPr>
        <w:t xml:space="preserve"> </w:t>
      </w:r>
      <w:r w:rsidRPr="009E02E8">
        <w:rPr>
          <w:rFonts w:ascii="Arial" w:hAnsi="Arial" w:cs="Arial"/>
          <w:b/>
          <w:sz w:val="18"/>
          <w:szCs w:val="18"/>
        </w:rPr>
        <w:t xml:space="preserve">niepełnosprawnych </w:t>
      </w:r>
      <w:r w:rsidR="000A716F">
        <w:rPr>
          <w:rFonts w:ascii="Arial" w:hAnsi="Arial" w:cs="Arial"/>
          <w:sz w:val="18"/>
          <w:szCs w:val="18"/>
        </w:rPr>
        <w:t>powyżej 50 roku życia</w:t>
      </w:r>
      <w:r w:rsidR="000A716F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="001A174B" w:rsidRPr="009E02E8">
        <w:rPr>
          <w:rFonts w:ascii="Arial" w:hAnsi="Arial" w:cs="Arial"/>
          <w:sz w:val="18"/>
          <w:szCs w:val="18"/>
        </w:rPr>
        <w:t>wyniósł</w:t>
      </w:r>
      <w:r w:rsidRPr="009E02E8">
        <w:rPr>
          <w:rFonts w:ascii="Arial" w:hAnsi="Arial" w:cs="Arial"/>
          <w:sz w:val="18"/>
          <w:szCs w:val="18"/>
        </w:rPr>
        <w:t xml:space="preserve"> </w:t>
      </w:r>
      <w:r w:rsidR="006A52E9">
        <w:rPr>
          <w:rFonts w:ascii="Arial" w:hAnsi="Arial" w:cs="Arial"/>
          <w:sz w:val="18"/>
          <w:szCs w:val="18"/>
        </w:rPr>
        <w:t>14,5</w:t>
      </w:r>
      <w:r w:rsidRPr="009E02E8">
        <w:rPr>
          <w:rFonts w:ascii="Arial" w:hAnsi="Arial" w:cs="Arial"/>
          <w:sz w:val="18"/>
          <w:szCs w:val="18"/>
        </w:rPr>
        <w:t xml:space="preserve">% i </w:t>
      </w:r>
      <w:r w:rsidR="001A174B" w:rsidRPr="009E02E8">
        <w:rPr>
          <w:rFonts w:ascii="Arial" w:hAnsi="Arial" w:cs="Arial"/>
          <w:sz w:val="18"/>
          <w:szCs w:val="18"/>
        </w:rPr>
        <w:t>był</w:t>
      </w:r>
      <w:r w:rsidRPr="009E02E8">
        <w:rPr>
          <w:rFonts w:ascii="Arial" w:hAnsi="Arial" w:cs="Arial"/>
          <w:sz w:val="18"/>
          <w:szCs w:val="18"/>
        </w:rPr>
        <w:t xml:space="preserve"> o </w:t>
      </w:r>
      <w:r w:rsidR="006A52E9">
        <w:rPr>
          <w:rFonts w:ascii="Arial" w:hAnsi="Arial" w:cs="Arial"/>
          <w:sz w:val="18"/>
          <w:szCs w:val="18"/>
        </w:rPr>
        <w:t>4,0</w:t>
      </w:r>
      <w:r w:rsidRPr="009E02E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E02E8">
        <w:rPr>
          <w:rFonts w:ascii="Arial" w:hAnsi="Arial" w:cs="Arial"/>
          <w:sz w:val="18"/>
          <w:szCs w:val="18"/>
        </w:rPr>
        <w:t>p</w:t>
      </w:r>
      <w:r w:rsidR="00044157" w:rsidRPr="009E02E8">
        <w:rPr>
          <w:rFonts w:ascii="Arial" w:hAnsi="Arial" w:cs="Arial"/>
          <w:sz w:val="18"/>
          <w:szCs w:val="18"/>
        </w:rPr>
        <w:t>.</w:t>
      </w:r>
      <w:r w:rsidRPr="009E02E8">
        <w:rPr>
          <w:rFonts w:ascii="Arial" w:hAnsi="Arial" w:cs="Arial"/>
          <w:sz w:val="18"/>
          <w:szCs w:val="18"/>
        </w:rPr>
        <w:t>proc</w:t>
      </w:r>
      <w:proofErr w:type="spellEnd"/>
      <w:r w:rsidRPr="009E02E8">
        <w:rPr>
          <w:rFonts w:ascii="Arial" w:hAnsi="Arial" w:cs="Arial"/>
          <w:sz w:val="18"/>
          <w:szCs w:val="18"/>
        </w:rPr>
        <w:t xml:space="preserve">. wyższy niż u kobiet. Najwyższym współczynnikiem aktywności zawodowej w </w:t>
      </w:r>
      <w:r w:rsidR="00047A05">
        <w:rPr>
          <w:rFonts w:ascii="Arial" w:hAnsi="Arial" w:cs="Arial"/>
          <w:sz w:val="18"/>
          <w:szCs w:val="18"/>
        </w:rPr>
        <w:t>2015 r.</w:t>
      </w:r>
      <w:r w:rsidRPr="009E02E8">
        <w:rPr>
          <w:rFonts w:ascii="Arial" w:hAnsi="Arial" w:cs="Arial"/>
          <w:sz w:val="18"/>
          <w:szCs w:val="18"/>
        </w:rPr>
        <w:t xml:space="preserve"> charakteryzowały się województwa </w:t>
      </w:r>
      <w:r w:rsidR="00D62BF9">
        <w:rPr>
          <w:rFonts w:ascii="Arial" w:hAnsi="Arial" w:cs="Arial"/>
          <w:sz w:val="18"/>
          <w:szCs w:val="18"/>
        </w:rPr>
        <w:t>lubuskie</w:t>
      </w:r>
      <w:r w:rsidR="00D62BF9" w:rsidRPr="009E02E8">
        <w:rPr>
          <w:rFonts w:ascii="Arial" w:hAnsi="Arial" w:cs="Arial"/>
          <w:sz w:val="18"/>
          <w:szCs w:val="18"/>
        </w:rPr>
        <w:t xml:space="preserve"> </w:t>
      </w:r>
      <w:r w:rsidR="00264870" w:rsidRPr="009E02E8">
        <w:rPr>
          <w:rFonts w:ascii="Arial" w:hAnsi="Arial" w:cs="Arial"/>
          <w:sz w:val="18"/>
          <w:szCs w:val="18"/>
        </w:rPr>
        <w:t xml:space="preserve">i </w:t>
      </w:r>
      <w:r w:rsidRPr="009E02E8">
        <w:rPr>
          <w:rFonts w:ascii="Arial" w:hAnsi="Arial" w:cs="Arial"/>
          <w:sz w:val="18"/>
          <w:szCs w:val="18"/>
        </w:rPr>
        <w:t>świętokrzy</w:t>
      </w:r>
      <w:r w:rsidR="00264870" w:rsidRPr="009E02E8">
        <w:rPr>
          <w:rFonts w:ascii="Arial" w:hAnsi="Arial" w:cs="Arial"/>
          <w:sz w:val="18"/>
          <w:szCs w:val="18"/>
        </w:rPr>
        <w:t xml:space="preserve">skie </w:t>
      </w:r>
      <w:r w:rsidR="00641EF3" w:rsidRPr="009E02E8">
        <w:rPr>
          <w:rFonts w:ascii="Arial" w:hAnsi="Arial" w:cs="Arial"/>
          <w:sz w:val="18"/>
          <w:szCs w:val="18"/>
        </w:rPr>
        <w:lastRenderedPageBreak/>
        <w:t xml:space="preserve">(odpowiednio </w:t>
      </w:r>
      <w:r w:rsidR="00B11409">
        <w:rPr>
          <w:rFonts w:ascii="Arial" w:hAnsi="Arial" w:cs="Arial"/>
          <w:sz w:val="18"/>
          <w:szCs w:val="18"/>
        </w:rPr>
        <w:t>19,2</w:t>
      </w:r>
      <w:r w:rsidR="00641EF3" w:rsidRPr="009E02E8">
        <w:rPr>
          <w:rFonts w:ascii="Arial" w:hAnsi="Arial" w:cs="Arial"/>
          <w:sz w:val="18"/>
          <w:szCs w:val="18"/>
        </w:rPr>
        <w:t>%</w:t>
      </w:r>
      <w:bookmarkStart w:id="0" w:name="_GoBack"/>
      <w:bookmarkEnd w:id="0"/>
      <w:r w:rsidR="00641EF3" w:rsidRPr="009E02E8">
        <w:rPr>
          <w:rFonts w:ascii="Arial" w:hAnsi="Arial" w:cs="Arial"/>
          <w:sz w:val="18"/>
          <w:szCs w:val="18"/>
        </w:rPr>
        <w:t xml:space="preserve"> i </w:t>
      </w:r>
      <w:r w:rsidR="00B11409">
        <w:rPr>
          <w:rFonts w:ascii="Arial" w:hAnsi="Arial" w:cs="Arial"/>
          <w:sz w:val="18"/>
          <w:szCs w:val="18"/>
        </w:rPr>
        <w:t>17,4</w:t>
      </w:r>
      <w:r w:rsidR="00641EF3" w:rsidRPr="009E02E8">
        <w:rPr>
          <w:rFonts w:ascii="Arial" w:hAnsi="Arial" w:cs="Arial"/>
          <w:sz w:val="18"/>
          <w:szCs w:val="18"/>
        </w:rPr>
        <w:t>%)</w:t>
      </w:r>
      <w:r w:rsidR="00DD3AD7" w:rsidRPr="009E02E8">
        <w:rPr>
          <w:rFonts w:ascii="Arial" w:hAnsi="Arial" w:cs="Arial"/>
          <w:sz w:val="18"/>
          <w:szCs w:val="18"/>
        </w:rPr>
        <w:t xml:space="preserve">, </w:t>
      </w:r>
      <w:r w:rsidR="00E43A2A" w:rsidRPr="009E02E8">
        <w:rPr>
          <w:rFonts w:ascii="Arial" w:hAnsi="Arial" w:cs="Arial"/>
          <w:sz w:val="18"/>
          <w:szCs w:val="18"/>
        </w:rPr>
        <w:t>przy czym</w:t>
      </w:r>
      <w:r w:rsidR="00DD3AD7" w:rsidRPr="009E02E8">
        <w:rPr>
          <w:rFonts w:ascii="Arial" w:hAnsi="Arial" w:cs="Arial"/>
          <w:sz w:val="18"/>
          <w:szCs w:val="18"/>
        </w:rPr>
        <w:t xml:space="preserve"> </w:t>
      </w:r>
      <w:r w:rsidR="00641EF3" w:rsidRPr="009E02E8">
        <w:rPr>
          <w:rFonts w:ascii="Arial" w:hAnsi="Arial" w:cs="Arial"/>
          <w:sz w:val="18"/>
          <w:szCs w:val="18"/>
        </w:rPr>
        <w:t>wskaźnik aktywności zawodowej</w:t>
      </w:r>
      <w:r w:rsidR="00DD3AD7" w:rsidRPr="009E02E8">
        <w:rPr>
          <w:rFonts w:ascii="Arial" w:hAnsi="Arial" w:cs="Arial"/>
          <w:sz w:val="18"/>
          <w:szCs w:val="18"/>
        </w:rPr>
        <w:t xml:space="preserve"> mężczyzn </w:t>
      </w:r>
      <w:r w:rsidR="00C12CF7" w:rsidRPr="009E02E8">
        <w:rPr>
          <w:rFonts w:ascii="Arial" w:hAnsi="Arial" w:cs="Arial"/>
          <w:sz w:val="18"/>
          <w:szCs w:val="18"/>
        </w:rPr>
        <w:t xml:space="preserve">w </w:t>
      </w:r>
      <w:r w:rsidR="003F091C" w:rsidRPr="009E02E8">
        <w:rPr>
          <w:rFonts w:ascii="Arial" w:hAnsi="Arial" w:cs="Arial"/>
          <w:sz w:val="18"/>
          <w:szCs w:val="18"/>
        </w:rPr>
        <w:t>analizowanej grupie wiekowej</w:t>
      </w:r>
      <w:r w:rsidR="00641EF3" w:rsidRPr="009E02E8">
        <w:rPr>
          <w:rFonts w:ascii="Arial" w:hAnsi="Arial" w:cs="Arial"/>
          <w:sz w:val="18"/>
          <w:szCs w:val="18"/>
        </w:rPr>
        <w:t xml:space="preserve"> w województwie </w:t>
      </w:r>
      <w:r w:rsidR="00B11409">
        <w:rPr>
          <w:rFonts w:ascii="Arial" w:hAnsi="Arial" w:cs="Arial"/>
          <w:sz w:val="18"/>
          <w:szCs w:val="18"/>
        </w:rPr>
        <w:t>lubuskim</w:t>
      </w:r>
      <w:r w:rsidR="00B11409" w:rsidRPr="009E02E8">
        <w:rPr>
          <w:rFonts w:ascii="Arial" w:hAnsi="Arial" w:cs="Arial"/>
          <w:sz w:val="18"/>
          <w:szCs w:val="18"/>
        </w:rPr>
        <w:t xml:space="preserve"> </w:t>
      </w:r>
      <w:r w:rsidR="00641EF3" w:rsidRPr="009E02E8">
        <w:rPr>
          <w:rFonts w:ascii="Arial" w:hAnsi="Arial" w:cs="Arial"/>
          <w:sz w:val="18"/>
          <w:szCs w:val="18"/>
        </w:rPr>
        <w:t>wyni</w:t>
      </w:r>
      <w:r w:rsidR="00D751F7" w:rsidRPr="009E02E8">
        <w:rPr>
          <w:rFonts w:ascii="Arial" w:hAnsi="Arial" w:cs="Arial"/>
          <w:sz w:val="18"/>
          <w:szCs w:val="18"/>
        </w:rPr>
        <w:t>ósł</w:t>
      </w:r>
      <w:r w:rsidR="005101CB">
        <w:rPr>
          <w:rFonts w:ascii="Arial" w:hAnsi="Arial" w:cs="Arial"/>
          <w:sz w:val="18"/>
          <w:szCs w:val="18"/>
        </w:rPr>
        <w:t xml:space="preserve"> </w:t>
      </w:r>
      <w:r w:rsidR="00265984">
        <w:rPr>
          <w:rFonts w:ascii="Arial" w:hAnsi="Arial" w:cs="Arial"/>
          <w:sz w:val="18"/>
          <w:szCs w:val="18"/>
        </w:rPr>
        <w:t>20,6</w:t>
      </w:r>
      <w:r w:rsidR="00641EF3" w:rsidRPr="009E02E8">
        <w:rPr>
          <w:rFonts w:ascii="Arial" w:hAnsi="Arial" w:cs="Arial"/>
          <w:sz w:val="18"/>
          <w:szCs w:val="18"/>
        </w:rPr>
        <w:t xml:space="preserve">%, a w </w:t>
      </w:r>
      <w:r w:rsidR="00264870" w:rsidRPr="009E02E8">
        <w:rPr>
          <w:rFonts w:ascii="Arial" w:hAnsi="Arial" w:cs="Arial"/>
          <w:sz w:val="18"/>
          <w:szCs w:val="18"/>
        </w:rPr>
        <w:t xml:space="preserve">świętokrzyskim </w:t>
      </w:r>
      <w:r w:rsidR="006D5E00">
        <w:rPr>
          <w:rFonts w:ascii="Arial" w:hAnsi="Arial" w:cs="Arial"/>
          <w:sz w:val="18"/>
          <w:szCs w:val="18"/>
        </w:rPr>
        <w:br/>
      </w:r>
      <w:r w:rsidR="00641EF3" w:rsidRPr="009E02E8">
        <w:rPr>
          <w:rFonts w:ascii="Arial" w:hAnsi="Arial" w:cs="Arial"/>
          <w:sz w:val="18"/>
          <w:szCs w:val="18"/>
        </w:rPr>
        <w:t xml:space="preserve">– </w:t>
      </w:r>
      <w:r w:rsidR="00265984">
        <w:rPr>
          <w:rFonts w:ascii="Arial" w:hAnsi="Arial" w:cs="Arial"/>
          <w:sz w:val="18"/>
          <w:szCs w:val="18"/>
        </w:rPr>
        <w:t>19,9</w:t>
      </w:r>
      <w:r w:rsidR="00641EF3" w:rsidRPr="009E02E8">
        <w:rPr>
          <w:rFonts w:ascii="Arial" w:hAnsi="Arial" w:cs="Arial"/>
          <w:sz w:val="18"/>
          <w:szCs w:val="18"/>
        </w:rPr>
        <w:t>%</w:t>
      </w:r>
      <w:r w:rsidR="00333180">
        <w:rPr>
          <w:rFonts w:ascii="Arial" w:hAnsi="Arial" w:cs="Arial"/>
          <w:sz w:val="18"/>
          <w:szCs w:val="18"/>
        </w:rPr>
        <w:t>,</w:t>
      </w:r>
      <w:r w:rsidR="00265984">
        <w:rPr>
          <w:rFonts w:ascii="Arial" w:hAnsi="Arial" w:cs="Arial"/>
          <w:sz w:val="18"/>
          <w:szCs w:val="18"/>
        </w:rPr>
        <w:t xml:space="preserve"> a </w:t>
      </w:r>
      <w:r w:rsidR="002861FA" w:rsidRPr="009E02E8">
        <w:rPr>
          <w:rFonts w:ascii="Arial" w:hAnsi="Arial" w:cs="Arial"/>
          <w:sz w:val="18"/>
          <w:szCs w:val="18"/>
        </w:rPr>
        <w:t xml:space="preserve">kobiet odpowiednio </w:t>
      </w:r>
      <w:r w:rsidR="00265984">
        <w:rPr>
          <w:rFonts w:ascii="Arial" w:hAnsi="Arial" w:cs="Arial"/>
          <w:sz w:val="18"/>
          <w:szCs w:val="18"/>
        </w:rPr>
        <w:t>17,8</w:t>
      </w:r>
      <w:r w:rsidR="002861FA" w:rsidRPr="009E02E8">
        <w:rPr>
          <w:rFonts w:ascii="Arial" w:hAnsi="Arial" w:cs="Arial"/>
          <w:sz w:val="18"/>
          <w:szCs w:val="18"/>
        </w:rPr>
        <w:t xml:space="preserve">% i </w:t>
      </w:r>
      <w:r w:rsidR="00265984">
        <w:rPr>
          <w:rFonts w:ascii="Arial" w:hAnsi="Arial" w:cs="Arial"/>
          <w:sz w:val="18"/>
          <w:szCs w:val="18"/>
        </w:rPr>
        <w:t>14,7</w:t>
      </w:r>
      <w:r w:rsidR="002861FA" w:rsidRPr="009E02E8">
        <w:rPr>
          <w:rFonts w:ascii="Arial" w:hAnsi="Arial" w:cs="Arial"/>
          <w:sz w:val="18"/>
          <w:szCs w:val="18"/>
        </w:rPr>
        <w:t>%).</w:t>
      </w:r>
    </w:p>
    <w:p w:rsidR="00781A33" w:rsidRPr="009E02E8" w:rsidRDefault="00B45C50" w:rsidP="00E35CA0">
      <w:pPr>
        <w:spacing w:before="12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>
            <wp:extent cx="4081882" cy="291145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_2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1882" cy="291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1CC" w:rsidRPr="009E02E8" w:rsidRDefault="00FB21CC" w:rsidP="00E35CA0">
      <w:pPr>
        <w:spacing w:before="120" w:line="260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9E02E8">
        <w:rPr>
          <w:rFonts w:ascii="Arial" w:hAnsi="Arial" w:cs="Arial"/>
          <w:sz w:val="18"/>
          <w:szCs w:val="18"/>
        </w:rPr>
        <w:t xml:space="preserve">W IV kwartale </w:t>
      </w:r>
      <w:r w:rsidR="00047A05">
        <w:rPr>
          <w:rFonts w:ascii="Arial" w:hAnsi="Arial" w:cs="Arial"/>
          <w:sz w:val="18"/>
          <w:szCs w:val="18"/>
        </w:rPr>
        <w:t>2015 r.</w:t>
      </w:r>
      <w:r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b/>
          <w:sz w:val="18"/>
          <w:szCs w:val="18"/>
        </w:rPr>
        <w:t>pracujących</w:t>
      </w:r>
      <w:r w:rsidRPr="009E02E8">
        <w:rPr>
          <w:rFonts w:ascii="Arial" w:hAnsi="Arial" w:cs="Arial"/>
          <w:sz w:val="18"/>
          <w:szCs w:val="18"/>
        </w:rPr>
        <w:t xml:space="preserve"> </w:t>
      </w:r>
      <w:r w:rsidR="00E43A2A" w:rsidRPr="009E02E8">
        <w:rPr>
          <w:rFonts w:ascii="Arial" w:hAnsi="Arial" w:cs="Arial"/>
          <w:sz w:val="18"/>
          <w:szCs w:val="18"/>
        </w:rPr>
        <w:t>było</w:t>
      </w:r>
      <w:r w:rsidRPr="009E02E8">
        <w:rPr>
          <w:rFonts w:ascii="Arial" w:hAnsi="Arial" w:cs="Arial"/>
          <w:sz w:val="18"/>
          <w:szCs w:val="18"/>
        </w:rPr>
        <w:t xml:space="preserve"> </w:t>
      </w:r>
      <w:r w:rsidR="0093446E">
        <w:rPr>
          <w:rFonts w:ascii="Arial" w:hAnsi="Arial" w:cs="Arial"/>
          <w:sz w:val="18"/>
          <w:szCs w:val="18"/>
        </w:rPr>
        <w:t>4561</w:t>
      </w:r>
      <w:r w:rsidR="0093446E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>tys. osób (wzrost w sto</w:t>
      </w:r>
      <w:r w:rsidR="00447A46" w:rsidRPr="009E02E8">
        <w:rPr>
          <w:rFonts w:ascii="Arial" w:hAnsi="Arial" w:cs="Arial"/>
          <w:sz w:val="18"/>
          <w:szCs w:val="18"/>
        </w:rPr>
        <w:t xml:space="preserve">sunku do IV kwartału </w:t>
      </w:r>
      <w:r w:rsidR="0093446E" w:rsidRPr="009E02E8">
        <w:rPr>
          <w:rFonts w:ascii="Arial" w:hAnsi="Arial" w:cs="Arial"/>
          <w:sz w:val="18"/>
          <w:szCs w:val="18"/>
        </w:rPr>
        <w:t>201</w:t>
      </w:r>
      <w:r w:rsidR="0093446E">
        <w:rPr>
          <w:rFonts w:ascii="Arial" w:hAnsi="Arial" w:cs="Arial"/>
          <w:sz w:val="18"/>
          <w:szCs w:val="18"/>
        </w:rPr>
        <w:t>4</w:t>
      </w:r>
      <w:r w:rsidR="0093446E" w:rsidRPr="009E02E8">
        <w:rPr>
          <w:rFonts w:ascii="Arial" w:hAnsi="Arial" w:cs="Arial"/>
          <w:sz w:val="18"/>
          <w:szCs w:val="18"/>
        </w:rPr>
        <w:t xml:space="preserve"> </w:t>
      </w:r>
      <w:r w:rsidR="00447A46" w:rsidRPr="009E02E8">
        <w:rPr>
          <w:rFonts w:ascii="Arial" w:hAnsi="Arial" w:cs="Arial"/>
          <w:sz w:val="18"/>
          <w:szCs w:val="18"/>
        </w:rPr>
        <w:t xml:space="preserve">r. o </w:t>
      </w:r>
      <w:r w:rsidR="0093446E">
        <w:rPr>
          <w:rFonts w:ascii="Arial" w:hAnsi="Arial" w:cs="Arial"/>
          <w:sz w:val="18"/>
          <w:szCs w:val="18"/>
        </w:rPr>
        <w:t>3,2</w:t>
      </w:r>
      <w:r w:rsidRPr="009E02E8">
        <w:rPr>
          <w:rFonts w:ascii="Arial" w:hAnsi="Arial" w:cs="Arial"/>
          <w:sz w:val="18"/>
          <w:szCs w:val="18"/>
        </w:rPr>
        <w:t xml:space="preserve">%), w tym kobiet </w:t>
      </w:r>
      <w:r w:rsidR="00D53858" w:rsidRPr="009E02E8">
        <w:rPr>
          <w:rFonts w:ascii="Arial" w:hAnsi="Arial" w:cs="Arial"/>
          <w:sz w:val="18"/>
          <w:szCs w:val="18"/>
        </w:rPr>
        <w:t>–</w:t>
      </w:r>
      <w:r w:rsidR="00E43A2A" w:rsidRPr="009E02E8">
        <w:rPr>
          <w:rFonts w:ascii="Arial" w:hAnsi="Arial" w:cs="Arial"/>
          <w:sz w:val="18"/>
          <w:szCs w:val="18"/>
        </w:rPr>
        <w:t xml:space="preserve"> </w:t>
      </w:r>
      <w:r w:rsidR="0093446E">
        <w:rPr>
          <w:rFonts w:ascii="Arial" w:hAnsi="Arial" w:cs="Arial"/>
          <w:sz w:val="18"/>
          <w:szCs w:val="18"/>
        </w:rPr>
        <w:t>2025</w:t>
      </w:r>
      <w:r w:rsidR="0093446E" w:rsidRPr="009E02E8">
        <w:rPr>
          <w:rFonts w:ascii="Arial" w:hAnsi="Arial" w:cs="Arial"/>
          <w:sz w:val="18"/>
          <w:szCs w:val="18"/>
        </w:rPr>
        <w:t xml:space="preserve"> </w:t>
      </w:r>
      <w:r w:rsidR="00447A46" w:rsidRPr="009E02E8">
        <w:rPr>
          <w:rFonts w:ascii="Arial" w:hAnsi="Arial" w:cs="Arial"/>
          <w:sz w:val="18"/>
          <w:szCs w:val="18"/>
        </w:rPr>
        <w:t xml:space="preserve">tys. (wzrost o </w:t>
      </w:r>
      <w:r w:rsidR="0093446E">
        <w:rPr>
          <w:rFonts w:ascii="Arial" w:hAnsi="Arial" w:cs="Arial"/>
          <w:sz w:val="18"/>
          <w:szCs w:val="18"/>
        </w:rPr>
        <w:t>4,6</w:t>
      </w:r>
      <w:r w:rsidRPr="009E02E8">
        <w:rPr>
          <w:rFonts w:ascii="Arial" w:hAnsi="Arial" w:cs="Arial"/>
          <w:sz w:val="18"/>
          <w:szCs w:val="18"/>
        </w:rPr>
        <w:t xml:space="preserve">%). </w:t>
      </w:r>
      <w:r w:rsidR="00E43A2A" w:rsidRPr="009E02E8">
        <w:rPr>
          <w:rFonts w:ascii="Arial" w:hAnsi="Arial" w:cs="Arial"/>
          <w:sz w:val="18"/>
          <w:szCs w:val="18"/>
        </w:rPr>
        <w:t>Spośród</w:t>
      </w:r>
      <w:r w:rsidR="00D53858" w:rsidRPr="009E02E8">
        <w:rPr>
          <w:rFonts w:ascii="Arial" w:hAnsi="Arial" w:cs="Arial"/>
          <w:sz w:val="18"/>
          <w:szCs w:val="18"/>
        </w:rPr>
        <w:t xml:space="preserve"> </w:t>
      </w:r>
      <w:r w:rsidR="0093446E">
        <w:rPr>
          <w:rFonts w:ascii="Arial" w:hAnsi="Arial" w:cs="Arial"/>
          <w:sz w:val="18"/>
          <w:szCs w:val="18"/>
        </w:rPr>
        <w:t>225</w:t>
      </w:r>
      <w:r w:rsidR="0093446E" w:rsidRPr="009E02E8">
        <w:rPr>
          <w:rFonts w:ascii="Arial" w:hAnsi="Arial" w:cs="Arial"/>
          <w:sz w:val="18"/>
          <w:szCs w:val="18"/>
        </w:rPr>
        <w:t xml:space="preserve"> </w:t>
      </w:r>
      <w:r w:rsidR="004365D5" w:rsidRPr="009E02E8">
        <w:rPr>
          <w:rFonts w:ascii="Arial" w:hAnsi="Arial" w:cs="Arial"/>
          <w:sz w:val="18"/>
          <w:szCs w:val="18"/>
        </w:rPr>
        <w:t>t</w:t>
      </w:r>
      <w:r w:rsidR="00447A46" w:rsidRPr="009E02E8">
        <w:rPr>
          <w:rFonts w:ascii="Arial" w:hAnsi="Arial" w:cs="Arial"/>
          <w:sz w:val="18"/>
          <w:szCs w:val="18"/>
        </w:rPr>
        <w:t xml:space="preserve">ys. </w:t>
      </w:r>
      <w:r w:rsidR="001528AD" w:rsidRPr="001528AD">
        <w:rPr>
          <w:rFonts w:ascii="Arial" w:hAnsi="Arial" w:cs="Arial"/>
          <w:b/>
          <w:sz w:val="18"/>
          <w:szCs w:val="18"/>
        </w:rPr>
        <w:t>bezrobotnych</w:t>
      </w:r>
      <w:r w:rsidR="00D53858" w:rsidRPr="009E02E8">
        <w:rPr>
          <w:rFonts w:ascii="Arial" w:hAnsi="Arial" w:cs="Arial"/>
          <w:sz w:val="18"/>
          <w:szCs w:val="18"/>
        </w:rPr>
        <w:t xml:space="preserve"> </w:t>
      </w:r>
      <w:r w:rsidR="00447A46" w:rsidRPr="009E02E8">
        <w:rPr>
          <w:rFonts w:ascii="Arial" w:hAnsi="Arial" w:cs="Arial"/>
          <w:sz w:val="18"/>
          <w:szCs w:val="18"/>
        </w:rPr>
        <w:t>osób (</w:t>
      </w:r>
      <w:r w:rsidR="00C616CF" w:rsidRPr="009E02E8">
        <w:rPr>
          <w:rFonts w:ascii="Arial" w:hAnsi="Arial" w:cs="Arial"/>
          <w:sz w:val="18"/>
          <w:szCs w:val="18"/>
        </w:rPr>
        <w:t>spadek</w:t>
      </w:r>
      <w:r w:rsidR="00744BB0" w:rsidRPr="009E02E8">
        <w:rPr>
          <w:rFonts w:ascii="Arial" w:hAnsi="Arial" w:cs="Arial"/>
          <w:sz w:val="18"/>
          <w:szCs w:val="18"/>
        </w:rPr>
        <w:t xml:space="preserve"> o</w:t>
      </w:r>
      <w:r w:rsidR="008D2B96" w:rsidRPr="009E02E8">
        <w:rPr>
          <w:rFonts w:ascii="Arial" w:hAnsi="Arial" w:cs="Arial"/>
          <w:sz w:val="18"/>
          <w:szCs w:val="18"/>
        </w:rPr>
        <w:t xml:space="preserve"> </w:t>
      </w:r>
      <w:r w:rsidR="0093446E">
        <w:rPr>
          <w:rFonts w:ascii="Arial" w:hAnsi="Arial" w:cs="Arial"/>
          <w:sz w:val="18"/>
          <w:szCs w:val="18"/>
        </w:rPr>
        <w:t>19,4</w:t>
      </w:r>
      <w:r w:rsidR="004365D5" w:rsidRPr="009E02E8">
        <w:rPr>
          <w:rFonts w:ascii="Arial" w:hAnsi="Arial" w:cs="Arial"/>
          <w:sz w:val="18"/>
          <w:szCs w:val="18"/>
        </w:rPr>
        <w:t>%</w:t>
      </w:r>
      <w:r w:rsidR="00D53858" w:rsidRPr="009E02E8">
        <w:rPr>
          <w:rFonts w:ascii="Arial" w:hAnsi="Arial" w:cs="Arial"/>
          <w:sz w:val="18"/>
          <w:szCs w:val="18"/>
        </w:rPr>
        <w:t xml:space="preserve"> względem poprzedniego roku</w:t>
      </w:r>
      <w:r w:rsidR="004365D5" w:rsidRPr="009E02E8">
        <w:rPr>
          <w:rFonts w:ascii="Arial" w:hAnsi="Arial" w:cs="Arial"/>
          <w:sz w:val="18"/>
          <w:szCs w:val="18"/>
        </w:rPr>
        <w:t>)</w:t>
      </w:r>
      <w:r w:rsidR="00D53858" w:rsidRPr="009E02E8">
        <w:rPr>
          <w:rFonts w:ascii="Arial" w:hAnsi="Arial" w:cs="Arial"/>
          <w:sz w:val="18"/>
          <w:szCs w:val="18"/>
        </w:rPr>
        <w:t xml:space="preserve"> </w:t>
      </w:r>
      <w:r w:rsidR="0093446E">
        <w:rPr>
          <w:rFonts w:ascii="Arial" w:hAnsi="Arial" w:cs="Arial"/>
          <w:sz w:val="18"/>
          <w:szCs w:val="18"/>
        </w:rPr>
        <w:t>131</w:t>
      </w:r>
      <w:r w:rsidR="0093446E" w:rsidRPr="009E02E8">
        <w:rPr>
          <w:rFonts w:ascii="Arial" w:hAnsi="Arial" w:cs="Arial"/>
          <w:sz w:val="18"/>
          <w:szCs w:val="18"/>
        </w:rPr>
        <w:t xml:space="preserve"> </w:t>
      </w:r>
      <w:r w:rsidR="00447A46" w:rsidRPr="009E02E8">
        <w:rPr>
          <w:rFonts w:ascii="Arial" w:hAnsi="Arial" w:cs="Arial"/>
          <w:sz w:val="18"/>
          <w:szCs w:val="18"/>
        </w:rPr>
        <w:t xml:space="preserve">tys. </w:t>
      </w:r>
      <w:r w:rsidR="00D53858" w:rsidRPr="009E02E8">
        <w:rPr>
          <w:rFonts w:ascii="Arial" w:hAnsi="Arial" w:cs="Arial"/>
          <w:sz w:val="18"/>
          <w:szCs w:val="18"/>
        </w:rPr>
        <w:t xml:space="preserve">to </w:t>
      </w:r>
      <w:r w:rsidR="00F23A50" w:rsidRPr="009E02E8">
        <w:rPr>
          <w:rFonts w:ascii="Arial" w:hAnsi="Arial" w:cs="Arial"/>
          <w:sz w:val="18"/>
          <w:szCs w:val="18"/>
        </w:rPr>
        <w:t>mężczyźni</w:t>
      </w:r>
      <w:r w:rsidR="00D53858" w:rsidRPr="009E02E8">
        <w:rPr>
          <w:rFonts w:ascii="Arial" w:hAnsi="Arial" w:cs="Arial"/>
          <w:sz w:val="18"/>
          <w:szCs w:val="18"/>
        </w:rPr>
        <w:t xml:space="preserve"> </w:t>
      </w:r>
      <w:r w:rsidR="00447A46" w:rsidRPr="009E02E8">
        <w:rPr>
          <w:rFonts w:ascii="Arial" w:hAnsi="Arial" w:cs="Arial"/>
          <w:sz w:val="18"/>
          <w:szCs w:val="18"/>
        </w:rPr>
        <w:t>(</w:t>
      </w:r>
      <w:r w:rsidR="00C616CF" w:rsidRPr="009E02E8">
        <w:rPr>
          <w:rFonts w:ascii="Arial" w:hAnsi="Arial" w:cs="Arial"/>
          <w:sz w:val="18"/>
          <w:szCs w:val="18"/>
        </w:rPr>
        <w:t>spadek</w:t>
      </w:r>
      <w:r w:rsidR="00447A46" w:rsidRPr="009E02E8">
        <w:rPr>
          <w:rFonts w:ascii="Arial" w:hAnsi="Arial" w:cs="Arial"/>
          <w:sz w:val="18"/>
          <w:szCs w:val="18"/>
        </w:rPr>
        <w:t xml:space="preserve"> o </w:t>
      </w:r>
      <w:r w:rsidR="0093446E">
        <w:rPr>
          <w:rFonts w:ascii="Arial" w:hAnsi="Arial" w:cs="Arial"/>
          <w:sz w:val="18"/>
          <w:szCs w:val="18"/>
        </w:rPr>
        <w:t>16,0</w:t>
      </w:r>
      <w:r w:rsidR="004365D5" w:rsidRPr="009E02E8">
        <w:rPr>
          <w:rFonts w:ascii="Arial" w:hAnsi="Arial" w:cs="Arial"/>
          <w:sz w:val="18"/>
          <w:szCs w:val="18"/>
        </w:rPr>
        <w:t>%).</w:t>
      </w:r>
      <w:r w:rsidR="008A6BF8" w:rsidRPr="009E02E8">
        <w:rPr>
          <w:rFonts w:ascii="Arial" w:hAnsi="Arial" w:cs="Arial"/>
          <w:sz w:val="18"/>
          <w:szCs w:val="18"/>
        </w:rPr>
        <w:t xml:space="preserve"> </w:t>
      </w:r>
      <w:r w:rsidR="00D751F7" w:rsidRPr="009E02E8">
        <w:rPr>
          <w:rFonts w:ascii="Arial" w:hAnsi="Arial" w:cs="Arial"/>
          <w:b/>
          <w:sz w:val="18"/>
          <w:szCs w:val="18"/>
        </w:rPr>
        <w:t>B</w:t>
      </w:r>
      <w:r w:rsidRPr="009E02E8">
        <w:rPr>
          <w:rFonts w:ascii="Arial" w:hAnsi="Arial" w:cs="Arial"/>
          <w:b/>
          <w:sz w:val="18"/>
          <w:szCs w:val="18"/>
        </w:rPr>
        <w:t>iernych zawodowo</w:t>
      </w:r>
      <w:r w:rsidRPr="009E02E8">
        <w:rPr>
          <w:rFonts w:ascii="Arial" w:hAnsi="Arial" w:cs="Arial"/>
          <w:sz w:val="18"/>
          <w:szCs w:val="18"/>
        </w:rPr>
        <w:t xml:space="preserve"> było </w:t>
      </w:r>
      <w:r w:rsidR="00D751F7" w:rsidRPr="009E02E8">
        <w:rPr>
          <w:rFonts w:ascii="Arial" w:hAnsi="Arial" w:cs="Arial"/>
          <w:sz w:val="18"/>
          <w:szCs w:val="18"/>
        </w:rPr>
        <w:t xml:space="preserve">natomiast </w:t>
      </w:r>
      <w:r w:rsidR="0093446E">
        <w:rPr>
          <w:rFonts w:ascii="Arial" w:hAnsi="Arial" w:cs="Arial"/>
          <w:sz w:val="18"/>
          <w:szCs w:val="18"/>
        </w:rPr>
        <w:t>8887</w:t>
      </w:r>
      <w:r w:rsidR="0093446E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>tys. osób (</w:t>
      </w:r>
      <w:r w:rsidR="0093446E">
        <w:rPr>
          <w:rFonts w:ascii="Arial" w:hAnsi="Arial" w:cs="Arial"/>
          <w:sz w:val="18"/>
          <w:szCs w:val="18"/>
        </w:rPr>
        <w:t>spadek</w:t>
      </w:r>
      <w:r w:rsidR="0093446E" w:rsidRPr="009E02E8">
        <w:rPr>
          <w:rFonts w:ascii="Arial" w:hAnsi="Arial" w:cs="Arial"/>
          <w:sz w:val="18"/>
          <w:szCs w:val="18"/>
        </w:rPr>
        <w:t xml:space="preserve"> </w:t>
      </w:r>
      <w:r w:rsidR="00447A46" w:rsidRPr="009E02E8">
        <w:rPr>
          <w:rFonts w:ascii="Arial" w:hAnsi="Arial" w:cs="Arial"/>
          <w:sz w:val="18"/>
          <w:szCs w:val="18"/>
        </w:rPr>
        <w:t xml:space="preserve">o </w:t>
      </w:r>
      <w:r w:rsidR="0093446E">
        <w:rPr>
          <w:rFonts w:ascii="Arial" w:hAnsi="Arial" w:cs="Arial"/>
          <w:sz w:val="18"/>
          <w:szCs w:val="18"/>
        </w:rPr>
        <w:t>0,7</w:t>
      </w:r>
      <w:r w:rsidRPr="009E02E8">
        <w:rPr>
          <w:rFonts w:ascii="Arial" w:hAnsi="Arial" w:cs="Arial"/>
          <w:sz w:val="18"/>
          <w:szCs w:val="18"/>
        </w:rPr>
        <w:t xml:space="preserve">%), z czego większość stanowiły kobiety – </w:t>
      </w:r>
      <w:r w:rsidR="00E50A3B">
        <w:rPr>
          <w:rFonts w:ascii="Arial" w:hAnsi="Arial" w:cs="Arial"/>
          <w:sz w:val="18"/>
          <w:szCs w:val="18"/>
        </w:rPr>
        <w:t>5539</w:t>
      </w:r>
      <w:r w:rsidR="0093446E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>tys. (</w:t>
      </w:r>
      <w:r w:rsidR="00E50A3B">
        <w:rPr>
          <w:rFonts w:ascii="Arial" w:hAnsi="Arial" w:cs="Arial"/>
          <w:sz w:val="18"/>
          <w:szCs w:val="18"/>
        </w:rPr>
        <w:t>spadek</w:t>
      </w:r>
      <w:r w:rsidR="00E50A3B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 xml:space="preserve">o </w:t>
      </w:r>
      <w:r w:rsidR="00E50A3B">
        <w:rPr>
          <w:rFonts w:ascii="Arial" w:hAnsi="Arial" w:cs="Arial"/>
          <w:sz w:val="18"/>
          <w:szCs w:val="18"/>
        </w:rPr>
        <w:t>0,8</w:t>
      </w:r>
      <w:r w:rsidRPr="009E02E8">
        <w:rPr>
          <w:rFonts w:ascii="Arial" w:hAnsi="Arial" w:cs="Arial"/>
          <w:sz w:val="18"/>
          <w:szCs w:val="18"/>
        </w:rPr>
        <w:t>%</w:t>
      </w:r>
      <w:r w:rsidR="00E43A2A" w:rsidRPr="009E02E8">
        <w:rPr>
          <w:rFonts w:ascii="Arial" w:hAnsi="Arial" w:cs="Arial"/>
          <w:sz w:val="18"/>
          <w:szCs w:val="18"/>
        </w:rPr>
        <w:t xml:space="preserve"> w skali roku</w:t>
      </w:r>
      <w:r w:rsidRPr="009E02E8">
        <w:rPr>
          <w:rFonts w:ascii="Arial" w:hAnsi="Arial" w:cs="Arial"/>
          <w:sz w:val="18"/>
          <w:szCs w:val="18"/>
        </w:rPr>
        <w:t>).</w:t>
      </w:r>
    </w:p>
    <w:p w:rsidR="00473EA0" w:rsidRPr="009E02E8" w:rsidRDefault="00D66074" w:rsidP="00797B71">
      <w:pPr>
        <w:spacing w:line="260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9E02E8">
        <w:rPr>
          <w:rFonts w:ascii="Arial" w:hAnsi="Arial" w:cs="Arial"/>
          <w:sz w:val="18"/>
          <w:szCs w:val="18"/>
        </w:rPr>
        <w:t xml:space="preserve">Wśród </w:t>
      </w:r>
      <w:r w:rsidRPr="009E02E8">
        <w:rPr>
          <w:rFonts w:ascii="Arial" w:hAnsi="Arial" w:cs="Arial"/>
          <w:bCs/>
          <w:sz w:val="18"/>
          <w:szCs w:val="18"/>
        </w:rPr>
        <w:t>aktywnych zawodowo</w:t>
      </w:r>
      <w:r w:rsidRPr="009E02E8">
        <w:rPr>
          <w:rFonts w:ascii="Arial" w:hAnsi="Arial" w:cs="Arial"/>
          <w:sz w:val="18"/>
          <w:szCs w:val="18"/>
        </w:rPr>
        <w:t xml:space="preserve"> </w:t>
      </w:r>
      <w:r w:rsidR="004F694A" w:rsidRPr="009E02E8">
        <w:rPr>
          <w:rFonts w:ascii="Arial" w:hAnsi="Arial" w:cs="Arial"/>
          <w:sz w:val="18"/>
          <w:szCs w:val="18"/>
        </w:rPr>
        <w:t xml:space="preserve">osób </w:t>
      </w:r>
      <w:r w:rsidR="000A716F">
        <w:rPr>
          <w:rFonts w:ascii="Arial" w:hAnsi="Arial" w:cs="Arial"/>
          <w:sz w:val="18"/>
          <w:szCs w:val="18"/>
        </w:rPr>
        <w:t>powyżej 50 roku życia</w:t>
      </w:r>
      <w:r w:rsidR="000A716F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="009F2889" w:rsidRPr="009E02E8">
        <w:rPr>
          <w:rFonts w:ascii="Arial" w:hAnsi="Arial" w:cs="Arial"/>
          <w:sz w:val="18"/>
          <w:szCs w:val="18"/>
        </w:rPr>
        <w:t>(według danych z</w:t>
      </w:r>
      <w:r w:rsidRPr="009E02E8">
        <w:rPr>
          <w:rFonts w:ascii="Arial" w:hAnsi="Arial" w:cs="Arial"/>
          <w:sz w:val="18"/>
          <w:szCs w:val="18"/>
        </w:rPr>
        <w:t xml:space="preserve"> IV kwarta</w:t>
      </w:r>
      <w:r w:rsidR="009F2889" w:rsidRPr="009E02E8">
        <w:rPr>
          <w:rFonts w:ascii="Arial" w:hAnsi="Arial" w:cs="Arial"/>
          <w:sz w:val="18"/>
          <w:szCs w:val="18"/>
        </w:rPr>
        <w:t>łu</w:t>
      </w:r>
      <w:r w:rsidRPr="009E02E8">
        <w:rPr>
          <w:rFonts w:ascii="Arial" w:hAnsi="Arial" w:cs="Arial"/>
          <w:sz w:val="18"/>
          <w:szCs w:val="18"/>
        </w:rPr>
        <w:t xml:space="preserve"> </w:t>
      </w:r>
      <w:r w:rsidR="00047A05">
        <w:rPr>
          <w:rFonts w:ascii="Arial" w:hAnsi="Arial" w:cs="Arial"/>
          <w:sz w:val="18"/>
          <w:szCs w:val="18"/>
        </w:rPr>
        <w:t>2015 r.</w:t>
      </w:r>
      <w:r w:rsidR="009F2889" w:rsidRPr="009E02E8">
        <w:rPr>
          <w:rFonts w:ascii="Arial" w:hAnsi="Arial" w:cs="Arial"/>
          <w:sz w:val="18"/>
          <w:szCs w:val="18"/>
        </w:rPr>
        <w:t>)</w:t>
      </w:r>
      <w:r w:rsidRPr="009E02E8">
        <w:rPr>
          <w:rFonts w:ascii="Arial" w:hAnsi="Arial" w:cs="Arial"/>
          <w:sz w:val="18"/>
          <w:szCs w:val="18"/>
        </w:rPr>
        <w:t xml:space="preserve"> przeważały osoby z </w:t>
      </w:r>
      <w:r w:rsidRPr="009E02E8">
        <w:rPr>
          <w:rFonts w:ascii="Arial" w:hAnsi="Arial" w:cs="Arial"/>
          <w:b/>
          <w:sz w:val="18"/>
          <w:szCs w:val="18"/>
        </w:rPr>
        <w:t>wykształceniem</w:t>
      </w:r>
      <w:r w:rsidRPr="009E02E8">
        <w:rPr>
          <w:rFonts w:ascii="Arial" w:hAnsi="Arial" w:cs="Arial"/>
          <w:sz w:val="18"/>
          <w:szCs w:val="18"/>
        </w:rPr>
        <w:t xml:space="preserve"> zasadniczym zawodowym – </w:t>
      </w:r>
      <w:r w:rsidR="006A412F">
        <w:rPr>
          <w:rFonts w:ascii="Arial" w:hAnsi="Arial" w:cs="Arial"/>
          <w:sz w:val="18"/>
          <w:szCs w:val="18"/>
        </w:rPr>
        <w:t>1603</w:t>
      </w:r>
      <w:r w:rsidR="006A412F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 xml:space="preserve">tys. oraz policealnym i średnim zawodowym – </w:t>
      </w:r>
      <w:r w:rsidR="006A412F">
        <w:rPr>
          <w:rFonts w:ascii="Arial" w:hAnsi="Arial" w:cs="Arial"/>
          <w:sz w:val="18"/>
          <w:szCs w:val="18"/>
        </w:rPr>
        <w:t>1482</w:t>
      </w:r>
      <w:r w:rsidR="006A412F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 xml:space="preserve">tys.; najmniej było </w:t>
      </w:r>
      <w:r w:rsidR="009F2889" w:rsidRPr="009E02E8">
        <w:rPr>
          <w:rFonts w:ascii="Arial" w:hAnsi="Arial" w:cs="Arial"/>
          <w:sz w:val="18"/>
          <w:szCs w:val="18"/>
        </w:rPr>
        <w:t xml:space="preserve">zaś </w:t>
      </w:r>
      <w:r w:rsidRPr="009E02E8">
        <w:rPr>
          <w:rFonts w:ascii="Arial" w:hAnsi="Arial" w:cs="Arial"/>
          <w:sz w:val="18"/>
          <w:szCs w:val="18"/>
        </w:rPr>
        <w:t xml:space="preserve">osób z wykształceniem średnim ogólnokształcącym – </w:t>
      </w:r>
      <w:r w:rsidR="006A412F">
        <w:rPr>
          <w:rFonts w:ascii="Arial" w:hAnsi="Arial" w:cs="Arial"/>
          <w:sz w:val="18"/>
          <w:szCs w:val="18"/>
        </w:rPr>
        <w:t>273</w:t>
      </w:r>
      <w:r w:rsidR="006A412F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>tys.</w:t>
      </w:r>
      <w:r w:rsidR="00E43A2A" w:rsidRPr="009E02E8">
        <w:rPr>
          <w:rFonts w:ascii="Arial" w:hAnsi="Arial" w:cs="Arial"/>
          <w:sz w:val="18"/>
          <w:szCs w:val="18"/>
        </w:rPr>
        <w:t xml:space="preserve"> osób.</w:t>
      </w:r>
      <w:r w:rsidRPr="009E02E8">
        <w:rPr>
          <w:rFonts w:ascii="Arial" w:hAnsi="Arial" w:cs="Arial"/>
          <w:sz w:val="18"/>
          <w:szCs w:val="18"/>
        </w:rPr>
        <w:t xml:space="preserve"> </w:t>
      </w:r>
      <w:r w:rsidR="006270B4" w:rsidRPr="009E02E8">
        <w:rPr>
          <w:rFonts w:ascii="Arial" w:hAnsi="Arial" w:cs="Arial"/>
          <w:sz w:val="18"/>
          <w:szCs w:val="18"/>
        </w:rPr>
        <w:t xml:space="preserve">Analogiczna sytuacja wystąpiła wśród </w:t>
      </w:r>
      <w:r w:rsidR="006270B4" w:rsidRPr="009E02E8">
        <w:rPr>
          <w:rFonts w:ascii="Arial" w:hAnsi="Arial" w:cs="Arial"/>
          <w:b/>
          <w:sz w:val="18"/>
          <w:szCs w:val="18"/>
        </w:rPr>
        <w:t>osób niepełnosprawnych</w:t>
      </w:r>
      <w:r w:rsidR="006270B4" w:rsidRPr="009E02E8">
        <w:rPr>
          <w:rFonts w:ascii="Arial" w:hAnsi="Arial" w:cs="Arial"/>
          <w:sz w:val="18"/>
          <w:szCs w:val="18"/>
        </w:rPr>
        <w:t xml:space="preserve">, tj. odpowiednio: </w:t>
      </w:r>
      <w:r w:rsidR="006A412F">
        <w:rPr>
          <w:rFonts w:ascii="Arial" w:hAnsi="Arial" w:cs="Arial"/>
          <w:sz w:val="18"/>
          <w:szCs w:val="18"/>
        </w:rPr>
        <w:t>116</w:t>
      </w:r>
      <w:r w:rsidR="006A412F" w:rsidRPr="009E02E8">
        <w:rPr>
          <w:rFonts w:ascii="Arial" w:hAnsi="Arial" w:cs="Arial"/>
          <w:sz w:val="18"/>
          <w:szCs w:val="18"/>
        </w:rPr>
        <w:t xml:space="preserve"> </w:t>
      </w:r>
      <w:r w:rsidR="006270B4" w:rsidRPr="009E02E8">
        <w:rPr>
          <w:rFonts w:ascii="Arial" w:hAnsi="Arial" w:cs="Arial"/>
          <w:sz w:val="18"/>
          <w:szCs w:val="18"/>
        </w:rPr>
        <w:t xml:space="preserve">tys., </w:t>
      </w:r>
      <w:r w:rsidR="006A412F">
        <w:rPr>
          <w:rFonts w:ascii="Arial" w:hAnsi="Arial" w:cs="Arial"/>
          <w:sz w:val="18"/>
          <w:szCs w:val="18"/>
        </w:rPr>
        <w:t>96</w:t>
      </w:r>
      <w:r w:rsidR="006A412F" w:rsidRPr="009E02E8">
        <w:rPr>
          <w:rFonts w:ascii="Arial" w:hAnsi="Arial" w:cs="Arial"/>
          <w:sz w:val="18"/>
          <w:szCs w:val="18"/>
        </w:rPr>
        <w:t xml:space="preserve"> </w:t>
      </w:r>
      <w:r w:rsidR="006270B4" w:rsidRPr="009E02E8">
        <w:rPr>
          <w:rFonts w:ascii="Arial" w:hAnsi="Arial" w:cs="Arial"/>
          <w:sz w:val="18"/>
          <w:szCs w:val="18"/>
        </w:rPr>
        <w:t xml:space="preserve">tys. i </w:t>
      </w:r>
      <w:r w:rsidR="006A412F">
        <w:rPr>
          <w:rFonts w:ascii="Arial" w:hAnsi="Arial" w:cs="Arial"/>
          <w:sz w:val="18"/>
          <w:szCs w:val="18"/>
        </w:rPr>
        <w:t>16</w:t>
      </w:r>
      <w:r w:rsidR="006A412F" w:rsidRPr="009E02E8">
        <w:rPr>
          <w:rFonts w:ascii="Arial" w:hAnsi="Arial" w:cs="Arial"/>
          <w:sz w:val="18"/>
          <w:szCs w:val="18"/>
        </w:rPr>
        <w:t xml:space="preserve"> </w:t>
      </w:r>
      <w:r w:rsidR="006270B4" w:rsidRPr="009E02E8">
        <w:rPr>
          <w:rFonts w:ascii="Arial" w:hAnsi="Arial" w:cs="Arial"/>
          <w:sz w:val="18"/>
          <w:szCs w:val="18"/>
        </w:rPr>
        <w:t>tys.</w:t>
      </w:r>
      <w:r w:rsidR="00E43A2A" w:rsidRPr="009E02E8">
        <w:rPr>
          <w:rFonts w:ascii="Arial" w:hAnsi="Arial" w:cs="Arial"/>
          <w:sz w:val="18"/>
          <w:szCs w:val="18"/>
        </w:rPr>
        <w:t xml:space="preserve"> osób.</w:t>
      </w:r>
    </w:p>
    <w:p w:rsidR="00473EA0" w:rsidRPr="009E02E8" w:rsidRDefault="00D66074" w:rsidP="000421CD">
      <w:pPr>
        <w:spacing w:line="260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9E02E8">
        <w:rPr>
          <w:rFonts w:ascii="Arial" w:hAnsi="Arial" w:cs="Arial"/>
          <w:bCs/>
          <w:sz w:val="18"/>
          <w:szCs w:val="18"/>
        </w:rPr>
        <w:t>Współczynnik aktywności zawodowej</w:t>
      </w:r>
      <w:r w:rsidRPr="009E02E8">
        <w:rPr>
          <w:rFonts w:ascii="Arial" w:hAnsi="Arial" w:cs="Arial"/>
          <w:sz w:val="18"/>
          <w:szCs w:val="18"/>
        </w:rPr>
        <w:t xml:space="preserve"> </w:t>
      </w:r>
      <w:r w:rsidR="00072CE7" w:rsidRPr="009E02E8">
        <w:rPr>
          <w:rFonts w:ascii="Arial" w:hAnsi="Arial" w:cs="Arial"/>
          <w:sz w:val="18"/>
          <w:szCs w:val="18"/>
        </w:rPr>
        <w:t xml:space="preserve">w </w:t>
      </w:r>
      <w:r w:rsidR="009F2889" w:rsidRPr="009E02E8">
        <w:rPr>
          <w:rFonts w:ascii="Arial" w:hAnsi="Arial" w:cs="Arial"/>
          <w:sz w:val="18"/>
          <w:szCs w:val="18"/>
        </w:rPr>
        <w:t>analizowanej grup</w:t>
      </w:r>
      <w:r w:rsidR="00072CE7" w:rsidRPr="009E02E8">
        <w:rPr>
          <w:rFonts w:ascii="Arial" w:hAnsi="Arial" w:cs="Arial"/>
          <w:sz w:val="18"/>
          <w:szCs w:val="18"/>
        </w:rPr>
        <w:t>ie</w:t>
      </w:r>
      <w:r w:rsidR="009F2889" w:rsidRPr="009E02E8">
        <w:rPr>
          <w:rFonts w:ascii="Arial" w:hAnsi="Arial" w:cs="Arial"/>
          <w:sz w:val="18"/>
          <w:szCs w:val="18"/>
        </w:rPr>
        <w:t xml:space="preserve"> wiekowej </w:t>
      </w:r>
      <w:r w:rsidRPr="009E02E8">
        <w:rPr>
          <w:rFonts w:ascii="Arial" w:hAnsi="Arial" w:cs="Arial"/>
          <w:sz w:val="18"/>
          <w:szCs w:val="18"/>
        </w:rPr>
        <w:t>był najwyższy w</w:t>
      </w:r>
      <w:r w:rsidR="00D53858" w:rsidRPr="009E02E8">
        <w:rPr>
          <w:rFonts w:ascii="Arial" w:hAnsi="Arial" w:cs="Arial"/>
          <w:sz w:val="18"/>
          <w:szCs w:val="18"/>
        </w:rPr>
        <w:t>śród</w:t>
      </w:r>
      <w:r w:rsidRPr="009E02E8">
        <w:rPr>
          <w:rFonts w:ascii="Arial" w:hAnsi="Arial" w:cs="Arial"/>
          <w:sz w:val="18"/>
          <w:szCs w:val="18"/>
        </w:rPr>
        <w:t xml:space="preserve"> osób z wykształceniem wyższym (</w:t>
      </w:r>
      <w:r w:rsidR="006A412F">
        <w:rPr>
          <w:rFonts w:ascii="Arial" w:hAnsi="Arial" w:cs="Arial"/>
          <w:sz w:val="18"/>
          <w:szCs w:val="18"/>
        </w:rPr>
        <w:t>53,8</w:t>
      </w:r>
      <w:r w:rsidRPr="009E02E8">
        <w:rPr>
          <w:rFonts w:ascii="Arial" w:hAnsi="Arial" w:cs="Arial"/>
          <w:sz w:val="18"/>
          <w:szCs w:val="18"/>
        </w:rPr>
        <w:t>%)</w:t>
      </w:r>
      <w:r w:rsidR="009F2889" w:rsidRPr="009E02E8">
        <w:rPr>
          <w:rFonts w:ascii="Arial" w:hAnsi="Arial" w:cs="Arial"/>
          <w:sz w:val="18"/>
          <w:szCs w:val="18"/>
        </w:rPr>
        <w:t>;</w:t>
      </w:r>
      <w:r w:rsidRPr="009E02E8">
        <w:rPr>
          <w:rFonts w:ascii="Arial" w:hAnsi="Arial" w:cs="Arial"/>
          <w:sz w:val="18"/>
          <w:szCs w:val="18"/>
        </w:rPr>
        <w:t xml:space="preserve"> najniższy zaś </w:t>
      </w:r>
      <w:r w:rsidR="00D53858" w:rsidRPr="009E02E8">
        <w:rPr>
          <w:rFonts w:ascii="Arial" w:hAnsi="Arial" w:cs="Arial"/>
          <w:sz w:val="18"/>
          <w:szCs w:val="18"/>
        </w:rPr>
        <w:t>wśród</w:t>
      </w:r>
      <w:r w:rsidRPr="009E02E8">
        <w:rPr>
          <w:rFonts w:ascii="Arial" w:hAnsi="Arial" w:cs="Arial"/>
          <w:sz w:val="18"/>
          <w:szCs w:val="18"/>
        </w:rPr>
        <w:t xml:space="preserve"> osób z wykształceniem gimnazjalnym, podstawowym i niepełnym podstawowym (</w:t>
      </w:r>
      <w:r w:rsidR="006A412F">
        <w:rPr>
          <w:rFonts w:ascii="Arial" w:hAnsi="Arial" w:cs="Arial"/>
          <w:sz w:val="18"/>
          <w:szCs w:val="18"/>
        </w:rPr>
        <w:t>12,2</w:t>
      </w:r>
      <w:r w:rsidRPr="009E02E8">
        <w:rPr>
          <w:rFonts w:ascii="Arial" w:hAnsi="Arial" w:cs="Arial"/>
          <w:sz w:val="18"/>
          <w:szCs w:val="18"/>
        </w:rPr>
        <w:t xml:space="preserve">%). </w:t>
      </w:r>
    </w:p>
    <w:p w:rsidR="00473EA0" w:rsidRPr="009E02E8" w:rsidRDefault="00D66074" w:rsidP="000421CD">
      <w:pPr>
        <w:spacing w:line="260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9E02E8">
        <w:rPr>
          <w:rFonts w:ascii="Arial" w:hAnsi="Arial" w:cs="Arial"/>
          <w:sz w:val="18"/>
          <w:szCs w:val="18"/>
        </w:rPr>
        <w:t xml:space="preserve">Podobnie jak w całej grupie aktywnych zawodowo, </w:t>
      </w:r>
      <w:r w:rsidR="00D53858" w:rsidRPr="009E02E8">
        <w:rPr>
          <w:rFonts w:ascii="Arial" w:hAnsi="Arial" w:cs="Arial"/>
          <w:sz w:val="18"/>
          <w:szCs w:val="18"/>
        </w:rPr>
        <w:t xml:space="preserve">najwięcej </w:t>
      </w:r>
      <w:r w:rsidRPr="009E02E8">
        <w:rPr>
          <w:rFonts w:ascii="Arial" w:hAnsi="Arial" w:cs="Arial"/>
          <w:bCs/>
          <w:sz w:val="18"/>
          <w:szCs w:val="18"/>
        </w:rPr>
        <w:t>pracujących</w:t>
      </w:r>
      <w:r w:rsidRPr="009E02E8">
        <w:rPr>
          <w:rFonts w:ascii="Arial" w:hAnsi="Arial" w:cs="Arial"/>
          <w:sz w:val="18"/>
          <w:szCs w:val="18"/>
        </w:rPr>
        <w:t xml:space="preserve"> </w:t>
      </w:r>
      <w:r w:rsidR="00D53858" w:rsidRPr="009E02E8">
        <w:rPr>
          <w:rFonts w:ascii="Arial" w:hAnsi="Arial" w:cs="Arial"/>
          <w:sz w:val="18"/>
          <w:szCs w:val="18"/>
        </w:rPr>
        <w:t>posiadało</w:t>
      </w:r>
      <w:r w:rsidRPr="009E02E8">
        <w:rPr>
          <w:rFonts w:ascii="Arial" w:hAnsi="Arial" w:cs="Arial"/>
          <w:sz w:val="18"/>
          <w:szCs w:val="18"/>
        </w:rPr>
        <w:t xml:space="preserve"> wykształcenie zasadnicz</w:t>
      </w:r>
      <w:r w:rsidR="00D53858" w:rsidRPr="009E02E8">
        <w:rPr>
          <w:rFonts w:ascii="Arial" w:hAnsi="Arial" w:cs="Arial"/>
          <w:sz w:val="18"/>
          <w:szCs w:val="18"/>
        </w:rPr>
        <w:t>e</w:t>
      </w:r>
      <w:r w:rsidRPr="009E02E8">
        <w:rPr>
          <w:rFonts w:ascii="Arial" w:hAnsi="Arial" w:cs="Arial"/>
          <w:sz w:val="18"/>
          <w:szCs w:val="18"/>
        </w:rPr>
        <w:t xml:space="preserve"> zawodow</w:t>
      </w:r>
      <w:r w:rsidR="00D53858" w:rsidRPr="009E02E8">
        <w:rPr>
          <w:rFonts w:ascii="Arial" w:hAnsi="Arial" w:cs="Arial"/>
          <w:sz w:val="18"/>
          <w:szCs w:val="18"/>
        </w:rPr>
        <w:t>e</w:t>
      </w:r>
      <w:r w:rsidRPr="009E02E8">
        <w:rPr>
          <w:rFonts w:ascii="Arial" w:hAnsi="Arial" w:cs="Arial"/>
          <w:sz w:val="18"/>
          <w:szCs w:val="18"/>
        </w:rPr>
        <w:t xml:space="preserve"> (</w:t>
      </w:r>
      <w:r w:rsidR="006A412F">
        <w:rPr>
          <w:rFonts w:ascii="Arial" w:hAnsi="Arial" w:cs="Arial"/>
          <w:sz w:val="18"/>
          <w:szCs w:val="18"/>
        </w:rPr>
        <w:t>1492</w:t>
      </w:r>
      <w:r w:rsidR="006A412F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>tys.), a najmniej średni</w:t>
      </w:r>
      <w:r w:rsidR="00D53858" w:rsidRPr="009E02E8">
        <w:rPr>
          <w:rFonts w:ascii="Arial" w:hAnsi="Arial" w:cs="Arial"/>
          <w:sz w:val="18"/>
          <w:szCs w:val="18"/>
        </w:rPr>
        <w:t>e</w:t>
      </w:r>
      <w:r w:rsidRPr="009E02E8">
        <w:rPr>
          <w:rFonts w:ascii="Arial" w:hAnsi="Arial" w:cs="Arial"/>
          <w:sz w:val="18"/>
          <w:szCs w:val="18"/>
        </w:rPr>
        <w:t xml:space="preserve"> ogólnokształcąc</w:t>
      </w:r>
      <w:r w:rsidR="00D53858" w:rsidRPr="009E02E8">
        <w:rPr>
          <w:rFonts w:ascii="Arial" w:hAnsi="Arial" w:cs="Arial"/>
          <w:sz w:val="18"/>
          <w:szCs w:val="18"/>
        </w:rPr>
        <w:t>e</w:t>
      </w:r>
      <w:r w:rsidRPr="009E02E8">
        <w:rPr>
          <w:rFonts w:ascii="Arial" w:hAnsi="Arial" w:cs="Arial"/>
          <w:sz w:val="18"/>
          <w:szCs w:val="18"/>
        </w:rPr>
        <w:t xml:space="preserve"> (</w:t>
      </w:r>
      <w:r w:rsidR="006A412F">
        <w:rPr>
          <w:rFonts w:ascii="Arial" w:hAnsi="Arial" w:cs="Arial"/>
          <w:sz w:val="18"/>
          <w:szCs w:val="18"/>
        </w:rPr>
        <w:t>255</w:t>
      </w:r>
      <w:r w:rsidR="006A412F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 xml:space="preserve">tys.). </w:t>
      </w:r>
    </w:p>
    <w:p w:rsidR="008D2B96" w:rsidRPr="009E02E8" w:rsidRDefault="00441214" w:rsidP="00473EA0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r w:rsidRPr="009E02E8">
        <w:rPr>
          <w:rFonts w:ascii="Arial" w:hAnsi="Arial" w:cs="Arial"/>
          <w:sz w:val="18"/>
          <w:szCs w:val="18"/>
        </w:rPr>
        <w:t xml:space="preserve">W grupie </w:t>
      </w:r>
      <w:r w:rsidRPr="009E02E8">
        <w:rPr>
          <w:rFonts w:ascii="Arial" w:hAnsi="Arial" w:cs="Arial"/>
          <w:bCs/>
          <w:sz w:val="18"/>
          <w:szCs w:val="18"/>
        </w:rPr>
        <w:t xml:space="preserve">biernych zawodowo </w:t>
      </w:r>
      <w:r w:rsidRPr="009E02E8">
        <w:rPr>
          <w:rFonts w:ascii="Arial" w:hAnsi="Arial" w:cs="Arial"/>
          <w:sz w:val="18"/>
          <w:szCs w:val="18"/>
        </w:rPr>
        <w:t>najwięcej było osób z wykształceniem gimnazjalnym, podstawowym</w:t>
      </w:r>
      <w:r w:rsidR="00E43A2A" w:rsidRPr="009E02E8">
        <w:rPr>
          <w:rFonts w:ascii="Arial" w:hAnsi="Arial" w:cs="Arial"/>
          <w:sz w:val="18"/>
          <w:szCs w:val="18"/>
        </w:rPr>
        <w:t xml:space="preserve"> i</w:t>
      </w:r>
      <w:r w:rsidRPr="009E02E8">
        <w:rPr>
          <w:rFonts w:ascii="Arial" w:hAnsi="Arial" w:cs="Arial"/>
          <w:sz w:val="18"/>
          <w:szCs w:val="18"/>
        </w:rPr>
        <w:t xml:space="preserve"> niepełnym podstawowym (</w:t>
      </w:r>
      <w:r w:rsidR="006A412F">
        <w:rPr>
          <w:rFonts w:ascii="Arial" w:hAnsi="Arial" w:cs="Arial"/>
          <w:sz w:val="18"/>
          <w:szCs w:val="18"/>
        </w:rPr>
        <w:t>2896</w:t>
      </w:r>
      <w:r w:rsidR="006A412F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 xml:space="preserve">tys.), a najmniej z wykształceniem </w:t>
      </w:r>
      <w:r w:rsidR="009570E2" w:rsidRPr="009E02E8">
        <w:rPr>
          <w:rFonts w:ascii="Arial" w:hAnsi="Arial" w:cs="Arial"/>
          <w:sz w:val="18"/>
          <w:szCs w:val="18"/>
        </w:rPr>
        <w:t>średnim ogólnokształcącym</w:t>
      </w:r>
      <w:r w:rsidRPr="009E02E8">
        <w:rPr>
          <w:rFonts w:ascii="Arial" w:hAnsi="Arial" w:cs="Arial"/>
          <w:sz w:val="18"/>
          <w:szCs w:val="18"/>
        </w:rPr>
        <w:t xml:space="preserve"> (</w:t>
      </w:r>
      <w:r w:rsidR="006A412F">
        <w:rPr>
          <w:rFonts w:ascii="Arial" w:hAnsi="Arial" w:cs="Arial"/>
          <w:sz w:val="18"/>
          <w:szCs w:val="18"/>
        </w:rPr>
        <w:t>742</w:t>
      </w:r>
      <w:r w:rsidR="006A412F" w:rsidRPr="009E02E8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>tys.</w:t>
      </w:r>
      <w:r w:rsidR="00107787" w:rsidRPr="009E02E8">
        <w:rPr>
          <w:rFonts w:ascii="Arial" w:hAnsi="Arial" w:cs="Arial"/>
          <w:sz w:val="18"/>
          <w:szCs w:val="18"/>
        </w:rPr>
        <w:t xml:space="preserve"> osób</w:t>
      </w:r>
      <w:r w:rsidRPr="009E02E8">
        <w:rPr>
          <w:rFonts w:ascii="Arial" w:hAnsi="Arial" w:cs="Arial"/>
          <w:sz w:val="18"/>
          <w:szCs w:val="18"/>
        </w:rPr>
        <w:t>)</w:t>
      </w:r>
      <w:r w:rsidR="00A7510E" w:rsidRPr="009E02E8">
        <w:rPr>
          <w:rFonts w:ascii="Arial" w:hAnsi="Arial" w:cs="Arial"/>
          <w:sz w:val="18"/>
          <w:szCs w:val="18"/>
        </w:rPr>
        <w:t>.</w:t>
      </w:r>
      <w:r w:rsidR="00256591" w:rsidRPr="009E02E8">
        <w:rPr>
          <w:rFonts w:ascii="Arial" w:hAnsi="Arial" w:cs="Arial"/>
          <w:sz w:val="18"/>
          <w:szCs w:val="18"/>
        </w:rPr>
        <w:t xml:space="preserve"> </w:t>
      </w:r>
    </w:p>
    <w:p w:rsidR="008B1B0D" w:rsidRPr="009E02E8" w:rsidRDefault="001511B1" w:rsidP="007D140C">
      <w:pPr>
        <w:spacing w:before="180" w:line="260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0421CD">
        <w:rPr>
          <w:rFonts w:ascii="Arial" w:hAnsi="Arial" w:cs="Arial"/>
          <w:noProof/>
          <w:sz w:val="18"/>
          <w:szCs w:val="18"/>
        </w:rPr>
        <w:lastRenderedPageBreak/>
        <w:drawing>
          <wp:anchor distT="0" distB="0" distL="114300" distR="114300" simplePos="0" relativeHeight="251656704" behindDoc="0" locked="0" layoutInCell="1" allowOverlap="1" wp14:anchorId="5BAF159C" wp14:editId="66DCE58D">
            <wp:simplePos x="0" y="0"/>
            <wp:positionH relativeFrom="margin">
              <wp:posOffset>121920</wp:posOffset>
            </wp:positionH>
            <wp:positionV relativeFrom="margin">
              <wp:posOffset>2540</wp:posOffset>
            </wp:positionV>
            <wp:extent cx="4508500" cy="2599690"/>
            <wp:effectExtent l="0" t="0" r="0" b="0"/>
            <wp:wrapSquare wrapText="bothSides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_1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8500" cy="2599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1B0D" w:rsidRPr="00C04C32">
        <w:rPr>
          <w:rFonts w:ascii="Arial" w:hAnsi="Arial" w:cs="Arial"/>
          <w:sz w:val="18"/>
          <w:szCs w:val="18"/>
        </w:rPr>
        <w:t xml:space="preserve">Mieszkańcy </w:t>
      </w:r>
      <w:r w:rsidR="00B96DAE">
        <w:rPr>
          <w:rFonts w:ascii="Arial" w:hAnsi="Arial" w:cs="Arial"/>
          <w:sz w:val="18"/>
          <w:szCs w:val="18"/>
        </w:rPr>
        <w:t xml:space="preserve">miast i </w:t>
      </w:r>
      <w:r w:rsidR="008B1B0D" w:rsidRPr="00C04C32">
        <w:rPr>
          <w:rFonts w:ascii="Arial" w:hAnsi="Arial" w:cs="Arial"/>
          <w:sz w:val="18"/>
          <w:szCs w:val="18"/>
        </w:rPr>
        <w:t xml:space="preserve">wsi charakteryzowali się </w:t>
      </w:r>
      <w:r w:rsidR="00B96DAE">
        <w:rPr>
          <w:rFonts w:ascii="Arial" w:hAnsi="Arial" w:cs="Arial"/>
          <w:sz w:val="18"/>
          <w:szCs w:val="18"/>
        </w:rPr>
        <w:t>równym</w:t>
      </w:r>
      <w:r w:rsidR="008B1B0D" w:rsidRPr="00C04C32">
        <w:rPr>
          <w:rFonts w:ascii="Arial" w:hAnsi="Arial" w:cs="Arial"/>
          <w:sz w:val="18"/>
          <w:szCs w:val="18"/>
        </w:rPr>
        <w:t xml:space="preserve"> poziomem współczynnika aktywności</w:t>
      </w:r>
      <w:r w:rsidR="008B1B0D" w:rsidRPr="009E02E8">
        <w:rPr>
          <w:rFonts w:ascii="Arial" w:hAnsi="Arial" w:cs="Arial"/>
          <w:sz w:val="18"/>
          <w:szCs w:val="18"/>
        </w:rPr>
        <w:t xml:space="preserve"> zawodowej. Najwyższy współczynnik aktywności zawodowej wśród mieszkańców wsi </w:t>
      </w:r>
      <w:r w:rsidR="006D5E00">
        <w:rPr>
          <w:rFonts w:ascii="Arial" w:hAnsi="Arial" w:cs="Arial"/>
          <w:sz w:val="18"/>
          <w:szCs w:val="18"/>
        </w:rPr>
        <w:br/>
      </w:r>
      <w:r w:rsidR="00A2342A" w:rsidRPr="009E02E8">
        <w:rPr>
          <w:rFonts w:ascii="Arial" w:hAnsi="Arial" w:cs="Arial"/>
          <w:sz w:val="18"/>
          <w:szCs w:val="18"/>
        </w:rPr>
        <w:t xml:space="preserve">w </w:t>
      </w:r>
      <w:r w:rsidR="00D115F4" w:rsidRPr="009E02E8">
        <w:rPr>
          <w:rFonts w:ascii="Arial" w:hAnsi="Arial" w:cs="Arial"/>
          <w:sz w:val="18"/>
          <w:szCs w:val="18"/>
        </w:rPr>
        <w:t>analizowanej grupie wiekowej</w:t>
      </w:r>
      <w:r w:rsidR="008B1B0D" w:rsidRPr="009E02E8">
        <w:rPr>
          <w:rFonts w:ascii="Arial" w:hAnsi="Arial" w:cs="Arial"/>
          <w:sz w:val="18"/>
          <w:szCs w:val="18"/>
        </w:rPr>
        <w:t xml:space="preserve"> zaobserwowano u osób z wykształceniem wyższym – </w:t>
      </w:r>
      <w:r w:rsidR="00743BDB">
        <w:rPr>
          <w:rFonts w:ascii="Arial" w:hAnsi="Arial" w:cs="Arial"/>
          <w:sz w:val="18"/>
          <w:szCs w:val="18"/>
        </w:rPr>
        <w:t>60,3</w:t>
      </w:r>
      <w:r w:rsidR="008B1B0D" w:rsidRPr="009E02E8">
        <w:rPr>
          <w:rFonts w:ascii="Arial" w:hAnsi="Arial" w:cs="Arial"/>
          <w:sz w:val="18"/>
          <w:szCs w:val="18"/>
        </w:rPr>
        <w:t xml:space="preserve">% (o </w:t>
      </w:r>
      <w:r w:rsidR="00743BDB">
        <w:rPr>
          <w:rFonts w:ascii="Arial" w:hAnsi="Arial" w:cs="Arial"/>
          <w:sz w:val="18"/>
          <w:szCs w:val="18"/>
        </w:rPr>
        <w:t>7,8</w:t>
      </w:r>
      <w:r w:rsidR="00595F44" w:rsidRPr="009E02E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8B1B0D" w:rsidRPr="009E02E8">
        <w:rPr>
          <w:rFonts w:ascii="Arial" w:hAnsi="Arial" w:cs="Arial"/>
          <w:sz w:val="18"/>
          <w:szCs w:val="18"/>
        </w:rPr>
        <w:t>p</w:t>
      </w:r>
      <w:r w:rsidR="0039588A" w:rsidRPr="009E02E8">
        <w:rPr>
          <w:rFonts w:ascii="Arial" w:hAnsi="Arial" w:cs="Arial"/>
          <w:sz w:val="18"/>
          <w:szCs w:val="18"/>
        </w:rPr>
        <w:t>.</w:t>
      </w:r>
      <w:r w:rsidR="008B1B0D" w:rsidRPr="009E02E8">
        <w:rPr>
          <w:rFonts w:ascii="Arial" w:hAnsi="Arial" w:cs="Arial"/>
          <w:sz w:val="18"/>
          <w:szCs w:val="18"/>
        </w:rPr>
        <w:t>proc</w:t>
      </w:r>
      <w:proofErr w:type="spellEnd"/>
      <w:r w:rsidR="008B1B0D" w:rsidRPr="009E02E8">
        <w:rPr>
          <w:rFonts w:ascii="Arial" w:hAnsi="Arial" w:cs="Arial"/>
          <w:sz w:val="18"/>
          <w:szCs w:val="18"/>
        </w:rPr>
        <w:t xml:space="preserve">. wyższy niż w miastach). Największą różnicę między mieszkańcami wsi i miast odnotowano w grupie osób z wykształceniem </w:t>
      </w:r>
      <w:r w:rsidR="00743BDB">
        <w:rPr>
          <w:rFonts w:ascii="Arial" w:hAnsi="Arial" w:cs="Arial"/>
          <w:sz w:val="18"/>
          <w:szCs w:val="18"/>
        </w:rPr>
        <w:t>policealnym i średnim</w:t>
      </w:r>
      <w:r w:rsidR="00DB7DF8" w:rsidRPr="009E02E8">
        <w:rPr>
          <w:rFonts w:ascii="Arial" w:hAnsi="Arial" w:cs="Arial"/>
          <w:sz w:val="18"/>
          <w:szCs w:val="18"/>
        </w:rPr>
        <w:t xml:space="preserve"> zawodowym</w:t>
      </w:r>
      <w:r w:rsidR="008B1B0D" w:rsidRPr="009E02E8">
        <w:rPr>
          <w:rFonts w:ascii="Arial" w:hAnsi="Arial" w:cs="Arial"/>
          <w:sz w:val="18"/>
          <w:szCs w:val="18"/>
        </w:rPr>
        <w:t xml:space="preserve"> – odsetek aktywnych zawodowo był wyższy na wsi o </w:t>
      </w:r>
      <w:r w:rsidR="00743BDB">
        <w:rPr>
          <w:rFonts w:ascii="Arial" w:hAnsi="Arial" w:cs="Arial"/>
          <w:sz w:val="18"/>
          <w:szCs w:val="18"/>
        </w:rPr>
        <w:t>11,1</w:t>
      </w:r>
      <w:r w:rsidR="008B1B0D" w:rsidRPr="009E02E8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8B1B0D" w:rsidRPr="009E02E8">
        <w:rPr>
          <w:rFonts w:ascii="Arial" w:hAnsi="Arial" w:cs="Arial"/>
          <w:sz w:val="18"/>
          <w:szCs w:val="18"/>
        </w:rPr>
        <w:t>p</w:t>
      </w:r>
      <w:r w:rsidR="0039588A" w:rsidRPr="009E02E8">
        <w:rPr>
          <w:rFonts w:ascii="Arial" w:hAnsi="Arial" w:cs="Arial"/>
          <w:sz w:val="18"/>
          <w:szCs w:val="18"/>
        </w:rPr>
        <w:t>.</w:t>
      </w:r>
      <w:r w:rsidR="008B1B0D" w:rsidRPr="009E02E8">
        <w:rPr>
          <w:rFonts w:ascii="Arial" w:hAnsi="Arial" w:cs="Arial"/>
          <w:sz w:val="18"/>
          <w:szCs w:val="18"/>
        </w:rPr>
        <w:t>proc</w:t>
      </w:r>
      <w:proofErr w:type="spellEnd"/>
      <w:r w:rsidR="008B1B0D" w:rsidRPr="009E02E8">
        <w:rPr>
          <w:rFonts w:ascii="Arial" w:hAnsi="Arial" w:cs="Arial"/>
          <w:sz w:val="18"/>
          <w:szCs w:val="18"/>
        </w:rPr>
        <w:t>. niż w miastach.</w:t>
      </w:r>
    </w:p>
    <w:p w:rsidR="00781A33" w:rsidRPr="009E02E8" w:rsidRDefault="001511B1" w:rsidP="00E26C10">
      <w:pPr>
        <w:spacing w:line="260" w:lineRule="exact"/>
        <w:jc w:val="center"/>
        <w:rPr>
          <w:rFonts w:ascii="Arial" w:hAnsi="Arial" w:cs="Arial"/>
          <w:sz w:val="18"/>
          <w:szCs w:val="18"/>
        </w:rPr>
      </w:pPr>
      <w:r w:rsidRPr="00C04C32">
        <w:rPr>
          <w:rFonts w:ascii="Arial" w:hAnsi="Arial" w:cs="Arial"/>
          <w:noProof/>
          <w:sz w:val="18"/>
          <w:szCs w:val="18"/>
        </w:rPr>
        <w:drawing>
          <wp:anchor distT="0" distB="0" distL="1555115" distR="1555115" simplePos="0" relativeHeight="251658752" behindDoc="0" locked="0" layoutInCell="1" allowOverlap="1" wp14:anchorId="0B39536D" wp14:editId="31422343">
            <wp:simplePos x="0" y="0"/>
            <wp:positionH relativeFrom="margin">
              <wp:posOffset>424180</wp:posOffset>
            </wp:positionH>
            <wp:positionV relativeFrom="margin">
              <wp:posOffset>4033520</wp:posOffset>
            </wp:positionV>
            <wp:extent cx="4016375" cy="2776855"/>
            <wp:effectExtent l="0" t="0" r="0" b="0"/>
            <wp:wrapSquare wrapText="bothSides"/>
            <wp:docPr id="4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_2.w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6375" cy="277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44C2" w:rsidRPr="009E02E8" w:rsidRDefault="00B45C50" w:rsidP="00B45C5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anchor distT="0" distB="0" distL="1195070" distR="1195070" simplePos="0" relativeHeight="251666432" behindDoc="0" locked="0" layoutInCell="1" allowOverlap="1">
            <wp:simplePos x="0" y="0"/>
            <wp:positionH relativeFrom="margin">
              <wp:posOffset>577215</wp:posOffset>
            </wp:positionH>
            <wp:positionV relativeFrom="margin">
              <wp:posOffset>2540</wp:posOffset>
            </wp:positionV>
            <wp:extent cx="3658870" cy="2804160"/>
            <wp:effectExtent l="0" t="0" r="0" b="0"/>
            <wp:wrapSquare wrapText="bothSides"/>
            <wp:docPr id="10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_3.wm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870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44CD" w:rsidRDefault="00B45C50" w:rsidP="00B45C50">
      <w:pPr>
        <w:spacing w:line="260" w:lineRule="exact"/>
        <w:ind w:firstLine="39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51890" distR="1151890" simplePos="0" relativeHeight="251667456" behindDoc="0" locked="0" layoutInCell="1" allowOverlap="1">
            <wp:simplePos x="0" y="0"/>
            <wp:positionH relativeFrom="margin">
              <wp:posOffset>36830</wp:posOffset>
            </wp:positionH>
            <wp:positionV relativeFrom="margin">
              <wp:posOffset>3855720</wp:posOffset>
            </wp:positionV>
            <wp:extent cx="4712335" cy="3208020"/>
            <wp:effectExtent l="0" t="0" r="0" b="0"/>
            <wp:wrapSquare wrapText="bothSides"/>
            <wp:docPr id="1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_4.wm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2335" cy="3208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174C9" w:rsidRPr="00E26C10">
        <w:rPr>
          <w:rFonts w:ascii="Arial" w:hAnsi="Arial" w:cs="Arial"/>
          <w:sz w:val="18"/>
          <w:szCs w:val="18"/>
        </w:rPr>
        <w:t xml:space="preserve">Według wyników </w:t>
      </w:r>
      <w:r w:rsidR="00D53858" w:rsidRPr="00E26C10">
        <w:rPr>
          <w:rFonts w:ascii="Arial" w:hAnsi="Arial" w:cs="Arial"/>
          <w:sz w:val="18"/>
          <w:szCs w:val="18"/>
        </w:rPr>
        <w:t>„</w:t>
      </w:r>
      <w:r w:rsidR="00D174C9" w:rsidRPr="00E26C10">
        <w:rPr>
          <w:rFonts w:ascii="Arial" w:hAnsi="Arial" w:cs="Arial"/>
          <w:sz w:val="18"/>
          <w:szCs w:val="18"/>
        </w:rPr>
        <w:t>Badania aktywności ekonomicznej ludności</w:t>
      </w:r>
      <w:r w:rsidR="00D53858" w:rsidRPr="00E26C10">
        <w:rPr>
          <w:rFonts w:ascii="Arial" w:hAnsi="Arial" w:cs="Arial"/>
          <w:sz w:val="18"/>
          <w:szCs w:val="18"/>
        </w:rPr>
        <w:t>”</w:t>
      </w:r>
      <w:r w:rsidR="00D174C9" w:rsidRPr="00E26C10">
        <w:rPr>
          <w:rFonts w:ascii="Arial" w:hAnsi="Arial" w:cs="Arial"/>
          <w:sz w:val="18"/>
          <w:szCs w:val="18"/>
        </w:rPr>
        <w:t xml:space="preserve"> w IV kwartale </w:t>
      </w:r>
      <w:r w:rsidR="00047A05">
        <w:rPr>
          <w:rFonts w:ascii="Arial" w:hAnsi="Arial" w:cs="Arial"/>
          <w:sz w:val="18"/>
          <w:szCs w:val="18"/>
        </w:rPr>
        <w:t>2015 r.</w:t>
      </w:r>
      <w:r w:rsidR="00D174C9" w:rsidRPr="00E26C10">
        <w:rPr>
          <w:rFonts w:ascii="Arial" w:hAnsi="Arial" w:cs="Arial"/>
          <w:sz w:val="18"/>
          <w:szCs w:val="18"/>
        </w:rPr>
        <w:t xml:space="preserve"> </w:t>
      </w:r>
      <w:r w:rsidR="007B70CD">
        <w:rPr>
          <w:rFonts w:ascii="Arial" w:hAnsi="Arial" w:cs="Arial"/>
          <w:sz w:val="18"/>
          <w:szCs w:val="18"/>
        </w:rPr>
        <w:t>47,0</w:t>
      </w:r>
      <w:r w:rsidR="00D174C9" w:rsidRPr="00E26C10">
        <w:rPr>
          <w:rFonts w:ascii="Arial" w:hAnsi="Arial" w:cs="Arial"/>
          <w:sz w:val="18"/>
          <w:szCs w:val="18"/>
        </w:rPr>
        <w:t xml:space="preserve">% </w:t>
      </w:r>
      <w:r w:rsidR="00336045" w:rsidRPr="00E26C10">
        <w:rPr>
          <w:rFonts w:ascii="Arial" w:hAnsi="Arial" w:cs="Arial"/>
          <w:sz w:val="18"/>
          <w:szCs w:val="18"/>
        </w:rPr>
        <w:t xml:space="preserve">osób </w:t>
      </w:r>
      <w:r w:rsidR="000A716F">
        <w:rPr>
          <w:rFonts w:ascii="Arial" w:hAnsi="Arial" w:cs="Arial"/>
          <w:sz w:val="18"/>
          <w:szCs w:val="18"/>
        </w:rPr>
        <w:t>powyżej 50 roku życia</w:t>
      </w:r>
      <w:r w:rsidR="000A716F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="00D174C9" w:rsidRPr="00E26C10">
        <w:rPr>
          <w:rFonts w:ascii="Arial" w:hAnsi="Arial" w:cs="Arial"/>
          <w:sz w:val="18"/>
          <w:szCs w:val="18"/>
        </w:rPr>
        <w:t xml:space="preserve">stanowiły </w:t>
      </w:r>
      <w:r w:rsidR="00D53858" w:rsidRPr="00E26C10">
        <w:rPr>
          <w:rFonts w:ascii="Arial" w:hAnsi="Arial" w:cs="Arial"/>
          <w:sz w:val="18"/>
          <w:szCs w:val="18"/>
        </w:rPr>
        <w:t>te</w:t>
      </w:r>
      <w:r w:rsidR="00D174C9" w:rsidRPr="00E26C10">
        <w:rPr>
          <w:rFonts w:ascii="Arial" w:hAnsi="Arial" w:cs="Arial"/>
          <w:sz w:val="18"/>
          <w:szCs w:val="18"/>
        </w:rPr>
        <w:t xml:space="preserve">, które nie osiągnęły </w:t>
      </w:r>
      <w:r w:rsidR="00D174C9" w:rsidRPr="00E26C10">
        <w:rPr>
          <w:rFonts w:ascii="Arial" w:hAnsi="Arial" w:cs="Arial"/>
          <w:b/>
          <w:sz w:val="18"/>
          <w:szCs w:val="18"/>
        </w:rPr>
        <w:t>wieku</w:t>
      </w:r>
      <w:r w:rsidR="00D174C9" w:rsidRPr="00E26C10">
        <w:rPr>
          <w:rFonts w:ascii="Arial" w:hAnsi="Arial" w:cs="Arial"/>
          <w:sz w:val="18"/>
          <w:szCs w:val="18"/>
        </w:rPr>
        <w:t xml:space="preserve"> emerytalnego, </w:t>
      </w:r>
      <w:r w:rsidR="00434991" w:rsidRPr="00E26C10">
        <w:rPr>
          <w:rFonts w:ascii="Arial" w:hAnsi="Arial" w:cs="Arial"/>
          <w:sz w:val="18"/>
          <w:szCs w:val="18"/>
        </w:rPr>
        <w:br/>
      </w:r>
      <w:r w:rsidR="00D174C9" w:rsidRPr="00E26C10">
        <w:rPr>
          <w:rFonts w:ascii="Arial" w:hAnsi="Arial" w:cs="Arial"/>
          <w:sz w:val="18"/>
          <w:szCs w:val="18"/>
        </w:rPr>
        <w:t xml:space="preserve">tj. mężczyźni w wieku 50–64 lata i kobiety w wieku 50–59 lat. Współczynnik aktywności </w:t>
      </w:r>
      <w:r w:rsidR="00E26C10">
        <w:rPr>
          <w:rFonts w:ascii="Arial" w:hAnsi="Arial" w:cs="Arial"/>
          <w:sz w:val="18"/>
          <w:szCs w:val="18"/>
        </w:rPr>
        <w:br/>
      </w:r>
      <w:r w:rsidR="00D174C9" w:rsidRPr="00E26C10">
        <w:rPr>
          <w:rFonts w:ascii="Arial" w:hAnsi="Arial" w:cs="Arial"/>
          <w:sz w:val="18"/>
          <w:szCs w:val="18"/>
        </w:rPr>
        <w:t xml:space="preserve">zawodowej wyniósł dla tej grupy </w:t>
      </w:r>
      <w:r w:rsidR="007B70CD">
        <w:rPr>
          <w:rFonts w:ascii="Arial" w:hAnsi="Arial" w:cs="Arial"/>
          <w:sz w:val="18"/>
          <w:szCs w:val="18"/>
        </w:rPr>
        <w:t>65,7</w:t>
      </w:r>
      <w:r w:rsidR="00D174C9" w:rsidRPr="00E26C10">
        <w:rPr>
          <w:rFonts w:ascii="Arial" w:hAnsi="Arial" w:cs="Arial"/>
          <w:sz w:val="18"/>
          <w:szCs w:val="18"/>
        </w:rPr>
        <w:t>%.</w:t>
      </w:r>
      <w:r w:rsidR="00712C7F" w:rsidRPr="00E26C10">
        <w:rPr>
          <w:rFonts w:ascii="Arial" w:hAnsi="Arial" w:cs="Arial"/>
          <w:sz w:val="18"/>
          <w:szCs w:val="18"/>
        </w:rPr>
        <w:t xml:space="preserve"> Natomiast </w:t>
      </w:r>
      <w:r w:rsidR="007B70CD">
        <w:rPr>
          <w:rFonts w:ascii="Arial" w:hAnsi="Arial" w:cs="Arial"/>
          <w:sz w:val="18"/>
          <w:szCs w:val="18"/>
        </w:rPr>
        <w:t>34,3</w:t>
      </w:r>
      <w:r w:rsidR="00D174C9" w:rsidRPr="00E26C10">
        <w:rPr>
          <w:rFonts w:ascii="Arial" w:hAnsi="Arial" w:cs="Arial"/>
          <w:sz w:val="18"/>
          <w:szCs w:val="18"/>
        </w:rPr>
        <w:t>% osób będących jeszcze w</w:t>
      </w:r>
      <w:r w:rsidR="000F75A7" w:rsidRPr="00E26C10">
        <w:rPr>
          <w:rFonts w:ascii="Arial" w:hAnsi="Arial" w:cs="Arial"/>
          <w:sz w:val="18"/>
          <w:szCs w:val="18"/>
        </w:rPr>
        <w:t xml:space="preserve"> wieku produkcyjnym to b</w:t>
      </w:r>
      <w:r w:rsidR="008B1B0D" w:rsidRPr="00E26C10">
        <w:rPr>
          <w:rFonts w:ascii="Arial" w:hAnsi="Arial" w:cs="Arial"/>
          <w:sz w:val="18"/>
          <w:szCs w:val="18"/>
        </w:rPr>
        <w:t>ierni zawodowo, czyli niepracujący</w:t>
      </w:r>
      <w:r w:rsidR="000F75A7" w:rsidRPr="00E26C10">
        <w:rPr>
          <w:rFonts w:ascii="Arial" w:hAnsi="Arial" w:cs="Arial"/>
          <w:sz w:val="18"/>
          <w:szCs w:val="18"/>
        </w:rPr>
        <w:t xml:space="preserve"> i nieposzukując</w:t>
      </w:r>
      <w:r w:rsidR="008B1B0D" w:rsidRPr="00E26C10">
        <w:rPr>
          <w:rFonts w:ascii="Arial" w:hAnsi="Arial" w:cs="Arial"/>
          <w:sz w:val="18"/>
          <w:szCs w:val="18"/>
        </w:rPr>
        <w:t>y</w:t>
      </w:r>
      <w:r w:rsidR="000F75A7" w:rsidRPr="00E26C10">
        <w:rPr>
          <w:rFonts w:ascii="Arial" w:hAnsi="Arial" w:cs="Arial"/>
          <w:sz w:val="18"/>
          <w:szCs w:val="18"/>
        </w:rPr>
        <w:t xml:space="preserve"> pracy. </w:t>
      </w:r>
    </w:p>
    <w:p w:rsidR="000F75A7" w:rsidRDefault="000F75A7" w:rsidP="003548C6">
      <w:pPr>
        <w:spacing w:before="120" w:line="260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E26C10">
        <w:rPr>
          <w:rFonts w:ascii="Arial" w:hAnsi="Arial" w:cs="Arial"/>
          <w:sz w:val="18"/>
          <w:szCs w:val="18"/>
        </w:rPr>
        <w:lastRenderedPageBreak/>
        <w:t>Dość wysoki udział procentowy biernych zawodowo</w:t>
      </w:r>
      <w:r w:rsidR="0003566A" w:rsidRPr="00E26C10">
        <w:rPr>
          <w:rFonts w:ascii="Arial" w:hAnsi="Arial" w:cs="Arial"/>
          <w:sz w:val="18"/>
          <w:szCs w:val="18"/>
        </w:rPr>
        <w:t xml:space="preserve"> </w:t>
      </w:r>
      <w:r w:rsidR="00DA5993">
        <w:rPr>
          <w:rFonts w:ascii="Arial" w:hAnsi="Arial" w:cs="Arial"/>
          <w:sz w:val="18"/>
          <w:szCs w:val="18"/>
        </w:rPr>
        <w:t xml:space="preserve">w ludności ogółem </w:t>
      </w:r>
      <w:r w:rsidRPr="00E26C10">
        <w:rPr>
          <w:rFonts w:ascii="Arial" w:hAnsi="Arial" w:cs="Arial"/>
          <w:sz w:val="18"/>
          <w:szCs w:val="18"/>
        </w:rPr>
        <w:t>można zauważyć już w grupie osób w wieku 50</w:t>
      </w:r>
      <w:r w:rsidRPr="009E02E8">
        <w:rPr>
          <w:rFonts w:ascii="Arial" w:hAnsi="Arial" w:cs="Arial"/>
          <w:sz w:val="18"/>
          <w:szCs w:val="18"/>
        </w:rPr>
        <w:t>–54 lata</w:t>
      </w:r>
      <w:r w:rsidR="002925BE">
        <w:rPr>
          <w:rFonts w:ascii="Arial" w:hAnsi="Arial" w:cs="Arial"/>
          <w:sz w:val="18"/>
          <w:szCs w:val="18"/>
        </w:rPr>
        <w:t xml:space="preserve">, tj. </w:t>
      </w:r>
      <w:r w:rsidR="00586E7B">
        <w:rPr>
          <w:rFonts w:ascii="Arial" w:hAnsi="Arial" w:cs="Arial"/>
          <w:sz w:val="18"/>
          <w:szCs w:val="18"/>
        </w:rPr>
        <w:t>21,8</w:t>
      </w:r>
      <w:r w:rsidR="002925BE">
        <w:rPr>
          <w:rFonts w:ascii="Arial" w:hAnsi="Arial" w:cs="Arial"/>
          <w:sz w:val="18"/>
          <w:szCs w:val="18"/>
        </w:rPr>
        <w:t>%</w:t>
      </w:r>
      <w:r w:rsidRPr="009E02E8">
        <w:rPr>
          <w:rFonts w:ascii="Arial" w:hAnsi="Arial" w:cs="Arial"/>
          <w:sz w:val="18"/>
          <w:szCs w:val="18"/>
        </w:rPr>
        <w:t>. W kolejnych przedziałach wieku udział ten wzrasta i wynosi</w:t>
      </w:r>
      <w:r w:rsidR="008E7084">
        <w:rPr>
          <w:rFonts w:ascii="Arial" w:hAnsi="Arial" w:cs="Arial"/>
          <w:sz w:val="18"/>
          <w:szCs w:val="18"/>
        </w:rPr>
        <w:t xml:space="preserve"> </w:t>
      </w:r>
      <w:r w:rsidR="00586E7B">
        <w:rPr>
          <w:rFonts w:ascii="Arial" w:hAnsi="Arial" w:cs="Arial"/>
          <w:sz w:val="18"/>
          <w:szCs w:val="18"/>
        </w:rPr>
        <w:t>35,3</w:t>
      </w:r>
      <w:r w:rsidRPr="009E02E8">
        <w:rPr>
          <w:rFonts w:ascii="Arial" w:hAnsi="Arial" w:cs="Arial"/>
          <w:sz w:val="18"/>
          <w:szCs w:val="18"/>
        </w:rPr>
        <w:t>% dla grupy</w:t>
      </w:r>
      <w:r w:rsidR="003548C6">
        <w:rPr>
          <w:rFonts w:ascii="Arial" w:hAnsi="Arial" w:cs="Arial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 xml:space="preserve">wiekowej 55–59 lat oraz </w:t>
      </w:r>
      <w:r w:rsidR="00586E7B">
        <w:rPr>
          <w:rFonts w:ascii="Arial" w:hAnsi="Arial" w:cs="Arial"/>
          <w:sz w:val="18"/>
          <w:szCs w:val="18"/>
        </w:rPr>
        <w:t>69,0</w:t>
      </w:r>
      <w:r w:rsidRPr="009E02E8">
        <w:rPr>
          <w:rFonts w:ascii="Arial" w:hAnsi="Arial" w:cs="Arial"/>
          <w:sz w:val="18"/>
          <w:szCs w:val="18"/>
        </w:rPr>
        <w:t xml:space="preserve">% dla grupy </w:t>
      </w:r>
      <w:r w:rsidR="00B676B3" w:rsidRPr="009E02E8">
        <w:rPr>
          <w:rFonts w:ascii="Arial" w:hAnsi="Arial" w:cs="Arial"/>
          <w:sz w:val="18"/>
          <w:szCs w:val="18"/>
        </w:rPr>
        <w:t xml:space="preserve">osób w wieku </w:t>
      </w:r>
      <w:r w:rsidR="002925BE">
        <w:rPr>
          <w:rFonts w:ascii="Arial" w:hAnsi="Arial" w:cs="Arial"/>
          <w:sz w:val="18"/>
          <w:szCs w:val="18"/>
        </w:rPr>
        <w:br/>
      </w:r>
      <w:r w:rsidRPr="009E02E8">
        <w:rPr>
          <w:rFonts w:ascii="Arial" w:hAnsi="Arial" w:cs="Arial"/>
          <w:sz w:val="18"/>
          <w:szCs w:val="18"/>
        </w:rPr>
        <w:t>60–64 lata. Wśród mężczyzn w wie</w:t>
      </w:r>
      <w:r w:rsidR="00B676B3" w:rsidRPr="009E02E8">
        <w:rPr>
          <w:rFonts w:ascii="Arial" w:hAnsi="Arial" w:cs="Arial"/>
          <w:sz w:val="18"/>
          <w:szCs w:val="18"/>
        </w:rPr>
        <w:t xml:space="preserve">ku </w:t>
      </w:r>
      <w:r w:rsidRPr="009E02E8">
        <w:rPr>
          <w:rFonts w:ascii="Arial" w:hAnsi="Arial" w:cs="Arial"/>
          <w:sz w:val="18"/>
          <w:szCs w:val="18"/>
        </w:rPr>
        <w:t xml:space="preserve">60–64 lata biernych zawodowo było </w:t>
      </w:r>
      <w:r w:rsidR="00586E7B">
        <w:rPr>
          <w:rFonts w:ascii="Arial" w:hAnsi="Arial" w:cs="Arial"/>
          <w:sz w:val="18"/>
          <w:szCs w:val="18"/>
        </w:rPr>
        <w:t>56,0</w:t>
      </w:r>
      <w:r w:rsidRPr="009E02E8">
        <w:rPr>
          <w:rFonts w:ascii="Arial" w:hAnsi="Arial" w:cs="Arial"/>
          <w:sz w:val="18"/>
          <w:szCs w:val="18"/>
        </w:rPr>
        <w:t xml:space="preserve">%, a wśród kobiet </w:t>
      </w:r>
      <w:r w:rsidR="008B1B0D" w:rsidRPr="009E02E8">
        <w:rPr>
          <w:rFonts w:ascii="Arial" w:hAnsi="Arial" w:cs="Arial"/>
          <w:sz w:val="18"/>
          <w:szCs w:val="18"/>
        </w:rPr>
        <w:t xml:space="preserve">– </w:t>
      </w:r>
      <w:r w:rsidR="00586E7B">
        <w:rPr>
          <w:rFonts w:ascii="Arial" w:hAnsi="Arial" w:cs="Arial"/>
          <w:sz w:val="18"/>
          <w:szCs w:val="18"/>
        </w:rPr>
        <w:t>80,1</w:t>
      </w:r>
      <w:r w:rsidRPr="009E02E8">
        <w:rPr>
          <w:rFonts w:ascii="Arial" w:hAnsi="Arial" w:cs="Arial"/>
          <w:sz w:val="18"/>
          <w:szCs w:val="18"/>
        </w:rPr>
        <w:t xml:space="preserve">%, co </w:t>
      </w:r>
      <w:r w:rsidR="0003566A" w:rsidRPr="009E02E8">
        <w:rPr>
          <w:rFonts w:ascii="Arial" w:hAnsi="Arial" w:cs="Arial"/>
          <w:sz w:val="18"/>
          <w:szCs w:val="18"/>
        </w:rPr>
        <w:t xml:space="preserve">wynika z faktu </w:t>
      </w:r>
      <w:r w:rsidRPr="009E02E8">
        <w:rPr>
          <w:rFonts w:ascii="Arial" w:hAnsi="Arial" w:cs="Arial"/>
          <w:sz w:val="18"/>
          <w:szCs w:val="18"/>
        </w:rPr>
        <w:t xml:space="preserve">osiągnięcia przez nie wieku emerytalnego. Odsetek kobiet biernych zawodowo był znacznie wyższy niż u mężczyzn, także w niższych przedziałach wiekowych, a więc również wśród kobiet będących jeszcze w wieku produkcyjnym. </w:t>
      </w:r>
    </w:p>
    <w:p w:rsidR="00FC251A" w:rsidRPr="009E02E8" w:rsidRDefault="005179FE" w:rsidP="00797B71">
      <w:pPr>
        <w:spacing w:line="266" w:lineRule="exact"/>
        <w:ind w:firstLine="397"/>
        <w:jc w:val="both"/>
        <w:rPr>
          <w:rFonts w:ascii="Arial" w:hAnsi="Arial" w:cs="Arial"/>
          <w:sz w:val="18"/>
          <w:szCs w:val="18"/>
        </w:rPr>
      </w:pPr>
      <w:r w:rsidRPr="009E02E8">
        <w:rPr>
          <w:rFonts w:ascii="Arial" w:hAnsi="Arial" w:cs="Arial"/>
          <w:sz w:val="18"/>
          <w:szCs w:val="18"/>
        </w:rPr>
        <w:t xml:space="preserve">Analizując strukturę aktywnych zawodowo ze względu na </w:t>
      </w:r>
      <w:r w:rsidRPr="009E02E8">
        <w:rPr>
          <w:rFonts w:ascii="Arial" w:hAnsi="Arial" w:cs="Arial"/>
          <w:b/>
          <w:bCs/>
          <w:sz w:val="18"/>
          <w:szCs w:val="18"/>
        </w:rPr>
        <w:t>stan cywilny</w:t>
      </w:r>
      <w:r w:rsidRPr="009E02E8">
        <w:rPr>
          <w:rFonts w:ascii="Arial" w:hAnsi="Arial" w:cs="Arial"/>
          <w:sz w:val="18"/>
          <w:szCs w:val="18"/>
        </w:rPr>
        <w:t xml:space="preserve"> </w:t>
      </w:r>
      <w:r w:rsidR="00343A52" w:rsidRPr="009E02E8">
        <w:rPr>
          <w:rFonts w:ascii="Arial" w:hAnsi="Arial" w:cs="Arial"/>
          <w:sz w:val="18"/>
          <w:szCs w:val="18"/>
        </w:rPr>
        <w:t xml:space="preserve">osób </w:t>
      </w:r>
      <w:r w:rsidR="000A716F">
        <w:rPr>
          <w:rFonts w:ascii="Arial" w:hAnsi="Arial" w:cs="Arial"/>
          <w:sz w:val="18"/>
          <w:szCs w:val="18"/>
        </w:rPr>
        <w:t xml:space="preserve">powyżej </w:t>
      </w:r>
      <w:r w:rsidR="006D5E00">
        <w:rPr>
          <w:rFonts w:ascii="Arial" w:hAnsi="Arial" w:cs="Arial"/>
          <w:sz w:val="18"/>
          <w:szCs w:val="18"/>
        </w:rPr>
        <w:br/>
      </w:r>
      <w:r w:rsidR="000A716F">
        <w:rPr>
          <w:rFonts w:ascii="Arial" w:hAnsi="Arial" w:cs="Arial"/>
          <w:sz w:val="18"/>
          <w:szCs w:val="18"/>
        </w:rPr>
        <w:t>50 roku życia</w:t>
      </w:r>
      <w:r w:rsidR="000A716F" w:rsidRPr="00712C12">
        <w:rPr>
          <w:rFonts w:ascii="Arial" w:hAnsi="Arial" w:cs="Arial"/>
          <w:spacing w:val="-2"/>
          <w:sz w:val="18"/>
          <w:szCs w:val="18"/>
        </w:rPr>
        <w:t xml:space="preserve"> </w:t>
      </w:r>
      <w:r w:rsidRPr="009E02E8">
        <w:rPr>
          <w:rFonts w:ascii="Arial" w:hAnsi="Arial" w:cs="Arial"/>
          <w:sz w:val="18"/>
          <w:szCs w:val="18"/>
        </w:rPr>
        <w:t>zaobserwowano, że najliczniejszą grupę stanowiły osoby pozostają</w:t>
      </w:r>
      <w:r w:rsidR="00B53B57" w:rsidRPr="009E02E8">
        <w:rPr>
          <w:rFonts w:ascii="Arial" w:hAnsi="Arial" w:cs="Arial"/>
          <w:sz w:val="18"/>
          <w:szCs w:val="18"/>
        </w:rPr>
        <w:t xml:space="preserve">ce w związku małżeńskim </w:t>
      </w:r>
      <w:r w:rsidR="007E1923">
        <w:rPr>
          <w:rFonts w:ascii="Arial" w:hAnsi="Arial" w:cs="Arial"/>
          <w:sz w:val="18"/>
          <w:szCs w:val="18"/>
        </w:rPr>
        <w:t>3880</w:t>
      </w:r>
      <w:r w:rsidR="007E1923" w:rsidRPr="009E02E8">
        <w:rPr>
          <w:rFonts w:ascii="Arial" w:hAnsi="Arial" w:cs="Arial"/>
          <w:sz w:val="18"/>
          <w:szCs w:val="18"/>
        </w:rPr>
        <w:t xml:space="preserve"> </w:t>
      </w:r>
      <w:r w:rsidR="00B53B57" w:rsidRPr="009E02E8">
        <w:rPr>
          <w:rFonts w:ascii="Arial" w:hAnsi="Arial" w:cs="Arial"/>
          <w:sz w:val="18"/>
          <w:szCs w:val="18"/>
        </w:rPr>
        <w:t>tys. (</w:t>
      </w:r>
      <w:r w:rsidR="007E1923">
        <w:rPr>
          <w:rFonts w:ascii="Arial" w:hAnsi="Arial" w:cs="Arial"/>
          <w:sz w:val="18"/>
          <w:szCs w:val="18"/>
        </w:rPr>
        <w:t>81,1</w:t>
      </w:r>
      <w:r w:rsidRPr="009E02E8">
        <w:rPr>
          <w:rFonts w:ascii="Arial" w:hAnsi="Arial" w:cs="Arial"/>
          <w:sz w:val="18"/>
          <w:szCs w:val="18"/>
        </w:rPr>
        <w:t>% udziału</w:t>
      </w:r>
      <w:r w:rsidR="00B53B57" w:rsidRPr="009E02E8">
        <w:rPr>
          <w:rFonts w:ascii="Arial" w:hAnsi="Arial" w:cs="Arial"/>
          <w:sz w:val="18"/>
          <w:szCs w:val="18"/>
        </w:rPr>
        <w:t>)</w:t>
      </w:r>
      <w:r w:rsidRPr="009E02E8">
        <w:rPr>
          <w:rFonts w:ascii="Arial" w:hAnsi="Arial" w:cs="Arial"/>
          <w:sz w:val="18"/>
          <w:szCs w:val="18"/>
        </w:rPr>
        <w:t>, na</w:t>
      </w:r>
      <w:r w:rsidR="00B53B57" w:rsidRPr="009E02E8">
        <w:rPr>
          <w:rFonts w:ascii="Arial" w:hAnsi="Arial" w:cs="Arial"/>
          <w:sz w:val="18"/>
          <w:szCs w:val="18"/>
        </w:rPr>
        <w:t xml:space="preserve">jmniejszą zaś </w:t>
      </w:r>
      <w:r w:rsidR="007E1923">
        <w:rPr>
          <w:rFonts w:ascii="Arial" w:hAnsi="Arial" w:cs="Arial"/>
          <w:sz w:val="18"/>
          <w:szCs w:val="18"/>
        </w:rPr>
        <w:t>wdowy/wdowcy</w:t>
      </w:r>
      <w:r w:rsidR="00B53B57" w:rsidRPr="009E02E8">
        <w:rPr>
          <w:rFonts w:ascii="Arial" w:hAnsi="Arial" w:cs="Arial"/>
          <w:sz w:val="18"/>
          <w:szCs w:val="18"/>
        </w:rPr>
        <w:t xml:space="preserve"> – </w:t>
      </w:r>
      <w:r w:rsidR="007E1923">
        <w:rPr>
          <w:rFonts w:ascii="Arial" w:hAnsi="Arial" w:cs="Arial"/>
          <w:sz w:val="18"/>
          <w:szCs w:val="18"/>
        </w:rPr>
        <w:t>273</w:t>
      </w:r>
      <w:r w:rsidR="007E1923" w:rsidRPr="009E02E8">
        <w:rPr>
          <w:rFonts w:ascii="Arial" w:hAnsi="Arial" w:cs="Arial"/>
          <w:sz w:val="18"/>
          <w:szCs w:val="18"/>
        </w:rPr>
        <w:t xml:space="preserve"> </w:t>
      </w:r>
      <w:r w:rsidR="00B53B57" w:rsidRPr="009E02E8">
        <w:rPr>
          <w:rFonts w:ascii="Arial" w:hAnsi="Arial" w:cs="Arial"/>
          <w:sz w:val="18"/>
          <w:szCs w:val="18"/>
        </w:rPr>
        <w:t>tys.</w:t>
      </w:r>
      <w:r w:rsidRPr="009E02E8">
        <w:rPr>
          <w:rFonts w:ascii="Arial" w:hAnsi="Arial" w:cs="Arial"/>
          <w:sz w:val="18"/>
          <w:szCs w:val="18"/>
        </w:rPr>
        <w:t xml:space="preserve"> </w:t>
      </w:r>
      <w:r w:rsidR="00B53B57" w:rsidRPr="009E02E8">
        <w:rPr>
          <w:rFonts w:ascii="Arial" w:hAnsi="Arial" w:cs="Arial"/>
          <w:sz w:val="18"/>
          <w:szCs w:val="18"/>
        </w:rPr>
        <w:t>(</w:t>
      </w:r>
      <w:r w:rsidR="007E1923">
        <w:rPr>
          <w:rFonts w:ascii="Arial" w:hAnsi="Arial" w:cs="Arial"/>
          <w:sz w:val="18"/>
          <w:szCs w:val="18"/>
        </w:rPr>
        <w:t>5,7</w:t>
      </w:r>
      <w:r w:rsidRPr="009E02E8">
        <w:rPr>
          <w:rFonts w:ascii="Arial" w:hAnsi="Arial" w:cs="Arial"/>
          <w:sz w:val="18"/>
          <w:szCs w:val="18"/>
        </w:rPr>
        <w:t>%). Najwyższą wartość współczynnika aktywności zawodowej zauważono w grupie osób rozwiedzionych (</w:t>
      </w:r>
      <w:r w:rsidR="007E1923">
        <w:rPr>
          <w:rFonts w:ascii="Arial" w:hAnsi="Arial" w:cs="Arial"/>
          <w:sz w:val="18"/>
          <w:szCs w:val="18"/>
        </w:rPr>
        <w:t>46,1</w:t>
      </w:r>
      <w:r w:rsidRPr="009E02E8">
        <w:rPr>
          <w:rFonts w:ascii="Arial" w:hAnsi="Arial" w:cs="Arial"/>
          <w:sz w:val="18"/>
          <w:szCs w:val="18"/>
        </w:rPr>
        <w:t>%), a najniższą wśród osób owdowiałych (</w:t>
      </w:r>
      <w:r w:rsidR="007E1923">
        <w:rPr>
          <w:rFonts w:ascii="Arial" w:hAnsi="Arial" w:cs="Arial"/>
          <w:sz w:val="18"/>
          <w:szCs w:val="18"/>
        </w:rPr>
        <w:t>9,5</w:t>
      </w:r>
      <w:r w:rsidRPr="009E02E8">
        <w:rPr>
          <w:rFonts w:ascii="Arial" w:hAnsi="Arial" w:cs="Arial"/>
          <w:sz w:val="18"/>
          <w:szCs w:val="18"/>
        </w:rPr>
        <w:t>%).</w:t>
      </w:r>
    </w:p>
    <w:p w:rsidR="001778F6" w:rsidRDefault="001778F6" w:rsidP="001778F6">
      <w:pPr>
        <w:spacing w:after="60"/>
        <w:ind w:left="567" w:hanging="567"/>
        <w:rPr>
          <w:rFonts w:ascii="Arial Narrow" w:hAnsi="Arial Narrow"/>
          <w:b/>
          <w:sz w:val="16"/>
          <w:szCs w:val="16"/>
        </w:rPr>
      </w:pPr>
    </w:p>
    <w:p w:rsidR="007D6295" w:rsidRPr="009E02E8" w:rsidRDefault="00613188" w:rsidP="00613188">
      <w:pPr>
        <w:spacing w:after="60"/>
        <w:jc w:val="center"/>
        <w:rPr>
          <w:rFonts w:ascii="Arial Narrow" w:hAnsi="Arial Narrow"/>
          <w:b/>
          <w:sz w:val="16"/>
          <w:szCs w:val="16"/>
        </w:rPr>
      </w:pPr>
      <w:r>
        <w:rPr>
          <w:rFonts w:ascii="Arial Narrow" w:hAnsi="Arial Narrow"/>
          <w:b/>
          <w:noProof/>
          <w:sz w:val="16"/>
          <w:szCs w:val="16"/>
        </w:rPr>
        <w:drawing>
          <wp:inline distT="0" distB="0" distL="0" distR="0">
            <wp:extent cx="3571646" cy="1576426"/>
            <wp:effectExtent l="0" t="0" r="0" b="0"/>
            <wp:docPr id="14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k_5.wm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646" cy="1576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6295" w:rsidRPr="009E02E8" w:rsidSect="00BA5B1F">
      <w:headerReference w:type="even" r:id="rId15"/>
      <w:headerReference w:type="default" r:id="rId16"/>
      <w:footnotePr>
        <w:numFmt w:val="lowerLetter"/>
      </w:footnotePr>
      <w:pgSz w:w="11906" w:h="16838"/>
      <w:pgMar w:top="2835" w:right="2183" w:bottom="2835" w:left="2183" w:header="2381" w:footer="709" w:gutter="0"/>
      <w:pgNumType w:start="4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441" w:rsidRDefault="00CB6441">
      <w:r>
        <w:separator/>
      </w:r>
    </w:p>
  </w:endnote>
  <w:endnote w:type="continuationSeparator" w:id="0">
    <w:p w:rsidR="00CB6441" w:rsidRDefault="00CB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441" w:rsidRDefault="00CB6441">
      <w:r>
        <w:separator/>
      </w:r>
    </w:p>
  </w:footnote>
  <w:footnote w:type="continuationSeparator" w:id="0">
    <w:p w:rsidR="00CB6441" w:rsidRDefault="00CB6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B71" w:rsidRPr="00C83056" w:rsidRDefault="00055E01" w:rsidP="00BD2FF4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C83056">
      <w:rPr>
        <w:rStyle w:val="Numerstrony"/>
        <w:rFonts w:ascii="Arial" w:hAnsi="Arial" w:cs="Arial"/>
        <w:sz w:val="16"/>
        <w:szCs w:val="16"/>
      </w:rPr>
      <w:fldChar w:fldCharType="begin"/>
    </w:r>
    <w:r w:rsidR="00797B71" w:rsidRPr="00C8305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C83056">
      <w:rPr>
        <w:rStyle w:val="Numerstrony"/>
        <w:rFonts w:ascii="Arial" w:hAnsi="Arial" w:cs="Arial"/>
        <w:sz w:val="16"/>
        <w:szCs w:val="16"/>
      </w:rPr>
      <w:fldChar w:fldCharType="separate"/>
    </w:r>
    <w:r w:rsidR="00892B73">
      <w:rPr>
        <w:rStyle w:val="Numerstrony"/>
        <w:rFonts w:ascii="Arial" w:hAnsi="Arial" w:cs="Arial"/>
        <w:noProof/>
        <w:sz w:val="16"/>
        <w:szCs w:val="16"/>
      </w:rPr>
      <w:t>44</w:t>
    </w:r>
    <w:r w:rsidRPr="00C83056">
      <w:rPr>
        <w:rStyle w:val="Numerstrony"/>
        <w:rFonts w:ascii="Arial" w:hAnsi="Arial" w:cs="Arial"/>
        <w:sz w:val="16"/>
        <w:szCs w:val="16"/>
      </w:rPr>
      <w:fldChar w:fldCharType="end"/>
    </w:r>
  </w:p>
  <w:p w:rsidR="00797B71" w:rsidRDefault="00797B71" w:rsidP="00C83056">
    <w:pPr>
      <w:pStyle w:val="Nagwek"/>
      <w:pBdr>
        <w:bottom w:val="single" w:sz="4" w:space="1" w:color="auto"/>
      </w:pBdr>
      <w:tabs>
        <w:tab w:val="left" w:pos="3402"/>
      </w:tabs>
      <w:ind w:right="27" w:firstLine="360"/>
      <w:jc w:val="center"/>
      <w:rPr>
        <w:rFonts w:ascii="Arial" w:hAnsi="Arial"/>
        <w:i/>
        <w:sz w:val="16"/>
      </w:rPr>
    </w:pPr>
    <w:r w:rsidRPr="00272E18">
      <w:rPr>
        <w:rFonts w:ascii="Arial" w:hAnsi="Arial"/>
        <w:i/>
        <w:sz w:val="16"/>
      </w:rPr>
      <w:t xml:space="preserve">Osoby </w:t>
    </w:r>
    <w:r w:rsidR="000A716F">
      <w:rPr>
        <w:rFonts w:ascii="Arial" w:hAnsi="Arial"/>
        <w:i/>
        <w:sz w:val="16"/>
      </w:rPr>
      <w:t>powyżej 50 roku życia</w:t>
    </w:r>
    <w:r w:rsidRPr="00272E18">
      <w:rPr>
        <w:rFonts w:ascii="Arial" w:hAnsi="Arial"/>
        <w:i/>
        <w:sz w:val="16"/>
      </w:rPr>
      <w:t xml:space="preserve"> na rynku pracy w </w:t>
    </w:r>
    <w:r w:rsidR="00047A05">
      <w:rPr>
        <w:rFonts w:ascii="Arial" w:hAnsi="Arial"/>
        <w:i/>
        <w:sz w:val="16"/>
      </w:rPr>
      <w:t>2015 r.</w:t>
    </w:r>
    <w:r>
      <w:rPr>
        <w:rFonts w:ascii="Arial" w:hAnsi="Arial"/>
        <w:i/>
        <w:sz w:val="16"/>
      </w:rPr>
      <w:t xml:space="preserve"> </w:t>
    </w:r>
  </w:p>
  <w:p w:rsidR="00797B71" w:rsidRDefault="00797B71" w:rsidP="00BD2FF4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7B71" w:rsidRDefault="00055E01" w:rsidP="00BD2FF4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</w:rPr>
    </w:pPr>
    <w:r>
      <w:rPr>
        <w:rStyle w:val="Numerstrony"/>
        <w:rFonts w:ascii="Arial" w:hAnsi="Arial"/>
        <w:sz w:val="16"/>
      </w:rPr>
      <w:fldChar w:fldCharType="begin"/>
    </w:r>
    <w:r w:rsidR="00797B71">
      <w:rPr>
        <w:rStyle w:val="Numerstrony"/>
        <w:rFonts w:ascii="Arial" w:hAnsi="Arial"/>
        <w:sz w:val="16"/>
      </w:rPr>
      <w:instrText xml:space="preserve">PAGE  </w:instrText>
    </w:r>
    <w:r>
      <w:rPr>
        <w:rStyle w:val="Numerstrony"/>
        <w:rFonts w:ascii="Arial" w:hAnsi="Arial"/>
        <w:sz w:val="16"/>
      </w:rPr>
      <w:fldChar w:fldCharType="separate"/>
    </w:r>
    <w:r w:rsidR="00892B73">
      <w:rPr>
        <w:rStyle w:val="Numerstrony"/>
        <w:rFonts w:ascii="Arial" w:hAnsi="Arial"/>
        <w:noProof/>
        <w:sz w:val="16"/>
      </w:rPr>
      <w:t>43</w:t>
    </w:r>
    <w:r>
      <w:rPr>
        <w:rStyle w:val="Numerstrony"/>
        <w:rFonts w:ascii="Arial" w:hAnsi="Arial"/>
        <w:sz w:val="16"/>
      </w:rPr>
      <w:fldChar w:fldCharType="end"/>
    </w:r>
  </w:p>
  <w:p w:rsidR="00797B71" w:rsidRDefault="00797B71" w:rsidP="007F5D1D">
    <w:pPr>
      <w:pStyle w:val="Nagwek"/>
      <w:pBdr>
        <w:bottom w:val="single" w:sz="4" w:space="1" w:color="auto"/>
      </w:pBdr>
      <w:tabs>
        <w:tab w:val="left" w:pos="3402"/>
      </w:tabs>
      <w:ind w:right="27" w:firstLine="360"/>
      <w:jc w:val="center"/>
      <w:rPr>
        <w:rFonts w:ascii="Arial" w:hAnsi="Arial"/>
        <w:i/>
        <w:sz w:val="16"/>
      </w:rPr>
    </w:pPr>
    <w:r>
      <w:rPr>
        <w:rFonts w:ascii="Arial" w:hAnsi="Arial"/>
        <w:i/>
        <w:sz w:val="16"/>
      </w:rPr>
      <w:t>Aktywność ekonomiczna ludności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36461"/>
    <w:multiLevelType w:val="hybridMultilevel"/>
    <w:tmpl w:val="63563696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93C67D5C">
      <w:start w:val="1"/>
      <w:numFmt w:val="bullet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199E732B"/>
    <w:multiLevelType w:val="hybridMultilevel"/>
    <w:tmpl w:val="F5C42184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5235E0E"/>
    <w:multiLevelType w:val="hybridMultilevel"/>
    <w:tmpl w:val="A81840DA"/>
    <w:lvl w:ilvl="0" w:tplc="D070E5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C16C59"/>
    <w:multiLevelType w:val="multilevel"/>
    <w:tmpl w:val="0E9E2250"/>
    <w:lvl w:ilvl="0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8E3DDE"/>
    <w:multiLevelType w:val="multilevel"/>
    <w:tmpl w:val="A81840D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F342CC"/>
    <w:multiLevelType w:val="hybridMultilevel"/>
    <w:tmpl w:val="FE8A91BE"/>
    <w:lvl w:ilvl="0" w:tplc="8CE470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9468A"/>
    <w:multiLevelType w:val="hybridMultilevel"/>
    <w:tmpl w:val="ADE6F58E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35732864"/>
    <w:multiLevelType w:val="multilevel"/>
    <w:tmpl w:val="508C7460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38486936"/>
    <w:multiLevelType w:val="hybridMultilevel"/>
    <w:tmpl w:val="1BBA0824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50FE9166">
      <w:start w:val="1"/>
      <w:numFmt w:val="bullet"/>
      <w:lvlText w:val=""/>
      <w:lvlJc w:val="left"/>
      <w:pPr>
        <w:tabs>
          <w:tab w:val="num" w:pos="510"/>
        </w:tabs>
        <w:ind w:left="510" w:hanging="25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AA57F79"/>
    <w:multiLevelType w:val="hybridMultilevel"/>
    <w:tmpl w:val="0E9E2250"/>
    <w:lvl w:ilvl="0" w:tplc="B120AF62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5A11AA"/>
    <w:multiLevelType w:val="hybridMultilevel"/>
    <w:tmpl w:val="D59C5862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538EC08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FDB6F2E"/>
    <w:multiLevelType w:val="multilevel"/>
    <w:tmpl w:val="D59C586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40DB4685"/>
    <w:multiLevelType w:val="hybridMultilevel"/>
    <w:tmpl w:val="F976E624"/>
    <w:lvl w:ilvl="0" w:tplc="B120AF62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>
    <w:nsid w:val="444265F1"/>
    <w:multiLevelType w:val="hybridMultilevel"/>
    <w:tmpl w:val="508C7460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CFCDA7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A3D4404"/>
    <w:multiLevelType w:val="multilevel"/>
    <w:tmpl w:val="D59C586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D7C54EC"/>
    <w:multiLevelType w:val="multilevel"/>
    <w:tmpl w:val="F976E624"/>
    <w:lvl w:ilvl="0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6">
    <w:nsid w:val="4EE15B8E"/>
    <w:multiLevelType w:val="hybridMultilevel"/>
    <w:tmpl w:val="59C409EC"/>
    <w:lvl w:ilvl="0" w:tplc="B120AF62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CB0202"/>
    <w:multiLevelType w:val="multilevel"/>
    <w:tmpl w:val="F976E624"/>
    <w:lvl w:ilvl="0">
      <w:start w:val="1"/>
      <w:numFmt w:val="upperRoman"/>
      <w:lvlText w:val="%1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8">
    <w:nsid w:val="688B7618"/>
    <w:multiLevelType w:val="hybridMultilevel"/>
    <w:tmpl w:val="81A04F26"/>
    <w:lvl w:ilvl="0" w:tplc="E6AAA66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696B7547"/>
    <w:multiLevelType w:val="hybridMultilevel"/>
    <w:tmpl w:val="A862318C"/>
    <w:lvl w:ilvl="0" w:tplc="894EE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C272DC"/>
    <w:multiLevelType w:val="multilevel"/>
    <w:tmpl w:val="63563696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71E77998"/>
    <w:multiLevelType w:val="hybridMultilevel"/>
    <w:tmpl w:val="38E03B9C"/>
    <w:lvl w:ilvl="0" w:tplc="BE823518">
      <w:start w:val="1"/>
      <w:numFmt w:val="upperLetter"/>
      <w:lvlText w:val="%1."/>
      <w:lvlJc w:val="left"/>
      <w:pPr>
        <w:tabs>
          <w:tab w:val="num" w:pos="955"/>
        </w:tabs>
        <w:ind w:left="9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75"/>
        </w:tabs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95"/>
        </w:tabs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15"/>
        </w:tabs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35"/>
        </w:tabs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55"/>
        </w:tabs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75"/>
        </w:tabs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95"/>
        </w:tabs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15"/>
        </w:tabs>
        <w:ind w:left="6715" w:hanging="180"/>
      </w:pPr>
    </w:lvl>
  </w:abstractNum>
  <w:abstractNum w:abstractNumId="22">
    <w:nsid w:val="73BA70AD"/>
    <w:multiLevelType w:val="multilevel"/>
    <w:tmpl w:val="D59C586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617"/>
        </w:tabs>
        <w:ind w:left="1617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73E2041F"/>
    <w:multiLevelType w:val="hybridMultilevel"/>
    <w:tmpl w:val="6F8CDB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A5866A4"/>
    <w:multiLevelType w:val="hybridMultilevel"/>
    <w:tmpl w:val="FD5679E2"/>
    <w:lvl w:ilvl="0" w:tplc="E6AAA66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6"/>
  </w:num>
  <w:num w:numId="4">
    <w:abstractNumId w:val="18"/>
  </w:num>
  <w:num w:numId="5">
    <w:abstractNumId w:val="10"/>
  </w:num>
  <w:num w:numId="6">
    <w:abstractNumId w:val="11"/>
  </w:num>
  <w:num w:numId="7">
    <w:abstractNumId w:val="22"/>
  </w:num>
  <w:num w:numId="8">
    <w:abstractNumId w:val="14"/>
  </w:num>
  <w:num w:numId="9">
    <w:abstractNumId w:val="0"/>
  </w:num>
  <w:num w:numId="10">
    <w:abstractNumId w:val="20"/>
  </w:num>
  <w:num w:numId="11">
    <w:abstractNumId w:val="13"/>
  </w:num>
  <w:num w:numId="12">
    <w:abstractNumId w:val="7"/>
  </w:num>
  <w:num w:numId="13">
    <w:abstractNumId w:val="8"/>
  </w:num>
  <w:num w:numId="14">
    <w:abstractNumId w:val="12"/>
  </w:num>
  <w:num w:numId="15">
    <w:abstractNumId w:val="23"/>
  </w:num>
  <w:num w:numId="16">
    <w:abstractNumId w:val="17"/>
  </w:num>
  <w:num w:numId="17">
    <w:abstractNumId w:val="15"/>
  </w:num>
  <w:num w:numId="18">
    <w:abstractNumId w:val="9"/>
  </w:num>
  <w:num w:numId="19">
    <w:abstractNumId w:val="3"/>
  </w:num>
  <w:num w:numId="20">
    <w:abstractNumId w:val="16"/>
  </w:num>
  <w:num w:numId="21">
    <w:abstractNumId w:val="19"/>
  </w:num>
  <w:num w:numId="22">
    <w:abstractNumId w:val="2"/>
  </w:num>
  <w:num w:numId="23">
    <w:abstractNumId w:val="4"/>
  </w:num>
  <w:num w:numId="24">
    <w:abstractNumId w:val="5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characterSpacingControl w:val="doNotCompress"/>
  <w:hdrShapeDefaults>
    <o:shapedefaults v:ext="edit" spidmax="2049" style="mso-position-horizontal:center;mso-position-horizontal-relative:margin;mso-position-vertical-relative:margin" fill="f" fillcolor="white" stroke="f">
      <v:fill color="white" on="f"/>
      <v:stroke on="f"/>
    </o:shapedefaults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FF4"/>
    <w:rsid w:val="00001856"/>
    <w:rsid w:val="00001ECE"/>
    <w:rsid w:val="00004D83"/>
    <w:rsid w:val="0000688B"/>
    <w:rsid w:val="000104AD"/>
    <w:rsid w:val="000105AB"/>
    <w:rsid w:val="000109AA"/>
    <w:rsid w:val="00011967"/>
    <w:rsid w:val="00014711"/>
    <w:rsid w:val="000149B0"/>
    <w:rsid w:val="00020D81"/>
    <w:rsid w:val="00024409"/>
    <w:rsid w:val="00024534"/>
    <w:rsid w:val="0002552E"/>
    <w:rsid w:val="00025E9B"/>
    <w:rsid w:val="00027117"/>
    <w:rsid w:val="00031989"/>
    <w:rsid w:val="00032834"/>
    <w:rsid w:val="00033384"/>
    <w:rsid w:val="00033B5F"/>
    <w:rsid w:val="00034410"/>
    <w:rsid w:val="000349B9"/>
    <w:rsid w:val="0003566A"/>
    <w:rsid w:val="00035673"/>
    <w:rsid w:val="00037703"/>
    <w:rsid w:val="000421CD"/>
    <w:rsid w:val="000429F3"/>
    <w:rsid w:val="00042F0D"/>
    <w:rsid w:val="00044157"/>
    <w:rsid w:val="00045185"/>
    <w:rsid w:val="0004573A"/>
    <w:rsid w:val="00047A05"/>
    <w:rsid w:val="00050388"/>
    <w:rsid w:val="00050EEE"/>
    <w:rsid w:val="0005319E"/>
    <w:rsid w:val="0005484F"/>
    <w:rsid w:val="00055E01"/>
    <w:rsid w:val="00063937"/>
    <w:rsid w:val="00065115"/>
    <w:rsid w:val="00065863"/>
    <w:rsid w:val="0007062F"/>
    <w:rsid w:val="00071A89"/>
    <w:rsid w:val="00072CE7"/>
    <w:rsid w:val="0007754A"/>
    <w:rsid w:val="0008014E"/>
    <w:rsid w:val="000807B6"/>
    <w:rsid w:val="00081312"/>
    <w:rsid w:val="00081AC2"/>
    <w:rsid w:val="000855FC"/>
    <w:rsid w:val="00090BDD"/>
    <w:rsid w:val="000936CF"/>
    <w:rsid w:val="00093D24"/>
    <w:rsid w:val="00094418"/>
    <w:rsid w:val="0009648C"/>
    <w:rsid w:val="000A13E3"/>
    <w:rsid w:val="000A243D"/>
    <w:rsid w:val="000A2CF2"/>
    <w:rsid w:val="000A6A01"/>
    <w:rsid w:val="000A716F"/>
    <w:rsid w:val="000A766B"/>
    <w:rsid w:val="000B07CC"/>
    <w:rsid w:val="000B36F7"/>
    <w:rsid w:val="000D06E2"/>
    <w:rsid w:val="000D4409"/>
    <w:rsid w:val="000D6522"/>
    <w:rsid w:val="000D69D4"/>
    <w:rsid w:val="000D6ABB"/>
    <w:rsid w:val="000D7623"/>
    <w:rsid w:val="000E151A"/>
    <w:rsid w:val="000E1C5D"/>
    <w:rsid w:val="000F5CCA"/>
    <w:rsid w:val="000F5D40"/>
    <w:rsid w:val="000F5DA8"/>
    <w:rsid w:val="000F6583"/>
    <w:rsid w:val="000F75A7"/>
    <w:rsid w:val="00100941"/>
    <w:rsid w:val="001011EA"/>
    <w:rsid w:val="001044A9"/>
    <w:rsid w:val="0010451B"/>
    <w:rsid w:val="00104D52"/>
    <w:rsid w:val="001060AC"/>
    <w:rsid w:val="0010749E"/>
    <w:rsid w:val="00107787"/>
    <w:rsid w:val="0011073F"/>
    <w:rsid w:val="00110A09"/>
    <w:rsid w:val="00114C23"/>
    <w:rsid w:val="00114DAD"/>
    <w:rsid w:val="0011500F"/>
    <w:rsid w:val="00120601"/>
    <w:rsid w:val="00122D9C"/>
    <w:rsid w:val="001233A8"/>
    <w:rsid w:val="00124088"/>
    <w:rsid w:val="00125954"/>
    <w:rsid w:val="0012700E"/>
    <w:rsid w:val="0013101D"/>
    <w:rsid w:val="00132323"/>
    <w:rsid w:val="001372D3"/>
    <w:rsid w:val="00140165"/>
    <w:rsid w:val="00141B83"/>
    <w:rsid w:val="00142FB8"/>
    <w:rsid w:val="0014368D"/>
    <w:rsid w:val="001447B1"/>
    <w:rsid w:val="0014593B"/>
    <w:rsid w:val="001462F8"/>
    <w:rsid w:val="00146C70"/>
    <w:rsid w:val="001478B5"/>
    <w:rsid w:val="00147D97"/>
    <w:rsid w:val="001503A8"/>
    <w:rsid w:val="00151080"/>
    <w:rsid w:val="001511B1"/>
    <w:rsid w:val="00151527"/>
    <w:rsid w:val="0015227C"/>
    <w:rsid w:val="001528AD"/>
    <w:rsid w:val="00154C94"/>
    <w:rsid w:val="001551C0"/>
    <w:rsid w:val="00155D7F"/>
    <w:rsid w:val="0015612F"/>
    <w:rsid w:val="00157C4A"/>
    <w:rsid w:val="00162159"/>
    <w:rsid w:val="00171B38"/>
    <w:rsid w:val="00173694"/>
    <w:rsid w:val="00173B42"/>
    <w:rsid w:val="00174668"/>
    <w:rsid w:val="00174A22"/>
    <w:rsid w:val="001778F6"/>
    <w:rsid w:val="001779F7"/>
    <w:rsid w:val="00181C8C"/>
    <w:rsid w:val="001861C1"/>
    <w:rsid w:val="001867F7"/>
    <w:rsid w:val="001900AA"/>
    <w:rsid w:val="00190BD7"/>
    <w:rsid w:val="001911ED"/>
    <w:rsid w:val="0019216A"/>
    <w:rsid w:val="0019372E"/>
    <w:rsid w:val="00193BDB"/>
    <w:rsid w:val="00194360"/>
    <w:rsid w:val="001945EF"/>
    <w:rsid w:val="0019474B"/>
    <w:rsid w:val="00197647"/>
    <w:rsid w:val="0019781E"/>
    <w:rsid w:val="001A174B"/>
    <w:rsid w:val="001A2491"/>
    <w:rsid w:val="001A2F35"/>
    <w:rsid w:val="001A645E"/>
    <w:rsid w:val="001B4A36"/>
    <w:rsid w:val="001C2493"/>
    <w:rsid w:val="001C2B21"/>
    <w:rsid w:val="001C65C3"/>
    <w:rsid w:val="001D088B"/>
    <w:rsid w:val="001D1524"/>
    <w:rsid w:val="001D3B46"/>
    <w:rsid w:val="001D4A33"/>
    <w:rsid w:val="001D4EDB"/>
    <w:rsid w:val="001D6443"/>
    <w:rsid w:val="001E00D2"/>
    <w:rsid w:val="001E04A6"/>
    <w:rsid w:val="001E1931"/>
    <w:rsid w:val="001E25B7"/>
    <w:rsid w:val="001E62CE"/>
    <w:rsid w:val="001F11E6"/>
    <w:rsid w:val="001F2C19"/>
    <w:rsid w:val="001F3D41"/>
    <w:rsid w:val="001F43C2"/>
    <w:rsid w:val="001F4714"/>
    <w:rsid w:val="001F4F4F"/>
    <w:rsid w:val="001F588F"/>
    <w:rsid w:val="001F5DAE"/>
    <w:rsid w:val="002039DF"/>
    <w:rsid w:val="00204548"/>
    <w:rsid w:val="002056A3"/>
    <w:rsid w:val="0021049A"/>
    <w:rsid w:val="00210856"/>
    <w:rsid w:val="00214B90"/>
    <w:rsid w:val="00214D5C"/>
    <w:rsid w:val="0022061E"/>
    <w:rsid w:val="00222D37"/>
    <w:rsid w:val="00222F0F"/>
    <w:rsid w:val="002244BF"/>
    <w:rsid w:val="002257FC"/>
    <w:rsid w:val="00226724"/>
    <w:rsid w:val="00227A99"/>
    <w:rsid w:val="00231129"/>
    <w:rsid w:val="00232C5A"/>
    <w:rsid w:val="0023302C"/>
    <w:rsid w:val="002345A8"/>
    <w:rsid w:val="0023651A"/>
    <w:rsid w:val="00244476"/>
    <w:rsid w:val="00246BD3"/>
    <w:rsid w:val="00246DC0"/>
    <w:rsid w:val="0025401B"/>
    <w:rsid w:val="00255869"/>
    <w:rsid w:val="00256591"/>
    <w:rsid w:val="00257FC5"/>
    <w:rsid w:val="00261FDF"/>
    <w:rsid w:val="00264870"/>
    <w:rsid w:val="00265984"/>
    <w:rsid w:val="0026602B"/>
    <w:rsid w:val="00266529"/>
    <w:rsid w:val="002676F7"/>
    <w:rsid w:val="00270E1F"/>
    <w:rsid w:val="00272E18"/>
    <w:rsid w:val="002731CB"/>
    <w:rsid w:val="0027411F"/>
    <w:rsid w:val="00276362"/>
    <w:rsid w:val="00276DD1"/>
    <w:rsid w:val="002776F4"/>
    <w:rsid w:val="00277BB9"/>
    <w:rsid w:val="002813EE"/>
    <w:rsid w:val="00284021"/>
    <w:rsid w:val="002861FA"/>
    <w:rsid w:val="00287D62"/>
    <w:rsid w:val="0029033A"/>
    <w:rsid w:val="002925BE"/>
    <w:rsid w:val="00293A20"/>
    <w:rsid w:val="002946AD"/>
    <w:rsid w:val="00296B95"/>
    <w:rsid w:val="002A1BE2"/>
    <w:rsid w:val="002A6304"/>
    <w:rsid w:val="002A6A82"/>
    <w:rsid w:val="002B3586"/>
    <w:rsid w:val="002B55AE"/>
    <w:rsid w:val="002B769D"/>
    <w:rsid w:val="002B7A67"/>
    <w:rsid w:val="002C1E59"/>
    <w:rsid w:val="002C2762"/>
    <w:rsid w:val="002C5194"/>
    <w:rsid w:val="002C790B"/>
    <w:rsid w:val="002D241D"/>
    <w:rsid w:val="002D27E9"/>
    <w:rsid w:val="002D5A5F"/>
    <w:rsid w:val="002D77FA"/>
    <w:rsid w:val="002E0061"/>
    <w:rsid w:val="002E1077"/>
    <w:rsid w:val="002F2C11"/>
    <w:rsid w:val="002F3A5A"/>
    <w:rsid w:val="002F5EE3"/>
    <w:rsid w:val="00302B75"/>
    <w:rsid w:val="00304FF0"/>
    <w:rsid w:val="003139A4"/>
    <w:rsid w:val="00314934"/>
    <w:rsid w:val="003174C4"/>
    <w:rsid w:val="00324991"/>
    <w:rsid w:val="00325685"/>
    <w:rsid w:val="00326698"/>
    <w:rsid w:val="00326FDA"/>
    <w:rsid w:val="00327B22"/>
    <w:rsid w:val="003315E2"/>
    <w:rsid w:val="00333180"/>
    <w:rsid w:val="00336045"/>
    <w:rsid w:val="003400BB"/>
    <w:rsid w:val="0034075D"/>
    <w:rsid w:val="00340BBD"/>
    <w:rsid w:val="003419D8"/>
    <w:rsid w:val="003430C3"/>
    <w:rsid w:val="00343980"/>
    <w:rsid w:val="00343A52"/>
    <w:rsid w:val="0034555F"/>
    <w:rsid w:val="00350463"/>
    <w:rsid w:val="00350EBB"/>
    <w:rsid w:val="003548C6"/>
    <w:rsid w:val="00357170"/>
    <w:rsid w:val="00357758"/>
    <w:rsid w:val="003622B2"/>
    <w:rsid w:val="0036371E"/>
    <w:rsid w:val="00363E29"/>
    <w:rsid w:val="003658AA"/>
    <w:rsid w:val="0036599E"/>
    <w:rsid w:val="00373987"/>
    <w:rsid w:val="003742A0"/>
    <w:rsid w:val="0037551E"/>
    <w:rsid w:val="00377047"/>
    <w:rsid w:val="0037721A"/>
    <w:rsid w:val="0038162B"/>
    <w:rsid w:val="003826D0"/>
    <w:rsid w:val="003837FE"/>
    <w:rsid w:val="00386D4B"/>
    <w:rsid w:val="003901F4"/>
    <w:rsid w:val="00390573"/>
    <w:rsid w:val="00390798"/>
    <w:rsid w:val="00390F67"/>
    <w:rsid w:val="00393339"/>
    <w:rsid w:val="00393491"/>
    <w:rsid w:val="0039588A"/>
    <w:rsid w:val="003A42D9"/>
    <w:rsid w:val="003A4D6F"/>
    <w:rsid w:val="003A63E1"/>
    <w:rsid w:val="003B06BD"/>
    <w:rsid w:val="003B262D"/>
    <w:rsid w:val="003B29E8"/>
    <w:rsid w:val="003B2FD3"/>
    <w:rsid w:val="003B358F"/>
    <w:rsid w:val="003B375E"/>
    <w:rsid w:val="003B3DB4"/>
    <w:rsid w:val="003B5A8D"/>
    <w:rsid w:val="003B77BC"/>
    <w:rsid w:val="003B7D7A"/>
    <w:rsid w:val="003C03EF"/>
    <w:rsid w:val="003C206E"/>
    <w:rsid w:val="003C20E4"/>
    <w:rsid w:val="003C57B0"/>
    <w:rsid w:val="003D0313"/>
    <w:rsid w:val="003D2B16"/>
    <w:rsid w:val="003D4000"/>
    <w:rsid w:val="003E4468"/>
    <w:rsid w:val="003E6F17"/>
    <w:rsid w:val="003F091C"/>
    <w:rsid w:val="003F0BBD"/>
    <w:rsid w:val="003F1DC0"/>
    <w:rsid w:val="003F3874"/>
    <w:rsid w:val="003F7119"/>
    <w:rsid w:val="003F74C9"/>
    <w:rsid w:val="00404810"/>
    <w:rsid w:val="00407020"/>
    <w:rsid w:val="0040753B"/>
    <w:rsid w:val="00411364"/>
    <w:rsid w:val="00412151"/>
    <w:rsid w:val="00412EFF"/>
    <w:rsid w:val="00413A9B"/>
    <w:rsid w:val="0041565D"/>
    <w:rsid w:val="0041727A"/>
    <w:rsid w:val="00420BC5"/>
    <w:rsid w:val="004214DC"/>
    <w:rsid w:val="00421F84"/>
    <w:rsid w:val="00423D00"/>
    <w:rsid w:val="004246E7"/>
    <w:rsid w:val="004258DD"/>
    <w:rsid w:val="0042609C"/>
    <w:rsid w:val="004276CB"/>
    <w:rsid w:val="00427CD6"/>
    <w:rsid w:val="00430F20"/>
    <w:rsid w:val="00434991"/>
    <w:rsid w:val="004365D5"/>
    <w:rsid w:val="00437FB7"/>
    <w:rsid w:val="004400A1"/>
    <w:rsid w:val="004403CC"/>
    <w:rsid w:val="00440A19"/>
    <w:rsid w:val="00441214"/>
    <w:rsid w:val="004432C0"/>
    <w:rsid w:val="004437D3"/>
    <w:rsid w:val="00447A46"/>
    <w:rsid w:val="004520ED"/>
    <w:rsid w:val="004534B6"/>
    <w:rsid w:val="00454B11"/>
    <w:rsid w:val="00457E50"/>
    <w:rsid w:val="00460F72"/>
    <w:rsid w:val="0046467F"/>
    <w:rsid w:val="0046580D"/>
    <w:rsid w:val="004661AE"/>
    <w:rsid w:val="00467612"/>
    <w:rsid w:val="00473017"/>
    <w:rsid w:val="00473EA0"/>
    <w:rsid w:val="004744AD"/>
    <w:rsid w:val="004758B2"/>
    <w:rsid w:val="004766AF"/>
    <w:rsid w:val="004866DC"/>
    <w:rsid w:val="0049122F"/>
    <w:rsid w:val="00491B07"/>
    <w:rsid w:val="00491D1F"/>
    <w:rsid w:val="004952FD"/>
    <w:rsid w:val="00497A70"/>
    <w:rsid w:val="004A250E"/>
    <w:rsid w:val="004A32ED"/>
    <w:rsid w:val="004A39F3"/>
    <w:rsid w:val="004A54D5"/>
    <w:rsid w:val="004A5B04"/>
    <w:rsid w:val="004B0762"/>
    <w:rsid w:val="004B174E"/>
    <w:rsid w:val="004B3644"/>
    <w:rsid w:val="004B7486"/>
    <w:rsid w:val="004C448A"/>
    <w:rsid w:val="004C66BD"/>
    <w:rsid w:val="004C77DE"/>
    <w:rsid w:val="004D0DF9"/>
    <w:rsid w:val="004D38D2"/>
    <w:rsid w:val="004D466D"/>
    <w:rsid w:val="004D469B"/>
    <w:rsid w:val="004D49CE"/>
    <w:rsid w:val="004D49E2"/>
    <w:rsid w:val="004D5570"/>
    <w:rsid w:val="004D5B84"/>
    <w:rsid w:val="004D5F4F"/>
    <w:rsid w:val="004E010D"/>
    <w:rsid w:val="004E0E9D"/>
    <w:rsid w:val="004E1546"/>
    <w:rsid w:val="004F116F"/>
    <w:rsid w:val="004F268D"/>
    <w:rsid w:val="004F3C45"/>
    <w:rsid w:val="004F5DA1"/>
    <w:rsid w:val="004F694A"/>
    <w:rsid w:val="004F6CA3"/>
    <w:rsid w:val="004F7EFD"/>
    <w:rsid w:val="00502057"/>
    <w:rsid w:val="0050383B"/>
    <w:rsid w:val="00506A5E"/>
    <w:rsid w:val="005101CB"/>
    <w:rsid w:val="005179FE"/>
    <w:rsid w:val="00522B03"/>
    <w:rsid w:val="0053022B"/>
    <w:rsid w:val="0053026E"/>
    <w:rsid w:val="005305FD"/>
    <w:rsid w:val="0053120D"/>
    <w:rsid w:val="005312AE"/>
    <w:rsid w:val="0053350B"/>
    <w:rsid w:val="0053480B"/>
    <w:rsid w:val="00535930"/>
    <w:rsid w:val="00541793"/>
    <w:rsid w:val="00541A98"/>
    <w:rsid w:val="00543DF5"/>
    <w:rsid w:val="005502C1"/>
    <w:rsid w:val="005526E1"/>
    <w:rsid w:val="00555045"/>
    <w:rsid w:val="0056063A"/>
    <w:rsid w:val="005606DC"/>
    <w:rsid w:val="005608C8"/>
    <w:rsid w:val="005626F3"/>
    <w:rsid w:val="00564319"/>
    <w:rsid w:val="00564C80"/>
    <w:rsid w:val="00566BA5"/>
    <w:rsid w:val="00571648"/>
    <w:rsid w:val="00572F7B"/>
    <w:rsid w:val="00581923"/>
    <w:rsid w:val="005825AD"/>
    <w:rsid w:val="00582C59"/>
    <w:rsid w:val="00583D67"/>
    <w:rsid w:val="00584E5E"/>
    <w:rsid w:val="00586E7B"/>
    <w:rsid w:val="00587577"/>
    <w:rsid w:val="00592E13"/>
    <w:rsid w:val="00594646"/>
    <w:rsid w:val="00595F44"/>
    <w:rsid w:val="00596475"/>
    <w:rsid w:val="00597050"/>
    <w:rsid w:val="0059729D"/>
    <w:rsid w:val="005A1B26"/>
    <w:rsid w:val="005A2BD3"/>
    <w:rsid w:val="005A555C"/>
    <w:rsid w:val="005A6A3E"/>
    <w:rsid w:val="005B18BE"/>
    <w:rsid w:val="005B21B5"/>
    <w:rsid w:val="005B4F3C"/>
    <w:rsid w:val="005B534F"/>
    <w:rsid w:val="005B5978"/>
    <w:rsid w:val="005C0CE1"/>
    <w:rsid w:val="005C61CE"/>
    <w:rsid w:val="005C74DC"/>
    <w:rsid w:val="005D1078"/>
    <w:rsid w:val="005D6397"/>
    <w:rsid w:val="005D7B19"/>
    <w:rsid w:val="005E0508"/>
    <w:rsid w:val="005E16AF"/>
    <w:rsid w:val="005E2495"/>
    <w:rsid w:val="005E46A9"/>
    <w:rsid w:val="005E5353"/>
    <w:rsid w:val="005F085E"/>
    <w:rsid w:val="005F2C92"/>
    <w:rsid w:val="005F5729"/>
    <w:rsid w:val="00601709"/>
    <w:rsid w:val="00606997"/>
    <w:rsid w:val="00607B91"/>
    <w:rsid w:val="00613188"/>
    <w:rsid w:val="00613B3A"/>
    <w:rsid w:val="00617028"/>
    <w:rsid w:val="00617538"/>
    <w:rsid w:val="00617F35"/>
    <w:rsid w:val="00621A18"/>
    <w:rsid w:val="006221B4"/>
    <w:rsid w:val="00622576"/>
    <w:rsid w:val="006244CB"/>
    <w:rsid w:val="00624884"/>
    <w:rsid w:val="0062567D"/>
    <w:rsid w:val="006270B4"/>
    <w:rsid w:val="00627526"/>
    <w:rsid w:val="00637332"/>
    <w:rsid w:val="0063782A"/>
    <w:rsid w:val="00640BBD"/>
    <w:rsid w:val="0064194C"/>
    <w:rsid w:val="00641EF3"/>
    <w:rsid w:val="00645F4E"/>
    <w:rsid w:val="00646D19"/>
    <w:rsid w:val="00647CDD"/>
    <w:rsid w:val="00651AA8"/>
    <w:rsid w:val="00652423"/>
    <w:rsid w:val="00653E34"/>
    <w:rsid w:val="0065584A"/>
    <w:rsid w:val="006561A2"/>
    <w:rsid w:val="00656F23"/>
    <w:rsid w:val="0066016A"/>
    <w:rsid w:val="006603E8"/>
    <w:rsid w:val="0066200B"/>
    <w:rsid w:val="0066338A"/>
    <w:rsid w:val="006647E8"/>
    <w:rsid w:val="00664CB2"/>
    <w:rsid w:val="00667690"/>
    <w:rsid w:val="00667D1D"/>
    <w:rsid w:val="00670BD8"/>
    <w:rsid w:val="006740E5"/>
    <w:rsid w:val="006755CC"/>
    <w:rsid w:val="00677608"/>
    <w:rsid w:val="00677886"/>
    <w:rsid w:val="00682AC6"/>
    <w:rsid w:val="006837A2"/>
    <w:rsid w:val="00685B9E"/>
    <w:rsid w:val="00687CB6"/>
    <w:rsid w:val="006905DD"/>
    <w:rsid w:val="00691920"/>
    <w:rsid w:val="00697075"/>
    <w:rsid w:val="006A1020"/>
    <w:rsid w:val="006A122E"/>
    <w:rsid w:val="006A412F"/>
    <w:rsid w:val="006A45C1"/>
    <w:rsid w:val="006A52E9"/>
    <w:rsid w:val="006A657E"/>
    <w:rsid w:val="006A6E5C"/>
    <w:rsid w:val="006A784B"/>
    <w:rsid w:val="006B0AAC"/>
    <w:rsid w:val="006B0F0A"/>
    <w:rsid w:val="006B5BBF"/>
    <w:rsid w:val="006B7D58"/>
    <w:rsid w:val="006C3835"/>
    <w:rsid w:val="006C38CE"/>
    <w:rsid w:val="006C5A1D"/>
    <w:rsid w:val="006C7962"/>
    <w:rsid w:val="006D286F"/>
    <w:rsid w:val="006D2876"/>
    <w:rsid w:val="006D327C"/>
    <w:rsid w:val="006D333A"/>
    <w:rsid w:val="006D3C53"/>
    <w:rsid w:val="006D43D1"/>
    <w:rsid w:val="006D555D"/>
    <w:rsid w:val="006D5E00"/>
    <w:rsid w:val="006D6A1D"/>
    <w:rsid w:val="006E49F2"/>
    <w:rsid w:val="006E6C51"/>
    <w:rsid w:val="006E752A"/>
    <w:rsid w:val="006F0562"/>
    <w:rsid w:val="006F0FC3"/>
    <w:rsid w:val="006F36E2"/>
    <w:rsid w:val="006F6217"/>
    <w:rsid w:val="006F6275"/>
    <w:rsid w:val="007007B9"/>
    <w:rsid w:val="00703114"/>
    <w:rsid w:val="00703506"/>
    <w:rsid w:val="007036A4"/>
    <w:rsid w:val="00705253"/>
    <w:rsid w:val="0070596C"/>
    <w:rsid w:val="00705CB6"/>
    <w:rsid w:val="00706C99"/>
    <w:rsid w:val="007109E8"/>
    <w:rsid w:val="0071147A"/>
    <w:rsid w:val="00712C7F"/>
    <w:rsid w:val="00715B81"/>
    <w:rsid w:val="00721DA6"/>
    <w:rsid w:val="007239F0"/>
    <w:rsid w:val="007244CD"/>
    <w:rsid w:val="00727016"/>
    <w:rsid w:val="00727AA9"/>
    <w:rsid w:val="007305D1"/>
    <w:rsid w:val="00731851"/>
    <w:rsid w:val="007319BA"/>
    <w:rsid w:val="007349FD"/>
    <w:rsid w:val="007362C0"/>
    <w:rsid w:val="00743BDB"/>
    <w:rsid w:val="00744BB0"/>
    <w:rsid w:val="0074628A"/>
    <w:rsid w:val="007463D8"/>
    <w:rsid w:val="0075370A"/>
    <w:rsid w:val="00755D94"/>
    <w:rsid w:val="00762F87"/>
    <w:rsid w:val="00767161"/>
    <w:rsid w:val="00767200"/>
    <w:rsid w:val="00771405"/>
    <w:rsid w:val="00774901"/>
    <w:rsid w:val="00774FB4"/>
    <w:rsid w:val="007754C6"/>
    <w:rsid w:val="00776876"/>
    <w:rsid w:val="00781072"/>
    <w:rsid w:val="00781A33"/>
    <w:rsid w:val="00783E07"/>
    <w:rsid w:val="007856DC"/>
    <w:rsid w:val="00786940"/>
    <w:rsid w:val="00786CEC"/>
    <w:rsid w:val="00786D3B"/>
    <w:rsid w:val="007918F6"/>
    <w:rsid w:val="00792E7C"/>
    <w:rsid w:val="007955FA"/>
    <w:rsid w:val="00795FA3"/>
    <w:rsid w:val="00797B71"/>
    <w:rsid w:val="007A157F"/>
    <w:rsid w:val="007A430B"/>
    <w:rsid w:val="007A46BD"/>
    <w:rsid w:val="007A4993"/>
    <w:rsid w:val="007A7EFC"/>
    <w:rsid w:val="007B1E7B"/>
    <w:rsid w:val="007B2031"/>
    <w:rsid w:val="007B3164"/>
    <w:rsid w:val="007B423B"/>
    <w:rsid w:val="007B5AC9"/>
    <w:rsid w:val="007B70CD"/>
    <w:rsid w:val="007B7A66"/>
    <w:rsid w:val="007C489C"/>
    <w:rsid w:val="007C4FE9"/>
    <w:rsid w:val="007D140C"/>
    <w:rsid w:val="007D1527"/>
    <w:rsid w:val="007D19E7"/>
    <w:rsid w:val="007D6295"/>
    <w:rsid w:val="007D71DF"/>
    <w:rsid w:val="007D7B01"/>
    <w:rsid w:val="007E1923"/>
    <w:rsid w:val="007E35AF"/>
    <w:rsid w:val="007E4655"/>
    <w:rsid w:val="007E7271"/>
    <w:rsid w:val="007F030C"/>
    <w:rsid w:val="007F1DBC"/>
    <w:rsid w:val="007F3394"/>
    <w:rsid w:val="007F345D"/>
    <w:rsid w:val="007F4E78"/>
    <w:rsid w:val="007F5D1D"/>
    <w:rsid w:val="007F78F8"/>
    <w:rsid w:val="00800F4E"/>
    <w:rsid w:val="008020B0"/>
    <w:rsid w:val="00803E47"/>
    <w:rsid w:val="00804E66"/>
    <w:rsid w:val="0081255A"/>
    <w:rsid w:val="00812FDC"/>
    <w:rsid w:val="0081572C"/>
    <w:rsid w:val="00820B95"/>
    <w:rsid w:val="00822130"/>
    <w:rsid w:val="00830154"/>
    <w:rsid w:val="0083517D"/>
    <w:rsid w:val="0083771A"/>
    <w:rsid w:val="00842ED7"/>
    <w:rsid w:val="00844FE9"/>
    <w:rsid w:val="008451D4"/>
    <w:rsid w:val="00851659"/>
    <w:rsid w:val="00851BFD"/>
    <w:rsid w:val="00852363"/>
    <w:rsid w:val="008525BC"/>
    <w:rsid w:val="00853E3A"/>
    <w:rsid w:val="00861EB0"/>
    <w:rsid w:val="008628BF"/>
    <w:rsid w:val="0086430C"/>
    <w:rsid w:val="00864CDB"/>
    <w:rsid w:val="00865976"/>
    <w:rsid w:val="008663F6"/>
    <w:rsid w:val="00871583"/>
    <w:rsid w:val="008722F3"/>
    <w:rsid w:val="00872656"/>
    <w:rsid w:val="00874DA8"/>
    <w:rsid w:val="008770F6"/>
    <w:rsid w:val="008818A8"/>
    <w:rsid w:val="00882320"/>
    <w:rsid w:val="0088249D"/>
    <w:rsid w:val="00884F2D"/>
    <w:rsid w:val="00892B73"/>
    <w:rsid w:val="008937E3"/>
    <w:rsid w:val="00893942"/>
    <w:rsid w:val="00893F6E"/>
    <w:rsid w:val="00896D7B"/>
    <w:rsid w:val="008A24AF"/>
    <w:rsid w:val="008A2A62"/>
    <w:rsid w:val="008A5930"/>
    <w:rsid w:val="008A6BF8"/>
    <w:rsid w:val="008B00E0"/>
    <w:rsid w:val="008B1B0D"/>
    <w:rsid w:val="008B3625"/>
    <w:rsid w:val="008B769A"/>
    <w:rsid w:val="008B7D25"/>
    <w:rsid w:val="008C0B50"/>
    <w:rsid w:val="008C0F1F"/>
    <w:rsid w:val="008C1816"/>
    <w:rsid w:val="008C4859"/>
    <w:rsid w:val="008C4AF7"/>
    <w:rsid w:val="008C4B1F"/>
    <w:rsid w:val="008C507A"/>
    <w:rsid w:val="008C66C4"/>
    <w:rsid w:val="008C6F74"/>
    <w:rsid w:val="008D0D6D"/>
    <w:rsid w:val="008D2B96"/>
    <w:rsid w:val="008D311B"/>
    <w:rsid w:val="008D3788"/>
    <w:rsid w:val="008D4D51"/>
    <w:rsid w:val="008D5A9F"/>
    <w:rsid w:val="008D5DE2"/>
    <w:rsid w:val="008D5F27"/>
    <w:rsid w:val="008D7767"/>
    <w:rsid w:val="008E558C"/>
    <w:rsid w:val="008E6924"/>
    <w:rsid w:val="008E69CB"/>
    <w:rsid w:val="008E7084"/>
    <w:rsid w:val="008E7F4A"/>
    <w:rsid w:val="008F16EE"/>
    <w:rsid w:val="008F17D2"/>
    <w:rsid w:val="008F43C2"/>
    <w:rsid w:val="008F484B"/>
    <w:rsid w:val="008F5DD2"/>
    <w:rsid w:val="00901C3F"/>
    <w:rsid w:val="009023BA"/>
    <w:rsid w:val="009047BD"/>
    <w:rsid w:val="00904D23"/>
    <w:rsid w:val="00905D96"/>
    <w:rsid w:val="009072F9"/>
    <w:rsid w:val="00907701"/>
    <w:rsid w:val="00907907"/>
    <w:rsid w:val="00910265"/>
    <w:rsid w:val="009105D9"/>
    <w:rsid w:val="00914441"/>
    <w:rsid w:val="00916557"/>
    <w:rsid w:val="00923ACF"/>
    <w:rsid w:val="0092593B"/>
    <w:rsid w:val="009271A0"/>
    <w:rsid w:val="00927FE0"/>
    <w:rsid w:val="00931A03"/>
    <w:rsid w:val="00931E6B"/>
    <w:rsid w:val="009333DD"/>
    <w:rsid w:val="00933C82"/>
    <w:rsid w:val="009341EE"/>
    <w:rsid w:val="0093446E"/>
    <w:rsid w:val="009361EB"/>
    <w:rsid w:val="00943A1E"/>
    <w:rsid w:val="0094456F"/>
    <w:rsid w:val="0094562F"/>
    <w:rsid w:val="0095105A"/>
    <w:rsid w:val="00951540"/>
    <w:rsid w:val="00952307"/>
    <w:rsid w:val="00953CED"/>
    <w:rsid w:val="009570E2"/>
    <w:rsid w:val="00960E86"/>
    <w:rsid w:val="00961228"/>
    <w:rsid w:val="009664C6"/>
    <w:rsid w:val="009706FC"/>
    <w:rsid w:val="0097087E"/>
    <w:rsid w:val="00970A92"/>
    <w:rsid w:val="00970CE5"/>
    <w:rsid w:val="0097340C"/>
    <w:rsid w:val="009764AE"/>
    <w:rsid w:val="00977122"/>
    <w:rsid w:val="00977740"/>
    <w:rsid w:val="00980F1F"/>
    <w:rsid w:val="00981B2C"/>
    <w:rsid w:val="009851FF"/>
    <w:rsid w:val="00986056"/>
    <w:rsid w:val="00990857"/>
    <w:rsid w:val="00991D8D"/>
    <w:rsid w:val="009927F0"/>
    <w:rsid w:val="00996DAE"/>
    <w:rsid w:val="009A2A46"/>
    <w:rsid w:val="009A3954"/>
    <w:rsid w:val="009A48C3"/>
    <w:rsid w:val="009A5DA1"/>
    <w:rsid w:val="009A6262"/>
    <w:rsid w:val="009A7B4A"/>
    <w:rsid w:val="009B0796"/>
    <w:rsid w:val="009B10CE"/>
    <w:rsid w:val="009B1545"/>
    <w:rsid w:val="009B3C76"/>
    <w:rsid w:val="009B6D70"/>
    <w:rsid w:val="009B7019"/>
    <w:rsid w:val="009C0FB7"/>
    <w:rsid w:val="009C33D5"/>
    <w:rsid w:val="009C3CEF"/>
    <w:rsid w:val="009C6408"/>
    <w:rsid w:val="009C769A"/>
    <w:rsid w:val="009D1A5A"/>
    <w:rsid w:val="009D2DDD"/>
    <w:rsid w:val="009D3FA2"/>
    <w:rsid w:val="009D4962"/>
    <w:rsid w:val="009D4CC7"/>
    <w:rsid w:val="009D6EB5"/>
    <w:rsid w:val="009E02E8"/>
    <w:rsid w:val="009E052F"/>
    <w:rsid w:val="009E322D"/>
    <w:rsid w:val="009E3D9F"/>
    <w:rsid w:val="009E4C5B"/>
    <w:rsid w:val="009F1B93"/>
    <w:rsid w:val="009F2889"/>
    <w:rsid w:val="00A031B3"/>
    <w:rsid w:val="00A05703"/>
    <w:rsid w:val="00A057B8"/>
    <w:rsid w:val="00A06D83"/>
    <w:rsid w:val="00A116C6"/>
    <w:rsid w:val="00A12426"/>
    <w:rsid w:val="00A14561"/>
    <w:rsid w:val="00A15786"/>
    <w:rsid w:val="00A1682A"/>
    <w:rsid w:val="00A16908"/>
    <w:rsid w:val="00A17E49"/>
    <w:rsid w:val="00A17FF3"/>
    <w:rsid w:val="00A2017C"/>
    <w:rsid w:val="00A219FD"/>
    <w:rsid w:val="00A22B11"/>
    <w:rsid w:val="00A2342A"/>
    <w:rsid w:val="00A23A37"/>
    <w:rsid w:val="00A25448"/>
    <w:rsid w:val="00A26226"/>
    <w:rsid w:val="00A31999"/>
    <w:rsid w:val="00A32E83"/>
    <w:rsid w:val="00A34799"/>
    <w:rsid w:val="00A36B4E"/>
    <w:rsid w:val="00A438C4"/>
    <w:rsid w:val="00A44393"/>
    <w:rsid w:val="00A459CD"/>
    <w:rsid w:val="00A474E9"/>
    <w:rsid w:val="00A50C66"/>
    <w:rsid w:val="00A53733"/>
    <w:rsid w:val="00A541E4"/>
    <w:rsid w:val="00A544C2"/>
    <w:rsid w:val="00A54DC1"/>
    <w:rsid w:val="00A54F85"/>
    <w:rsid w:val="00A55323"/>
    <w:rsid w:val="00A55E60"/>
    <w:rsid w:val="00A57154"/>
    <w:rsid w:val="00A61A15"/>
    <w:rsid w:val="00A62B19"/>
    <w:rsid w:val="00A703AE"/>
    <w:rsid w:val="00A72245"/>
    <w:rsid w:val="00A73CFE"/>
    <w:rsid w:val="00A745C8"/>
    <w:rsid w:val="00A7510E"/>
    <w:rsid w:val="00A834BF"/>
    <w:rsid w:val="00A83771"/>
    <w:rsid w:val="00A83947"/>
    <w:rsid w:val="00A845BB"/>
    <w:rsid w:val="00A84FB5"/>
    <w:rsid w:val="00A8619F"/>
    <w:rsid w:val="00A8724D"/>
    <w:rsid w:val="00A87B9D"/>
    <w:rsid w:val="00A91CA4"/>
    <w:rsid w:val="00A92A4A"/>
    <w:rsid w:val="00A94659"/>
    <w:rsid w:val="00AA2521"/>
    <w:rsid w:val="00AA3CA5"/>
    <w:rsid w:val="00AA4B41"/>
    <w:rsid w:val="00AA6C19"/>
    <w:rsid w:val="00AA7D28"/>
    <w:rsid w:val="00AB26B2"/>
    <w:rsid w:val="00AB3D15"/>
    <w:rsid w:val="00AB4E3D"/>
    <w:rsid w:val="00AB6A0C"/>
    <w:rsid w:val="00AC1C3B"/>
    <w:rsid w:val="00AC3E14"/>
    <w:rsid w:val="00AC455A"/>
    <w:rsid w:val="00AC5798"/>
    <w:rsid w:val="00AC6865"/>
    <w:rsid w:val="00AD27B0"/>
    <w:rsid w:val="00AD2A69"/>
    <w:rsid w:val="00AE02D3"/>
    <w:rsid w:val="00AE11EA"/>
    <w:rsid w:val="00AE150E"/>
    <w:rsid w:val="00AE1CF5"/>
    <w:rsid w:val="00AE248D"/>
    <w:rsid w:val="00AE5484"/>
    <w:rsid w:val="00AE59F2"/>
    <w:rsid w:val="00AF5477"/>
    <w:rsid w:val="00AF60A0"/>
    <w:rsid w:val="00AF73C6"/>
    <w:rsid w:val="00B0012F"/>
    <w:rsid w:val="00B03504"/>
    <w:rsid w:val="00B07FE8"/>
    <w:rsid w:val="00B11409"/>
    <w:rsid w:val="00B1398D"/>
    <w:rsid w:val="00B14EAF"/>
    <w:rsid w:val="00B202C4"/>
    <w:rsid w:val="00B2040A"/>
    <w:rsid w:val="00B204CD"/>
    <w:rsid w:val="00B21770"/>
    <w:rsid w:val="00B2202C"/>
    <w:rsid w:val="00B22667"/>
    <w:rsid w:val="00B226BA"/>
    <w:rsid w:val="00B22E0C"/>
    <w:rsid w:val="00B23D83"/>
    <w:rsid w:val="00B2732E"/>
    <w:rsid w:val="00B275A8"/>
    <w:rsid w:val="00B31ED6"/>
    <w:rsid w:val="00B34598"/>
    <w:rsid w:val="00B366C8"/>
    <w:rsid w:val="00B36A44"/>
    <w:rsid w:val="00B37F5B"/>
    <w:rsid w:val="00B40160"/>
    <w:rsid w:val="00B44062"/>
    <w:rsid w:val="00B44ED0"/>
    <w:rsid w:val="00B45C50"/>
    <w:rsid w:val="00B46AC9"/>
    <w:rsid w:val="00B51ED9"/>
    <w:rsid w:val="00B52F3D"/>
    <w:rsid w:val="00B53B57"/>
    <w:rsid w:val="00B55F24"/>
    <w:rsid w:val="00B63F12"/>
    <w:rsid w:val="00B6607D"/>
    <w:rsid w:val="00B676B3"/>
    <w:rsid w:val="00B67EFE"/>
    <w:rsid w:val="00B70CD5"/>
    <w:rsid w:val="00B71CF1"/>
    <w:rsid w:val="00B74EA2"/>
    <w:rsid w:val="00B80958"/>
    <w:rsid w:val="00B8302C"/>
    <w:rsid w:val="00B85999"/>
    <w:rsid w:val="00B87004"/>
    <w:rsid w:val="00B9291E"/>
    <w:rsid w:val="00B94432"/>
    <w:rsid w:val="00B94EE1"/>
    <w:rsid w:val="00B96DAE"/>
    <w:rsid w:val="00BA1449"/>
    <w:rsid w:val="00BA3252"/>
    <w:rsid w:val="00BA5B1F"/>
    <w:rsid w:val="00BA65F2"/>
    <w:rsid w:val="00BB0600"/>
    <w:rsid w:val="00BB0A0D"/>
    <w:rsid w:val="00BB6105"/>
    <w:rsid w:val="00BC1CE7"/>
    <w:rsid w:val="00BC44F9"/>
    <w:rsid w:val="00BC5008"/>
    <w:rsid w:val="00BC5FCF"/>
    <w:rsid w:val="00BC7D1B"/>
    <w:rsid w:val="00BD07C8"/>
    <w:rsid w:val="00BD0B74"/>
    <w:rsid w:val="00BD1D7C"/>
    <w:rsid w:val="00BD2FF4"/>
    <w:rsid w:val="00BD4400"/>
    <w:rsid w:val="00BD5A75"/>
    <w:rsid w:val="00BD6BBE"/>
    <w:rsid w:val="00BE012D"/>
    <w:rsid w:val="00BE130C"/>
    <w:rsid w:val="00BE1D00"/>
    <w:rsid w:val="00BE22B4"/>
    <w:rsid w:val="00BE350C"/>
    <w:rsid w:val="00BE3B64"/>
    <w:rsid w:val="00BE408F"/>
    <w:rsid w:val="00BE52B8"/>
    <w:rsid w:val="00BE6935"/>
    <w:rsid w:val="00BE7888"/>
    <w:rsid w:val="00BF036C"/>
    <w:rsid w:val="00BF04AC"/>
    <w:rsid w:val="00BF2EB4"/>
    <w:rsid w:val="00BF343E"/>
    <w:rsid w:val="00BF35F2"/>
    <w:rsid w:val="00BF3D21"/>
    <w:rsid w:val="00BF5522"/>
    <w:rsid w:val="00BF5C78"/>
    <w:rsid w:val="00C0112B"/>
    <w:rsid w:val="00C02DDF"/>
    <w:rsid w:val="00C02E8B"/>
    <w:rsid w:val="00C04C32"/>
    <w:rsid w:val="00C04FBB"/>
    <w:rsid w:val="00C06207"/>
    <w:rsid w:val="00C12908"/>
    <w:rsid w:val="00C12CF7"/>
    <w:rsid w:val="00C135C0"/>
    <w:rsid w:val="00C13F4A"/>
    <w:rsid w:val="00C147D5"/>
    <w:rsid w:val="00C14CC2"/>
    <w:rsid w:val="00C151A9"/>
    <w:rsid w:val="00C21F8C"/>
    <w:rsid w:val="00C24154"/>
    <w:rsid w:val="00C2542F"/>
    <w:rsid w:val="00C467F3"/>
    <w:rsid w:val="00C47D9D"/>
    <w:rsid w:val="00C512DA"/>
    <w:rsid w:val="00C52095"/>
    <w:rsid w:val="00C53BD2"/>
    <w:rsid w:val="00C53C68"/>
    <w:rsid w:val="00C53F7B"/>
    <w:rsid w:val="00C54417"/>
    <w:rsid w:val="00C55838"/>
    <w:rsid w:val="00C55B99"/>
    <w:rsid w:val="00C616CF"/>
    <w:rsid w:val="00C64401"/>
    <w:rsid w:val="00C669A1"/>
    <w:rsid w:val="00C67525"/>
    <w:rsid w:val="00C67F1E"/>
    <w:rsid w:val="00C705B1"/>
    <w:rsid w:val="00C711FD"/>
    <w:rsid w:val="00C731AE"/>
    <w:rsid w:val="00C739C5"/>
    <w:rsid w:val="00C7459C"/>
    <w:rsid w:val="00C75E8D"/>
    <w:rsid w:val="00C75EDC"/>
    <w:rsid w:val="00C761BA"/>
    <w:rsid w:val="00C7684F"/>
    <w:rsid w:val="00C8018C"/>
    <w:rsid w:val="00C82036"/>
    <w:rsid w:val="00C83056"/>
    <w:rsid w:val="00C83473"/>
    <w:rsid w:val="00C83709"/>
    <w:rsid w:val="00C91D13"/>
    <w:rsid w:val="00C921B7"/>
    <w:rsid w:val="00C92C05"/>
    <w:rsid w:val="00C94598"/>
    <w:rsid w:val="00C966F1"/>
    <w:rsid w:val="00C96834"/>
    <w:rsid w:val="00CA287D"/>
    <w:rsid w:val="00CA2AC3"/>
    <w:rsid w:val="00CA3B5F"/>
    <w:rsid w:val="00CA55FE"/>
    <w:rsid w:val="00CA582E"/>
    <w:rsid w:val="00CB132D"/>
    <w:rsid w:val="00CB1AD8"/>
    <w:rsid w:val="00CB2304"/>
    <w:rsid w:val="00CB4FD4"/>
    <w:rsid w:val="00CB547B"/>
    <w:rsid w:val="00CB629C"/>
    <w:rsid w:val="00CB6441"/>
    <w:rsid w:val="00CC18EE"/>
    <w:rsid w:val="00CC268D"/>
    <w:rsid w:val="00CC504A"/>
    <w:rsid w:val="00CC6473"/>
    <w:rsid w:val="00CD441E"/>
    <w:rsid w:val="00CD6D44"/>
    <w:rsid w:val="00CE2DF7"/>
    <w:rsid w:val="00CF0287"/>
    <w:rsid w:val="00CF317E"/>
    <w:rsid w:val="00CF3932"/>
    <w:rsid w:val="00CF47EF"/>
    <w:rsid w:val="00D01069"/>
    <w:rsid w:val="00D0107D"/>
    <w:rsid w:val="00D014D3"/>
    <w:rsid w:val="00D0211F"/>
    <w:rsid w:val="00D022C8"/>
    <w:rsid w:val="00D0613A"/>
    <w:rsid w:val="00D11462"/>
    <w:rsid w:val="00D115F4"/>
    <w:rsid w:val="00D138F2"/>
    <w:rsid w:val="00D174C9"/>
    <w:rsid w:val="00D200D0"/>
    <w:rsid w:val="00D218EF"/>
    <w:rsid w:val="00D22748"/>
    <w:rsid w:val="00D24CDE"/>
    <w:rsid w:val="00D32DC3"/>
    <w:rsid w:val="00D36C99"/>
    <w:rsid w:val="00D41503"/>
    <w:rsid w:val="00D423A2"/>
    <w:rsid w:val="00D43CF6"/>
    <w:rsid w:val="00D4496D"/>
    <w:rsid w:val="00D45555"/>
    <w:rsid w:val="00D45E6D"/>
    <w:rsid w:val="00D46118"/>
    <w:rsid w:val="00D47359"/>
    <w:rsid w:val="00D50B90"/>
    <w:rsid w:val="00D50EDD"/>
    <w:rsid w:val="00D5222C"/>
    <w:rsid w:val="00D53858"/>
    <w:rsid w:val="00D55D18"/>
    <w:rsid w:val="00D5634A"/>
    <w:rsid w:val="00D56537"/>
    <w:rsid w:val="00D60A67"/>
    <w:rsid w:val="00D62BF9"/>
    <w:rsid w:val="00D63189"/>
    <w:rsid w:val="00D63BB5"/>
    <w:rsid w:val="00D66074"/>
    <w:rsid w:val="00D6767D"/>
    <w:rsid w:val="00D70DE8"/>
    <w:rsid w:val="00D72639"/>
    <w:rsid w:val="00D7318F"/>
    <w:rsid w:val="00D751F7"/>
    <w:rsid w:val="00D77FDD"/>
    <w:rsid w:val="00D83CFE"/>
    <w:rsid w:val="00D85125"/>
    <w:rsid w:val="00D8560F"/>
    <w:rsid w:val="00D922B2"/>
    <w:rsid w:val="00D92700"/>
    <w:rsid w:val="00D93548"/>
    <w:rsid w:val="00D95497"/>
    <w:rsid w:val="00D97E64"/>
    <w:rsid w:val="00DA0CB8"/>
    <w:rsid w:val="00DA1817"/>
    <w:rsid w:val="00DA464F"/>
    <w:rsid w:val="00DA489B"/>
    <w:rsid w:val="00DA5993"/>
    <w:rsid w:val="00DA791D"/>
    <w:rsid w:val="00DB41C7"/>
    <w:rsid w:val="00DB4F50"/>
    <w:rsid w:val="00DB4F8B"/>
    <w:rsid w:val="00DB7DF8"/>
    <w:rsid w:val="00DC0DA8"/>
    <w:rsid w:val="00DC2B1C"/>
    <w:rsid w:val="00DC2E4F"/>
    <w:rsid w:val="00DC6C61"/>
    <w:rsid w:val="00DC7008"/>
    <w:rsid w:val="00DC7769"/>
    <w:rsid w:val="00DD089F"/>
    <w:rsid w:val="00DD1192"/>
    <w:rsid w:val="00DD3AD7"/>
    <w:rsid w:val="00DD6030"/>
    <w:rsid w:val="00DE35AD"/>
    <w:rsid w:val="00DE3BBC"/>
    <w:rsid w:val="00DE4BA2"/>
    <w:rsid w:val="00DE7078"/>
    <w:rsid w:val="00DE75C6"/>
    <w:rsid w:val="00DE7942"/>
    <w:rsid w:val="00DF04FD"/>
    <w:rsid w:val="00DF062F"/>
    <w:rsid w:val="00DF2519"/>
    <w:rsid w:val="00DF372F"/>
    <w:rsid w:val="00DF5ED2"/>
    <w:rsid w:val="00E03BF5"/>
    <w:rsid w:val="00E04761"/>
    <w:rsid w:val="00E10DCB"/>
    <w:rsid w:val="00E11D7F"/>
    <w:rsid w:val="00E13FFA"/>
    <w:rsid w:val="00E15BB4"/>
    <w:rsid w:val="00E163FF"/>
    <w:rsid w:val="00E17AC4"/>
    <w:rsid w:val="00E24BD0"/>
    <w:rsid w:val="00E26C10"/>
    <w:rsid w:val="00E27CB3"/>
    <w:rsid w:val="00E27DEB"/>
    <w:rsid w:val="00E304AA"/>
    <w:rsid w:val="00E33986"/>
    <w:rsid w:val="00E34A7E"/>
    <w:rsid w:val="00E35CA0"/>
    <w:rsid w:val="00E4034A"/>
    <w:rsid w:val="00E40997"/>
    <w:rsid w:val="00E4347B"/>
    <w:rsid w:val="00E43A2A"/>
    <w:rsid w:val="00E44465"/>
    <w:rsid w:val="00E50A3B"/>
    <w:rsid w:val="00E5132D"/>
    <w:rsid w:val="00E5354B"/>
    <w:rsid w:val="00E5511C"/>
    <w:rsid w:val="00E55301"/>
    <w:rsid w:val="00E61A46"/>
    <w:rsid w:val="00E633ED"/>
    <w:rsid w:val="00E63795"/>
    <w:rsid w:val="00E65E46"/>
    <w:rsid w:val="00E67E10"/>
    <w:rsid w:val="00E67EC6"/>
    <w:rsid w:val="00E7041A"/>
    <w:rsid w:val="00E73CA2"/>
    <w:rsid w:val="00E763E9"/>
    <w:rsid w:val="00E82124"/>
    <w:rsid w:val="00E831CE"/>
    <w:rsid w:val="00E842C4"/>
    <w:rsid w:val="00E94E0A"/>
    <w:rsid w:val="00E96092"/>
    <w:rsid w:val="00E97064"/>
    <w:rsid w:val="00EA052E"/>
    <w:rsid w:val="00EA0690"/>
    <w:rsid w:val="00EA481C"/>
    <w:rsid w:val="00EA5609"/>
    <w:rsid w:val="00EB1A86"/>
    <w:rsid w:val="00EB7957"/>
    <w:rsid w:val="00EB7A3E"/>
    <w:rsid w:val="00EC0B04"/>
    <w:rsid w:val="00EC1364"/>
    <w:rsid w:val="00EC3CD9"/>
    <w:rsid w:val="00EC5590"/>
    <w:rsid w:val="00ED3F5E"/>
    <w:rsid w:val="00ED4282"/>
    <w:rsid w:val="00ED53AE"/>
    <w:rsid w:val="00EE0D7E"/>
    <w:rsid w:val="00EE32AE"/>
    <w:rsid w:val="00EE5FF2"/>
    <w:rsid w:val="00EE61B7"/>
    <w:rsid w:val="00EE7333"/>
    <w:rsid w:val="00EF2FC3"/>
    <w:rsid w:val="00EF7314"/>
    <w:rsid w:val="00EF78F3"/>
    <w:rsid w:val="00F107FB"/>
    <w:rsid w:val="00F10AE5"/>
    <w:rsid w:val="00F12F18"/>
    <w:rsid w:val="00F142CE"/>
    <w:rsid w:val="00F16CCB"/>
    <w:rsid w:val="00F1764B"/>
    <w:rsid w:val="00F22055"/>
    <w:rsid w:val="00F23A50"/>
    <w:rsid w:val="00F278BA"/>
    <w:rsid w:val="00F3306A"/>
    <w:rsid w:val="00F33663"/>
    <w:rsid w:val="00F3427F"/>
    <w:rsid w:val="00F36E63"/>
    <w:rsid w:val="00F37BC1"/>
    <w:rsid w:val="00F402ED"/>
    <w:rsid w:val="00F415D3"/>
    <w:rsid w:val="00F4290E"/>
    <w:rsid w:val="00F444E4"/>
    <w:rsid w:val="00F46122"/>
    <w:rsid w:val="00F466ED"/>
    <w:rsid w:val="00F52AC6"/>
    <w:rsid w:val="00F5558A"/>
    <w:rsid w:val="00F607D0"/>
    <w:rsid w:val="00F620B1"/>
    <w:rsid w:val="00F66499"/>
    <w:rsid w:val="00F66BEC"/>
    <w:rsid w:val="00F66CF5"/>
    <w:rsid w:val="00F727CA"/>
    <w:rsid w:val="00F72908"/>
    <w:rsid w:val="00F75555"/>
    <w:rsid w:val="00F75806"/>
    <w:rsid w:val="00F77189"/>
    <w:rsid w:val="00F80037"/>
    <w:rsid w:val="00F84E52"/>
    <w:rsid w:val="00F907B4"/>
    <w:rsid w:val="00F911E2"/>
    <w:rsid w:val="00F92413"/>
    <w:rsid w:val="00F93614"/>
    <w:rsid w:val="00F96086"/>
    <w:rsid w:val="00FA140F"/>
    <w:rsid w:val="00FA304B"/>
    <w:rsid w:val="00FA3F73"/>
    <w:rsid w:val="00FA46CF"/>
    <w:rsid w:val="00FB0DD7"/>
    <w:rsid w:val="00FB21CC"/>
    <w:rsid w:val="00FB4B74"/>
    <w:rsid w:val="00FB5194"/>
    <w:rsid w:val="00FB7085"/>
    <w:rsid w:val="00FB7D41"/>
    <w:rsid w:val="00FC0192"/>
    <w:rsid w:val="00FC0CB0"/>
    <w:rsid w:val="00FC251A"/>
    <w:rsid w:val="00FC2B2E"/>
    <w:rsid w:val="00FC2B6C"/>
    <w:rsid w:val="00FC31F4"/>
    <w:rsid w:val="00FC4BCD"/>
    <w:rsid w:val="00FC4C8B"/>
    <w:rsid w:val="00FC53F9"/>
    <w:rsid w:val="00FC5D11"/>
    <w:rsid w:val="00FC7599"/>
    <w:rsid w:val="00FC7A65"/>
    <w:rsid w:val="00FD3C21"/>
    <w:rsid w:val="00FD5696"/>
    <w:rsid w:val="00FD5E77"/>
    <w:rsid w:val="00FD7D05"/>
    <w:rsid w:val="00FE00ED"/>
    <w:rsid w:val="00FE0862"/>
    <w:rsid w:val="00FE0E56"/>
    <w:rsid w:val="00FE1659"/>
    <w:rsid w:val="00FE3D21"/>
    <w:rsid w:val="00FE48A4"/>
    <w:rsid w:val="00FF0B19"/>
    <w:rsid w:val="00FF15F9"/>
    <w:rsid w:val="00FF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4B816BD3-02C6-48C5-AC0A-5BA0AE546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FF4"/>
  </w:style>
  <w:style w:type="paragraph" w:styleId="Nagwek1">
    <w:name w:val="heading 1"/>
    <w:basedOn w:val="Normalny"/>
    <w:next w:val="Normalny"/>
    <w:qFormat/>
    <w:rsid w:val="00BD2FF4"/>
    <w:pPr>
      <w:keepNext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BD2FF4"/>
    <w:pPr>
      <w:keepNext/>
      <w:spacing w:before="120"/>
      <w:jc w:val="center"/>
      <w:outlineLvl w:val="1"/>
    </w:pPr>
    <w:rPr>
      <w:rFonts w:ascii="Arial" w:hAnsi="Arial"/>
      <w:b/>
      <w:sz w:val="16"/>
    </w:rPr>
  </w:style>
  <w:style w:type="paragraph" w:styleId="Nagwek3">
    <w:name w:val="heading 3"/>
    <w:basedOn w:val="Normalny"/>
    <w:next w:val="Normalny"/>
    <w:qFormat/>
    <w:rsid w:val="00BD2FF4"/>
    <w:pPr>
      <w:keepNext/>
      <w:tabs>
        <w:tab w:val="right" w:leader="dot" w:pos="1773"/>
      </w:tabs>
      <w:spacing w:before="120"/>
      <w:outlineLvl w:val="2"/>
    </w:pPr>
    <w:rPr>
      <w:rFonts w:ascii="Arial" w:hAnsi="Arial"/>
      <w:b/>
      <w:sz w:val="16"/>
    </w:rPr>
  </w:style>
  <w:style w:type="paragraph" w:styleId="Nagwek4">
    <w:name w:val="heading 4"/>
    <w:basedOn w:val="Normalny"/>
    <w:next w:val="Normalny"/>
    <w:qFormat/>
    <w:rsid w:val="00BD2FF4"/>
    <w:pPr>
      <w:keepNext/>
      <w:tabs>
        <w:tab w:val="left" w:leader="dot" w:pos="1701"/>
      </w:tabs>
      <w:spacing w:before="40"/>
      <w:outlineLvl w:val="3"/>
    </w:pPr>
    <w:rPr>
      <w:b/>
      <w:caps/>
      <w:snapToGrid w:val="0"/>
      <w:color w:val="000000"/>
      <w:sz w:val="16"/>
    </w:rPr>
  </w:style>
  <w:style w:type="paragraph" w:styleId="Nagwek5">
    <w:name w:val="heading 5"/>
    <w:basedOn w:val="Normalny"/>
    <w:next w:val="Normalny"/>
    <w:qFormat/>
    <w:rsid w:val="00BD2FF4"/>
    <w:pPr>
      <w:keepNext/>
      <w:tabs>
        <w:tab w:val="left" w:leader="dot" w:pos="1701"/>
      </w:tabs>
      <w:spacing w:before="80"/>
      <w:outlineLvl w:val="4"/>
    </w:pPr>
    <w:rPr>
      <w:i/>
      <w:snapToGrid w:val="0"/>
      <w:color w:val="000000"/>
      <w:sz w:val="16"/>
    </w:rPr>
  </w:style>
  <w:style w:type="paragraph" w:styleId="Nagwek6">
    <w:name w:val="heading 6"/>
    <w:basedOn w:val="Normalny"/>
    <w:next w:val="Normalny"/>
    <w:qFormat/>
    <w:rsid w:val="00BD2FF4"/>
    <w:pPr>
      <w:keepNext/>
      <w:spacing w:before="180" w:after="180"/>
      <w:jc w:val="both"/>
      <w:outlineLvl w:val="5"/>
    </w:pPr>
    <w:rPr>
      <w:b/>
      <w:i/>
      <w:sz w:val="16"/>
    </w:rPr>
  </w:style>
  <w:style w:type="paragraph" w:styleId="Nagwek7">
    <w:name w:val="heading 7"/>
    <w:basedOn w:val="Normalny"/>
    <w:next w:val="Normalny"/>
    <w:qFormat/>
    <w:rsid w:val="00BD2FF4"/>
    <w:pPr>
      <w:keepNext/>
      <w:outlineLvl w:val="6"/>
    </w:pPr>
    <w:rPr>
      <w:rFonts w:ascii="Arial" w:hAnsi="Arial"/>
      <w:b/>
    </w:rPr>
  </w:style>
  <w:style w:type="paragraph" w:styleId="Nagwek8">
    <w:name w:val="heading 8"/>
    <w:basedOn w:val="Normalny"/>
    <w:next w:val="Normalny"/>
    <w:qFormat/>
    <w:rsid w:val="00BD2FF4"/>
    <w:pPr>
      <w:keepNext/>
      <w:spacing w:before="240" w:after="240"/>
      <w:jc w:val="both"/>
      <w:outlineLvl w:val="7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D2FF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2FF4"/>
  </w:style>
  <w:style w:type="paragraph" w:styleId="Stopka">
    <w:name w:val="footer"/>
    <w:basedOn w:val="Normalny"/>
    <w:rsid w:val="00BD2FF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2FF4"/>
    <w:pPr>
      <w:spacing w:after="60"/>
    </w:pPr>
    <w:rPr>
      <w:b/>
      <w:sz w:val="18"/>
    </w:rPr>
  </w:style>
  <w:style w:type="paragraph" w:customStyle="1" w:styleId="Tytutabeli">
    <w:name w:val="Tytuł tabeli"/>
    <w:basedOn w:val="Normalny"/>
    <w:rsid w:val="00BD2FF4"/>
    <w:pPr>
      <w:ind w:left="907" w:hanging="907"/>
    </w:pPr>
    <w:rPr>
      <w:b/>
    </w:rPr>
  </w:style>
  <w:style w:type="paragraph" w:customStyle="1" w:styleId="glowka1ang">
    <w:name w:val="glowka1 ang"/>
    <w:basedOn w:val="Gwkaang"/>
    <w:rsid w:val="00BD2FF4"/>
    <w:pPr>
      <w:spacing w:line="180" w:lineRule="exact"/>
      <w:ind w:left="284"/>
      <w:jc w:val="left"/>
    </w:pPr>
  </w:style>
  <w:style w:type="paragraph" w:customStyle="1" w:styleId="Gwkaang">
    <w:name w:val="Główka ang"/>
    <w:basedOn w:val="Gwka"/>
    <w:rsid w:val="00BD2FF4"/>
    <w:rPr>
      <w:i/>
      <w:lang w:val="en-GB"/>
    </w:rPr>
  </w:style>
  <w:style w:type="paragraph" w:customStyle="1" w:styleId="Gwka">
    <w:name w:val="Główka"/>
    <w:basedOn w:val="Normalny"/>
    <w:rsid w:val="00BD2FF4"/>
    <w:pPr>
      <w:spacing w:before="40" w:after="40"/>
      <w:jc w:val="center"/>
    </w:pPr>
    <w:rPr>
      <w:sz w:val="16"/>
    </w:rPr>
  </w:style>
  <w:style w:type="paragraph" w:customStyle="1" w:styleId="bocz3">
    <w:name w:val="bocz3"/>
    <w:aliases w:val="5"/>
    <w:basedOn w:val="Boczek"/>
    <w:rsid w:val="00BD2FF4"/>
    <w:pPr>
      <w:tabs>
        <w:tab w:val="clear" w:pos="1064"/>
        <w:tab w:val="clear" w:pos="1247"/>
        <w:tab w:val="clear" w:pos="1474"/>
        <w:tab w:val="left" w:leader="dot" w:pos="1985"/>
      </w:tabs>
    </w:pPr>
  </w:style>
  <w:style w:type="paragraph" w:customStyle="1" w:styleId="Boczek">
    <w:name w:val="Boczek ..."/>
    <w:basedOn w:val="Boczek0"/>
    <w:rsid w:val="00BD2FF4"/>
    <w:pPr>
      <w:tabs>
        <w:tab w:val="left" w:leader="dot" w:pos="1064"/>
        <w:tab w:val="left" w:leader="dot" w:pos="1247"/>
        <w:tab w:val="left" w:leader="dot" w:pos="1474"/>
      </w:tabs>
    </w:pPr>
  </w:style>
  <w:style w:type="paragraph" w:customStyle="1" w:styleId="Boczek0">
    <w:name w:val="Boczek"/>
    <w:basedOn w:val="Normalny"/>
    <w:rsid w:val="00BD2FF4"/>
    <w:pPr>
      <w:spacing w:before="20" w:after="20"/>
      <w:ind w:left="57"/>
    </w:pPr>
    <w:rPr>
      <w:sz w:val="16"/>
    </w:rPr>
  </w:style>
  <w:style w:type="paragraph" w:customStyle="1" w:styleId="boczek68">
    <w:name w:val="boczek6.8"/>
    <w:basedOn w:val="Boczek"/>
    <w:rsid w:val="00BD2FF4"/>
    <w:pPr>
      <w:tabs>
        <w:tab w:val="clear" w:pos="1064"/>
        <w:tab w:val="clear" w:pos="1247"/>
        <w:tab w:val="clear" w:pos="1474"/>
        <w:tab w:val="left" w:leader="dot" w:pos="3912"/>
      </w:tabs>
      <w:ind w:left="0"/>
    </w:pPr>
  </w:style>
  <w:style w:type="paragraph" w:styleId="Tekstpodstawowywcity">
    <w:name w:val="Body Text Indent"/>
    <w:basedOn w:val="Normalny"/>
    <w:rsid w:val="00BD2FF4"/>
    <w:pPr>
      <w:spacing w:before="100" w:after="100"/>
      <w:ind w:left="227" w:hanging="227"/>
    </w:pPr>
    <w:rPr>
      <w:sz w:val="14"/>
    </w:rPr>
  </w:style>
  <w:style w:type="paragraph" w:styleId="Tekstpodstawowy2">
    <w:name w:val="Body Text 2"/>
    <w:basedOn w:val="Normalny"/>
    <w:rsid w:val="00BD2FF4"/>
    <w:pPr>
      <w:spacing w:line="360" w:lineRule="auto"/>
      <w:jc w:val="both"/>
    </w:pPr>
    <w:rPr>
      <w:sz w:val="16"/>
    </w:rPr>
  </w:style>
  <w:style w:type="paragraph" w:styleId="Tekstpodstawowywcity2">
    <w:name w:val="Body Text Indent 2"/>
    <w:basedOn w:val="Normalny"/>
    <w:rsid w:val="00BD2FF4"/>
    <w:pPr>
      <w:spacing w:line="360" w:lineRule="auto"/>
      <w:ind w:firstLine="284"/>
      <w:jc w:val="both"/>
    </w:pPr>
    <w:rPr>
      <w:sz w:val="18"/>
    </w:rPr>
  </w:style>
  <w:style w:type="paragraph" w:styleId="Tekstpodstawowywcity3">
    <w:name w:val="Body Text Indent 3"/>
    <w:basedOn w:val="Normalny"/>
    <w:rsid w:val="00BD2FF4"/>
    <w:pPr>
      <w:tabs>
        <w:tab w:val="num" w:pos="284"/>
      </w:tabs>
      <w:spacing w:line="360" w:lineRule="auto"/>
      <w:ind w:left="284" w:hanging="284"/>
      <w:jc w:val="both"/>
    </w:pPr>
    <w:rPr>
      <w:sz w:val="18"/>
    </w:rPr>
  </w:style>
  <w:style w:type="paragraph" w:styleId="Tekstpodstawowy3">
    <w:name w:val="Body Text 3"/>
    <w:basedOn w:val="Normalny"/>
    <w:rsid w:val="00BD2FF4"/>
    <w:pPr>
      <w:spacing w:before="240" w:line="360" w:lineRule="auto"/>
      <w:jc w:val="both"/>
    </w:pPr>
    <w:rPr>
      <w:sz w:val="18"/>
    </w:rPr>
  </w:style>
  <w:style w:type="paragraph" w:customStyle="1" w:styleId="stopkatabeli">
    <w:name w:val="stopka tabeli"/>
    <w:basedOn w:val="Normalny"/>
    <w:rsid w:val="00BD2FF4"/>
    <w:pPr>
      <w:spacing w:before="120"/>
    </w:pPr>
    <w:rPr>
      <w:rFonts w:ascii="Arial" w:hAnsi="Arial"/>
      <w:sz w:val="16"/>
    </w:rPr>
  </w:style>
  <w:style w:type="paragraph" w:customStyle="1" w:styleId="glowka">
    <w:name w:val="glowka"/>
    <w:basedOn w:val="Normalny"/>
    <w:rsid w:val="00BD2FF4"/>
    <w:pPr>
      <w:spacing w:before="60" w:after="60"/>
      <w:jc w:val="center"/>
    </w:pPr>
    <w:rPr>
      <w:rFonts w:ascii="Arial" w:hAnsi="Arial"/>
      <w:b/>
      <w:snapToGrid w:val="0"/>
      <w:sz w:val="16"/>
    </w:rPr>
  </w:style>
  <w:style w:type="paragraph" w:styleId="Tekstblokowy">
    <w:name w:val="Block Text"/>
    <w:basedOn w:val="Normalny"/>
    <w:rsid w:val="00BD2FF4"/>
    <w:pPr>
      <w:spacing w:before="120" w:line="280" w:lineRule="exact"/>
      <w:ind w:left="-68" w:right="57" w:firstLine="284"/>
      <w:jc w:val="both"/>
    </w:pPr>
    <w:rPr>
      <w:rFonts w:ascii="Arial" w:hAnsi="Arial"/>
      <w:sz w:val="16"/>
    </w:rPr>
  </w:style>
  <w:style w:type="paragraph" w:customStyle="1" w:styleId="1od1do9">
    <w:name w:val="1 od 1 do 9"/>
    <w:basedOn w:val="Normalny"/>
    <w:rsid w:val="00BD2FF4"/>
    <w:pPr>
      <w:tabs>
        <w:tab w:val="left" w:pos="340"/>
      </w:tabs>
      <w:ind w:firstLine="113"/>
      <w:jc w:val="both"/>
    </w:pPr>
    <w:rPr>
      <w:rFonts w:ascii="Arial" w:hAnsi="Arial"/>
      <w:sz w:val="16"/>
    </w:rPr>
  </w:style>
  <w:style w:type="paragraph" w:customStyle="1" w:styleId="1">
    <w:name w:val="1)"/>
    <w:basedOn w:val="Normalny"/>
    <w:rsid w:val="00BD2FF4"/>
    <w:pPr>
      <w:tabs>
        <w:tab w:val="left" w:pos="227"/>
      </w:tabs>
      <w:ind w:left="227" w:hanging="227"/>
      <w:jc w:val="both"/>
    </w:pPr>
    <w:rPr>
      <w:rFonts w:ascii="Arial" w:hAnsi="Arial"/>
      <w:sz w:val="16"/>
    </w:rPr>
  </w:style>
  <w:style w:type="paragraph" w:customStyle="1" w:styleId="10">
    <w:name w:val="1"/>
    <w:basedOn w:val="1"/>
    <w:rsid w:val="00BD2FF4"/>
    <w:pPr>
      <w:tabs>
        <w:tab w:val="clear" w:pos="227"/>
        <w:tab w:val="left" w:pos="397"/>
      </w:tabs>
      <w:ind w:left="0" w:firstLine="113"/>
    </w:pPr>
  </w:style>
  <w:style w:type="paragraph" w:customStyle="1" w:styleId="a">
    <w:name w:val="a)"/>
    <w:basedOn w:val="1"/>
    <w:rsid w:val="00BD2FF4"/>
    <w:pPr>
      <w:tabs>
        <w:tab w:val="clear" w:pos="227"/>
        <w:tab w:val="left" w:pos="454"/>
      </w:tabs>
      <w:ind w:left="454"/>
    </w:pPr>
  </w:style>
  <w:style w:type="table" w:styleId="Tabela-Siatka">
    <w:name w:val="Table Grid"/>
    <w:basedOn w:val="Standardowy"/>
    <w:rsid w:val="00BD2F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czek6">
    <w:name w:val="boczek6"/>
    <w:aliases w:val="8"/>
    <w:basedOn w:val="Normalny"/>
    <w:rsid w:val="00BD2FF4"/>
    <w:pPr>
      <w:tabs>
        <w:tab w:val="left" w:leader="dot" w:pos="3912"/>
      </w:tabs>
      <w:spacing w:before="20" w:after="20"/>
    </w:pPr>
    <w:rPr>
      <w:sz w:val="16"/>
    </w:rPr>
  </w:style>
  <w:style w:type="paragraph" w:styleId="NormalnyWeb">
    <w:name w:val="Normal (Web)"/>
    <w:basedOn w:val="Normalny"/>
    <w:uiPriority w:val="99"/>
    <w:unhideWhenUsed/>
    <w:rsid w:val="006A45C1"/>
    <w:pPr>
      <w:spacing w:before="10" w:after="10"/>
      <w:ind w:left="10" w:right="10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45C1"/>
    <w:rPr>
      <w:b/>
      <w:bCs/>
    </w:rPr>
  </w:style>
  <w:style w:type="character" w:styleId="Odwoaniedokomentarza">
    <w:name w:val="annotation reference"/>
    <w:basedOn w:val="Domylnaczcionkaakapitu"/>
    <w:semiHidden/>
    <w:rsid w:val="00C0112B"/>
    <w:rPr>
      <w:sz w:val="16"/>
      <w:szCs w:val="16"/>
    </w:rPr>
  </w:style>
  <w:style w:type="paragraph" w:styleId="Tekstkomentarza">
    <w:name w:val="annotation text"/>
    <w:basedOn w:val="Normalny"/>
    <w:semiHidden/>
    <w:rsid w:val="00C0112B"/>
  </w:style>
  <w:style w:type="paragraph" w:styleId="Tematkomentarza">
    <w:name w:val="annotation subject"/>
    <w:basedOn w:val="Tekstkomentarza"/>
    <w:next w:val="Tekstkomentarza"/>
    <w:semiHidden/>
    <w:rsid w:val="00C0112B"/>
    <w:rPr>
      <w:b/>
      <w:bCs/>
    </w:rPr>
  </w:style>
  <w:style w:type="paragraph" w:styleId="Tekstdymka">
    <w:name w:val="Balloon Text"/>
    <w:basedOn w:val="Normalny"/>
    <w:semiHidden/>
    <w:rsid w:val="00C011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0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1440">
                  <w:marLeft w:val="0"/>
                  <w:marRight w:val="0"/>
                  <w:marTop w:val="0"/>
                  <w:marBottom w:val="0"/>
                  <w:divBdr>
                    <w:top w:val="single" w:sz="2" w:space="2" w:color="B5CCC9"/>
                    <w:left w:val="single" w:sz="4" w:space="2" w:color="B5CCC9"/>
                    <w:bottom w:val="single" w:sz="2" w:space="2" w:color="B5CCC9"/>
                    <w:right w:val="single" w:sz="4" w:space="2" w:color="B5CCC9"/>
                  </w:divBdr>
                  <w:divsChild>
                    <w:div w:id="20687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0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D9102-3BBA-4301-968E-027BB37F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WYNIKI BADAŃ</vt:lpstr>
    </vt:vector>
  </TitlesOfParts>
  <Company>US Bydgoszcz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WYNIKI BADAŃ</dc:title>
  <dc:creator>ReklewskiM</dc:creator>
  <cp:lastModifiedBy>Mańkowski Adam</cp:lastModifiedBy>
  <cp:revision>12</cp:revision>
  <cp:lastPrinted>2017-03-20T13:21:00Z</cp:lastPrinted>
  <dcterms:created xsi:type="dcterms:W3CDTF">2017-03-08T06:41:00Z</dcterms:created>
  <dcterms:modified xsi:type="dcterms:W3CDTF">2017-03-20T13:21:00Z</dcterms:modified>
</cp:coreProperties>
</file>