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47A021F" w14:textId="0870F667" w:rsidR="00393761" w:rsidRPr="0000577E" w:rsidRDefault="0004603D" w:rsidP="00F049AB">
      <w:pPr>
        <w:pStyle w:val="Tytuinfomacjisygnalnej"/>
      </w:pPr>
      <w:r w:rsidRPr="00735A0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6757596" wp14:editId="4B7A5406">
                <wp:simplePos x="0" y="0"/>
                <wp:positionH relativeFrom="column">
                  <wp:posOffset>5281930</wp:posOffset>
                </wp:positionH>
                <wp:positionV relativeFrom="paragraph">
                  <wp:posOffset>956310</wp:posOffset>
                </wp:positionV>
                <wp:extent cx="1821180" cy="833755"/>
                <wp:effectExtent l="0" t="0" r="0" b="4445"/>
                <wp:wrapTight wrapText="bothSides">
                  <wp:wrapPolygon edited="0">
                    <wp:start x="452" y="0"/>
                    <wp:lineTo x="452" y="21222"/>
                    <wp:lineTo x="20787" y="21222"/>
                    <wp:lineTo x="20787" y="0"/>
                    <wp:lineTo x="452" y="0"/>
                  </wp:wrapPolygon>
                </wp:wrapTight>
                <wp:docPr id="3" name="Pole tekstowe 3" descr="Szybki szacunek wskaźnika cen towarów i usług konsumpcyjnych ma charakter wstępny i może ulec zmianie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58874" w14:textId="6BC0D1CB" w:rsidR="0050221A" w:rsidRPr="00BF2F65" w:rsidRDefault="0050221A" w:rsidP="00F27958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Szybki szacunek wskaźnika cen towarów i usług konsumpcyjnych ma charakter wstępny </w:t>
                            </w:r>
                            <w:r w:rsidR="00F279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 może ulec zmianie.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5759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Szybki szacunek wskaźnika cen towarów i usług konsumpcyjnych ma charakter wstępny i może ulec zmianie. " style="position:absolute;margin-left:415.9pt;margin-top:75.3pt;width:143.4pt;height:65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" filled="f" stroked="f">
                <v:textbox>
                  <w:txbxContent>
                    <w:p w14:paraId="3F158874" w14:textId="6BC0D1CB" w:rsidR="0050221A" w:rsidRPr="00BF2F65" w:rsidRDefault="0050221A" w:rsidP="00F27958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Szybki szacunek wskaźnika cen towarów i usług konsumpcyjnych ma charakter wstępny </w:t>
                      </w:r>
                      <w:r w:rsidR="00F279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 może ulec zmianie.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4EE7" w:rsidRPr="00B855AF">
        <w:t>Szybki szacunek wskaźnika cen towarów i usług konsumpcyjnych w</w:t>
      </w:r>
      <w:r w:rsidR="001B048C">
        <w:t xml:space="preserve"> </w:t>
      </w:r>
      <w:r w:rsidR="00C96557">
        <w:t>kwietniu</w:t>
      </w:r>
      <w:r w:rsidR="00493457">
        <w:t xml:space="preserve"> 202</w:t>
      </w:r>
      <w:r w:rsidR="009A295C">
        <w:t>5</w:t>
      </w:r>
      <w:r w:rsidR="009B4EE7" w:rsidRPr="00B855AF">
        <w:t xml:space="preserve"> r.</w:t>
      </w:r>
    </w:p>
    <w:p w14:paraId="3249ACA9" w14:textId="22D9CFF6" w:rsidR="00ED030A" w:rsidRPr="00E51892" w:rsidRDefault="00731D27" w:rsidP="00D721E8">
      <w:pPr>
        <w:pStyle w:val="Lead"/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4BCB61EC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080770"/>
                <wp:effectExtent l="0" t="0" r="5715" b="5080"/>
                <wp:wrapSquare wrapText="bothSides"/>
                <wp:docPr id="6" name="Pole tekstowe 2" descr="wzrost cen o 4,2% w porównaniu z kwietni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137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1364A719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813E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="00C2756F" w:rsidRPr="00D721E8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,</w:t>
                            </w:r>
                            <w:r w:rsidR="0030570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D721E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908E9F5" w14:textId="77777777" w:rsidR="00305703" w:rsidRDefault="00305703" w:rsidP="0050221A">
                            <w:pPr>
                              <w:pStyle w:val="Opiswskanika"/>
                              <w:spacing w:line="250" w:lineRule="exact"/>
                            </w:pPr>
                            <w:r>
                              <w:t xml:space="preserve">wzrost cen w porównaniu </w:t>
                            </w:r>
                          </w:p>
                          <w:p w14:paraId="317BAFA3" w14:textId="1E69F417" w:rsidR="008955F2" w:rsidRPr="007D605C" w:rsidRDefault="00305703" w:rsidP="0050221A">
                            <w:pPr>
                              <w:pStyle w:val="Opiswskanika"/>
                              <w:spacing w:line="250" w:lineRule="exact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z kwietniem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7" alt="wzrost cen o 4,2% w porównaniu z kwietniem 2024 r." style="position:absolute;margin-left:0;margin-top:.7pt;width:173.55pt;height:85.1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" fillcolor="#001d77" stroked="f">
                <v:stroke joinstyle="miter"/>
                <v:textbox>
                  <w:txbxContent>
                    <w:p w14:paraId="5D772350" w14:textId="1364A719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813E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="00C2756F" w:rsidRPr="00D721E8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,</w:t>
                      </w:r>
                      <w:r w:rsidR="0030570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D721E8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908E9F5" w14:textId="77777777" w:rsidR="00305703" w:rsidRDefault="00305703" w:rsidP="0050221A">
                      <w:pPr>
                        <w:pStyle w:val="Opiswskanika"/>
                        <w:spacing w:line="250" w:lineRule="exact"/>
                      </w:pPr>
                      <w:r>
                        <w:t xml:space="preserve">wzrost cen w porównaniu </w:t>
                      </w:r>
                    </w:p>
                    <w:p w14:paraId="317BAFA3" w14:textId="1E69F417" w:rsidR="008955F2" w:rsidRPr="007D605C" w:rsidRDefault="00305703" w:rsidP="0050221A">
                      <w:pPr>
                        <w:pStyle w:val="Opiswskanika"/>
                        <w:spacing w:line="250" w:lineRule="exact"/>
                        <w:rPr>
                          <w:sz w:val="18"/>
                          <w:szCs w:val="20"/>
                        </w:rPr>
                      </w:pPr>
                      <w:r>
                        <w:t>z kwietniem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B4EE7" w:rsidRPr="00D556CB">
        <w:rPr>
          <w:color w:val="000000" w:themeColor="text1"/>
        </w:rPr>
        <w:t xml:space="preserve">Ceny </w:t>
      </w:r>
      <w:r w:rsidR="00F27958">
        <w:t xml:space="preserve">towarów i usług konsumpcyjnych </w:t>
      </w:r>
      <w:r w:rsidR="009B4EE7" w:rsidRPr="00D556CB">
        <w:t>według</w:t>
      </w:r>
      <w:r w:rsidR="00AC4F75">
        <w:t> </w:t>
      </w:r>
      <w:r w:rsidR="009B4EE7" w:rsidRPr="00D556CB">
        <w:t>szy</w:t>
      </w:r>
      <w:r w:rsidR="00E13990" w:rsidRPr="00D556CB">
        <w:t>bkiego szacunku</w:t>
      </w:r>
      <w:r w:rsidR="00010926">
        <w:t xml:space="preserve"> w </w:t>
      </w:r>
      <w:r w:rsidR="00C96557">
        <w:t>kwietniu</w:t>
      </w:r>
      <w:r w:rsidR="000616D1" w:rsidRPr="00D556CB">
        <w:t xml:space="preserve"> </w:t>
      </w:r>
      <w:r w:rsidR="00493457">
        <w:t>202</w:t>
      </w:r>
      <w:r w:rsidR="00D813EE">
        <w:t>5</w:t>
      </w:r>
      <w:r w:rsidR="00AC4F75">
        <w:t xml:space="preserve"> r. </w:t>
      </w:r>
      <w:r w:rsidR="00DF24D5" w:rsidRPr="00E51892">
        <w:t xml:space="preserve">wzrosły o </w:t>
      </w:r>
      <w:r w:rsidR="00DF24D5">
        <w:t>4,2</w:t>
      </w:r>
      <w:r w:rsidR="00DF24D5" w:rsidRPr="00E51892">
        <w:t>% (wskaźnik cen</w:t>
      </w:r>
      <w:r w:rsidR="00DF24D5">
        <w:t xml:space="preserve"> 104</w:t>
      </w:r>
      <w:r w:rsidR="00DF24D5" w:rsidRPr="00E51892">
        <w:t>,</w:t>
      </w:r>
      <w:r w:rsidR="00F27958">
        <w:t xml:space="preserve">2) </w:t>
      </w:r>
      <w:r w:rsidR="00AC4F75">
        <w:t>w </w:t>
      </w:r>
      <w:r w:rsidR="009B4EE7" w:rsidRPr="00D556CB">
        <w:t>porówna</w:t>
      </w:r>
      <w:r w:rsidR="00F27958">
        <w:t>-</w:t>
      </w:r>
      <w:r w:rsidR="009B4EE7" w:rsidRPr="00D556CB">
        <w:t xml:space="preserve">niu z analogicznym miesiącem </w:t>
      </w:r>
      <w:r w:rsidR="009B4EE7" w:rsidRPr="00E51892">
        <w:t>ub.</w:t>
      </w:r>
      <w:r w:rsidR="00ED75C2" w:rsidRPr="00E51892">
        <w:t> roku</w:t>
      </w:r>
      <w:r w:rsidR="00A342B1">
        <w:t>,</w:t>
      </w:r>
      <w:r w:rsidR="00F27958">
        <w:t xml:space="preserve"> </w:t>
      </w:r>
      <w:r w:rsidR="003A376A">
        <w:t>a w </w:t>
      </w:r>
      <w:r w:rsidR="00ED75C2" w:rsidRPr="00E51892">
        <w:t>sto</w:t>
      </w:r>
      <w:r w:rsidR="00F27958">
        <w:t>-</w:t>
      </w:r>
      <w:r w:rsidR="00ED75C2" w:rsidRPr="00E51892">
        <w:t xml:space="preserve">sunku do </w:t>
      </w:r>
      <w:r w:rsidR="009B4EE7" w:rsidRPr="00E51892">
        <w:t xml:space="preserve">poprzedniego miesiąca wzrosły o </w:t>
      </w:r>
      <w:r w:rsidR="00422CD7">
        <w:t>0,4</w:t>
      </w:r>
      <w:r w:rsidR="00160BEF" w:rsidRPr="00E51892">
        <w:t xml:space="preserve">% (wskaźnik cen </w:t>
      </w:r>
      <w:r w:rsidR="00422CD7">
        <w:t>100</w:t>
      </w:r>
      <w:r w:rsidR="001C0D5B">
        <w:t>,</w:t>
      </w:r>
      <w:r w:rsidR="00422CD7">
        <w:t>4</w:t>
      </w:r>
      <w:r w:rsidR="009B4EE7" w:rsidRPr="00E51892">
        <w:t>).</w:t>
      </w:r>
    </w:p>
    <w:p w14:paraId="4F71900F" w14:textId="04761FAC" w:rsidR="00ED030A" w:rsidRPr="0000577E" w:rsidRDefault="00ED030A" w:rsidP="00ED030A">
      <w:pPr>
        <w:pStyle w:val="Lead"/>
        <w:contextualSpacing/>
      </w:pPr>
    </w:p>
    <w:p w14:paraId="1F7E829C" w14:textId="0F585B06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3A3955E5" w14:textId="112B8795" w:rsidR="00F27958" w:rsidRDefault="009B4EE7" w:rsidP="006B07F9">
      <w:pPr>
        <w:pStyle w:val="Lead"/>
        <w:spacing w:before="240"/>
        <w:ind w:right="-255"/>
        <w:contextualSpacing/>
      </w:pPr>
      <w:r w:rsidRPr="00493457">
        <w:t>Tablica 1. Szybki szacunek wskaźnika cen towarów i usług konsumpcyjnych w</w:t>
      </w:r>
      <w:r w:rsidR="001B048C" w:rsidRPr="00493457">
        <w:t xml:space="preserve"> </w:t>
      </w:r>
      <w:r w:rsidR="003A376A">
        <w:t>kwietniu</w:t>
      </w:r>
      <w:r w:rsidR="00493457" w:rsidRPr="00493457">
        <w:t xml:space="preserve"> 202</w:t>
      </w:r>
      <w:r w:rsidR="00D813EE">
        <w:t>5</w:t>
      </w:r>
      <w:r w:rsidR="00E514D0" w:rsidRPr="00493457">
        <w:t xml:space="preserve"> </w:t>
      </w:r>
      <w:r w:rsidRPr="00493457"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kwietniu 2025 r."/>
      </w:tblPr>
      <w:tblGrid>
        <w:gridCol w:w="3969"/>
        <w:gridCol w:w="1914"/>
        <w:gridCol w:w="1914"/>
      </w:tblGrid>
      <w:tr w:rsidR="00F27958" w:rsidRPr="00496F01" w14:paraId="0673F21C" w14:textId="77777777" w:rsidTr="008C338D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992941" w14:textId="77777777" w:rsidR="00F27958" w:rsidRPr="00493457" w:rsidRDefault="00F27958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D08466" w14:textId="77777777" w:rsidR="00F27958" w:rsidRPr="00493457" w:rsidRDefault="00F27958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04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5</w:t>
            </w:r>
          </w:p>
        </w:tc>
      </w:tr>
      <w:tr w:rsidR="00F27958" w:rsidRPr="00496F01" w14:paraId="2AF4107B" w14:textId="77777777" w:rsidTr="008C338D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91BC05D" w14:textId="77777777" w:rsidR="00F27958" w:rsidRPr="00493457" w:rsidRDefault="00F27958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8AF7F5C" w14:textId="77777777" w:rsidR="00F27958" w:rsidRPr="00493457" w:rsidRDefault="00F27958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04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4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FB5C283" w14:textId="77777777" w:rsidR="00F27958" w:rsidRPr="00493457" w:rsidRDefault="00F27958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03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5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F27958" w:rsidRPr="00496F01" w14:paraId="66D46386" w14:textId="77777777" w:rsidTr="008C338D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28FFF2" w14:textId="77777777" w:rsidR="00F27958" w:rsidRPr="00493457" w:rsidRDefault="00F27958" w:rsidP="008C338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EFC8C5" w14:textId="77777777" w:rsidR="00F27958" w:rsidRPr="00493457" w:rsidRDefault="00F27958" w:rsidP="008C338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52697A">
              <w:t>104,2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F61018" w14:textId="77777777" w:rsidR="00F27958" w:rsidRPr="00493457" w:rsidRDefault="00F27958" w:rsidP="008C338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626FA">
              <w:t>100,4</w:t>
            </w:r>
          </w:p>
        </w:tc>
      </w:tr>
      <w:tr w:rsidR="00F27958" w:rsidRPr="00496F01" w14:paraId="603B38AC" w14:textId="77777777" w:rsidTr="008C338D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FB00B7" w14:textId="77777777" w:rsidR="00F27958" w:rsidRPr="00493457" w:rsidRDefault="00F27958" w:rsidP="008C338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57620B" w14:textId="77777777" w:rsidR="00F27958" w:rsidRPr="00493457" w:rsidRDefault="00F27958" w:rsidP="008C338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52697A">
              <w:t>105,3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5919AF" w14:textId="77777777" w:rsidR="00F27958" w:rsidRPr="00493457" w:rsidRDefault="00F27958" w:rsidP="008C338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626FA">
              <w:t>100,8</w:t>
            </w:r>
          </w:p>
        </w:tc>
      </w:tr>
      <w:tr w:rsidR="00F27958" w:rsidRPr="00496F01" w14:paraId="4E79824F" w14:textId="77777777" w:rsidTr="008C338D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FA001D" w14:textId="77777777" w:rsidR="00F27958" w:rsidRPr="00493457" w:rsidRDefault="00F27958" w:rsidP="008C338D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34C60" w14:textId="77777777" w:rsidR="00F27958" w:rsidRPr="00493457" w:rsidRDefault="00F27958" w:rsidP="008C338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52697A">
              <w:t>113,0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F5D1AD" w14:textId="77777777" w:rsidR="00F27958" w:rsidRPr="00493457" w:rsidRDefault="00F27958" w:rsidP="008C338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626FA">
              <w:t>99,6</w:t>
            </w:r>
          </w:p>
        </w:tc>
      </w:tr>
      <w:tr w:rsidR="00F27958" w:rsidRPr="006B42DC" w14:paraId="256265A7" w14:textId="77777777" w:rsidTr="008C338D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88EDD7" w14:textId="77777777" w:rsidR="00F27958" w:rsidRPr="00493457" w:rsidRDefault="00F27958" w:rsidP="008C338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6E19131D" w14:textId="77777777" w:rsidR="00F27958" w:rsidRPr="00493457" w:rsidRDefault="00F27958" w:rsidP="008C338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52697A">
              <w:t>91,7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2FF40B6" w14:textId="77777777" w:rsidR="00F27958" w:rsidRPr="00493457" w:rsidRDefault="00F27958" w:rsidP="008C338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626FA">
              <w:t>98,3</w:t>
            </w:r>
          </w:p>
        </w:tc>
      </w:tr>
    </w:tbl>
    <w:p w14:paraId="74B8524E" w14:textId="3C087F25" w:rsidR="00F27958" w:rsidRDefault="00F27958" w:rsidP="00F27958">
      <w:pPr>
        <w:spacing w:before="0" w:after="160" w:line="259" w:lineRule="auto"/>
        <w:rPr>
          <w:szCs w:val="19"/>
        </w:rPr>
      </w:pPr>
    </w:p>
    <w:p w14:paraId="72C6D85F" w14:textId="2D027327" w:rsidR="00F27958" w:rsidRDefault="001A0605" w:rsidP="00F27958">
      <w:pPr>
        <w:spacing w:before="0" w:after="160" w:line="259" w:lineRule="auto"/>
        <w:ind w:left="851" w:hanging="851"/>
        <w:rPr>
          <w:szCs w:val="19"/>
        </w:rPr>
      </w:pPr>
      <w:r>
        <w:rPr>
          <w:b/>
          <w:sz w:val="16"/>
          <w:szCs w:val="19"/>
          <w:lang w:val="en-GB" w:eastAsia="en-GB"/>
        </w:rPr>
        <w:drawing>
          <wp:anchor distT="0" distB="0" distL="114300" distR="114300" simplePos="0" relativeHeight="251778048" behindDoc="0" locked="0" layoutInCell="1" allowOverlap="1" wp14:anchorId="7C74F0A3" wp14:editId="1DCB451D">
            <wp:simplePos x="0" y="0"/>
            <wp:positionH relativeFrom="column">
              <wp:posOffset>3175</wp:posOffset>
            </wp:positionH>
            <wp:positionV relativeFrom="paragraph">
              <wp:posOffset>341630</wp:posOffset>
            </wp:positionV>
            <wp:extent cx="5035550" cy="2670175"/>
            <wp:effectExtent l="0" t="0" r="0" b="0"/>
            <wp:wrapSquare wrapText="bothSides"/>
            <wp:docPr id="7" name="Obraz 7" descr="Wykres 1. Zmiany cen towarów i usług konsumpcyjnych w stosunku do analogicznego okresu roku poprzedniego (w %).&#10;Dane ostateczne z wyjątkiem informacji opracowanej według szybkiego szacunku w kwiet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958" w:rsidRPr="00F27958">
        <w:rPr>
          <w:b/>
          <w:szCs w:val="19"/>
        </w:rPr>
        <w:t>W</w:t>
      </w:r>
      <w:r w:rsidR="00F27958" w:rsidRPr="00F27958">
        <w:rPr>
          <w:b/>
          <w:noProof/>
          <w:szCs w:val="19"/>
          <w:lang w:eastAsia="pl-PL"/>
        </w:rPr>
        <w:t>ykres 1. Zmiany cen towarów i usług konsumpcyjnycha w stosunku do analogicznego okresu roku poprzedniego (w %)</w:t>
      </w:r>
    </w:p>
    <w:p w14:paraId="5031C61C" w14:textId="2965388E" w:rsidR="006B07F9" w:rsidRPr="009B4EE7" w:rsidRDefault="006B07F9" w:rsidP="006B07F9">
      <w:pPr>
        <w:pStyle w:val="Tytuwykresu0"/>
        <w:spacing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>
        <w:rPr>
          <w:rFonts w:ascii="Fira Sans" w:hAnsi="Fira Sans"/>
          <w:b w:val="0"/>
          <w:sz w:val="16"/>
          <w:szCs w:val="19"/>
        </w:rPr>
        <w:t xml:space="preserve"> kwietniu 2025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CB607A" w14:textId="5D5D92F7" w:rsidR="00305451" w:rsidRPr="0000577E" w:rsidRDefault="006B07F9" w:rsidP="006B07F9">
      <w:pPr>
        <w:spacing w:before="72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A295C" w:rsidRPr="009A295C" w14:paraId="3E278077" w14:textId="77777777" w:rsidTr="00444C98">
        <w:trPr>
          <w:trHeight w:val="1626"/>
        </w:trPr>
        <w:tc>
          <w:tcPr>
            <w:tcW w:w="4926" w:type="dxa"/>
          </w:tcPr>
          <w:p w14:paraId="01EE4694" w14:textId="77777777" w:rsidR="009A295C" w:rsidRPr="009A295C" w:rsidRDefault="009A295C" w:rsidP="009A295C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164640" w14:textId="77777777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295C">
              <w:rPr>
                <w:rFonts w:cs="Arial"/>
                <w:b/>
                <w:color w:val="000000" w:themeColor="text1"/>
                <w:sz w:val="20"/>
                <w:szCs w:val="20"/>
              </w:rPr>
              <w:t>Departament Handlu i Usług</w:t>
            </w:r>
          </w:p>
          <w:p w14:paraId="4A91DEB7" w14:textId="77777777" w:rsidR="009A295C" w:rsidRPr="009A295C" w:rsidRDefault="009A295C" w:rsidP="009A295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9A295C">
              <w:rPr>
                <w:b/>
                <w:sz w:val="20"/>
                <w:szCs w:val="20"/>
              </w:rPr>
              <w:t>Dyrektor Ewa Adach-Stankiewicz</w:t>
            </w:r>
          </w:p>
          <w:p w14:paraId="5919FEAD" w14:textId="77777777" w:rsidR="009A295C" w:rsidRPr="009A295C" w:rsidRDefault="009A295C" w:rsidP="009A295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9A295C">
              <w:rPr>
                <w:rFonts w:eastAsiaTheme="majorEastAsia" w:cs="Arial"/>
                <w:color w:val="000000" w:themeColor="text1"/>
                <w:sz w:val="20"/>
                <w:szCs w:val="20"/>
              </w:rPr>
              <w:t>Tel: 22 608 31 24</w:t>
            </w:r>
          </w:p>
        </w:tc>
        <w:tc>
          <w:tcPr>
            <w:tcW w:w="4927" w:type="dxa"/>
          </w:tcPr>
          <w:p w14:paraId="554C17C6" w14:textId="77777777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t>Rozpowszechnianie:</w:t>
            </w:r>
            <w:r w:rsidRPr="009A295C">
              <w:rPr>
                <w:rFonts w:cs="Arial"/>
                <w:sz w:val="20"/>
                <w:szCs w:val="20"/>
              </w:rPr>
              <w:br/>
            </w:r>
            <w:r w:rsidRPr="009A295C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6338FA78" w14:textId="77777777" w:rsidR="009A295C" w:rsidRPr="009A295C" w:rsidRDefault="009A295C" w:rsidP="009A295C">
            <w:pPr>
              <w:rPr>
                <w:sz w:val="20"/>
                <w:szCs w:val="20"/>
              </w:rPr>
            </w:pPr>
            <w:r w:rsidRPr="009A295C">
              <w:rPr>
                <w:sz w:val="20"/>
                <w:szCs w:val="20"/>
              </w:rPr>
              <w:t>Tel. komórkowy: +48 695 255 032</w:t>
            </w:r>
          </w:p>
          <w:p w14:paraId="1BEDAAE2" w14:textId="77777777" w:rsidR="009A295C" w:rsidRPr="009A295C" w:rsidRDefault="009A295C" w:rsidP="009A295C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9A295C">
              <w:rPr>
                <w:sz w:val="20"/>
                <w:szCs w:val="20"/>
              </w:rPr>
              <w:t xml:space="preserve">Tel. stacjonarne: +48 22 608 38 04 </w:t>
            </w:r>
            <w:r w:rsidRPr="009A295C">
              <w:rPr>
                <w:sz w:val="20"/>
                <w:szCs w:val="20"/>
              </w:rPr>
              <w:br/>
              <w:t xml:space="preserve"> +48 22 608 30 09</w:t>
            </w:r>
            <w:r w:rsidRPr="009A295C">
              <w:rPr>
                <w:sz w:val="20"/>
                <w:szCs w:val="20"/>
                <w:lang w:val="en-GB"/>
              </w:rPr>
              <w:br/>
              <w:t xml:space="preserve"> +48 22 449 41 45</w:t>
            </w:r>
          </w:p>
          <w:p w14:paraId="07C1590D" w14:textId="77777777" w:rsidR="009A295C" w:rsidRPr="009A295C" w:rsidRDefault="009A295C" w:rsidP="009A295C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A295C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9A295C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9A295C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1F81FD00" w14:textId="77777777" w:rsidR="009A295C" w:rsidRPr="009A295C" w:rsidRDefault="009A295C" w:rsidP="009A295C">
            <w:pPr>
              <w:rPr>
                <w:rFonts w:eastAsiaTheme="majorEastAsia" w:cs="Arial"/>
                <w:b/>
                <w:sz w:val="20"/>
                <w:szCs w:val="20"/>
                <w:u w:val="single"/>
                <w:lang w:val="en-GB"/>
              </w:rPr>
            </w:pPr>
          </w:p>
          <w:p w14:paraId="58D3A218" w14:textId="77777777" w:rsidR="009A295C" w:rsidRPr="009A295C" w:rsidRDefault="009A295C" w:rsidP="009A295C">
            <w:pPr>
              <w:rPr>
                <w:sz w:val="20"/>
                <w:szCs w:val="20"/>
                <w:highlight w:val="green"/>
                <w:lang w:val="en-GB"/>
              </w:rPr>
            </w:pPr>
          </w:p>
          <w:p w14:paraId="49FE5C4B" w14:textId="77777777" w:rsidR="009A295C" w:rsidRPr="009A295C" w:rsidRDefault="009A295C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9A295C" w:rsidRPr="009A295C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9A295C" w:rsidRPr="009A295C" w:rsidRDefault="009A295C" w:rsidP="009A29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77777777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8832" behindDoc="0" locked="0" layoutInCell="1" allowOverlap="1" wp14:anchorId="39175BFD" wp14:editId="5030C87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 xml:space="preserve">www.stat.gov.pl      </w:t>
            </w:r>
          </w:p>
        </w:tc>
      </w:tr>
      <w:tr w:rsidR="009A295C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5303285" w14:textId="77777777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9856" behindDoc="0" locked="0" layoutInCell="1" allowOverlap="1" wp14:anchorId="7A881323" wp14:editId="51531A9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>@GUS_STAT</w:t>
            </w:r>
            <w:r w:rsidRPr="009A295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A295C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77777777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0880" behindDoc="0" locked="0" layoutInCell="1" allowOverlap="1" wp14:anchorId="7C306D91" wp14:editId="68E85BE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>@</w:t>
            </w:r>
            <w:proofErr w:type="spellStart"/>
            <w:r w:rsidRPr="009A295C">
              <w:rPr>
                <w:sz w:val="20"/>
                <w:szCs w:val="20"/>
              </w:rPr>
              <w:t>GlownyUrzadStatystyczny</w:t>
            </w:r>
            <w:proofErr w:type="spellEnd"/>
            <w:r w:rsidRPr="009A295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A295C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77777777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1904" behindDoc="0" locked="0" layoutInCell="1" allowOverlap="1" wp14:anchorId="351A42B9" wp14:editId="4B7E87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A295C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9A295C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77777777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2928" behindDoc="0" locked="0" layoutInCell="1" allowOverlap="1" wp14:anchorId="50240079" wp14:editId="1032F5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A295C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9A295C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77777777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0DF87E09" wp14:editId="1107DF9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444C9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7AB47B8" w14:textId="77777777" w:rsidR="009A295C" w:rsidRPr="009A295C" w:rsidRDefault="009A295C" w:rsidP="009A295C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9A295C">
              <w:rPr>
                <w:b/>
                <w:szCs w:val="19"/>
              </w:rPr>
              <w:t>Powiązane opracowania</w:t>
            </w:r>
          </w:p>
          <w:p w14:paraId="60EB35CF" w14:textId="77777777" w:rsidR="009A295C" w:rsidRPr="009A295C" w:rsidRDefault="009A295C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9A295C">
              <w:rPr>
                <w:rFonts w:cs="Times New Roman"/>
                <w:szCs w:val="19"/>
              </w:rPr>
              <w:fldChar w:fldCharType="begin"/>
            </w:r>
            <w:r w:rsidRPr="009A295C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9A295C">
              <w:rPr>
                <w:rFonts w:cs="Times New Roman"/>
                <w:szCs w:val="19"/>
              </w:rPr>
              <w:fldChar w:fldCharType="separate"/>
            </w:r>
            <w:hyperlink r:id="rId22" w:tooltip="Link do komunikatów i obwieszczeń Prezesa GUS" w:history="1">
              <w:r w:rsidRPr="009A295C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14:paraId="3A7C297B" w14:textId="77777777" w:rsidR="009A295C" w:rsidRPr="009A295C" w:rsidRDefault="001A0605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3" w:tooltip="Link do informacji sygnalnych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14:paraId="71BCE583" w14:textId="6F0D6974" w:rsidR="000C16B5" w:rsidRPr="00742412" w:rsidRDefault="009A295C" w:rsidP="000C16B5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A295C">
              <w:rPr>
                <w:rFonts w:cs="Times New Roman"/>
                <w:szCs w:val="19"/>
              </w:rPr>
              <w:fldChar w:fldCharType="end"/>
            </w:r>
            <w:hyperlink r:id="rId24" w:tooltip="Link do informacji na temat zmian w zakresie " w:history="1">
              <w:r w:rsidR="000C16B5" w:rsidRPr="000C16B5">
                <w:rPr>
                  <w:rStyle w:val="Hipercze"/>
                  <w:sz w:val="18"/>
                  <w:szCs w:val="18"/>
                </w:rPr>
                <w:t>Informacja na temat zmian w zakresie „koszyka inflacyjnego” w 2025 roku</w:t>
              </w:r>
            </w:hyperlink>
          </w:p>
          <w:p w14:paraId="48502102" w14:textId="05285F06" w:rsidR="009A295C" w:rsidRPr="009A295C" w:rsidRDefault="009A295C" w:rsidP="009A295C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450F34F3" w14:textId="77777777" w:rsidR="009A295C" w:rsidRPr="009A295C" w:rsidRDefault="001A0605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5" w:tooltip="Link do bazy danych Dziedzinowa Baza Wiedzy (DBW) Ceny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14:paraId="736F2557" w14:textId="77777777" w:rsidR="009A295C" w:rsidRPr="009A295C" w:rsidRDefault="001A0605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6" w:tooltip="Link do bazy danych Bank Danych Makroekonomicznych (BDM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14:paraId="09F87D5C" w14:textId="77777777" w:rsidR="009A295C" w:rsidRPr="009A295C" w:rsidRDefault="001A0605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7" w:tooltip="Link do bazy danych Bank Danych Lokalnych (BDL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14:paraId="1CEDE48D" w14:textId="77777777" w:rsidR="009A295C" w:rsidRPr="009A295C" w:rsidRDefault="001A0605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8" w:tooltip="Link do obszaru tematycznego Wskaźniki cen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14:paraId="6D65BC8D" w14:textId="77777777" w:rsidR="009A295C" w:rsidRPr="009A295C" w:rsidRDefault="001A0605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do obszaru tematycznego Ceny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14:paraId="72FF6A6D" w14:textId="77777777" w:rsidR="009A295C" w:rsidRPr="009A295C" w:rsidRDefault="009A295C" w:rsidP="009A295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BA2C584" w14:textId="77777777" w:rsidR="009A295C" w:rsidRPr="009A295C" w:rsidRDefault="001A0605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pojęcia wskaźniki cen towarów i usług konsumpcyjnych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14:paraId="3E8044C6" w14:textId="77777777" w:rsidR="009A295C" w:rsidRPr="009A295C" w:rsidRDefault="001A0605" w:rsidP="009A295C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1" w:tooltip="Link do pojęcia cena detaliczna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77777777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DCBE3B5-9EB1-4F53-8B25-FE95EB198873}"/>
    <w:embedBold r:id="rId2" w:fontKey="{921A0835-F95E-4CA3-B6EF-D51B5688C2B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7453CF4-9FD5-488C-8C7D-247BC1CC36DA}"/>
    <w:embedBold r:id="rId4" w:fontKey="{C54C0E17-B57D-47AE-944D-D29574CC9BB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6C234C6-AFCB-44D5-B4DE-AA8C0D9417AF}"/>
    <w:embedBold r:id="rId6" w:fontKey="{FBDF7C6C-E20F-4890-9D60-7BB3D19B706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0CB866A-D4C2-4476-AB48-2A262A62EC6C}"/>
    <w:embedItalic r:id="rId8" w:fontKey="{3FA85302-E8D6-4581-A21B-B230ADFA1BB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CAFA288-E610-4DF1-A5EE-E0B67FB0F9B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40BED8B-3BB5-49E3-BCDC-A8AD5992718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8D409E9-FCDE-407C-88C9-779871729A3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5603337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6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029843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6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60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07430A6E" w:rsidR="008955F2" w:rsidRDefault="00493457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7097144A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52BA0A37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1552E1" id="Prostokąt 10" o:spid="_x0000_s1026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PgIOl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8955F2"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2E5A8B22" w:rsidR="008955F2" w:rsidRDefault="008955F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66814457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0 kwietni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615919A7" w:rsidR="008955F2" w:rsidRPr="00987428" w:rsidRDefault="00C9655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84321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30 kwietnia 2025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" filled="f" stroked="f">
              <v:textbox>
                <w:txbxContent>
                  <w:p w14:paraId="3D778905" w14:textId="615919A7" w:rsidR="008955F2" w:rsidRPr="00987428" w:rsidRDefault="00C9655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84321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4.4pt;visibility:visible" o:bullet="t">
        <v:imagedata r:id="rId1" o:title=""/>
      </v:shape>
    </w:pict>
  </w:numPicBullet>
  <w:numPicBullet w:numPicBulletId="1">
    <w:pict>
      <v:shape id="_x0000_i1027" type="#_x0000_t75" style="width:123.85pt;height:124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603D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B5E7B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3B79"/>
    <w:rsid w:val="00194D81"/>
    <w:rsid w:val="001951DA"/>
    <w:rsid w:val="001A0605"/>
    <w:rsid w:val="001A7662"/>
    <w:rsid w:val="001B048C"/>
    <w:rsid w:val="001B053D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5703"/>
    <w:rsid w:val="0030670F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578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A376A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2CD7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221A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6727A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7F9"/>
    <w:rsid w:val="006B0E9E"/>
    <w:rsid w:val="006B42DC"/>
    <w:rsid w:val="006B486D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3C14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B2A3E"/>
    <w:rsid w:val="007B39E6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211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295C"/>
    <w:rsid w:val="009A407B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7603C"/>
    <w:rsid w:val="00A810F9"/>
    <w:rsid w:val="00A82D31"/>
    <w:rsid w:val="00A85E7E"/>
    <w:rsid w:val="00A86ECC"/>
    <w:rsid w:val="00A86FCC"/>
    <w:rsid w:val="00A87078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264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901"/>
    <w:rsid w:val="00C76DBF"/>
    <w:rsid w:val="00C77C0E"/>
    <w:rsid w:val="00C84D7B"/>
    <w:rsid w:val="00C91687"/>
    <w:rsid w:val="00C924A8"/>
    <w:rsid w:val="00C945FE"/>
    <w:rsid w:val="00C96557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43F3C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0D8D"/>
    <w:rsid w:val="00DE2400"/>
    <w:rsid w:val="00DE5639"/>
    <w:rsid w:val="00DE58F1"/>
    <w:rsid w:val="00DE6B58"/>
    <w:rsid w:val="00DF0BF4"/>
    <w:rsid w:val="00DF24D5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B7AD5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58D3"/>
    <w:rsid w:val="00F27958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359"/>
    <w:rsid w:val="00F80E93"/>
    <w:rsid w:val="00F828CE"/>
    <w:rsid w:val="00F86024"/>
    <w:rsid w:val="00F8611A"/>
    <w:rsid w:val="00F934A7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obszary-tematyczne/ceny-handel/cen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aktualnosci/informacja-na-temat-zmian-w-zakresie-koszyka-inflacyjnego-w-2025-roku,611,1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stat.gov.pl/metainformacje/slownik-pojec/pojecia-stosowane-w-statystyce-publicznej/32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stat.gov.pl/metainformacje/slownik-pojec/pojecia-stosowane-w-statystyce-publicznej/4598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elements/1.1/"/>
    <ds:schemaRef ds:uri="http://schemas.microsoft.com/office/2006/metadata/properties"/>
    <ds:schemaRef ds:uri="http://www.w3.org/XML/1998/namespace"/>
    <ds:schemaRef ds:uri="8C029B3F-2CC4-4A59-AF0D-A90575FA3373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F9E4B0-056B-48C3-8FAD-AAB736E35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2</Pages>
  <Words>531</Words>
  <Characters>3030</Characters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CPI_FE_04_2025</dc:title>
  <dc:subject/>
  <dc:creator>GUS</dc:creator>
  <cp:keywords/>
  <dc:description/>
  <cp:lastPrinted>2025-03-28T11:06:00Z</cp:lastPrinted>
  <dcterms:created xsi:type="dcterms:W3CDTF">2022-08-29T13:21:00Z</dcterms:created>
  <dcterms:modified xsi:type="dcterms:W3CDTF">2025-04-29T09:11:00Z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