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188687C4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>w kwietniu</w:t>
      </w:r>
      <w:r w:rsidRPr="00B16183">
        <w:t xml:space="preserve"> 202</w:t>
      </w:r>
      <w:r w:rsidR="001018B8">
        <w:t>5</w:t>
      </w:r>
      <w:r w:rsidRPr="00B16183">
        <w:t xml:space="preserve"> r.</w:t>
      </w:r>
    </w:p>
    <w:p w14:paraId="0BFB6C3A" w14:textId="10208653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74CAB6C2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8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110A75A5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B427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8% - spadek r/r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110A75A5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B4276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BB4276">
        <w:rPr>
          <w:noProof w:val="0"/>
        </w:rPr>
        <w:t>kwietniu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2D62F1">
        <w:rPr>
          <w:noProof w:val="0"/>
        </w:rPr>
        <w:t>4</w:t>
      </w:r>
      <w:r w:rsidR="00BB4276">
        <w:rPr>
          <w:noProof w:val="0"/>
        </w:rPr>
        <w:t>6</w:t>
      </w:r>
      <w:r w:rsidR="008A65AA">
        <w:rPr>
          <w:noProof w:val="0"/>
        </w:rPr>
        <w:t>,</w:t>
      </w:r>
      <w:r w:rsidR="00BB4276">
        <w:rPr>
          <w:noProof w:val="0"/>
        </w:rPr>
        <w:t>8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6C0F3A5D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5F2149EC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9,3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199F2110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53A83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53A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,3% - wzrost r/r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" fillcolor="#001d77" stroked="f">
                <v:stroke joinstyle="miter"/>
                <v:textbox>
                  <w:txbxContent>
                    <w:p w14:paraId="2B21966B" w14:textId="199F2110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53A83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53A83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BB4276">
        <w:rPr>
          <w:noProof w:val="0"/>
        </w:rPr>
        <w:t>kwietniu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2D62F1">
        <w:rPr>
          <w:noProof w:val="0"/>
        </w:rPr>
        <w:t>90</w:t>
      </w:r>
      <w:r w:rsidR="00BB4276">
        <w:rPr>
          <w:noProof w:val="0"/>
        </w:rPr>
        <w:t>4</w:t>
      </w:r>
      <w:r w:rsidR="002D62F1">
        <w:rPr>
          <w:noProof w:val="0"/>
        </w:rPr>
        <w:t>5</w:t>
      </w:r>
      <w:r w:rsidR="005C7FF4">
        <w:rPr>
          <w:noProof w:val="0"/>
        </w:rPr>
        <w:t>,</w:t>
      </w:r>
      <w:r w:rsidR="00BB4276">
        <w:rPr>
          <w:noProof w:val="0"/>
        </w:rPr>
        <w:t>11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BB4276">
        <w:rPr>
          <w:noProof w:val="0"/>
        </w:rPr>
        <w:t>9</w:t>
      </w:r>
      <w:r w:rsidR="005C7FF4" w:rsidRPr="00B16183">
        <w:rPr>
          <w:noProof w:val="0"/>
        </w:rPr>
        <w:t>,</w:t>
      </w:r>
      <w:r w:rsidR="00BB4276">
        <w:rPr>
          <w:noProof w:val="0"/>
        </w:rPr>
        <w:t>3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BB4276">
        <w:t>kwietniem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36BAAD7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. ustawowe minimalne wynagrodzenie za pracę wzrosło do 4666 zł, tj. o 8,5 % względem ostatniego wzrostu w lipcu 2024 r., kiedy to wynosiło 4300 zł, co miało też wpływ na zmiany przeciętnych miesięcznych wynagrodzeń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. ustawowe minimalne wynagrodzenie za pracę wzrosło do 4666 zł, tj. o 8,5 % względem ostatniego wzrostu w lipcu 2024 r., kiedy to wynosiło 4300 zł, co miało też wpływ na zmiany przeciętnych miesięcznych wynagrodzeń brutto 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0794D246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49B26E9C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289CD119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340A765B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2B1E5614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142FC9" w:rsidRPr="00B16183" w14:paraId="4BDF60BB" w14:textId="77777777" w:rsidTr="00142FC9">
        <w:tc>
          <w:tcPr>
            <w:tcW w:w="2127" w:type="dxa"/>
            <w:shd w:val="clear" w:color="auto" w:fill="auto"/>
            <w:vAlign w:val="center"/>
          </w:tcPr>
          <w:p w14:paraId="1DDA2864" w14:textId="77777777" w:rsidR="00142FC9" w:rsidRPr="007266FE" w:rsidRDefault="00142FC9" w:rsidP="007266FE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695CC085" w:rsidR="00142FC9" w:rsidRPr="007266FE" w:rsidRDefault="004C4668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44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77219FE8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100,0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5A6DAA15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99,2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06DBDBB2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49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1115" w:type="dxa"/>
            <w:vAlign w:val="center"/>
          </w:tcPr>
          <w:p w14:paraId="3CCE27F3" w14:textId="4AAAF170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</w:tr>
      <w:tr w:rsidR="00142FC9" w:rsidRPr="00B16183" w14:paraId="31AF4B0D" w14:textId="77777777" w:rsidTr="00142FC9">
        <w:tc>
          <w:tcPr>
            <w:tcW w:w="2127" w:type="dxa"/>
            <w:shd w:val="clear" w:color="auto" w:fill="auto"/>
            <w:vAlign w:val="center"/>
          </w:tcPr>
          <w:p w14:paraId="538ED367" w14:textId="7D4A6882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0AF576F4" w:rsidR="00142FC9" w:rsidRPr="007266FE" w:rsidRDefault="002D62F1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5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11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572C437E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99,9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574F3024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109,3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754FD52E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8827,46</w:t>
            </w:r>
          </w:p>
        </w:tc>
        <w:tc>
          <w:tcPr>
            <w:tcW w:w="1115" w:type="dxa"/>
            <w:vAlign w:val="center"/>
          </w:tcPr>
          <w:p w14:paraId="449560CC" w14:textId="58880CC8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</w:tr>
      <w:tr w:rsidR="00142FC9" w:rsidRPr="00B16183" w14:paraId="04BDC87C" w14:textId="77777777" w:rsidTr="00142FC9">
        <w:tc>
          <w:tcPr>
            <w:tcW w:w="2127" w:type="dxa"/>
            <w:shd w:val="clear" w:color="auto" w:fill="auto"/>
            <w:vAlign w:val="center"/>
          </w:tcPr>
          <w:p w14:paraId="2CDEFC81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427CC95C" w:rsidR="00142FC9" w:rsidRPr="007266FE" w:rsidRDefault="002D62F1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90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44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65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3EAFE80B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99,9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3167E947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109,3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76F4CB5E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8827,32</w:t>
            </w:r>
          </w:p>
        </w:tc>
        <w:tc>
          <w:tcPr>
            <w:tcW w:w="1115" w:type="dxa"/>
            <w:vAlign w:val="center"/>
          </w:tcPr>
          <w:p w14:paraId="49A61D45" w14:textId="3F2551AD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</w:tr>
    </w:tbl>
    <w:p w14:paraId="08B88076" w14:textId="3E84E524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DE6615">
        <w:rPr>
          <w:shd w:val="clear" w:color="auto" w:fill="FFFFFF"/>
        </w:rPr>
        <w:t>kwietniu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DE6615">
        <w:rPr>
          <w:shd w:val="clear" w:color="auto" w:fill="FFFFFF"/>
        </w:rPr>
        <w:t>pozostało na podobnym</w:t>
      </w:r>
      <w:r w:rsidR="0094557E">
        <w:rPr>
          <w:shd w:val="clear" w:color="auto" w:fill="FFFFFF"/>
        </w:rPr>
        <w:t xml:space="preserve"> </w:t>
      </w:r>
      <w:r w:rsidR="00DE6615">
        <w:rPr>
          <w:shd w:val="clear" w:color="auto" w:fill="FFFFFF"/>
        </w:rPr>
        <w:t>poziomie względem marca br.</w:t>
      </w:r>
    </w:p>
    <w:p w14:paraId="0F4E453F" w14:textId="3390D271" w:rsidR="00065BAA" w:rsidRDefault="00507CC5" w:rsidP="008E3E54">
      <w:pPr>
        <w:pStyle w:val="Tytuwykresu0"/>
        <w:rPr>
          <w:rFonts w:ascii="Fira Sans" w:hAnsi="Fira Sans"/>
          <w:noProof w:val="0"/>
        </w:rPr>
      </w:pPr>
      <w:bookmarkStart w:id="0" w:name="_GoBack"/>
      <w:r>
        <w:rPr>
          <w:rFonts w:ascii="Fira Sans" w:hAnsi="Fira Sans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308BD780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5039995" cy="2700020"/>
            <wp:effectExtent l="0" t="0" r="8255" b="508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7DE646E8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F42D25C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Bt2eUa4AAAAAwBAAAP&#10;AAAAAAAAAAAAAAAAAAcFAABkcnMvZG93bnJldi54bWxQSwUGAAAAAAQABADzAAAAFAYA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6615">
        <w:rPr>
          <w:rFonts w:eastAsia="Times New Roman" w:cs="Times New Roman"/>
          <w:szCs w:val="19"/>
          <w:lang w:eastAsia="pl-PL"/>
        </w:rPr>
        <w:t>W kwietniu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02BBC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3"/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DE6615">
        <w:rPr>
          <w:rFonts w:eastAsia="Times New Roman" w:cs="Times New Roman"/>
          <w:szCs w:val="19"/>
          <w:lang w:eastAsia="pl-PL"/>
        </w:rPr>
        <w:t>spadło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DE6615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72430F">
        <w:rPr>
          <w:rFonts w:eastAsia="Times New Roman" w:cs="Times New Roman"/>
          <w:szCs w:val="19"/>
          <w:lang w:eastAsia="pl-PL"/>
        </w:rPr>
        <w:t>1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54922C02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3" cy="238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 xml:space="preserve">z zakwaterowaniem i usługami gastronomicznymi; informacji i komunikacji; działalności związanej z obsługą rynku nieruchomości; działalności firm centralnych (head offices);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4565CC2C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Pr="00132D5D">
        <w:rPr>
          <w:szCs w:val="19"/>
        </w:rPr>
        <w:t>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</w:t>
      </w:r>
      <w:r w:rsidR="000867A4">
        <w:rPr>
          <w:szCs w:val="19"/>
        </w:rPr>
        <w:t>„</w:t>
      </w:r>
      <w:r w:rsidRPr="00132D5D">
        <w:rPr>
          <w:szCs w:val="19"/>
        </w:rPr>
        <w:t xml:space="preserve">Zatrudnienie </w:t>
      </w:r>
      <w:r w:rsidR="00080420">
        <w:rPr>
          <w:szCs w:val="19"/>
        </w:rPr>
        <w:br/>
      </w:r>
      <w:r w:rsidRPr="00132D5D">
        <w:rPr>
          <w:szCs w:val="19"/>
        </w:rPr>
        <w:t>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</w:t>
      </w:r>
      <w:r w:rsidR="000867A4">
        <w:rPr>
          <w:szCs w:val="19"/>
        </w:rPr>
        <w:t>”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DB4301">
      <w:pPr>
        <w:spacing w:before="564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341816">
            <w:pPr>
              <w:ind w:left="1480" w:hanging="1480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gus_stat</w:t>
            </w:r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glownyurzadstatystycznygus</w:t>
            </w:r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sz w:val="20"/>
                <w:lang w:eastAsia="pl-PL"/>
              </w:rPr>
              <w:t>glownyurzadstatystyczny</w:t>
            </w: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ED6864" w:rsidRDefault="00472392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769F1DA9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F95299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"https://stat.gov.pl/obszary-tematyczne/inne-opracowania/informacje-o-sytuacji-spoleczno-gospodarczej/biuletyn-statystyczny-nr-32025,4,160.html" \o "Biuletyn Statystyczny za marzec 2025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BB4276">
              <w:rPr>
                <w:rStyle w:val="Hipercze"/>
                <w:rFonts w:cstheme="minorBidi"/>
              </w:rPr>
              <w:t>marzec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</w:t>
            </w:r>
            <w:r w:rsidR="00C2243B">
              <w:rPr>
                <w:rStyle w:val="Hipercze"/>
                <w:rFonts w:cstheme="minorBidi"/>
              </w:rPr>
              <w:t>5</w:t>
            </w:r>
            <w:r w:rsidRPr="00C045E6">
              <w:rPr>
                <w:rStyle w:val="Hipercze"/>
                <w:rFonts w:cstheme="minorBidi"/>
              </w:rPr>
              <w:t xml:space="preserve"> r.</w:t>
            </w:r>
          </w:p>
          <w:p w14:paraId="1633FBBC" w14:textId="24A8A63C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180231">
              <w:rPr>
                <w:color w:val="0000FF"/>
                <w:u w:val="single"/>
              </w:rPr>
              <w:instrText>HYPERLINK "https://ssgk.stat.gov.pl/" \o "Link do opracowania pt. Sytuacja społeczno-gospodarcza kraju"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>Sytuacja społeczno-go</w:t>
            </w:r>
            <w:r w:rsidR="00BD0971">
              <w:rPr>
                <w:rStyle w:val="Hipercze"/>
                <w:rFonts w:cstheme="minorBidi"/>
              </w:rPr>
              <w:t>spodarcza kraju</w:t>
            </w:r>
          </w:p>
          <w:p w14:paraId="634D17E9" w14:textId="0DEF83FD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C2243B">
              <w:rPr>
                <w:color w:val="0000FF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4F425DF7" w:rsidR="002C2447" w:rsidRPr="00341204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341204">
              <w:rPr>
                <w:color w:val="0000FF"/>
                <w:u w:val="single"/>
              </w:rPr>
              <w:fldChar w:fldCharType="begin"/>
            </w:r>
            <w:r w:rsidR="00F95299">
              <w:rPr>
                <w:color w:val="0000FF"/>
                <w:u w:val="single"/>
              </w:rPr>
              <w:instrText>HYPERLINK "https://stat.gov.pl/obszary-tematyczne/rynek-pracy/pracujacy-zatrudnieni-wynagrodzenia-koszty-pracy/zatrudnienie-i-wynagrodzenia-w-gospodarce-narodowej-w-2024-r-,1,57.html" \o "Link do opracowania pt. Zatrudnienie i wynagrodzenia w gospodarce narodowej w 2024 roku"</w:instrText>
            </w:r>
            <w:r w:rsidR="00341204">
              <w:rPr>
                <w:color w:val="0000FF"/>
                <w:u w:val="single"/>
              </w:rPr>
              <w:fldChar w:fldCharType="separate"/>
            </w:r>
            <w:r w:rsidRPr="00341204">
              <w:rPr>
                <w:rStyle w:val="Hipercze"/>
                <w:rFonts w:cstheme="minorBidi"/>
              </w:rPr>
              <w:t>Zatrudnienie i wynagrodzenia w gospodarce narodowej w 2024 roku</w:t>
            </w:r>
          </w:p>
          <w:p w14:paraId="2285CAFF" w14:textId="5039FDFD" w:rsidR="002C2447" w:rsidRDefault="00341204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Default="00531873" w:rsidP="00215D9B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78D5BE8A" w14:textId="3D4470CC" w:rsidR="006E3515" w:rsidRDefault="00472392" w:rsidP="008F6D94">
            <w:pPr>
              <w:rPr>
                <w:color w:val="0000FF"/>
                <w:u w:val="single"/>
              </w:rPr>
            </w:pPr>
            <w:hyperlink r:id="rId26" w:history="1">
              <w:r w:rsidR="006E3515" w:rsidRPr="006E3515">
                <w:rPr>
                  <w:rStyle w:val="Hipercze"/>
                  <w:rFonts w:cstheme="minorBidi"/>
                </w:rPr>
                <w:t>Baza DBW – temat rynek pracy</w:t>
              </w:r>
            </w:hyperlink>
          </w:p>
          <w:p w14:paraId="069CDB3C" w14:textId="3AFBB90E" w:rsidR="00531873" w:rsidRPr="00B16183" w:rsidRDefault="00472392" w:rsidP="008F6D94">
            <w:pPr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</w:p>
          <w:p w14:paraId="0DE4B14E" w14:textId="0033EEB4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1FED1" w14:textId="77777777" w:rsidR="00472392" w:rsidRDefault="00472392" w:rsidP="000662E2">
      <w:pPr>
        <w:spacing w:after="0" w:line="240" w:lineRule="auto"/>
      </w:pPr>
      <w:r>
        <w:separator/>
      </w:r>
    </w:p>
  </w:endnote>
  <w:endnote w:type="continuationSeparator" w:id="0">
    <w:p w14:paraId="54208ABC" w14:textId="77777777" w:rsidR="00472392" w:rsidRDefault="004723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A0A7D6A-B3E8-49EB-9066-CE2A174C3F1A}"/>
    <w:embedBold r:id="rId2" w:fontKey="{2B27659E-DC77-4DB2-BD61-B1C959AE605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8AB3A39-9502-4407-945A-2FE7FC648CB2}"/>
    <w:embedBold r:id="rId4" w:fontKey="{CBC24493-8104-4C00-8B43-14F78B4FF6E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030EAA-0E39-4B47-A2D9-6CF5B022BEBB}"/>
    <w:embedBold r:id="rId6" w:fontKey="{C7EEA31B-3991-4C7B-B5C3-5376A55B36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6891368-FF30-4A9F-B506-ACF59B9C97CA}"/>
    <w:embedItalic r:id="rId8" w:fontKey="{665F5307-DBE2-4DBA-9B6E-354512489B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CD2BB1D-47ED-4AEC-ACAC-32CCD1B393D1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36270D5-D798-4E51-A43F-A5C39179A9DC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BA081A20-6E4D-4622-B39A-98CACA671B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3BB2D0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7B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B6AC6B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9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C2ED39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9A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3E698" w14:textId="77777777" w:rsidR="00472392" w:rsidRDefault="00472392" w:rsidP="000662E2">
      <w:pPr>
        <w:spacing w:after="0" w:line="240" w:lineRule="auto"/>
      </w:pPr>
      <w:r>
        <w:separator/>
      </w:r>
    </w:p>
  </w:footnote>
  <w:footnote w:type="continuationSeparator" w:id="0">
    <w:p w14:paraId="667D6578" w14:textId="77777777" w:rsidR="00472392" w:rsidRDefault="00472392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063B23BA" w14:textId="44E05DBD" w:rsidR="00A02BBC" w:rsidRPr="000919AB" w:rsidRDefault="00A02BBC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Załącznik do objaśnień sprawozdawczości z zatrudnienia i wynagrodzeń: </w:t>
      </w:r>
      <w:r w:rsidRPr="000919AB">
        <w:rPr>
          <w:sz w:val="19"/>
          <w:szCs w:val="19"/>
        </w:rPr>
        <w:br/>
      </w:r>
      <w:hyperlink r:id="rId1" w:history="1">
        <w:r w:rsidRPr="000919AB">
          <w:rPr>
            <w:rStyle w:val="Hipercze"/>
            <w:sz w:val="19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C0B0E8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EDB0482" w:rsidR="003D3A1C" w:rsidRPr="00A01B40" w:rsidRDefault="0044148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B4276">
                            <w:t>1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BB4276">
                            <w:t>5</w:t>
                          </w:r>
                          <w:r w:rsidR="003D3A1C">
                            <w:t>.202</w:t>
                          </w:r>
                          <w:r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5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xG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Wq0sR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7EDB0482" w:rsidR="003D3A1C" w:rsidRPr="00A01B40" w:rsidRDefault="0044148E" w:rsidP="00F049AB">
                    <w:pPr>
                      <w:pStyle w:val="Datainformacjisygnalnej"/>
                    </w:pPr>
                    <w:r>
                      <w:t>2</w:t>
                    </w:r>
                    <w:r w:rsidR="00BB4276">
                      <w:t>1</w:t>
                    </w:r>
                    <w:r w:rsidR="00B92773">
                      <w:t>.</w:t>
                    </w:r>
                    <w:r>
                      <w:t>0</w:t>
                    </w:r>
                    <w:r w:rsidR="00BB4276">
                      <w:t>5</w:t>
                    </w:r>
                    <w:r w:rsidR="003D3A1C">
                      <w:t>.202</w:t>
                    </w:r>
                    <w:r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4pt;height:125.5pt;visibility:visible;mso-wrap-style:square" o:bullet="t">
        <v:imagedata r:id="rId1" o:title=""/>
      </v:shape>
    </w:pict>
  </w:numPicBullet>
  <w:numPicBullet w:numPicBulletId="1">
    <w:pict>
      <v:shape id="_x0000_i1055" type="#_x0000_t75" style="width:124pt;height:125.5pt;visibility:visible;mso-wrap-style:square" o:bullet="t">
        <v:imagedata r:id="rId2" o:title=""/>
      </v:shape>
    </w:pict>
  </w:numPicBullet>
  <w:numPicBullet w:numPicBulletId="2">
    <w:pict>
      <v:shape id="_x0000_i1056" type="#_x0000_t75" style="width:19.5pt;height:22pt;visibility:visible;mso-wrap-style:square" o:bullet="t">
        <v:imagedata r:id="rId3" o:title=""/>
      </v:shape>
    </w:pict>
  </w:numPicBullet>
  <w:numPicBullet w:numPicBulletId="3">
    <w:pict>
      <v:shape id="_x0000_i1057" type="#_x0000_t75" style="width:19.5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489F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41A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4472"/>
    <w:rsid w:val="0034611F"/>
    <w:rsid w:val="003467B4"/>
    <w:rsid w:val="00347D72"/>
    <w:rsid w:val="00350398"/>
    <w:rsid w:val="00351524"/>
    <w:rsid w:val="00353A83"/>
    <w:rsid w:val="00353F4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2392"/>
    <w:rsid w:val="004733F6"/>
    <w:rsid w:val="00474E69"/>
    <w:rsid w:val="004753AF"/>
    <w:rsid w:val="004755E4"/>
    <w:rsid w:val="004832C3"/>
    <w:rsid w:val="00483E9F"/>
    <w:rsid w:val="00484072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D75"/>
    <w:rsid w:val="005B1E3D"/>
    <w:rsid w:val="005B247E"/>
    <w:rsid w:val="005B29C5"/>
    <w:rsid w:val="005B2F57"/>
    <w:rsid w:val="005B404C"/>
    <w:rsid w:val="005B58E2"/>
    <w:rsid w:val="005B64D4"/>
    <w:rsid w:val="005B680F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327E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515"/>
    <w:rsid w:val="006E3C4F"/>
    <w:rsid w:val="006E6F41"/>
    <w:rsid w:val="006E73E6"/>
    <w:rsid w:val="006E7756"/>
    <w:rsid w:val="006F0CE5"/>
    <w:rsid w:val="006F3F02"/>
    <w:rsid w:val="006F67D7"/>
    <w:rsid w:val="006F6FC6"/>
    <w:rsid w:val="006F7555"/>
    <w:rsid w:val="00700A6F"/>
    <w:rsid w:val="00700F7D"/>
    <w:rsid w:val="00707297"/>
    <w:rsid w:val="007075BC"/>
    <w:rsid w:val="00710E54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5B87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C000F"/>
    <w:rsid w:val="00CC0D48"/>
    <w:rsid w:val="00CC2CE8"/>
    <w:rsid w:val="00CC5355"/>
    <w:rsid w:val="00CC739E"/>
    <w:rsid w:val="00CC7CB4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94820"/>
    <w:rsid w:val="00F95299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38C73A4B-BBBB-40FE-9408-D263089F4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980</Words>
  <Characters>5880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kwietniu 2025 r.</vt:lpstr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2025-05-20T10:33:00Z</dcterms:created>
  <dcterms:modified xsi:type="dcterms:W3CDTF">2025-05-20T10:33:00Z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