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2722B6">
        <w:t>4</w:t>
      </w:r>
      <w:r w:rsidR="001C106F">
        <w:t xml:space="preserve"> </w:t>
      </w:r>
      <w:r w:rsidRPr="00FC2876">
        <w:t>kw</w:t>
      </w:r>
      <w:r w:rsidR="001A164B">
        <w:t>artał</w:t>
      </w:r>
      <w:r w:rsidRPr="00FC2876">
        <w:t xml:space="preserve"> 202</w:t>
      </w:r>
      <w:r w:rsidR="00B645E8">
        <w:t>4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103,2&#10;Dynamika realnego PKB w 4 kwartale 2024 r. wg szybkiego szacunku&#10;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D174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103,2</w:t>
                            </w:r>
                          </w:p>
                          <w:p w:rsidR="00837490" w:rsidRDefault="007557E0" w:rsidP="007557E0">
                            <w:pPr>
                              <w:pStyle w:val="Opiswskanika"/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>realn</w:t>
                            </w:r>
                            <w:r w:rsidR="00837490">
                              <w:t>ego</w:t>
                            </w:r>
                            <w:r w:rsidRPr="007557E0">
                              <w:t xml:space="preserve"> PKB</w:t>
                            </w:r>
                            <w:r w:rsidR="00F922B4">
                              <w:t xml:space="preserve"> w</w:t>
                            </w:r>
                            <w:r w:rsidRPr="007557E0">
                              <w:t xml:space="preserve"> </w:t>
                            </w:r>
                          </w:p>
                          <w:p w:rsidR="007557E0" w:rsidRPr="007557E0" w:rsidRDefault="002722B6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4</w:t>
                            </w:r>
                            <w:r w:rsidR="007557E0" w:rsidRPr="007557E0">
                              <w:t xml:space="preserve"> kwartale 202</w:t>
                            </w:r>
                            <w:r w:rsidR="00B645E8">
                              <w:t>4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103,2&#10;Dynamika realnego PKB w 4 kwartale 2024 r. wg szybkiego szacunku&#10;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D174EB">
                        <w:rPr>
                          <w:rStyle w:val="WartowskanikaZnak"/>
                          <w:sz w:val="72"/>
                          <w:szCs w:val="72"/>
                        </w:rPr>
                        <w:t>103,2</w:t>
                      </w:r>
                    </w:p>
                    <w:p w:rsidR="00837490" w:rsidRDefault="007557E0" w:rsidP="007557E0">
                      <w:pPr>
                        <w:pStyle w:val="Opiswskanika"/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>realn</w:t>
                      </w:r>
                      <w:r w:rsidR="00837490">
                        <w:t>ego</w:t>
                      </w:r>
                      <w:r w:rsidRPr="007557E0">
                        <w:t xml:space="preserve"> PKB</w:t>
                      </w:r>
                      <w:r w:rsidR="00F922B4">
                        <w:t xml:space="preserve"> w</w:t>
                      </w:r>
                      <w:r w:rsidRPr="007557E0">
                        <w:t xml:space="preserve"> </w:t>
                      </w:r>
                    </w:p>
                    <w:p w:rsidR="007557E0" w:rsidRPr="007557E0" w:rsidRDefault="002722B6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4</w:t>
                      </w:r>
                      <w:r w:rsidR="007557E0" w:rsidRPr="007557E0">
                        <w:t xml:space="preserve"> kwartale 202</w:t>
                      </w:r>
                      <w:r w:rsidR="00B645E8">
                        <w:t>4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402534">
        <w:t xml:space="preserve"> </w:t>
      </w:r>
      <w:r w:rsidR="00402534">
        <w:br/>
      </w:r>
      <w:r w:rsidR="00822F52">
        <w:t xml:space="preserve">w </w:t>
      </w:r>
      <w:r w:rsidR="002722B6">
        <w:t>4</w:t>
      </w:r>
      <w:r w:rsidR="0032763B">
        <w:t xml:space="preserve"> </w:t>
      </w:r>
      <w:r w:rsidR="00371066">
        <w:t>kwartale 202</w:t>
      </w:r>
      <w:r w:rsidR="00B645E8">
        <w:t>4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B44069">
        <w:t xml:space="preserve">realnie </w:t>
      </w:r>
      <w:r w:rsidR="00822F52">
        <w:t xml:space="preserve">się </w:t>
      </w:r>
      <w:r w:rsidR="00402534">
        <w:t xml:space="preserve">o </w:t>
      </w:r>
      <w:r w:rsidR="00B0646D">
        <w:t>3,2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067B71">
        <w:t>wzrostu</w:t>
      </w:r>
      <w:r w:rsidR="00837490">
        <w:t xml:space="preserve"> o </w:t>
      </w:r>
      <w:r w:rsidR="002722B6">
        <w:t>1,0</w:t>
      </w:r>
      <w:r w:rsidR="00371066">
        <w:t>%</w:t>
      </w:r>
      <w:r w:rsidR="00837490">
        <w:t xml:space="preserve"> </w:t>
      </w:r>
      <w:r w:rsidR="00402534">
        <w:br/>
      </w:r>
      <w:r w:rsidR="00371066">
        <w:t>w analogicznym okresie 202</w:t>
      </w:r>
      <w:r w:rsidR="00E65D31">
        <w:t>3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3E6075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7633EE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>ach stałych przy roku odniesienia 20</w:t>
      </w:r>
      <w:r w:rsidR="00775A6F">
        <w:rPr>
          <w:rFonts w:ascii="Fira Sans" w:hAnsi="Fira Sans"/>
          <w:color w:val="auto"/>
          <w:szCs w:val="19"/>
        </w:rPr>
        <w:t>20</w:t>
      </w:r>
      <w:r w:rsidR="00371066" w:rsidRPr="00512511">
        <w:rPr>
          <w:rFonts w:ascii="Fira Sans" w:hAnsi="Fira Sans"/>
          <w:color w:val="auto"/>
          <w:szCs w:val="19"/>
        </w:rPr>
        <w:t xml:space="preserve">) </w:t>
      </w:r>
      <w:r w:rsidR="00B75D93">
        <w:rPr>
          <w:rFonts w:ascii="Fira Sans" w:hAnsi="Fira Sans"/>
          <w:color w:val="auto"/>
          <w:szCs w:val="19"/>
        </w:rPr>
        <w:t>z</w:t>
      </w:r>
      <w:r w:rsidR="000346DB">
        <w:rPr>
          <w:rFonts w:ascii="Fira Sans" w:hAnsi="Fira Sans"/>
          <w:color w:val="auto"/>
          <w:szCs w:val="19"/>
        </w:rPr>
        <w:t>więk</w:t>
      </w:r>
      <w:r w:rsidR="00775A6F">
        <w:rPr>
          <w:rFonts w:ascii="Fira Sans" w:hAnsi="Fira Sans"/>
          <w:color w:val="auto"/>
          <w:szCs w:val="19"/>
        </w:rPr>
        <w:t>szył się</w:t>
      </w:r>
      <w:r w:rsidR="00141632">
        <w:rPr>
          <w:rFonts w:ascii="Fira Sans" w:hAnsi="Fira Sans"/>
          <w:color w:val="auto"/>
          <w:szCs w:val="19"/>
        </w:rPr>
        <w:t xml:space="preserve"> o </w:t>
      </w:r>
      <w:r w:rsidR="000346DB">
        <w:rPr>
          <w:rFonts w:ascii="Fira Sans" w:hAnsi="Fira Sans"/>
          <w:color w:val="auto"/>
          <w:szCs w:val="19"/>
        </w:rPr>
        <w:t>1,3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0346DB">
        <w:rPr>
          <w:rFonts w:ascii="Fira Sans" w:hAnsi="Fira Sans"/>
          <w:color w:val="auto"/>
          <w:szCs w:val="19"/>
        </w:rPr>
        <w:t>3,7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7283D">
        <w:rPr>
          <w:rFonts w:eastAsia="Times New Roman" w:cs="Times New Roman"/>
          <w:szCs w:val="19"/>
          <w:lang w:eastAsia="pl-PL"/>
        </w:rPr>
        <w:t>PKB niewyrównany</w:t>
      </w:r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</w:t>
      </w:r>
      <w:r w:rsidR="00B0646D">
        <w:rPr>
          <w:rFonts w:eastAsia="Times New Roman" w:cs="Times New Roman"/>
          <w:szCs w:val="19"/>
          <w:lang w:eastAsia="pl-PL"/>
        </w:rPr>
        <w:t xml:space="preserve"> 3,2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</w:t>
      </w:r>
      <w:r w:rsidR="00732D09">
        <w:rPr>
          <w:rFonts w:eastAsia="Times New Roman" w:cs="Times New Roman"/>
          <w:szCs w:val="19"/>
          <w:lang w:eastAsia="pl-PL"/>
        </w:rPr>
        <w:br/>
      </w:r>
      <w:r w:rsidRPr="00512511">
        <w:rPr>
          <w:rFonts w:eastAsia="Times New Roman" w:cs="Times New Roman"/>
          <w:szCs w:val="19"/>
          <w:lang w:eastAsia="pl-PL"/>
        </w:rPr>
        <w:t xml:space="preserve">stosowaną w kwartalnych rachunkach narodowych, w momencie opracowywania pierwszego regularnego szacunku PKB za </w:t>
      </w:r>
      <w:r w:rsidR="002722B6">
        <w:rPr>
          <w:rFonts w:eastAsia="Times New Roman" w:cs="Times New Roman"/>
          <w:szCs w:val="19"/>
          <w:lang w:eastAsia="pl-PL"/>
        </w:rPr>
        <w:t>4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837490">
        <w:rPr>
          <w:rFonts w:eastAsia="Times New Roman" w:cs="Times New Roman"/>
          <w:szCs w:val="19"/>
          <w:lang w:eastAsia="pl-PL"/>
        </w:rPr>
        <w:t>4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732D09">
        <w:rPr>
          <w:rFonts w:eastAsia="Times New Roman" w:cs="Times New Roman"/>
          <w:szCs w:val="19"/>
          <w:lang w:eastAsia="pl-PL"/>
        </w:rPr>
        <w:br/>
      </w:r>
      <w:r w:rsidR="002722B6">
        <w:rPr>
          <w:rFonts w:eastAsia="Times New Roman" w:cs="Times New Roman"/>
          <w:szCs w:val="19"/>
          <w:lang w:eastAsia="pl-PL"/>
        </w:rPr>
        <w:t>27.02.2025</w:t>
      </w:r>
      <w:r w:rsidR="00D279CF">
        <w:rPr>
          <w:rFonts w:eastAsia="Times New Roman" w:cs="Times New Roman"/>
          <w:szCs w:val="19"/>
          <w:lang w:eastAsia="pl-PL"/>
        </w:rPr>
        <w:t xml:space="preserve"> r.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20"/>
        <w:tblDescription w:val="Tablica prezentuje wartości dynamiki realnego PKB w kwartałach dla lat 2022-2024 w  cenach stałych przy roku odniesienia 2020, wyrównanego sezonowo, przy podstawach: kwartał poprzedni=100 i analogiczny kwartał roku poprzedniego =100 oraz porównanie danych opublikowanych 28.11.2024 r. oraz 13.02.2025 r.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2722B6" w:rsidRPr="00E34AA3" w:rsidTr="002722B6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7633E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tcBorders>
              <w:bottom w:val="single" w:sz="4" w:space="0" w:color="auto"/>
            </w:tcBorders>
            <w:vAlign w:val="center"/>
          </w:tcPr>
          <w:p w:rsidR="002722B6" w:rsidRDefault="002722B6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74" w:type="pct"/>
            <w:gridSpan w:val="4"/>
            <w:tcBorders>
              <w:bottom w:val="single" w:sz="4" w:space="0" w:color="auto"/>
            </w:tcBorders>
            <w:vAlign w:val="center"/>
          </w:tcPr>
          <w:p w:rsidR="002722B6" w:rsidRDefault="002722B6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51" w:type="pct"/>
            <w:gridSpan w:val="4"/>
            <w:tcBorders>
              <w:bottom w:val="single" w:sz="4" w:space="0" w:color="auto"/>
            </w:tcBorders>
            <w:vAlign w:val="center"/>
          </w:tcPr>
          <w:p w:rsidR="002722B6" w:rsidRDefault="002722B6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2722B6" w:rsidRPr="00E34AA3" w:rsidTr="0011672C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2722B6" w:rsidRPr="00E34AA3" w:rsidRDefault="002722B6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2722B6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2722B6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2722B6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2722B6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bookmarkStart w:id="0" w:name="_GoBack"/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  <w:bookmarkEnd w:id="0"/>
          </w:p>
        </w:tc>
      </w:tr>
      <w:tr w:rsidR="002722B6" w:rsidRPr="00E34AA3" w:rsidTr="002722B6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2722B6" w:rsidRPr="00E34AA3" w:rsidRDefault="002722B6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174106" w:rsidRPr="00E34AA3" w:rsidTr="000C324C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74106" w:rsidRPr="00E34AA3" w:rsidRDefault="00174106" w:rsidP="00174106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28.11.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100,5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98,5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101,8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100,0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100,6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99,9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74106" w:rsidRPr="00C76C74" w:rsidRDefault="00174106" w:rsidP="00174106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A1742" w:rsidRPr="00E34AA3" w:rsidTr="000C324C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A1742" w:rsidRPr="00E34AA3" w:rsidRDefault="006A1742" w:rsidP="006A174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13.02.2025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6A1742" w:rsidRPr="00C76C74" w:rsidRDefault="00CB7943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101,3</w:t>
            </w:r>
          </w:p>
        </w:tc>
      </w:tr>
      <w:tr w:rsidR="006A1742" w:rsidRPr="00E34AA3" w:rsidTr="000C324C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A1742" w:rsidRPr="00E34AA3" w:rsidRDefault="006A1742" w:rsidP="006A174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6A1742" w:rsidRPr="00A71F38" w:rsidRDefault="00174106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-0,3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6A1742" w:rsidRPr="00A71F38" w:rsidRDefault="00174106" w:rsidP="006A174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6A1742" w:rsidRPr="00A71F38" w:rsidRDefault="00174106" w:rsidP="005B5A3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6A1742" w:rsidRDefault="00174106" w:rsidP="006A174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A1742" w:rsidRPr="00E34AA3" w:rsidTr="000C324C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6A1742" w:rsidRPr="00E34AA3" w:rsidRDefault="006A1742" w:rsidP="006A1742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bottom w:val="single" w:sz="4" w:space="0" w:color="auto"/>
            </w:tcBorders>
            <w:vAlign w:val="center"/>
          </w:tcPr>
          <w:p w:rsidR="006A1742" w:rsidRPr="00A71F38" w:rsidRDefault="006A1742" w:rsidP="006A1742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</w:tr>
      <w:tr w:rsidR="00174106" w:rsidRPr="00E34AA3" w:rsidTr="000C324C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174106" w:rsidRPr="00E34AA3" w:rsidRDefault="00174106" w:rsidP="00174106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28.11.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110,2</w:t>
            </w:r>
          </w:p>
        </w:tc>
        <w:tc>
          <w:tcPr>
            <w:tcW w:w="343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104,7</w:t>
            </w:r>
          </w:p>
        </w:tc>
        <w:tc>
          <w:tcPr>
            <w:tcW w:w="346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101,1</w:t>
            </w:r>
          </w:p>
        </w:tc>
        <w:tc>
          <w:tcPr>
            <w:tcW w:w="343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98,8</w:t>
            </w:r>
          </w:p>
        </w:tc>
        <w:tc>
          <w:tcPr>
            <w:tcW w:w="343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99,2</w:t>
            </w:r>
          </w:p>
        </w:tc>
        <w:tc>
          <w:tcPr>
            <w:tcW w:w="343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100,4</w:t>
            </w:r>
          </w:p>
        </w:tc>
        <w:tc>
          <w:tcPr>
            <w:tcW w:w="346" w:type="pct"/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102,0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101,7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174106" w:rsidRPr="002E434F" w:rsidRDefault="00174106" w:rsidP="00174106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101,7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74106" w:rsidRPr="00FB27B8" w:rsidRDefault="00174106" w:rsidP="00174106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74106" w:rsidRPr="00290E82" w:rsidTr="000C324C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174106" w:rsidRPr="00E34AA3" w:rsidRDefault="00174106" w:rsidP="00174106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13.02.2025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74106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</w:tr>
      <w:tr w:rsidR="00174106" w:rsidRPr="00E34AA3" w:rsidTr="000C324C">
        <w:tc>
          <w:tcPr>
            <w:tcW w:w="899" w:type="pct"/>
            <w:tcBorders>
              <w:bottom w:val="nil"/>
            </w:tcBorders>
          </w:tcPr>
          <w:p w:rsidR="00174106" w:rsidRPr="00E34AA3" w:rsidRDefault="00174106" w:rsidP="00174106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Borders>
              <w:bottom w:val="nil"/>
            </w:tcBorders>
          </w:tcPr>
          <w:p w:rsidR="00174106" w:rsidRPr="00A71F38" w:rsidRDefault="00174106" w:rsidP="00174106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nil"/>
            </w:tcBorders>
          </w:tcPr>
          <w:p w:rsidR="00174106" w:rsidRPr="00A71F38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nil"/>
            </w:tcBorders>
          </w:tcPr>
          <w:p w:rsidR="00174106" w:rsidRPr="00A71F38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346" w:type="pct"/>
            <w:tcBorders>
              <w:bottom w:val="nil"/>
            </w:tcBorders>
          </w:tcPr>
          <w:p w:rsidR="00174106" w:rsidRPr="00A71F38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nil"/>
            </w:tcBorders>
          </w:tcPr>
          <w:p w:rsidR="00174106" w:rsidRPr="00A71F38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nil"/>
            </w:tcBorders>
          </w:tcPr>
          <w:p w:rsidR="00174106" w:rsidRPr="00A71F38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nil"/>
            </w:tcBorders>
          </w:tcPr>
          <w:p w:rsidR="00174106" w:rsidRPr="00A71F38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346" w:type="pct"/>
            <w:tcBorders>
              <w:bottom w:val="nil"/>
            </w:tcBorders>
          </w:tcPr>
          <w:p w:rsidR="00174106" w:rsidRPr="00A71F38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341" w:type="pct"/>
            <w:tcBorders>
              <w:bottom w:val="nil"/>
            </w:tcBorders>
          </w:tcPr>
          <w:p w:rsidR="00174106" w:rsidRPr="00E23202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bottom w:val="nil"/>
            </w:tcBorders>
          </w:tcPr>
          <w:p w:rsidR="00174106" w:rsidRPr="00E23202" w:rsidRDefault="00174106" w:rsidP="0017410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337" w:type="pct"/>
            <w:tcBorders>
              <w:bottom w:val="nil"/>
            </w:tcBorders>
            <w:vAlign w:val="center"/>
          </w:tcPr>
          <w:p w:rsidR="00174106" w:rsidRPr="00E23202" w:rsidRDefault="00174106" w:rsidP="005B5A36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+0,3</w:t>
            </w:r>
          </w:p>
        </w:tc>
        <w:tc>
          <w:tcPr>
            <w:tcW w:w="332" w:type="pct"/>
            <w:tcBorders>
              <w:bottom w:val="nil"/>
            </w:tcBorders>
            <w:vAlign w:val="center"/>
          </w:tcPr>
          <w:p w:rsidR="00174106" w:rsidRDefault="00174106" w:rsidP="00174106">
            <w:pPr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</w:t>
      </w:r>
      <w:r w:rsidR="00366F19">
        <w:rPr>
          <w:b/>
        </w:rPr>
        <w:t>20</w:t>
      </w: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dla lat 2022-2024 w cenach stałych, średniorocznych roku poprzedniego, niewyrównanego sezonowo, przy podstawie analogiczny okres roku poprzedniego =100 oraz porównanie danych opublikowanych 28.11.2024 r. oraz 13.02.2025 r.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0C324C" w:rsidRPr="00E34AA3" w:rsidTr="000C324C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0C324C" w:rsidRPr="00E34AA3" w:rsidRDefault="000C324C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vAlign w:val="center"/>
          </w:tcPr>
          <w:p w:rsidR="000C324C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74" w:type="pct"/>
            <w:gridSpan w:val="4"/>
            <w:vAlign w:val="center"/>
          </w:tcPr>
          <w:p w:rsidR="000C324C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51" w:type="pct"/>
            <w:gridSpan w:val="4"/>
            <w:vAlign w:val="center"/>
          </w:tcPr>
          <w:p w:rsidR="000C324C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0C324C" w:rsidRPr="00E34AA3" w:rsidTr="0073015D">
        <w:trPr>
          <w:trHeight w:hRule="exact" w:val="397"/>
        </w:trPr>
        <w:tc>
          <w:tcPr>
            <w:tcW w:w="899" w:type="pct"/>
            <w:vMerge/>
          </w:tcPr>
          <w:p w:rsidR="000C324C" w:rsidRPr="00E34AA3" w:rsidRDefault="000C324C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0C324C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0C324C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:rsidR="000C324C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:rsidR="000C324C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C324C" w:rsidRPr="00E34AA3" w:rsidTr="0073015D">
        <w:trPr>
          <w:trHeight w:hRule="exact" w:val="397"/>
        </w:trPr>
        <w:tc>
          <w:tcPr>
            <w:tcW w:w="899" w:type="pct"/>
            <w:vMerge/>
          </w:tcPr>
          <w:p w:rsidR="000C324C" w:rsidRPr="00E34AA3" w:rsidRDefault="000C324C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6A1742" w:rsidRPr="00E34AA3" w:rsidTr="0073015D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6A1742" w:rsidRPr="00E34AA3" w:rsidRDefault="006A1742" w:rsidP="006A174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28.11.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6A1742" w:rsidRPr="00221600" w:rsidRDefault="006A1742" w:rsidP="006A1742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108,9</w:t>
            </w:r>
          </w:p>
        </w:tc>
        <w:tc>
          <w:tcPr>
            <w:tcW w:w="343" w:type="pct"/>
            <w:vAlign w:val="center"/>
          </w:tcPr>
          <w:p w:rsidR="006A1742" w:rsidRPr="00221600" w:rsidRDefault="006A1742" w:rsidP="006A1742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6A1742" w:rsidRPr="00221600" w:rsidRDefault="006A1742" w:rsidP="006A1742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104,1</w:t>
            </w:r>
          </w:p>
        </w:tc>
        <w:tc>
          <w:tcPr>
            <w:tcW w:w="346" w:type="pct"/>
            <w:vAlign w:val="center"/>
          </w:tcPr>
          <w:p w:rsidR="006A1742" w:rsidRPr="00221600" w:rsidRDefault="006A1742" w:rsidP="006A1742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102,5</w:t>
            </w:r>
          </w:p>
        </w:tc>
        <w:tc>
          <w:tcPr>
            <w:tcW w:w="343" w:type="pct"/>
            <w:vAlign w:val="center"/>
          </w:tcPr>
          <w:p w:rsidR="006A1742" w:rsidRPr="00221600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99,5</w:t>
            </w:r>
          </w:p>
        </w:tc>
        <w:tc>
          <w:tcPr>
            <w:tcW w:w="343" w:type="pct"/>
            <w:vAlign w:val="center"/>
          </w:tcPr>
          <w:p w:rsidR="006A1742" w:rsidRPr="00221600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43" w:type="pct"/>
            <w:vAlign w:val="center"/>
          </w:tcPr>
          <w:p w:rsidR="006A1742" w:rsidRPr="00221600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46" w:type="pct"/>
            <w:vAlign w:val="center"/>
          </w:tcPr>
          <w:p w:rsidR="006A1742" w:rsidRPr="00221600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41" w:type="pct"/>
            <w:vAlign w:val="center"/>
          </w:tcPr>
          <w:p w:rsidR="006A1742" w:rsidRPr="00221600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102,1</w:t>
            </w:r>
          </w:p>
        </w:tc>
        <w:tc>
          <w:tcPr>
            <w:tcW w:w="341" w:type="pct"/>
            <w:vAlign w:val="center"/>
          </w:tcPr>
          <w:p w:rsidR="006A1742" w:rsidRPr="00221600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103,2</w:t>
            </w:r>
          </w:p>
        </w:tc>
        <w:tc>
          <w:tcPr>
            <w:tcW w:w="337" w:type="pct"/>
            <w:vAlign w:val="center"/>
          </w:tcPr>
          <w:p w:rsidR="006A1742" w:rsidRPr="00221600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102,7</w:t>
            </w:r>
          </w:p>
        </w:tc>
        <w:tc>
          <w:tcPr>
            <w:tcW w:w="332" w:type="pct"/>
            <w:vAlign w:val="center"/>
          </w:tcPr>
          <w:p w:rsidR="006A1742" w:rsidRDefault="006A1742" w:rsidP="006A174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A1742" w:rsidRPr="00E34AA3" w:rsidTr="0073015D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6A1742" w:rsidRPr="00E34AA3" w:rsidRDefault="006A1742" w:rsidP="006A174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13.02.2025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6A1742" w:rsidRPr="00A71F38" w:rsidRDefault="006A1742" w:rsidP="006A17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104,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46" w:type="pct"/>
            <w:vAlign w:val="center"/>
          </w:tcPr>
          <w:p w:rsidR="006A1742" w:rsidRPr="00A71F38" w:rsidRDefault="006A1742" w:rsidP="006A1742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46" w:type="pct"/>
            <w:vAlign w:val="center"/>
          </w:tcPr>
          <w:p w:rsidR="006A1742" w:rsidRPr="00A71F38" w:rsidRDefault="006A1742" w:rsidP="006A174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41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341" w:type="pct"/>
            <w:vAlign w:val="center"/>
          </w:tcPr>
          <w:p w:rsidR="006A1742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337" w:type="pct"/>
            <w:vAlign w:val="center"/>
          </w:tcPr>
          <w:p w:rsidR="006A1742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102,7</w:t>
            </w:r>
          </w:p>
        </w:tc>
        <w:tc>
          <w:tcPr>
            <w:tcW w:w="332" w:type="pct"/>
            <w:vAlign w:val="center"/>
          </w:tcPr>
          <w:p w:rsidR="006A1742" w:rsidRDefault="0051543B" w:rsidP="006A174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</w:tr>
      <w:tr w:rsidR="006A1742" w:rsidRPr="00E34AA3" w:rsidTr="0073015D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6A1742" w:rsidRPr="00E34AA3" w:rsidRDefault="006A1742" w:rsidP="006A174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6A1742" w:rsidRPr="00A71F38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6A1742" w:rsidRDefault="006A1742" w:rsidP="006A174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vAlign w:val="center"/>
          </w:tcPr>
          <w:p w:rsidR="006A1742" w:rsidRDefault="006A1742" w:rsidP="005B5A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2" w:type="pct"/>
            <w:vAlign w:val="center"/>
          </w:tcPr>
          <w:p w:rsidR="006A1742" w:rsidRDefault="006A1742" w:rsidP="006A174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91733" w:rsidRDefault="00191733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DA52FB" w:rsidRDefault="00DA52FB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C74848" w:rsidRDefault="00191733" w:rsidP="00C74848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:rsidR="0067037B" w:rsidRDefault="00C7484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>(analogiczny okres roku poprzedniego = 100)</w:t>
      </w:r>
    </w:p>
    <w:p w:rsidR="00B54F78" w:rsidRDefault="0045442A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 w:rsidRPr="0045442A">
        <w:drawing>
          <wp:anchor distT="0" distB="0" distL="114300" distR="114300" simplePos="0" relativeHeight="2518282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5122545" cy="3164205"/>
            <wp:effectExtent l="0" t="0" r="1905" b="0"/>
            <wp:wrapSquare wrapText="bothSides"/>
            <wp:docPr id="19" name="Obraz 19" descr="Wykres prezentuje wartości dynamiki realnego produktu krajowego brutto w kwartałach dla lat 2022-2024 wyrównanego i niewyrównanego sezonowo, przy podstawie analogiczny okres roku poprzedniego = 100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D6F" w:rsidRDefault="00E32D6F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F36877" w:rsidRDefault="00F36877" w:rsidP="0067037B">
      <w:pPr>
        <w:pStyle w:val="Tytuwykresu0"/>
        <w:spacing w:line="240" w:lineRule="exact"/>
        <w:ind w:left="794"/>
        <w:contextualSpacing/>
      </w:pPr>
    </w:p>
    <w:p w:rsidR="00BD3F43" w:rsidRDefault="00BD3F43" w:rsidP="00DA52FB">
      <w:pPr>
        <w:pStyle w:val="Tytuwykresu0"/>
        <w:spacing w:line="240" w:lineRule="exact"/>
        <w:contextualSpacing/>
        <w:outlineLvl w:val="9"/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A353C8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937E41" w:rsidRDefault="003046A6" w:rsidP="00937E41">
      <w:pPr>
        <w:pStyle w:val="Tytuwykresu0"/>
        <w:spacing w:before="0" w:line="240" w:lineRule="exact"/>
      </w:pPr>
      <w:r w:rsidRPr="003046A6">
        <w:drawing>
          <wp:anchor distT="0" distB="0" distL="114300" distR="114300" simplePos="0" relativeHeight="2518292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148375</wp:posOffset>
            </wp:positionV>
            <wp:extent cx="5122800" cy="3038400"/>
            <wp:effectExtent l="0" t="0" r="1905" b="0"/>
            <wp:wrapSquare wrapText="bothSides"/>
            <wp:docPr id="20" name="Obraz 20" descr="Wykres prezentuje wartości dynamiki realnego produktu krajowego brutto w kwartałach dla lat 2022-2024 wyrównanego sezonowo, przy podstawie kwartał poprzedni = 100&#10;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F5C"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paragraph">
                  <wp:posOffset>1844040</wp:posOffset>
                </wp:positionV>
                <wp:extent cx="170180" cy="0"/>
                <wp:effectExtent l="0" t="0" r="2032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FF1F69" id="Łącznik prosty 3" o:spid="_x0000_s1026" style="position:absolute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65pt,145.2pt" to="285.05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" strokecolor="#001d81" strokeweight=".5pt">
                <v:stroke joinstyle="miter"/>
              </v:line>
            </w:pict>
          </mc:Fallback>
        </mc:AlternateContent>
      </w:r>
    </w:p>
    <w:p w:rsidR="003046A6" w:rsidRDefault="003046A6" w:rsidP="00937E41">
      <w:pPr>
        <w:pStyle w:val="Tytuwykresu0"/>
        <w:spacing w:before="0" w:line="240" w:lineRule="exact"/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</w:t>
      </w:r>
      <w:r w:rsidR="009800F3">
        <w:rPr>
          <w:rFonts w:eastAsia="Times New Roman" w:cs="Times New Roman"/>
          <w:szCs w:val="19"/>
          <w:lang w:eastAsia="pl-PL"/>
        </w:rPr>
        <w:t>informacji: „Źródło danych GUS”,</w:t>
      </w:r>
      <w:r w:rsidR="00F63D31">
        <w:rPr>
          <w:rFonts w:eastAsia="Times New Roman" w:cs="Times New Roman"/>
          <w:szCs w:val="19"/>
          <w:lang w:eastAsia="pl-PL"/>
        </w:rPr>
        <w:t xml:space="preserve">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A0193F" w:rsidRDefault="00A0193F" w:rsidP="00A0193F">
            <w:r>
              <w:t>Tel. komórkowy: +48 695 255 032</w:t>
            </w:r>
          </w:p>
          <w:p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6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144316" w:rsidRDefault="0011672C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Wstępny szacunek produktu krajowego brutto w III kwartale 2024 roku" w:history="1">
              <w:r w:rsidR="008F3B7E" w:rsidRPr="008F3B7E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III kwartale 2024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11672C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11672C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11672C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11672C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61" w:rsidRDefault="00B87961" w:rsidP="000662E2">
      <w:pPr>
        <w:spacing w:after="0" w:line="240" w:lineRule="auto"/>
      </w:pPr>
      <w:r>
        <w:separator/>
      </w:r>
    </w:p>
  </w:endnote>
  <w:end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EE"/>
    <w:family w:val="swiss"/>
    <w:pitch w:val="variable"/>
    <w:sig w:usb0="600002FF" w:usb1="02000001" w:usb2="00000000" w:usb3="00000000" w:csb0="0000019F" w:csb1="00000000"/>
    <w:embedRegular r:id="rId1" w:fontKey="{789E79E5-7D4B-4926-A35B-D6D24850150A}"/>
    <w:embedBold r:id="rId2" w:fontKey="{D4ADD165-0451-41E1-821D-A6C6B403D45E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3" w:fontKey="{3D602E31-193B-40B9-A0B1-52734298CE67}"/>
    <w:embedBold r:id="rId4" w:fontKey="{CA31F1BF-304D-4638-B55F-9B20592507F6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5" w:fontKey="{2D6DF145-A0BA-46C3-8417-6082DB48EF4C}"/>
    <w:embedBold r:id="rId6" w:fontKey="{6A952C44-07F6-4E6A-95C4-03AA6DB44A6B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7" w:fontKey="{B3E62123-111C-43D0-B466-FE399C15471A}"/>
    <w:embedItalic r:id="rId8" w:fontKey="{2744F65C-A100-47D3-9941-1692A5A21E4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E8E21E3-5BCF-4022-99EA-4A3A52F0318F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0" w:fontKey="{180FC75C-CB97-433A-BBD2-7650EED86FF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3F19833-2DE1-4BB2-AD9C-68893EF8E4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72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72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72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61" w:rsidRDefault="00B87961" w:rsidP="000662E2">
      <w:pPr>
        <w:spacing w:after="0" w:line="240" w:lineRule="auto"/>
      </w:pPr>
      <w:r>
        <w:separator/>
      </w:r>
    </w:p>
  </w:footnote>
  <w:foot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13.02.2025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722B6" w:rsidP="00F049AB">
                          <w:pPr>
                            <w:pStyle w:val="Datainformacjisygnalnej"/>
                          </w:pPr>
                          <w:r>
                            <w:t>13.02</w:t>
                          </w:r>
                          <w:r w:rsidR="00A7687B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13.02.2025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" filled="f" stroked="f">
              <v:textbox>
                <w:txbxContent>
                  <w:p w:rsidR="00F37172" w:rsidRPr="00A01B40" w:rsidRDefault="002722B6" w:rsidP="00F049AB">
                    <w:pPr>
                      <w:pStyle w:val="Datainformacjisygnalnej"/>
                    </w:pPr>
                    <w:r>
                      <w:t>13.02</w:t>
                    </w:r>
                    <w:r w:rsidR="00A7687B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1.9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46DB"/>
    <w:rsid w:val="00037F33"/>
    <w:rsid w:val="00037F90"/>
    <w:rsid w:val="000411B8"/>
    <w:rsid w:val="000411DE"/>
    <w:rsid w:val="000412E3"/>
    <w:rsid w:val="0004582E"/>
    <w:rsid w:val="000470AA"/>
    <w:rsid w:val="0005280E"/>
    <w:rsid w:val="00057CA1"/>
    <w:rsid w:val="00061068"/>
    <w:rsid w:val="00063CEE"/>
    <w:rsid w:val="000647A9"/>
    <w:rsid w:val="000662E2"/>
    <w:rsid w:val="00066883"/>
    <w:rsid w:val="00067B71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B767F"/>
    <w:rsid w:val="000C0B05"/>
    <w:rsid w:val="000C135D"/>
    <w:rsid w:val="000C324C"/>
    <w:rsid w:val="000C5591"/>
    <w:rsid w:val="000C700F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10A"/>
    <w:rsid w:val="001148F5"/>
    <w:rsid w:val="00114DB9"/>
    <w:rsid w:val="00116087"/>
    <w:rsid w:val="00116350"/>
    <w:rsid w:val="0011672C"/>
    <w:rsid w:val="00117711"/>
    <w:rsid w:val="00121DA2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632"/>
    <w:rsid w:val="00141BB9"/>
    <w:rsid w:val="00141BF6"/>
    <w:rsid w:val="001423B6"/>
    <w:rsid w:val="00144316"/>
    <w:rsid w:val="001448A7"/>
    <w:rsid w:val="00146621"/>
    <w:rsid w:val="0014714B"/>
    <w:rsid w:val="001617E3"/>
    <w:rsid w:val="00162325"/>
    <w:rsid w:val="00162CAF"/>
    <w:rsid w:val="001729E1"/>
    <w:rsid w:val="00174106"/>
    <w:rsid w:val="00175473"/>
    <w:rsid w:val="00175687"/>
    <w:rsid w:val="00177C84"/>
    <w:rsid w:val="00187C48"/>
    <w:rsid w:val="00190738"/>
    <w:rsid w:val="00191733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46BE"/>
    <w:rsid w:val="001C5A2E"/>
    <w:rsid w:val="001C6DC5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0D81"/>
    <w:rsid w:val="002722B6"/>
    <w:rsid w:val="0027283D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D376A"/>
    <w:rsid w:val="002D3DE6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2B71"/>
    <w:rsid w:val="003046A6"/>
    <w:rsid w:val="00304F22"/>
    <w:rsid w:val="0030694E"/>
    <w:rsid w:val="00306C7C"/>
    <w:rsid w:val="00310025"/>
    <w:rsid w:val="00314F86"/>
    <w:rsid w:val="00317F4D"/>
    <w:rsid w:val="00320095"/>
    <w:rsid w:val="00322A75"/>
    <w:rsid w:val="00322EDD"/>
    <w:rsid w:val="0032763B"/>
    <w:rsid w:val="003309FA"/>
    <w:rsid w:val="00332320"/>
    <w:rsid w:val="00332334"/>
    <w:rsid w:val="00336177"/>
    <w:rsid w:val="0034674D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6F1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D1DEA"/>
    <w:rsid w:val="003D2656"/>
    <w:rsid w:val="003D3F5C"/>
    <w:rsid w:val="003D4F95"/>
    <w:rsid w:val="003D5F42"/>
    <w:rsid w:val="003D60A9"/>
    <w:rsid w:val="003E4367"/>
    <w:rsid w:val="003E6075"/>
    <w:rsid w:val="003F0020"/>
    <w:rsid w:val="003F4C97"/>
    <w:rsid w:val="003F5E3A"/>
    <w:rsid w:val="003F666D"/>
    <w:rsid w:val="003F735E"/>
    <w:rsid w:val="003F7FE6"/>
    <w:rsid w:val="00400193"/>
    <w:rsid w:val="00402534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3059"/>
    <w:rsid w:val="00453EB7"/>
    <w:rsid w:val="0045442A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17AC"/>
    <w:rsid w:val="00481FB6"/>
    <w:rsid w:val="00483E9F"/>
    <w:rsid w:val="004850F1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D19"/>
    <w:rsid w:val="004B0570"/>
    <w:rsid w:val="004B4E78"/>
    <w:rsid w:val="004B7B67"/>
    <w:rsid w:val="004C1895"/>
    <w:rsid w:val="004C63AD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0506"/>
    <w:rsid w:val="00505A92"/>
    <w:rsid w:val="00506916"/>
    <w:rsid w:val="00507637"/>
    <w:rsid w:val="00512511"/>
    <w:rsid w:val="00513AAE"/>
    <w:rsid w:val="0051543B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61CA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427F"/>
    <w:rsid w:val="00596AEE"/>
    <w:rsid w:val="005A0549"/>
    <w:rsid w:val="005A0CBF"/>
    <w:rsid w:val="005A0D25"/>
    <w:rsid w:val="005A22BF"/>
    <w:rsid w:val="005A26AB"/>
    <w:rsid w:val="005A47DD"/>
    <w:rsid w:val="005A698C"/>
    <w:rsid w:val="005A7AF9"/>
    <w:rsid w:val="005B1737"/>
    <w:rsid w:val="005B5A36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E87"/>
    <w:rsid w:val="00607CC5"/>
    <w:rsid w:val="0061179B"/>
    <w:rsid w:val="006125F9"/>
    <w:rsid w:val="00614E4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A1742"/>
    <w:rsid w:val="006A234E"/>
    <w:rsid w:val="006A4686"/>
    <w:rsid w:val="006A7640"/>
    <w:rsid w:val="006B051D"/>
    <w:rsid w:val="006B0868"/>
    <w:rsid w:val="006B0E9E"/>
    <w:rsid w:val="006B2A96"/>
    <w:rsid w:val="006B362A"/>
    <w:rsid w:val="006B486D"/>
    <w:rsid w:val="006B5AE4"/>
    <w:rsid w:val="006C2B67"/>
    <w:rsid w:val="006C410E"/>
    <w:rsid w:val="006D1507"/>
    <w:rsid w:val="006D34AC"/>
    <w:rsid w:val="006D4054"/>
    <w:rsid w:val="006D6003"/>
    <w:rsid w:val="006E02EC"/>
    <w:rsid w:val="006E2F25"/>
    <w:rsid w:val="006E3C4F"/>
    <w:rsid w:val="006E48C3"/>
    <w:rsid w:val="006E5E80"/>
    <w:rsid w:val="006E6F41"/>
    <w:rsid w:val="006E73E6"/>
    <w:rsid w:val="006F0567"/>
    <w:rsid w:val="006F07D0"/>
    <w:rsid w:val="006F3F01"/>
    <w:rsid w:val="007004FD"/>
    <w:rsid w:val="00700D1B"/>
    <w:rsid w:val="007050A9"/>
    <w:rsid w:val="00705548"/>
    <w:rsid w:val="00707737"/>
    <w:rsid w:val="007119AD"/>
    <w:rsid w:val="00712D10"/>
    <w:rsid w:val="007211B1"/>
    <w:rsid w:val="00721595"/>
    <w:rsid w:val="00721E45"/>
    <w:rsid w:val="00723536"/>
    <w:rsid w:val="007277DA"/>
    <w:rsid w:val="0073015D"/>
    <w:rsid w:val="00731D27"/>
    <w:rsid w:val="00732D09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75A6F"/>
    <w:rsid w:val="007801F5"/>
    <w:rsid w:val="00780415"/>
    <w:rsid w:val="00783657"/>
    <w:rsid w:val="00783CA4"/>
    <w:rsid w:val="007842FB"/>
    <w:rsid w:val="00786124"/>
    <w:rsid w:val="0078777F"/>
    <w:rsid w:val="00790B92"/>
    <w:rsid w:val="00793080"/>
    <w:rsid w:val="0079514B"/>
    <w:rsid w:val="00795252"/>
    <w:rsid w:val="00795678"/>
    <w:rsid w:val="007960E7"/>
    <w:rsid w:val="00796F94"/>
    <w:rsid w:val="007A0C73"/>
    <w:rsid w:val="007A2DC1"/>
    <w:rsid w:val="007A3708"/>
    <w:rsid w:val="007A44C3"/>
    <w:rsid w:val="007B1F9D"/>
    <w:rsid w:val="007C649D"/>
    <w:rsid w:val="007C7D79"/>
    <w:rsid w:val="007D0869"/>
    <w:rsid w:val="007D14C4"/>
    <w:rsid w:val="007D3319"/>
    <w:rsid w:val="007D335D"/>
    <w:rsid w:val="007D605C"/>
    <w:rsid w:val="007D75B0"/>
    <w:rsid w:val="007E3314"/>
    <w:rsid w:val="007E3514"/>
    <w:rsid w:val="007E475F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5DC2"/>
    <w:rsid w:val="008274AB"/>
    <w:rsid w:val="008321FC"/>
    <w:rsid w:val="00832911"/>
    <w:rsid w:val="00833986"/>
    <w:rsid w:val="00834AD3"/>
    <w:rsid w:val="00837490"/>
    <w:rsid w:val="008434F8"/>
    <w:rsid w:val="00843795"/>
    <w:rsid w:val="008440A6"/>
    <w:rsid w:val="00846570"/>
    <w:rsid w:val="00846DAD"/>
    <w:rsid w:val="00847F0F"/>
    <w:rsid w:val="00852448"/>
    <w:rsid w:val="0085245D"/>
    <w:rsid w:val="00855AFE"/>
    <w:rsid w:val="00856DB9"/>
    <w:rsid w:val="0085741A"/>
    <w:rsid w:val="008576FA"/>
    <w:rsid w:val="00861330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757A"/>
    <w:rsid w:val="008A7B5B"/>
    <w:rsid w:val="008B077E"/>
    <w:rsid w:val="008B12D2"/>
    <w:rsid w:val="008B6DEC"/>
    <w:rsid w:val="008B6FA2"/>
    <w:rsid w:val="008C0C29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B2E"/>
    <w:rsid w:val="008F3638"/>
    <w:rsid w:val="008F3B7E"/>
    <w:rsid w:val="008F3C3A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2601"/>
    <w:rsid w:val="009446AD"/>
    <w:rsid w:val="00947A5D"/>
    <w:rsid w:val="009530DB"/>
    <w:rsid w:val="00953430"/>
    <w:rsid w:val="00953676"/>
    <w:rsid w:val="00956501"/>
    <w:rsid w:val="00956F30"/>
    <w:rsid w:val="00963641"/>
    <w:rsid w:val="00966C9A"/>
    <w:rsid w:val="009705EE"/>
    <w:rsid w:val="009708D9"/>
    <w:rsid w:val="0097164F"/>
    <w:rsid w:val="00975762"/>
    <w:rsid w:val="00977927"/>
    <w:rsid w:val="009800F3"/>
    <w:rsid w:val="0098135C"/>
    <w:rsid w:val="0098156A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7D80"/>
    <w:rsid w:val="00A47F26"/>
    <w:rsid w:val="00A51579"/>
    <w:rsid w:val="00A52F54"/>
    <w:rsid w:val="00A53132"/>
    <w:rsid w:val="00A55E13"/>
    <w:rsid w:val="00A563F2"/>
    <w:rsid w:val="00A566E8"/>
    <w:rsid w:val="00A634D1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ECC"/>
    <w:rsid w:val="00A86FCC"/>
    <w:rsid w:val="00A90A6D"/>
    <w:rsid w:val="00A971E5"/>
    <w:rsid w:val="00AA6700"/>
    <w:rsid w:val="00AA710D"/>
    <w:rsid w:val="00AB4CEF"/>
    <w:rsid w:val="00AB553E"/>
    <w:rsid w:val="00AB64F3"/>
    <w:rsid w:val="00AB6D25"/>
    <w:rsid w:val="00AB746C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4A57"/>
    <w:rsid w:val="00AF7852"/>
    <w:rsid w:val="00AF7C5D"/>
    <w:rsid w:val="00B00C24"/>
    <w:rsid w:val="00B0646D"/>
    <w:rsid w:val="00B11B69"/>
    <w:rsid w:val="00B13463"/>
    <w:rsid w:val="00B14952"/>
    <w:rsid w:val="00B15317"/>
    <w:rsid w:val="00B16871"/>
    <w:rsid w:val="00B222AA"/>
    <w:rsid w:val="00B2448D"/>
    <w:rsid w:val="00B25B45"/>
    <w:rsid w:val="00B2797F"/>
    <w:rsid w:val="00B304A7"/>
    <w:rsid w:val="00B31E5A"/>
    <w:rsid w:val="00B324C2"/>
    <w:rsid w:val="00B37C29"/>
    <w:rsid w:val="00B44069"/>
    <w:rsid w:val="00B46F80"/>
    <w:rsid w:val="00B47359"/>
    <w:rsid w:val="00B50D68"/>
    <w:rsid w:val="00B5188F"/>
    <w:rsid w:val="00B54F78"/>
    <w:rsid w:val="00B645E8"/>
    <w:rsid w:val="00B653AB"/>
    <w:rsid w:val="00B65F9E"/>
    <w:rsid w:val="00B66B19"/>
    <w:rsid w:val="00B7386E"/>
    <w:rsid w:val="00B75D93"/>
    <w:rsid w:val="00B84841"/>
    <w:rsid w:val="00B84C43"/>
    <w:rsid w:val="00B876A5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52B6"/>
    <w:rsid w:val="00BD5D13"/>
    <w:rsid w:val="00BD6CC0"/>
    <w:rsid w:val="00BD79B3"/>
    <w:rsid w:val="00BD7F6D"/>
    <w:rsid w:val="00BE0910"/>
    <w:rsid w:val="00BE1B60"/>
    <w:rsid w:val="00BE286B"/>
    <w:rsid w:val="00BE2A6E"/>
    <w:rsid w:val="00BE5155"/>
    <w:rsid w:val="00BE6372"/>
    <w:rsid w:val="00BE7EE7"/>
    <w:rsid w:val="00C00E82"/>
    <w:rsid w:val="00C030DE"/>
    <w:rsid w:val="00C051A8"/>
    <w:rsid w:val="00C05290"/>
    <w:rsid w:val="00C161C5"/>
    <w:rsid w:val="00C20A02"/>
    <w:rsid w:val="00C22105"/>
    <w:rsid w:val="00C23C0E"/>
    <w:rsid w:val="00C244B6"/>
    <w:rsid w:val="00C27BF1"/>
    <w:rsid w:val="00C3702F"/>
    <w:rsid w:val="00C416A8"/>
    <w:rsid w:val="00C42538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4848"/>
    <w:rsid w:val="00C76C74"/>
    <w:rsid w:val="00C77C0E"/>
    <w:rsid w:val="00C8675A"/>
    <w:rsid w:val="00C91687"/>
    <w:rsid w:val="00C924A8"/>
    <w:rsid w:val="00C945FE"/>
    <w:rsid w:val="00C96FAA"/>
    <w:rsid w:val="00C97A04"/>
    <w:rsid w:val="00CA107B"/>
    <w:rsid w:val="00CA484D"/>
    <w:rsid w:val="00CA4FB6"/>
    <w:rsid w:val="00CA59EA"/>
    <w:rsid w:val="00CB09A5"/>
    <w:rsid w:val="00CB232B"/>
    <w:rsid w:val="00CB2F90"/>
    <w:rsid w:val="00CB3ADA"/>
    <w:rsid w:val="00CB6AD4"/>
    <w:rsid w:val="00CB7943"/>
    <w:rsid w:val="00CC07D5"/>
    <w:rsid w:val="00CC739E"/>
    <w:rsid w:val="00CD1EBB"/>
    <w:rsid w:val="00CD28CF"/>
    <w:rsid w:val="00CD4434"/>
    <w:rsid w:val="00CD58B7"/>
    <w:rsid w:val="00CD6FAC"/>
    <w:rsid w:val="00CD7967"/>
    <w:rsid w:val="00CE0B5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418B"/>
    <w:rsid w:val="00D05B81"/>
    <w:rsid w:val="00D1256A"/>
    <w:rsid w:val="00D138BC"/>
    <w:rsid w:val="00D15447"/>
    <w:rsid w:val="00D174EB"/>
    <w:rsid w:val="00D20B70"/>
    <w:rsid w:val="00D261A2"/>
    <w:rsid w:val="00D279CF"/>
    <w:rsid w:val="00D27F16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6D62"/>
    <w:rsid w:val="00D707AB"/>
    <w:rsid w:val="00D70B33"/>
    <w:rsid w:val="00D70EF7"/>
    <w:rsid w:val="00D76F3D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15A"/>
    <w:rsid w:val="00DA72EF"/>
    <w:rsid w:val="00DA7C1C"/>
    <w:rsid w:val="00DB147A"/>
    <w:rsid w:val="00DB1B7A"/>
    <w:rsid w:val="00DB706E"/>
    <w:rsid w:val="00DC30CD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B58"/>
    <w:rsid w:val="00DE7D29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41F8F"/>
    <w:rsid w:val="00E42AE7"/>
    <w:rsid w:val="00E42D0A"/>
    <w:rsid w:val="00E42FA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6D26"/>
    <w:rsid w:val="00E76EE5"/>
    <w:rsid w:val="00E802C9"/>
    <w:rsid w:val="00E80600"/>
    <w:rsid w:val="00E82426"/>
    <w:rsid w:val="00E8251F"/>
    <w:rsid w:val="00E90681"/>
    <w:rsid w:val="00E9303B"/>
    <w:rsid w:val="00E932F4"/>
    <w:rsid w:val="00E95036"/>
    <w:rsid w:val="00E95B8E"/>
    <w:rsid w:val="00EA0A38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4CF"/>
    <w:rsid w:val="00ED682B"/>
    <w:rsid w:val="00EE21A4"/>
    <w:rsid w:val="00EE2B80"/>
    <w:rsid w:val="00EE2DB9"/>
    <w:rsid w:val="00EE41D5"/>
    <w:rsid w:val="00EE4295"/>
    <w:rsid w:val="00EE463D"/>
    <w:rsid w:val="00EE5648"/>
    <w:rsid w:val="00EF3B74"/>
    <w:rsid w:val="00EF6373"/>
    <w:rsid w:val="00EF76C0"/>
    <w:rsid w:val="00EF7906"/>
    <w:rsid w:val="00F0166F"/>
    <w:rsid w:val="00F02940"/>
    <w:rsid w:val="00F02BD1"/>
    <w:rsid w:val="00F037A4"/>
    <w:rsid w:val="00F049AB"/>
    <w:rsid w:val="00F142DB"/>
    <w:rsid w:val="00F1560D"/>
    <w:rsid w:val="00F20BAA"/>
    <w:rsid w:val="00F27C8F"/>
    <w:rsid w:val="00F30126"/>
    <w:rsid w:val="00F31498"/>
    <w:rsid w:val="00F32749"/>
    <w:rsid w:val="00F33640"/>
    <w:rsid w:val="00F33B22"/>
    <w:rsid w:val="00F36877"/>
    <w:rsid w:val="00F37172"/>
    <w:rsid w:val="00F402A2"/>
    <w:rsid w:val="00F44426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922B4"/>
    <w:rsid w:val="00F92387"/>
    <w:rsid w:val="00FA1D67"/>
    <w:rsid w:val="00FA4101"/>
    <w:rsid w:val="00FA5128"/>
    <w:rsid w:val="00FB27B8"/>
    <w:rsid w:val="00FB42D4"/>
    <w:rsid w:val="00FB50AD"/>
    <w:rsid w:val="00FB5906"/>
    <w:rsid w:val="00FB762F"/>
    <w:rsid w:val="00FC0C5E"/>
    <w:rsid w:val="00FC2876"/>
    <w:rsid w:val="00FC2AED"/>
    <w:rsid w:val="00FC317F"/>
    <w:rsid w:val="00FC65DB"/>
    <w:rsid w:val="00FD08AE"/>
    <w:rsid w:val="00FD5EA7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iii-kwartale-2024-roku,3,89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FC24F8-5E0F-4151-9D5A-C90E45C5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656</Words>
  <Characters>3941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4 kwartał 2024 r.</dc:title>
  <dc:subject>Szybki szacunek produktu krajowego brutto</dc:subject>
  <dc:creator>Główny Urząd Statystyczny</dc:creator>
  <cp:keywords/>
  <dc:description/>
  <cp:lastPrinted>2025-02-12T09:55:00Z</cp:lastPrinted>
  <dcterms:created xsi:type="dcterms:W3CDTF">2024-08-13T14:33:00Z</dcterms:created>
  <dcterms:modified xsi:type="dcterms:W3CDTF">2025-02-12T11:09:00Z</dcterms:modified>
  <cp:category>Kwartalne rachunki narodowe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