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6550A" w14:textId="1DADC638" w:rsidR="000F1CBC" w:rsidRPr="008F0C54" w:rsidRDefault="005332AE" w:rsidP="00351069">
      <w:pPr>
        <w:pStyle w:val="tytuinformacji"/>
        <w:spacing w:before="160"/>
        <w:rPr>
          <w:shd w:val="clear" w:color="auto" w:fill="FFFFFF"/>
        </w:rPr>
      </w:pPr>
      <w:r w:rsidRPr="005332AE">
        <w:rPr>
          <w:color w:val="auto"/>
          <w:szCs w:val="40"/>
        </w:rPr>
        <w:t>Budownictwo w 202</w:t>
      </w:r>
      <w:r>
        <w:rPr>
          <w:color w:val="auto"/>
          <w:szCs w:val="40"/>
        </w:rPr>
        <w:t>4</w:t>
      </w:r>
      <w:r w:rsidRPr="005332AE">
        <w:rPr>
          <w:color w:val="auto"/>
          <w:szCs w:val="40"/>
        </w:rPr>
        <w:t xml:space="preserve"> r</w:t>
      </w:r>
      <w:r w:rsidR="00D4452A">
        <w:rPr>
          <w:color w:val="auto"/>
          <w:szCs w:val="40"/>
        </w:rPr>
        <w:t>oku</w:t>
      </w:r>
    </w:p>
    <w:p w14:paraId="5E8DFDAF" w14:textId="0C947962" w:rsidR="003C609D" w:rsidRPr="00A138C8" w:rsidRDefault="00B42950" w:rsidP="003C609D">
      <w:pPr>
        <w:pStyle w:val="LID"/>
        <w:rPr>
          <w:sz w:val="32"/>
          <w:szCs w:val="32"/>
          <w:shd w:val="clear" w:color="auto" w:fill="FFFFFF"/>
        </w:rPr>
      </w:pPr>
      <w:r w:rsidRPr="00F93B50"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6C2DBEB3" wp14:editId="48220220">
                <wp:simplePos x="0" y="0"/>
                <wp:positionH relativeFrom="margin">
                  <wp:posOffset>3175</wp:posOffset>
                </wp:positionH>
                <wp:positionV relativeFrom="paragraph">
                  <wp:posOffset>307340</wp:posOffset>
                </wp:positionV>
                <wp:extent cx="2204085" cy="1058400"/>
                <wp:effectExtent l="0" t="0" r="5715" b="8890"/>
                <wp:wrapSquare wrapText="bothSides"/>
                <wp:docPr id="6" name="Pole tekstowe 2" descr="9,4% - spadek liczby mieszkań oddanych do użytkowania w 2024 r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84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5095E" w14:textId="20BFCF9D" w:rsidR="00AD5D0E" w:rsidRPr="003239D5" w:rsidRDefault="00AD5D0E" w:rsidP="003239D5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t>⇩</w:t>
                            </w:r>
                            <w:r w:rsidRPr="003239D5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365A93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9,</w:t>
                            </w:r>
                            <w:r w:rsidR="00365A93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4%</w:t>
                            </w:r>
                          </w:p>
                          <w:p w14:paraId="56B7E0EE" w14:textId="4C8F9974" w:rsidR="00AD5D0E" w:rsidRPr="006E667D" w:rsidRDefault="00365A93" w:rsidP="003239D5">
                            <w:pPr>
                              <w:pStyle w:val="Opiswskanika"/>
                            </w:pPr>
                            <w:r w:rsidRPr="00365A93">
                              <w:t>Spadek liczby mieszka</w:t>
                            </w:r>
                            <w:r>
                              <w:t>ń</w:t>
                            </w:r>
                            <w:r>
                              <w:br/>
                            </w:r>
                            <w:r w:rsidRPr="00365A93">
                              <w:t>oddanych do użytkowania</w:t>
                            </w:r>
                          </w:p>
                          <w:p w14:paraId="2355001D" w14:textId="77777777" w:rsidR="00AD5D0E" w:rsidRDefault="00AD5D0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C2DBEB3" id="Pole tekstowe 2" o:spid="_x0000_s1026" alt="9,4% - spadek liczby mieszkań oddanych do użytkowania w 2024 r. " style="position:absolute;margin-left:.25pt;margin-top:24.2pt;width:173.55pt;height:83.3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" fillcolor="#001d77" stroked="f">
                <v:stroke joinstyle="miter"/>
                <v:textbox>
                  <w:txbxContent>
                    <w:p w14:paraId="7E05095E" w14:textId="20BFCF9D" w:rsidR="00AD5D0E" w:rsidRPr="003239D5" w:rsidRDefault="00AD5D0E" w:rsidP="003239D5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t>⇩</w:t>
                      </w:r>
                      <w:r w:rsidRPr="003239D5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365A93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9,</w:t>
                      </w:r>
                      <w:r w:rsidR="00365A93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4%</w:t>
                      </w:r>
                    </w:p>
                    <w:p w14:paraId="56B7E0EE" w14:textId="4C8F9974" w:rsidR="00AD5D0E" w:rsidRPr="006E667D" w:rsidRDefault="00365A93" w:rsidP="003239D5">
                      <w:pPr>
                        <w:pStyle w:val="Opiswskanika"/>
                      </w:pPr>
                      <w:r w:rsidRPr="00365A93">
                        <w:t>Spadek liczby mieszka</w:t>
                      </w:r>
                      <w:r>
                        <w:t>ń</w:t>
                      </w:r>
                      <w:r>
                        <w:br/>
                      </w:r>
                      <w:r w:rsidRPr="00365A93">
                        <w:t>oddanych do użytkowania</w:t>
                      </w:r>
                    </w:p>
                    <w:p w14:paraId="2355001D" w14:textId="77777777" w:rsidR="00AD5D0E" w:rsidRDefault="00AD5D0E"/>
                  </w:txbxContent>
                </v:textbox>
                <w10:wrap type="square" anchorx="margin"/>
              </v:roundrect>
            </w:pict>
          </mc:Fallback>
        </mc:AlternateContent>
      </w:r>
    </w:p>
    <w:p w14:paraId="3847DB19" w14:textId="0472943B" w:rsidR="000F1CBC" w:rsidRPr="000E0AE0" w:rsidRDefault="00B023C3" w:rsidP="000F1CBC">
      <w:pPr>
        <w:pStyle w:val="LID"/>
      </w:pPr>
      <w:r w:rsidRPr="00542B6C">
        <w:t>W</w:t>
      </w:r>
      <w:r w:rsidR="006C3F46" w:rsidRPr="00542B6C">
        <w:t xml:space="preserve"> 202</w:t>
      </w:r>
      <w:r w:rsidR="00FF2E56" w:rsidRPr="00542B6C">
        <w:t>4</w:t>
      </w:r>
      <w:r w:rsidR="00FE3DCB" w:rsidRPr="00542B6C">
        <w:t xml:space="preserve"> r</w:t>
      </w:r>
      <w:r w:rsidR="00443691" w:rsidRPr="00542B6C">
        <w:t>.</w:t>
      </w:r>
      <w:r w:rsidR="00FE3DCB" w:rsidRPr="00542B6C">
        <w:t xml:space="preserve"> </w:t>
      </w:r>
      <w:r w:rsidR="00CD0A02" w:rsidRPr="00F93B50">
        <w:t>spadła</w:t>
      </w:r>
      <w:r w:rsidR="00FE3DCB" w:rsidRPr="00F93B50">
        <w:t xml:space="preserve"> </w:t>
      </w:r>
      <w:r w:rsidR="004F1DE9">
        <w:t>w skali roku</w:t>
      </w:r>
      <w:r w:rsidR="00596C3F" w:rsidRPr="00F93B50">
        <w:t xml:space="preserve"> </w:t>
      </w:r>
      <w:r w:rsidR="00FE3DCB" w:rsidRPr="00F93B50">
        <w:t>liczb</w:t>
      </w:r>
      <w:r w:rsidR="00CD0A02" w:rsidRPr="00F93B50">
        <w:t>a</w:t>
      </w:r>
      <w:r w:rsidR="00FE3DCB" w:rsidRPr="00F93B50">
        <w:t xml:space="preserve"> </w:t>
      </w:r>
      <w:r w:rsidR="005C2BF4" w:rsidRPr="00F93B50">
        <w:t>i</w:t>
      </w:r>
      <w:r w:rsidR="00F85BAF">
        <w:t xml:space="preserve"> </w:t>
      </w:r>
      <w:r w:rsidR="005C2BF4" w:rsidRPr="00F93B50">
        <w:t>powierzchni</w:t>
      </w:r>
      <w:r w:rsidR="00CD0A02" w:rsidRPr="00F93B50">
        <w:t>a</w:t>
      </w:r>
      <w:r w:rsidR="005C2BF4" w:rsidRPr="005142B4">
        <w:t xml:space="preserve"> </w:t>
      </w:r>
      <w:r w:rsidR="00133A59" w:rsidRPr="005142B4">
        <w:t>przekazanych do eksploatacji</w:t>
      </w:r>
      <w:r w:rsidR="0019211A" w:rsidRPr="005142B4">
        <w:t xml:space="preserve"> </w:t>
      </w:r>
      <w:r w:rsidR="00FE3DCB" w:rsidRPr="005142B4">
        <w:t>mieszkań</w:t>
      </w:r>
      <w:r w:rsidR="0019211A" w:rsidRPr="005142B4">
        <w:t xml:space="preserve"> oraz</w:t>
      </w:r>
      <w:r w:rsidR="0019211A" w:rsidRPr="0019211A">
        <w:t xml:space="preserve"> budynków niemieszkalnych.</w:t>
      </w:r>
      <w:r w:rsidR="00CD0A02">
        <w:t xml:space="preserve"> </w:t>
      </w:r>
      <w:r w:rsidR="000E0AE0" w:rsidRPr="000E0AE0">
        <w:t>Wzrosła natomiast liczba mieszkań</w:t>
      </w:r>
      <w:r w:rsidR="00F804C9">
        <w:t xml:space="preserve">, </w:t>
      </w:r>
      <w:r w:rsidR="000E0AE0" w:rsidRPr="00F049C0">
        <w:t>na których budowę wydano pozwolenia</w:t>
      </w:r>
      <w:r w:rsidR="00F804C9">
        <w:t xml:space="preserve"> oraz </w:t>
      </w:r>
      <w:r w:rsidR="00F804C9" w:rsidRPr="000E0AE0">
        <w:t>których budowę rozpoczęto</w:t>
      </w:r>
      <w:r w:rsidR="000E0AE0" w:rsidRPr="000E0AE0">
        <w:t>.</w:t>
      </w:r>
    </w:p>
    <w:p w14:paraId="2FEC4E20" w14:textId="230193E5" w:rsidR="00BF266A" w:rsidRDefault="00BF266A" w:rsidP="001B2ABE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14:paraId="0E938E96" w14:textId="77777777" w:rsidR="00B42950" w:rsidRPr="00F02E6E" w:rsidRDefault="00B42950" w:rsidP="00B42950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14:paraId="07D8E64F" w14:textId="2F015B48" w:rsidR="000F1CBC" w:rsidRPr="0070656C" w:rsidRDefault="000F1CBC" w:rsidP="00B42950">
      <w:pPr>
        <w:spacing w:before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30592" behindDoc="0" locked="0" layoutInCell="1" allowOverlap="1" wp14:anchorId="5E558007" wp14:editId="7A23A362">
                <wp:simplePos x="0" y="0"/>
                <wp:positionH relativeFrom="page">
                  <wp:posOffset>5682343</wp:posOffset>
                </wp:positionH>
                <wp:positionV relativeFrom="paragraph">
                  <wp:posOffset>107572</wp:posOffset>
                </wp:positionV>
                <wp:extent cx="1872000" cy="950026"/>
                <wp:effectExtent l="0" t="0" r="0" b="2540"/>
                <wp:wrapNone/>
                <wp:docPr id="199" name="Pole tekstowe 16" descr="W 2024 r. liczba i powierzchnia mieszkań oddanych do użytkowania spadła odpowiednio o 9,4% i o 10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0301F70E" w:rsidR="00AD5D0E" w:rsidRPr="00F82934" w:rsidRDefault="00AD5D0E" w:rsidP="000F1CBC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267A78">
                              <w:rPr>
                                <w:szCs w:val="19"/>
                              </w:rPr>
                              <w:t xml:space="preserve">W </w:t>
                            </w:r>
                            <w:r w:rsidRPr="00D035CF">
                              <w:rPr>
                                <w:szCs w:val="19"/>
                              </w:rPr>
                              <w:t xml:space="preserve">2024 </w:t>
                            </w:r>
                            <w:r w:rsidRPr="00267A78">
                              <w:rPr>
                                <w:szCs w:val="19"/>
                              </w:rPr>
                              <w:t>r. liczba i</w:t>
                            </w:r>
                            <w:r w:rsidR="008C5C39">
                              <w:rPr>
                                <w:szCs w:val="19"/>
                              </w:rPr>
                              <w:t xml:space="preserve"> </w:t>
                            </w:r>
                            <w:r w:rsidRPr="00267A78">
                              <w:rPr>
                                <w:szCs w:val="19"/>
                              </w:rPr>
                              <w:t xml:space="preserve">powierzchnia </w:t>
                            </w:r>
                            <w:r w:rsidRPr="00F93B50">
                              <w:rPr>
                                <w:szCs w:val="19"/>
                              </w:rPr>
                              <w:t xml:space="preserve">mieszkań oddanych do użytkowania spadła odpowiednio o 9,4% i </w:t>
                            </w:r>
                            <w:r w:rsidR="003004CD">
                              <w:rPr>
                                <w:szCs w:val="19"/>
                              </w:rPr>
                              <w:t xml:space="preserve">o </w:t>
                            </w:r>
                            <w:r w:rsidRPr="00F93B50">
                              <w:rPr>
                                <w:szCs w:val="19"/>
                              </w:rPr>
                              <w:t>10,3% r/</w:t>
                            </w:r>
                            <w:r w:rsidRPr="00F82934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58007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alt="W 2024 r. liczba i powierzchnia mieszkań oddanych do użytkowania spadła odpowiednio o 9,4% i o 10,3% r/r" style="position:absolute;margin-left:447.45pt;margin-top:8.45pt;width:147.4pt;height:74.8pt;z-index:2516305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" filled="f" stroked="f">
                <v:textbox inset="2.5mm,1mm,2.5mm,1mm">
                  <w:txbxContent>
                    <w:p w14:paraId="4DFA4999" w14:textId="0301F70E" w:rsidR="00AD5D0E" w:rsidRPr="00F82934" w:rsidRDefault="00AD5D0E" w:rsidP="000F1CBC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267A78">
                        <w:rPr>
                          <w:szCs w:val="19"/>
                        </w:rPr>
                        <w:t xml:space="preserve">W </w:t>
                      </w:r>
                      <w:r w:rsidRPr="00D035CF">
                        <w:rPr>
                          <w:szCs w:val="19"/>
                        </w:rPr>
                        <w:t xml:space="preserve">2024 </w:t>
                      </w:r>
                      <w:r w:rsidRPr="00267A78">
                        <w:rPr>
                          <w:szCs w:val="19"/>
                        </w:rPr>
                        <w:t>r. liczba i</w:t>
                      </w:r>
                      <w:r w:rsidR="008C5C39">
                        <w:rPr>
                          <w:szCs w:val="19"/>
                        </w:rPr>
                        <w:t xml:space="preserve"> </w:t>
                      </w:r>
                      <w:r w:rsidRPr="00267A78">
                        <w:rPr>
                          <w:szCs w:val="19"/>
                        </w:rPr>
                        <w:t xml:space="preserve">powierzchnia </w:t>
                      </w:r>
                      <w:r w:rsidRPr="00F93B50">
                        <w:rPr>
                          <w:szCs w:val="19"/>
                        </w:rPr>
                        <w:t xml:space="preserve">mieszkań oddanych do użytkowania spadła odpowiednio o 9,4% i </w:t>
                      </w:r>
                      <w:r w:rsidR="003004CD">
                        <w:rPr>
                          <w:szCs w:val="19"/>
                        </w:rPr>
                        <w:t xml:space="preserve">o </w:t>
                      </w:r>
                      <w:r w:rsidRPr="00F93B50">
                        <w:rPr>
                          <w:szCs w:val="19"/>
                        </w:rPr>
                        <w:t>10,3% r/</w:t>
                      </w:r>
                      <w:r w:rsidRPr="00F82934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14:paraId="0A58CCBC" w14:textId="0B6388E6" w:rsidR="008B06BF" w:rsidRPr="00F93B50" w:rsidRDefault="00C3101C" w:rsidP="008B06BF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EC348B">
        <w:rPr>
          <w:rFonts w:cs="Fira Sans"/>
          <w:spacing w:val="-2"/>
          <w:szCs w:val="19"/>
        </w:rPr>
        <w:t xml:space="preserve">W </w:t>
      </w:r>
      <w:r w:rsidR="008B06BF" w:rsidRPr="00EC348B">
        <w:rPr>
          <w:rFonts w:cs="Fira Sans"/>
          <w:spacing w:val="-2"/>
          <w:szCs w:val="19"/>
        </w:rPr>
        <w:t>202</w:t>
      </w:r>
      <w:r w:rsidR="00FF2E56" w:rsidRPr="00EC348B">
        <w:rPr>
          <w:rFonts w:cs="Fira Sans"/>
          <w:spacing w:val="-2"/>
          <w:szCs w:val="19"/>
        </w:rPr>
        <w:t>4</w:t>
      </w:r>
      <w:r w:rsidR="008B06BF" w:rsidRPr="00EC348B">
        <w:rPr>
          <w:rFonts w:cs="Fira Sans"/>
          <w:spacing w:val="-2"/>
          <w:szCs w:val="19"/>
        </w:rPr>
        <w:t xml:space="preserve"> r. oddano do użytkowania </w:t>
      </w:r>
      <w:r w:rsidR="00AE5877" w:rsidRPr="00EC348B">
        <w:rPr>
          <w:rFonts w:cs="Fira Sans"/>
          <w:spacing w:val="-2"/>
          <w:szCs w:val="19"/>
        </w:rPr>
        <w:t>200</w:t>
      </w:r>
      <w:r w:rsidR="00893C19" w:rsidRPr="00EC348B">
        <w:rPr>
          <w:rFonts w:cs="Fira Sans"/>
          <w:spacing w:val="-2"/>
          <w:szCs w:val="19"/>
        </w:rPr>
        <w:t>,</w:t>
      </w:r>
      <w:r w:rsidR="00AE5877" w:rsidRPr="00EC348B">
        <w:rPr>
          <w:rFonts w:cs="Fira Sans"/>
          <w:spacing w:val="-2"/>
          <w:szCs w:val="19"/>
        </w:rPr>
        <w:t>4</w:t>
      </w:r>
      <w:r w:rsidR="00893C19" w:rsidRPr="00EC348B">
        <w:rPr>
          <w:rFonts w:cs="Fira Sans"/>
          <w:spacing w:val="-2"/>
          <w:szCs w:val="19"/>
        </w:rPr>
        <w:t xml:space="preserve"> </w:t>
      </w:r>
      <w:r w:rsidR="008B06BF" w:rsidRPr="00EC348B">
        <w:rPr>
          <w:rFonts w:cs="Fira Sans"/>
          <w:spacing w:val="-2"/>
          <w:szCs w:val="19"/>
        </w:rPr>
        <w:t>tys. mieszkań</w:t>
      </w:r>
      <w:r w:rsidR="00895A45">
        <w:rPr>
          <w:rFonts w:cs="Fira Sans"/>
          <w:spacing w:val="-2"/>
          <w:szCs w:val="19"/>
        </w:rPr>
        <w:t xml:space="preserve">, tj. o </w:t>
      </w:r>
      <w:r w:rsidR="00895A45" w:rsidRPr="00EC348B">
        <w:rPr>
          <w:rFonts w:cs="Fira Sans"/>
          <w:spacing w:val="-2"/>
          <w:szCs w:val="19"/>
        </w:rPr>
        <w:t>20,9 tys.</w:t>
      </w:r>
      <w:r w:rsidR="00895A45">
        <w:rPr>
          <w:rFonts w:cs="Fira Sans"/>
          <w:spacing w:val="-2"/>
          <w:szCs w:val="19"/>
        </w:rPr>
        <w:t xml:space="preserve"> mniej niż w poprzednim roku.</w:t>
      </w:r>
      <w:r w:rsidR="008B06BF" w:rsidRPr="00EC348B">
        <w:rPr>
          <w:rFonts w:cs="Fira Sans"/>
          <w:spacing w:val="-2"/>
          <w:szCs w:val="19"/>
        </w:rPr>
        <w:t xml:space="preserve"> </w:t>
      </w:r>
      <w:r w:rsidR="00895A45">
        <w:rPr>
          <w:rFonts w:cs="Fira Sans"/>
          <w:spacing w:val="-2"/>
          <w:szCs w:val="19"/>
        </w:rPr>
        <w:t>Ich</w:t>
      </w:r>
      <w:r w:rsidR="008B06BF" w:rsidRPr="00EC348B">
        <w:rPr>
          <w:rFonts w:cs="Fira Sans"/>
          <w:spacing w:val="-2"/>
          <w:szCs w:val="19"/>
        </w:rPr>
        <w:t xml:space="preserve"> powierzchni</w:t>
      </w:r>
      <w:r w:rsidR="00895A45">
        <w:rPr>
          <w:rFonts w:cs="Fira Sans"/>
          <w:spacing w:val="-2"/>
          <w:szCs w:val="19"/>
        </w:rPr>
        <w:t>a</w:t>
      </w:r>
      <w:r w:rsidR="008B06BF" w:rsidRPr="00EC348B">
        <w:rPr>
          <w:rFonts w:cs="Fira Sans"/>
          <w:spacing w:val="-2"/>
          <w:szCs w:val="19"/>
        </w:rPr>
        <w:t xml:space="preserve"> użytkow</w:t>
      </w:r>
      <w:r w:rsidR="00895A45">
        <w:rPr>
          <w:rFonts w:cs="Fira Sans"/>
          <w:spacing w:val="-2"/>
          <w:szCs w:val="19"/>
        </w:rPr>
        <w:t>a</w:t>
      </w:r>
      <w:r w:rsidR="009677D7">
        <w:rPr>
          <w:rFonts w:cs="Fira Sans"/>
          <w:spacing w:val="-2"/>
          <w:szCs w:val="19"/>
        </w:rPr>
        <w:t xml:space="preserve"> </w:t>
      </w:r>
      <w:r w:rsidR="00C3684F">
        <w:rPr>
          <w:rFonts w:cs="Fira Sans"/>
          <w:spacing w:val="-2"/>
          <w:szCs w:val="19"/>
        </w:rPr>
        <w:t>wyniosła</w:t>
      </w:r>
      <w:r w:rsidR="009677D7">
        <w:rPr>
          <w:rFonts w:cs="Fira Sans"/>
          <w:spacing w:val="-2"/>
          <w:szCs w:val="19"/>
        </w:rPr>
        <w:t xml:space="preserve"> </w:t>
      </w:r>
      <w:r w:rsidR="00893C19" w:rsidRPr="00EC348B">
        <w:rPr>
          <w:rFonts w:cs="Fira Sans"/>
          <w:spacing w:val="-2"/>
          <w:szCs w:val="19"/>
        </w:rPr>
        <w:t>1</w:t>
      </w:r>
      <w:r w:rsidR="00AE5877" w:rsidRPr="00EC348B">
        <w:rPr>
          <w:rFonts w:cs="Fira Sans"/>
          <w:spacing w:val="-2"/>
          <w:szCs w:val="19"/>
        </w:rPr>
        <w:t>7</w:t>
      </w:r>
      <w:r w:rsidR="00893C19" w:rsidRPr="00EC348B">
        <w:rPr>
          <w:rFonts w:cs="Fira Sans"/>
          <w:spacing w:val="-2"/>
          <w:szCs w:val="19"/>
        </w:rPr>
        <w:t>,</w:t>
      </w:r>
      <w:r w:rsidR="00AE5877" w:rsidRPr="00EC348B">
        <w:rPr>
          <w:rFonts w:cs="Fira Sans"/>
          <w:spacing w:val="-2"/>
          <w:szCs w:val="19"/>
        </w:rPr>
        <w:t>8</w:t>
      </w:r>
      <w:r w:rsidR="008C5C39">
        <w:rPr>
          <w:rFonts w:cs="Fira Sans"/>
          <w:spacing w:val="-2"/>
          <w:szCs w:val="19"/>
        </w:rPr>
        <w:t xml:space="preserve"> </w:t>
      </w:r>
      <w:r w:rsidR="008B06BF" w:rsidRPr="00EC348B">
        <w:rPr>
          <w:rFonts w:cs="Fira Sans"/>
          <w:spacing w:val="-2"/>
          <w:szCs w:val="19"/>
        </w:rPr>
        <w:t>mln</w:t>
      </w:r>
      <w:r w:rsidR="008C5C39">
        <w:rPr>
          <w:rFonts w:cs="Fira Sans"/>
          <w:spacing w:val="-2"/>
          <w:szCs w:val="19"/>
        </w:rPr>
        <w:t xml:space="preserve"> </w:t>
      </w:r>
      <w:r w:rsidR="008B06BF" w:rsidRPr="00EC348B">
        <w:rPr>
          <w:rFonts w:cs="Fira Sans"/>
          <w:spacing w:val="-2"/>
          <w:szCs w:val="19"/>
        </w:rPr>
        <w:t>m</w:t>
      </w:r>
      <w:r w:rsidR="008B06BF" w:rsidRPr="00EC348B">
        <w:rPr>
          <w:rFonts w:cs="Fira Sans"/>
          <w:spacing w:val="-2"/>
          <w:szCs w:val="19"/>
          <w:vertAlign w:val="superscript"/>
        </w:rPr>
        <w:t>2</w:t>
      </w:r>
      <w:r w:rsidR="00C3684F">
        <w:rPr>
          <w:rFonts w:cs="Fira Sans"/>
          <w:spacing w:val="-2"/>
          <w:szCs w:val="19"/>
          <w:vertAlign w:val="superscript"/>
        </w:rPr>
        <w:t xml:space="preserve"> </w:t>
      </w:r>
      <w:r w:rsidR="00C3684F">
        <w:rPr>
          <w:rFonts w:cs="Fira Sans"/>
          <w:spacing w:val="-2"/>
          <w:szCs w:val="19"/>
        </w:rPr>
        <w:t xml:space="preserve">(spadek o 2,1 mln </w:t>
      </w:r>
      <w:r w:rsidR="00C3684F" w:rsidRPr="009677D7">
        <w:rPr>
          <w:rFonts w:cs="Fira Sans"/>
          <w:spacing w:val="-2"/>
          <w:szCs w:val="19"/>
        </w:rPr>
        <w:t>m</w:t>
      </w:r>
      <w:r w:rsidR="00C3684F" w:rsidRPr="009677D7">
        <w:rPr>
          <w:rFonts w:cs="Fira Sans"/>
          <w:spacing w:val="-2"/>
          <w:szCs w:val="19"/>
          <w:vertAlign w:val="superscript"/>
        </w:rPr>
        <w:t>2</w:t>
      </w:r>
      <w:r w:rsidR="00C3684F">
        <w:rPr>
          <w:rFonts w:cs="Fira Sans"/>
          <w:spacing w:val="-2"/>
          <w:szCs w:val="19"/>
        </w:rPr>
        <w:t>)</w:t>
      </w:r>
      <w:r w:rsidR="008C5C39">
        <w:rPr>
          <w:rFonts w:cs="Fira Sans"/>
          <w:spacing w:val="-2"/>
          <w:szCs w:val="19"/>
        </w:rPr>
        <w:t>.</w:t>
      </w:r>
    </w:p>
    <w:p w14:paraId="6A8733F6" w14:textId="10073C68" w:rsidR="00FE3DCB" w:rsidRPr="00EC348B" w:rsidRDefault="003A1477" w:rsidP="00FE3DCB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F93B50">
        <w:rPr>
          <w:rFonts w:cs="Fira Sans"/>
          <w:b/>
          <w:spacing w:val="-2"/>
          <w:szCs w:val="19"/>
        </w:rPr>
        <w:t>P</w:t>
      </w:r>
      <w:r w:rsidRPr="00EC348B">
        <w:rPr>
          <w:rFonts w:cs="Fira Sans"/>
          <w:b/>
          <w:spacing w:val="-2"/>
          <w:szCs w:val="19"/>
        </w:rPr>
        <w:t>rzeciętna pow</w:t>
      </w:r>
      <w:r w:rsidR="00FE3DCB" w:rsidRPr="00EC348B">
        <w:rPr>
          <w:rFonts w:cs="Fira Sans"/>
          <w:b/>
          <w:spacing w:val="-2"/>
          <w:szCs w:val="19"/>
        </w:rPr>
        <w:t>ierzchnia użytkowa</w:t>
      </w:r>
      <w:r w:rsidR="00FE3DCB" w:rsidRPr="00EC348B">
        <w:rPr>
          <w:rFonts w:cs="Fira Sans"/>
          <w:spacing w:val="-2"/>
          <w:szCs w:val="19"/>
        </w:rPr>
        <w:t xml:space="preserve"> nowo oddanego mieszkania </w:t>
      </w:r>
      <w:r w:rsidR="0070517F">
        <w:rPr>
          <w:rFonts w:cs="Fira Sans"/>
          <w:spacing w:val="-2"/>
          <w:szCs w:val="19"/>
        </w:rPr>
        <w:t>ukształtowała się na poziomie</w:t>
      </w:r>
      <w:r w:rsidR="00FE3DCB" w:rsidRPr="00EC348B">
        <w:rPr>
          <w:rFonts w:cs="Fira Sans"/>
          <w:spacing w:val="-2"/>
          <w:szCs w:val="19"/>
        </w:rPr>
        <w:t xml:space="preserve"> </w:t>
      </w:r>
      <w:bookmarkStart w:id="0" w:name="_Hlk183681163"/>
      <w:r w:rsidR="00893C19" w:rsidRPr="00EC348B">
        <w:rPr>
          <w:rFonts w:cs="Fira Sans"/>
          <w:spacing w:val="-2"/>
          <w:szCs w:val="19"/>
        </w:rPr>
        <w:t>89,</w:t>
      </w:r>
      <w:r w:rsidR="00ED7E79" w:rsidRPr="00EC348B">
        <w:rPr>
          <w:rFonts w:cs="Fira Sans"/>
          <w:spacing w:val="-2"/>
          <w:szCs w:val="19"/>
        </w:rPr>
        <w:t>1</w:t>
      </w:r>
      <w:r w:rsidR="00893C19" w:rsidRPr="00EC348B">
        <w:rPr>
          <w:rFonts w:cs="Fira Sans"/>
          <w:spacing w:val="-2"/>
          <w:szCs w:val="19"/>
        </w:rPr>
        <w:t xml:space="preserve"> </w:t>
      </w:r>
      <w:bookmarkEnd w:id="0"/>
      <w:r w:rsidR="00FE3DCB" w:rsidRPr="00EC348B">
        <w:rPr>
          <w:rFonts w:cs="Fira Sans"/>
          <w:spacing w:val="-2"/>
          <w:szCs w:val="19"/>
        </w:rPr>
        <w:t>m</w:t>
      </w:r>
      <w:r w:rsidR="00FE3DCB" w:rsidRPr="00EC348B">
        <w:rPr>
          <w:rFonts w:cs="Fira Sans"/>
          <w:spacing w:val="-2"/>
          <w:szCs w:val="19"/>
          <w:vertAlign w:val="superscript"/>
        </w:rPr>
        <w:t>2</w:t>
      </w:r>
      <w:r w:rsidR="00FE3DCB" w:rsidRPr="00EC348B">
        <w:rPr>
          <w:rFonts w:cs="Fira Sans"/>
          <w:spacing w:val="-2"/>
          <w:szCs w:val="19"/>
        </w:rPr>
        <w:t xml:space="preserve"> (</w:t>
      </w:r>
      <w:r w:rsidR="000C6852" w:rsidRPr="00EC348B">
        <w:rPr>
          <w:rFonts w:cs="Fira Sans"/>
          <w:szCs w:val="19"/>
        </w:rPr>
        <w:t>w</w:t>
      </w:r>
      <w:r w:rsidR="0070517F">
        <w:rPr>
          <w:rFonts w:cs="Fira Sans"/>
          <w:szCs w:val="19"/>
        </w:rPr>
        <w:t xml:space="preserve"> </w:t>
      </w:r>
      <w:r w:rsidR="000C6852" w:rsidRPr="00EC348B">
        <w:rPr>
          <w:rFonts w:cs="Fira Sans"/>
          <w:szCs w:val="19"/>
        </w:rPr>
        <w:t>2023</w:t>
      </w:r>
      <w:r w:rsidR="00757C98">
        <w:rPr>
          <w:rFonts w:cs="Fira Sans"/>
          <w:szCs w:val="19"/>
        </w:rPr>
        <w:t xml:space="preserve"> </w:t>
      </w:r>
      <w:r w:rsidR="000C6852" w:rsidRPr="00EC348B">
        <w:rPr>
          <w:rFonts w:cs="Fira Sans"/>
          <w:szCs w:val="19"/>
        </w:rPr>
        <w:t>r.</w:t>
      </w:r>
      <w:r w:rsidR="0070517F">
        <w:rPr>
          <w:rFonts w:cs="Fira Sans"/>
          <w:szCs w:val="19"/>
        </w:rPr>
        <w:t xml:space="preserve"> </w:t>
      </w:r>
      <w:r w:rsidR="000C6852" w:rsidRPr="00EC348B">
        <w:rPr>
          <w:rFonts w:cs="Fira Sans"/>
          <w:szCs w:val="19"/>
        </w:rPr>
        <w:t>–</w:t>
      </w:r>
      <w:r w:rsidR="0070517F">
        <w:rPr>
          <w:rFonts w:cs="Fira Sans"/>
          <w:szCs w:val="19"/>
        </w:rPr>
        <w:t xml:space="preserve"> </w:t>
      </w:r>
      <w:r w:rsidR="0031581E" w:rsidRPr="00EC348B">
        <w:rPr>
          <w:rFonts w:cs="Fira Sans"/>
          <w:szCs w:val="19"/>
        </w:rPr>
        <w:t>90,0</w:t>
      </w:r>
      <w:r w:rsidR="00893C19" w:rsidRPr="00EC348B">
        <w:rPr>
          <w:rFonts w:cs="Fira Sans"/>
          <w:szCs w:val="19"/>
        </w:rPr>
        <w:t xml:space="preserve"> </w:t>
      </w:r>
      <w:r w:rsidR="00484437" w:rsidRPr="00EC348B">
        <w:rPr>
          <w:rFonts w:cs="Fira Sans"/>
          <w:szCs w:val="19"/>
        </w:rPr>
        <w:t>m</w:t>
      </w:r>
      <w:r w:rsidR="00484437" w:rsidRPr="00EC348B">
        <w:rPr>
          <w:rFonts w:cs="Fira Sans"/>
          <w:szCs w:val="19"/>
          <w:vertAlign w:val="superscript"/>
        </w:rPr>
        <w:t>2</w:t>
      </w:r>
      <w:r w:rsidR="00484437" w:rsidRPr="00EC348B">
        <w:rPr>
          <w:rFonts w:cs="Fira Sans"/>
          <w:szCs w:val="19"/>
        </w:rPr>
        <w:t>)</w:t>
      </w:r>
      <w:r w:rsidR="00C3684F">
        <w:rPr>
          <w:rFonts w:cs="Fira Sans"/>
          <w:szCs w:val="19"/>
        </w:rPr>
        <w:t xml:space="preserve">, </w:t>
      </w:r>
      <w:r w:rsidR="00E5618C">
        <w:rPr>
          <w:rFonts w:cs="Fira Sans"/>
          <w:szCs w:val="19"/>
        </w:rPr>
        <w:t>złożyła się na nią przeciętna powierzchnia</w:t>
      </w:r>
      <w:r w:rsidR="00C3684F">
        <w:rPr>
          <w:rFonts w:cs="Fira Sans"/>
          <w:szCs w:val="19"/>
        </w:rPr>
        <w:t xml:space="preserve"> </w:t>
      </w:r>
      <w:r w:rsidR="00C3684F" w:rsidRPr="00EC348B">
        <w:rPr>
          <w:rFonts w:cs="Fira Sans"/>
          <w:spacing w:val="-2"/>
          <w:szCs w:val="19"/>
        </w:rPr>
        <w:t>130,0 m</w:t>
      </w:r>
      <w:r w:rsidR="00C3684F" w:rsidRPr="00EC348B">
        <w:rPr>
          <w:rFonts w:cs="Fira Sans"/>
          <w:spacing w:val="-2"/>
          <w:szCs w:val="19"/>
          <w:vertAlign w:val="superscript"/>
        </w:rPr>
        <w:t>2</w:t>
      </w:r>
      <w:r w:rsidR="00484437" w:rsidRPr="00EC348B">
        <w:rPr>
          <w:rFonts w:cs="Fira Sans"/>
          <w:szCs w:val="19"/>
        </w:rPr>
        <w:t xml:space="preserve"> </w:t>
      </w:r>
      <w:r w:rsidR="00C3684F" w:rsidRPr="00EC348B">
        <w:rPr>
          <w:rFonts w:cs="Fira Sans"/>
          <w:spacing w:val="-2"/>
          <w:szCs w:val="19"/>
        </w:rPr>
        <w:t xml:space="preserve">w budynkach jednorodzinnych </w:t>
      </w:r>
      <w:r w:rsidR="00C3684F">
        <w:rPr>
          <w:rFonts w:cs="Fira Sans"/>
          <w:spacing w:val="-2"/>
          <w:szCs w:val="19"/>
        </w:rPr>
        <w:t xml:space="preserve">oraz </w:t>
      </w:r>
      <w:r w:rsidR="00C3684F" w:rsidRPr="00EC348B">
        <w:rPr>
          <w:rFonts w:cs="Fira Sans"/>
          <w:spacing w:val="-2"/>
          <w:szCs w:val="19"/>
        </w:rPr>
        <w:t>51,5 m</w:t>
      </w:r>
      <w:r w:rsidR="00C3684F" w:rsidRPr="00EC348B">
        <w:rPr>
          <w:rFonts w:cs="Fira Sans"/>
          <w:spacing w:val="-2"/>
          <w:szCs w:val="19"/>
          <w:vertAlign w:val="superscript"/>
        </w:rPr>
        <w:t>2</w:t>
      </w:r>
      <w:r w:rsidR="009136D6" w:rsidRPr="00BF75E1">
        <w:rPr>
          <w:rFonts w:cs="Fira Sans"/>
          <w:spacing w:val="-2"/>
          <w:szCs w:val="19"/>
        </w:rPr>
        <w:t xml:space="preserve"> </w:t>
      </w:r>
      <w:r w:rsidR="009136D6" w:rsidRPr="00EC348B">
        <w:rPr>
          <w:rFonts w:cs="Fira Sans"/>
          <w:spacing w:val="-2"/>
          <w:szCs w:val="19"/>
        </w:rPr>
        <w:t>w budynkach wielorodzinnych</w:t>
      </w:r>
      <w:r w:rsidR="009136D6">
        <w:rPr>
          <w:rFonts w:cs="Fira Sans"/>
          <w:spacing w:val="-2"/>
          <w:szCs w:val="19"/>
        </w:rPr>
        <w:t>.</w:t>
      </w:r>
    </w:p>
    <w:p w14:paraId="5636964D" w14:textId="5635EC44" w:rsidR="002543F3" w:rsidRPr="00217516" w:rsidRDefault="00F66026" w:rsidP="00FE3DCB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 xml:space="preserve">Dane </w:t>
      </w:r>
      <w:r w:rsidR="00FE3DCB" w:rsidRPr="00EC348B">
        <w:rPr>
          <w:rFonts w:cs="Fira Sans"/>
          <w:szCs w:val="19"/>
        </w:rPr>
        <w:t xml:space="preserve">w ujęciu bezwzględnym </w:t>
      </w:r>
      <w:r w:rsidRPr="00EC348B">
        <w:rPr>
          <w:rFonts w:cs="Fira Sans"/>
          <w:szCs w:val="19"/>
        </w:rPr>
        <w:t xml:space="preserve">dla poszczególnych województw </w:t>
      </w:r>
      <w:r w:rsidR="00FE3DCB" w:rsidRPr="00EC348B">
        <w:rPr>
          <w:rFonts w:cs="Fira Sans"/>
          <w:szCs w:val="19"/>
        </w:rPr>
        <w:t>wskazuj</w:t>
      </w:r>
      <w:r w:rsidRPr="00EC348B">
        <w:rPr>
          <w:rFonts w:cs="Fira Sans"/>
          <w:szCs w:val="19"/>
        </w:rPr>
        <w:t>ą</w:t>
      </w:r>
      <w:r w:rsidR="00FE3DCB" w:rsidRPr="00EC348B">
        <w:rPr>
          <w:rFonts w:cs="Fira Sans"/>
          <w:szCs w:val="19"/>
        </w:rPr>
        <w:t>, że</w:t>
      </w:r>
      <w:r w:rsidR="00F42C06" w:rsidRPr="00EC348B">
        <w:rPr>
          <w:rFonts w:cs="Fira Sans"/>
          <w:szCs w:val="19"/>
        </w:rPr>
        <w:t xml:space="preserve"> </w:t>
      </w:r>
      <w:r w:rsidR="00FE3DCB" w:rsidRPr="00EC348B">
        <w:rPr>
          <w:rFonts w:cs="Fira Sans"/>
          <w:szCs w:val="19"/>
        </w:rPr>
        <w:t xml:space="preserve">najwięcej nowych mieszkań wybudowano w </w:t>
      </w:r>
      <w:r w:rsidR="00893C19" w:rsidRPr="00EC348B">
        <w:rPr>
          <w:rFonts w:cs="Fira Sans"/>
          <w:szCs w:val="19"/>
        </w:rPr>
        <w:t>mazowieckim (1</w:t>
      </w:r>
      <w:r w:rsidR="00455EB3" w:rsidRPr="00EC348B">
        <w:rPr>
          <w:rFonts w:cs="Fira Sans"/>
          <w:szCs w:val="19"/>
        </w:rPr>
        <w:t>9</w:t>
      </w:r>
      <w:r w:rsidR="00893C19" w:rsidRPr="00EC348B">
        <w:rPr>
          <w:rFonts w:cs="Fira Sans"/>
          <w:szCs w:val="19"/>
        </w:rPr>
        <w:t>,3</w:t>
      </w:r>
      <w:r w:rsidR="00174ABE" w:rsidRPr="00EC348B">
        <w:rPr>
          <w:rFonts w:cs="Fira Sans"/>
          <w:szCs w:val="19"/>
        </w:rPr>
        <w:t xml:space="preserve">% </w:t>
      </w:r>
      <w:r w:rsidR="003401F5">
        <w:rPr>
          <w:rFonts w:cs="Fira Sans"/>
          <w:szCs w:val="19"/>
        </w:rPr>
        <w:t>mieszkań w kraju</w:t>
      </w:r>
      <w:r w:rsidR="00174ABE" w:rsidRPr="00EC348B">
        <w:rPr>
          <w:rFonts w:cs="Fira Sans"/>
          <w:szCs w:val="19"/>
        </w:rPr>
        <w:t>)</w:t>
      </w:r>
      <w:r w:rsidR="00F5456E" w:rsidRPr="00EC348B">
        <w:rPr>
          <w:rFonts w:cs="Fira Sans"/>
          <w:szCs w:val="19"/>
        </w:rPr>
        <w:t xml:space="preserve"> i</w:t>
      </w:r>
      <w:r w:rsidR="007E091D" w:rsidRPr="00EC348B">
        <w:rPr>
          <w:rFonts w:cs="Fira Sans"/>
          <w:szCs w:val="19"/>
        </w:rPr>
        <w:t xml:space="preserve"> </w:t>
      </w:r>
      <w:r w:rsidR="00893C19" w:rsidRPr="00EC348B">
        <w:rPr>
          <w:rFonts w:cs="Fira Sans"/>
          <w:szCs w:val="19"/>
        </w:rPr>
        <w:t>małopolskim (10,2</w:t>
      </w:r>
      <w:r w:rsidR="00197B29" w:rsidRPr="00EC348B">
        <w:rPr>
          <w:rFonts w:cs="Fira Sans"/>
          <w:szCs w:val="19"/>
        </w:rPr>
        <w:t>%)</w:t>
      </w:r>
      <w:r w:rsidR="007E091D" w:rsidRPr="00EC348B">
        <w:rPr>
          <w:rFonts w:cs="Fira Sans"/>
          <w:szCs w:val="19"/>
        </w:rPr>
        <w:t xml:space="preserve">. </w:t>
      </w:r>
      <w:r w:rsidR="00FE3DCB" w:rsidRPr="00EC348B">
        <w:rPr>
          <w:rFonts w:cs="Fira Sans"/>
          <w:szCs w:val="19"/>
        </w:rPr>
        <w:t xml:space="preserve">Wskaźnik nasilenia budownictwa mieszkaniowego, wyrażony liczbą mieszkań oddanych do użytkowania w przeliczeniu </w:t>
      </w:r>
      <w:r w:rsidR="00FE3DCB" w:rsidRPr="00EC348B">
        <w:rPr>
          <w:rFonts w:cs="Fira Sans"/>
          <w:spacing w:val="-2"/>
          <w:szCs w:val="19"/>
        </w:rPr>
        <w:t>na 1</w:t>
      </w:r>
      <w:r w:rsidR="00F42C06" w:rsidRPr="00EC348B">
        <w:rPr>
          <w:rFonts w:cs="Fira Sans"/>
          <w:spacing w:val="-2"/>
          <w:szCs w:val="19"/>
        </w:rPr>
        <w:t xml:space="preserve"> </w:t>
      </w:r>
      <w:r w:rsidR="00FE3DCB" w:rsidRPr="00EC348B">
        <w:rPr>
          <w:rFonts w:cs="Fira Sans"/>
          <w:spacing w:val="-2"/>
          <w:szCs w:val="19"/>
        </w:rPr>
        <w:t>tys.</w:t>
      </w:r>
      <w:r w:rsidR="00F42C06" w:rsidRPr="00EC348B">
        <w:rPr>
          <w:rFonts w:cs="Fira Sans"/>
          <w:spacing w:val="-2"/>
          <w:szCs w:val="19"/>
        </w:rPr>
        <w:t xml:space="preserve"> </w:t>
      </w:r>
      <w:r w:rsidR="00FE3DCB" w:rsidRPr="00EC348B">
        <w:rPr>
          <w:rFonts w:cs="Fira Sans"/>
          <w:spacing w:val="-2"/>
          <w:szCs w:val="19"/>
        </w:rPr>
        <w:t>ludności</w:t>
      </w:r>
      <w:r w:rsidR="00FE3DCB" w:rsidRPr="00EC348B">
        <w:rPr>
          <w:rFonts w:cs="Fira Sans"/>
          <w:spacing w:val="-2"/>
          <w:szCs w:val="19"/>
          <w:vertAlign w:val="superscript"/>
        </w:rPr>
        <w:footnoteReference w:id="2"/>
      </w:r>
      <w:r w:rsidR="00FE3DCB" w:rsidRPr="00EC348B">
        <w:rPr>
          <w:rFonts w:cs="Fira Sans"/>
          <w:spacing w:val="-2"/>
          <w:szCs w:val="19"/>
        </w:rPr>
        <w:t xml:space="preserve">, </w:t>
      </w:r>
      <w:r w:rsidR="003004CD">
        <w:rPr>
          <w:rFonts w:cs="Fira Sans"/>
          <w:spacing w:val="-2"/>
          <w:szCs w:val="19"/>
        </w:rPr>
        <w:t>dla</w:t>
      </w:r>
      <w:r w:rsidR="003401F5">
        <w:rPr>
          <w:rFonts w:cs="Fira Sans"/>
          <w:spacing w:val="-2"/>
          <w:szCs w:val="19"/>
        </w:rPr>
        <w:t xml:space="preserve"> Polski ogółem </w:t>
      </w:r>
      <w:r w:rsidR="00FE3DCB" w:rsidRPr="00EC348B">
        <w:rPr>
          <w:rFonts w:cs="Fira Sans"/>
          <w:spacing w:val="-2"/>
          <w:szCs w:val="19"/>
        </w:rPr>
        <w:t xml:space="preserve">wyniósł </w:t>
      </w:r>
      <w:r w:rsidR="005E72CC" w:rsidRPr="00EC348B">
        <w:rPr>
          <w:rFonts w:cs="Fira Sans"/>
          <w:spacing w:val="-2"/>
          <w:szCs w:val="19"/>
        </w:rPr>
        <w:t>5</w:t>
      </w:r>
      <w:r w:rsidR="00893C19" w:rsidRPr="00EC348B">
        <w:rPr>
          <w:rFonts w:cs="Fira Sans"/>
          <w:spacing w:val="-2"/>
          <w:szCs w:val="19"/>
        </w:rPr>
        <w:t>,</w:t>
      </w:r>
      <w:r w:rsidR="005E72CC" w:rsidRPr="00EC348B">
        <w:rPr>
          <w:rFonts w:cs="Fira Sans"/>
          <w:spacing w:val="-2"/>
          <w:szCs w:val="19"/>
        </w:rPr>
        <w:t>3</w:t>
      </w:r>
      <w:r w:rsidR="005D2A39" w:rsidRPr="00EC348B">
        <w:rPr>
          <w:rFonts w:cs="Fira Sans"/>
          <w:spacing w:val="-2"/>
          <w:szCs w:val="19"/>
        </w:rPr>
        <w:t>.</w:t>
      </w:r>
      <w:r w:rsidR="00300CE9" w:rsidRPr="00EC348B">
        <w:rPr>
          <w:rFonts w:cs="Fira Sans"/>
          <w:spacing w:val="-2"/>
          <w:szCs w:val="19"/>
        </w:rPr>
        <w:t xml:space="preserve"> </w:t>
      </w:r>
      <w:r w:rsidR="007E091D" w:rsidRPr="00EC348B">
        <w:rPr>
          <w:rFonts w:cs="Fira Sans"/>
          <w:spacing w:val="-2"/>
          <w:szCs w:val="19"/>
        </w:rPr>
        <w:t>Największ</w:t>
      </w:r>
      <w:r w:rsidR="003004CD">
        <w:rPr>
          <w:rFonts w:cs="Fira Sans"/>
          <w:spacing w:val="-2"/>
          <w:szCs w:val="19"/>
        </w:rPr>
        <w:t>ą</w:t>
      </w:r>
      <w:r w:rsidR="007E091D" w:rsidRPr="00EC348B">
        <w:rPr>
          <w:rFonts w:cs="Fira Sans"/>
          <w:spacing w:val="-2"/>
          <w:szCs w:val="19"/>
        </w:rPr>
        <w:t xml:space="preserve"> wartoś</w:t>
      </w:r>
      <w:r w:rsidR="003004CD">
        <w:rPr>
          <w:rFonts w:cs="Fira Sans"/>
          <w:spacing w:val="-2"/>
          <w:szCs w:val="19"/>
        </w:rPr>
        <w:t>ć</w:t>
      </w:r>
      <w:r w:rsidR="007E091D" w:rsidRPr="00EC348B">
        <w:rPr>
          <w:rFonts w:cs="Fira Sans"/>
          <w:spacing w:val="-2"/>
          <w:szCs w:val="19"/>
        </w:rPr>
        <w:t xml:space="preserve"> </w:t>
      </w:r>
      <w:r w:rsidR="003004CD">
        <w:rPr>
          <w:rFonts w:cs="Fira Sans"/>
          <w:spacing w:val="-2"/>
          <w:szCs w:val="19"/>
        </w:rPr>
        <w:t>tego wskaźnika notowano</w:t>
      </w:r>
      <w:r w:rsidR="007E091D" w:rsidRPr="00EC348B">
        <w:rPr>
          <w:rFonts w:cs="Fira Sans"/>
          <w:spacing w:val="-2"/>
          <w:szCs w:val="19"/>
        </w:rPr>
        <w:t xml:space="preserve"> w </w:t>
      </w:r>
      <w:r w:rsidR="00893C19" w:rsidRPr="00EC348B">
        <w:rPr>
          <w:rFonts w:cs="Fira Sans"/>
          <w:spacing w:val="-2"/>
          <w:szCs w:val="19"/>
        </w:rPr>
        <w:t>województw</w:t>
      </w:r>
      <w:r w:rsidR="00C72E49" w:rsidRPr="00EC348B">
        <w:rPr>
          <w:rFonts w:cs="Fira Sans"/>
          <w:spacing w:val="-2"/>
          <w:szCs w:val="19"/>
        </w:rPr>
        <w:t>ach</w:t>
      </w:r>
      <w:r w:rsidR="00893C19" w:rsidRPr="00EC348B">
        <w:rPr>
          <w:rFonts w:cs="Fira Sans"/>
          <w:spacing w:val="-2"/>
          <w:szCs w:val="19"/>
        </w:rPr>
        <w:t xml:space="preserve"> pomorskim (</w:t>
      </w:r>
      <w:r w:rsidR="005E72CC" w:rsidRPr="00EC348B">
        <w:rPr>
          <w:rFonts w:cs="Fira Sans"/>
          <w:spacing w:val="-2"/>
          <w:szCs w:val="19"/>
        </w:rPr>
        <w:t>7</w:t>
      </w:r>
      <w:r w:rsidR="00893C19" w:rsidRPr="00EC348B">
        <w:rPr>
          <w:rFonts w:cs="Fira Sans"/>
          <w:spacing w:val="-2"/>
          <w:szCs w:val="19"/>
        </w:rPr>
        <w:t>,</w:t>
      </w:r>
      <w:r w:rsidR="005E72CC" w:rsidRPr="00EC348B">
        <w:rPr>
          <w:rFonts w:cs="Fira Sans"/>
          <w:spacing w:val="-2"/>
          <w:szCs w:val="19"/>
        </w:rPr>
        <w:t>8</w:t>
      </w:r>
      <w:r w:rsidR="00893C19" w:rsidRPr="00EC348B">
        <w:rPr>
          <w:rFonts w:cs="Fira Sans"/>
          <w:spacing w:val="-2"/>
          <w:szCs w:val="19"/>
        </w:rPr>
        <w:t>) i</w:t>
      </w:r>
      <w:r w:rsidR="00F42C06" w:rsidRPr="00EC348B">
        <w:rPr>
          <w:rFonts w:cs="Fira Sans"/>
          <w:spacing w:val="-2"/>
          <w:szCs w:val="19"/>
        </w:rPr>
        <w:t xml:space="preserve"> </w:t>
      </w:r>
      <w:r w:rsidR="00893C19" w:rsidRPr="00EC348B">
        <w:rPr>
          <w:rFonts w:cs="Fira Sans"/>
          <w:spacing w:val="-2"/>
          <w:szCs w:val="19"/>
        </w:rPr>
        <w:t>mazowieckim (</w:t>
      </w:r>
      <w:r w:rsidR="005E72CC" w:rsidRPr="00EC348B">
        <w:rPr>
          <w:rFonts w:cs="Fira Sans"/>
          <w:spacing w:val="-2"/>
          <w:szCs w:val="19"/>
        </w:rPr>
        <w:t>7</w:t>
      </w:r>
      <w:r w:rsidR="00893C19" w:rsidRPr="00EC348B">
        <w:rPr>
          <w:rFonts w:cs="Fira Sans"/>
          <w:spacing w:val="-2"/>
          <w:szCs w:val="19"/>
        </w:rPr>
        <w:t>,</w:t>
      </w:r>
      <w:r w:rsidR="005E72CC" w:rsidRPr="00EC348B">
        <w:rPr>
          <w:rFonts w:cs="Fira Sans"/>
          <w:spacing w:val="-2"/>
          <w:szCs w:val="19"/>
        </w:rPr>
        <w:t>0</w:t>
      </w:r>
      <w:r w:rsidR="00893C19" w:rsidRPr="00EC348B">
        <w:rPr>
          <w:rFonts w:cs="Fira Sans"/>
          <w:spacing w:val="-2"/>
          <w:szCs w:val="19"/>
        </w:rPr>
        <w:t>), a</w:t>
      </w:r>
      <w:r w:rsidR="00F42C06" w:rsidRPr="00EC348B">
        <w:rPr>
          <w:rFonts w:cs="Fira Sans"/>
          <w:spacing w:val="-2"/>
          <w:szCs w:val="19"/>
        </w:rPr>
        <w:t xml:space="preserve"> </w:t>
      </w:r>
      <w:r w:rsidR="00893C19" w:rsidRPr="00EC348B">
        <w:rPr>
          <w:rFonts w:cs="Fira Sans"/>
          <w:spacing w:val="-2"/>
          <w:szCs w:val="19"/>
        </w:rPr>
        <w:t>najmniejsz</w:t>
      </w:r>
      <w:r w:rsidR="00D15271" w:rsidRPr="00EC348B">
        <w:rPr>
          <w:rFonts w:cs="Fira Sans"/>
          <w:spacing w:val="-2"/>
          <w:szCs w:val="19"/>
        </w:rPr>
        <w:t xml:space="preserve">ą – </w:t>
      </w:r>
      <w:r w:rsidR="00893C19" w:rsidRPr="00EC348B">
        <w:rPr>
          <w:rFonts w:cs="Fira Sans"/>
          <w:spacing w:val="-2"/>
          <w:szCs w:val="19"/>
        </w:rPr>
        <w:t>w</w:t>
      </w:r>
      <w:r w:rsidR="008B79A6">
        <w:rPr>
          <w:rFonts w:cs="Fira Sans"/>
          <w:spacing w:val="-2"/>
          <w:szCs w:val="19"/>
        </w:rPr>
        <w:t> </w:t>
      </w:r>
      <w:r w:rsidR="00893C19" w:rsidRPr="00EC348B">
        <w:rPr>
          <w:rFonts w:cs="Fira Sans"/>
          <w:spacing w:val="-2"/>
          <w:szCs w:val="19"/>
        </w:rPr>
        <w:t>opolskim (2,</w:t>
      </w:r>
      <w:r w:rsidR="005E72CC" w:rsidRPr="00EC348B">
        <w:rPr>
          <w:rFonts w:cs="Fira Sans"/>
          <w:spacing w:val="-2"/>
          <w:szCs w:val="19"/>
        </w:rPr>
        <w:t>9</w:t>
      </w:r>
      <w:r w:rsidR="00893C19" w:rsidRPr="00EC348B">
        <w:rPr>
          <w:rFonts w:cs="Fira Sans"/>
          <w:spacing w:val="-2"/>
          <w:szCs w:val="19"/>
        </w:rPr>
        <w:t>)</w:t>
      </w:r>
      <w:r w:rsidR="00217516" w:rsidRPr="00EC348B">
        <w:rPr>
          <w:rFonts w:cs="Fira Sans"/>
          <w:spacing w:val="-2"/>
          <w:szCs w:val="19"/>
        </w:rPr>
        <w:t>.</w:t>
      </w:r>
    </w:p>
    <w:p w14:paraId="703595F5" w14:textId="062880BB" w:rsidR="002543F3" w:rsidRPr="003445A6" w:rsidRDefault="00BD2321" w:rsidP="00B92EE4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5C31A7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51072" behindDoc="1" locked="0" layoutInCell="1" allowOverlap="1" wp14:anchorId="40C33CDA" wp14:editId="71503896">
            <wp:simplePos x="0" y="0"/>
            <wp:positionH relativeFrom="margin">
              <wp:posOffset>320765</wp:posOffset>
            </wp:positionH>
            <wp:positionV relativeFrom="paragraph">
              <wp:posOffset>155765</wp:posOffset>
            </wp:positionV>
            <wp:extent cx="4334138" cy="3607200"/>
            <wp:effectExtent l="0" t="0" r="0" b="0"/>
            <wp:wrapNone/>
            <wp:docPr id="17" name="Obraz 17" descr="Rysunek przedstawia mieszkania oddane do użytkowania w 2024 r. w przeliczeniu na 1000 lud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Rysunek przedstawia mieszkania oddane do użytkowania w 1-3 kwartale 2024 r. w przeliczeniu na 1000 ludności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138" cy="360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705" w:rsidRPr="005C31A7">
        <w:rPr>
          <w:rFonts w:cs="Fira Sans"/>
          <w:b/>
          <w:spacing w:val="-2"/>
          <w:szCs w:val="19"/>
        </w:rPr>
        <w:t>Map</w:t>
      </w:r>
      <w:r w:rsidR="003D3705" w:rsidRPr="003445A6">
        <w:rPr>
          <w:rFonts w:cs="Fira Sans"/>
          <w:b/>
          <w:spacing w:val="-2"/>
          <w:szCs w:val="19"/>
        </w:rPr>
        <w:t>a 1</w:t>
      </w:r>
      <w:r w:rsidR="002543F3" w:rsidRPr="003445A6">
        <w:rPr>
          <w:rFonts w:cs="Fira Sans"/>
          <w:b/>
          <w:spacing w:val="-2"/>
          <w:szCs w:val="19"/>
        </w:rPr>
        <w:t>.</w:t>
      </w:r>
      <w:r w:rsidR="00AA3922" w:rsidRPr="003445A6">
        <w:rPr>
          <w:rFonts w:cs="Fira Sans"/>
          <w:b/>
          <w:spacing w:val="-2"/>
          <w:szCs w:val="19"/>
        </w:rPr>
        <w:tab/>
      </w:r>
      <w:r w:rsidR="002543F3" w:rsidRPr="003445A6">
        <w:rPr>
          <w:rFonts w:cs="Fira Sans"/>
          <w:b/>
          <w:spacing w:val="-2"/>
          <w:szCs w:val="19"/>
        </w:rPr>
        <w:t xml:space="preserve">Mieszkania oddane do użytkowania w </w:t>
      </w:r>
      <w:r w:rsidR="000C4423" w:rsidRPr="003445A6">
        <w:rPr>
          <w:rFonts w:cs="Fira Sans"/>
          <w:b/>
          <w:spacing w:val="-2"/>
          <w:szCs w:val="19"/>
        </w:rPr>
        <w:t>202</w:t>
      </w:r>
      <w:r w:rsidR="00981E5C" w:rsidRPr="003445A6">
        <w:rPr>
          <w:rFonts w:cs="Fira Sans"/>
          <w:b/>
          <w:spacing w:val="-2"/>
          <w:szCs w:val="19"/>
        </w:rPr>
        <w:t>4</w:t>
      </w:r>
      <w:r w:rsidR="000C4423" w:rsidRPr="003445A6">
        <w:rPr>
          <w:rFonts w:cs="Fira Sans"/>
          <w:b/>
          <w:spacing w:val="-2"/>
          <w:szCs w:val="19"/>
        </w:rPr>
        <w:t xml:space="preserve"> </w:t>
      </w:r>
      <w:r w:rsidR="006E27A4" w:rsidRPr="003445A6">
        <w:rPr>
          <w:rFonts w:cs="Fira Sans"/>
          <w:b/>
          <w:spacing w:val="-2"/>
          <w:szCs w:val="19"/>
        </w:rPr>
        <w:t>r</w:t>
      </w:r>
      <w:r w:rsidR="009C3E2D" w:rsidRPr="003445A6">
        <w:rPr>
          <w:rFonts w:cs="Fira Sans"/>
          <w:b/>
          <w:spacing w:val="-2"/>
          <w:szCs w:val="19"/>
        </w:rPr>
        <w:t>.</w:t>
      </w:r>
      <w:r w:rsidR="006E27A4" w:rsidRPr="003445A6">
        <w:rPr>
          <w:rFonts w:cs="Fira Sans"/>
          <w:b/>
          <w:spacing w:val="-2"/>
          <w:szCs w:val="19"/>
        </w:rPr>
        <w:t xml:space="preserve"> w </w:t>
      </w:r>
      <w:r w:rsidR="002543F3" w:rsidRPr="003445A6">
        <w:rPr>
          <w:rFonts w:cs="Fira Sans"/>
          <w:b/>
          <w:spacing w:val="-2"/>
          <w:szCs w:val="19"/>
        </w:rPr>
        <w:t>przeliczeniu</w:t>
      </w:r>
      <w:r w:rsidR="007C7488">
        <w:rPr>
          <w:rFonts w:cs="Fira Sans"/>
          <w:b/>
          <w:spacing w:val="-2"/>
          <w:szCs w:val="19"/>
        </w:rPr>
        <w:t xml:space="preserve"> </w:t>
      </w:r>
      <w:r w:rsidR="002543F3" w:rsidRPr="003445A6">
        <w:rPr>
          <w:rFonts w:cs="Fira Sans"/>
          <w:b/>
          <w:spacing w:val="-2"/>
          <w:szCs w:val="19"/>
        </w:rPr>
        <w:t>na</w:t>
      </w:r>
      <w:r w:rsidR="00AA3922" w:rsidRPr="003445A6">
        <w:rPr>
          <w:rFonts w:cs="Fira Sans"/>
          <w:b/>
          <w:spacing w:val="-2"/>
          <w:szCs w:val="19"/>
        </w:rPr>
        <w:t xml:space="preserve"> </w:t>
      </w:r>
      <w:r w:rsidR="002543F3" w:rsidRPr="003445A6">
        <w:rPr>
          <w:rFonts w:cs="Fira Sans"/>
          <w:b/>
          <w:spacing w:val="-2"/>
          <w:szCs w:val="19"/>
        </w:rPr>
        <w:t>1</w:t>
      </w:r>
      <w:r w:rsidR="00AA3922" w:rsidRPr="003445A6">
        <w:rPr>
          <w:rFonts w:cs="Fira Sans"/>
          <w:b/>
          <w:spacing w:val="-2"/>
          <w:szCs w:val="19"/>
        </w:rPr>
        <w:t xml:space="preserve"> </w:t>
      </w:r>
      <w:r w:rsidR="002543F3" w:rsidRPr="003445A6">
        <w:rPr>
          <w:rFonts w:cs="Fira Sans"/>
          <w:b/>
          <w:spacing w:val="-2"/>
          <w:szCs w:val="19"/>
        </w:rPr>
        <w:t>tys.</w:t>
      </w:r>
      <w:r w:rsidR="00BF4674" w:rsidRPr="003445A6">
        <w:rPr>
          <w:rFonts w:cs="Fira Sans"/>
          <w:b/>
          <w:spacing w:val="-2"/>
          <w:szCs w:val="19"/>
        </w:rPr>
        <w:t xml:space="preserve"> </w:t>
      </w:r>
      <w:r w:rsidR="008350FF" w:rsidRPr="003445A6">
        <w:rPr>
          <w:rFonts w:cs="Fira Sans"/>
          <w:b/>
          <w:spacing w:val="-2"/>
          <w:szCs w:val="19"/>
        </w:rPr>
        <w:t>ludności</w:t>
      </w:r>
    </w:p>
    <w:p w14:paraId="26927350" w14:textId="25033C1D" w:rsidR="00AC4F15" w:rsidRPr="00A138C8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192DC1B9" w14:textId="64B4A5DE" w:rsidR="00514F08" w:rsidRPr="00514F08" w:rsidRDefault="00514F08" w:rsidP="0080520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2E2375B" w14:textId="293F6EE4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B729546" w14:textId="3A1C06D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5D55189" w14:textId="4AD476D0" w:rsidR="002F608A" w:rsidRPr="00A138C8" w:rsidRDefault="002F608A" w:rsidP="00C15F95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3A5A39A" w14:textId="2EB36EE6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74821293" w14:textId="48621A23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3D0F841E" w14:textId="5F0190DA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74C5056" w14:textId="0036FC0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65B2BA1F" w14:textId="7EEA4171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149B3106" w14:textId="21716FE5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0B46D07" w14:textId="77777777" w:rsidR="002F608A" w:rsidRPr="00A138C8" w:rsidRDefault="002F608A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232C8568" w14:textId="77777777" w:rsidR="00021FF7" w:rsidRDefault="00021FF7" w:rsidP="00657E68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14:paraId="05269BCB" w14:textId="77777777" w:rsidR="007A4E30" w:rsidRDefault="007A4E30" w:rsidP="000828B7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</w:p>
    <w:p w14:paraId="2E97FE8E" w14:textId="5C776267" w:rsidR="00AD5D0E" w:rsidRDefault="00C3101C" w:rsidP="000828B7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F93B50">
        <w:rPr>
          <w:rFonts w:cs="Fira Sans"/>
          <w:szCs w:val="19"/>
        </w:rPr>
        <w:t xml:space="preserve">W 2024 r. </w:t>
      </w:r>
      <w:r w:rsidR="00657E68" w:rsidRPr="00F93B50">
        <w:rPr>
          <w:rFonts w:cs="Fira Sans"/>
          <w:szCs w:val="19"/>
        </w:rPr>
        <w:t xml:space="preserve">deweloperzy wybudowali </w:t>
      </w:r>
      <w:r w:rsidR="00893C19" w:rsidRPr="00F93B50">
        <w:rPr>
          <w:rFonts w:cs="Fira Sans"/>
          <w:szCs w:val="19"/>
        </w:rPr>
        <w:t>6</w:t>
      </w:r>
      <w:r w:rsidR="007C7488" w:rsidRPr="00F93B50">
        <w:rPr>
          <w:rFonts w:cs="Fira Sans"/>
          <w:szCs w:val="19"/>
        </w:rPr>
        <w:t>2</w:t>
      </w:r>
      <w:r w:rsidR="00893C19" w:rsidRPr="00F93B50">
        <w:rPr>
          <w:rFonts w:cs="Fira Sans"/>
          <w:szCs w:val="19"/>
        </w:rPr>
        <w:t>,</w:t>
      </w:r>
      <w:r w:rsidR="007C7488" w:rsidRPr="00F93B50">
        <w:rPr>
          <w:rFonts w:cs="Fira Sans"/>
          <w:szCs w:val="19"/>
        </w:rPr>
        <w:t>3</w:t>
      </w:r>
      <w:r w:rsidR="00657E68" w:rsidRPr="00F93B50">
        <w:rPr>
          <w:rFonts w:cs="Fira Sans"/>
          <w:szCs w:val="19"/>
        </w:rPr>
        <w:t>% wszystkich nowo oddanych mieszkań</w:t>
      </w:r>
      <w:r w:rsidR="009270FF" w:rsidRPr="00F93B50">
        <w:rPr>
          <w:rFonts w:cs="Fira Sans"/>
          <w:szCs w:val="19"/>
        </w:rPr>
        <w:t xml:space="preserve"> (wzrost</w:t>
      </w:r>
      <w:r w:rsidR="00010F63" w:rsidRPr="00F93B50">
        <w:rPr>
          <w:rFonts w:cs="Fira Sans"/>
          <w:szCs w:val="19"/>
        </w:rPr>
        <w:t xml:space="preserve"> udziału w wartości ogółem o 0</w:t>
      </w:r>
      <w:r w:rsidR="009270FF" w:rsidRPr="00F93B50">
        <w:rPr>
          <w:rFonts w:cs="Fira Sans"/>
          <w:szCs w:val="19"/>
        </w:rPr>
        <w:t>,</w:t>
      </w:r>
      <w:r w:rsidR="00010F63" w:rsidRPr="00F93B50">
        <w:rPr>
          <w:rFonts w:cs="Fira Sans"/>
          <w:szCs w:val="19"/>
        </w:rPr>
        <w:t>1</w:t>
      </w:r>
      <w:r w:rsidR="009270FF" w:rsidRPr="00F93B50">
        <w:rPr>
          <w:rFonts w:cs="Fira Sans"/>
          <w:szCs w:val="19"/>
        </w:rPr>
        <w:t xml:space="preserve"> </w:t>
      </w:r>
      <w:proofErr w:type="spellStart"/>
      <w:r w:rsidR="009270FF" w:rsidRPr="00F93B50">
        <w:rPr>
          <w:rFonts w:cs="Fira Sans"/>
          <w:szCs w:val="19"/>
        </w:rPr>
        <w:t>p.proc</w:t>
      </w:r>
      <w:proofErr w:type="spellEnd"/>
      <w:r w:rsidR="009270FF" w:rsidRPr="00F93B50">
        <w:rPr>
          <w:rFonts w:cs="Fira Sans"/>
          <w:szCs w:val="19"/>
        </w:rPr>
        <w:t>. r/r)</w:t>
      </w:r>
      <w:r w:rsidR="00657E68" w:rsidRPr="00F93B50">
        <w:rPr>
          <w:rFonts w:cs="Fira Sans"/>
          <w:szCs w:val="19"/>
        </w:rPr>
        <w:t>,</w:t>
      </w:r>
      <w:r w:rsidR="005A04FF" w:rsidRPr="00F93B50">
        <w:rPr>
          <w:rFonts w:cs="Fira Sans"/>
          <w:szCs w:val="19"/>
        </w:rPr>
        <w:t xml:space="preserve"> a inwestorzy indywidualni – </w:t>
      </w:r>
      <w:r w:rsidR="00893C19" w:rsidRPr="00F93B50">
        <w:rPr>
          <w:rFonts w:cs="Fira Sans"/>
          <w:szCs w:val="19"/>
        </w:rPr>
        <w:t>3</w:t>
      </w:r>
      <w:r w:rsidR="00010F63" w:rsidRPr="00F93B50">
        <w:rPr>
          <w:rFonts w:cs="Fira Sans"/>
          <w:szCs w:val="19"/>
        </w:rPr>
        <w:t>4</w:t>
      </w:r>
      <w:r w:rsidR="00893C19" w:rsidRPr="00F93B50">
        <w:rPr>
          <w:rFonts w:cs="Fira Sans"/>
          <w:szCs w:val="19"/>
        </w:rPr>
        <w:t>,</w:t>
      </w:r>
      <w:r w:rsidR="00010F63" w:rsidRPr="00F93B50">
        <w:rPr>
          <w:rFonts w:cs="Fira Sans"/>
          <w:szCs w:val="19"/>
        </w:rPr>
        <w:t>8</w:t>
      </w:r>
      <w:r w:rsidR="00657E68" w:rsidRPr="00F93B50">
        <w:rPr>
          <w:rFonts w:cs="Fira Sans"/>
          <w:szCs w:val="19"/>
        </w:rPr>
        <w:t>%</w:t>
      </w:r>
      <w:r w:rsidR="009270FF" w:rsidRPr="00F93B50">
        <w:rPr>
          <w:rFonts w:cs="Fira Sans"/>
          <w:szCs w:val="19"/>
        </w:rPr>
        <w:t xml:space="preserve"> (spadek o</w:t>
      </w:r>
      <w:r w:rsidR="00010F63" w:rsidRPr="00F93B50">
        <w:rPr>
          <w:rFonts w:cs="Fira Sans"/>
          <w:szCs w:val="19"/>
        </w:rPr>
        <w:t> 1</w:t>
      </w:r>
      <w:r w:rsidR="009270FF" w:rsidRPr="00F93B50">
        <w:rPr>
          <w:rFonts w:cs="Fira Sans"/>
          <w:szCs w:val="19"/>
        </w:rPr>
        <w:t>,</w:t>
      </w:r>
      <w:r w:rsidR="00010F63" w:rsidRPr="00F93B50">
        <w:rPr>
          <w:rFonts w:cs="Fira Sans"/>
          <w:szCs w:val="19"/>
        </w:rPr>
        <w:t>1</w:t>
      </w:r>
      <w:r w:rsidR="006C7D54">
        <w:rPr>
          <w:rFonts w:cs="Fira Sans"/>
          <w:szCs w:val="19"/>
        </w:rPr>
        <w:t> </w:t>
      </w:r>
      <w:proofErr w:type="spellStart"/>
      <w:r w:rsidR="009270FF" w:rsidRPr="00F93B50">
        <w:rPr>
          <w:rFonts w:cs="Fira Sans"/>
          <w:szCs w:val="19"/>
        </w:rPr>
        <w:t>p.proc</w:t>
      </w:r>
      <w:proofErr w:type="spellEnd"/>
      <w:r w:rsidR="009270FF" w:rsidRPr="00F93B50">
        <w:rPr>
          <w:rFonts w:cs="Fira Sans"/>
          <w:szCs w:val="19"/>
        </w:rPr>
        <w:t>.)</w:t>
      </w:r>
      <w:r w:rsidR="00657E68" w:rsidRPr="00F93B50">
        <w:rPr>
          <w:rFonts w:cs="Fira Sans"/>
          <w:szCs w:val="19"/>
        </w:rPr>
        <w:t>.</w:t>
      </w:r>
    </w:p>
    <w:p w14:paraId="78ED361C" w14:textId="6B15180B" w:rsidR="002543F3" w:rsidRPr="00350948" w:rsidRDefault="002543F3" w:rsidP="002D6EC8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BF5106">
        <w:rPr>
          <w:rFonts w:cs="Fira Sans"/>
          <w:b/>
          <w:szCs w:val="19"/>
        </w:rPr>
        <w:lastRenderedPageBreak/>
        <w:t>Tablica</w:t>
      </w:r>
      <w:r w:rsidRPr="00720E5B">
        <w:rPr>
          <w:rFonts w:cs="Fira Sans"/>
          <w:b/>
          <w:szCs w:val="19"/>
        </w:rPr>
        <w:t xml:space="preserve"> 1.</w:t>
      </w:r>
      <w:r w:rsidR="002D6EC8" w:rsidRPr="00720E5B">
        <w:rPr>
          <w:rFonts w:cs="Fira Sans"/>
          <w:b/>
          <w:szCs w:val="19"/>
        </w:rPr>
        <w:tab/>
      </w:r>
      <w:r w:rsidRPr="009465FA">
        <w:rPr>
          <w:rFonts w:cs="Fira Sans"/>
          <w:b/>
          <w:spacing w:val="-2"/>
          <w:szCs w:val="19"/>
        </w:rPr>
        <w:t xml:space="preserve">Mieszkania oddane do </w:t>
      </w:r>
      <w:r w:rsidRPr="007B7BBC">
        <w:rPr>
          <w:rFonts w:cs="Fira Sans"/>
          <w:b/>
          <w:spacing w:val="-2"/>
          <w:szCs w:val="19"/>
        </w:rPr>
        <w:t xml:space="preserve">użytkowania </w:t>
      </w:r>
      <w:r w:rsidR="006E27A4" w:rsidRPr="007B7BBC">
        <w:rPr>
          <w:rFonts w:cs="Fira Sans"/>
          <w:b/>
          <w:spacing w:val="-2"/>
          <w:szCs w:val="19"/>
        </w:rPr>
        <w:t>w</w:t>
      </w:r>
      <w:r w:rsidR="00C3101C" w:rsidRPr="007B7BBC">
        <w:rPr>
          <w:rFonts w:cs="Fira Sans"/>
          <w:b/>
          <w:spacing w:val="-2"/>
          <w:szCs w:val="19"/>
        </w:rPr>
        <w:t xml:space="preserve"> 2024 </w:t>
      </w:r>
      <w:r w:rsidR="006E27A4" w:rsidRPr="007F6E8A">
        <w:rPr>
          <w:rFonts w:cs="Fira Sans"/>
          <w:b/>
          <w:spacing w:val="-2"/>
          <w:szCs w:val="19"/>
        </w:rPr>
        <w:t>r</w:t>
      </w:r>
      <w:r w:rsidR="009C3E2D" w:rsidRPr="007F6E8A">
        <w:rPr>
          <w:rFonts w:cs="Fira Sans"/>
          <w:b/>
          <w:spacing w:val="-2"/>
          <w:szCs w:val="19"/>
        </w:rPr>
        <w:t>.</w:t>
      </w:r>
      <w:r w:rsidR="006E27A4" w:rsidRPr="007F6E8A">
        <w:rPr>
          <w:rFonts w:cs="Fira Sans"/>
          <w:b/>
          <w:spacing w:val="-2"/>
          <w:szCs w:val="19"/>
        </w:rPr>
        <w:t xml:space="preserve"> </w:t>
      </w:r>
      <w:r w:rsidR="001524F3" w:rsidRPr="007F6E8A">
        <w:rPr>
          <w:rFonts w:cs="Fira Sans"/>
          <w:b/>
          <w:spacing w:val="-2"/>
          <w:szCs w:val="19"/>
        </w:rPr>
        <w:t xml:space="preserve">według </w:t>
      </w:r>
      <w:r w:rsidR="001524F3" w:rsidRPr="009465FA">
        <w:rPr>
          <w:rFonts w:cs="Fira Sans"/>
          <w:b/>
          <w:spacing w:val="-2"/>
          <w:szCs w:val="19"/>
        </w:rPr>
        <w:t>form</w:t>
      </w:r>
      <w:r w:rsidR="0040710C" w:rsidRPr="009465FA">
        <w:rPr>
          <w:rFonts w:cs="Fira Sans"/>
          <w:b/>
          <w:spacing w:val="-2"/>
          <w:szCs w:val="19"/>
        </w:rPr>
        <w:t xml:space="preserve"> </w:t>
      </w:r>
      <w:r w:rsidRPr="009465FA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2024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A138C8" w14:paraId="3FFD97F7" w14:textId="77777777" w:rsidTr="00EE59A1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A138C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DB153E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14:paraId="74D19149" w14:textId="54EFD286" w:rsidR="002543F3" w:rsidRPr="00A138C8" w:rsidRDefault="002543F3" w:rsidP="00F93B50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― </w:t>
            </w:r>
            <w:r w:rsidR="00704701" w:rsidRPr="00DB153E">
              <w:rPr>
                <w:rFonts w:cs="Fira Sans"/>
                <w:sz w:val="16"/>
                <w:szCs w:val="16"/>
              </w:rPr>
              <w:t>202</w:t>
            </w:r>
            <w:r w:rsidR="007F6E8A">
              <w:rPr>
                <w:rFonts w:cs="Fira Sans"/>
                <w:sz w:val="16"/>
                <w:szCs w:val="16"/>
              </w:rPr>
              <w:t>3</w:t>
            </w:r>
            <w:r w:rsidR="00704701" w:rsidRPr="00DB153E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B1389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A138C8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F2D070F" w:rsidR="002543F3" w:rsidRPr="00A138C8" w:rsidRDefault="00704701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6D97C93" w:rsidR="002543F3" w:rsidRPr="00A138C8" w:rsidRDefault="00704701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="002543F3" w:rsidRPr="00A138C8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A138C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803C6B" w:rsidRPr="00F73D07" w14:paraId="30ACC021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0EA18322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200 40</w:t>
            </w:r>
            <w:r w:rsidR="000A5219" w:rsidRPr="00E73763">
              <w:rPr>
                <w:rFonts w:cs="Fira San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533FC70F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750 44</w:t>
            </w:r>
            <w:r w:rsidR="00AC2307" w:rsidRPr="00E73763">
              <w:rPr>
                <w:rFonts w:cs="Fira Sans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05B817A6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3,7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1226A187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 xml:space="preserve">17 847 </w:t>
            </w:r>
            <w:r w:rsidR="00AC2307" w:rsidRPr="00E73763">
              <w:rPr>
                <w:rFonts w:cs="Fira Sans"/>
                <w:b/>
                <w:bCs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81AA159" w14:textId="22A46416" w:rsidR="00803C6B" w:rsidRPr="00E73763" w:rsidRDefault="004A2F58" w:rsidP="00803C6B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89,1</w:t>
            </w:r>
          </w:p>
        </w:tc>
      </w:tr>
      <w:tr w:rsidR="00803C6B" w:rsidRPr="00AC2307" w14:paraId="69A86DD5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34578E5B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90,6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2C83E823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08B82898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97,4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18A0C699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F4A8A4B" w14:textId="5AC9AF20" w:rsidR="00803C6B" w:rsidRPr="00E73763" w:rsidRDefault="004A2F58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E73763">
              <w:rPr>
                <w:rFonts w:cs="Fira Sans"/>
                <w:b/>
                <w:bCs/>
                <w:sz w:val="16"/>
                <w:szCs w:val="16"/>
              </w:rPr>
              <w:t>99,0</w:t>
            </w:r>
          </w:p>
        </w:tc>
      </w:tr>
      <w:tr w:rsidR="00803C6B" w:rsidRPr="00F73D07" w14:paraId="2EFB5FAB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186E6AD0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114A15B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69 65</w:t>
            </w:r>
            <w:r w:rsidR="00AB05F5" w:rsidRPr="00E73763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646F2E18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37</w:t>
            </w:r>
            <w:r w:rsidR="00AB05F5" w:rsidRPr="00E73763">
              <w:rPr>
                <w:rFonts w:cs="Fira Sans"/>
                <w:sz w:val="16"/>
                <w:szCs w:val="16"/>
              </w:rPr>
              <w:t>2</w:t>
            </w:r>
            <w:r w:rsidRPr="00E73763">
              <w:rPr>
                <w:rFonts w:cs="Fira Sans"/>
                <w:sz w:val="16"/>
                <w:szCs w:val="16"/>
              </w:rPr>
              <w:t> 83</w:t>
            </w:r>
            <w:r w:rsidR="00AB05F5" w:rsidRPr="00E73763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51A053D5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5,4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0076ADB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 xml:space="preserve">9 871 </w:t>
            </w:r>
            <w:r w:rsidR="00AB05F5" w:rsidRPr="00E73763">
              <w:rPr>
                <w:rFonts w:cs="Fira Sans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2CC9EF7" w14:textId="260E986E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141,7</w:t>
            </w:r>
          </w:p>
        </w:tc>
      </w:tr>
      <w:tr w:rsidR="00803C6B" w:rsidRPr="00F73D07" w14:paraId="7DD5F116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CA75558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3C565A1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87,8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563D3695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87,2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386B895B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182FBDE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0C84397" w14:textId="20D3D7C5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100,1</w:t>
            </w:r>
          </w:p>
        </w:tc>
      </w:tr>
      <w:tr w:rsidR="00803C6B" w:rsidRPr="00F73D07" w14:paraId="4DC10317" w14:textId="77777777" w:rsidTr="00840B9D">
        <w:trPr>
          <w:trHeight w:val="74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3B68264A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0277C82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124 920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415DD11F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362 529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2AAF2583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04CFEEB1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7 686 101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14850296" w14:textId="3A5B8C2F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61,5</w:t>
            </w:r>
          </w:p>
        </w:tc>
      </w:tr>
      <w:tr w:rsidR="00803C6B" w:rsidRPr="00F73D07" w14:paraId="7AF8C866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05124815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90,8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6DC09C00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60966A66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7F8C563F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90,9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4C3EA1A" w14:textId="50F2928E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100,0</w:t>
            </w:r>
          </w:p>
        </w:tc>
      </w:tr>
      <w:tr w:rsidR="00803C6B" w:rsidRPr="00F73D07" w14:paraId="1EB503C2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272DBA5C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344B7D28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1 275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2E2CFDF4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0B5239B9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06571AB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72 937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FE0D0BE" w14:textId="01CC6033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57,2</w:t>
            </w:r>
          </w:p>
        </w:tc>
      </w:tr>
      <w:tr w:rsidR="00803C6B" w:rsidRPr="00F73D07" w14:paraId="5C42F514" w14:textId="77777777" w:rsidTr="00952F73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74CC25B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57,7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287D3A0A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149313ED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018A8E28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672C6D6" w14:textId="34C049E8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108,3</w:t>
            </w:r>
          </w:p>
        </w:tc>
      </w:tr>
      <w:tr w:rsidR="00803C6B" w:rsidRPr="00F73D07" w14:paraId="3680F249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191FEE45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139653CA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1 285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1D5744FF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3 488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2AC30A5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4C5947A9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66 578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CB4FDFF" w14:textId="1EF571F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51,8</w:t>
            </w:r>
          </w:p>
        </w:tc>
      </w:tr>
      <w:tr w:rsidR="00803C6B" w:rsidRPr="00F73D07" w14:paraId="5ABE9BE2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556AAFB4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127,7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59518C1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75E6F5CA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93,1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51907C6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7F116E3A" w14:textId="764BC827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95,0</w:t>
            </w:r>
          </w:p>
        </w:tc>
      </w:tr>
      <w:tr w:rsidR="00803C6B" w:rsidRPr="00F73D07" w14:paraId="5252431A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581AA436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111A817D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391E385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1 913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3E020195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4 475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475F0D48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3E52241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83 538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3F893FD" w14:textId="30222E39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43,7</w:t>
            </w:r>
          </w:p>
        </w:tc>
      </w:tr>
      <w:tr w:rsidR="00803C6B" w:rsidRPr="00F73D07" w14:paraId="1279638C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AA7B6A5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3C02C57B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155,3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1A2D7B50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166,5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1EF85636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104,5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35FE940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154,9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0C5772A" w14:textId="7E49D52E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99,8</w:t>
            </w:r>
          </w:p>
        </w:tc>
      </w:tr>
      <w:tr w:rsidR="00803C6B" w:rsidRPr="000A090C" w14:paraId="566595DD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14EDF78F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083EEA84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4D970920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2 565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2C0C7007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6 869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137C930B" w:rsidR="00803C6B" w:rsidRPr="00E73763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61157BB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134 718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51BCE337" w14:textId="66E383F3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52,5</w:t>
            </w:r>
          </w:p>
        </w:tc>
      </w:tr>
      <w:tr w:rsidR="00803C6B" w:rsidRPr="00F73D07" w14:paraId="7B89277D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803C6B" w:rsidRPr="00DB153E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60244B01" w:rsidR="00803C6B" w:rsidRPr="00DB153E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26B354BF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127,2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75AE89E7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135,6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15190DE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108,0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5BA5B7E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135,5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62193167" w14:textId="1423BFF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106,5</w:t>
            </w:r>
          </w:p>
        </w:tc>
      </w:tr>
      <w:tr w:rsidR="00803C6B" w:rsidRPr="00F73D07" w14:paraId="5CF617AE" w14:textId="77777777" w:rsidTr="00952F73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803C6B" w:rsidRPr="00B55B2F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B55B2F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803C6B" w:rsidRPr="007F6E8A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02FE15E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74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262231C7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251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4ACF6A3D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3,4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438242F4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4 920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2B93B792" w14:textId="444D5BF0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66,5</w:t>
            </w:r>
          </w:p>
        </w:tc>
      </w:tr>
      <w:tr w:rsidR="00803C6B" w:rsidRPr="00AD0AFE" w14:paraId="4253BE67" w14:textId="77777777" w:rsidTr="00952F73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  <w:bottom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803C6B" w:rsidRPr="00C3101C" w:rsidRDefault="00803C6B" w:rsidP="00803C6B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803C6B" w:rsidRPr="007F6E8A" w:rsidRDefault="00803C6B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4B29C88A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132,</w:t>
            </w:r>
            <w:r w:rsidR="000A090C" w:rsidRPr="00E73763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70C8AF" w14:textId="4F9C7F05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119,0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CFBF04" w14:textId="6D368D3E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89,5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28EEF0F2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131,0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14:paraId="4495CFDA" w14:textId="3EE857CC" w:rsidR="00803C6B" w:rsidRPr="00E73763" w:rsidRDefault="00202033" w:rsidP="00803C6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E73763">
              <w:rPr>
                <w:rFonts w:cs="Fira Sans"/>
                <w:sz w:val="16"/>
                <w:szCs w:val="16"/>
              </w:rPr>
              <w:t>99,1</w:t>
            </w:r>
          </w:p>
        </w:tc>
      </w:tr>
    </w:tbl>
    <w:p w14:paraId="2D1BE9B8" w14:textId="7D2AB0F2" w:rsidR="000351EB" w:rsidRPr="00816131" w:rsidRDefault="00816131" w:rsidP="00D703D7">
      <w:pPr>
        <w:autoSpaceDE w:val="0"/>
        <w:autoSpaceDN w:val="0"/>
        <w:adjustRightInd w:val="0"/>
        <w:spacing w:before="0" w:line="160" w:lineRule="atLeast"/>
        <w:textAlignment w:val="center"/>
        <w:rPr>
          <w:rFonts w:cs="Fira Sans"/>
          <w:sz w:val="16"/>
          <w:szCs w:val="16"/>
        </w:rPr>
      </w:pPr>
      <w:r w:rsidRPr="00816131">
        <w:rPr>
          <w:rFonts w:cs="Fira Sans"/>
          <w:sz w:val="16"/>
          <w:szCs w:val="16"/>
        </w:rPr>
        <w:t>Kropka ( . ) oznacza brak informacji, konieczność zachowania tajemnicy statystycznej lub</w:t>
      </w:r>
      <w:r w:rsidR="0071129D">
        <w:rPr>
          <w:rFonts w:cs="Fira Sans"/>
          <w:sz w:val="16"/>
          <w:szCs w:val="16"/>
        </w:rPr>
        <w:t>,</w:t>
      </w:r>
      <w:r w:rsidRPr="00816131">
        <w:rPr>
          <w:rFonts w:cs="Fira Sans"/>
          <w:sz w:val="16"/>
          <w:szCs w:val="16"/>
        </w:rPr>
        <w:t xml:space="preserve"> że wypełnienie pozycji jest niemożliwe albo niecelowe.</w:t>
      </w:r>
    </w:p>
    <w:p w14:paraId="6D0C76D9" w14:textId="54A7E3DF" w:rsidR="007E1092" w:rsidRPr="00EC348B" w:rsidRDefault="003A6A8C" w:rsidP="00D703D7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pacing w:val="2"/>
          <w:szCs w:val="19"/>
        </w:rPr>
      </w:pPr>
      <w:r w:rsidRPr="00EC348B">
        <w:rPr>
          <w:rFonts w:cs="Fira Sans"/>
          <w:spacing w:val="2"/>
          <w:szCs w:val="19"/>
        </w:rPr>
        <w:t xml:space="preserve">W województwach mazowieckim i pomorskim odnotowano </w:t>
      </w:r>
      <w:r w:rsidR="008E0213">
        <w:rPr>
          <w:rFonts w:cs="Fira Sans"/>
          <w:spacing w:val="2"/>
          <w:szCs w:val="19"/>
        </w:rPr>
        <w:t>najwyższy udział</w:t>
      </w:r>
      <w:r w:rsidRPr="00EC348B">
        <w:rPr>
          <w:rFonts w:cs="Fira Sans"/>
          <w:spacing w:val="2"/>
          <w:szCs w:val="19"/>
        </w:rPr>
        <w:t xml:space="preserve"> budownictwa przeznaczonego na sprzedaż lub wynajem (odpowiednio </w:t>
      </w:r>
      <w:r w:rsidR="003340F5" w:rsidRPr="00EC348B">
        <w:rPr>
          <w:rFonts w:cs="Fira Sans"/>
          <w:spacing w:val="2"/>
          <w:szCs w:val="19"/>
        </w:rPr>
        <w:t>72</w:t>
      </w:r>
      <w:r w:rsidRPr="00EC348B">
        <w:rPr>
          <w:rFonts w:cs="Fira Sans"/>
          <w:spacing w:val="2"/>
          <w:szCs w:val="19"/>
        </w:rPr>
        <w:t>,</w:t>
      </w:r>
      <w:r w:rsidR="003340F5" w:rsidRPr="00EC348B">
        <w:rPr>
          <w:rFonts w:cs="Fira Sans"/>
          <w:spacing w:val="2"/>
          <w:szCs w:val="19"/>
        </w:rPr>
        <w:t>0</w:t>
      </w:r>
      <w:r w:rsidRPr="00EC348B">
        <w:rPr>
          <w:rFonts w:cs="Fira Sans"/>
          <w:spacing w:val="2"/>
          <w:szCs w:val="19"/>
        </w:rPr>
        <w:t xml:space="preserve">% i </w:t>
      </w:r>
      <w:r w:rsidR="003340F5" w:rsidRPr="00EC348B">
        <w:rPr>
          <w:rFonts w:cs="Fira Sans"/>
          <w:spacing w:val="2"/>
          <w:szCs w:val="19"/>
        </w:rPr>
        <w:t>71</w:t>
      </w:r>
      <w:r w:rsidRPr="00EC348B">
        <w:rPr>
          <w:rFonts w:cs="Fira Sans"/>
          <w:spacing w:val="2"/>
          <w:szCs w:val="19"/>
        </w:rPr>
        <w:t>,</w:t>
      </w:r>
      <w:r w:rsidR="003340F5" w:rsidRPr="00EC348B">
        <w:rPr>
          <w:rFonts w:cs="Fira Sans"/>
          <w:spacing w:val="2"/>
          <w:szCs w:val="19"/>
        </w:rPr>
        <w:t>3</w:t>
      </w:r>
      <w:r w:rsidRPr="00EC348B">
        <w:rPr>
          <w:rFonts w:cs="Fira Sans"/>
          <w:spacing w:val="2"/>
          <w:szCs w:val="19"/>
        </w:rPr>
        <w:t>%).</w:t>
      </w:r>
      <w:r w:rsidR="00C3101C" w:rsidRPr="00EC348B">
        <w:rPr>
          <w:rFonts w:cs="Fira Sans"/>
          <w:spacing w:val="2"/>
          <w:szCs w:val="19"/>
        </w:rPr>
        <w:t xml:space="preserve"> </w:t>
      </w:r>
      <w:r w:rsidR="00E73A74" w:rsidRPr="00EC348B">
        <w:rPr>
          <w:rFonts w:cs="Fira Sans"/>
          <w:spacing w:val="2"/>
          <w:szCs w:val="19"/>
        </w:rPr>
        <w:t>Z kolei największymi udziałami mieszkań z przeznaczeniem na własne potrzeby charakteryzowały się województwa podkarpackie (53,1%) oraz opolskie i świętokrzyskie (po 46,9%).</w:t>
      </w:r>
    </w:p>
    <w:p w14:paraId="3708402B" w14:textId="7525CFF9" w:rsidR="00A75581" w:rsidRPr="00EC348B" w:rsidRDefault="00732BD4" w:rsidP="00A75581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>Wyposażenie mieszkań w</w:t>
      </w:r>
      <w:r w:rsidR="00404638" w:rsidRPr="00EC348B">
        <w:rPr>
          <w:rFonts w:cs="Fira Sans"/>
          <w:szCs w:val="19"/>
        </w:rPr>
        <w:t xml:space="preserve"> </w:t>
      </w:r>
      <w:r w:rsidR="00404638" w:rsidRPr="00EC348B">
        <w:rPr>
          <w:rFonts w:cs="Fira Sans"/>
          <w:b/>
          <w:szCs w:val="19"/>
        </w:rPr>
        <w:t>urządze</w:t>
      </w:r>
      <w:r w:rsidRPr="00EC348B">
        <w:rPr>
          <w:rFonts w:cs="Fira Sans"/>
          <w:b/>
          <w:szCs w:val="19"/>
        </w:rPr>
        <w:t>nia</w:t>
      </w:r>
      <w:r w:rsidR="00404638" w:rsidRPr="00EC348B">
        <w:rPr>
          <w:rFonts w:cs="Fira Sans"/>
          <w:b/>
          <w:szCs w:val="19"/>
        </w:rPr>
        <w:t xml:space="preserve"> sanitarno-techniczn</w:t>
      </w:r>
      <w:r w:rsidRPr="00EC348B">
        <w:rPr>
          <w:rFonts w:cs="Fira Sans"/>
          <w:b/>
          <w:szCs w:val="19"/>
        </w:rPr>
        <w:t>e</w:t>
      </w:r>
      <w:r w:rsidR="00404638" w:rsidRPr="00EC348B">
        <w:rPr>
          <w:rFonts w:cs="Fira Sans"/>
          <w:szCs w:val="19"/>
        </w:rPr>
        <w:t xml:space="preserve"> </w:t>
      </w:r>
      <w:r w:rsidR="003C2480" w:rsidRPr="00EC348B">
        <w:rPr>
          <w:rFonts w:cs="Fira Sans"/>
          <w:szCs w:val="19"/>
        </w:rPr>
        <w:t>kształtował</w:t>
      </w:r>
      <w:r w:rsidRPr="00EC348B">
        <w:rPr>
          <w:rFonts w:cs="Fira Sans"/>
          <w:szCs w:val="19"/>
        </w:rPr>
        <w:t>o</w:t>
      </w:r>
      <w:r w:rsidR="003C2480" w:rsidRPr="00EC348B">
        <w:rPr>
          <w:rFonts w:cs="Fira Sans"/>
          <w:szCs w:val="19"/>
        </w:rPr>
        <w:t xml:space="preserve"> się następująco</w:t>
      </w:r>
      <w:r w:rsidR="00C076DB" w:rsidRPr="00EC348B">
        <w:rPr>
          <w:rFonts w:cs="Fira Sans"/>
          <w:szCs w:val="19"/>
        </w:rPr>
        <w:t>:</w:t>
      </w:r>
    </w:p>
    <w:p w14:paraId="07AC00CC" w14:textId="2A249E58" w:rsidR="00A75581" w:rsidRPr="00EC348B" w:rsidRDefault="008A535E" w:rsidP="00A755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>wodociąg z sieci</w:t>
      </w:r>
      <w:r w:rsidR="003C2480" w:rsidRPr="00EC348B">
        <w:rPr>
          <w:rFonts w:cs="Fira Sans"/>
          <w:spacing w:val="-2"/>
          <w:szCs w:val="19"/>
        </w:rPr>
        <w:t xml:space="preserve"> </w:t>
      </w:r>
      <w:r w:rsidR="00B52A84" w:rsidRPr="00EC348B">
        <w:rPr>
          <w:rFonts w:cs="Fira Sans"/>
          <w:spacing w:val="-2"/>
          <w:szCs w:val="19"/>
        </w:rPr>
        <w:t xml:space="preserve">posiadało </w:t>
      </w:r>
      <w:r w:rsidR="00046984" w:rsidRPr="00EC348B">
        <w:rPr>
          <w:rFonts w:cs="Fira Sans"/>
          <w:szCs w:val="19"/>
        </w:rPr>
        <w:t>94,</w:t>
      </w:r>
      <w:r w:rsidR="00535768" w:rsidRPr="00EC348B">
        <w:rPr>
          <w:rFonts w:cs="Fira Sans"/>
          <w:szCs w:val="19"/>
        </w:rPr>
        <w:t>5</w:t>
      </w:r>
      <w:r w:rsidR="003C2480" w:rsidRPr="00EC348B">
        <w:rPr>
          <w:rFonts w:cs="Fira Sans"/>
          <w:szCs w:val="19"/>
        </w:rPr>
        <w:t>%</w:t>
      </w:r>
      <w:r w:rsidR="00B52A84" w:rsidRPr="00EC348B">
        <w:rPr>
          <w:rFonts w:cs="Fira Sans"/>
          <w:szCs w:val="19"/>
        </w:rPr>
        <w:t xml:space="preserve"> mieszkań</w:t>
      </w:r>
      <w:r w:rsidR="00A75581" w:rsidRPr="00EC348B">
        <w:rPr>
          <w:rFonts w:cs="Fira Sans"/>
          <w:szCs w:val="19"/>
        </w:rPr>
        <w:t>;</w:t>
      </w:r>
    </w:p>
    <w:p w14:paraId="132FE8F8" w14:textId="13F423D2" w:rsidR="00A75581" w:rsidRPr="00EC348B" w:rsidRDefault="003C2480" w:rsidP="00A755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EC348B">
        <w:rPr>
          <w:rFonts w:cs="Fira Sans"/>
          <w:szCs w:val="19"/>
        </w:rPr>
        <w:t>kanalizacj</w:t>
      </w:r>
      <w:r w:rsidR="00B52A84" w:rsidRPr="00EC348B">
        <w:rPr>
          <w:rFonts w:cs="Fira Sans"/>
          <w:szCs w:val="19"/>
        </w:rPr>
        <w:t>ę</w:t>
      </w:r>
      <w:r w:rsidRPr="00EC348B">
        <w:rPr>
          <w:rFonts w:cs="Fira Sans"/>
          <w:szCs w:val="19"/>
        </w:rPr>
        <w:t xml:space="preserve"> z odprowadzeniem do sieci</w:t>
      </w:r>
      <w:r w:rsidRPr="00EC348B">
        <w:rPr>
          <w:rFonts w:cs="Fira Sans"/>
          <w:spacing w:val="-2"/>
          <w:szCs w:val="19"/>
        </w:rPr>
        <w:t xml:space="preserve"> – </w:t>
      </w:r>
      <w:r w:rsidR="00046984" w:rsidRPr="00EC348B">
        <w:rPr>
          <w:rFonts w:cs="Fira Sans"/>
          <w:spacing w:val="-2"/>
          <w:szCs w:val="19"/>
        </w:rPr>
        <w:t>80,2</w:t>
      </w:r>
      <w:r w:rsidRPr="00EC348B">
        <w:rPr>
          <w:rFonts w:cs="Fira Sans"/>
          <w:spacing w:val="-2"/>
          <w:szCs w:val="19"/>
        </w:rPr>
        <w:t>%</w:t>
      </w:r>
      <w:r w:rsidR="00A75581" w:rsidRPr="00EC348B">
        <w:rPr>
          <w:rFonts w:cs="Fira Sans"/>
          <w:spacing w:val="-2"/>
          <w:szCs w:val="19"/>
        </w:rPr>
        <w:t>;</w:t>
      </w:r>
    </w:p>
    <w:p w14:paraId="5682C04D" w14:textId="266F4716" w:rsidR="00A75581" w:rsidRPr="00EC348B" w:rsidRDefault="003C2480" w:rsidP="00A755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>gaz z</w:t>
      </w:r>
      <w:r w:rsidR="00A75581" w:rsidRPr="00EC348B">
        <w:rPr>
          <w:rFonts w:cs="Fira Sans"/>
          <w:szCs w:val="19"/>
        </w:rPr>
        <w:t xml:space="preserve"> </w:t>
      </w:r>
      <w:r w:rsidRPr="00EC348B">
        <w:rPr>
          <w:rFonts w:cs="Fira Sans"/>
          <w:szCs w:val="19"/>
        </w:rPr>
        <w:t>sieci</w:t>
      </w:r>
      <w:r w:rsidRPr="00EC348B">
        <w:rPr>
          <w:rFonts w:cs="Fira Sans"/>
          <w:spacing w:val="-2"/>
          <w:szCs w:val="19"/>
        </w:rPr>
        <w:t xml:space="preserve"> – </w:t>
      </w:r>
      <w:r w:rsidR="00046984" w:rsidRPr="00EC348B">
        <w:rPr>
          <w:rFonts w:cs="Fira Sans"/>
          <w:szCs w:val="19"/>
        </w:rPr>
        <w:t>3</w:t>
      </w:r>
      <w:r w:rsidR="00535768" w:rsidRPr="00EC348B">
        <w:rPr>
          <w:rFonts w:cs="Fira Sans"/>
          <w:szCs w:val="19"/>
        </w:rPr>
        <w:t>4</w:t>
      </w:r>
      <w:r w:rsidR="00046984" w:rsidRPr="00EC348B">
        <w:rPr>
          <w:rFonts w:cs="Fira Sans"/>
          <w:szCs w:val="19"/>
        </w:rPr>
        <w:t>,</w:t>
      </w:r>
      <w:r w:rsidR="00535768" w:rsidRPr="00EC348B">
        <w:rPr>
          <w:rFonts w:cs="Fira Sans"/>
          <w:szCs w:val="19"/>
        </w:rPr>
        <w:t>0</w:t>
      </w:r>
      <w:r w:rsidRPr="00EC348B">
        <w:rPr>
          <w:rFonts w:cs="Fira Sans"/>
          <w:szCs w:val="19"/>
        </w:rPr>
        <w:t>%</w:t>
      </w:r>
      <w:r w:rsidR="00A75581" w:rsidRPr="00EC348B">
        <w:rPr>
          <w:rFonts w:cs="Fira Sans"/>
          <w:szCs w:val="19"/>
        </w:rPr>
        <w:t>;</w:t>
      </w:r>
    </w:p>
    <w:p w14:paraId="68112A17" w14:textId="4873B9C5" w:rsidR="00A75581" w:rsidRPr="00EC348B" w:rsidRDefault="003C2480" w:rsidP="00A7558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>ciepł</w:t>
      </w:r>
      <w:r w:rsidR="00B52A84" w:rsidRPr="00EC348B">
        <w:rPr>
          <w:rFonts w:cs="Fira Sans"/>
          <w:szCs w:val="19"/>
        </w:rPr>
        <w:t>ą</w:t>
      </w:r>
      <w:r w:rsidRPr="00EC348B">
        <w:rPr>
          <w:rFonts w:cs="Fira Sans"/>
          <w:szCs w:val="19"/>
        </w:rPr>
        <w:t xml:space="preserve"> wod</w:t>
      </w:r>
      <w:r w:rsidR="00B52A84" w:rsidRPr="00EC348B">
        <w:rPr>
          <w:rFonts w:cs="Fira Sans"/>
          <w:szCs w:val="19"/>
        </w:rPr>
        <w:t>ę</w:t>
      </w:r>
      <w:r w:rsidR="00A75581" w:rsidRPr="00EC348B">
        <w:rPr>
          <w:rFonts w:cs="Fira Sans"/>
          <w:szCs w:val="19"/>
        </w:rPr>
        <w:t xml:space="preserve"> </w:t>
      </w:r>
      <w:r w:rsidRPr="00EC348B">
        <w:rPr>
          <w:rFonts w:cs="Fira Sans"/>
          <w:szCs w:val="19"/>
        </w:rPr>
        <w:t xml:space="preserve">z elektrociepłowni, ciepłowni lub kotłowni osiedlowej – </w:t>
      </w:r>
      <w:r w:rsidR="00046984" w:rsidRPr="00EC348B">
        <w:rPr>
          <w:rFonts w:cs="Fira Sans"/>
          <w:szCs w:val="19"/>
        </w:rPr>
        <w:t>3</w:t>
      </w:r>
      <w:r w:rsidR="00535768" w:rsidRPr="00EC348B">
        <w:rPr>
          <w:rFonts w:cs="Fira Sans"/>
          <w:szCs w:val="19"/>
        </w:rPr>
        <w:t>6</w:t>
      </w:r>
      <w:r w:rsidR="00046984" w:rsidRPr="00EC348B">
        <w:rPr>
          <w:rFonts w:cs="Fira Sans"/>
          <w:szCs w:val="19"/>
        </w:rPr>
        <w:t>,</w:t>
      </w:r>
      <w:r w:rsidR="00535768" w:rsidRPr="00EC348B">
        <w:rPr>
          <w:rFonts w:cs="Fira Sans"/>
          <w:szCs w:val="19"/>
        </w:rPr>
        <w:t>9</w:t>
      </w:r>
      <w:r w:rsidRPr="00EC348B">
        <w:rPr>
          <w:rFonts w:cs="Fira Sans"/>
          <w:szCs w:val="19"/>
        </w:rPr>
        <w:t>%</w:t>
      </w:r>
      <w:r w:rsidR="00A75581" w:rsidRPr="00EC348B">
        <w:rPr>
          <w:rFonts w:cs="Fira Sans"/>
          <w:szCs w:val="19"/>
        </w:rPr>
        <w:t>;</w:t>
      </w:r>
    </w:p>
    <w:p w14:paraId="0AF63A96" w14:textId="4275BAA7" w:rsidR="007E1092" w:rsidRPr="0005442A" w:rsidRDefault="00DD13BE" w:rsidP="0019211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05442A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31616" behindDoc="0" locked="0" layoutInCell="1" allowOverlap="1" wp14:anchorId="3AAA1F55" wp14:editId="670F74A2">
                <wp:simplePos x="0" y="0"/>
                <wp:positionH relativeFrom="page">
                  <wp:posOffset>5687695</wp:posOffset>
                </wp:positionH>
                <wp:positionV relativeFrom="paragraph">
                  <wp:posOffset>105740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2024 r. spadła o 11,3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66FA0C5B" w:rsidR="00AD5D0E" w:rsidRPr="00AA7688" w:rsidRDefault="00AD5D0E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A006B">
                              <w:rPr>
                                <w:szCs w:val="19"/>
                              </w:rPr>
                              <w:t xml:space="preserve">Liczba nowych budynków </w:t>
                            </w:r>
                            <w:r w:rsidRPr="00D33B39">
                              <w:rPr>
                                <w:szCs w:val="19"/>
                              </w:rPr>
                              <w:t>mieszkalnych oddanych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05442A">
                              <w:rPr>
                                <w:szCs w:val="19"/>
                              </w:rPr>
                              <w:t>użytkowania w 2024 r. spadła o</w:t>
                            </w:r>
                            <w:r w:rsidR="007F392E" w:rsidRPr="0005442A">
                              <w:rPr>
                                <w:szCs w:val="19"/>
                              </w:rPr>
                              <w:t> </w:t>
                            </w:r>
                            <w:r w:rsidRPr="0005442A">
                              <w:rPr>
                                <w:szCs w:val="19"/>
                              </w:rPr>
                              <w:t>1</w:t>
                            </w:r>
                            <w:r w:rsidR="007F392E" w:rsidRPr="0005442A">
                              <w:rPr>
                                <w:szCs w:val="19"/>
                              </w:rPr>
                              <w:t>1</w:t>
                            </w:r>
                            <w:r w:rsidRPr="0005442A">
                              <w:rPr>
                                <w:szCs w:val="19"/>
                              </w:rPr>
                              <w:t>,</w:t>
                            </w:r>
                            <w:r w:rsidR="007F392E" w:rsidRPr="0005442A">
                              <w:rPr>
                                <w:szCs w:val="19"/>
                              </w:rPr>
                              <w:t>3</w:t>
                            </w:r>
                            <w:r w:rsidRPr="0005442A">
                              <w:rPr>
                                <w:szCs w:val="19"/>
                              </w:rPr>
                              <w:t>%</w:t>
                            </w:r>
                            <w:r w:rsidRPr="005B2F02">
                              <w:rPr>
                                <w:szCs w:val="19"/>
                              </w:rPr>
                              <w:t xml:space="preserve"> r/</w:t>
                            </w:r>
                            <w:r w:rsidRPr="005C31A7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AA1F55" id="_x0000_s1028" type="#_x0000_t202" alt="Liczba nowych budynków mieszkalnych oddanych do użytkowania w 2024 r. spadła o 11,3% r/r" style="position:absolute;left:0;text-align:left;margin-left:447.85pt;margin-top:8.35pt;width:147.4pt;height:76.5pt;z-index:2516316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" filled="f" stroked="f">
                <v:textbox inset="2.5mm,1mm,2.5mm,1mm">
                  <w:txbxContent>
                    <w:p w14:paraId="60953C32" w14:textId="66FA0C5B" w:rsidR="00AD5D0E" w:rsidRPr="00AA7688" w:rsidRDefault="00AD5D0E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8A006B">
                        <w:rPr>
                          <w:szCs w:val="19"/>
                        </w:rPr>
                        <w:t xml:space="preserve">Liczba nowych budynków </w:t>
                      </w:r>
                      <w:r w:rsidRPr="00D33B39">
                        <w:rPr>
                          <w:szCs w:val="19"/>
                        </w:rPr>
                        <w:t>mieszkalnych oddanych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05442A">
                        <w:rPr>
                          <w:szCs w:val="19"/>
                        </w:rPr>
                        <w:t>użytkowania w 2024 r. spadła o</w:t>
                      </w:r>
                      <w:r w:rsidR="007F392E" w:rsidRPr="0005442A">
                        <w:rPr>
                          <w:szCs w:val="19"/>
                        </w:rPr>
                        <w:t> </w:t>
                      </w:r>
                      <w:r w:rsidRPr="0005442A">
                        <w:rPr>
                          <w:szCs w:val="19"/>
                        </w:rPr>
                        <w:t>1</w:t>
                      </w:r>
                      <w:r w:rsidR="007F392E" w:rsidRPr="0005442A">
                        <w:rPr>
                          <w:szCs w:val="19"/>
                        </w:rPr>
                        <w:t>1</w:t>
                      </w:r>
                      <w:r w:rsidRPr="0005442A">
                        <w:rPr>
                          <w:szCs w:val="19"/>
                        </w:rPr>
                        <w:t>,</w:t>
                      </w:r>
                      <w:r w:rsidR="007F392E" w:rsidRPr="0005442A">
                        <w:rPr>
                          <w:szCs w:val="19"/>
                        </w:rPr>
                        <w:t>3</w:t>
                      </w:r>
                      <w:r w:rsidRPr="0005442A">
                        <w:rPr>
                          <w:szCs w:val="19"/>
                        </w:rPr>
                        <w:t>%</w:t>
                      </w:r>
                      <w:r w:rsidRPr="005B2F02">
                        <w:rPr>
                          <w:szCs w:val="19"/>
                        </w:rPr>
                        <w:t xml:space="preserve"> r/</w:t>
                      </w:r>
                      <w:r w:rsidRPr="005C31A7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C2480" w:rsidRPr="0005442A">
        <w:rPr>
          <w:rFonts w:cs="Fira Sans"/>
          <w:szCs w:val="19"/>
        </w:rPr>
        <w:t>centraln</w:t>
      </w:r>
      <w:r w:rsidR="00B52A84" w:rsidRPr="0005442A">
        <w:rPr>
          <w:rFonts w:cs="Fira Sans"/>
          <w:szCs w:val="19"/>
        </w:rPr>
        <w:t>ą</w:t>
      </w:r>
      <w:r w:rsidR="003C2480" w:rsidRPr="0005442A">
        <w:rPr>
          <w:rFonts w:cs="Fira Sans"/>
          <w:szCs w:val="19"/>
        </w:rPr>
        <w:t xml:space="preserve"> sieć grzewcz</w:t>
      </w:r>
      <w:r w:rsidR="00B52A84" w:rsidRPr="0005442A">
        <w:rPr>
          <w:rFonts w:cs="Fira Sans"/>
          <w:szCs w:val="19"/>
        </w:rPr>
        <w:t>ą</w:t>
      </w:r>
      <w:r w:rsidR="003C2480" w:rsidRPr="0005442A">
        <w:rPr>
          <w:rFonts w:cs="Fira Sans"/>
          <w:spacing w:val="-2"/>
          <w:szCs w:val="19"/>
        </w:rPr>
        <w:t xml:space="preserve"> – </w:t>
      </w:r>
      <w:r w:rsidR="00046984" w:rsidRPr="0005442A">
        <w:rPr>
          <w:rFonts w:cs="Fira Sans"/>
          <w:szCs w:val="19"/>
        </w:rPr>
        <w:t>37,</w:t>
      </w:r>
      <w:r w:rsidR="00954288" w:rsidRPr="0005442A">
        <w:rPr>
          <w:rFonts w:cs="Fira Sans"/>
          <w:szCs w:val="19"/>
        </w:rPr>
        <w:t>0</w:t>
      </w:r>
      <w:r w:rsidR="003C2480" w:rsidRPr="0005442A">
        <w:rPr>
          <w:rFonts w:cs="Fira Sans"/>
          <w:szCs w:val="19"/>
        </w:rPr>
        <w:t>%</w:t>
      </w:r>
      <w:r w:rsidR="0019211A" w:rsidRPr="0005442A">
        <w:rPr>
          <w:rFonts w:cs="Fira Sans"/>
          <w:szCs w:val="19"/>
        </w:rPr>
        <w:t>.</w:t>
      </w:r>
    </w:p>
    <w:p w14:paraId="7E14DE2A" w14:textId="388AF01C" w:rsidR="0071129D" w:rsidRDefault="0070294D" w:rsidP="0071129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EC348B">
        <w:rPr>
          <w:rFonts w:cs="Fira Sans"/>
          <w:spacing w:val="2"/>
          <w:szCs w:val="19"/>
        </w:rPr>
        <w:t>W</w:t>
      </w:r>
      <w:r w:rsidR="00463162" w:rsidRPr="00EC348B">
        <w:rPr>
          <w:rFonts w:cs="Fira Sans"/>
          <w:spacing w:val="2"/>
          <w:szCs w:val="19"/>
        </w:rPr>
        <w:t xml:space="preserve"> stosunku do </w:t>
      </w:r>
      <w:r w:rsidR="00C33EB6">
        <w:rPr>
          <w:rFonts w:cs="Fira Sans"/>
          <w:spacing w:val="2"/>
          <w:szCs w:val="19"/>
        </w:rPr>
        <w:t>2023 r.</w:t>
      </w:r>
      <w:r w:rsidR="00463162" w:rsidRPr="00EC348B">
        <w:rPr>
          <w:rFonts w:cs="Fira Sans"/>
          <w:spacing w:val="2"/>
          <w:szCs w:val="19"/>
        </w:rPr>
        <w:t xml:space="preserve"> </w:t>
      </w:r>
      <w:r w:rsidRPr="00EC348B">
        <w:rPr>
          <w:rFonts w:cs="Fira Sans"/>
          <w:spacing w:val="2"/>
          <w:szCs w:val="19"/>
        </w:rPr>
        <w:t>zmniejszyła się</w:t>
      </w:r>
      <w:r w:rsidR="00A72A42" w:rsidRPr="00EC348B">
        <w:rPr>
          <w:rFonts w:cs="Fira Sans"/>
          <w:spacing w:val="2"/>
          <w:szCs w:val="19"/>
        </w:rPr>
        <w:t xml:space="preserve"> liczba </w:t>
      </w:r>
      <w:r w:rsidR="00463162" w:rsidRPr="00EC348B">
        <w:rPr>
          <w:rFonts w:cs="Fira Sans"/>
          <w:spacing w:val="2"/>
          <w:szCs w:val="19"/>
        </w:rPr>
        <w:t xml:space="preserve">przekazanych do eksploatacji </w:t>
      </w:r>
      <w:r w:rsidR="006D1530" w:rsidRPr="00EC348B">
        <w:rPr>
          <w:rFonts w:cs="Fira Sans"/>
          <w:b/>
          <w:spacing w:val="2"/>
          <w:szCs w:val="19"/>
        </w:rPr>
        <w:t>nowych budynków mieszkalnych</w:t>
      </w:r>
      <w:r w:rsidR="006D1530" w:rsidRPr="00EC348B">
        <w:rPr>
          <w:rStyle w:val="Odwoanieprzypisudolnego"/>
          <w:spacing w:val="2"/>
          <w:szCs w:val="19"/>
        </w:rPr>
        <w:footnoteReference w:id="3"/>
      </w:r>
      <w:r w:rsidR="00E91195">
        <w:rPr>
          <w:rFonts w:cs="Fira Sans"/>
          <w:spacing w:val="2"/>
          <w:szCs w:val="19"/>
        </w:rPr>
        <w:t xml:space="preserve"> i wyniosła</w:t>
      </w:r>
      <w:r w:rsidR="002F34DF" w:rsidRPr="00EC348B">
        <w:rPr>
          <w:rFonts w:cs="Fira Sans"/>
          <w:spacing w:val="2"/>
          <w:szCs w:val="19"/>
        </w:rPr>
        <w:t xml:space="preserve"> </w:t>
      </w:r>
      <w:r w:rsidR="00954288" w:rsidRPr="00EC348B">
        <w:rPr>
          <w:rFonts w:cs="Fira Sans"/>
          <w:spacing w:val="2"/>
          <w:szCs w:val="19"/>
        </w:rPr>
        <w:t>87</w:t>
      </w:r>
      <w:r w:rsidR="00A72A42" w:rsidRPr="00EC348B">
        <w:rPr>
          <w:rFonts w:cs="Fira Sans"/>
          <w:spacing w:val="2"/>
          <w:szCs w:val="19"/>
        </w:rPr>
        <w:t>,</w:t>
      </w:r>
      <w:r w:rsidR="00954288" w:rsidRPr="00EC348B">
        <w:rPr>
          <w:rFonts w:cs="Fira Sans"/>
          <w:spacing w:val="2"/>
          <w:szCs w:val="19"/>
        </w:rPr>
        <w:t>9</w:t>
      </w:r>
      <w:r w:rsidR="00A72A42" w:rsidRPr="00EC348B">
        <w:rPr>
          <w:rFonts w:cs="Fira Sans"/>
          <w:spacing w:val="2"/>
          <w:szCs w:val="19"/>
        </w:rPr>
        <w:t xml:space="preserve"> tys.</w:t>
      </w:r>
      <w:r w:rsidR="0026235D" w:rsidRPr="00EC348B">
        <w:rPr>
          <w:rFonts w:cs="Fira Sans"/>
          <w:spacing w:val="2"/>
          <w:szCs w:val="19"/>
        </w:rPr>
        <w:t xml:space="preserve"> </w:t>
      </w:r>
      <w:r w:rsidR="00E91195">
        <w:rPr>
          <w:rFonts w:cs="Fira Sans"/>
          <w:spacing w:val="2"/>
          <w:szCs w:val="19"/>
        </w:rPr>
        <w:t>W</w:t>
      </w:r>
      <w:r w:rsidR="0026235D" w:rsidRPr="00EC348B">
        <w:rPr>
          <w:rFonts w:cs="Fira Sans"/>
          <w:spacing w:val="2"/>
          <w:szCs w:val="19"/>
        </w:rPr>
        <w:t xml:space="preserve">śród </w:t>
      </w:r>
      <w:r w:rsidR="002F34DF" w:rsidRPr="00EC348B">
        <w:rPr>
          <w:rFonts w:cs="Fira Sans"/>
          <w:spacing w:val="2"/>
          <w:szCs w:val="19"/>
        </w:rPr>
        <w:t>nich</w:t>
      </w:r>
      <w:r w:rsidR="0026235D" w:rsidRPr="00EC348B">
        <w:rPr>
          <w:rFonts w:cs="Fira Sans"/>
          <w:spacing w:val="2"/>
          <w:szCs w:val="19"/>
        </w:rPr>
        <w:t xml:space="preserve"> dominowały</w:t>
      </w:r>
      <w:r w:rsidR="005F56EA" w:rsidRPr="00EC348B">
        <w:rPr>
          <w:rFonts w:cs="Fira Sans"/>
          <w:spacing w:val="2"/>
          <w:szCs w:val="19"/>
        </w:rPr>
        <w:t xml:space="preserve"> </w:t>
      </w:r>
      <w:r w:rsidR="0026235D" w:rsidRPr="00EC348B">
        <w:rPr>
          <w:rFonts w:cs="Fira Sans"/>
          <w:spacing w:val="2"/>
          <w:szCs w:val="19"/>
        </w:rPr>
        <w:t>b</w:t>
      </w:r>
      <w:r w:rsidR="005F56EA" w:rsidRPr="00EC348B">
        <w:rPr>
          <w:rFonts w:cs="Fira Sans"/>
          <w:spacing w:val="2"/>
          <w:szCs w:val="19"/>
        </w:rPr>
        <w:t xml:space="preserve">udynki jednorodzinne </w:t>
      </w:r>
      <w:r w:rsidR="0026235D" w:rsidRPr="00EC348B">
        <w:rPr>
          <w:rFonts w:cs="Fira Sans"/>
          <w:spacing w:val="2"/>
          <w:szCs w:val="19"/>
        </w:rPr>
        <w:t>(</w:t>
      </w:r>
      <w:r w:rsidR="00046984" w:rsidRPr="00EC348B">
        <w:rPr>
          <w:rFonts w:cs="Fira Sans"/>
          <w:spacing w:val="2"/>
          <w:szCs w:val="19"/>
        </w:rPr>
        <w:t>97,</w:t>
      </w:r>
      <w:r w:rsidR="00954288" w:rsidRPr="00EC348B">
        <w:rPr>
          <w:rFonts w:cs="Fira Sans"/>
          <w:spacing w:val="2"/>
          <w:szCs w:val="19"/>
        </w:rPr>
        <w:t>2</w:t>
      </w:r>
      <w:r w:rsidR="005F56EA" w:rsidRPr="00EC348B">
        <w:rPr>
          <w:rFonts w:cs="Fira Sans"/>
          <w:spacing w:val="2"/>
          <w:szCs w:val="19"/>
        </w:rPr>
        <w:t xml:space="preserve">% </w:t>
      </w:r>
      <w:r w:rsidR="0026235D" w:rsidRPr="00EC348B">
        <w:rPr>
          <w:rFonts w:cs="Fira Sans"/>
          <w:spacing w:val="2"/>
          <w:szCs w:val="19"/>
        </w:rPr>
        <w:t>ogółu).</w:t>
      </w:r>
    </w:p>
    <w:p w14:paraId="4E7F428F" w14:textId="019BFD27" w:rsidR="00F3539C" w:rsidRDefault="00D82DA7" w:rsidP="0071129D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EC348B">
        <w:rPr>
          <w:rFonts w:cs="Fira Sans"/>
          <w:szCs w:val="19"/>
        </w:rPr>
        <w:t xml:space="preserve">Tradycyjną udoskonaloną </w:t>
      </w:r>
      <w:r w:rsidRPr="00EC348B">
        <w:rPr>
          <w:rFonts w:cs="Fira Sans"/>
          <w:b/>
          <w:szCs w:val="19"/>
        </w:rPr>
        <w:t>technologię wnoszenia</w:t>
      </w:r>
      <w:r w:rsidRPr="00EC348B">
        <w:rPr>
          <w:rFonts w:cs="Fira Sans"/>
          <w:szCs w:val="19"/>
        </w:rPr>
        <w:t xml:space="preserve"> zastosowano przy budowie 98,1% </w:t>
      </w:r>
      <w:r w:rsidR="00286485" w:rsidRPr="00EC348B">
        <w:rPr>
          <w:rFonts w:cs="Fira Sans"/>
          <w:szCs w:val="19"/>
        </w:rPr>
        <w:t xml:space="preserve">nowych </w:t>
      </w:r>
      <w:r w:rsidRPr="00EC348B">
        <w:rPr>
          <w:rFonts w:cs="Fira Sans"/>
          <w:szCs w:val="19"/>
        </w:rPr>
        <w:t>budynków</w:t>
      </w:r>
      <w:r w:rsidR="00286485" w:rsidRPr="00EC348B">
        <w:rPr>
          <w:rFonts w:cs="Fira Sans"/>
          <w:szCs w:val="19"/>
        </w:rPr>
        <w:t xml:space="preserve"> mieszkalnych</w:t>
      </w:r>
      <w:r w:rsidRPr="00EC348B">
        <w:rPr>
          <w:rFonts w:cs="Fira Sans"/>
          <w:szCs w:val="19"/>
        </w:rPr>
        <w:t>.</w:t>
      </w:r>
      <w:r w:rsidR="00F3539C">
        <w:rPr>
          <w:rFonts w:cs="Fira Sans"/>
          <w:szCs w:val="19"/>
        </w:rPr>
        <w:br w:type="page"/>
      </w:r>
    </w:p>
    <w:p w14:paraId="024D779D" w14:textId="400E9466" w:rsidR="002543F3" w:rsidRPr="00B17252" w:rsidRDefault="002543F3" w:rsidP="00631E84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B17252">
        <w:rPr>
          <w:rFonts w:cs="Fira Sans"/>
          <w:b/>
          <w:bCs/>
          <w:szCs w:val="19"/>
        </w:rPr>
        <w:lastRenderedPageBreak/>
        <w:t>Tablica 2.</w:t>
      </w:r>
      <w:r w:rsidR="00A36F89" w:rsidRPr="00B17252">
        <w:rPr>
          <w:rFonts w:cs="Fira Sans"/>
          <w:b/>
          <w:bCs/>
          <w:szCs w:val="19"/>
        </w:rPr>
        <w:tab/>
      </w:r>
      <w:r w:rsidRPr="00B17252">
        <w:rPr>
          <w:rFonts w:cs="Fira Sans"/>
          <w:b/>
          <w:bCs/>
          <w:szCs w:val="19"/>
        </w:rPr>
        <w:t xml:space="preserve">Nowe budynki mieszkalne oddane do użytkowania </w:t>
      </w:r>
      <w:r w:rsidR="009E2149" w:rsidRPr="00B17252">
        <w:rPr>
          <w:rFonts w:cs="Fira Sans"/>
          <w:b/>
          <w:bCs/>
          <w:szCs w:val="19"/>
        </w:rPr>
        <w:t xml:space="preserve">w </w:t>
      </w:r>
      <w:r w:rsidR="00C3101C" w:rsidRPr="00B17252">
        <w:rPr>
          <w:rFonts w:cs="Fira Sans"/>
          <w:b/>
          <w:bCs/>
          <w:szCs w:val="19"/>
        </w:rPr>
        <w:t>2024</w:t>
      </w:r>
      <w:r w:rsidR="00734206" w:rsidRPr="00B17252">
        <w:rPr>
          <w:rFonts w:cs="Fira Sans"/>
          <w:b/>
          <w:bCs/>
          <w:szCs w:val="19"/>
        </w:rPr>
        <w:t xml:space="preserve"> </w:t>
      </w:r>
      <w:r w:rsidR="006E27A4" w:rsidRPr="00B17252">
        <w:rPr>
          <w:rFonts w:cs="Fira Sans"/>
          <w:b/>
          <w:bCs/>
          <w:szCs w:val="19"/>
        </w:rPr>
        <w:t>r</w:t>
      </w:r>
      <w:r w:rsidR="009C3E2D" w:rsidRPr="00B17252">
        <w:rPr>
          <w:rFonts w:cs="Fira Sans"/>
          <w:b/>
          <w:bCs/>
          <w:szCs w:val="19"/>
        </w:rPr>
        <w:t>.</w:t>
      </w:r>
      <w:r w:rsidR="006E27A4" w:rsidRPr="00B17252">
        <w:rPr>
          <w:rFonts w:cs="Fira Sans"/>
          <w:b/>
          <w:bCs/>
          <w:szCs w:val="19"/>
        </w:rPr>
        <w:t xml:space="preserve"> </w:t>
      </w:r>
      <w:r w:rsidR="007D55A0" w:rsidRPr="00B17252">
        <w:rPr>
          <w:rFonts w:cs="Fira Sans"/>
          <w:b/>
          <w:bCs/>
          <w:szCs w:val="19"/>
        </w:rPr>
        <w:t>według</w:t>
      </w:r>
      <w:r w:rsidR="0088395A" w:rsidRPr="00B17252">
        <w:rPr>
          <w:rFonts w:cs="Fira Sans"/>
          <w:b/>
          <w:bCs/>
          <w:szCs w:val="19"/>
        </w:rPr>
        <w:br/>
      </w:r>
      <w:r w:rsidR="0072745D" w:rsidRPr="00B17252">
        <w:rPr>
          <w:rFonts w:cs="Fira Sans"/>
          <w:b/>
          <w:bCs/>
          <w:szCs w:val="19"/>
        </w:rPr>
        <w:t>ro</w:t>
      </w:r>
      <w:r w:rsidRPr="00B17252">
        <w:rPr>
          <w:rFonts w:cs="Fira Sans"/>
          <w:b/>
          <w:bCs/>
          <w:szCs w:val="19"/>
        </w:rPr>
        <w:t>dzajów</w:t>
      </w:r>
      <w:r w:rsidR="00AE2905" w:rsidRPr="00B17252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budynków</w:t>
      </w:r>
      <w:r w:rsidR="006E27A4" w:rsidRPr="00B17252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i</w:t>
      </w:r>
      <w:r w:rsidR="00B962CC" w:rsidRPr="00B17252">
        <w:rPr>
          <w:rFonts w:cs="Fira Sans"/>
          <w:b/>
          <w:bCs/>
          <w:szCs w:val="19"/>
        </w:rPr>
        <w:t xml:space="preserve"> </w:t>
      </w:r>
      <w:r w:rsidRPr="00B17252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2024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="00E345FA" w:rsidRPr="00A138C8" w14:paraId="5620BA12" w14:textId="77777777" w:rsidTr="00FB34B9">
        <w:trPr>
          <w:trHeight w:val="916"/>
        </w:trPr>
        <w:tc>
          <w:tcPr>
            <w:tcW w:w="1977" w:type="pct"/>
            <w:tcBorders>
              <w:top w:val="single" w:sz="12" w:space="0" w:color="001D77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E345FA" w:rsidRPr="00885D81" w:rsidRDefault="00E345FA" w:rsidP="00701CD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E345FA" w:rsidRPr="00885D81" w:rsidRDefault="00E345FA" w:rsidP="00701CD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E345FA" w:rsidRPr="00885D81" w:rsidRDefault="00E345FA" w:rsidP="00701CD8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sz="12" w:space="0" w:color="001D77"/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1877AF15" w:rsidR="00E345FA" w:rsidRPr="00885D81" w:rsidRDefault="00E345FA" w:rsidP="00701CD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sz="12" w:space="0" w:color="001D77"/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E345FA" w:rsidRPr="00885D81" w:rsidRDefault="00E345FA" w:rsidP="00701CD8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046984" w:rsidRPr="00A138C8" w14:paraId="3A1DECC2" w14:textId="77777777" w:rsidTr="00FB34B9">
        <w:trPr>
          <w:trHeight w:hRule="exact" w:val="340"/>
        </w:trPr>
        <w:tc>
          <w:tcPr>
            <w:tcW w:w="1977" w:type="pct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487FFD9" w:rsidR="00046984" w:rsidRPr="00720E5B" w:rsidRDefault="00046984" w:rsidP="00046984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2918DE9A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E39F4">
              <w:rPr>
                <w:rFonts w:cs="Fira Sans"/>
                <w:b/>
                <w:sz w:val="16"/>
                <w:szCs w:val="16"/>
              </w:rPr>
              <w:t>87 86</w:t>
            </w:r>
            <w:r w:rsidR="00B739B0" w:rsidRPr="005E39F4">
              <w:rPr>
                <w:rFonts w:cs="Fira Sans"/>
                <w:b/>
                <w:sz w:val="16"/>
                <w:szCs w:val="16"/>
              </w:rPr>
              <w:t>2</w:t>
            </w:r>
          </w:p>
        </w:tc>
        <w:tc>
          <w:tcPr>
            <w:tcW w:w="719" w:type="pct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36C7874C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E39F4">
              <w:rPr>
                <w:rFonts w:cs="Fira Sans"/>
                <w:b/>
                <w:sz w:val="16"/>
                <w:szCs w:val="16"/>
              </w:rPr>
              <w:t xml:space="preserve">197 </w:t>
            </w:r>
            <w:r w:rsidR="00E46603" w:rsidRPr="005E39F4">
              <w:rPr>
                <w:rFonts w:cs="Fira Sans"/>
                <w:b/>
                <w:sz w:val="16"/>
                <w:szCs w:val="16"/>
              </w:rPr>
              <w:t>875</w:t>
            </w:r>
          </w:p>
        </w:tc>
        <w:tc>
          <w:tcPr>
            <w:tcW w:w="719" w:type="pct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4784CC0E" w:rsidR="00046984" w:rsidRPr="005E39F4" w:rsidRDefault="002B2F5B" w:rsidP="00EF39E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E39F4">
              <w:rPr>
                <w:rFonts w:cs="Fira Sans"/>
                <w:b/>
                <w:sz w:val="16"/>
                <w:szCs w:val="16"/>
              </w:rPr>
              <w:t>89,</w:t>
            </w:r>
            <w:r w:rsidR="00EF39E8">
              <w:rPr>
                <w:rFonts w:cs="Fira Sans"/>
                <w:b/>
                <w:sz w:val="16"/>
                <w:szCs w:val="16"/>
              </w:rPr>
              <w:t>1</w:t>
            </w:r>
          </w:p>
        </w:tc>
        <w:tc>
          <w:tcPr>
            <w:tcW w:w="866" w:type="pct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1408D404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5E39F4">
              <w:rPr>
                <w:rFonts w:cs="Fira Sans"/>
                <w:b/>
                <w:sz w:val="16"/>
                <w:szCs w:val="16"/>
              </w:rPr>
              <w:t>43,6</w:t>
            </w:r>
          </w:p>
        </w:tc>
      </w:tr>
      <w:tr w:rsidR="00FB34B9" w:rsidRPr="007149E8" w14:paraId="76ED75B0" w14:textId="77777777" w:rsidTr="00FB34B9">
        <w:trPr>
          <w:trHeight w:hRule="exact" w:val="340"/>
        </w:trPr>
        <w:tc>
          <w:tcPr>
            <w:tcW w:w="5000" w:type="pct"/>
            <w:gridSpan w:val="5"/>
            <w:tcBorders>
              <w:top w:val="single" w:sz="8" w:space="0" w:color="001377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32C0A" w14:textId="7A8E32A7" w:rsidR="00FB34B9" w:rsidRPr="005E39F4" w:rsidRDefault="00FB34B9" w:rsidP="00FB34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 xml:space="preserve">  </w:t>
            </w:r>
            <w:r w:rsidRPr="005E39F4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="00046984" w:rsidRPr="007149E8" w14:paraId="712286CF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4C22F64C" w:rsidR="00046984" w:rsidRPr="00720E5B" w:rsidRDefault="00046984" w:rsidP="00046984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7443ED6E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85</w:t>
            </w:r>
            <w:r w:rsidR="005E39F4" w:rsidRPr="005E39F4">
              <w:rPr>
                <w:rFonts w:cs="Fira Sans"/>
                <w:sz w:val="16"/>
                <w:szCs w:val="16"/>
              </w:rPr>
              <w:t> </w:t>
            </w:r>
            <w:r w:rsidRPr="005E39F4">
              <w:rPr>
                <w:rFonts w:cs="Fira Sans"/>
                <w:sz w:val="16"/>
                <w:szCs w:val="16"/>
              </w:rPr>
              <w:t>41</w:t>
            </w:r>
            <w:r w:rsidR="00B739B0" w:rsidRPr="005E39F4">
              <w:rPr>
                <w:rFonts w:cs="Fira Sans"/>
                <w:sz w:val="16"/>
                <w:szCs w:val="16"/>
              </w:rPr>
              <w:t>6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2628B8E0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94</w:t>
            </w:r>
            <w:r w:rsidR="005E39F4" w:rsidRPr="005E39F4">
              <w:rPr>
                <w:rFonts w:cs="Fira Sans"/>
                <w:sz w:val="16"/>
                <w:szCs w:val="16"/>
              </w:rPr>
              <w:t> </w:t>
            </w:r>
            <w:r w:rsidRPr="005E39F4">
              <w:rPr>
                <w:rFonts w:cs="Fira Sans"/>
                <w:sz w:val="16"/>
                <w:szCs w:val="16"/>
              </w:rPr>
              <w:t>8</w:t>
            </w:r>
            <w:r w:rsidR="00B739B0" w:rsidRPr="005E39F4">
              <w:rPr>
                <w:rFonts w:cs="Fira Sans"/>
                <w:sz w:val="16"/>
                <w:szCs w:val="16"/>
              </w:rPr>
              <w:t>38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6F3B5B1B" w:rsidR="00046984" w:rsidRPr="005E39F4" w:rsidRDefault="00E46603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130,1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08FC610F" w:rsidR="00046984" w:rsidRPr="005E39F4" w:rsidRDefault="00E46603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51,8</w:t>
            </w:r>
          </w:p>
        </w:tc>
      </w:tr>
      <w:tr w:rsidR="00046984" w:rsidRPr="007A26F6" w14:paraId="13A8B51C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2E834572" w:rsidR="00046984" w:rsidRPr="00720E5B" w:rsidRDefault="00046984" w:rsidP="00046984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08E37507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</w:t>
            </w:r>
            <w:r w:rsidR="005E39F4" w:rsidRPr="005E39F4">
              <w:rPr>
                <w:rFonts w:cs="Fira Sans"/>
                <w:sz w:val="16"/>
                <w:szCs w:val="16"/>
              </w:rPr>
              <w:t> </w:t>
            </w:r>
            <w:r w:rsidRPr="005E39F4">
              <w:rPr>
                <w:rFonts w:cs="Fira Sans"/>
                <w:sz w:val="16"/>
                <w:szCs w:val="16"/>
              </w:rPr>
              <w:t>446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13EC7324" w:rsidR="00046984" w:rsidRPr="005E39F4" w:rsidRDefault="00E46603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103</w:t>
            </w:r>
            <w:r w:rsidR="005E39F4" w:rsidRPr="005E39F4">
              <w:rPr>
                <w:rFonts w:cs="Fira Sans"/>
                <w:sz w:val="16"/>
                <w:szCs w:val="16"/>
              </w:rPr>
              <w:t> </w:t>
            </w:r>
            <w:r w:rsidRPr="005E39F4">
              <w:rPr>
                <w:rFonts w:cs="Fira Sans"/>
                <w:sz w:val="16"/>
                <w:szCs w:val="16"/>
              </w:rPr>
              <w:t>037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400804DD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51,4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5D7FA2F3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26,0</w:t>
            </w:r>
          </w:p>
        </w:tc>
      </w:tr>
      <w:tr w:rsidR="00FB34B9" w:rsidRPr="00A138C8" w14:paraId="78FE7EC4" w14:textId="77777777" w:rsidTr="00FB34B9">
        <w:trPr>
          <w:trHeight w:hRule="exact" w:val="340"/>
        </w:trPr>
        <w:tc>
          <w:tcPr>
            <w:tcW w:w="5000" w:type="pct"/>
            <w:gridSpan w:val="5"/>
            <w:tcBorders>
              <w:top w:val="single" w:sz="8" w:space="0" w:color="001377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9B696" w14:textId="71CE5426" w:rsidR="00FB34B9" w:rsidRPr="005E39F4" w:rsidRDefault="00FB34B9" w:rsidP="00FB34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 xml:space="preserve">  </w:t>
            </w:r>
            <w:r w:rsidRPr="005E39F4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="00046984" w:rsidRPr="00A138C8" w14:paraId="07CFF225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0D512906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86 21</w:t>
            </w:r>
            <w:r w:rsidR="00B739B0" w:rsidRPr="005E39F4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5F683943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 xml:space="preserve">175 </w:t>
            </w:r>
            <w:r w:rsidR="00E46603" w:rsidRPr="005E39F4">
              <w:rPr>
                <w:rFonts w:cs="Fira Sans"/>
                <w:sz w:val="16"/>
                <w:szCs w:val="16"/>
              </w:rPr>
              <w:t>380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61635F23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93,6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690FA7EE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45,0</w:t>
            </w:r>
          </w:p>
        </w:tc>
      </w:tr>
      <w:tr w:rsidR="00046984" w:rsidRPr="00700BB7" w14:paraId="3BB6C8A6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2FC5C83F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290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091652D9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18 9</w:t>
            </w:r>
            <w:r w:rsidR="00E46603" w:rsidRPr="005E39F4">
              <w:rPr>
                <w:rFonts w:cs="Fira Sans"/>
                <w:sz w:val="16"/>
                <w:szCs w:val="16"/>
              </w:rPr>
              <w:t>98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3FBA6D30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51,</w:t>
            </w:r>
            <w:r w:rsidR="000D4DE4" w:rsidRPr="005E39F4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091C39BB" w:rsidR="00046984" w:rsidRPr="005E39F4" w:rsidRDefault="002B2F5B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26,8</w:t>
            </w:r>
          </w:p>
        </w:tc>
      </w:tr>
      <w:tr w:rsidR="00046984" w:rsidRPr="00A138C8" w14:paraId="02862D8E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079E310E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38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3A9DA167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</w:t>
            </w:r>
            <w:r w:rsidR="00916991" w:rsidRPr="005E39F4">
              <w:rPr>
                <w:rFonts w:cs="Fira Sans"/>
                <w:sz w:val="16"/>
                <w:szCs w:val="16"/>
              </w:rPr>
              <w:t xml:space="preserve"> </w:t>
            </w:r>
            <w:r w:rsidRPr="005E39F4">
              <w:rPr>
                <w:rFonts w:cs="Fira Sans"/>
                <w:sz w:val="16"/>
                <w:szCs w:val="16"/>
              </w:rPr>
              <w:t>066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4C86BABB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50,8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1ED33897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27,3</w:t>
            </w:r>
          </w:p>
        </w:tc>
      </w:tr>
      <w:tr w:rsidR="00046984" w:rsidRPr="0047737D" w14:paraId="590FB2A3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1229BC3A" w:rsidR="00046984" w:rsidRPr="005E39F4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7532FDD2" w:rsidR="00046984" w:rsidRPr="005E39F4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18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0144EC63" w:rsidR="00046984" w:rsidRPr="005E39F4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57,5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7E440370" w:rsidR="00046984" w:rsidRPr="005E39F4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28,0</w:t>
            </w:r>
          </w:p>
        </w:tc>
      </w:tr>
      <w:tr w:rsidR="00046984" w:rsidRPr="00A138C8" w14:paraId="76CC257B" w14:textId="77777777" w:rsidTr="00FB34B9">
        <w:trPr>
          <w:trHeight w:hRule="exact" w:val="340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524AE839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1 302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7CCF37E4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1 36</w:t>
            </w:r>
            <w:r w:rsidR="00E46603" w:rsidRPr="005E39F4">
              <w:rPr>
                <w:rFonts w:cs="Fira Sans"/>
                <w:sz w:val="16"/>
                <w:szCs w:val="16"/>
              </w:rPr>
              <w:t>5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6AD13E57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100,</w:t>
            </w:r>
            <w:r w:rsidR="000D4DE4" w:rsidRPr="005E39F4">
              <w:rPr>
                <w:rFonts w:cs="Fira Sans"/>
                <w:sz w:val="16"/>
                <w:szCs w:val="16"/>
              </w:rPr>
              <w:t>7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7FB46760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33,2</w:t>
            </w:r>
          </w:p>
        </w:tc>
      </w:tr>
      <w:tr w:rsidR="00046984" w:rsidRPr="00F1332B" w14:paraId="1D4C8E70" w14:textId="77777777" w:rsidTr="00FB34B9">
        <w:trPr>
          <w:trHeight w:hRule="exact" w:val="337"/>
        </w:trPr>
        <w:tc>
          <w:tcPr>
            <w:tcW w:w="1977" w:type="pct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58B75E5D" w:rsidR="00046984" w:rsidRPr="00720E5B" w:rsidRDefault="00046984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068C057A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19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5E7ECB2B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48</w:t>
            </w:r>
          </w:p>
        </w:tc>
        <w:tc>
          <w:tcPr>
            <w:tcW w:w="719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54FABB1A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69,2</w:t>
            </w:r>
          </w:p>
        </w:tc>
        <w:tc>
          <w:tcPr>
            <w:tcW w:w="866" w:type="pct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56EB6C0B" w:rsidR="00046984" w:rsidRPr="005E39F4" w:rsidRDefault="0057190C" w:rsidP="000469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5E39F4">
              <w:rPr>
                <w:rFonts w:cs="Fira Sans"/>
                <w:sz w:val="16"/>
                <w:szCs w:val="16"/>
              </w:rPr>
              <w:t>31,8</w:t>
            </w:r>
          </w:p>
        </w:tc>
      </w:tr>
    </w:tbl>
    <w:p w14:paraId="18790FDB" w14:textId="77777777" w:rsidR="00501333" w:rsidRDefault="00501333" w:rsidP="00FA430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14:paraId="22E20DB7" w14:textId="2065AB9A" w:rsidR="000351EB" w:rsidRPr="005F1789" w:rsidRDefault="00501333" w:rsidP="00FA430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b/>
          <w:spacing w:val="-2"/>
          <w:szCs w:val="19"/>
        </w:rPr>
      </w:pPr>
      <w:r w:rsidRPr="005F1789">
        <w:rPr>
          <w:rFonts w:cs="Fira Sans"/>
          <w:szCs w:val="19"/>
        </w:rPr>
        <w:t xml:space="preserve">Biorąc pod uwagę </w:t>
      </w:r>
      <w:r w:rsidRPr="005F1789">
        <w:rPr>
          <w:rFonts w:cs="Fira Sans"/>
          <w:b/>
          <w:szCs w:val="19"/>
        </w:rPr>
        <w:t>liczbę kondygnacji</w:t>
      </w:r>
      <w:r w:rsidRPr="005F1789">
        <w:rPr>
          <w:rFonts w:cs="Fira Sans"/>
          <w:szCs w:val="19"/>
        </w:rPr>
        <w:t>, najwięcej wybudowano budynków dwukondygnacyjnych (62,6%) i jednokondygnacyjnych (31,8%), w których znalazło się odpowiednio 3</w:t>
      </w:r>
      <w:r w:rsidR="00C05F67" w:rsidRPr="005F1789">
        <w:rPr>
          <w:rFonts w:cs="Fira Sans"/>
          <w:szCs w:val="19"/>
        </w:rPr>
        <w:t>3</w:t>
      </w:r>
      <w:r w:rsidRPr="005F1789">
        <w:rPr>
          <w:rFonts w:cs="Fira Sans"/>
          <w:szCs w:val="19"/>
        </w:rPr>
        <w:t>,</w:t>
      </w:r>
      <w:r w:rsidR="00C05F67" w:rsidRPr="005F1789">
        <w:rPr>
          <w:rFonts w:cs="Fira Sans"/>
          <w:szCs w:val="19"/>
        </w:rPr>
        <w:t>1</w:t>
      </w:r>
      <w:r w:rsidRPr="005F1789">
        <w:rPr>
          <w:rFonts w:cs="Fira Sans"/>
          <w:szCs w:val="19"/>
        </w:rPr>
        <w:t>%</w:t>
      </w:r>
      <w:r w:rsidR="00496897">
        <w:rPr>
          <w:rFonts w:cs="Fira Sans"/>
          <w:szCs w:val="19"/>
        </w:rPr>
        <w:t> </w:t>
      </w:r>
      <w:r w:rsidRPr="005F1789">
        <w:rPr>
          <w:rFonts w:cs="Fira Sans"/>
          <w:szCs w:val="19"/>
        </w:rPr>
        <w:t>i 14,5% ogółu przekazanych do użytkowania mieszkań.</w:t>
      </w:r>
      <w:r w:rsidR="00D95209" w:rsidRPr="005F1789">
        <w:rPr>
          <w:rFonts w:cs="Fira Sans"/>
          <w:szCs w:val="19"/>
        </w:rPr>
        <w:t xml:space="preserve"> </w:t>
      </w:r>
      <w:r w:rsidRPr="005F1789">
        <w:rPr>
          <w:rFonts w:cs="Fira Sans"/>
          <w:szCs w:val="19"/>
        </w:rPr>
        <w:t>Z kolei w</w:t>
      </w:r>
      <w:r w:rsidR="00D95209" w:rsidRPr="005F1789">
        <w:rPr>
          <w:rFonts w:cs="Fira Sans"/>
          <w:szCs w:val="19"/>
        </w:rPr>
        <w:t xml:space="preserve"> </w:t>
      </w:r>
      <w:r w:rsidRPr="005F1789">
        <w:rPr>
          <w:rFonts w:cs="Fira Sans"/>
          <w:szCs w:val="19"/>
        </w:rPr>
        <w:t>budynkach o trzech i</w:t>
      </w:r>
      <w:r w:rsidR="00496897">
        <w:rPr>
          <w:rFonts w:cs="Fira Sans"/>
          <w:szCs w:val="19"/>
        </w:rPr>
        <w:t> </w:t>
      </w:r>
      <w:r w:rsidRPr="005F1789">
        <w:rPr>
          <w:rFonts w:cs="Fira Sans"/>
          <w:szCs w:val="19"/>
        </w:rPr>
        <w:t xml:space="preserve">więcej kondygnacjach (5,6% nowych budynków) </w:t>
      </w:r>
      <w:r w:rsidR="00EF2BEC">
        <w:rPr>
          <w:rFonts w:cs="Fira Sans"/>
          <w:szCs w:val="19"/>
        </w:rPr>
        <w:t>zlokalizowano</w:t>
      </w:r>
      <w:r w:rsidRPr="005F1789">
        <w:rPr>
          <w:rFonts w:cs="Fira Sans"/>
          <w:szCs w:val="19"/>
        </w:rPr>
        <w:t xml:space="preserve"> 52,</w:t>
      </w:r>
      <w:r w:rsidR="00C05F67" w:rsidRPr="005F1789">
        <w:rPr>
          <w:rFonts w:cs="Fira Sans"/>
          <w:szCs w:val="19"/>
        </w:rPr>
        <w:t>4</w:t>
      </w:r>
      <w:r w:rsidRPr="005F1789">
        <w:rPr>
          <w:rFonts w:cs="Fira Sans"/>
          <w:szCs w:val="19"/>
        </w:rPr>
        <w:t>% mieszkań.</w:t>
      </w:r>
    </w:p>
    <w:p w14:paraId="1D011D1B" w14:textId="5BDAE94F" w:rsidR="002543F3" w:rsidRPr="009B4420" w:rsidRDefault="007E1092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F35018">
        <w:rPr>
          <w:rFonts w:cs="Fira Sans"/>
          <w:b/>
          <w:szCs w:val="19"/>
        </w:rPr>
        <w:t xml:space="preserve">Przeciętny </w:t>
      </w:r>
      <w:r w:rsidR="001F6C08" w:rsidRPr="00F35018">
        <w:rPr>
          <w:rFonts w:cs="Fira Sans"/>
          <w:b/>
          <w:szCs w:val="19"/>
        </w:rPr>
        <w:t>czas trwania budowy</w:t>
      </w:r>
      <w:r w:rsidR="001F6C08" w:rsidRPr="00F35018">
        <w:rPr>
          <w:rFonts w:cs="Fira Sans"/>
          <w:szCs w:val="19"/>
        </w:rPr>
        <w:t xml:space="preserve"> (liczony od daty jej rozpoczęcia do terminu oddania budynku do użytkowania) </w:t>
      </w:r>
      <w:r w:rsidR="00783482" w:rsidRPr="00F35018">
        <w:rPr>
          <w:rFonts w:cs="Fira Sans"/>
          <w:szCs w:val="19"/>
        </w:rPr>
        <w:t xml:space="preserve">nowego budynku mieszkalnego </w:t>
      </w:r>
      <w:r w:rsidR="00C211EA" w:rsidRPr="00F35018">
        <w:rPr>
          <w:rFonts w:cs="Fira Sans"/>
          <w:szCs w:val="19"/>
        </w:rPr>
        <w:t xml:space="preserve">przekazanego do eksploatacji </w:t>
      </w:r>
      <w:r w:rsidR="00B25F76" w:rsidRPr="00F35018">
        <w:rPr>
          <w:rFonts w:cs="Fira Sans"/>
          <w:szCs w:val="19"/>
        </w:rPr>
        <w:t>w</w:t>
      </w:r>
      <w:r w:rsidR="00496897">
        <w:rPr>
          <w:rFonts w:cs="Fira Sans"/>
          <w:szCs w:val="19"/>
        </w:rPr>
        <w:t> </w:t>
      </w:r>
      <w:r w:rsidR="00C3101C" w:rsidRPr="00F35018">
        <w:rPr>
          <w:rFonts w:cs="Fira Sans"/>
          <w:szCs w:val="19"/>
        </w:rPr>
        <w:t>2024</w:t>
      </w:r>
      <w:r w:rsidR="00496897">
        <w:rPr>
          <w:rFonts w:cs="Fira Sans"/>
          <w:szCs w:val="19"/>
        </w:rPr>
        <w:t> </w:t>
      </w:r>
      <w:r w:rsidR="001F6C08" w:rsidRPr="00F35018">
        <w:rPr>
          <w:rFonts w:cs="Fira Sans"/>
          <w:szCs w:val="19"/>
        </w:rPr>
        <w:t>r</w:t>
      </w:r>
      <w:r w:rsidR="009C3E2D" w:rsidRPr="00F35018">
        <w:rPr>
          <w:rFonts w:cs="Fira Sans"/>
          <w:szCs w:val="19"/>
        </w:rPr>
        <w:t>.</w:t>
      </w:r>
      <w:r w:rsidR="001F6C08" w:rsidRPr="00F35018">
        <w:rPr>
          <w:rFonts w:cs="Fira Sans"/>
          <w:szCs w:val="19"/>
        </w:rPr>
        <w:t xml:space="preserve"> </w:t>
      </w:r>
      <w:r w:rsidRPr="00F35018">
        <w:rPr>
          <w:rFonts w:cs="Fira Sans"/>
          <w:szCs w:val="19"/>
        </w:rPr>
        <w:t xml:space="preserve">wyniósł </w:t>
      </w:r>
      <w:r w:rsidR="00046984" w:rsidRPr="00F35018">
        <w:rPr>
          <w:rFonts w:cs="Fira Sans"/>
          <w:szCs w:val="19"/>
        </w:rPr>
        <w:t>4</w:t>
      </w:r>
      <w:r w:rsidR="00C05F67" w:rsidRPr="00F35018">
        <w:rPr>
          <w:rFonts w:cs="Fira Sans"/>
          <w:szCs w:val="19"/>
        </w:rPr>
        <w:t>3</w:t>
      </w:r>
      <w:r w:rsidR="00046984" w:rsidRPr="00F35018">
        <w:rPr>
          <w:rFonts w:cs="Fira Sans"/>
          <w:szCs w:val="19"/>
        </w:rPr>
        <w:t>,</w:t>
      </w:r>
      <w:r w:rsidR="00C05F67" w:rsidRPr="00F35018">
        <w:rPr>
          <w:rFonts w:cs="Fira Sans"/>
          <w:szCs w:val="19"/>
        </w:rPr>
        <w:t>6</w:t>
      </w:r>
      <w:r w:rsidR="000376B2" w:rsidRPr="00F35018">
        <w:rPr>
          <w:rFonts w:cs="Fira Sans"/>
          <w:szCs w:val="19"/>
        </w:rPr>
        <w:t xml:space="preserve"> </w:t>
      </w:r>
      <w:r w:rsidR="007B6D1D" w:rsidRPr="00F35018">
        <w:rPr>
          <w:rFonts w:cs="Fira Sans"/>
          <w:szCs w:val="19"/>
        </w:rPr>
        <w:t>miesią</w:t>
      </w:r>
      <w:r w:rsidRPr="00F35018">
        <w:rPr>
          <w:rFonts w:cs="Fira Sans"/>
          <w:szCs w:val="19"/>
        </w:rPr>
        <w:t>c</w:t>
      </w:r>
      <w:r w:rsidR="00383A43">
        <w:rPr>
          <w:rFonts w:cs="Fira Sans"/>
          <w:szCs w:val="19"/>
        </w:rPr>
        <w:t>a</w:t>
      </w:r>
      <w:r w:rsidRPr="00F35018">
        <w:rPr>
          <w:rFonts w:cs="Fira Sans"/>
          <w:szCs w:val="19"/>
        </w:rPr>
        <w:t xml:space="preserve">. </w:t>
      </w:r>
      <w:r w:rsidR="006A4944" w:rsidRPr="00F35018">
        <w:rPr>
          <w:rFonts w:cs="Fira Sans"/>
          <w:szCs w:val="19"/>
        </w:rPr>
        <w:t>B</w:t>
      </w:r>
      <w:r w:rsidR="002E5506" w:rsidRPr="00F35018">
        <w:rPr>
          <w:rFonts w:cs="Fira Sans"/>
          <w:szCs w:val="19"/>
        </w:rPr>
        <w:t xml:space="preserve">udynki wielorodzinne </w:t>
      </w:r>
      <w:r w:rsidRPr="00F35018">
        <w:rPr>
          <w:rFonts w:cs="Fira Sans"/>
          <w:szCs w:val="19"/>
        </w:rPr>
        <w:t>wznoszono w</w:t>
      </w:r>
      <w:r w:rsidR="00F56C98" w:rsidRPr="00F35018">
        <w:rPr>
          <w:rFonts w:cs="Fira Sans"/>
          <w:szCs w:val="19"/>
        </w:rPr>
        <w:t> </w:t>
      </w:r>
      <w:r w:rsidRPr="00F35018">
        <w:rPr>
          <w:rFonts w:cs="Fira Sans"/>
          <w:szCs w:val="19"/>
        </w:rPr>
        <w:t xml:space="preserve">czasie </w:t>
      </w:r>
      <w:r w:rsidR="00C3101C" w:rsidRPr="00F35018">
        <w:rPr>
          <w:rFonts w:cs="Fira Sans"/>
          <w:szCs w:val="19"/>
        </w:rPr>
        <w:t>praw</w:t>
      </w:r>
      <w:r w:rsidR="00E762FD" w:rsidRPr="00F35018">
        <w:rPr>
          <w:rFonts w:cs="Fira Sans"/>
          <w:szCs w:val="19"/>
        </w:rPr>
        <w:t>ie</w:t>
      </w:r>
      <w:r w:rsidRPr="00F35018">
        <w:rPr>
          <w:rFonts w:cs="Fira Sans"/>
          <w:szCs w:val="19"/>
        </w:rPr>
        <w:t xml:space="preserve"> </w:t>
      </w:r>
      <w:r w:rsidR="00D42CAE" w:rsidRPr="00F35018">
        <w:rPr>
          <w:rFonts w:cs="Fira Sans"/>
          <w:szCs w:val="19"/>
        </w:rPr>
        <w:t>dwu</w:t>
      </w:r>
      <w:r w:rsidRPr="00F35018">
        <w:rPr>
          <w:rFonts w:cs="Fira Sans"/>
          <w:szCs w:val="19"/>
        </w:rPr>
        <w:t>krotnie krótszym niż jednorodzinne.</w:t>
      </w:r>
    </w:p>
    <w:p w14:paraId="0C681478" w14:textId="255AB489" w:rsidR="00AE28AE" w:rsidRPr="00F1332B" w:rsidRDefault="00AE28AE" w:rsidP="002D6EC8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</w:p>
    <w:p w14:paraId="37B5CF32" w14:textId="678249F9" w:rsidR="00AE28AE" w:rsidRPr="00F1332B" w:rsidRDefault="00FB34B9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68092C">
        <w:rPr>
          <w:rFonts w:ascii="Fira Sans SemiBold" w:hAnsi="Fira Sans SemiBold"/>
          <w:noProof/>
          <w:spacing w:val="-2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632640" behindDoc="0" locked="0" layoutInCell="1" allowOverlap="1" wp14:anchorId="04E30686" wp14:editId="29AEA0AE">
                <wp:simplePos x="0" y="0"/>
                <wp:positionH relativeFrom="page">
                  <wp:posOffset>5697855</wp:posOffset>
                </wp:positionH>
                <wp:positionV relativeFrom="paragraph">
                  <wp:posOffset>264490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wzrosła r/r odpowiednio o 23,7% i 20,7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4062F43F" w:rsidR="00AD5D0E" w:rsidRPr="005530E2" w:rsidRDefault="00AD5D0E" w:rsidP="009E0E59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3E521F">
                              <w:rPr>
                                <w:spacing w:val="-4"/>
                                <w:szCs w:val="19"/>
                              </w:rPr>
                              <w:t xml:space="preserve">Liczba mieszkań, których budowę rozpoczęto oraz mieszkań, na których budowę wydano pozwolenia, wzrosła </w:t>
                            </w:r>
                            <w:r w:rsidRPr="0028554A">
                              <w:rPr>
                                <w:spacing w:val="-4"/>
                                <w:szCs w:val="19"/>
                              </w:rPr>
                              <w:t>r/r</w:t>
                            </w:r>
                            <w:r w:rsidRPr="003E521F">
                              <w:rPr>
                                <w:spacing w:val="-4"/>
                                <w:szCs w:val="19"/>
                              </w:rPr>
                              <w:t xml:space="preserve"> odpowiednio </w:t>
                            </w:r>
                            <w:r>
                              <w:rPr>
                                <w:spacing w:val="-4"/>
                                <w:szCs w:val="19"/>
                              </w:rPr>
                              <w:t>o </w:t>
                            </w:r>
                            <w:r w:rsidR="00E11705" w:rsidRPr="00F35018">
                              <w:rPr>
                                <w:spacing w:val="-4"/>
                                <w:szCs w:val="19"/>
                              </w:rPr>
                              <w:t>23</w:t>
                            </w:r>
                            <w:r w:rsidRPr="00F35018">
                              <w:rPr>
                                <w:spacing w:val="-4"/>
                                <w:szCs w:val="19"/>
                              </w:rPr>
                              <w:t>,7</w:t>
                            </w:r>
                            <w:r w:rsidRPr="0028554A">
                              <w:rPr>
                                <w:spacing w:val="-4"/>
                                <w:szCs w:val="19"/>
                              </w:rPr>
                              <w:t xml:space="preserve">% i </w:t>
                            </w:r>
                            <w:r w:rsidR="00E56E0C" w:rsidRPr="00F35018">
                              <w:rPr>
                                <w:spacing w:val="-4"/>
                                <w:szCs w:val="19"/>
                              </w:rPr>
                              <w:t>20</w:t>
                            </w:r>
                            <w:r w:rsidRPr="00F35018"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="00E56E0C" w:rsidRPr="00F35018">
                              <w:rPr>
                                <w:spacing w:val="-4"/>
                                <w:szCs w:val="19"/>
                              </w:rPr>
                              <w:t>7</w:t>
                            </w:r>
                            <w:r w:rsidRPr="00F35018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4E30686" id="_x0000_s1029" type="#_x0000_t202" alt="Liczba mieszkań, których budowę rozpoczęto oraz mieszkań, na których budowę wydano pozwolenia, wzrosła r/r odpowiednio o 23,7% i 20,7% " style="position:absolute;margin-left:448.65pt;margin-top:20.85pt;width:147.4pt;height:85.45pt;z-index:251632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" filled="f" stroked="f">
                <v:textbox inset="2.5mm,1mm,2.5mm,1mm">
                  <w:txbxContent>
                    <w:p w14:paraId="453DE643" w14:textId="4062F43F" w:rsidR="00AD5D0E" w:rsidRPr="005530E2" w:rsidRDefault="00AD5D0E" w:rsidP="009E0E59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3E521F">
                        <w:rPr>
                          <w:spacing w:val="-4"/>
                          <w:szCs w:val="19"/>
                        </w:rPr>
                        <w:t xml:space="preserve">Liczba mieszkań, których budowę rozpoczęto oraz mieszkań, na których budowę wydano pozwolenia, wzrosła </w:t>
                      </w:r>
                      <w:r w:rsidRPr="0028554A">
                        <w:rPr>
                          <w:spacing w:val="-4"/>
                          <w:szCs w:val="19"/>
                        </w:rPr>
                        <w:t>r/r</w:t>
                      </w:r>
                      <w:r w:rsidRPr="003E521F">
                        <w:rPr>
                          <w:spacing w:val="-4"/>
                          <w:szCs w:val="19"/>
                        </w:rPr>
                        <w:t xml:space="preserve"> odpowiednio </w:t>
                      </w:r>
                      <w:r>
                        <w:rPr>
                          <w:spacing w:val="-4"/>
                          <w:szCs w:val="19"/>
                        </w:rPr>
                        <w:t>o </w:t>
                      </w:r>
                      <w:r w:rsidR="00E11705" w:rsidRPr="00F35018">
                        <w:rPr>
                          <w:spacing w:val="-4"/>
                          <w:szCs w:val="19"/>
                        </w:rPr>
                        <w:t>23</w:t>
                      </w:r>
                      <w:r w:rsidRPr="00F35018">
                        <w:rPr>
                          <w:spacing w:val="-4"/>
                          <w:szCs w:val="19"/>
                        </w:rPr>
                        <w:t>,7</w:t>
                      </w:r>
                      <w:r w:rsidRPr="0028554A">
                        <w:rPr>
                          <w:spacing w:val="-4"/>
                          <w:szCs w:val="19"/>
                        </w:rPr>
                        <w:t xml:space="preserve">% i </w:t>
                      </w:r>
                      <w:r w:rsidR="00E56E0C" w:rsidRPr="00F35018">
                        <w:rPr>
                          <w:spacing w:val="-4"/>
                          <w:szCs w:val="19"/>
                        </w:rPr>
                        <w:t>20</w:t>
                      </w:r>
                      <w:r w:rsidRPr="00F35018">
                        <w:rPr>
                          <w:spacing w:val="-4"/>
                          <w:szCs w:val="19"/>
                        </w:rPr>
                        <w:t>,</w:t>
                      </w:r>
                      <w:r w:rsidR="00E56E0C" w:rsidRPr="00F35018">
                        <w:rPr>
                          <w:spacing w:val="-4"/>
                          <w:szCs w:val="19"/>
                        </w:rPr>
                        <w:t>7</w:t>
                      </w:r>
                      <w:r w:rsidRPr="00F35018">
                        <w:rPr>
                          <w:spacing w:val="-4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28AE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 oraz mieszkania, na których</w:t>
      </w:r>
      <w:r w:rsidR="00936458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 </w:t>
      </w:r>
      <w:r w:rsidR="00AE28AE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budowę wydano</w:t>
      </w:r>
      <w:r w:rsidR="0047749E" w:rsidRPr="00F1332B">
        <w:rPr>
          <w:rFonts w:ascii="Fira Sans SemiBold" w:hAnsi="Fira Sans SemiBold"/>
          <w:color w:val="001D77"/>
          <w:szCs w:val="19"/>
          <w:shd w:val="clear" w:color="auto" w:fill="FFFFFF"/>
        </w:rPr>
        <w:br/>
      </w:r>
      <w:r w:rsidR="00AE28AE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pozwolenia</w:t>
      </w:r>
      <w:r w:rsidR="0084446D" w:rsidRPr="0084446D">
        <w:rPr>
          <w:rStyle w:val="Odwoanieprzypisudolnego"/>
          <w:b/>
          <w:color w:val="001D77"/>
          <w:spacing w:val="-2"/>
          <w:szCs w:val="19"/>
          <w:shd w:val="clear" w:color="auto" w:fill="FFFFFF"/>
        </w:rPr>
        <w:footnoteReference w:id="4"/>
      </w:r>
    </w:p>
    <w:p w14:paraId="720E2BB4" w14:textId="571BBB88" w:rsidR="00E33122" w:rsidRPr="00F35018" w:rsidRDefault="0099791F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F35018">
        <w:rPr>
          <w:rFonts w:cs="Fira Sans"/>
          <w:szCs w:val="19"/>
        </w:rPr>
        <w:t>W</w:t>
      </w:r>
      <w:r w:rsidR="00FD0AFB" w:rsidRPr="00F35018">
        <w:rPr>
          <w:rFonts w:cs="Fira Sans"/>
          <w:szCs w:val="19"/>
        </w:rPr>
        <w:t xml:space="preserve"> </w:t>
      </w:r>
      <w:r w:rsidR="00D64CF4" w:rsidRPr="00F35018">
        <w:rPr>
          <w:rFonts w:cs="Fira Sans"/>
          <w:szCs w:val="19"/>
        </w:rPr>
        <w:t>2024 r.</w:t>
      </w:r>
      <w:r w:rsidR="005F56EA" w:rsidRPr="00F35018">
        <w:rPr>
          <w:rFonts w:cs="Fira Sans"/>
          <w:szCs w:val="19"/>
        </w:rPr>
        <w:t xml:space="preserve"> </w:t>
      </w:r>
      <w:r w:rsidR="005F56EA" w:rsidRPr="00F35018">
        <w:rPr>
          <w:rFonts w:cs="Fira Sans"/>
          <w:b/>
          <w:szCs w:val="19"/>
        </w:rPr>
        <w:t>rozpoczęto budowę</w:t>
      </w:r>
      <w:r w:rsidR="00D86747" w:rsidRPr="00F35018">
        <w:rPr>
          <w:rFonts w:cs="Fira Sans"/>
          <w:szCs w:val="19"/>
        </w:rPr>
        <w:t xml:space="preserve"> </w:t>
      </w:r>
      <w:r w:rsidR="00E11705" w:rsidRPr="00F35018">
        <w:rPr>
          <w:rFonts w:cs="Fira Sans"/>
          <w:szCs w:val="19"/>
        </w:rPr>
        <w:t>233</w:t>
      </w:r>
      <w:r w:rsidR="003B4D37" w:rsidRPr="00F35018">
        <w:rPr>
          <w:rFonts w:cs="Fira Sans"/>
          <w:szCs w:val="19"/>
        </w:rPr>
        <w:t>,</w:t>
      </w:r>
      <w:r w:rsidR="00E11705" w:rsidRPr="00F35018">
        <w:rPr>
          <w:rFonts w:cs="Fira Sans"/>
          <w:szCs w:val="19"/>
        </w:rPr>
        <w:t>8</w:t>
      </w:r>
      <w:r w:rsidR="003B4D37" w:rsidRPr="00F35018">
        <w:rPr>
          <w:rFonts w:cs="Fira Sans"/>
          <w:szCs w:val="19"/>
        </w:rPr>
        <w:t xml:space="preserve"> tys. mieszkań, tj. o </w:t>
      </w:r>
      <w:r w:rsidR="00E11705" w:rsidRPr="00F35018">
        <w:rPr>
          <w:rFonts w:cs="Fira Sans"/>
          <w:szCs w:val="19"/>
        </w:rPr>
        <w:t>23</w:t>
      </w:r>
      <w:r w:rsidR="00E60E48" w:rsidRPr="00F35018">
        <w:rPr>
          <w:rFonts w:cs="Fira Sans"/>
          <w:szCs w:val="19"/>
        </w:rPr>
        <w:t>,</w:t>
      </w:r>
      <w:r w:rsidR="00111C43" w:rsidRPr="00F35018">
        <w:rPr>
          <w:rFonts w:cs="Fira Sans"/>
          <w:szCs w:val="19"/>
        </w:rPr>
        <w:t>7</w:t>
      </w:r>
      <w:r w:rsidR="00DD0675" w:rsidRPr="00F35018">
        <w:rPr>
          <w:rFonts w:cs="Fira Sans"/>
          <w:szCs w:val="19"/>
        </w:rPr>
        <w:t>%</w:t>
      </w:r>
      <w:r w:rsidR="00004C32" w:rsidRPr="00F35018">
        <w:rPr>
          <w:rFonts w:cs="Fira Sans"/>
          <w:szCs w:val="19"/>
        </w:rPr>
        <w:t xml:space="preserve"> </w:t>
      </w:r>
      <w:r w:rsidR="00946916" w:rsidRPr="00F35018">
        <w:rPr>
          <w:rFonts w:cs="Fira Sans"/>
          <w:szCs w:val="19"/>
        </w:rPr>
        <w:t>więcej</w:t>
      </w:r>
      <w:r w:rsidR="005F56EA" w:rsidRPr="00F35018">
        <w:rPr>
          <w:rFonts w:cs="Fira Sans"/>
          <w:szCs w:val="19"/>
        </w:rPr>
        <w:t xml:space="preserve"> niż </w:t>
      </w:r>
      <w:r w:rsidR="00694827">
        <w:rPr>
          <w:rFonts w:cs="Fira Sans"/>
          <w:szCs w:val="19"/>
        </w:rPr>
        <w:t>przed rokiem</w:t>
      </w:r>
      <w:r w:rsidR="005F56EA" w:rsidRPr="00F35018">
        <w:rPr>
          <w:rFonts w:cs="Fira Sans"/>
          <w:szCs w:val="19"/>
        </w:rPr>
        <w:t xml:space="preserve">. Mieszkania realizowane </w:t>
      </w:r>
      <w:r w:rsidR="00405401" w:rsidRPr="00F35018">
        <w:rPr>
          <w:rFonts w:cs="Fira Sans"/>
          <w:szCs w:val="19"/>
        </w:rPr>
        <w:t xml:space="preserve">z przeznaczeniem na sprzedaż lub wynajem </w:t>
      </w:r>
      <w:r w:rsidR="005F56EA" w:rsidRPr="00F35018">
        <w:rPr>
          <w:rFonts w:cs="Fira Sans"/>
          <w:szCs w:val="19"/>
        </w:rPr>
        <w:t>stanowiły</w:t>
      </w:r>
      <w:r w:rsidR="00405401" w:rsidRPr="00F35018">
        <w:rPr>
          <w:rFonts w:cs="Fira Sans"/>
          <w:szCs w:val="19"/>
        </w:rPr>
        <w:t xml:space="preserve"> </w:t>
      </w:r>
      <w:r w:rsidR="00996B7D" w:rsidRPr="00F35018">
        <w:rPr>
          <w:rFonts w:cs="Fira Sans"/>
          <w:szCs w:val="19"/>
        </w:rPr>
        <w:t>6</w:t>
      </w:r>
      <w:r w:rsidR="00E11705" w:rsidRPr="00F35018">
        <w:rPr>
          <w:rFonts w:cs="Fira Sans"/>
          <w:szCs w:val="19"/>
        </w:rPr>
        <w:t>5</w:t>
      </w:r>
      <w:r w:rsidR="00996B7D" w:rsidRPr="00F35018">
        <w:rPr>
          <w:rFonts w:cs="Fira Sans"/>
          <w:szCs w:val="19"/>
        </w:rPr>
        <w:t>,</w:t>
      </w:r>
      <w:r w:rsidR="00E11705" w:rsidRPr="00F35018">
        <w:rPr>
          <w:rFonts w:cs="Fira Sans"/>
          <w:szCs w:val="19"/>
        </w:rPr>
        <w:t>2</w:t>
      </w:r>
      <w:r w:rsidR="00405401" w:rsidRPr="00F35018">
        <w:rPr>
          <w:rFonts w:cs="Fira Sans"/>
          <w:szCs w:val="19"/>
        </w:rPr>
        <w:t>% ogółu</w:t>
      </w:r>
      <w:r w:rsidR="005F56EA" w:rsidRPr="00F35018">
        <w:rPr>
          <w:rFonts w:cs="Fira Sans"/>
          <w:szCs w:val="19"/>
        </w:rPr>
        <w:t>, zaś mieszkania</w:t>
      </w:r>
      <w:r w:rsidR="00405401" w:rsidRPr="00F35018">
        <w:rPr>
          <w:rFonts w:cs="Fira Sans"/>
          <w:szCs w:val="19"/>
        </w:rPr>
        <w:t xml:space="preserve"> w budownictwie indywidualnym </w:t>
      </w:r>
      <w:r w:rsidR="00D86747" w:rsidRPr="00F35018">
        <w:rPr>
          <w:rFonts w:cs="Fira Sans"/>
          <w:szCs w:val="19"/>
        </w:rPr>
        <w:t>–</w:t>
      </w:r>
      <w:r w:rsidR="00405401" w:rsidRPr="00F35018">
        <w:rPr>
          <w:rFonts w:cs="Fira Sans"/>
          <w:szCs w:val="19"/>
        </w:rPr>
        <w:t xml:space="preserve"> </w:t>
      </w:r>
      <w:r w:rsidR="00464997" w:rsidRPr="00F35018">
        <w:rPr>
          <w:rFonts w:cs="Fira Sans"/>
          <w:szCs w:val="19"/>
        </w:rPr>
        <w:t>3</w:t>
      </w:r>
      <w:r w:rsidR="00E11705" w:rsidRPr="00F35018">
        <w:rPr>
          <w:rFonts w:cs="Fira Sans"/>
          <w:szCs w:val="19"/>
        </w:rPr>
        <w:t>2</w:t>
      </w:r>
      <w:r w:rsidR="00245D32" w:rsidRPr="00F35018">
        <w:rPr>
          <w:rFonts w:cs="Fira Sans"/>
          <w:szCs w:val="19"/>
        </w:rPr>
        <w:t>,</w:t>
      </w:r>
      <w:r w:rsidR="00996B7D" w:rsidRPr="00F35018">
        <w:rPr>
          <w:rFonts w:cs="Fira Sans"/>
          <w:szCs w:val="19"/>
        </w:rPr>
        <w:t>8</w:t>
      </w:r>
      <w:r w:rsidR="00405401" w:rsidRPr="00F35018">
        <w:rPr>
          <w:rFonts w:cs="Fira Sans"/>
          <w:szCs w:val="19"/>
        </w:rPr>
        <w:t>%</w:t>
      </w:r>
      <w:r w:rsidR="005F56EA" w:rsidRPr="00F35018">
        <w:rPr>
          <w:rFonts w:cs="Fira Sans"/>
          <w:szCs w:val="19"/>
        </w:rPr>
        <w:t>. Pozostał</w:t>
      </w:r>
      <w:r w:rsidR="00C06BE2" w:rsidRPr="00F35018">
        <w:rPr>
          <w:rFonts w:cs="Fira Sans"/>
          <w:szCs w:val="19"/>
        </w:rPr>
        <w:t>ą</w:t>
      </w:r>
      <w:r w:rsidR="005F56EA" w:rsidRPr="00F35018">
        <w:rPr>
          <w:rFonts w:cs="Fira Sans"/>
          <w:szCs w:val="19"/>
        </w:rPr>
        <w:t xml:space="preserve"> </w:t>
      </w:r>
      <w:r w:rsidR="008950AF" w:rsidRPr="00F35018">
        <w:rPr>
          <w:rFonts w:cs="Fira Sans"/>
          <w:szCs w:val="19"/>
        </w:rPr>
        <w:t xml:space="preserve">część </w:t>
      </w:r>
      <w:r w:rsidR="00C971EB">
        <w:rPr>
          <w:rFonts w:cs="Fira Sans"/>
          <w:szCs w:val="19"/>
        </w:rPr>
        <w:t xml:space="preserve">(2,0%) </w:t>
      </w:r>
      <w:r w:rsidR="008950AF" w:rsidRPr="00F35018">
        <w:rPr>
          <w:rFonts w:cs="Fira Sans"/>
          <w:szCs w:val="19"/>
        </w:rPr>
        <w:t>stanowiły mieszkania</w:t>
      </w:r>
      <w:r w:rsidR="0002413D" w:rsidRPr="00F35018">
        <w:rPr>
          <w:rFonts w:cs="Fira Sans"/>
          <w:szCs w:val="19"/>
        </w:rPr>
        <w:t xml:space="preserve">: </w:t>
      </w:r>
      <w:r w:rsidR="003571D2" w:rsidRPr="00F35018">
        <w:rPr>
          <w:rFonts w:cs="Fira Sans"/>
          <w:szCs w:val="19"/>
        </w:rPr>
        <w:t>spółdzielcze, komunaln</w:t>
      </w:r>
      <w:r w:rsidR="008950AF" w:rsidRPr="00F35018">
        <w:rPr>
          <w:rFonts w:cs="Fira Sans"/>
          <w:szCs w:val="19"/>
        </w:rPr>
        <w:t>e</w:t>
      </w:r>
      <w:r w:rsidR="003571D2" w:rsidRPr="00F35018">
        <w:rPr>
          <w:rFonts w:cs="Fira Sans"/>
          <w:szCs w:val="19"/>
        </w:rPr>
        <w:t xml:space="preserve">, </w:t>
      </w:r>
      <w:r w:rsidR="005F56EA" w:rsidRPr="00F35018">
        <w:rPr>
          <w:rFonts w:cs="Fira Sans"/>
          <w:szCs w:val="19"/>
        </w:rPr>
        <w:t>społeczne czynszowe</w:t>
      </w:r>
      <w:r w:rsidR="003571D2" w:rsidRPr="00F35018">
        <w:rPr>
          <w:rFonts w:cs="Fira Sans"/>
          <w:szCs w:val="19"/>
        </w:rPr>
        <w:t xml:space="preserve"> i</w:t>
      </w:r>
      <w:r w:rsidR="000828B7" w:rsidRPr="00F35018">
        <w:rPr>
          <w:rFonts w:cs="Fira Sans"/>
          <w:szCs w:val="19"/>
        </w:rPr>
        <w:t> </w:t>
      </w:r>
      <w:r w:rsidR="003571D2" w:rsidRPr="00F35018">
        <w:rPr>
          <w:rFonts w:cs="Fira Sans"/>
          <w:szCs w:val="19"/>
        </w:rPr>
        <w:t>zakładowe</w:t>
      </w:r>
      <w:r w:rsidR="00E33122" w:rsidRPr="00F35018">
        <w:rPr>
          <w:rFonts w:cs="Fira Sans"/>
          <w:szCs w:val="19"/>
        </w:rPr>
        <w:t>.</w:t>
      </w:r>
    </w:p>
    <w:p w14:paraId="29FFD455" w14:textId="49E87153" w:rsidR="00E56E0C" w:rsidRPr="00E07ED7" w:rsidRDefault="00E56E0C" w:rsidP="00E56E0C">
      <w:pPr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F35018">
        <w:rPr>
          <w:spacing w:val="-2"/>
          <w:szCs w:val="19"/>
          <w:shd w:val="clear" w:color="auto" w:fill="FFFFFF"/>
        </w:rPr>
        <w:t xml:space="preserve">Wydano </w:t>
      </w:r>
      <w:r w:rsidRPr="00F35018">
        <w:rPr>
          <w:b/>
          <w:spacing w:val="-2"/>
          <w:szCs w:val="19"/>
          <w:shd w:val="clear" w:color="auto" w:fill="FFFFFF"/>
        </w:rPr>
        <w:t>pozwolenia na budowę</w:t>
      </w:r>
      <w:r w:rsidRPr="00F35018">
        <w:rPr>
          <w:spacing w:val="-2"/>
          <w:szCs w:val="19"/>
          <w:shd w:val="clear" w:color="auto" w:fill="FFFFFF"/>
        </w:rPr>
        <w:t xml:space="preserve"> 291,7 tys. mieszkań</w:t>
      </w:r>
      <w:r w:rsidRPr="00F35018">
        <w:rPr>
          <w:rFonts w:cs="Fira Sans"/>
          <w:spacing w:val="-2"/>
          <w:szCs w:val="19"/>
        </w:rPr>
        <w:t xml:space="preserve"> </w:t>
      </w:r>
      <w:r w:rsidRPr="00F35018">
        <w:rPr>
          <w:spacing w:val="-2"/>
          <w:szCs w:val="19"/>
          <w:shd w:val="clear" w:color="auto" w:fill="FFFFFF"/>
        </w:rPr>
        <w:t>o łącznej powierzchni użytkowej 24,1 mln</w:t>
      </w:r>
      <w:r w:rsidR="004D18E6">
        <w:rPr>
          <w:spacing w:val="-2"/>
          <w:szCs w:val="19"/>
          <w:shd w:val="clear" w:color="auto" w:fill="FFFFFF"/>
        </w:rPr>
        <w:t> </w:t>
      </w:r>
      <w:r w:rsidRPr="00F35018">
        <w:rPr>
          <w:spacing w:val="-2"/>
          <w:szCs w:val="19"/>
          <w:shd w:val="clear" w:color="auto" w:fill="FFFFFF"/>
        </w:rPr>
        <w:t>m</w:t>
      </w:r>
      <w:r w:rsidRPr="00F35018">
        <w:rPr>
          <w:spacing w:val="-2"/>
          <w:szCs w:val="19"/>
          <w:shd w:val="clear" w:color="auto" w:fill="FFFFFF"/>
          <w:vertAlign w:val="superscript"/>
        </w:rPr>
        <w:t>2</w:t>
      </w:r>
      <w:r w:rsidRPr="00F35018">
        <w:rPr>
          <w:spacing w:val="-2"/>
          <w:szCs w:val="19"/>
          <w:shd w:val="clear" w:color="auto" w:fill="FFFFFF"/>
        </w:rPr>
        <w:t xml:space="preserve">, </w:t>
      </w:r>
      <w:r w:rsidR="00AD414E">
        <w:rPr>
          <w:spacing w:val="-2"/>
          <w:szCs w:val="19"/>
          <w:shd w:val="clear" w:color="auto" w:fill="FFFFFF"/>
        </w:rPr>
        <w:t>tj.</w:t>
      </w:r>
      <w:r w:rsidR="00306F4B" w:rsidRPr="00F35018">
        <w:rPr>
          <w:spacing w:val="-2"/>
          <w:szCs w:val="19"/>
          <w:shd w:val="clear" w:color="auto" w:fill="FFFFFF"/>
        </w:rPr>
        <w:t xml:space="preserve"> </w:t>
      </w:r>
      <w:r w:rsidRPr="00F35018">
        <w:rPr>
          <w:spacing w:val="-2"/>
          <w:szCs w:val="19"/>
          <w:shd w:val="clear" w:color="auto" w:fill="FFFFFF"/>
        </w:rPr>
        <w:t>odpowiednio o 20,7% i</w:t>
      </w:r>
      <w:r w:rsidR="00AD414E">
        <w:rPr>
          <w:spacing w:val="-2"/>
          <w:szCs w:val="19"/>
          <w:shd w:val="clear" w:color="auto" w:fill="FFFFFF"/>
        </w:rPr>
        <w:t xml:space="preserve"> </w:t>
      </w:r>
      <w:r w:rsidRPr="00F35018">
        <w:rPr>
          <w:spacing w:val="-2"/>
          <w:szCs w:val="19"/>
          <w:shd w:val="clear" w:color="auto" w:fill="FFFFFF"/>
        </w:rPr>
        <w:t>16,6%</w:t>
      </w:r>
      <w:r w:rsidR="00AD414E">
        <w:rPr>
          <w:spacing w:val="-2"/>
          <w:szCs w:val="19"/>
          <w:shd w:val="clear" w:color="auto" w:fill="FFFFFF"/>
        </w:rPr>
        <w:t xml:space="preserve"> więcej niż w 2023 r</w:t>
      </w:r>
      <w:r w:rsidRPr="00F35018">
        <w:rPr>
          <w:spacing w:val="-2"/>
          <w:szCs w:val="19"/>
          <w:shd w:val="clear" w:color="auto" w:fill="FFFFFF"/>
        </w:rPr>
        <w:t>.</w:t>
      </w:r>
    </w:p>
    <w:p w14:paraId="56817F85" w14:textId="49659D57" w:rsidR="00E56E0C" w:rsidRPr="00F35018" w:rsidRDefault="00E56E0C" w:rsidP="00E56E0C">
      <w:pPr>
        <w:autoSpaceDE w:val="0"/>
        <w:autoSpaceDN w:val="0"/>
        <w:adjustRightInd w:val="0"/>
        <w:spacing w:after="0" w:line="240" w:lineRule="atLeast"/>
        <w:textAlignment w:val="center"/>
      </w:pPr>
      <w:r w:rsidRPr="00F35018">
        <w:rPr>
          <w:spacing w:val="-2"/>
        </w:rPr>
        <w:t>W</w:t>
      </w:r>
      <w:r w:rsidRPr="00F35018">
        <w:rPr>
          <w:b/>
          <w:bCs/>
          <w:spacing w:val="-2"/>
        </w:rPr>
        <w:t xml:space="preserve"> nowych budynkach </w:t>
      </w:r>
      <w:r w:rsidRPr="00F35018">
        <w:rPr>
          <w:b/>
          <w:bCs/>
        </w:rPr>
        <w:t>mieszkalnych</w:t>
      </w:r>
      <w:r w:rsidRPr="00F35018">
        <w:rPr>
          <w:spacing w:val="-2"/>
        </w:rPr>
        <w:t xml:space="preserve"> zostaną usytuowane prawie wszystkie mieszkania (287,2 tys.)</w:t>
      </w:r>
      <w:r w:rsidR="002977C0" w:rsidRPr="00F35018">
        <w:rPr>
          <w:spacing w:val="-2"/>
        </w:rPr>
        <w:t>;</w:t>
      </w:r>
      <w:r w:rsidR="009F787E" w:rsidRPr="00F35018">
        <w:rPr>
          <w:spacing w:val="-2"/>
        </w:rPr>
        <w:t xml:space="preserve"> </w:t>
      </w:r>
      <w:r w:rsidRPr="00F35018">
        <w:rPr>
          <w:spacing w:val="-2"/>
        </w:rPr>
        <w:t>pozostałe powstaną w</w:t>
      </w:r>
      <w:r w:rsidR="009F787E" w:rsidRPr="00F35018">
        <w:rPr>
          <w:spacing w:val="-2"/>
        </w:rPr>
        <w:t>:</w:t>
      </w:r>
      <w:r w:rsidRPr="00F35018">
        <w:rPr>
          <w:spacing w:val="-2"/>
        </w:rPr>
        <w:t xml:space="preserve"> nowych budynkach niemieszkalnych, zbiorowego zamieszkania oraz w rozbudowywanych i przebudowywanych budynkach mieszkalnych i niemieszkalnych</w:t>
      </w:r>
      <w:r w:rsidRPr="00F35018">
        <w:t xml:space="preserve">. Na nowe budynki wielorodzinne (3,6% ogółu) przypadać będzie 56,3% lokali mieszkalnych. </w:t>
      </w:r>
      <w:r w:rsidR="00A47C42" w:rsidRPr="00F35018">
        <w:t xml:space="preserve">Prognozowana </w:t>
      </w:r>
      <w:r w:rsidR="00CA2F72" w:rsidRPr="00F35018">
        <w:t xml:space="preserve">w oparciu o </w:t>
      </w:r>
      <w:r w:rsidR="0084446D">
        <w:t xml:space="preserve">wydane </w:t>
      </w:r>
      <w:r w:rsidR="00CA2F72" w:rsidRPr="00F35018">
        <w:t>pozwolenia</w:t>
      </w:r>
      <w:r w:rsidRPr="00F35018">
        <w:t xml:space="preserve"> średnia powierzchnia mieszkań w budynkach jednorodzinnych </w:t>
      </w:r>
      <w:r w:rsidR="00CA2F72" w:rsidRPr="00F35018">
        <w:t>wyniesie</w:t>
      </w:r>
      <w:r w:rsidRPr="00F35018">
        <w:t xml:space="preserve"> 121,5 m</w:t>
      </w:r>
      <w:r w:rsidRPr="00F35018">
        <w:rPr>
          <w:vertAlign w:val="superscript"/>
        </w:rPr>
        <w:t>2</w:t>
      </w:r>
      <w:r w:rsidRPr="00F35018">
        <w:t>, zaś w wielorodzinnych 52,6 m</w:t>
      </w:r>
      <w:r w:rsidRPr="00F35018">
        <w:rPr>
          <w:vertAlign w:val="superscript"/>
        </w:rPr>
        <w:t>2</w:t>
      </w:r>
      <w:r w:rsidRPr="00F35018">
        <w:t>.</w:t>
      </w:r>
    </w:p>
    <w:p w14:paraId="21EAF94E" w14:textId="4105E576" w:rsidR="00E07ED7" w:rsidRPr="00F35018" w:rsidRDefault="00E56E0C" w:rsidP="00E56E0C">
      <w:pPr>
        <w:autoSpaceDE w:val="0"/>
        <w:autoSpaceDN w:val="0"/>
        <w:adjustRightInd w:val="0"/>
        <w:spacing w:before="0" w:after="0" w:line="240" w:lineRule="atLeast"/>
        <w:textAlignment w:val="center"/>
      </w:pPr>
      <w:r w:rsidRPr="00F35018">
        <w:t>Miejscowe plany zagospodarowania przestrzennego (MPZP) były podstawą wydania pozwoleń na budowę dla 61,1% nowych budynków mieszkalnych.</w:t>
      </w:r>
    </w:p>
    <w:p w14:paraId="67988975" w14:textId="0FFF0996" w:rsidR="007C0850" w:rsidRPr="00F35018" w:rsidRDefault="007C0850" w:rsidP="00C37054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14:paraId="461F7990" w14:textId="4FD8A255" w:rsidR="00A10548" w:rsidRPr="00F35018" w:rsidRDefault="00A10548" w:rsidP="00C37054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14:paraId="44D86D32" w14:textId="77777777" w:rsidR="004B69ED" w:rsidRPr="00F35018" w:rsidRDefault="004B69ED" w:rsidP="00C37054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14:paraId="71581CE5" w14:textId="15B7D741" w:rsidR="00FC65A6" w:rsidRPr="00BD5DEA" w:rsidRDefault="00FC65A6" w:rsidP="00984696">
      <w:pPr>
        <w:autoSpaceDE w:val="0"/>
        <w:autoSpaceDN w:val="0"/>
        <w:adjustRightInd w:val="0"/>
        <w:spacing w:line="240" w:lineRule="atLeast"/>
        <w:ind w:left="851" w:hanging="851"/>
        <w:textAlignment w:val="center"/>
        <w:rPr>
          <w:rFonts w:cs="Fira Sans"/>
          <w:szCs w:val="19"/>
        </w:rPr>
      </w:pPr>
      <w:r w:rsidRPr="00720E5B">
        <w:rPr>
          <w:rFonts w:cs="Fira Sans"/>
          <w:b/>
          <w:bCs/>
          <w:szCs w:val="19"/>
        </w:rPr>
        <w:lastRenderedPageBreak/>
        <w:t>Tablica 3.</w:t>
      </w:r>
      <w:r w:rsidRPr="00720E5B">
        <w:rPr>
          <w:rFonts w:cs="Fira Sans"/>
          <w:b/>
          <w:bCs/>
          <w:szCs w:val="19"/>
        </w:rPr>
        <w:tab/>
      </w:r>
      <w:r w:rsidR="009E5DF0" w:rsidRPr="00057DA2">
        <w:rPr>
          <w:rFonts w:cs="Fira Sans"/>
          <w:b/>
          <w:bCs/>
          <w:spacing w:val="-2"/>
          <w:szCs w:val="19"/>
        </w:rPr>
        <w:t xml:space="preserve">Nowe budynki mieszkalne, na </w:t>
      </w:r>
      <w:r w:rsidR="008921C8" w:rsidRPr="00057DA2">
        <w:rPr>
          <w:rFonts w:cs="Fira Sans"/>
          <w:b/>
          <w:bCs/>
          <w:spacing w:val="-2"/>
          <w:szCs w:val="19"/>
        </w:rPr>
        <w:t>których</w:t>
      </w:r>
      <w:r w:rsidR="009E5DF0" w:rsidRPr="00057DA2">
        <w:rPr>
          <w:rFonts w:cs="Fira Sans"/>
          <w:b/>
          <w:bCs/>
          <w:spacing w:val="-2"/>
          <w:szCs w:val="19"/>
        </w:rPr>
        <w:t xml:space="preserve"> </w:t>
      </w:r>
      <w:r w:rsidR="008607D0" w:rsidRPr="004D1381">
        <w:rPr>
          <w:rFonts w:cs="Fira Sans"/>
          <w:b/>
          <w:bCs/>
          <w:spacing w:val="-2"/>
          <w:szCs w:val="19"/>
        </w:rPr>
        <w:t xml:space="preserve">budowę </w:t>
      </w:r>
      <w:r w:rsidR="009E5DF0" w:rsidRPr="004D1381">
        <w:rPr>
          <w:rFonts w:cs="Fira Sans"/>
          <w:b/>
          <w:bCs/>
          <w:spacing w:val="-2"/>
          <w:szCs w:val="19"/>
        </w:rPr>
        <w:t xml:space="preserve">wydano </w:t>
      </w:r>
      <w:r w:rsidR="009E5DF0" w:rsidRPr="00F35018">
        <w:rPr>
          <w:rFonts w:cs="Fira Sans"/>
          <w:b/>
          <w:bCs/>
          <w:spacing w:val="-2"/>
          <w:szCs w:val="19"/>
        </w:rPr>
        <w:t xml:space="preserve">pozwolenia w </w:t>
      </w:r>
      <w:r w:rsidR="001D20D6" w:rsidRPr="00F35018">
        <w:rPr>
          <w:rFonts w:cs="Fira Sans"/>
          <w:b/>
          <w:bCs/>
          <w:spacing w:val="-2"/>
          <w:szCs w:val="19"/>
        </w:rPr>
        <w:t>2024 r.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2024 r."/>
      </w:tblPr>
      <w:tblGrid>
        <w:gridCol w:w="1701"/>
        <w:gridCol w:w="1286"/>
        <w:gridCol w:w="1276"/>
        <w:gridCol w:w="1276"/>
        <w:gridCol w:w="1275"/>
        <w:gridCol w:w="1134"/>
      </w:tblGrid>
      <w:tr w:rsidR="00F35018" w:rsidRPr="00F35018" w14:paraId="5B5908F2" w14:textId="77777777" w:rsidTr="00E36226">
        <w:trPr>
          <w:trHeight w:val="301"/>
        </w:trPr>
        <w:tc>
          <w:tcPr>
            <w:tcW w:w="1701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9808A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35018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51801" w14:textId="7477A939" w:rsidR="00FC65A6" w:rsidRPr="00F35018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35018">
              <w:rPr>
                <w:rFonts w:cs="Fira Sans"/>
                <w:sz w:val="16"/>
                <w:szCs w:val="16"/>
              </w:rPr>
              <w:t>Pozwolenia</w:t>
            </w:r>
            <w:r w:rsidRPr="00F35018">
              <w:rPr>
                <w:rStyle w:val="Odwoanieprzypisudolnego"/>
                <w:sz w:val="16"/>
                <w:szCs w:val="16"/>
              </w:rPr>
              <w:footnoteReference w:id="5"/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96D175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35018">
              <w:rPr>
                <w:rFonts w:cs="Fira Sans"/>
                <w:sz w:val="16"/>
                <w:szCs w:val="16"/>
              </w:rPr>
              <w:t>Budynki</w:t>
            </w:r>
            <w:r w:rsidRPr="00F35018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E28FB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35018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sz="12" w:space="0" w:color="001377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6F6DA" w14:textId="77777777" w:rsidR="00FC65A6" w:rsidRPr="00F35018" w:rsidRDefault="00FC65A6" w:rsidP="00E36226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F35018">
              <w:rPr>
                <w:rFonts w:cs="Fira Sans"/>
                <w:sz w:val="16"/>
                <w:szCs w:val="16"/>
              </w:rPr>
              <w:t>Powierzchnia użytkowa</w:t>
            </w:r>
            <w:r w:rsidRPr="00F35018">
              <w:rPr>
                <w:rFonts w:cs="Fira Sans"/>
                <w:sz w:val="16"/>
                <w:szCs w:val="16"/>
              </w:rPr>
              <w:br/>
              <w:t>mieszkań w m</w:t>
            </w:r>
            <w:r w:rsidRPr="00F35018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="00F35018" w:rsidRPr="00F35018" w14:paraId="085F4DB8" w14:textId="77777777" w:rsidTr="005C288E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92095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A07D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D0A346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45FF6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24EA9" w14:textId="77777777" w:rsidR="00FC65A6" w:rsidRPr="00F35018" w:rsidRDefault="00FC65A6" w:rsidP="005C288E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F35018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3D80919F" w14:textId="77777777" w:rsidR="00FC65A6" w:rsidRPr="00F35018" w:rsidRDefault="00FC65A6" w:rsidP="00E36226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F35018">
              <w:rPr>
                <w:rFonts w:cs="Fira Sans"/>
                <w:sz w:val="16"/>
                <w:szCs w:val="16"/>
              </w:rPr>
              <w:t xml:space="preserve">przeciętna </w:t>
            </w:r>
            <w:r w:rsidRPr="00F35018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="00F35018" w:rsidRPr="00F35018" w14:paraId="7F35B301" w14:textId="77777777" w:rsidTr="005C288E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352DDC" w14:textId="77777777" w:rsidR="00003366" w:rsidRPr="00F35018" w:rsidRDefault="00003366" w:rsidP="00003366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35018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3C98" w14:textId="6F1EAB2F" w:rsidR="00003366" w:rsidRPr="00F35018" w:rsidRDefault="00333F84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35018">
              <w:rPr>
                <w:b/>
                <w:bCs/>
                <w:sz w:val="16"/>
                <w:szCs w:val="16"/>
              </w:rPr>
              <w:t>88</w:t>
            </w:r>
            <w:r w:rsidR="001A19A3" w:rsidRPr="00F35018">
              <w:rPr>
                <w:b/>
                <w:bCs/>
                <w:sz w:val="16"/>
                <w:szCs w:val="16"/>
              </w:rPr>
              <w:t xml:space="preserve"> </w:t>
            </w:r>
            <w:r w:rsidRPr="00F35018">
              <w:rPr>
                <w:b/>
                <w:bCs/>
                <w:sz w:val="16"/>
                <w:szCs w:val="16"/>
              </w:rPr>
              <w:t>585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6DBC" w14:textId="69BB3459" w:rsidR="00003366" w:rsidRPr="00F35018" w:rsidRDefault="00333F84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35018">
              <w:rPr>
                <w:b/>
                <w:bCs/>
                <w:sz w:val="16"/>
                <w:szCs w:val="16"/>
              </w:rPr>
              <w:t>112</w:t>
            </w:r>
            <w:r w:rsidR="001A19A3" w:rsidRPr="00F35018">
              <w:rPr>
                <w:b/>
                <w:bCs/>
                <w:sz w:val="16"/>
                <w:szCs w:val="16"/>
              </w:rPr>
              <w:t xml:space="preserve"> </w:t>
            </w:r>
            <w:r w:rsidRPr="00F35018">
              <w:rPr>
                <w:b/>
                <w:bCs/>
                <w:sz w:val="16"/>
                <w:szCs w:val="16"/>
              </w:rPr>
              <w:t>390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88F4" w14:textId="3BBA9FBE" w:rsidR="00003366" w:rsidRPr="00F35018" w:rsidRDefault="005112E2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35018">
              <w:rPr>
                <w:b/>
                <w:bCs/>
                <w:sz w:val="16"/>
                <w:szCs w:val="16"/>
              </w:rPr>
              <w:t>287</w:t>
            </w:r>
            <w:r w:rsidR="001A19A3" w:rsidRPr="00F35018">
              <w:rPr>
                <w:b/>
                <w:bCs/>
                <w:sz w:val="16"/>
                <w:szCs w:val="16"/>
              </w:rPr>
              <w:t xml:space="preserve"> </w:t>
            </w:r>
            <w:r w:rsidRPr="00F35018">
              <w:rPr>
                <w:b/>
                <w:bCs/>
                <w:sz w:val="16"/>
                <w:szCs w:val="16"/>
              </w:rPr>
              <w:t>194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2F9AB" w14:textId="416F7325" w:rsidR="00003366" w:rsidRPr="00F35018" w:rsidRDefault="00DC2E5D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35018">
              <w:rPr>
                <w:b/>
                <w:bCs/>
                <w:sz w:val="16"/>
                <w:szCs w:val="16"/>
              </w:rPr>
              <w:t>23</w:t>
            </w:r>
            <w:r w:rsidR="00131F8B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b/>
                <w:bCs/>
                <w:sz w:val="16"/>
                <w:szCs w:val="16"/>
              </w:rPr>
              <w:t>752</w:t>
            </w:r>
            <w:r w:rsidR="001A19A3" w:rsidRPr="00F35018">
              <w:rPr>
                <w:b/>
                <w:bCs/>
                <w:sz w:val="16"/>
                <w:szCs w:val="16"/>
              </w:rPr>
              <w:t xml:space="preserve"> </w:t>
            </w:r>
            <w:r w:rsidRPr="00F35018">
              <w:rPr>
                <w:b/>
                <w:bCs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0ED0E6DF" w14:textId="40CBEC5D" w:rsidR="00003366" w:rsidRPr="00F35018" w:rsidRDefault="001A19A3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F35018">
              <w:rPr>
                <w:b/>
                <w:sz w:val="16"/>
                <w:szCs w:val="16"/>
              </w:rPr>
              <w:t>82</w:t>
            </w:r>
            <w:r w:rsidR="001D20D6" w:rsidRPr="00F35018">
              <w:rPr>
                <w:b/>
                <w:sz w:val="16"/>
                <w:szCs w:val="16"/>
              </w:rPr>
              <w:t>,</w:t>
            </w:r>
            <w:r w:rsidR="00E34888" w:rsidRPr="00F35018">
              <w:rPr>
                <w:b/>
                <w:sz w:val="16"/>
                <w:szCs w:val="16"/>
              </w:rPr>
              <w:t>7</w:t>
            </w:r>
          </w:p>
        </w:tc>
      </w:tr>
      <w:tr w:rsidR="00F35018" w:rsidRPr="00F35018" w14:paraId="67CBEDE0" w14:textId="77777777" w:rsidTr="00E36226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11DD5" w14:textId="77777777" w:rsidR="00003366" w:rsidRPr="00F35018" w:rsidRDefault="00003366" w:rsidP="00003366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F35018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24094" w14:textId="28996B04" w:rsidR="00003366" w:rsidRPr="00F35018" w:rsidRDefault="00333F84" w:rsidP="00BB31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86</w:t>
            </w:r>
            <w:r w:rsidR="001A19A3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355</w:t>
            </w:r>
            <w:r w:rsidR="001D20D6" w:rsidRPr="00F350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4638D" w14:textId="03B4D72F" w:rsidR="00003366" w:rsidRPr="00F35018" w:rsidRDefault="00333F84" w:rsidP="00BB31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108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C06BE" w14:textId="03E28F4C" w:rsidR="00003366" w:rsidRPr="00F35018" w:rsidRDefault="005112E2" w:rsidP="00941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125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361</w:t>
            </w:r>
          </w:p>
        </w:tc>
        <w:tc>
          <w:tcPr>
            <w:tcW w:w="1275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B7DCB" w14:textId="054CCE59" w:rsidR="00003366" w:rsidRPr="00F35018" w:rsidRDefault="00DC2E5D" w:rsidP="00941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15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235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bottom w:val="single" w:sz="4" w:space="0" w:color="001377"/>
            </w:tcBorders>
          </w:tcPr>
          <w:p w14:paraId="47D59542" w14:textId="6E3C463C" w:rsidR="00003366" w:rsidRPr="00F35018" w:rsidRDefault="001D20D6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12</w:t>
            </w:r>
            <w:r w:rsidR="00111182" w:rsidRPr="00F35018">
              <w:rPr>
                <w:sz w:val="16"/>
                <w:szCs w:val="16"/>
              </w:rPr>
              <w:t>1</w:t>
            </w:r>
            <w:r w:rsidRPr="00F35018">
              <w:rPr>
                <w:sz w:val="16"/>
                <w:szCs w:val="16"/>
              </w:rPr>
              <w:t>,</w:t>
            </w:r>
            <w:r w:rsidR="00E34888" w:rsidRPr="00F35018">
              <w:rPr>
                <w:sz w:val="16"/>
                <w:szCs w:val="16"/>
              </w:rPr>
              <w:t>5</w:t>
            </w:r>
          </w:p>
        </w:tc>
      </w:tr>
      <w:tr w:rsidR="00F35018" w:rsidRPr="00F35018" w14:paraId="183D98F8" w14:textId="77777777" w:rsidTr="00E36226">
        <w:trPr>
          <w:trHeight w:hRule="exact" w:val="499"/>
        </w:trPr>
        <w:tc>
          <w:tcPr>
            <w:tcW w:w="1701" w:type="dxa"/>
            <w:tcBorders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8F9B" w14:textId="77777777" w:rsidR="00003366" w:rsidRPr="00F35018" w:rsidRDefault="00003366" w:rsidP="00003366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F35018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9EEFFF" w14:textId="1939EA4B" w:rsidR="00003366" w:rsidRPr="00F35018" w:rsidRDefault="00333F84" w:rsidP="00BB31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rFonts w:cs="Fira Sans"/>
                <w:bCs/>
                <w:sz w:val="16"/>
                <w:szCs w:val="16"/>
              </w:rPr>
              <w:t>2</w:t>
            </w:r>
            <w:r w:rsidR="00131F8B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rFonts w:cs="Fira Sans"/>
                <w:bCs/>
                <w:sz w:val="16"/>
                <w:szCs w:val="16"/>
              </w:rPr>
              <w:t>230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9D671" w14:textId="7F4FDCAD" w:rsidR="00003366" w:rsidRPr="00F35018" w:rsidRDefault="00333F84" w:rsidP="00BB31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4</w:t>
            </w:r>
            <w:r w:rsidR="00131F8B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007</w:t>
            </w:r>
          </w:p>
        </w:tc>
        <w:tc>
          <w:tcPr>
            <w:tcW w:w="1276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95AF0" w14:textId="71B01820" w:rsidR="00941173" w:rsidRPr="00F35018" w:rsidRDefault="005112E2" w:rsidP="00941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161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833</w:t>
            </w:r>
          </w:p>
          <w:p w14:paraId="7354677E" w14:textId="22A64C32" w:rsidR="00003366" w:rsidRPr="00F35018" w:rsidRDefault="00003366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4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3C2A0" w14:textId="68B891B5" w:rsidR="00941173" w:rsidRPr="00F35018" w:rsidRDefault="00DC2E5D" w:rsidP="00941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8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517</w:t>
            </w:r>
            <w:r w:rsidR="001D20D6" w:rsidRPr="00F35018">
              <w:rPr>
                <w:sz w:val="16"/>
                <w:szCs w:val="16"/>
              </w:rPr>
              <w:t xml:space="preserve"> </w:t>
            </w:r>
            <w:r w:rsidRPr="00F35018">
              <w:rPr>
                <w:sz w:val="16"/>
                <w:szCs w:val="16"/>
              </w:rPr>
              <w:t>417</w:t>
            </w:r>
          </w:p>
          <w:p w14:paraId="081340B1" w14:textId="76B874E6" w:rsidR="00003366" w:rsidRPr="00F35018" w:rsidRDefault="00003366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377"/>
              <w:bottom w:val="single" w:sz="4" w:space="0" w:color="001377"/>
            </w:tcBorders>
          </w:tcPr>
          <w:p w14:paraId="65A579C6" w14:textId="7BC4F8EB" w:rsidR="00003366" w:rsidRPr="00F35018" w:rsidRDefault="001D20D6" w:rsidP="00CE71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F35018">
              <w:rPr>
                <w:sz w:val="16"/>
                <w:szCs w:val="16"/>
              </w:rPr>
              <w:t>52,</w:t>
            </w:r>
            <w:r w:rsidR="00E34888" w:rsidRPr="00F35018">
              <w:rPr>
                <w:sz w:val="16"/>
                <w:szCs w:val="16"/>
              </w:rPr>
              <w:t>6</w:t>
            </w:r>
          </w:p>
        </w:tc>
      </w:tr>
    </w:tbl>
    <w:p w14:paraId="5116E3C2" w14:textId="3961CF21" w:rsidR="00E33122" w:rsidRPr="008E3689" w:rsidRDefault="003C6264" w:rsidP="00984696">
      <w:pPr>
        <w:spacing w:after="0"/>
        <w:rPr>
          <w:szCs w:val="19"/>
          <w:shd w:val="clear" w:color="auto" w:fill="FFFFFF"/>
        </w:rPr>
      </w:pPr>
      <w:r>
        <w:rPr>
          <w:rFonts w:cs="Fira Sans"/>
          <w:szCs w:val="19"/>
        </w:rPr>
        <w:t>Biorąc pod uwagę</w:t>
      </w:r>
      <w:r w:rsidR="00F20A5F" w:rsidRPr="00F20A5F">
        <w:rPr>
          <w:rFonts w:cs="Fira Sans"/>
          <w:szCs w:val="19"/>
        </w:rPr>
        <w:t xml:space="preserve"> strukturę liczby mieszkań, na których budowę wydano pozwolenia, według form budownictwa</w:t>
      </w:r>
      <w:r w:rsidR="00E41DD6" w:rsidRPr="008E3689">
        <w:rPr>
          <w:rFonts w:cs="Fira Sans"/>
          <w:szCs w:val="19"/>
        </w:rPr>
        <w:t xml:space="preserve">, </w:t>
      </w:r>
      <w:r w:rsidR="00E33122" w:rsidRPr="008E3689">
        <w:rPr>
          <w:rFonts w:cs="Fira Sans"/>
          <w:szCs w:val="19"/>
        </w:rPr>
        <w:t>największe udziały odnotowano dla budownictwa na sprzedaż lub wynajem (</w:t>
      </w:r>
      <w:r w:rsidR="00871E58" w:rsidRPr="008E3689">
        <w:rPr>
          <w:szCs w:val="19"/>
          <w:shd w:val="clear" w:color="auto" w:fill="FFFFFF"/>
        </w:rPr>
        <w:t>7</w:t>
      </w:r>
      <w:r w:rsidR="00A76F25" w:rsidRPr="008E3689">
        <w:rPr>
          <w:szCs w:val="19"/>
          <w:shd w:val="clear" w:color="auto" w:fill="FFFFFF"/>
        </w:rPr>
        <w:t>0</w:t>
      </w:r>
      <w:r w:rsidR="00151BC5" w:rsidRPr="008E3689">
        <w:rPr>
          <w:szCs w:val="19"/>
          <w:shd w:val="clear" w:color="auto" w:fill="FFFFFF"/>
        </w:rPr>
        <w:t>,</w:t>
      </w:r>
      <w:r w:rsidR="00C33665" w:rsidRPr="008E3689">
        <w:rPr>
          <w:szCs w:val="19"/>
          <w:shd w:val="clear" w:color="auto" w:fill="FFFFFF"/>
        </w:rPr>
        <w:t>6</w:t>
      </w:r>
      <w:r w:rsidR="00E33122" w:rsidRPr="008E3689">
        <w:rPr>
          <w:szCs w:val="19"/>
          <w:shd w:val="clear" w:color="auto" w:fill="FFFFFF"/>
        </w:rPr>
        <w:t>%)</w:t>
      </w:r>
      <w:r w:rsidR="001D0E8E" w:rsidRPr="008E3689">
        <w:rPr>
          <w:rFonts w:cs="Fira Sans"/>
          <w:szCs w:val="19"/>
        </w:rPr>
        <w:t xml:space="preserve"> oraz indywidualnego </w:t>
      </w:r>
      <w:r w:rsidR="00E33122" w:rsidRPr="008E3689">
        <w:rPr>
          <w:szCs w:val="19"/>
          <w:shd w:val="clear" w:color="auto" w:fill="FFFFFF"/>
        </w:rPr>
        <w:t>(</w:t>
      </w:r>
      <w:r w:rsidR="00871E58" w:rsidRPr="008E3689">
        <w:rPr>
          <w:szCs w:val="19"/>
          <w:shd w:val="clear" w:color="auto" w:fill="FFFFFF"/>
        </w:rPr>
        <w:t>2</w:t>
      </w:r>
      <w:r w:rsidR="0074019F" w:rsidRPr="008E3689">
        <w:rPr>
          <w:szCs w:val="19"/>
          <w:shd w:val="clear" w:color="auto" w:fill="FFFFFF"/>
        </w:rPr>
        <w:t>7</w:t>
      </w:r>
      <w:r w:rsidR="003F70C7" w:rsidRPr="008E3689">
        <w:rPr>
          <w:szCs w:val="19"/>
          <w:shd w:val="clear" w:color="auto" w:fill="FFFFFF"/>
        </w:rPr>
        <w:t>,</w:t>
      </w:r>
      <w:r w:rsidR="009C2E5C" w:rsidRPr="008E3689">
        <w:rPr>
          <w:szCs w:val="19"/>
          <w:shd w:val="clear" w:color="auto" w:fill="FFFFFF"/>
        </w:rPr>
        <w:t>1</w:t>
      </w:r>
      <w:r w:rsidR="00DD7CDE" w:rsidRPr="008E3689">
        <w:rPr>
          <w:szCs w:val="19"/>
          <w:shd w:val="clear" w:color="auto" w:fill="FFFFFF"/>
        </w:rPr>
        <w:t>%)</w:t>
      </w:r>
      <w:r w:rsidR="00E33122" w:rsidRPr="008E3689">
        <w:rPr>
          <w:szCs w:val="19"/>
          <w:shd w:val="clear" w:color="auto" w:fill="FFFFFF"/>
        </w:rPr>
        <w:t>.</w:t>
      </w:r>
    </w:p>
    <w:p w14:paraId="246848C3" w14:textId="49AC885D" w:rsidR="00B41130" w:rsidRPr="00F1332B" w:rsidRDefault="00E702F2" w:rsidP="00AA3922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34688" behindDoc="0" locked="0" layoutInCell="1" allowOverlap="1" wp14:anchorId="3757DBA3" wp14:editId="75ADCB03">
                <wp:simplePos x="0" y="0"/>
                <wp:positionH relativeFrom="page">
                  <wp:posOffset>5684520</wp:posOffset>
                </wp:positionH>
                <wp:positionV relativeFrom="paragraph">
                  <wp:posOffset>262585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spadła w 2024 r. o 15,2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2171B" w14:textId="76F2B467" w:rsidR="00AD5D0E" w:rsidRPr="00720E5B" w:rsidRDefault="00AD5D0E" w:rsidP="00372682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</w:t>
                            </w:r>
                            <w:r w:rsidRPr="00F1332B">
                              <w:rPr>
                                <w:szCs w:val="19"/>
                              </w:rPr>
                              <w:t xml:space="preserve">użytkowania </w:t>
                            </w:r>
                            <w:r w:rsidRPr="00E546A4">
                              <w:rPr>
                                <w:szCs w:val="19"/>
                              </w:rPr>
                              <w:t xml:space="preserve">spadła </w:t>
                            </w:r>
                            <w:r w:rsidRPr="00761537">
                              <w:rPr>
                                <w:szCs w:val="19"/>
                              </w:rPr>
                              <w:t xml:space="preserve">w </w:t>
                            </w:r>
                            <w:r w:rsidRPr="006118B8">
                              <w:rPr>
                                <w:szCs w:val="19"/>
                              </w:rPr>
                              <w:t>2024 r. o 15,2</w:t>
                            </w:r>
                            <w:r w:rsidRPr="00761537">
                              <w:rPr>
                                <w:szCs w:val="19"/>
                              </w:rPr>
                              <w:t>% r/r</w:t>
                            </w:r>
                          </w:p>
                          <w:p w14:paraId="407933B0" w14:textId="68139258" w:rsidR="00AD5D0E" w:rsidRPr="00720E5B" w:rsidRDefault="00AD5D0E" w:rsidP="002621EA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757DBA3" id="_x0000_s1030" type="#_x0000_t202" alt="Łączna powierzchnia budynków niemieszkalnych oddanych do użytkowania spadła w 2024 r. o 15,2% r/r" style="position:absolute;margin-left:447.6pt;margin-top:20.7pt;width:147.4pt;height:76.55pt;z-index:251634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" filled="f" stroked="f">
                <v:textbox inset="2.5mm,1mm,2.5mm,1mm">
                  <w:txbxContent>
                    <w:p w14:paraId="51E2171B" w14:textId="76F2B467" w:rsidR="00AD5D0E" w:rsidRPr="00720E5B" w:rsidRDefault="00AD5D0E" w:rsidP="00372682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</w:t>
                      </w:r>
                      <w:r w:rsidRPr="00F1332B">
                        <w:rPr>
                          <w:szCs w:val="19"/>
                        </w:rPr>
                        <w:t xml:space="preserve">użytkowania </w:t>
                      </w:r>
                      <w:r w:rsidRPr="00E546A4">
                        <w:rPr>
                          <w:szCs w:val="19"/>
                        </w:rPr>
                        <w:t xml:space="preserve">spadła </w:t>
                      </w:r>
                      <w:r w:rsidRPr="00761537">
                        <w:rPr>
                          <w:szCs w:val="19"/>
                        </w:rPr>
                        <w:t xml:space="preserve">w </w:t>
                      </w:r>
                      <w:r w:rsidRPr="006118B8">
                        <w:rPr>
                          <w:szCs w:val="19"/>
                        </w:rPr>
                        <w:t>2024 r. o 15,2</w:t>
                      </w:r>
                      <w:r w:rsidRPr="00761537">
                        <w:rPr>
                          <w:szCs w:val="19"/>
                        </w:rPr>
                        <w:t>% r/r</w:t>
                      </w:r>
                    </w:p>
                    <w:p w14:paraId="407933B0" w14:textId="68139258" w:rsidR="00AD5D0E" w:rsidRPr="00720E5B" w:rsidRDefault="00AD5D0E" w:rsidP="002621EA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41130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="00031706" w:rsidRPr="00F1332B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14:paraId="4FBC38E1" w14:textId="48C8AF23" w:rsidR="00B41130" w:rsidRPr="006118B8" w:rsidRDefault="005365DC" w:rsidP="00B41130">
      <w:pPr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 2024 r. p</w:t>
      </w:r>
      <w:r w:rsidR="002E06E1" w:rsidRPr="006118B8">
        <w:rPr>
          <w:szCs w:val="19"/>
          <w:shd w:val="clear" w:color="auto" w:fill="FFFFFF"/>
        </w:rPr>
        <w:t xml:space="preserve">rzekazano do eksploatacji </w:t>
      </w:r>
      <w:r w:rsidR="007606E2" w:rsidRPr="006118B8">
        <w:rPr>
          <w:szCs w:val="19"/>
          <w:shd w:val="clear" w:color="auto" w:fill="FFFFFF"/>
        </w:rPr>
        <w:t>1</w:t>
      </w:r>
      <w:r w:rsidR="003B381F" w:rsidRPr="006118B8">
        <w:rPr>
          <w:szCs w:val="19"/>
          <w:shd w:val="clear" w:color="auto" w:fill="FFFFFF"/>
        </w:rPr>
        <w:t>9</w:t>
      </w:r>
      <w:r w:rsidR="007606E2" w:rsidRPr="006118B8">
        <w:rPr>
          <w:szCs w:val="19"/>
          <w:shd w:val="clear" w:color="auto" w:fill="FFFFFF"/>
        </w:rPr>
        <w:t>,</w:t>
      </w:r>
      <w:r w:rsidR="003B381F" w:rsidRPr="006118B8">
        <w:rPr>
          <w:szCs w:val="19"/>
          <w:shd w:val="clear" w:color="auto" w:fill="FFFFFF"/>
        </w:rPr>
        <w:t>3</w:t>
      </w:r>
      <w:r w:rsidR="002E06E1" w:rsidRPr="006118B8">
        <w:rPr>
          <w:szCs w:val="19"/>
          <w:shd w:val="clear" w:color="auto" w:fill="FFFFFF"/>
        </w:rPr>
        <w:t xml:space="preserve"> tys. nowych oraz rozbudowano </w:t>
      </w:r>
      <w:r w:rsidR="003B381F" w:rsidRPr="006118B8">
        <w:rPr>
          <w:szCs w:val="19"/>
          <w:shd w:val="clear" w:color="auto" w:fill="FFFFFF"/>
        </w:rPr>
        <w:t>2,3</w:t>
      </w:r>
      <w:r w:rsidR="007A5B0F" w:rsidRPr="006118B8">
        <w:rPr>
          <w:szCs w:val="19"/>
          <w:shd w:val="clear" w:color="auto" w:fill="FFFFFF"/>
        </w:rPr>
        <w:t xml:space="preserve"> tys. </w:t>
      </w:r>
      <w:r w:rsidR="002D2A69" w:rsidRPr="006118B8">
        <w:rPr>
          <w:szCs w:val="19"/>
          <w:shd w:val="clear" w:color="auto" w:fill="FFFFFF"/>
        </w:rPr>
        <w:t xml:space="preserve">budynków niemieszkalnych </w:t>
      </w:r>
      <w:r w:rsidR="002E06E1" w:rsidRPr="006118B8">
        <w:rPr>
          <w:szCs w:val="19"/>
          <w:shd w:val="clear" w:color="auto" w:fill="FFFFFF"/>
        </w:rPr>
        <w:t xml:space="preserve">(odpowiednio o </w:t>
      </w:r>
      <w:r w:rsidR="003B381F" w:rsidRPr="006118B8">
        <w:rPr>
          <w:szCs w:val="19"/>
          <w:shd w:val="clear" w:color="auto" w:fill="FFFFFF"/>
        </w:rPr>
        <w:t>7,9</w:t>
      </w:r>
      <w:r w:rsidR="006C19ED" w:rsidRPr="006118B8">
        <w:rPr>
          <w:szCs w:val="19"/>
          <w:shd w:val="clear" w:color="auto" w:fill="FFFFFF"/>
        </w:rPr>
        <w:t xml:space="preserve">% i </w:t>
      </w:r>
      <w:r w:rsidR="003C6264">
        <w:rPr>
          <w:szCs w:val="19"/>
          <w:shd w:val="clear" w:color="auto" w:fill="FFFFFF"/>
        </w:rPr>
        <w:t xml:space="preserve">o </w:t>
      </w:r>
      <w:r w:rsidR="003B381F" w:rsidRPr="006118B8">
        <w:rPr>
          <w:szCs w:val="19"/>
          <w:shd w:val="clear" w:color="auto" w:fill="FFFFFF"/>
        </w:rPr>
        <w:t>2,9</w:t>
      </w:r>
      <w:r w:rsidR="006C19ED" w:rsidRPr="006118B8">
        <w:rPr>
          <w:szCs w:val="19"/>
          <w:shd w:val="clear" w:color="auto" w:fill="FFFFFF"/>
        </w:rPr>
        <w:t>%</w:t>
      </w:r>
      <w:r w:rsidR="002E06E1" w:rsidRPr="006118B8">
        <w:rPr>
          <w:szCs w:val="19"/>
          <w:shd w:val="clear" w:color="auto" w:fill="FFFFFF"/>
        </w:rPr>
        <w:t xml:space="preserve"> </w:t>
      </w:r>
      <w:r w:rsidR="00FA7CF2" w:rsidRPr="006118B8">
        <w:rPr>
          <w:szCs w:val="19"/>
          <w:shd w:val="clear" w:color="auto" w:fill="FFFFFF"/>
        </w:rPr>
        <w:t xml:space="preserve">mniej </w:t>
      </w:r>
      <w:r w:rsidR="002E06E1" w:rsidRPr="006118B8">
        <w:rPr>
          <w:szCs w:val="19"/>
          <w:shd w:val="clear" w:color="auto" w:fill="FFFFFF"/>
        </w:rPr>
        <w:t>niż w roku poprzednim). Łączna powierzchnia użytkowa nowych i</w:t>
      </w:r>
      <w:r w:rsidR="00993EF3" w:rsidRPr="006118B8">
        <w:rPr>
          <w:szCs w:val="19"/>
          <w:shd w:val="clear" w:color="auto" w:fill="FFFFFF"/>
        </w:rPr>
        <w:t xml:space="preserve"> </w:t>
      </w:r>
      <w:r w:rsidR="002E06E1" w:rsidRPr="006118B8">
        <w:rPr>
          <w:szCs w:val="19"/>
          <w:shd w:val="clear" w:color="auto" w:fill="FFFFFF"/>
        </w:rPr>
        <w:t xml:space="preserve">rozbudowanych budynków niemieszkalnych </w:t>
      </w:r>
      <w:r w:rsidR="003730CE" w:rsidRPr="006118B8">
        <w:rPr>
          <w:szCs w:val="19"/>
          <w:shd w:val="clear" w:color="auto" w:fill="FFFFFF"/>
        </w:rPr>
        <w:t>wyniosła 13,1 mln m</w:t>
      </w:r>
      <w:r w:rsidR="003730CE" w:rsidRPr="006118B8">
        <w:rPr>
          <w:szCs w:val="19"/>
          <w:shd w:val="clear" w:color="auto" w:fill="FFFFFF"/>
          <w:vertAlign w:val="superscript"/>
        </w:rPr>
        <w:t>2</w:t>
      </w:r>
      <w:r w:rsidR="00EC4CCA" w:rsidRPr="00EC4CCA">
        <w:rPr>
          <w:szCs w:val="19"/>
          <w:shd w:val="clear" w:color="auto" w:fill="FFFFFF"/>
        </w:rPr>
        <w:t xml:space="preserve"> </w:t>
      </w:r>
      <w:r w:rsidR="00EC4CCA">
        <w:rPr>
          <w:szCs w:val="19"/>
          <w:shd w:val="clear" w:color="auto" w:fill="FFFFFF"/>
        </w:rPr>
        <w:t xml:space="preserve">(o 2,3 </w:t>
      </w:r>
      <w:r w:rsidR="00EC4CCA" w:rsidRPr="006118B8">
        <w:rPr>
          <w:szCs w:val="19"/>
          <w:shd w:val="clear" w:color="auto" w:fill="FFFFFF"/>
        </w:rPr>
        <w:t>mln m</w:t>
      </w:r>
      <w:r w:rsidR="00EC4CCA" w:rsidRPr="006118B8">
        <w:rPr>
          <w:szCs w:val="19"/>
          <w:shd w:val="clear" w:color="auto" w:fill="FFFFFF"/>
          <w:vertAlign w:val="superscript"/>
        </w:rPr>
        <w:t>2</w:t>
      </w:r>
      <w:r w:rsidR="00EC4CCA">
        <w:rPr>
          <w:szCs w:val="19"/>
          <w:shd w:val="clear" w:color="auto" w:fill="FFFFFF"/>
          <w:vertAlign w:val="superscript"/>
        </w:rPr>
        <w:t xml:space="preserve"> </w:t>
      </w:r>
      <w:r w:rsidR="00EC4CCA">
        <w:rPr>
          <w:szCs w:val="19"/>
          <w:shd w:val="clear" w:color="auto" w:fill="FFFFFF"/>
        </w:rPr>
        <w:t>mniej niż w 2023 r.)</w:t>
      </w:r>
      <w:r w:rsidR="002E06E1" w:rsidRPr="006118B8">
        <w:rPr>
          <w:szCs w:val="19"/>
          <w:shd w:val="clear" w:color="auto" w:fill="FFFFFF"/>
        </w:rPr>
        <w:t>. W strukturze oddanej powierzchni przeważały budynki przemysłowe i</w:t>
      </w:r>
      <w:r w:rsidR="004D18E6">
        <w:rPr>
          <w:szCs w:val="19"/>
          <w:shd w:val="clear" w:color="auto" w:fill="FFFFFF"/>
        </w:rPr>
        <w:t> </w:t>
      </w:r>
      <w:r w:rsidR="002E06E1" w:rsidRPr="006118B8">
        <w:rPr>
          <w:szCs w:val="19"/>
          <w:shd w:val="clear" w:color="auto" w:fill="FFFFFF"/>
        </w:rPr>
        <w:t>magazynowe (</w:t>
      </w:r>
      <w:r w:rsidR="00360D70" w:rsidRPr="006118B8">
        <w:rPr>
          <w:szCs w:val="19"/>
          <w:shd w:val="clear" w:color="auto" w:fill="FFFFFF"/>
        </w:rPr>
        <w:t>47,0</w:t>
      </w:r>
      <w:r w:rsidR="002E06E1" w:rsidRPr="006118B8">
        <w:rPr>
          <w:szCs w:val="19"/>
          <w:shd w:val="clear" w:color="auto" w:fill="FFFFFF"/>
        </w:rPr>
        <w:t>%)</w:t>
      </w:r>
      <w:r w:rsidR="00C57E14" w:rsidRPr="006118B8">
        <w:rPr>
          <w:szCs w:val="19"/>
          <w:shd w:val="clear" w:color="auto" w:fill="FFFFFF"/>
        </w:rPr>
        <w:t xml:space="preserve">, </w:t>
      </w:r>
      <w:r w:rsidR="002E06E1" w:rsidRPr="006118B8">
        <w:rPr>
          <w:szCs w:val="19"/>
          <w:shd w:val="clear" w:color="auto" w:fill="FFFFFF"/>
        </w:rPr>
        <w:t>pozostałe budynki niemieszkalne (</w:t>
      </w:r>
      <w:r w:rsidR="006C19ED" w:rsidRPr="006118B8">
        <w:rPr>
          <w:szCs w:val="19"/>
          <w:shd w:val="clear" w:color="auto" w:fill="FFFFFF"/>
        </w:rPr>
        <w:t>1</w:t>
      </w:r>
      <w:r w:rsidR="00360D70" w:rsidRPr="006118B8">
        <w:rPr>
          <w:szCs w:val="19"/>
          <w:shd w:val="clear" w:color="auto" w:fill="FFFFFF"/>
        </w:rPr>
        <w:t>9,2</w:t>
      </w:r>
      <w:r w:rsidR="002E06E1" w:rsidRPr="006118B8">
        <w:rPr>
          <w:szCs w:val="19"/>
          <w:shd w:val="clear" w:color="auto" w:fill="FFFFFF"/>
        </w:rPr>
        <w:t>%) oraz budynki handlowo-usługowe (</w:t>
      </w:r>
      <w:r w:rsidR="00BF3DEE" w:rsidRPr="006118B8">
        <w:rPr>
          <w:szCs w:val="19"/>
          <w:shd w:val="clear" w:color="auto" w:fill="FFFFFF"/>
        </w:rPr>
        <w:t>1</w:t>
      </w:r>
      <w:r w:rsidR="00360D70" w:rsidRPr="006118B8">
        <w:rPr>
          <w:szCs w:val="19"/>
          <w:shd w:val="clear" w:color="auto" w:fill="FFFFFF"/>
        </w:rPr>
        <w:t>4</w:t>
      </w:r>
      <w:r w:rsidR="006C19ED" w:rsidRPr="006118B8">
        <w:rPr>
          <w:szCs w:val="19"/>
          <w:shd w:val="clear" w:color="auto" w:fill="FFFFFF"/>
        </w:rPr>
        <w:t>,</w:t>
      </w:r>
      <w:r w:rsidR="00360D70" w:rsidRPr="006118B8">
        <w:rPr>
          <w:szCs w:val="19"/>
          <w:shd w:val="clear" w:color="auto" w:fill="FFFFFF"/>
        </w:rPr>
        <w:t>6</w:t>
      </w:r>
      <w:r w:rsidR="006F5763" w:rsidRPr="006118B8">
        <w:rPr>
          <w:szCs w:val="19"/>
          <w:shd w:val="clear" w:color="auto" w:fill="FFFFFF"/>
        </w:rPr>
        <w:t>%).</w:t>
      </w:r>
    </w:p>
    <w:p w14:paraId="02DEF9FE" w14:textId="5ECBA4C9" w:rsidR="00B41130" w:rsidRPr="00E546A4" w:rsidRDefault="00E876A1" w:rsidP="004E0A28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57DA18A" wp14:editId="6F2B931B">
                <wp:simplePos x="0" y="0"/>
                <wp:positionH relativeFrom="column">
                  <wp:posOffset>-171907</wp:posOffset>
                </wp:positionH>
                <wp:positionV relativeFrom="paragraph">
                  <wp:posOffset>316611</wp:posOffset>
                </wp:positionV>
                <wp:extent cx="5292801" cy="2336165"/>
                <wp:effectExtent l="0" t="0" r="0" b="0"/>
                <wp:wrapNone/>
                <wp:docPr id="18" name="Grupa 18" descr="Wykres przedstawia strukturę powierzchni użytkowej budynków niemieszkalnych oddanych do użytkowania w 2024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2801" cy="2336165"/>
                          <a:chOff x="0" y="0"/>
                          <a:chExt cx="5292801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8451" y="460858"/>
                            <a:ext cx="3054350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25B6B4" w14:textId="77777777" w:rsidR="00AD5D0E" w:rsidRPr="008573DA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9DEF521" w14:textId="2C06D3B2" w:rsidR="00AD5D0E" w:rsidRPr="008573DA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14:paraId="196EAF62" w14:textId="77777777" w:rsidR="00AD5D0E" w:rsidRPr="008573DA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14:paraId="464B0583" w14:textId="62FF97CE" w:rsidR="00AD5D0E" w:rsidRPr="00B3225E" w:rsidRDefault="00AD5D0E" w:rsidP="00952F73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471F544C" w14:textId="3D71760E" w:rsidR="00AD5D0E" w:rsidRPr="00672716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udynki </w:t>
                              </w:r>
                              <w:r>
                                <w:rPr>
                                  <w:sz w:val="16"/>
                                </w:rPr>
                                <w:t xml:space="preserve">zakwaterowania turystycznego </w:t>
                              </w:r>
                              <w:r w:rsidRPr="00B3225E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17F1BC0E" w14:textId="3159A151" w:rsidR="00AD5D0E" w:rsidRPr="00672716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2FC833C3" w14:textId="656E715D" w:rsidR="00AD5D0E" w:rsidRPr="00672716" w:rsidRDefault="00AD5D0E" w:rsidP="00EA7285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457DA18A" id="Grupa 18" o:spid="_x0000_s1031" alt="Wykres przedstawia strukturę powierzchni użytkowej budynków niemieszkalnych oddanych do użytkowania w 2024 r." style="position:absolute;left:0;text-align:left;margin-left:-13.55pt;margin-top:24.95pt;width:416.75pt;height:183.95pt;z-index:251683840" coordsize="52928,23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">
                <v:shape id="_x0000_s1032" type="#_x0000_t202" style="position:absolute;left:22384;top:4608;width:30544;height:1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825B6B4" w14:textId="77777777" w:rsidR="00AD5D0E" w:rsidRPr="008573DA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19DEF521" w14:textId="2C06D3B2" w:rsidR="00AD5D0E" w:rsidRPr="008573DA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14:paraId="196EAF62" w14:textId="77777777" w:rsidR="00AD5D0E" w:rsidRPr="008573DA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14:paraId="464B0583" w14:textId="62FF97CE" w:rsidR="00AD5D0E" w:rsidRPr="00B3225E" w:rsidRDefault="00AD5D0E" w:rsidP="00952F73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471F544C" w14:textId="3D71760E" w:rsidR="00AD5D0E" w:rsidRPr="00672716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</w:t>
                        </w:r>
                        <w:r w:rsidRPr="00672716">
                          <w:rPr>
                            <w:sz w:val="16"/>
                          </w:rPr>
                          <w:t xml:space="preserve">udynki </w:t>
                        </w:r>
                        <w:r>
                          <w:rPr>
                            <w:sz w:val="16"/>
                          </w:rPr>
                          <w:t xml:space="preserve">zakwaterowania turystycznego </w:t>
                        </w:r>
                        <w:r w:rsidRPr="00B3225E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14:paraId="17F1BC0E" w14:textId="3159A151" w:rsidR="00AD5D0E" w:rsidRPr="00672716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14:paraId="2FC833C3" w14:textId="656E715D" w:rsidR="00AD5D0E" w:rsidRPr="00672716" w:rsidRDefault="00AD5D0E" w:rsidP="00EA7285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3" o:spid="_x0000_s1033" type="#_x0000_t75" style="position:absolute;width:22967;height:2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">
                  <v:imagedata r:id="rId12" o:title=""/>
                </v:shape>
              </v:group>
            </w:pict>
          </mc:Fallback>
        </mc:AlternateContent>
      </w:r>
      <w:r w:rsidR="00B41130" w:rsidRPr="00E546A4">
        <w:rPr>
          <w:b/>
          <w:szCs w:val="19"/>
          <w:shd w:val="clear" w:color="auto" w:fill="FFFFFF"/>
        </w:rPr>
        <w:t xml:space="preserve">Wykres </w:t>
      </w:r>
      <w:r w:rsidR="003D3705" w:rsidRPr="00E546A4">
        <w:rPr>
          <w:b/>
          <w:szCs w:val="19"/>
          <w:shd w:val="clear" w:color="auto" w:fill="FFFFFF"/>
        </w:rPr>
        <w:t>1</w:t>
      </w:r>
      <w:r w:rsidR="00B41130" w:rsidRPr="00E546A4">
        <w:rPr>
          <w:b/>
          <w:szCs w:val="19"/>
          <w:shd w:val="clear" w:color="auto" w:fill="FFFFFF"/>
        </w:rPr>
        <w:t>.</w:t>
      </w:r>
      <w:r w:rsidR="00B41130" w:rsidRPr="006A432D">
        <w:rPr>
          <w:b/>
          <w:szCs w:val="19"/>
          <w:shd w:val="clear" w:color="auto" w:fill="FFFFFF"/>
        </w:rPr>
        <w:tab/>
      </w:r>
      <w:r w:rsidR="00B41130" w:rsidRPr="00DD4773">
        <w:rPr>
          <w:b/>
          <w:szCs w:val="19"/>
          <w:shd w:val="clear" w:color="auto" w:fill="FFFFFF"/>
        </w:rPr>
        <w:t xml:space="preserve">Struktura </w:t>
      </w:r>
      <w:r w:rsidR="00B41130" w:rsidRPr="006118B8">
        <w:rPr>
          <w:b/>
          <w:szCs w:val="19"/>
          <w:shd w:val="clear" w:color="auto" w:fill="FFFFFF"/>
        </w:rPr>
        <w:t>powierzchni użytkowej budynków niemieszkalnych oddanych</w:t>
      </w:r>
      <w:r w:rsidR="00E82250" w:rsidRPr="006118B8">
        <w:rPr>
          <w:b/>
          <w:szCs w:val="19"/>
          <w:shd w:val="clear" w:color="auto" w:fill="FFFFFF"/>
        </w:rPr>
        <w:t xml:space="preserve"> </w:t>
      </w:r>
      <w:r w:rsidR="00B41130" w:rsidRPr="006118B8">
        <w:rPr>
          <w:b/>
          <w:szCs w:val="19"/>
          <w:shd w:val="clear" w:color="auto" w:fill="FFFFFF"/>
        </w:rPr>
        <w:t>do</w:t>
      </w:r>
      <w:r w:rsidR="00A11E8E" w:rsidRPr="006118B8">
        <w:rPr>
          <w:b/>
          <w:szCs w:val="19"/>
          <w:shd w:val="clear" w:color="auto" w:fill="FFFFFF"/>
        </w:rPr>
        <w:br/>
      </w:r>
      <w:r w:rsidR="00B41130" w:rsidRPr="006118B8">
        <w:rPr>
          <w:b/>
          <w:szCs w:val="19"/>
          <w:shd w:val="clear" w:color="auto" w:fill="FFFFFF"/>
        </w:rPr>
        <w:t xml:space="preserve">użytkowania w </w:t>
      </w:r>
      <w:r w:rsidR="006C19ED" w:rsidRPr="006118B8">
        <w:rPr>
          <w:b/>
          <w:szCs w:val="19"/>
          <w:shd w:val="clear" w:color="auto" w:fill="FFFFFF"/>
        </w:rPr>
        <w:t>202</w:t>
      </w:r>
      <w:r w:rsidR="009740A9" w:rsidRPr="006118B8">
        <w:rPr>
          <w:b/>
          <w:szCs w:val="19"/>
          <w:shd w:val="clear" w:color="auto" w:fill="FFFFFF"/>
        </w:rPr>
        <w:t>4</w:t>
      </w:r>
      <w:r w:rsidR="00B41130" w:rsidRPr="006118B8">
        <w:rPr>
          <w:b/>
          <w:szCs w:val="19"/>
          <w:shd w:val="clear" w:color="auto" w:fill="FFFFFF"/>
        </w:rPr>
        <w:t xml:space="preserve"> r</w:t>
      </w:r>
      <w:r w:rsidR="009C3E2D" w:rsidRPr="006118B8">
        <w:rPr>
          <w:b/>
          <w:szCs w:val="19"/>
          <w:shd w:val="clear" w:color="auto" w:fill="FFFFFF"/>
        </w:rPr>
        <w:t>.</w:t>
      </w:r>
    </w:p>
    <w:p w14:paraId="3F29281E" w14:textId="3D37E91D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42D2CA38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4690965E" w14:textId="2859DCB0" w:rsidR="002F608A" w:rsidRPr="00A138C8" w:rsidRDefault="002F608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235B9D06" w:rsidR="00B41130" w:rsidRPr="00A138C8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3D642A2" w14:textId="45CD32FD" w:rsidR="00B41130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2829E33" w14:textId="15E7435E" w:rsidR="00AA1152" w:rsidRDefault="00AA1152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FF44706" w14:textId="4651C3D2" w:rsidR="00AA3922" w:rsidRDefault="00AA3922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35A6B2B" w14:textId="7B89B094" w:rsidR="00BB7CFA" w:rsidRDefault="00BB7CFA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12BB752" w14:textId="66AF15A5" w:rsidR="00FF72B1" w:rsidRDefault="00FF72B1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28AFA44" w14:textId="138F10F5" w:rsidR="00941F19" w:rsidRDefault="00941F19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1C03800" w14:textId="65D62813" w:rsidR="006C19ED" w:rsidRPr="002E1AA4" w:rsidRDefault="0071415F" w:rsidP="006C19ED">
      <w:pPr>
        <w:rPr>
          <w:shd w:val="clear" w:color="auto" w:fill="FFFFFF"/>
        </w:rPr>
      </w:pPr>
      <w:r w:rsidRPr="0071415F">
        <w:rPr>
          <w:szCs w:val="19"/>
          <w:shd w:val="clear" w:color="auto" w:fill="FFFFFF"/>
        </w:rPr>
        <w:t xml:space="preserve">Oddana do użytkowania </w:t>
      </w:r>
      <w:r w:rsidRPr="0071415F">
        <w:rPr>
          <w:b/>
          <w:szCs w:val="19"/>
          <w:shd w:val="clear" w:color="auto" w:fill="FFFFFF"/>
        </w:rPr>
        <w:t>powierzchnia użytkowa budynków niemieszkalnych</w:t>
      </w:r>
      <w:r w:rsidRPr="0071415F">
        <w:rPr>
          <w:szCs w:val="19"/>
          <w:shd w:val="clear" w:color="auto" w:fill="FFFFFF"/>
        </w:rPr>
        <w:t xml:space="preserve"> wzrosła w stosunku do 2023 r. w przypadku hoteli i budynków zakwaterowania turystycznego (o 21,1%) oraz budynków handlowo-usługowych (o 7,8%).</w:t>
      </w:r>
      <w:r w:rsidR="00466670" w:rsidRPr="006118B8">
        <w:rPr>
          <w:szCs w:val="19"/>
          <w:shd w:val="clear" w:color="auto" w:fill="FFFFFF"/>
        </w:rPr>
        <w:t xml:space="preserve"> </w:t>
      </w:r>
      <w:r w:rsidR="0048520A" w:rsidRPr="006118B8">
        <w:rPr>
          <w:szCs w:val="19"/>
          <w:shd w:val="clear" w:color="auto" w:fill="FFFFFF"/>
        </w:rPr>
        <w:t xml:space="preserve">Największą </w:t>
      </w:r>
      <w:r w:rsidR="00172CC8">
        <w:rPr>
          <w:szCs w:val="19"/>
          <w:shd w:val="clear" w:color="auto" w:fill="FFFFFF"/>
        </w:rPr>
        <w:t>powierzchnię użytkową</w:t>
      </w:r>
      <w:r w:rsidR="0004186A" w:rsidRPr="0004186A">
        <w:rPr>
          <w:szCs w:val="19"/>
          <w:shd w:val="clear" w:color="auto" w:fill="FFFFFF"/>
        </w:rPr>
        <w:t xml:space="preserve"> zanotowano</w:t>
      </w:r>
      <w:r w:rsidR="00F35C48" w:rsidRPr="006118B8">
        <w:rPr>
          <w:szCs w:val="19"/>
          <w:shd w:val="clear" w:color="auto" w:fill="FFFFFF"/>
        </w:rPr>
        <w:t xml:space="preserve"> w</w:t>
      </w:r>
      <w:r w:rsidR="00611173">
        <w:rPr>
          <w:szCs w:val="19"/>
          <w:shd w:val="clear" w:color="auto" w:fill="FFFFFF"/>
        </w:rPr>
        <w:t> </w:t>
      </w:r>
      <w:r w:rsidR="00F35C48" w:rsidRPr="006118B8">
        <w:rPr>
          <w:szCs w:val="19"/>
          <w:shd w:val="clear" w:color="auto" w:fill="FFFFFF"/>
        </w:rPr>
        <w:t xml:space="preserve">województwach: </w:t>
      </w:r>
      <w:r w:rsidR="00A91FDE" w:rsidRPr="006118B8">
        <w:rPr>
          <w:szCs w:val="19"/>
          <w:shd w:val="clear" w:color="auto" w:fill="FFFFFF"/>
        </w:rPr>
        <w:t>mazowieckim (</w:t>
      </w:r>
      <w:r w:rsidR="00466670" w:rsidRPr="006118B8">
        <w:rPr>
          <w:szCs w:val="19"/>
          <w:shd w:val="clear" w:color="auto" w:fill="FFFFFF"/>
        </w:rPr>
        <w:t>2,2</w:t>
      </w:r>
      <w:r w:rsidR="00E71576" w:rsidRPr="006118B8">
        <w:rPr>
          <w:szCs w:val="19"/>
          <w:shd w:val="clear" w:color="auto" w:fill="FFFFFF"/>
        </w:rPr>
        <w:t xml:space="preserve"> mln</w:t>
      </w:r>
      <w:r w:rsidR="00A91FDE" w:rsidRPr="006118B8">
        <w:rPr>
          <w:szCs w:val="19"/>
          <w:shd w:val="clear" w:color="auto" w:fill="FFFFFF"/>
        </w:rPr>
        <w:t xml:space="preserve"> m</w:t>
      </w:r>
      <w:r w:rsidR="00A91FDE" w:rsidRPr="006118B8">
        <w:rPr>
          <w:szCs w:val="19"/>
          <w:shd w:val="clear" w:color="auto" w:fill="FFFFFF"/>
          <w:vertAlign w:val="superscript"/>
        </w:rPr>
        <w:t>2</w:t>
      </w:r>
      <w:r w:rsidR="00A91FDE" w:rsidRPr="006118B8">
        <w:rPr>
          <w:szCs w:val="19"/>
          <w:shd w:val="clear" w:color="auto" w:fill="FFFFFF"/>
        </w:rPr>
        <w:t xml:space="preserve">), </w:t>
      </w:r>
      <w:r w:rsidR="00F06B83" w:rsidRPr="006118B8">
        <w:rPr>
          <w:szCs w:val="19"/>
          <w:shd w:val="clear" w:color="auto" w:fill="FFFFFF"/>
        </w:rPr>
        <w:t>wielkopolskim (</w:t>
      </w:r>
      <w:r w:rsidR="00E71576" w:rsidRPr="006118B8">
        <w:rPr>
          <w:szCs w:val="19"/>
          <w:shd w:val="clear" w:color="auto" w:fill="FFFFFF"/>
        </w:rPr>
        <w:t>1,</w:t>
      </w:r>
      <w:r w:rsidR="00466670" w:rsidRPr="006118B8">
        <w:rPr>
          <w:szCs w:val="19"/>
          <w:shd w:val="clear" w:color="auto" w:fill="FFFFFF"/>
        </w:rPr>
        <w:t>5</w:t>
      </w:r>
      <w:r w:rsidR="00E71576" w:rsidRPr="006118B8">
        <w:rPr>
          <w:szCs w:val="19"/>
          <w:shd w:val="clear" w:color="auto" w:fill="FFFFFF"/>
        </w:rPr>
        <w:t xml:space="preserve"> mln</w:t>
      </w:r>
      <w:r w:rsidR="00CD0A02" w:rsidRPr="006118B8">
        <w:rPr>
          <w:szCs w:val="19"/>
          <w:shd w:val="clear" w:color="auto" w:fill="FFFFFF"/>
        </w:rPr>
        <w:t xml:space="preserve"> </w:t>
      </w:r>
      <w:r w:rsidR="00F06B83" w:rsidRPr="006118B8">
        <w:rPr>
          <w:szCs w:val="19"/>
          <w:shd w:val="clear" w:color="auto" w:fill="FFFFFF"/>
        </w:rPr>
        <w:t>m</w:t>
      </w:r>
      <w:r w:rsidR="00F06B83" w:rsidRPr="006118B8">
        <w:rPr>
          <w:szCs w:val="19"/>
          <w:shd w:val="clear" w:color="auto" w:fill="FFFFFF"/>
          <w:vertAlign w:val="superscript"/>
        </w:rPr>
        <w:t>2</w:t>
      </w:r>
      <w:r w:rsidR="00F06B83" w:rsidRPr="006118B8">
        <w:rPr>
          <w:szCs w:val="19"/>
          <w:shd w:val="clear" w:color="auto" w:fill="FFFFFF"/>
        </w:rPr>
        <w:t>)</w:t>
      </w:r>
      <w:r w:rsidR="00E71576" w:rsidRPr="006118B8">
        <w:rPr>
          <w:szCs w:val="19"/>
          <w:shd w:val="clear" w:color="auto" w:fill="FFFFFF"/>
        </w:rPr>
        <w:t>,</w:t>
      </w:r>
      <w:r w:rsidR="00C30728" w:rsidRPr="006118B8">
        <w:rPr>
          <w:szCs w:val="19"/>
          <w:shd w:val="clear" w:color="auto" w:fill="FFFFFF"/>
        </w:rPr>
        <w:t xml:space="preserve"> </w:t>
      </w:r>
      <w:r w:rsidR="00A91FDE" w:rsidRPr="006118B8">
        <w:rPr>
          <w:szCs w:val="19"/>
          <w:shd w:val="clear" w:color="auto" w:fill="FFFFFF"/>
        </w:rPr>
        <w:t>dolno</w:t>
      </w:r>
      <w:r w:rsidR="00972BAE" w:rsidRPr="006118B8">
        <w:rPr>
          <w:szCs w:val="19"/>
          <w:shd w:val="clear" w:color="auto" w:fill="FFFFFF"/>
        </w:rPr>
        <w:t>śląskim</w:t>
      </w:r>
      <w:r w:rsidR="00F35C48" w:rsidRPr="006118B8">
        <w:rPr>
          <w:szCs w:val="19"/>
          <w:shd w:val="clear" w:color="auto" w:fill="FFFFFF"/>
        </w:rPr>
        <w:t xml:space="preserve"> (</w:t>
      </w:r>
      <w:r w:rsidR="00466670" w:rsidRPr="006118B8">
        <w:rPr>
          <w:szCs w:val="19"/>
          <w:shd w:val="clear" w:color="auto" w:fill="FFFFFF"/>
        </w:rPr>
        <w:t xml:space="preserve">1,4 mln </w:t>
      </w:r>
      <w:r w:rsidR="00F35C48" w:rsidRPr="006118B8">
        <w:rPr>
          <w:szCs w:val="19"/>
          <w:shd w:val="clear" w:color="auto" w:fill="FFFFFF"/>
        </w:rPr>
        <w:t>m</w:t>
      </w:r>
      <w:r w:rsidR="00F35C48" w:rsidRPr="006118B8">
        <w:rPr>
          <w:szCs w:val="19"/>
          <w:shd w:val="clear" w:color="auto" w:fill="FFFFFF"/>
          <w:vertAlign w:val="superscript"/>
        </w:rPr>
        <w:t>2</w:t>
      </w:r>
      <w:r w:rsidR="00F35C48" w:rsidRPr="006118B8">
        <w:rPr>
          <w:szCs w:val="19"/>
          <w:shd w:val="clear" w:color="auto" w:fill="FFFFFF"/>
        </w:rPr>
        <w:t>)</w:t>
      </w:r>
      <w:r w:rsidR="00E71576" w:rsidRPr="006118B8">
        <w:rPr>
          <w:szCs w:val="19"/>
          <w:shd w:val="clear" w:color="auto" w:fill="FFFFFF"/>
        </w:rPr>
        <w:t xml:space="preserve"> i śląskim (</w:t>
      </w:r>
      <w:r w:rsidR="00D50A38" w:rsidRPr="006118B8">
        <w:rPr>
          <w:szCs w:val="19"/>
          <w:shd w:val="clear" w:color="auto" w:fill="FFFFFF"/>
        </w:rPr>
        <w:t>1,1 mln</w:t>
      </w:r>
      <w:r w:rsidR="00E71576" w:rsidRPr="006118B8">
        <w:rPr>
          <w:szCs w:val="19"/>
          <w:shd w:val="clear" w:color="auto" w:fill="FFFFFF"/>
        </w:rPr>
        <w:t xml:space="preserve"> m</w:t>
      </w:r>
      <w:r w:rsidR="00E71576" w:rsidRPr="006118B8">
        <w:rPr>
          <w:szCs w:val="19"/>
          <w:shd w:val="clear" w:color="auto" w:fill="FFFFFF"/>
          <w:vertAlign w:val="superscript"/>
        </w:rPr>
        <w:t>2</w:t>
      </w:r>
      <w:r w:rsidR="00E71576" w:rsidRPr="006118B8">
        <w:rPr>
          <w:szCs w:val="19"/>
          <w:shd w:val="clear" w:color="auto" w:fill="FFFFFF"/>
        </w:rPr>
        <w:t>)</w:t>
      </w:r>
      <w:r w:rsidR="00F35C48" w:rsidRPr="006118B8">
        <w:rPr>
          <w:szCs w:val="19"/>
          <w:shd w:val="clear" w:color="auto" w:fill="FFFFFF"/>
        </w:rPr>
        <w:t>, najmniejszą zaś w</w:t>
      </w:r>
      <w:r w:rsidR="00B65558" w:rsidRPr="006118B8">
        <w:rPr>
          <w:szCs w:val="19"/>
          <w:shd w:val="clear" w:color="auto" w:fill="FFFFFF"/>
        </w:rPr>
        <w:t>:</w:t>
      </w:r>
      <w:r w:rsidR="00F35C48" w:rsidRPr="006118B8">
        <w:rPr>
          <w:szCs w:val="19"/>
          <w:shd w:val="clear" w:color="auto" w:fill="FFFFFF"/>
        </w:rPr>
        <w:t xml:space="preserve"> </w:t>
      </w:r>
      <w:r w:rsidR="00972BAE" w:rsidRPr="006118B8">
        <w:rPr>
          <w:szCs w:val="19"/>
          <w:shd w:val="clear" w:color="auto" w:fill="FFFFFF"/>
        </w:rPr>
        <w:t>świętokrzyskim</w:t>
      </w:r>
      <w:r w:rsidR="00F35C48" w:rsidRPr="006118B8">
        <w:rPr>
          <w:szCs w:val="19"/>
          <w:shd w:val="clear" w:color="auto" w:fill="FFFFFF"/>
        </w:rPr>
        <w:t xml:space="preserve"> </w:t>
      </w:r>
      <w:bookmarkStart w:id="1" w:name="_Hlk184279202"/>
      <w:r w:rsidR="00F35C48" w:rsidRPr="006118B8">
        <w:rPr>
          <w:szCs w:val="19"/>
          <w:shd w:val="clear" w:color="auto" w:fill="FFFFFF"/>
        </w:rPr>
        <w:t>(</w:t>
      </w:r>
      <w:r w:rsidR="00466670" w:rsidRPr="006118B8">
        <w:rPr>
          <w:szCs w:val="19"/>
          <w:shd w:val="clear" w:color="auto" w:fill="FFFFFF"/>
        </w:rPr>
        <w:t>266,2</w:t>
      </w:r>
      <w:r w:rsidR="000828B7" w:rsidRPr="006118B8">
        <w:rPr>
          <w:szCs w:val="19"/>
          <w:shd w:val="clear" w:color="auto" w:fill="FFFFFF"/>
        </w:rPr>
        <w:t> </w:t>
      </w:r>
      <w:r w:rsidR="00F35C48" w:rsidRPr="006118B8">
        <w:rPr>
          <w:szCs w:val="19"/>
          <w:shd w:val="clear" w:color="auto" w:fill="FFFFFF"/>
        </w:rPr>
        <w:t>tys.</w:t>
      </w:r>
      <w:r w:rsidR="000828B7" w:rsidRPr="006118B8">
        <w:rPr>
          <w:szCs w:val="19"/>
          <w:shd w:val="clear" w:color="auto" w:fill="FFFFFF"/>
        </w:rPr>
        <w:t> </w:t>
      </w:r>
      <w:r w:rsidR="00F35C48" w:rsidRPr="006118B8">
        <w:rPr>
          <w:szCs w:val="19"/>
          <w:shd w:val="clear" w:color="auto" w:fill="FFFFFF"/>
        </w:rPr>
        <w:t>m</w:t>
      </w:r>
      <w:r w:rsidR="00F35C48" w:rsidRPr="006118B8">
        <w:rPr>
          <w:szCs w:val="19"/>
          <w:shd w:val="clear" w:color="auto" w:fill="FFFFFF"/>
          <w:vertAlign w:val="superscript"/>
        </w:rPr>
        <w:t>2</w:t>
      </w:r>
      <w:r w:rsidR="00F35C48" w:rsidRPr="006118B8">
        <w:rPr>
          <w:szCs w:val="19"/>
          <w:shd w:val="clear" w:color="auto" w:fill="FFFFFF"/>
        </w:rPr>
        <w:t>)</w:t>
      </w:r>
      <w:bookmarkEnd w:id="1"/>
      <w:r w:rsidR="006C19ED" w:rsidRPr="006118B8">
        <w:rPr>
          <w:szCs w:val="19"/>
          <w:shd w:val="clear" w:color="auto" w:fill="FFFFFF"/>
        </w:rPr>
        <w:t>,</w:t>
      </w:r>
      <w:r w:rsidR="00581918">
        <w:rPr>
          <w:szCs w:val="19"/>
          <w:shd w:val="clear" w:color="auto" w:fill="FFFFFF"/>
        </w:rPr>
        <w:t xml:space="preserve"> </w:t>
      </w:r>
      <w:r w:rsidR="00466670" w:rsidRPr="006118B8">
        <w:rPr>
          <w:szCs w:val="19"/>
          <w:shd w:val="clear" w:color="auto" w:fill="FFFFFF"/>
        </w:rPr>
        <w:t>lubuskim (389,1 tys. m</w:t>
      </w:r>
      <w:r w:rsidR="00466670" w:rsidRPr="006118B8">
        <w:rPr>
          <w:szCs w:val="19"/>
          <w:shd w:val="clear" w:color="auto" w:fill="FFFFFF"/>
          <w:vertAlign w:val="superscript"/>
        </w:rPr>
        <w:t>2</w:t>
      </w:r>
      <w:r w:rsidR="00466670" w:rsidRPr="006118B8">
        <w:rPr>
          <w:szCs w:val="19"/>
          <w:shd w:val="clear" w:color="auto" w:fill="FFFFFF"/>
        </w:rPr>
        <w:t xml:space="preserve">), </w:t>
      </w:r>
      <w:r w:rsidR="00E71576" w:rsidRPr="006118B8">
        <w:rPr>
          <w:szCs w:val="19"/>
          <w:shd w:val="clear" w:color="auto" w:fill="FFFFFF"/>
        </w:rPr>
        <w:t>warmińsko-mazurskim</w:t>
      </w:r>
      <w:r w:rsidR="00A91FDE" w:rsidRPr="006118B8">
        <w:rPr>
          <w:szCs w:val="19"/>
          <w:shd w:val="clear" w:color="auto" w:fill="FFFFFF"/>
        </w:rPr>
        <w:t xml:space="preserve"> (</w:t>
      </w:r>
      <w:r w:rsidR="00466670" w:rsidRPr="006118B8">
        <w:rPr>
          <w:szCs w:val="19"/>
          <w:shd w:val="clear" w:color="auto" w:fill="FFFFFF"/>
        </w:rPr>
        <w:t>432,0 tys.</w:t>
      </w:r>
      <w:r w:rsidR="00A91FDE" w:rsidRPr="006118B8">
        <w:rPr>
          <w:szCs w:val="19"/>
          <w:shd w:val="clear" w:color="auto" w:fill="FFFFFF"/>
        </w:rPr>
        <w:t xml:space="preserve"> m</w:t>
      </w:r>
      <w:r w:rsidR="00A91FDE" w:rsidRPr="006118B8">
        <w:rPr>
          <w:szCs w:val="19"/>
          <w:shd w:val="clear" w:color="auto" w:fill="FFFFFF"/>
          <w:vertAlign w:val="superscript"/>
        </w:rPr>
        <w:t>2</w:t>
      </w:r>
      <w:r w:rsidR="00A91FDE" w:rsidRPr="006118B8">
        <w:rPr>
          <w:szCs w:val="19"/>
          <w:shd w:val="clear" w:color="auto" w:fill="FFFFFF"/>
        </w:rPr>
        <w:t>)</w:t>
      </w:r>
      <w:r w:rsidR="00466670" w:rsidRPr="006118B8">
        <w:rPr>
          <w:szCs w:val="19"/>
          <w:shd w:val="clear" w:color="auto" w:fill="FFFFFF"/>
        </w:rPr>
        <w:t xml:space="preserve"> i opolskim</w:t>
      </w:r>
      <w:r w:rsidR="00F06B83" w:rsidRPr="006118B8">
        <w:rPr>
          <w:szCs w:val="19"/>
          <w:shd w:val="clear" w:color="auto" w:fill="FFFFFF"/>
        </w:rPr>
        <w:t xml:space="preserve"> (</w:t>
      </w:r>
      <w:r w:rsidR="00466670" w:rsidRPr="006118B8">
        <w:rPr>
          <w:szCs w:val="19"/>
          <w:shd w:val="clear" w:color="auto" w:fill="FFFFFF"/>
        </w:rPr>
        <w:t>435,9</w:t>
      </w:r>
      <w:r w:rsidR="00CD0A02" w:rsidRPr="006118B8">
        <w:rPr>
          <w:szCs w:val="19"/>
          <w:shd w:val="clear" w:color="auto" w:fill="FFFFFF"/>
        </w:rPr>
        <w:t xml:space="preserve"> </w:t>
      </w:r>
      <w:r w:rsidR="00F06B83" w:rsidRPr="006118B8">
        <w:rPr>
          <w:szCs w:val="19"/>
          <w:shd w:val="clear" w:color="auto" w:fill="FFFFFF"/>
        </w:rPr>
        <w:t>tys.</w:t>
      </w:r>
      <w:r w:rsidR="00CD0A02" w:rsidRPr="006118B8">
        <w:rPr>
          <w:szCs w:val="19"/>
          <w:shd w:val="clear" w:color="auto" w:fill="FFFFFF"/>
        </w:rPr>
        <w:t xml:space="preserve"> </w:t>
      </w:r>
      <w:r w:rsidR="00F06B83" w:rsidRPr="006118B8">
        <w:rPr>
          <w:szCs w:val="19"/>
          <w:shd w:val="clear" w:color="auto" w:fill="FFFFFF"/>
        </w:rPr>
        <w:t>m</w:t>
      </w:r>
      <w:r w:rsidR="00F06B83" w:rsidRPr="006118B8">
        <w:rPr>
          <w:szCs w:val="19"/>
          <w:shd w:val="clear" w:color="auto" w:fill="FFFFFF"/>
          <w:vertAlign w:val="superscript"/>
        </w:rPr>
        <w:t>2</w:t>
      </w:r>
      <w:r w:rsidR="00F06B83" w:rsidRPr="006118B8">
        <w:rPr>
          <w:szCs w:val="19"/>
          <w:shd w:val="clear" w:color="auto" w:fill="FFFFFF"/>
        </w:rPr>
        <w:t>)</w:t>
      </w:r>
      <w:r w:rsidR="00466670" w:rsidRPr="006118B8">
        <w:rPr>
          <w:szCs w:val="19"/>
          <w:shd w:val="clear" w:color="auto" w:fill="FFFFFF"/>
        </w:rPr>
        <w:t>.</w:t>
      </w:r>
      <w:r w:rsidR="00E71576" w:rsidRPr="006118B8">
        <w:rPr>
          <w:szCs w:val="19"/>
          <w:shd w:val="clear" w:color="auto" w:fill="FFFFFF"/>
        </w:rPr>
        <w:t xml:space="preserve"> </w:t>
      </w:r>
      <w:r w:rsidR="00772319" w:rsidRPr="006118B8">
        <w:rPr>
          <w:szCs w:val="19"/>
          <w:shd w:val="clear" w:color="auto" w:fill="FFFFFF"/>
        </w:rPr>
        <w:t>N</w:t>
      </w:r>
      <w:r w:rsidR="00F35C48" w:rsidRPr="006118B8">
        <w:rPr>
          <w:szCs w:val="19"/>
          <w:shd w:val="clear" w:color="auto" w:fill="FFFFFF"/>
        </w:rPr>
        <w:t>ajwiększy</w:t>
      </w:r>
      <w:r w:rsidR="00E52260" w:rsidRPr="006118B8">
        <w:rPr>
          <w:szCs w:val="19"/>
          <w:shd w:val="clear" w:color="auto" w:fill="FFFFFF"/>
        </w:rPr>
        <w:t xml:space="preserve"> wzrost</w:t>
      </w:r>
      <w:r w:rsidR="00F35C48" w:rsidRPr="006118B8">
        <w:rPr>
          <w:szCs w:val="19"/>
          <w:shd w:val="clear" w:color="auto" w:fill="FFFFFF"/>
        </w:rPr>
        <w:t xml:space="preserve"> powie</w:t>
      </w:r>
      <w:r w:rsidR="00E024C0" w:rsidRPr="006118B8">
        <w:rPr>
          <w:szCs w:val="19"/>
          <w:shd w:val="clear" w:color="auto" w:fill="FFFFFF"/>
        </w:rPr>
        <w:t xml:space="preserve">rzchni </w:t>
      </w:r>
      <w:r>
        <w:rPr>
          <w:szCs w:val="19"/>
          <w:shd w:val="clear" w:color="auto" w:fill="FFFFFF"/>
        </w:rPr>
        <w:t>w skali roku</w:t>
      </w:r>
      <w:r w:rsidR="00E52260" w:rsidRPr="006118B8">
        <w:rPr>
          <w:szCs w:val="19"/>
          <w:shd w:val="clear" w:color="auto" w:fill="FFFFFF"/>
        </w:rPr>
        <w:t xml:space="preserve"> </w:t>
      </w:r>
      <w:r w:rsidR="008B1EA8" w:rsidRPr="006118B8">
        <w:rPr>
          <w:szCs w:val="19"/>
          <w:shd w:val="clear" w:color="auto" w:fill="FFFFFF"/>
        </w:rPr>
        <w:t>zaobserwowano</w:t>
      </w:r>
      <w:r w:rsidR="00E024C0" w:rsidRPr="006118B8">
        <w:rPr>
          <w:szCs w:val="19"/>
          <w:shd w:val="clear" w:color="auto" w:fill="FFFFFF"/>
        </w:rPr>
        <w:t xml:space="preserve"> w</w:t>
      </w:r>
      <w:r w:rsidR="00740D5E" w:rsidRPr="006118B8">
        <w:rPr>
          <w:szCs w:val="19"/>
          <w:shd w:val="clear" w:color="auto" w:fill="FFFFFF"/>
        </w:rPr>
        <w:t xml:space="preserve"> </w:t>
      </w:r>
      <w:r w:rsidR="00E024C0" w:rsidRPr="006118B8">
        <w:rPr>
          <w:szCs w:val="19"/>
          <w:shd w:val="clear" w:color="auto" w:fill="FFFFFF"/>
        </w:rPr>
        <w:t>województwach:</w:t>
      </w:r>
      <w:r w:rsidR="00F35C48" w:rsidRPr="006118B8">
        <w:rPr>
          <w:szCs w:val="19"/>
          <w:shd w:val="clear" w:color="auto" w:fill="FFFFFF"/>
        </w:rPr>
        <w:t xml:space="preserve"> </w:t>
      </w:r>
      <w:r w:rsidR="008B1AB8" w:rsidRPr="006118B8">
        <w:rPr>
          <w:szCs w:val="19"/>
          <w:shd w:val="clear" w:color="auto" w:fill="FFFFFF"/>
        </w:rPr>
        <w:t>opolskim</w:t>
      </w:r>
      <w:r w:rsidR="00F35C48" w:rsidRPr="006118B8">
        <w:rPr>
          <w:szCs w:val="19"/>
          <w:shd w:val="clear" w:color="auto" w:fill="FFFFFF"/>
        </w:rPr>
        <w:t xml:space="preserve"> (o</w:t>
      </w:r>
      <w:r w:rsidR="00B30E77" w:rsidRPr="006118B8">
        <w:rPr>
          <w:szCs w:val="19"/>
          <w:shd w:val="clear" w:color="auto" w:fill="FFFFFF"/>
        </w:rPr>
        <w:t> </w:t>
      </w:r>
      <w:r w:rsidR="00466670" w:rsidRPr="006118B8">
        <w:rPr>
          <w:szCs w:val="19"/>
          <w:shd w:val="clear" w:color="auto" w:fill="FFFFFF"/>
        </w:rPr>
        <w:t>52,3</w:t>
      </w:r>
      <w:r w:rsidR="0048520A" w:rsidRPr="006118B8">
        <w:rPr>
          <w:szCs w:val="19"/>
          <w:shd w:val="clear" w:color="auto" w:fill="FFFFFF"/>
        </w:rPr>
        <w:t xml:space="preserve">%), </w:t>
      </w:r>
      <w:r w:rsidR="008B1AB8" w:rsidRPr="006118B8">
        <w:rPr>
          <w:szCs w:val="19"/>
          <w:shd w:val="clear" w:color="auto" w:fill="FFFFFF"/>
        </w:rPr>
        <w:t>pomorskim</w:t>
      </w:r>
      <w:r w:rsidR="00F91AAB" w:rsidRPr="006118B8">
        <w:rPr>
          <w:szCs w:val="19"/>
          <w:shd w:val="clear" w:color="auto" w:fill="FFFFFF"/>
        </w:rPr>
        <w:t xml:space="preserve"> (o</w:t>
      </w:r>
      <w:r w:rsidR="002F66AD" w:rsidRPr="006118B8">
        <w:rPr>
          <w:szCs w:val="19"/>
          <w:shd w:val="clear" w:color="auto" w:fill="FFFFFF"/>
        </w:rPr>
        <w:t> </w:t>
      </w:r>
      <w:r w:rsidR="00466670" w:rsidRPr="006118B8">
        <w:rPr>
          <w:szCs w:val="19"/>
          <w:shd w:val="clear" w:color="auto" w:fill="FFFFFF"/>
        </w:rPr>
        <w:t>24,7</w:t>
      </w:r>
      <w:r w:rsidR="00F91AAB" w:rsidRPr="006118B8">
        <w:rPr>
          <w:szCs w:val="19"/>
          <w:shd w:val="clear" w:color="auto" w:fill="FFFFFF"/>
        </w:rPr>
        <w:t>%)</w:t>
      </w:r>
      <w:r w:rsidR="00215258" w:rsidRPr="006118B8">
        <w:rPr>
          <w:szCs w:val="19"/>
          <w:shd w:val="clear" w:color="auto" w:fill="FFFFFF"/>
        </w:rPr>
        <w:t xml:space="preserve"> i</w:t>
      </w:r>
      <w:r w:rsidR="004D18E6">
        <w:rPr>
          <w:szCs w:val="19"/>
          <w:shd w:val="clear" w:color="auto" w:fill="FFFFFF"/>
        </w:rPr>
        <w:t> </w:t>
      </w:r>
      <w:r w:rsidR="00E71576" w:rsidRPr="006118B8">
        <w:rPr>
          <w:szCs w:val="19"/>
          <w:shd w:val="clear" w:color="auto" w:fill="FFFFFF"/>
        </w:rPr>
        <w:t>podlaskim</w:t>
      </w:r>
      <w:r w:rsidR="00F91AAB" w:rsidRPr="006118B8">
        <w:rPr>
          <w:szCs w:val="19"/>
          <w:shd w:val="clear" w:color="auto" w:fill="FFFFFF"/>
        </w:rPr>
        <w:t xml:space="preserve"> (o</w:t>
      </w:r>
      <w:r w:rsidR="00032152" w:rsidRPr="006118B8">
        <w:rPr>
          <w:szCs w:val="19"/>
          <w:shd w:val="clear" w:color="auto" w:fill="FFFFFF"/>
        </w:rPr>
        <w:t xml:space="preserve"> </w:t>
      </w:r>
      <w:r w:rsidR="00A91FDE" w:rsidRPr="006118B8">
        <w:rPr>
          <w:szCs w:val="19"/>
          <w:shd w:val="clear" w:color="auto" w:fill="FFFFFF"/>
        </w:rPr>
        <w:t>1</w:t>
      </w:r>
      <w:r w:rsidR="00466670" w:rsidRPr="006118B8">
        <w:rPr>
          <w:szCs w:val="19"/>
          <w:shd w:val="clear" w:color="auto" w:fill="FFFFFF"/>
        </w:rPr>
        <w:t>6,9</w:t>
      </w:r>
      <w:r w:rsidR="00215258" w:rsidRPr="006118B8">
        <w:rPr>
          <w:szCs w:val="19"/>
          <w:shd w:val="clear" w:color="auto" w:fill="FFFFFF"/>
        </w:rPr>
        <w:t>%).</w:t>
      </w:r>
    </w:p>
    <w:p w14:paraId="4EFC93B9" w14:textId="77777777" w:rsidR="00DD13BE" w:rsidRDefault="00DD13BE">
      <w:pPr>
        <w:spacing w:before="0" w:after="0" w:line="240" w:lineRule="auto"/>
        <w:rPr>
          <w:rFonts w:eastAsia="Times New Roman"/>
          <w:b/>
          <w:bCs/>
          <w:szCs w:val="19"/>
          <w:shd w:val="clear" w:color="auto" w:fill="FFFFFF"/>
          <w:lang w:eastAsia="pl-PL"/>
        </w:rPr>
      </w:pPr>
      <w:r>
        <w:rPr>
          <w:b/>
          <w:szCs w:val="19"/>
          <w:shd w:val="clear" w:color="auto" w:fill="FFFFFF"/>
        </w:rPr>
        <w:br w:type="page"/>
      </w:r>
    </w:p>
    <w:p w14:paraId="05230930" w14:textId="5D88B1CF" w:rsidR="00B41130" w:rsidRPr="0047749E" w:rsidRDefault="00175EEB" w:rsidP="00B41130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lastRenderedPageBreak/>
        <w:drawing>
          <wp:anchor distT="0" distB="0" distL="114300" distR="114300" simplePos="0" relativeHeight="251691008" behindDoc="0" locked="0" layoutInCell="1" allowOverlap="1" wp14:anchorId="7E596DC1" wp14:editId="75B75722">
            <wp:simplePos x="0" y="0"/>
            <wp:positionH relativeFrom="column">
              <wp:posOffset>34925</wp:posOffset>
            </wp:positionH>
            <wp:positionV relativeFrom="paragraph">
              <wp:posOffset>351790</wp:posOffset>
            </wp:positionV>
            <wp:extent cx="5194300" cy="3621405"/>
            <wp:effectExtent l="0" t="0" r="6350" b="0"/>
            <wp:wrapNone/>
            <wp:docPr id="7" name="Obraz 7" descr="Wykres przedstawia powierzchnię użytkową budynków niemieszkaln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="003D3705" w:rsidRPr="00F1332B">
        <w:rPr>
          <w:b/>
          <w:color w:val="auto"/>
          <w:sz w:val="19"/>
          <w:szCs w:val="19"/>
          <w:shd w:val="clear" w:color="auto" w:fill="FFFFFF"/>
        </w:rPr>
        <w:t>2</w:t>
      </w:r>
      <w:r w:rsidR="00B41130" w:rsidRPr="00F1332B">
        <w:rPr>
          <w:b/>
          <w:color w:val="auto"/>
          <w:sz w:val="19"/>
          <w:szCs w:val="19"/>
          <w:shd w:val="clear" w:color="auto" w:fill="FFFFFF"/>
        </w:rPr>
        <w:t>.</w:t>
      </w:r>
      <w:r w:rsidR="00B41130" w:rsidRPr="00F1332B">
        <w:rPr>
          <w:b/>
          <w:color w:val="auto"/>
          <w:sz w:val="19"/>
          <w:szCs w:val="19"/>
          <w:shd w:val="clear" w:color="auto" w:fill="FFFFFF"/>
        </w:rPr>
        <w:tab/>
      </w:r>
      <w:r w:rsidR="00B41130" w:rsidRPr="00E374F1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="00F157AC" w:rsidRPr="00E374F1">
        <w:rPr>
          <w:b/>
          <w:color w:val="auto"/>
          <w:sz w:val="19"/>
          <w:szCs w:val="19"/>
          <w:shd w:val="clear" w:color="auto" w:fill="FFFFFF"/>
        </w:rPr>
        <w:t>kowania</w:t>
      </w:r>
      <w:r w:rsidR="0048520A" w:rsidRPr="00E374F1">
        <w:rPr>
          <w:b/>
          <w:color w:val="auto"/>
          <w:sz w:val="19"/>
          <w:szCs w:val="19"/>
          <w:shd w:val="clear" w:color="auto" w:fill="FFFFFF"/>
        </w:rPr>
        <w:br/>
      </w:r>
      <w:r w:rsidR="00F157AC" w:rsidRPr="006118B8">
        <w:rPr>
          <w:b/>
          <w:color w:val="auto"/>
          <w:sz w:val="19"/>
          <w:szCs w:val="19"/>
          <w:shd w:val="clear" w:color="auto" w:fill="FFFFFF"/>
        </w:rPr>
        <w:t>w</w:t>
      </w:r>
      <w:r w:rsidR="00964FE2" w:rsidRPr="006118B8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202B1A" w:rsidRPr="006118B8">
        <w:rPr>
          <w:b/>
          <w:color w:val="auto"/>
          <w:sz w:val="19"/>
          <w:szCs w:val="19"/>
          <w:shd w:val="clear" w:color="auto" w:fill="FFFFFF"/>
        </w:rPr>
        <w:t>202</w:t>
      </w:r>
      <w:r w:rsidR="00C0332D" w:rsidRPr="006118B8">
        <w:rPr>
          <w:b/>
          <w:color w:val="auto"/>
          <w:sz w:val="19"/>
          <w:szCs w:val="19"/>
          <w:shd w:val="clear" w:color="auto" w:fill="FFFFFF"/>
        </w:rPr>
        <w:t>4</w:t>
      </w:r>
      <w:r w:rsidR="00202B1A" w:rsidRPr="006118B8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="00F157AC" w:rsidRPr="006118B8">
        <w:rPr>
          <w:b/>
          <w:color w:val="auto"/>
          <w:sz w:val="19"/>
          <w:szCs w:val="19"/>
          <w:shd w:val="clear" w:color="auto" w:fill="FFFFFF"/>
        </w:rPr>
        <w:t>r</w:t>
      </w:r>
      <w:r w:rsidR="009C3E2D" w:rsidRPr="006118B8">
        <w:rPr>
          <w:b/>
          <w:color w:val="auto"/>
          <w:sz w:val="19"/>
          <w:szCs w:val="19"/>
          <w:shd w:val="clear" w:color="auto" w:fill="FFFFFF"/>
        </w:rPr>
        <w:t>.</w:t>
      </w:r>
      <w:r w:rsidR="00B41130" w:rsidRPr="006118B8">
        <w:rPr>
          <w:b/>
          <w:color w:val="auto"/>
          <w:sz w:val="19"/>
          <w:szCs w:val="19"/>
          <w:shd w:val="clear" w:color="auto" w:fill="FFFFFF"/>
        </w:rPr>
        <w:t xml:space="preserve"> według województw</w:t>
      </w:r>
    </w:p>
    <w:p w14:paraId="2C24298A" w14:textId="794169E7" w:rsidR="00B41130" w:rsidRDefault="00B41130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092EECBF" w14:textId="4B622D1A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83D0FFC" w14:textId="56B73502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099B2405" w14:textId="2B0ECED0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1FC195C1" w14:textId="15B21625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09AE0F5" w14:textId="4720C0F6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30B4FAA9" w14:textId="645C6864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2A00EF33" w14:textId="3A788DBA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00E54E26" w14:textId="57EBB987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77F3BA61" w14:textId="1FBB2271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6CE1D541" w14:textId="080551B6" w:rsidR="00172E55" w:rsidRDefault="00172E55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74B84CCD" w14:textId="77777777" w:rsidR="006F5763" w:rsidRDefault="006F5763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5D673F9E" w14:textId="77777777" w:rsidR="006F5763" w:rsidRDefault="006F5763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119C12C1" w14:textId="3A79DFCA" w:rsidR="00172E55" w:rsidRDefault="00172E55" w:rsidP="006F576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708B2E48" w14:textId="0C23BB96" w:rsidR="00394B47" w:rsidRDefault="00394B47" w:rsidP="006F576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51E01639" w14:textId="77777777" w:rsidR="00394B47" w:rsidRDefault="00394B47" w:rsidP="006F5763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2666C749" w14:textId="68E6AC32" w:rsidR="00B41130" w:rsidRPr="00A138C8" w:rsidRDefault="002F637E" w:rsidP="00DD13BE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35712" behindDoc="0" locked="0" layoutInCell="1" allowOverlap="1" wp14:anchorId="64AEF536" wp14:editId="0950EEA5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258140</wp:posOffset>
                </wp:positionV>
                <wp:extent cx="1872000" cy="1255594"/>
                <wp:effectExtent l="0" t="0" r="0" b="1905"/>
                <wp:wrapNone/>
                <wp:docPr id="5" name="Pole tekstowe 5" descr="Łącznie 42,0% powierzchni użytkowej budynków biurowych przekazanych do eksploatacji w Polsce przypadło na województwa mazowieckie i dolnoślą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DB28E" w14:textId="7C1FE2A5" w:rsidR="00AD5D0E" w:rsidRPr="00E62E5B" w:rsidRDefault="00AD5D0E" w:rsidP="002F637E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BC7CD0">
                              <w:rPr>
                                <w:szCs w:val="19"/>
                              </w:rPr>
                              <w:t xml:space="preserve">Łącznie </w:t>
                            </w:r>
                            <w:r w:rsidR="00E0101D" w:rsidRPr="006118B8">
                              <w:rPr>
                                <w:szCs w:val="19"/>
                              </w:rPr>
                              <w:t>42,0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% powierzchni użytkowej budynków biurowych przekazanych do eksploatacji w Polsce przypadło na województwa </w:t>
                            </w:r>
                            <w:r w:rsidRPr="006118B8">
                              <w:rPr>
                                <w:szCs w:val="19"/>
                              </w:rPr>
                              <w:t>mazowieckie</w:t>
                            </w:r>
                            <w:r w:rsidR="00E0101D" w:rsidRPr="006118B8">
                              <w:rPr>
                                <w:szCs w:val="19"/>
                              </w:rPr>
                              <w:t xml:space="preserve"> i</w:t>
                            </w:r>
                            <w:r w:rsidRPr="006118B8">
                              <w:rPr>
                                <w:szCs w:val="19"/>
                              </w:rPr>
                              <w:t xml:space="preserve"> dolnośląskie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4AEF536" id="Pole tekstowe 5" o:spid="_x0000_s1034" type="#_x0000_t202" alt="Łącznie 42,0% powierzchni użytkowej budynków biurowych przekazanych do eksploatacji w Polsce przypadło na województwa mazowieckie i dolnośląskie" style="position:absolute;margin-left:9.3pt;margin-top:20.35pt;width:147.4pt;height:98.85pt;z-index:2516357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" filled="f" stroked="f">
                <v:textbox inset="2.5mm,1mm,,1mm">
                  <w:txbxContent>
                    <w:p w14:paraId="12DDB28E" w14:textId="7C1FE2A5" w:rsidR="00AD5D0E" w:rsidRPr="00E62E5B" w:rsidRDefault="00AD5D0E" w:rsidP="002F637E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BC7CD0">
                        <w:rPr>
                          <w:szCs w:val="19"/>
                        </w:rPr>
                        <w:t xml:space="preserve">Łącznie </w:t>
                      </w:r>
                      <w:r w:rsidR="00E0101D" w:rsidRPr="006118B8">
                        <w:rPr>
                          <w:szCs w:val="19"/>
                        </w:rPr>
                        <w:t>42,0</w:t>
                      </w:r>
                      <w:r w:rsidRPr="00BC7CD0">
                        <w:rPr>
                          <w:szCs w:val="19"/>
                        </w:rPr>
                        <w:t xml:space="preserve">% powierzchni użytkowej budynków biurowych przekazanych do eksploatacji w Polsce przypadło na województwa </w:t>
                      </w:r>
                      <w:r w:rsidRPr="006118B8">
                        <w:rPr>
                          <w:szCs w:val="19"/>
                        </w:rPr>
                        <w:t>mazowieckie</w:t>
                      </w:r>
                      <w:r w:rsidR="00E0101D" w:rsidRPr="006118B8">
                        <w:rPr>
                          <w:szCs w:val="19"/>
                        </w:rPr>
                        <w:t xml:space="preserve"> i</w:t>
                      </w:r>
                      <w:r w:rsidRPr="006118B8">
                        <w:rPr>
                          <w:szCs w:val="19"/>
                        </w:rPr>
                        <w:t xml:space="preserve"> dolnośląskie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1130" w:rsidRPr="00A138C8">
        <w:rPr>
          <w:b/>
          <w:color w:val="001D77"/>
          <w:szCs w:val="19"/>
          <w:shd w:val="clear" w:color="auto" w:fill="FFFFFF"/>
        </w:rPr>
        <w:t>Budynki biurowe</w:t>
      </w:r>
      <w:r w:rsidR="00E3035F" w:rsidRPr="00A138C8">
        <w:rPr>
          <w:noProof/>
          <w:lang w:eastAsia="pl-PL"/>
        </w:rPr>
        <w:t xml:space="preserve"> </w:t>
      </w:r>
    </w:p>
    <w:p w14:paraId="4FF80E3D" w14:textId="3B9B148E" w:rsidR="00B41130" w:rsidRPr="006118B8" w:rsidRDefault="00634EA0" w:rsidP="00B41130">
      <w:pPr>
        <w:rPr>
          <w:spacing w:val="-2"/>
          <w:szCs w:val="19"/>
          <w:shd w:val="clear" w:color="auto" w:fill="FFFFFF"/>
        </w:rPr>
      </w:pPr>
      <w:r w:rsidRPr="006118B8">
        <w:rPr>
          <w:szCs w:val="19"/>
          <w:shd w:val="clear" w:color="auto" w:fill="FFFFFF"/>
        </w:rPr>
        <w:t>O</w:t>
      </w:r>
      <w:r w:rsidR="009A3136" w:rsidRPr="006118B8">
        <w:rPr>
          <w:szCs w:val="19"/>
          <w:shd w:val="clear" w:color="auto" w:fill="FFFFFF"/>
        </w:rPr>
        <w:t xml:space="preserve">ddano do użytkowania </w:t>
      </w:r>
      <w:r w:rsidR="007F27D8" w:rsidRPr="006118B8">
        <w:rPr>
          <w:szCs w:val="19"/>
          <w:shd w:val="clear" w:color="auto" w:fill="FFFFFF"/>
        </w:rPr>
        <w:t>471</w:t>
      </w:r>
      <w:r w:rsidR="009A3136" w:rsidRPr="006118B8">
        <w:rPr>
          <w:szCs w:val="19"/>
          <w:shd w:val="clear" w:color="auto" w:fill="FFFFFF"/>
        </w:rPr>
        <w:t xml:space="preserve"> now</w:t>
      </w:r>
      <w:r w:rsidR="006414AB" w:rsidRPr="006118B8">
        <w:rPr>
          <w:szCs w:val="19"/>
          <w:shd w:val="clear" w:color="auto" w:fill="FFFFFF"/>
        </w:rPr>
        <w:t>ych</w:t>
      </w:r>
      <w:r w:rsidR="009A3136" w:rsidRPr="006118B8">
        <w:rPr>
          <w:szCs w:val="19"/>
          <w:shd w:val="clear" w:color="auto" w:fill="FFFFFF"/>
        </w:rPr>
        <w:t xml:space="preserve"> </w:t>
      </w:r>
      <w:r w:rsidR="00487651" w:rsidRPr="006118B8">
        <w:rPr>
          <w:szCs w:val="19"/>
          <w:shd w:val="clear" w:color="auto" w:fill="FFFFFF"/>
        </w:rPr>
        <w:t xml:space="preserve">(o 5,2% </w:t>
      </w:r>
      <w:r w:rsidR="00961243" w:rsidRPr="006118B8">
        <w:rPr>
          <w:szCs w:val="19"/>
          <w:shd w:val="clear" w:color="auto" w:fill="FFFFFF"/>
        </w:rPr>
        <w:t>mniej niż w</w:t>
      </w:r>
      <w:r w:rsidR="00487651" w:rsidRPr="006118B8">
        <w:rPr>
          <w:szCs w:val="19"/>
          <w:shd w:val="clear" w:color="auto" w:fill="FFFFFF"/>
        </w:rPr>
        <w:t xml:space="preserve"> 2023</w:t>
      </w:r>
      <w:r w:rsidR="00961243" w:rsidRPr="006118B8">
        <w:rPr>
          <w:szCs w:val="19"/>
          <w:shd w:val="clear" w:color="auto" w:fill="FFFFFF"/>
        </w:rPr>
        <w:t xml:space="preserve"> r.</w:t>
      </w:r>
      <w:r w:rsidR="00487651" w:rsidRPr="006118B8">
        <w:rPr>
          <w:szCs w:val="19"/>
          <w:shd w:val="clear" w:color="auto" w:fill="FFFFFF"/>
        </w:rPr>
        <w:t xml:space="preserve">) </w:t>
      </w:r>
      <w:r w:rsidR="00FA285C" w:rsidRPr="006118B8">
        <w:rPr>
          <w:szCs w:val="19"/>
          <w:shd w:val="clear" w:color="auto" w:fill="FFFFFF"/>
        </w:rPr>
        <w:t xml:space="preserve">oraz rozbudowano </w:t>
      </w:r>
      <w:r w:rsidR="007F27D8" w:rsidRPr="006118B8">
        <w:rPr>
          <w:szCs w:val="19"/>
          <w:shd w:val="clear" w:color="auto" w:fill="FFFFFF"/>
        </w:rPr>
        <w:t>104</w:t>
      </w:r>
      <w:r w:rsidR="00FA285C" w:rsidRPr="006118B8">
        <w:rPr>
          <w:szCs w:val="19"/>
          <w:shd w:val="clear" w:color="auto" w:fill="FFFFFF"/>
        </w:rPr>
        <w:t xml:space="preserve"> </w:t>
      </w:r>
      <w:r w:rsidR="009A3136" w:rsidRPr="006118B8">
        <w:rPr>
          <w:szCs w:val="19"/>
          <w:shd w:val="clear" w:color="auto" w:fill="FFFFFF"/>
        </w:rPr>
        <w:t>budynk</w:t>
      </w:r>
      <w:r w:rsidR="00C04F6C" w:rsidRPr="006118B8">
        <w:rPr>
          <w:szCs w:val="19"/>
          <w:shd w:val="clear" w:color="auto" w:fill="FFFFFF"/>
        </w:rPr>
        <w:t>i</w:t>
      </w:r>
      <w:r w:rsidR="009A3136" w:rsidRPr="006118B8">
        <w:rPr>
          <w:szCs w:val="19"/>
          <w:shd w:val="clear" w:color="auto" w:fill="FFFFFF"/>
        </w:rPr>
        <w:t xml:space="preserve"> biurow</w:t>
      </w:r>
      <w:r w:rsidR="00C04F6C" w:rsidRPr="006118B8">
        <w:rPr>
          <w:szCs w:val="19"/>
          <w:shd w:val="clear" w:color="auto" w:fill="FFFFFF"/>
        </w:rPr>
        <w:t>e</w:t>
      </w:r>
      <w:r w:rsidR="004B69ED" w:rsidRPr="006118B8">
        <w:rPr>
          <w:szCs w:val="19"/>
          <w:shd w:val="clear" w:color="auto" w:fill="FFFFFF"/>
        </w:rPr>
        <w:t xml:space="preserve"> </w:t>
      </w:r>
      <w:r w:rsidR="00172CC8">
        <w:rPr>
          <w:szCs w:val="19"/>
          <w:shd w:val="clear" w:color="auto" w:fill="FFFFFF"/>
        </w:rPr>
        <w:t>(</w:t>
      </w:r>
      <w:r w:rsidR="0015330E">
        <w:rPr>
          <w:szCs w:val="19"/>
          <w:shd w:val="clear" w:color="auto" w:fill="FFFFFF"/>
        </w:rPr>
        <w:t>podobnie jak rok wcześniej</w:t>
      </w:r>
      <w:r w:rsidR="00172CC8">
        <w:rPr>
          <w:szCs w:val="19"/>
          <w:shd w:val="clear" w:color="auto" w:fill="FFFFFF"/>
        </w:rPr>
        <w:t>)</w:t>
      </w:r>
      <w:r w:rsidR="00C04F6C" w:rsidRPr="006118B8">
        <w:rPr>
          <w:szCs w:val="19"/>
          <w:shd w:val="clear" w:color="auto" w:fill="FFFFFF"/>
        </w:rPr>
        <w:t>.</w:t>
      </w:r>
      <w:r w:rsidR="009A3136" w:rsidRPr="006118B8">
        <w:rPr>
          <w:szCs w:val="19"/>
          <w:shd w:val="clear" w:color="auto" w:fill="FFFFFF"/>
        </w:rPr>
        <w:t xml:space="preserve"> Powierzchnia użytkowa nowych budynków wyniosła </w:t>
      </w:r>
      <w:r w:rsidR="00E15406" w:rsidRPr="006118B8">
        <w:rPr>
          <w:szCs w:val="19"/>
          <w:shd w:val="clear" w:color="auto" w:fill="FFFFFF"/>
        </w:rPr>
        <w:t>439,5</w:t>
      </w:r>
      <w:r w:rsidR="009A3136" w:rsidRPr="006118B8">
        <w:rPr>
          <w:szCs w:val="19"/>
          <w:shd w:val="clear" w:color="auto" w:fill="FFFFFF"/>
        </w:rPr>
        <w:t xml:space="preserve"> tys. m</w:t>
      </w:r>
      <w:r w:rsidR="009A3136" w:rsidRPr="006118B8">
        <w:rPr>
          <w:szCs w:val="19"/>
          <w:shd w:val="clear" w:color="auto" w:fill="FFFFFF"/>
          <w:vertAlign w:val="superscript"/>
        </w:rPr>
        <w:t>2</w:t>
      </w:r>
      <w:r w:rsidR="009A3136" w:rsidRPr="006118B8">
        <w:rPr>
          <w:szCs w:val="19"/>
          <w:shd w:val="clear" w:color="auto" w:fill="FFFFFF"/>
        </w:rPr>
        <w:t xml:space="preserve"> (spadek o</w:t>
      </w:r>
      <w:r w:rsidR="00971231" w:rsidRPr="006118B8">
        <w:rPr>
          <w:szCs w:val="19"/>
          <w:shd w:val="clear" w:color="auto" w:fill="FFFFFF"/>
        </w:rPr>
        <w:t> </w:t>
      </w:r>
      <w:r w:rsidR="00E15406" w:rsidRPr="006118B8">
        <w:rPr>
          <w:szCs w:val="19"/>
          <w:shd w:val="clear" w:color="auto" w:fill="FFFFFF"/>
        </w:rPr>
        <w:t>39,8</w:t>
      </w:r>
      <w:r w:rsidR="009A3136" w:rsidRPr="006118B8">
        <w:rPr>
          <w:szCs w:val="19"/>
          <w:shd w:val="clear" w:color="auto" w:fill="FFFFFF"/>
        </w:rPr>
        <w:t>%)</w:t>
      </w:r>
      <w:r w:rsidR="0020510A" w:rsidRPr="006118B8">
        <w:rPr>
          <w:szCs w:val="19"/>
          <w:shd w:val="clear" w:color="auto" w:fill="FFFFFF"/>
        </w:rPr>
        <w:t>,</w:t>
      </w:r>
      <w:r w:rsidR="009A3136" w:rsidRPr="006118B8">
        <w:rPr>
          <w:szCs w:val="19"/>
          <w:shd w:val="clear" w:color="auto" w:fill="FFFFFF"/>
        </w:rPr>
        <w:t xml:space="preserve"> natomiast rozbudowanych </w:t>
      </w:r>
      <w:r w:rsidR="00E15406" w:rsidRPr="006118B8">
        <w:rPr>
          <w:szCs w:val="19"/>
          <w:shd w:val="clear" w:color="auto" w:fill="FFFFFF"/>
        </w:rPr>
        <w:t>43,1</w:t>
      </w:r>
      <w:r w:rsidR="009A3136" w:rsidRPr="006118B8">
        <w:rPr>
          <w:szCs w:val="19"/>
          <w:shd w:val="clear" w:color="auto" w:fill="FFFFFF"/>
        </w:rPr>
        <w:t xml:space="preserve"> tys. m</w:t>
      </w:r>
      <w:r w:rsidR="009A3136" w:rsidRPr="006118B8">
        <w:rPr>
          <w:szCs w:val="19"/>
          <w:shd w:val="clear" w:color="auto" w:fill="FFFFFF"/>
          <w:vertAlign w:val="superscript"/>
        </w:rPr>
        <w:t>2</w:t>
      </w:r>
      <w:r w:rsidR="009A3136" w:rsidRPr="006118B8">
        <w:rPr>
          <w:szCs w:val="19"/>
          <w:shd w:val="clear" w:color="auto" w:fill="FFFFFF"/>
        </w:rPr>
        <w:t xml:space="preserve"> (spadek o</w:t>
      </w:r>
      <w:r w:rsidR="004443CA">
        <w:rPr>
          <w:szCs w:val="19"/>
          <w:shd w:val="clear" w:color="auto" w:fill="FFFFFF"/>
        </w:rPr>
        <w:t> </w:t>
      </w:r>
      <w:r w:rsidR="00971231" w:rsidRPr="006118B8">
        <w:rPr>
          <w:szCs w:val="19"/>
          <w:shd w:val="clear" w:color="auto" w:fill="FFFFFF"/>
        </w:rPr>
        <w:t>12,</w:t>
      </w:r>
      <w:r w:rsidR="00E15406" w:rsidRPr="006118B8">
        <w:rPr>
          <w:szCs w:val="19"/>
          <w:shd w:val="clear" w:color="auto" w:fill="FFFFFF"/>
        </w:rPr>
        <w:t>2</w:t>
      </w:r>
      <w:r w:rsidR="009A3136" w:rsidRPr="006118B8">
        <w:rPr>
          <w:szCs w:val="19"/>
          <w:shd w:val="clear" w:color="auto" w:fill="FFFFFF"/>
        </w:rPr>
        <w:t>%). Największ</w:t>
      </w:r>
      <w:r w:rsidR="0015330E">
        <w:rPr>
          <w:szCs w:val="19"/>
          <w:shd w:val="clear" w:color="auto" w:fill="FFFFFF"/>
        </w:rPr>
        <w:t>y</w:t>
      </w:r>
      <w:r w:rsidR="009A3136" w:rsidRPr="006118B8">
        <w:rPr>
          <w:szCs w:val="19"/>
          <w:shd w:val="clear" w:color="auto" w:fill="FFFFFF"/>
        </w:rPr>
        <w:t xml:space="preserve"> udział w łącznej powierzchni miał</w:t>
      </w:r>
      <w:r w:rsidR="0015330E">
        <w:rPr>
          <w:szCs w:val="19"/>
          <w:shd w:val="clear" w:color="auto" w:fill="FFFFFF"/>
        </w:rPr>
        <w:t>o</w:t>
      </w:r>
      <w:r w:rsidR="009A3136" w:rsidRPr="006118B8">
        <w:rPr>
          <w:szCs w:val="19"/>
          <w:shd w:val="clear" w:color="auto" w:fill="FFFFFF"/>
        </w:rPr>
        <w:t xml:space="preserve"> województw</w:t>
      </w:r>
      <w:r w:rsidR="0015330E">
        <w:rPr>
          <w:szCs w:val="19"/>
          <w:shd w:val="clear" w:color="auto" w:fill="FFFFFF"/>
        </w:rPr>
        <w:t>o</w:t>
      </w:r>
      <w:r w:rsidR="009A3136" w:rsidRPr="006118B8">
        <w:rPr>
          <w:szCs w:val="19"/>
          <w:shd w:val="clear" w:color="auto" w:fill="FFFFFF"/>
        </w:rPr>
        <w:t xml:space="preserve"> </w:t>
      </w:r>
      <w:r w:rsidR="00971231" w:rsidRPr="006118B8">
        <w:rPr>
          <w:szCs w:val="19"/>
          <w:shd w:val="clear" w:color="auto" w:fill="FFFFFF"/>
        </w:rPr>
        <w:t>mazowieckie</w:t>
      </w:r>
      <w:r w:rsidR="009A3136" w:rsidRPr="006118B8">
        <w:rPr>
          <w:szCs w:val="19"/>
          <w:shd w:val="clear" w:color="auto" w:fill="FFFFFF"/>
        </w:rPr>
        <w:t xml:space="preserve"> (2</w:t>
      </w:r>
      <w:r w:rsidR="00E15406" w:rsidRPr="006118B8">
        <w:rPr>
          <w:szCs w:val="19"/>
          <w:shd w:val="clear" w:color="auto" w:fill="FFFFFF"/>
        </w:rPr>
        <w:t>5,1</w:t>
      </w:r>
      <w:r w:rsidR="009A3136" w:rsidRPr="006118B8">
        <w:rPr>
          <w:szCs w:val="19"/>
          <w:shd w:val="clear" w:color="auto" w:fill="FFFFFF"/>
        </w:rPr>
        <w:t>%</w:t>
      </w:r>
      <w:r w:rsidR="004443CA">
        <w:rPr>
          <w:szCs w:val="19"/>
          <w:shd w:val="clear" w:color="auto" w:fill="FFFFFF"/>
        </w:rPr>
        <w:t> </w:t>
      </w:r>
      <w:r w:rsidR="009A3136" w:rsidRPr="006118B8">
        <w:rPr>
          <w:szCs w:val="19"/>
          <w:shd w:val="clear" w:color="auto" w:fill="FFFFFF"/>
        </w:rPr>
        <w:t>wartości krajowej)</w:t>
      </w:r>
      <w:r w:rsidR="00142AD5" w:rsidRPr="006118B8">
        <w:rPr>
          <w:szCs w:val="19"/>
          <w:shd w:val="clear" w:color="auto" w:fill="FFFFFF"/>
        </w:rPr>
        <w:t xml:space="preserve"> i</w:t>
      </w:r>
      <w:r w:rsidR="009A3136" w:rsidRPr="006118B8">
        <w:rPr>
          <w:szCs w:val="19"/>
          <w:shd w:val="clear" w:color="auto" w:fill="FFFFFF"/>
        </w:rPr>
        <w:t xml:space="preserve"> </w:t>
      </w:r>
      <w:r w:rsidR="00971231" w:rsidRPr="006118B8">
        <w:rPr>
          <w:szCs w:val="19"/>
          <w:shd w:val="clear" w:color="auto" w:fill="FFFFFF"/>
        </w:rPr>
        <w:t>dolnośląskie</w:t>
      </w:r>
      <w:r w:rsidR="009A3136" w:rsidRPr="006118B8">
        <w:rPr>
          <w:szCs w:val="19"/>
          <w:shd w:val="clear" w:color="auto" w:fill="FFFFFF"/>
        </w:rPr>
        <w:t xml:space="preserve"> (1</w:t>
      </w:r>
      <w:r w:rsidR="00E15406" w:rsidRPr="006118B8">
        <w:rPr>
          <w:szCs w:val="19"/>
          <w:shd w:val="clear" w:color="auto" w:fill="FFFFFF"/>
        </w:rPr>
        <w:t>6</w:t>
      </w:r>
      <w:r w:rsidR="00971231" w:rsidRPr="006118B8">
        <w:rPr>
          <w:szCs w:val="19"/>
          <w:shd w:val="clear" w:color="auto" w:fill="FFFFFF"/>
        </w:rPr>
        <w:t>,9</w:t>
      </w:r>
      <w:r w:rsidR="009A3136" w:rsidRPr="006118B8">
        <w:rPr>
          <w:szCs w:val="19"/>
          <w:shd w:val="clear" w:color="auto" w:fill="FFFFFF"/>
        </w:rPr>
        <w:t>%)</w:t>
      </w:r>
      <w:r w:rsidR="0015330E">
        <w:rPr>
          <w:szCs w:val="19"/>
          <w:shd w:val="clear" w:color="auto" w:fill="FFFFFF"/>
        </w:rPr>
        <w:t xml:space="preserve">, a </w:t>
      </w:r>
      <w:r w:rsidR="005C2867" w:rsidRPr="006118B8">
        <w:rPr>
          <w:szCs w:val="19"/>
          <w:shd w:val="clear" w:color="auto" w:fill="FFFFFF"/>
        </w:rPr>
        <w:t>najmniejsz</w:t>
      </w:r>
      <w:r w:rsidR="0015330E">
        <w:rPr>
          <w:szCs w:val="19"/>
          <w:shd w:val="clear" w:color="auto" w:fill="FFFFFF"/>
        </w:rPr>
        <w:t>y</w:t>
      </w:r>
      <w:r w:rsidR="005C2867" w:rsidRPr="006118B8">
        <w:rPr>
          <w:szCs w:val="19"/>
          <w:shd w:val="clear" w:color="auto" w:fill="FFFFFF"/>
        </w:rPr>
        <w:t xml:space="preserve"> województw</w:t>
      </w:r>
      <w:r w:rsidR="0015330E">
        <w:rPr>
          <w:szCs w:val="19"/>
          <w:shd w:val="clear" w:color="auto" w:fill="FFFFFF"/>
        </w:rPr>
        <w:t>o</w:t>
      </w:r>
      <w:r w:rsidR="005C2867" w:rsidRPr="006118B8">
        <w:rPr>
          <w:szCs w:val="19"/>
          <w:shd w:val="clear" w:color="auto" w:fill="FFFFFF"/>
        </w:rPr>
        <w:t xml:space="preserve"> </w:t>
      </w:r>
      <w:r w:rsidR="001074B9" w:rsidRPr="006118B8">
        <w:rPr>
          <w:szCs w:val="19"/>
          <w:shd w:val="clear" w:color="auto" w:fill="FFFFFF"/>
        </w:rPr>
        <w:t>świętokrzyski</w:t>
      </w:r>
      <w:r w:rsidR="0015330E">
        <w:rPr>
          <w:szCs w:val="19"/>
          <w:shd w:val="clear" w:color="auto" w:fill="FFFFFF"/>
        </w:rPr>
        <w:t>e</w:t>
      </w:r>
      <w:r w:rsidR="00890EC2" w:rsidRPr="006118B8">
        <w:rPr>
          <w:szCs w:val="19"/>
          <w:shd w:val="clear" w:color="auto" w:fill="FFFFFF"/>
        </w:rPr>
        <w:t xml:space="preserve"> (0</w:t>
      </w:r>
      <w:r w:rsidR="00633326" w:rsidRPr="006118B8">
        <w:rPr>
          <w:szCs w:val="19"/>
          <w:shd w:val="clear" w:color="auto" w:fill="FFFFFF"/>
        </w:rPr>
        <w:t>,</w:t>
      </w:r>
      <w:r w:rsidR="00971231" w:rsidRPr="006118B8">
        <w:rPr>
          <w:szCs w:val="19"/>
          <w:shd w:val="clear" w:color="auto" w:fill="FFFFFF"/>
        </w:rPr>
        <w:t>5</w:t>
      </w:r>
      <w:r w:rsidR="00890EC2" w:rsidRPr="006118B8">
        <w:rPr>
          <w:szCs w:val="19"/>
          <w:shd w:val="clear" w:color="auto" w:fill="FFFFFF"/>
        </w:rPr>
        <w:t>%)</w:t>
      </w:r>
      <w:r w:rsidR="00971231" w:rsidRPr="006118B8">
        <w:rPr>
          <w:szCs w:val="19"/>
          <w:shd w:val="clear" w:color="auto" w:fill="FFFFFF"/>
        </w:rPr>
        <w:t xml:space="preserve"> i</w:t>
      </w:r>
      <w:r w:rsidR="001F07BF" w:rsidRPr="006118B8">
        <w:rPr>
          <w:szCs w:val="19"/>
          <w:shd w:val="clear" w:color="auto" w:fill="FFFFFF"/>
        </w:rPr>
        <w:t xml:space="preserve"> </w:t>
      </w:r>
      <w:r w:rsidR="00971231" w:rsidRPr="006118B8">
        <w:rPr>
          <w:szCs w:val="19"/>
          <w:shd w:val="clear" w:color="auto" w:fill="FFFFFF"/>
        </w:rPr>
        <w:t>lubuski</w:t>
      </w:r>
      <w:r w:rsidR="0015330E">
        <w:rPr>
          <w:szCs w:val="19"/>
          <w:shd w:val="clear" w:color="auto" w:fill="FFFFFF"/>
        </w:rPr>
        <w:t>e</w:t>
      </w:r>
      <w:r w:rsidR="00890EC2" w:rsidRPr="006118B8">
        <w:rPr>
          <w:szCs w:val="19"/>
          <w:shd w:val="clear" w:color="auto" w:fill="FFFFFF"/>
        </w:rPr>
        <w:t xml:space="preserve"> (</w:t>
      </w:r>
      <w:r w:rsidR="00971231" w:rsidRPr="006118B8">
        <w:rPr>
          <w:szCs w:val="19"/>
          <w:shd w:val="clear" w:color="auto" w:fill="FFFFFF"/>
        </w:rPr>
        <w:t>1,2</w:t>
      </w:r>
      <w:r w:rsidR="00890EC2" w:rsidRPr="006118B8">
        <w:rPr>
          <w:szCs w:val="19"/>
          <w:shd w:val="clear" w:color="auto" w:fill="FFFFFF"/>
        </w:rPr>
        <w:t>%).</w:t>
      </w:r>
    </w:p>
    <w:p w14:paraId="7A472860" w14:textId="73BF6498" w:rsidR="00B41130" w:rsidRPr="006118B8" w:rsidRDefault="00462023" w:rsidP="00E979D2">
      <w:pPr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5888" behindDoc="0" locked="0" layoutInCell="1" allowOverlap="1" wp14:anchorId="1E8E21AE" wp14:editId="52B511D9">
            <wp:simplePos x="0" y="0"/>
            <wp:positionH relativeFrom="column">
              <wp:posOffset>-21946</wp:posOffset>
            </wp:positionH>
            <wp:positionV relativeFrom="paragraph">
              <wp:posOffset>335864</wp:posOffset>
            </wp:positionV>
            <wp:extent cx="5108575" cy="3286125"/>
            <wp:effectExtent l="0" t="0" r="0" b="0"/>
            <wp:wrapNone/>
            <wp:docPr id="33" name="Obraz 33" descr="Wykres przedstawia powierzchnię użytkową budynków biurow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E546A4">
        <w:rPr>
          <w:b/>
          <w:szCs w:val="19"/>
          <w:shd w:val="clear" w:color="auto" w:fill="FFFFFF"/>
        </w:rPr>
        <w:t xml:space="preserve">Wykres </w:t>
      </w:r>
      <w:r w:rsidR="003D3705" w:rsidRPr="00E546A4">
        <w:rPr>
          <w:b/>
          <w:szCs w:val="19"/>
          <w:shd w:val="clear" w:color="auto" w:fill="FFFFFF"/>
        </w:rPr>
        <w:t>3</w:t>
      </w:r>
      <w:r w:rsidR="00B41130" w:rsidRPr="00E546A4">
        <w:rPr>
          <w:b/>
          <w:szCs w:val="19"/>
          <w:shd w:val="clear" w:color="auto" w:fill="FFFFFF"/>
        </w:rPr>
        <w:t>.</w:t>
      </w:r>
      <w:r w:rsidR="00B41130" w:rsidRPr="00E546A4">
        <w:rPr>
          <w:b/>
          <w:szCs w:val="19"/>
          <w:shd w:val="clear" w:color="auto" w:fill="FFFFFF"/>
        </w:rPr>
        <w:tab/>
      </w:r>
      <w:r w:rsidR="00B41130" w:rsidRPr="00BC7CD0">
        <w:rPr>
          <w:b/>
          <w:szCs w:val="19"/>
          <w:shd w:val="clear" w:color="auto" w:fill="FFFFFF"/>
        </w:rPr>
        <w:t>Powierzchnia użytkowa budynków biurowych oddanych do użytkowania</w:t>
      </w:r>
      <w:r w:rsidR="00911484" w:rsidRPr="00BC7CD0">
        <w:rPr>
          <w:b/>
          <w:szCs w:val="19"/>
          <w:shd w:val="clear" w:color="auto" w:fill="FFFFFF"/>
        </w:rPr>
        <w:br/>
      </w:r>
      <w:r w:rsidR="00B41130" w:rsidRPr="006118B8">
        <w:rPr>
          <w:b/>
          <w:szCs w:val="19"/>
          <w:shd w:val="clear" w:color="auto" w:fill="FFFFFF"/>
        </w:rPr>
        <w:t>w</w:t>
      </w:r>
      <w:r w:rsidR="00964FE2" w:rsidRPr="006118B8">
        <w:rPr>
          <w:b/>
          <w:szCs w:val="19"/>
          <w:shd w:val="clear" w:color="auto" w:fill="FFFFFF"/>
        </w:rPr>
        <w:t xml:space="preserve"> </w:t>
      </w:r>
      <w:r w:rsidRPr="006118B8">
        <w:rPr>
          <w:b/>
          <w:szCs w:val="19"/>
          <w:shd w:val="clear" w:color="auto" w:fill="FFFFFF"/>
        </w:rPr>
        <w:t>2</w:t>
      </w:r>
      <w:r w:rsidR="00202B1A" w:rsidRPr="006118B8">
        <w:rPr>
          <w:b/>
          <w:szCs w:val="19"/>
          <w:shd w:val="clear" w:color="auto" w:fill="FFFFFF"/>
        </w:rPr>
        <w:t>02</w:t>
      </w:r>
      <w:r w:rsidR="0040182F" w:rsidRPr="006118B8">
        <w:rPr>
          <w:b/>
          <w:szCs w:val="19"/>
          <w:shd w:val="clear" w:color="auto" w:fill="FFFFFF"/>
        </w:rPr>
        <w:t>4</w:t>
      </w:r>
      <w:r w:rsidR="00202B1A" w:rsidRPr="006118B8">
        <w:rPr>
          <w:b/>
          <w:szCs w:val="19"/>
          <w:shd w:val="clear" w:color="auto" w:fill="FFFFFF"/>
        </w:rPr>
        <w:t xml:space="preserve"> r.</w:t>
      </w:r>
      <w:r w:rsidR="003A6CD7" w:rsidRPr="006118B8">
        <w:rPr>
          <w:b/>
          <w:szCs w:val="19"/>
          <w:shd w:val="clear" w:color="auto" w:fill="FFFFFF"/>
        </w:rPr>
        <w:t xml:space="preserve"> </w:t>
      </w:r>
      <w:r w:rsidR="00B41130" w:rsidRPr="006118B8">
        <w:rPr>
          <w:b/>
          <w:szCs w:val="19"/>
          <w:shd w:val="clear" w:color="auto" w:fill="FFFFFF"/>
        </w:rPr>
        <w:t>według województw</w:t>
      </w:r>
    </w:p>
    <w:p w14:paraId="16E4F280" w14:textId="510A938F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0FFF0FC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360F7F3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488C706" w14:textId="514E5636" w:rsidR="00962AFA" w:rsidRPr="00A138C8" w:rsidRDefault="00962AFA" w:rsidP="00B41130">
      <w:pPr>
        <w:spacing w:before="240"/>
        <w:rPr>
          <w:szCs w:val="19"/>
          <w:shd w:val="clear" w:color="auto" w:fill="FFFFFF"/>
        </w:rPr>
      </w:pPr>
    </w:p>
    <w:p w14:paraId="34F2CBB0" w14:textId="1083022C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5E9BDED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431CEC16" w:rsidR="00B0461F" w:rsidRPr="00A138C8" w:rsidRDefault="00B0461F" w:rsidP="00B41130">
      <w:pPr>
        <w:spacing w:before="240"/>
        <w:rPr>
          <w:szCs w:val="19"/>
          <w:shd w:val="clear" w:color="auto" w:fill="FFFFFF"/>
        </w:rPr>
      </w:pPr>
    </w:p>
    <w:p w14:paraId="5239DF5D" w14:textId="678EF174" w:rsidR="00FE53B6" w:rsidRDefault="00FE53B6" w:rsidP="00B41130">
      <w:pPr>
        <w:spacing w:before="240"/>
        <w:rPr>
          <w:szCs w:val="19"/>
          <w:shd w:val="clear" w:color="auto" w:fill="FFFFFF"/>
        </w:rPr>
      </w:pPr>
    </w:p>
    <w:p w14:paraId="70E3D3F9" w14:textId="77777777" w:rsidR="00171DA1" w:rsidRDefault="00171DA1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14:paraId="5C1EB699" w14:textId="4FF635DA" w:rsidR="00B41130" w:rsidRPr="00A138C8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A138C8">
        <w:rPr>
          <w:b/>
          <w:color w:val="001D77"/>
          <w:szCs w:val="19"/>
          <w:shd w:val="clear" w:color="auto" w:fill="FFFFFF"/>
        </w:rPr>
        <w:t>udynki handlow</w:t>
      </w:r>
      <w:r w:rsidR="00AE3ADD">
        <w:rPr>
          <w:b/>
          <w:color w:val="001D77"/>
          <w:szCs w:val="19"/>
          <w:shd w:val="clear" w:color="auto" w:fill="FFFFFF"/>
        </w:rPr>
        <w:t>o</w:t>
      </w:r>
      <w:r w:rsidR="00B41130" w:rsidRPr="00A138C8">
        <w:rPr>
          <w:b/>
          <w:color w:val="001D77"/>
          <w:szCs w:val="19"/>
          <w:shd w:val="clear" w:color="auto" w:fill="FFFFFF"/>
        </w:rPr>
        <w:t>-usługowe</w:t>
      </w:r>
    </w:p>
    <w:p w14:paraId="214FEDAA" w14:textId="0FDB9370" w:rsidR="00B41130" w:rsidRPr="006118B8" w:rsidRDefault="003A3748" w:rsidP="00B41130">
      <w:pPr>
        <w:rPr>
          <w:szCs w:val="19"/>
          <w:shd w:val="clear" w:color="auto" w:fill="FFFFFF"/>
        </w:rPr>
      </w:pPr>
      <w:r w:rsidRPr="006118B8">
        <w:rPr>
          <w:szCs w:val="19"/>
          <w:shd w:val="clear" w:color="auto" w:fill="FFFFFF"/>
        </w:rPr>
        <w:t xml:space="preserve">W </w:t>
      </w:r>
      <w:r w:rsidR="00444C3B">
        <w:rPr>
          <w:szCs w:val="19"/>
          <w:shd w:val="clear" w:color="auto" w:fill="FFFFFF"/>
        </w:rPr>
        <w:t>2024 r.</w:t>
      </w:r>
      <w:r w:rsidRPr="006118B8">
        <w:rPr>
          <w:szCs w:val="19"/>
          <w:shd w:val="clear" w:color="auto" w:fill="FFFFFF"/>
        </w:rPr>
        <w:t xml:space="preserve"> przekazano do eksploatacji </w:t>
      </w:r>
      <w:r w:rsidR="00B5734B" w:rsidRPr="006118B8">
        <w:rPr>
          <w:szCs w:val="19"/>
          <w:shd w:val="clear" w:color="auto" w:fill="FFFFFF"/>
        </w:rPr>
        <w:t>2,4</w:t>
      </w:r>
      <w:r w:rsidRPr="006118B8">
        <w:rPr>
          <w:szCs w:val="19"/>
          <w:shd w:val="clear" w:color="auto" w:fill="FFFFFF"/>
        </w:rPr>
        <w:t xml:space="preserve"> tys. nowych</w:t>
      </w:r>
      <w:r w:rsidR="00233708" w:rsidRPr="006118B8">
        <w:rPr>
          <w:szCs w:val="19"/>
          <w:shd w:val="clear" w:color="auto" w:fill="FFFFFF"/>
        </w:rPr>
        <w:t xml:space="preserve"> budynków handlowo-usługowych</w:t>
      </w:r>
      <w:r w:rsidRPr="006118B8">
        <w:rPr>
          <w:szCs w:val="19"/>
          <w:shd w:val="clear" w:color="auto" w:fill="FFFFFF"/>
        </w:rPr>
        <w:t xml:space="preserve"> </w:t>
      </w:r>
      <w:r w:rsidR="00C04F6C" w:rsidRPr="006118B8">
        <w:rPr>
          <w:szCs w:val="19"/>
          <w:shd w:val="clear" w:color="auto" w:fill="FFFFFF"/>
        </w:rPr>
        <w:t>(</w:t>
      </w:r>
      <w:r w:rsidR="00056B10" w:rsidRPr="006118B8">
        <w:rPr>
          <w:szCs w:val="19"/>
          <w:shd w:val="clear" w:color="auto" w:fill="FFFFFF"/>
        </w:rPr>
        <w:t>spadek</w:t>
      </w:r>
      <w:r w:rsidR="00C04F6C" w:rsidRPr="006118B8">
        <w:rPr>
          <w:szCs w:val="19"/>
          <w:shd w:val="clear" w:color="auto" w:fill="FFFFFF"/>
        </w:rPr>
        <w:t xml:space="preserve"> o 1,7% </w:t>
      </w:r>
      <w:r w:rsidR="00056B10" w:rsidRPr="006118B8">
        <w:rPr>
          <w:szCs w:val="19"/>
          <w:shd w:val="clear" w:color="auto" w:fill="FFFFFF"/>
        </w:rPr>
        <w:t>r/r</w:t>
      </w:r>
      <w:r w:rsidR="00C04F6C" w:rsidRPr="006118B8">
        <w:rPr>
          <w:szCs w:val="19"/>
          <w:shd w:val="clear" w:color="auto" w:fill="FFFFFF"/>
        </w:rPr>
        <w:t>)</w:t>
      </w:r>
      <w:r w:rsidR="00C520F2" w:rsidRPr="006118B8">
        <w:rPr>
          <w:szCs w:val="19"/>
          <w:shd w:val="clear" w:color="auto" w:fill="FFFFFF"/>
        </w:rPr>
        <w:t xml:space="preserve">; liczba rozbudowanych obiektów </w:t>
      </w:r>
      <w:r w:rsidR="002C7D18">
        <w:rPr>
          <w:szCs w:val="19"/>
          <w:shd w:val="clear" w:color="auto" w:fill="FFFFFF"/>
        </w:rPr>
        <w:t xml:space="preserve">kształtowała się na poziomie </w:t>
      </w:r>
      <w:r w:rsidR="00A236A1">
        <w:rPr>
          <w:szCs w:val="19"/>
          <w:shd w:val="clear" w:color="auto" w:fill="FFFFFF"/>
        </w:rPr>
        <w:t>sprzed</w:t>
      </w:r>
      <w:r w:rsidR="002C7D18">
        <w:rPr>
          <w:szCs w:val="19"/>
          <w:shd w:val="clear" w:color="auto" w:fill="FFFFFF"/>
        </w:rPr>
        <w:t xml:space="preserve"> roku</w:t>
      </w:r>
      <w:r w:rsidR="00C520F2" w:rsidRPr="006118B8">
        <w:rPr>
          <w:szCs w:val="19"/>
          <w:shd w:val="clear" w:color="auto" w:fill="FFFFFF"/>
        </w:rPr>
        <w:t xml:space="preserve"> </w:t>
      </w:r>
      <w:r w:rsidR="000E66A1">
        <w:rPr>
          <w:szCs w:val="19"/>
          <w:shd w:val="clear" w:color="auto" w:fill="FFFFFF"/>
        </w:rPr>
        <w:t>(</w:t>
      </w:r>
      <w:r w:rsidR="00C520F2" w:rsidRPr="006118B8">
        <w:rPr>
          <w:szCs w:val="19"/>
          <w:shd w:val="clear" w:color="auto" w:fill="FFFFFF"/>
        </w:rPr>
        <w:t>437</w:t>
      </w:r>
      <w:r w:rsidR="000E66A1">
        <w:rPr>
          <w:szCs w:val="19"/>
          <w:shd w:val="clear" w:color="auto" w:fill="FFFFFF"/>
        </w:rPr>
        <w:t xml:space="preserve"> budynków)</w:t>
      </w:r>
      <w:r w:rsidRPr="006118B8">
        <w:rPr>
          <w:szCs w:val="19"/>
          <w:shd w:val="clear" w:color="auto" w:fill="FFFFFF"/>
        </w:rPr>
        <w:t xml:space="preserve">. </w:t>
      </w:r>
      <w:r w:rsidR="00E34DAD" w:rsidRPr="006118B8">
        <w:rPr>
          <w:szCs w:val="19"/>
          <w:shd w:val="clear" w:color="auto" w:fill="FFFFFF"/>
        </w:rPr>
        <w:t>P</w:t>
      </w:r>
      <w:r w:rsidRPr="006118B8">
        <w:rPr>
          <w:szCs w:val="19"/>
          <w:shd w:val="clear" w:color="auto" w:fill="FFFFFF"/>
        </w:rPr>
        <w:t xml:space="preserve">owierzchnia użytkowa </w:t>
      </w:r>
      <w:r w:rsidR="00E34DAD" w:rsidRPr="006118B8">
        <w:rPr>
          <w:szCs w:val="19"/>
          <w:shd w:val="clear" w:color="auto" w:fill="FFFFFF"/>
        </w:rPr>
        <w:t xml:space="preserve">nowych budynków </w:t>
      </w:r>
      <w:r w:rsidR="00E23817">
        <w:rPr>
          <w:szCs w:val="19"/>
          <w:shd w:val="clear" w:color="auto" w:fill="FFFFFF"/>
        </w:rPr>
        <w:t>wyniosła</w:t>
      </w:r>
      <w:r w:rsidRPr="006118B8">
        <w:rPr>
          <w:szCs w:val="19"/>
          <w:shd w:val="clear" w:color="auto" w:fill="FFFFFF"/>
        </w:rPr>
        <w:t xml:space="preserve"> </w:t>
      </w:r>
      <w:r w:rsidR="00B22177" w:rsidRPr="006118B8">
        <w:rPr>
          <w:szCs w:val="19"/>
          <w:shd w:val="clear" w:color="auto" w:fill="FFFFFF"/>
        </w:rPr>
        <w:t>1,</w:t>
      </w:r>
      <w:r w:rsidR="00E34DAD" w:rsidRPr="006118B8">
        <w:rPr>
          <w:szCs w:val="19"/>
          <w:shd w:val="clear" w:color="auto" w:fill="FFFFFF"/>
        </w:rPr>
        <w:t>8</w:t>
      </w:r>
      <w:r w:rsidR="00C04F6C" w:rsidRPr="006118B8">
        <w:rPr>
          <w:szCs w:val="19"/>
          <w:shd w:val="clear" w:color="auto" w:fill="FFFFFF"/>
        </w:rPr>
        <w:t> </w:t>
      </w:r>
      <w:r w:rsidR="00B22177" w:rsidRPr="006118B8">
        <w:rPr>
          <w:szCs w:val="19"/>
          <w:shd w:val="clear" w:color="auto" w:fill="FFFFFF"/>
        </w:rPr>
        <w:t>mln</w:t>
      </w:r>
      <w:r w:rsidR="004561CB">
        <w:rPr>
          <w:szCs w:val="19"/>
          <w:shd w:val="clear" w:color="auto" w:fill="FFFFFF"/>
        </w:rPr>
        <w:t> </w:t>
      </w:r>
      <w:r w:rsidRPr="006118B8">
        <w:rPr>
          <w:szCs w:val="19"/>
          <w:shd w:val="clear" w:color="auto" w:fill="FFFFFF"/>
        </w:rPr>
        <w:t>m</w:t>
      </w:r>
      <w:r w:rsidRPr="006118B8">
        <w:rPr>
          <w:szCs w:val="19"/>
          <w:shd w:val="clear" w:color="auto" w:fill="FFFFFF"/>
          <w:vertAlign w:val="superscript"/>
        </w:rPr>
        <w:t>2</w:t>
      </w:r>
      <w:r w:rsidRPr="006118B8">
        <w:rPr>
          <w:szCs w:val="19"/>
          <w:shd w:val="clear" w:color="auto" w:fill="FFFFFF"/>
        </w:rPr>
        <w:t>, co</w:t>
      </w:r>
      <w:r w:rsidR="00AB15C6" w:rsidRPr="006118B8">
        <w:rPr>
          <w:szCs w:val="19"/>
          <w:shd w:val="clear" w:color="auto" w:fill="FFFFFF"/>
        </w:rPr>
        <w:t xml:space="preserve"> </w:t>
      </w:r>
      <w:r w:rsidRPr="006118B8">
        <w:rPr>
          <w:szCs w:val="19"/>
          <w:shd w:val="clear" w:color="auto" w:fill="FFFFFF"/>
        </w:rPr>
        <w:t xml:space="preserve">oznaczało </w:t>
      </w:r>
      <w:r w:rsidR="00B22177" w:rsidRPr="006118B8">
        <w:rPr>
          <w:szCs w:val="19"/>
          <w:shd w:val="clear" w:color="auto" w:fill="FFFFFF"/>
        </w:rPr>
        <w:t>wzrost</w:t>
      </w:r>
      <w:r w:rsidRPr="006118B8">
        <w:rPr>
          <w:szCs w:val="19"/>
          <w:shd w:val="clear" w:color="auto" w:fill="FFFFFF"/>
        </w:rPr>
        <w:t xml:space="preserve"> o </w:t>
      </w:r>
      <w:r w:rsidR="00B5734B" w:rsidRPr="006118B8">
        <w:rPr>
          <w:szCs w:val="19"/>
          <w:shd w:val="clear" w:color="auto" w:fill="FFFFFF"/>
        </w:rPr>
        <w:t>8</w:t>
      </w:r>
      <w:r w:rsidR="00E34DAD" w:rsidRPr="006118B8">
        <w:rPr>
          <w:szCs w:val="19"/>
          <w:shd w:val="clear" w:color="auto" w:fill="FFFFFF"/>
        </w:rPr>
        <w:t>,1</w:t>
      </w:r>
      <w:r w:rsidRPr="006118B8">
        <w:rPr>
          <w:szCs w:val="19"/>
          <w:shd w:val="clear" w:color="auto" w:fill="FFFFFF"/>
        </w:rPr>
        <w:t xml:space="preserve">% w porównaniu </w:t>
      </w:r>
      <w:r w:rsidR="00A236A1">
        <w:rPr>
          <w:szCs w:val="19"/>
          <w:shd w:val="clear" w:color="auto" w:fill="FFFFFF"/>
        </w:rPr>
        <w:t>z</w:t>
      </w:r>
      <w:r w:rsidRPr="006118B8">
        <w:rPr>
          <w:szCs w:val="19"/>
          <w:shd w:val="clear" w:color="auto" w:fill="FFFFFF"/>
        </w:rPr>
        <w:t xml:space="preserve"> 2023</w:t>
      </w:r>
      <w:r w:rsidR="00B5734B" w:rsidRPr="006118B8">
        <w:rPr>
          <w:szCs w:val="19"/>
          <w:shd w:val="clear" w:color="auto" w:fill="FFFFFF"/>
        </w:rPr>
        <w:t> </w:t>
      </w:r>
      <w:r w:rsidRPr="006118B8">
        <w:rPr>
          <w:szCs w:val="19"/>
          <w:shd w:val="clear" w:color="auto" w:fill="FFFFFF"/>
        </w:rPr>
        <w:t>r.</w:t>
      </w:r>
      <w:r w:rsidR="00E34DAD" w:rsidRPr="006118B8">
        <w:rPr>
          <w:szCs w:val="19"/>
          <w:shd w:val="clear" w:color="auto" w:fill="FFFFFF"/>
        </w:rPr>
        <w:t>, natomiast rozbudowanych 142,3 tys. m</w:t>
      </w:r>
      <w:r w:rsidR="00E34DAD" w:rsidRPr="006118B8">
        <w:rPr>
          <w:szCs w:val="19"/>
          <w:shd w:val="clear" w:color="auto" w:fill="FFFFFF"/>
          <w:vertAlign w:val="superscript"/>
        </w:rPr>
        <w:t>2</w:t>
      </w:r>
      <w:r w:rsidR="005B4746" w:rsidRPr="006118B8">
        <w:rPr>
          <w:szCs w:val="19"/>
          <w:shd w:val="clear" w:color="auto" w:fill="FFFFFF"/>
        </w:rPr>
        <w:t xml:space="preserve"> </w:t>
      </w:r>
      <w:r w:rsidR="00E34DAD" w:rsidRPr="006118B8">
        <w:rPr>
          <w:szCs w:val="19"/>
          <w:shd w:val="clear" w:color="auto" w:fill="FFFFFF"/>
        </w:rPr>
        <w:t xml:space="preserve">(wzrost o 4,0%). </w:t>
      </w:r>
      <w:r w:rsidR="00CC25C3" w:rsidRPr="006118B8">
        <w:rPr>
          <w:szCs w:val="19"/>
          <w:shd w:val="clear" w:color="auto" w:fill="FFFFFF"/>
        </w:rPr>
        <w:t>N</w:t>
      </w:r>
      <w:r w:rsidR="005B4746" w:rsidRPr="006118B8">
        <w:rPr>
          <w:szCs w:val="19"/>
          <w:shd w:val="clear" w:color="auto" w:fill="FFFFFF"/>
        </w:rPr>
        <w:t xml:space="preserve">ajwiększą powierzchnię </w:t>
      </w:r>
      <w:r w:rsidR="00E172DC" w:rsidRPr="006118B8">
        <w:rPr>
          <w:szCs w:val="19"/>
          <w:shd w:val="clear" w:color="auto" w:fill="FFFFFF"/>
        </w:rPr>
        <w:t xml:space="preserve">oddano </w:t>
      </w:r>
      <w:r w:rsidR="00880FE3">
        <w:rPr>
          <w:szCs w:val="19"/>
          <w:shd w:val="clear" w:color="auto" w:fill="FFFFFF"/>
        </w:rPr>
        <w:t xml:space="preserve">do użytkowania </w:t>
      </w:r>
      <w:r w:rsidR="00E172DC" w:rsidRPr="006118B8">
        <w:rPr>
          <w:szCs w:val="19"/>
          <w:shd w:val="clear" w:color="auto" w:fill="FFFFFF"/>
        </w:rPr>
        <w:t>w województwach</w:t>
      </w:r>
      <w:r w:rsidR="005B4746" w:rsidRPr="006118B8">
        <w:rPr>
          <w:szCs w:val="19"/>
          <w:shd w:val="clear" w:color="auto" w:fill="FFFFFF"/>
        </w:rPr>
        <w:t xml:space="preserve">: </w:t>
      </w:r>
      <w:r w:rsidR="00B22177" w:rsidRPr="006118B8">
        <w:rPr>
          <w:szCs w:val="19"/>
          <w:shd w:val="clear" w:color="auto" w:fill="FFFFFF"/>
        </w:rPr>
        <w:t>mazowieckim (1</w:t>
      </w:r>
      <w:r w:rsidR="00B5734B" w:rsidRPr="006118B8">
        <w:rPr>
          <w:szCs w:val="19"/>
          <w:shd w:val="clear" w:color="auto" w:fill="FFFFFF"/>
        </w:rPr>
        <w:t>3,9</w:t>
      </w:r>
      <w:r w:rsidR="00B22177" w:rsidRPr="006118B8">
        <w:rPr>
          <w:szCs w:val="19"/>
          <w:shd w:val="clear" w:color="auto" w:fill="FFFFFF"/>
        </w:rPr>
        <w:t>% udziału w</w:t>
      </w:r>
      <w:r w:rsidR="00B5734B" w:rsidRPr="006118B8">
        <w:rPr>
          <w:szCs w:val="19"/>
          <w:shd w:val="clear" w:color="auto" w:fill="FFFFFF"/>
        </w:rPr>
        <w:t> </w:t>
      </w:r>
      <w:r w:rsidR="00B22177" w:rsidRPr="006118B8">
        <w:rPr>
          <w:szCs w:val="19"/>
          <w:shd w:val="clear" w:color="auto" w:fill="FFFFFF"/>
        </w:rPr>
        <w:t xml:space="preserve">kraju), </w:t>
      </w:r>
      <w:r w:rsidR="00FE497F" w:rsidRPr="006118B8">
        <w:rPr>
          <w:szCs w:val="19"/>
          <w:shd w:val="clear" w:color="auto" w:fill="FFFFFF"/>
        </w:rPr>
        <w:t>śląski</w:t>
      </w:r>
      <w:r w:rsidR="00E172DC" w:rsidRPr="006118B8">
        <w:rPr>
          <w:szCs w:val="19"/>
          <w:shd w:val="clear" w:color="auto" w:fill="FFFFFF"/>
        </w:rPr>
        <w:t>m</w:t>
      </w:r>
      <w:r w:rsidR="00FC678E" w:rsidRPr="006118B8">
        <w:rPr>
          <w:szCs w:val="19"/>
          <w:shd w:val="clear" w:color="auto" w:fill="FFFFFF"/>
        </w:rPr>
        <w:t xml:space="preserve"> </w:t>
      </w:r>
      <w:r w:rsidR="00005EB4" w:rsidRPr="006118B8">
        <w:rPr>
          <w:szCs w:val="19"/>
          <w:shd w:val="clear" w:color="auto" w:fill="FFFFFF"/>
        </w:rPr>
        <w:t>(</w:t>
      </w:r>
      <w:r w:rsidR="00FE497F" w:rsidRPr="006118B8">
        <w:rPr>
          <w:szCs w:val="19"/>
          <w:shd w:val="clear" w:color="auto" w:fill="FFFFFF"/>
        </w:rPr>
        <w:t>1</w:t>
      </w:r>
      <w:r w:rsidR="00B5734B" w:rsidRPr="006118B8">
        <w:rPr>
          <w:szCs w:val="19"/>
          <w:shd w:val="clear" w:color="auto" w:fill="FFFFFF"/>
        </w:rPr>
        <w:t>2,3</w:t>
      </w:r>
      <w:r w:rsidR="00005EB4" w:rsidRPr="006118B8">
        <w:rPr>
          <w:szCs w:val="19"/>
          <w:shd w:val="clear" w:color="auto" w:fill="FFFFFF"/>
        </w:rPr>
        <w:t>%)</w:t>
      </w:r>
      <w:r w:rsidR="00FE497F" w:rsidRPr="006118B8">
        <w:rPr>
          <w:szCs w:val="19"/>
          <w:shd w:val="clear" w:color="auto" w:fill="FFFFFF"/>
        </w:rPr>
        <w:t>,</w:t>
      </w:r>
      <w:r w:rsidR="00005EB4" w:rsidRPr="006118B8">
        <w:rPr>
          <w:szCs w:val="19"/>
          <w:shd w:val="clear" w:color="auto" w:fill="FFFFFF"/>
        </w:rPr>
        <w:t xml:space="preserve"> </w:t>
      </w:r>
      <w:r w:rsidR="00B22177" w:rsidRPr="006118B8">
        <w:rPr>
          <w:szCs w:val="19"/>
          <w:shd w:val="clear" w:color="auto" w:fill="FFFFFF"/>
        </w:rPr>
        <w:t>małopolskim (9,</w:t>
      </w:r>
      <w:r w:rsidR="00B5734B" w:rsidRPr="006118B8">
        <w:rPr>
          <w:szCs w:val="19"/>
          <w:shd w:val="clear" w:color="auto" w:fill="FFFFFF"/>
        </w:rPr>
        <w:t>9</w:t>
      </w:r>
      <w:r w:rsidR="00B22177" w:rsidRPr="006118B8">
        <w:rPr>
          <w:szCs w:val="19"/>
          <w:shd w:val="clear" w:color="auto" w:fill="FFFFFF"/>
        </w:rPr>
        <w:t xml:space="preserve">%) i </w:t>
      </w:r>
      <w:r w:rsidR="00B01370" w:rsidRPr="006118B8">
        <w:rPr>
          <w:szCs w:val="19"/>
          <w:shd w:val="clear" w:color="auto" w:fill="FFFFFF"/>
        </w:rPr>
        <w:t>wielko</w:t>
      </w:r>
      <w:r w:rsidR="00FC678E" w:rsidRPr="006118B8">
        <w:rPr>
          <w:szCs w:val="19"/>
          <w:shd w:val="clear" w:color="auto" w:fill="FFFFFF"/>
        </w:rPr>
        <w:t>polski</w:t>
      </w:r>
      <w:r w:rsidR="00E172DC" w:rsidRPr="006118B8">
        <w:rPr>
          <w:szCs w:val="19"/>
          <w:shd w:val="clear" w:color="auto" w:fill="FFFFFF"/>
        </w:rPr>
        <w:t>m</w:t>
      </w:r>
      <w:r w:rsidR="00FC678E" w:rsidRPr="006118B8">
        <w:rPr>
          <w:szCs w:val="19"/>
          <w:shd w:val="clear" w:color="auto" w:fill="FFFFFF"/>
        </w:rPr>
        <w:t xml:space="preserve"> </w:t>
      </w:r>
      <w:r w:rsidR="005B4746" w:rsidRPr="006118B8">
        <w:rPr>
          <w:szCs w:val="19"/>
          <w:shd w:val="clear" w:color="auto" w:fill="FFFFFF"/>
        </w:rPr>
        <w:t>(</w:t>
      </w:r>
      <w:r w:rsidR="00B5734B" w:rsidRPr="006118B8">
        <w:rPr>
          <w:szCs w:val="19"/>
          <w:shd w:val="clear" w:color="auto" w:fill="FFFFFF"/>
        </w:rPr>
        <w:t>9,0</w:t>
      </w:r>
      <w:r w:rsidR="00B22177" w:rsidRPr="006118B8">
        <w:rPr>
          <w:szCs w:val="19"/>
          <w:shd w:val="clear" w:color="auto" w:fill="FFFFFF"/>
        </w:rPr>
        <w:t>%</w:t>
      </w:r>
      <w:r w:rsidR="005B4746" w:rsidRPr="006118B8">
        <w:rPr>
          <w:szCs w:val="19"/>
          <w:shd w:val="clear" w:color="auto" w:fill="FFFFFF"/>
        </w:rPr>
        <w:t>)</w:t>
      </w:r>
      <w:r w:rsidR="0043023B" w:rsidRPr="006118B8">
        <w:rPr>
          <w:szCs w:val="19"/>
          <w:shd w:val="clear" w:color="auto" w:fill="FFFFFF"/>
        </w:rPr>
        <w:t>,</w:t>
      </w:r>
      <w:r w:rsidR="00FE497F" w:rsidRPr="006118B8">
        <w:rPr>
          <w:szCs w:val="19"/>
          <w:shd w:val="clear" w:color="auto" w:fill="FFFFFF"/>
        </w:rPr>
        <w:t xml:space="preserve"> </w:t>
      </w:r>
      <w:r w:rsidR="00E172DC" w:rsidRPr="006118B8">
        <w:rPr>
          <w:szCs w:val="19"/>
          <w:shd w:val="clear" w:color="auto" w:fill="FFFFFF"/>
        </w:rPr>
        <w:t>a</w:t>
      </w:r>
      <w:r w:rsidR="00A25EF0">
        <w:rPr>
          <w:szCs w:val="19"/>
          <w:shd w:val="clear" w:color="auto" w:fill="FFFFFF"/>
        </w:rPr>
        <w:t> </w:t>
      </w:r>
      <w:r w:rsidR="00E172DC" w:rsidRPr="006118B8">
        <w:rPr>
          <w:szCs w:val="19"/>
          <w:shd w:val="clear" w:color="auto" w:fill="FFFFFF"/>
        </w:rPr>
        <w:t>n</w:t>
      </w:r>
      <w:r w:rsidR="005B4746" w:rsidRPr="006118B8">
        <w:rPr>
          <w:szCs w:val="19"/>
          <w:shd w:val="clear" w:color="auto" w:fill="FFFFFF"/>
        </w:rPr>
        <w:t xml:space="preserve">ajmniejszą </w:t>
      </w:r>
      <w:r w:rsidR="00BD7772" w:rsidRPr="006118B8">
        <w:rPr>
          <w:szCs w:val="19"/>
          <w:shd w:val="clear" w:color="auto" w:fill="FFFFFF"/>
        </w:rPr>
        <w:t>w</w:t>
      </w:r>
      <w:r w:rsidR="002227B0" w:rsidRPr="006118B8">
        <w:rPr>
          <w:szCs w:val="19"/>
          <w:shd w:val="clear" w:color="auto" w:fill="FFFFFF"/>
        </w:rPr>
        <w:t>:</w:t>
      </w:r>
      <w:r w:rsidR="000C5A52" w:rsidRPr="006118B8">
        <w:rPr>
          <w:szCs w:val="19"/>
          <w:shd w:val="clear" w:color="auto" w:fill="FFFFFF"/>
        </w:rPr>
        <w:t xml:space="preserve"> </w:t>
      </w:r>
      <w:r w:rsidR="00FE497F" w:rsidRPr="006118B8">
        <w:rPr>
          <w:szCs w:val="19"/>
          <w:shd w:val="clear" w:color="auto" w:fill="FFFFFF"/>
        </w:rPr>
        <w:t>opolskim</w:t>
      </w:r>
      <w:r w:rsidR="00005EB4" w:rsidRPr="006118B8">
        <w:rPr>
          <w:szCs w:val="19"/>
          <w:shd w:val="clear" w:color="auto" w:fill="FFFFFF"/>
        </w:rPr>
        <w:t xml:space="preserve"> (</w:t>
      </w:r>
      <w:r w:rsidR="00B22177" w:rsidRPr="006118B8">
        <w:rPr>
          <w:szCs w:val="19"/>
          <w:shd w:val="clear" w:color="auto" w:fill="FFFFFF"/>
        </w:rPr>
        <w:t>1,8</w:t>
      </w:r>
      <w:r w:rsidR="00005EB4" w:rsidRPr="006118B8">
        <w:rPr>
          <w:szCs w:val="19"/>
          <w:shd w:val="clear" w:color="auto" w:fill="FFFFFF"/>
        </w:rPr>
        <w:t>%)</w:t>
      </w:r>
      <w:r w:rsidR="00866533" w:rsidRPr="006118B8">
        <w:rPr>
          <w:szCs w:val="19"/>
          <w:shd w:val="clear" w:color="auto" w:fill="FFFFFF"/>
        </w:rPr>
        <w:t>,</w:t>
      </w:r>
      <w:r w:rsidR="00B22177" w:rsidRPr="006118B8">
        <w:rPr>
          <w:szCs w:val="19"/>
          <w:shd w:val="clear" w:color="auto" w:fill="FFFFFF"/>
        </w:rPr>
        <w:t> </w:t>
      </w:r>
      <w:r w:rsidR="00FE497F" w:rsidRPr="006118B8">
        <w:rPr>
          <w:szCs w:val="19"/>
          <w:shd w:val="clear" w:color="auto" w:fill="FFFFFF"/>
        </w:rPr>
        <w:t>świętokrzyskim</w:t>
      </w:r>
      <w:r w:rsidR="00B13F9B" w:rsidRPr="006118B8">
        <w:rPr>
          <w:szCs w:val="19"/>
          <w:shd w:val="clear" w:color="auto" w:fill="FFFFFF"/>
        </w:rPr>
        <w:t xml:space="preserve"> (</w:t>
      </w:r>
      <w:r w:rsidR="00B5734B" w:rsidRPr="006118B8">
        <w:rPr>
          <w:szCs w:val="19"/>
          <w:shd w:val="clear" w:color="auto" w:fill="FFFFFF"/>
        </w:rPr>
        <w:t>2,8</w:t>
      </w:r>
      <w:r w:rsidR="00B13F9B" w:rsidRPr="006118B8">
        <w:rPr>
          <w:szCs w:val="19"/>
          <w:shd w:val="clear" w:color="auto" w:fill="FFFFFF"/>
        </w:rPr>
        <w:t>%)</w:t>
      </w:r>
      <w:r w:rsidR="00866533" w:rsidRPr="006118B8">
        <w:rPr>
          <w:szCs w:val="19"/>
          <w:shd w:val="clear" w:color="auto" w:fill="FFFFFF"/>
        </w:rPr>
        <w:t xml:space="preserve"> i podlaskim (3,1%).</w:t>
      </w:r>
    </w:p>
    <w:p w14:paraId="125D63AF" w14:textId="777C66C6" w:rsidR="00B41130" w:rsidRPr="00F1332B" w:rsidRDefault="000F4144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6912" behindDoc="0" locked="0" layoutInCell="1" allowOverlap="1" wp14:anchorId="5E758201" wp14:editId="077A90FF">
            <wp:simplePos x="0" y="0"/>
            <wp:positionH relativeFrom="column">
              <wp:posOffset>-32715</wp:posOffset>
            </wp:positionH>
            <wp:positionV relativeFrom="paragraph">
              <wp:posOffset>430530</wp:posOffset>
            </wp:positionV>
            <wp:extent cx="5066030" cy="2737485"/>
            <wp:effectExtent l="0" t="0" r="1270" b="0"/>
            <wp:wrapNone/>
            <wp:docPr id="34" name="Obraz 34" descr="Wykres przedstawia powierzchnię użytkową budynków handlowo-usługow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030" cy="273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F1332B">
        <w:rPr>
          <w:b/>
          <w:szCs w:val="19"/>
          <w:shd w:val="clear" w:color="auto" w:fill="FFFFFF"/>
        </w:rPr>
        <w:t xml:space="preserve">Wykres </w:t>
      </w:r>
      <w:r w:rsidR="003D3705" w:rsidRPr="00F1332B">
        <w:rPr>
          <w:b/>
          <w:szCs w:val="19"/>
          <w:shd w:val="clear" w:color="auto" w:fill="FFFFFF"/>
        </w:rPr>
        <w:t>4</w:t>
      </w:r>
      <w:r w:rsidR="00B41130" w:rsidRPr="00F1332B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="00B41130" w:rsidRPr="00812704">
        <w:rPr>
          <w:b/>
          <w:szCs w:val="19"/>
          <w:shd w:val="clear" w:color="auto" w:fill="FFFFFF"/>
        </w:rPr>
        <w:t>Powierzchnia użytkowa budynków handlowo-usługowych oddanych</w:t>
      </w:r>
      <w:r w:rsidR="00E82250" w:rsidRPr="00812704">
        <w:rPr>
          <w:b/>
          <w:szCs w:val="19"/>
          <w:shd w:val="clear" w:color="auto" w:fill="FFFFFF"/>
        </w:rPr>
        <w:t xml:space="preserve"> </w:t>
      </w:r>
      <w:r w:rsidR="00B41130" w:rsidRPr="00812704">
        <w:rPr>
          <w:b/>
          <w:szCs w:val="19"/>
          <w:shd w:val="clear" w:color="auto" w:fill="FFFFFF"/>
        </w:rPr>
        <w:t>do</w:t>
      </w:r>
      <w:r w:rsidR="00A11E8E" w:rsidRPr="00812704">
        <w:rPr>
          <w:b/>
          <w:szCs w:val="19"/>
          <w:shd w:val="clear" w:color="auto" w:fill="FFFFFF"/>
        </w:rPr>
        <w:br/>
      </w:r>
      <w:r w:rsidR="00B41130" w:rsidRPr="00812704">
        <w:rPr>
          <w:b/>
          <w:szCs w:val="19"/>
          <w:shd w:val="clear" w:color="auto" w:fill="FFFFFF"/>
        </w:rPr>
        <w:t xml:space="preserve">użytkowania </w:t>
      </w:r>
      <w:r w:rsidR="005B4746" w:rsidRPr="006118B8">
        <w:rPr>
          <w:b/>
          <w:szCs w:val="19"/>
          <w:shd w:val="clear" w:color="auto" w:fill="FFFFFF"/>
        </w:rPr>
        <w:t>w</w:t>
      </w:r>
      <w:r w:rsidR="000C5A52" w:rsidRPr="006118B8">
        <w:rPr>
          <w:b/>
          <w:szCs w:val="19"/>
          <w:shd w:val="clear" w:color="auto" w:fill="FFFFFF"/>
        </w:rPr>
        <w:t xml:space="preserve"> </w:t>
      </w:r>
      <w:r w:rsidR="00F8309B" w:rsidRPr="006118B8">
        <w:rPr>
          <w:b/>
          <w:szCs w:val="19"/>
          <w:shd w:val="clear" w:color="auto" w:fill="FFFFFF"/>
        </w:rPr>
        <w:t>202</w:t>
      </w:r>
      <w:r w:rsidR="00400457" w:rsidRPr="006118B8">
        <w:rPr>
          <w:b/>
          <w:szCs w:val="19"/>
          <w:shd w:val="clear" w:color="auto" w:fill="FFFFFF"/>
        </w:rPr>
        <w:t>4</w:t>
      </w:r>
      <w:r w:rsidR="00F8309B" w:rsidRPr="006118B8">
        <w:rPr>
          <w:b/>
          <w:szCs w:val="19"/>
          <w:shd w:val="clear" w:color="auto" w:fill="FFFFFF"/>
        </w:rPr>
        <w:t xml:space="preserve"> </w:t>
      </w:r>
      <w:r w:rsidR="00B41130" w:rsidRPr="006118B8">
        <w:rPr>
          <w:b/>
          <w:szCs w:val="19"/>
          <w:shd w:val="clear" w:color="auto" w:fill="FFFFFF"/>
        </w:rPr>
        <w:t>r</w:t>
      </w:r>
      <w:r w:rsidR="009C3E2D" w:rsidRPr="006118B8">
        <w:rPr>
          <w:b/>
          <w:szCs w:val="19"/>
          <w:shd w:val="clear" w:color="auto" w:fill="FFFFFF"/>
        </w:rPr>
        <w:t xml:space="preserve">. </w:t>
      </w:r>
      <w:r w:rsidR="00B41130" w:rsidRPr="006118B8">
        <w:rPr>
          <w:b/>
          <w:szCs w:val="19"/>
          <w:shd w:val="clear" w:color="auto" w:fill="FFFFFF"/>
        </w:rPr>
        <w:t xml:space="preserve">według </w:t>
      </w:r>
      <w:r w:rsidR="00B41130" w:rsidRPr="000C5A52">
        <w:rPr>
          <w:b/>
          <w:szCs w:val="19"/>
          <w:shd w:val="clear" w:color="auto" w:fill="FFFFFF"/>
        </w:rPr>
        <w:t>województw</w:t>
      </w:r>
    </w:p>
    <w:p w14:paraId="23C5EAA5" w14:textId="1C655BB8" w:rsidR="00B41130" w:rsidRPr="00A138C8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52BE761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41AA642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20B2BAE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A37DF4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27FA465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08280DA1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408E70BF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6203800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A138C8">
        <w:rPr>
          <w:noProof/>
          <w:lang w:eastAsia="pl-PL"/>
        </w:rPr>
        <w:t xml:space="preserve"> </w:t>
      </w:r>
    </w:p>
    <w:p w14:paraId="0F0E8417" w14:textId="17E90605" w:rsidR="00F8309B" w:rsidRPr="00644F60" w:rsidRDefault="008D2451" w:rsidP="00F8309B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Oddano do użytkowania</w:t>
      </w:r>
      <w:r w:rsidR="00E2077F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AE3ADD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792</w:t>
      </w:r>
      <w:r w:rsidR="00E2077F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</w:t>
      </w:r>
      <w:r w:rsidR="00AE3ADD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e</w:t>
      </w:r>
      <w:r w:rsidR="00E2077F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oraz rozbudowano </w:t>
      </w:r>
      <w:r w:rsidR="00AE3ADD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247</w:t>
      </w:r>
      <w:r w:rsidR="00E2077F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="00FD3E58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budynków przemysłowych 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(spadek odpowiednio o 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</w:t>
      </w:r>
      <w:r w:rsidR="007B3F9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 o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7,8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 w porównaniu z 2023</w:t>
      </w:r>
      <w:r w:rsidR="007B3F9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r.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). </w:t>
      </w:r>
      <w:r w:rsidR="00E2077F" w:rsidRPr="00644F6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Powierzchnia użytkowa budynków nowych 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wyniosła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2,0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mln m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 była mniejsza o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30,9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 niż rok wcześniej, natomiast rozbudowanych wzrosła o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14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,6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="00B656C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do</w:t>
      </w:r>
      <w:r w:rsidR="007F6495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311,7</w:t>
      </w:r>
      <w:r w:rsidR="007F6495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 m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="00E2077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  <w:r w:rsidR="005B4746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416BD3" w:rsidRPr="00416BD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Największymi udziałami w powierzchni budynków przemysłowych charakteryzowały się województwa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="005B4746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7834A8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wielkopolskie (</w:t>
      </w:r>
      <w:r w:rsidR="00B01370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7,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="007834A8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 śląskie (12,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 i</w:t>
      </w:r>
      <w:r w:rsidR="00974F8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7834A8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opolskie</w:t>
      </w:r>
      <w:r w:rsidR="00005EB4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ED1046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9,6</w:t>
      </w:r>
      <w:r w:rsidR="00ED1046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803D49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="00907EA5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9F2E7C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a </w:t>
      </w:r>
      <w:r w:rsidR="00462CE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najmniejszy</w:t>
      </w:r>
      <w:r w:rsidR="00570476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="0035564F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="007C2D2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B01370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świętokrzyskie (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</w:t>
      </w:r>
      <w:r w:rsidR="00B01370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zachodniopomorskie (2,5%) </w:t>
      </w:r>
      <w:r w:rsidR="00AC7BEC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oraz</w:t>
      </w:r>
      <w:r w:rsidR="00974F8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warmińsko-mazurskie (2,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6</w:t>
      </w:r>
      <w:r w:rsidR="00EB0F6A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%)</w:t>
      </w:r>
      <w:r w:rsidR="00AE3ADD" w:rsidRPr="00644F60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14:paraId="0F58E43A" w14:textId="7B08B994" w:rsidR="00B41130" w:rsidRPr="00E546A4" w:rsidRDefault="000C4503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7936" behindDoc="0" locked="0" layoutInCell="1" allowOverlap="1" wp14:anchorId="5CE02728" wp14:editId="04192DFA">
            <wp:simplePos x="0" y="0"/>
            <wp:positionH relativeFrom="column">
              <wp:posOffset>-52070</wp:posOffset>
            </wp:positionH>
            <wp:positionV relativeFrom="paragraph">
              <wp:posOffset>391634</wp:posOffset>
            </wp:positionV>
            <wp:extent cx="5084445" cy="3145790"/>
            <wp:effectExtent l="0" t="0" r="1905" b="0"/>
            <wp:wrapNone/>
            <wp:docPr id="4" name="Obraz 4" descr="Wykres przedstawia powierzchnię użytkową budynków przemysłow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E546A4">
        <w:rPr>
          <w:b/>
          <w:szCs w:val="19"/>
          <w:shd w:val="clear" w:color="auto" w:fill="FFFFFF"/>
        </w:rPr>
        <w:t xml:space="preserve">Wykres </w:t>
      </w:r>
      <w:r w:rsidR="003D3705" w:rsidRPr="00E546A4">
        <w:rPr>
          <w:b/>
          <w:szCs w:val="19"/>
          <w:shd w:val="clear" w:color="auto" w:fill="FFFFFF"/>
        </w:rPr>
        <w:t>5</w:t>
      </w:r>
      <w:r w:rsidR="00B41130" w:rsidRPr="00E546A4">
        <w:rPr>
          <w:b/>
          <w:szCs w:val="19"/>
          <w:shd w:val="clear" w:color="auto" w:fill="FFFFFF"/>
        </w:rPr>
        <w:t>.</w:t>
      </w:r>
      <w:r w:rsidR="00B41130" w:rsidRPr="00E546A4">
        <w:rPr>
          <w:b/>
          <w:szCs w:val="19"/>
          <w:shd w:val="clear" w:color="auto" w:fill="FFFFFF"/>
        </w:rPr>
        <w:tab/>
      </w:r>
      <w:r w:rsidR="00B41130" w:rsidRPr="001A4623">
        <w:rPr>
          <w:b/>
          <w:szCs w:val="19"/>
          <w:shd w:val="clear" w:color="auto" w:fill="FFFFFF"/>
        </w:rPr>
        <w:t>Powierzchnia użytkowa budynków przemysłowych oddanych do użytkowania</w:t>
      </w:r>
      <w:r w:rsidR="00907EA5" w:rsidRPr="001A4623">
        <w:rPr>
          <w:b/>
          <w:szCs w:val="19"/>
          <w:shd w:val="clear" w:color="auto" w:fill="FFFFFF"/>
        </w:rPr>
        <w:br/>
      </w:r>
      <w:r w:rsidR="00B41130" w:rsidRPr="00644F60">
        <w:rPr>
          <w:b/>
          <w:szCs w:val="19"/>
          <w:shd w:val="clear" w:color="auto" w:fill="FFFFFF"/>
        </w:rPr>
        <w:t>w</w:t>
      </w:r>
      <w:r w:rsidR="00964FE2" w:rsidRPr="00644F60">
        <w:rPr>
          <w:b/>
          <w:szCs w:val="19"/>
          <w:shd w:val="clear" w:color="auto" w:fill="FFFFFF"/>
        </w:rPr>
        <w:t xml:space="preserve"> </w:t>
      </w:r>
      <w:r w:rsidR="00EB0F6A" w:rsidRPr="00644F60">
        <w:rPr>
          <w:b/>
          <w:szCs w:val="19"/>
          <w:shd w:val="clear" w:color="auto" w:fill="FFFFFF"/>
        </w:rPr>
        <w:t xml:space="preserve">2024 </w:t>
      </w:r>
      <w:r w:rsidR="00B41130" w:rsidRPr="00644F60">
        <w:rPr>
          <w:b/>
          <w:szCs w:val="19"/>
          <w:shd w:val="clear" w:color="auto" w:fill="FFFFFF"/>
        </w:rPr>
        <w:t>r</w:t>
      </w:r>
      <w:r w:rsidR="009C3E2D" w:rsidRPr="00644F60">
        <w:rPr>
          <w:b/>
          <w:szCs w:val="19"/>
          <w:shd w:val="clear" w:color="auto" w:fill="FFFFFF"/>
        </w:rPr>
        <w:t>.</w:t>
      </w:r>
      <w:r w:rsidR="00B41130" w:rsidRPr="00644F60">
        <w:rPr>
          <w:b/>
          <w:szCs w:val="19"/>
          <w:shd w:val="clear" w:color="auto" w:fill="FFFFFF"/>
        </w:rPr>
        <w:t xml:space="preserve"> według województw</w:t>
      </w:r>
    </w:p>
    <w:p w14:paraId="603836AC" w14:textId="2BB71259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670CEA7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42891E8D" w:rsidR="00B41130" w:rsidRPr="00A138C8" w:rsidRDefault="00B41130" w:rsidP="00E34DAD">
      <w:pPr>
        <w:spacing w:before="240"/>
        <w:rPr>
          <w:szCs w:val="19"/>
          <w:shd w:val="clear" w:color="auto" w:fill="FFFFFF"/>
        </w:rPr>
      </w:pPr>
    </w:p>
    <w:p w14:paraId="7C63E143" w14:textId="7801AFCD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8A70490" w14:textId="77777777" w:rsidR="008D2005" w:rsidRDefault="008D2005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14:paraId="1AF3C7E4" w14:textId="10D54222" w:rsidR="00B41130" w:rsidRPr="00A138C8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A138C8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A138C8">
        <w:rPr>
          <w:rStyle w:val="Odwoanieprzypisudolnego"/>
          <w:b/>
          <w:color w:val="001D77"/>
          <w:szCs w:val="19"/>
          <w:shd w:val="clear" w:color="auto" w:fill="FFFFFF"/>
        </w:rPr>
        <w:footnoteReference w:id="6"/>
      </w:r>
    </w:p>
    <w:p w14:paraId="154834EC" w14:textId="25D391CA" w:rsidR="00B41130" w:rsidRPr="00644F60" w:rsidRDefault="008C5598" w:rsidP="00B41130">
      <w:pPr>
        <w:rPr>
          <w:szCs w:val="19"/>
          <w:shd w:val="clear" w:color="auto" w:fill="FFFFFF"/>
        </w:rPr>
      </w:pPr>
      <w:r w:rsidRPr="00644F60">
        <w:rPr>
          <w:szCs w:val="19"/>
          <w:shd w:val="clear" w:color="auto" w:fill="FFFFFF"/>
        </w:rPr>
        <w:t xml:space="preserve">W </w:t>
      </w:r>
      <w:r w:rsidR="00EC269D" w:rsidRPr="00644F60">
        <w:rPr>
          <w:szCs w:val="19"/>
          <w:shd w:val="clear" w:color="auto" w:fill="FFFFFF"/>
        </w:rPr>
        <w:t>2024 r.</w:t>
      </w:r>
      <w:r w:rsidR="00FD3E58" w:rsidRPr="00644F60">
        <w:rPr>
          <w:szCs w:val="19"/>
          <w:shd w:val="clear" w:color="auto" w:fill="FFFFFF"/>
        </w:rPr>
        <w:t xml:space="preserve"> oddano </w:t>
      </w:r>
      <w:r w:rsidR="00220784" w:rsidRPr="00644F60">
        <w:rPr>
          <w:szCs w:val="19"/>
          <w:shd w:val="clear" w:color="auto" w:fill="FFFFFF"/>
        </w:rPr>
        <w:t>2,0</w:t>
      </w:r>
      <w:r w:rsidR="00385E5B" w:rsidRPr="00644F60">
        <w:rPr>
          <w:szCs w:val="19"/>
          <w:shd w:val="clear" w:color="auto" w:fill="FFFFFF"/>
        </w:rPr>
        <w:t xml:space="preserve"> tys. </w:t>
      </w:r>
      <w:r w:rsidR="00FD3E58" w:rsidRPr="00644F60">
        <w:rPr>
          <w:szCs w:val="19"/>
          <w:shd w:val="clear" w:color="auto" w:fill="FFFFFF"/>
        </w:rPr>
        <w:t xml:space="preserve">nowych oraz rozbudowano </w:t>
      </w:r>
      <w:r w:rsidR="00220784" w:rsidRPr="00644F60">
        <w:rPr>
          <w:szCs w:val="19"/>
          <w:shd w:val="clear" w:color="auto" w:fill="FFFFFF"/>
        </w:rPr>
        <w:t>238</w:t>
      </w:r>
      <w:r w:rsidR="00FD3E58" w:rsidRPr="00644F60">
        <w:rPr>
          <w:szCs w:val="19"/>
          <w:shd w:val="clear" w:color="auto" w:fill="FFFFFF"/>
        </w:rPr>
        <w:t xml:space="preserve"> budynków magazynowych</w:t>
      </w:r>
      <w:r w:rsidR="0069584B">
        <w:rPr>
          <w:szCs w:val="19"/>
          <w:shd w:val="clear" w:color="auto" w:fill="FFFFFF"/>
        </w:rPr>
        <w:t xml:space="preserve"> </w:t>
      </w:r>
      <w:r w:rsidR="0069584B" w:rsidRPr="0069584B">
        <w:rPr>
          <w:szCs w:val="19"/>
          <w:shd w:val="clear" w:color="auto" w:fill="FFFFFF"/>
        </w:rPr>
        <w:t>(spadek po 11,9% r/r)</w:t>
      </w:r>
      <w:r w:rsidR="00FD3E58" w:rsidRPr="00644F60">
        <w:rPr>
          <w:szCs w:val="19"/>
          <w:shd w:val="clear" w:color="auto" w:fill="FFFFFF"/>
        </w:rPr>
        <w:t xml:space="preserve">. Powierzchnia użytkowa nowych budynków tego </w:t>
      </w:r>
      <w:r w:rsidR="008D2451" w:rsidRPr="00644F60">
        <w:rPr>
          <w:szCs w:val="19"/>
          <w:shd w:val="clear" w:color="auto" w:fill="FFFFFF"/>
        </w:rPr>
        <w:t>typu</w:t>
      </w:r>
      <w:r w:rsidR="00FD3E58" w:rsidRPr="00644F60">
        <w:rPr>
          <w:szCs w:val="19"/>
          <w:shd w:val="clear" w:color="auto" w:fill="FFFFFF"/>
        </w:rPr>
        <w:t xml:space="preserve"> wyniosła </w:t>
      </w:r>
      <w:r w:rsidR="00220784" w:rsidRPr="00644F60">
        <w:rPr>
          <w:szCs w:val="19"/>
          <w:shd w:val="clear" w:color="auto" w:fill="FFFFFF"/>
        </w:rPr>
        <w:t>3,4</w:t>
      </w:r>
      <w:r w:rsidR="00FD3E58" w:rsidRPr="00644F60">
        <w:rPr>
          <w:szCs w:val="19"/>
          <w:shd w:val="clear" w:color="auto" w:fill="FFFFFF"/>
        </w:rPr>
        <w:t xml:space="preserve"> mln m</w:t>
      </w:r>
      <w:r w:rsidR="00FD3E58" w:rsidRPr="00644F60">
        <w:rPr>
          <w:szCs w:val="19"/>
          <w:shd w:val="clear" w:color="auto" w:fill="FFFFFF"/>
          <w:vertAlign w:val="superscript"/>
        </w:rPr>
        <w:t>2</w:t>
      </w:r>
      <w:r w:rsidR="00324F0E" w:rsidRPr="00644F60">
        <w:rPr>
          <w:szCs w:val="19"/>
          <w:shd w:val="clear" w:color="auto" w:fill="FFFFFF"/>
        </w:rPr>
        <w:t xml:space="preserve"> (spadek o </w:t>
      </w:r>
      <w:r w:rsidR="00220784" w:rsidRPr="00644F60">
        <w:rPr>
          <w:szCs w:val="19"/>
          <w:shd w:val="clear" w:color="auto" w:fill="FFFFFF"/>
        </w:rPr>
        <w:t>24,0</w:t>
      </w:r>
      <w:r w:rsidR="00324F0E" w:rsidRPr="00644F60">
        <w:rPr>
          <w:szCs w:val="19"/>
          <w:shd w:val="clear" w:color="auto" w:fill="FFFFFF"/>
        </w:rPr>
        <w:t>%)</w:t>
      </w:r>
      <w:r w:rsidR="00FD3E58" w:rsidRPr="00644F60">
        <w:rPr>
          <w:szCs w:val="19"/>
          <w:shd w:val="clear" w:color="auto" w:fill="FFFFFF"/>
        </w:rPr>
        <w:t xml:space="preserve">, natomiast rozbudowanych </w:t>
      </w:r>
      <w:r w:rsidR="00220784" w:rsidRPr="00644F60">
        <w:rPr>
          <w:szCs w:val="19"/>
          <w:shd w:val="clear" w:color="auto" w:fill="FFFFFF"/>
        </w:rPr>
        <w:t>374,0</w:t>
      </w:r>
      <w:r w:rsidR="00D540D7" w:rsidRPr="00644F60">
        <w:rPr>
          <w:szCs w:val="19"/>
          <w:shd w:val="clear" w:color="auto" w:fill="FFFFFF"/>
        </w:rPr>
        <w:t xml:space="preserve"> tys. m</w:t>
      </w:r>
      <w:r w:rsidR="00D540D7" w:rsidRPr="00644F60">
        <w:rPr>
          <w:szCs w:val="19"/>
          <w:shd w:val="clear" w:color="auto" w:fill="FFFFFF"/>
          <w:vertAlign w:val="superscript"/>
        </w:rPr>
        <w:t>2</w:t>
      </w:r>
      <w:r w:rsidR="00D540D7" w:rsidRPr="00644F60">
        <w:rPr>
          <w:szCs w:val="19"/>
          <w:shd w:val="clear" w:color="auto" w:fill="FFFFFF"/>
        </w:rPr>
        <w:t xml:space="preserve"> (</w:t>
      </w:r>
      <w:r w:rsidR="00FD3E58" w:rsidRPr="00644F60">
        <w:rPr>
          <w:szCs w:val="19"/>
          <w:shd w:val="clear" w:color="auto" w:fill="FFFFFF"/>
        </w:rPr>
        <w:t>wzros</w:t>
      </w:r>
      <w:r w:rsidR="00D540D7" w:rsidRPr="00644F60">
        <w:rPr>
          <w:szCs w:val="19"/>
          <w:shd w:val="clear" w:color="auto" w:fill="FFFFFF"/>
        </w:rPr>
        <w:t>t</w:t>
      </w:r>
      <w:r w:rsidR="00FD3E58" w:rsidRPr="00644F60">
        <w:rPr>
          <w:szCs w:val="19"/>
          <w:shd w:val="clear" w:color="auto" w:fill="FFFFFF"/>
        </w:rPr>
        <w:t xml:space="preserve"> o </w:t>
      </w:r>
      <w:r w:rsidR="00220784" w:rsidRPr="00644F60">
        <w:rPr>
          <w:szCs w:val="19"/>
          <w:shd w:val="clear" w:color="auto" w:fill="FFFFFF"/>
        </w:rPr>
        <w:t>20,6</w:t>
      </w:r>
      <w:r w:rsidR="00FD3E58" w:rsidRPr="00644F60">
        <w:rPr>
          <w:szCs w:val="19"/>
          <w:shd w:val="clear" w:color="auto" w:fill="FFFFFF"/>
        </w:rPr>
        <w:t>%</w:t>
      </w:r>
      <w:r w:rsidR="00D540D7" w:rsidRPr="00644F60">
        <w:rPr>
          <w:szCs w:val="19"/>
          <w:shd w:val="clear" w:color="auto" w:fill="FFFFFF"/>
        </w:rPr>
        <w:t>)</w:t>
      </w:r>
      <w:r w:rsidR="00FD3E58" w:rsidRPr="00644F60">
        <w:rPr>
          <w:szCs w:val="19"/>
          <w:shd w:val="clear" w:color="auto" w:fill="FFFFFF"/>
        </w:rPr>
        <w:t xml:space="preserve">. </w:t>
      </w:r>
      <w:r w:rsidR="00FD3E58" w:rsidRPr="00644F60">
        <w:rPr>
          <w:spacing w:val="-2"/>
          <w:szCs w:val="19"/>
          <w:shd w:val="clear" w:color="auto" w:fill="FFFFFF"/>
        </w:rPr>
        <w:t>Największ</w:t>
      </w:r>
      <w:r w:rsidR="00BD4116" w:rsidRPr="00644F60">
        <w:rPr>
          <w:spacing w:val="-2"/>
          <w:szCs w:val="19"/>
          <w:shd w:val="clear" w:color="auto" w:fill="FFFFFF"/>
        </w:rPr>
        <w:t>e</w:t>
      </w:r>
      <w:r w:rsidR="00FD3E58" w:rsidRPr="00644F60">
        <w:rPr>
          <w:spacing w:val="-2"/>
          <w:szCs w:val="19"/>
          <w:shd w:val="clear" w:color="auto" w:fill="FFFFFF"/>
        </w:rPr>
        <w:t xml:space="preserve"> wartoś</w:t>
      </w:r>
      <w:r w:rsidR="00BD4116" w:rsidRPr="00644F60">
        <w:rPr>
          <w:spacing w:val="-2"/>
          <w:szCs w:val="19"/>
          <w:shd w:val="clear" w:color="auto" w:fill="FFFFFF"/>
        </w:rPr>
        <w:t xml:space="preserve">ci </w:t>
      </w:r>
      <w:r w:rsidR="00FD3E58" w:rsidRPr="00644F60">
        <w:rPr>
          <w:spacing w:val="-2"/>
          <w:szCs w:val="19"/>
          <w:shd w:val="clear" w:color="auto" w:fill="FFFFFF"/>
        </w:rPr>
        <w:t xml:space="preserve">łącznej powierzchni użytkowej odnotowano w </w:t>
      </w:r>
      <w:r w:rsidR="005B4746" w:rsidRPr="00644F60">
        <w:rPr>
          <w:spacing w:val="-2"/>
          <w:szCs w:val="19"/>
          <w:shd w:val="clear" w:color="auto" w:fill="FFFFFF"/>
        </w:rPr>
        <w:t xml:space="preserve">województwach </w:t>
      </w:r>
      <w:r w:rsidR="003D4345" w:rsidRPr="00644F60">
        <w:rPr>
          <w:spacing w:val="-2"/>
          <w:szCs w:val="19"/>
          <w:shd w:val="clear" w:color="auto" w:fill="FFFFFF"/>
        </w:rPr>
        <w:t>dolnośląskim</w:t>
      </w:r>
      <w:r w:rsidR="00F8309B" w:rsidRPr="00644F60">
        <w:rPr>
          <w:spacing w:val="-2"/>
          <w:szCs w:val="19"/>
          <w:shd w:val="clear" w:color="auto" w:fill="FFFFFF"/>
        </w:rPr>
        <w:t xml:space="preserve"> (</w:t>
      </w:r>
      <w:r w:rsidR="003D4345" w:rsidRPr="00644F60">
        <w:rPr>
          <w:spacing w:val="-2"/>
          <w:szCs w:val="19"/>
          <w:shd w:val="clear" w:color="auto" w:fill="FFFFFF"/>
        </w:rPr>
        <w:t>1</w:t>
      </w:r>
      <w:r w:rsidR="00220784" w:rsidRPr="00644F60">
        <w:rPr>
          <w:spacing w:val="-2"/>
          <w:szCs w:val="19"/>
          <w:shd w:val="clear" w:color="auto" w:fill="FFFFFF"/>
        </w:rPr>
        <w:t>9,8</w:t>
      </w:r>
      <w:r w:rsidR="00F8309B" w:rsidRPr="00644F60">
        <w:rPr>
          <w:spacing w:val="-2"/>
          <w:szCs w:val="19"/>
          <w:shd w:val="clear" w:color="auto" w:fill="FFFFFF"/>
        </w:rPr>
        <w:t>% udziału w</w:t>
      </w:r>
      <w:r w:rsidR="00176153">
        <w:rPr>
          <w:spacing w:val="-2"/>
          <w:szCs w:val="19"/>
          <w:shd w:val="clear" w:color="auto" w:fill="FFFFFF"/>
        </w:rPr>
        <w:t> </w:t>
      </w:r>
      <w:r w:rsidR="00F8309B" w:rsidRPr="00644F60">
        <w:rPr>
          <w:spacing w:val="-2"/>
          <w:szCs w:val="19"/>
          <w:shd w:val="clear" w:color="auto" w:fill="FFFFFF"/>
        </w:rPr>
        <w:t>kraju)</w:t>
      </w:r>
      <w:r w:rsidR="00E0101D" w:rsidRPr="00644F60">
        <w:rPr>
          <w:spacing w:val="-2"/>
          <w:szCs w:val="19"/>
          <w:shd w:val="clear" w:color="auto" w:fill="FFFFFF"/>
        </w:rPr>
        <w:t xml:space="preserve"> i</w:t>
      </w:r>
      <w:r w:rsidR="00400457" w:rsidRPr="00644F60">
        <w:rPr>
          <w:spacing w:val="-2"/>
          <w:szCs w:val="19"/>
          <w:shd w:val="clear" w:color="auto" w:fill="FFFFFF"/>
        </w:rPr>
        <w:t xml:space="preserve"> </w:t>
      </w:r>
      <w:r w:rsidR="003D4345" w:rsidRPr="00644F60">
        <w:rPr>
          <w:spacing w:val="-2"/>
          <w:szCs w:val="19"/>
          <w:shd w:val="clear" w:color="auto" w:fill="FFFFFF"/>
        </w:rPr>
        <w:t>mazowieckim</w:t>
      </w:r>
      <w:r w:rsidR="006F5763" w:rsidRPr="00644F60">
        <w:rPr>
          <w:spacing w:val="-2"/>
          <w:szCs w:val="19"/>
          <w:shd w:val="clear" w:color="auto" w:fill="FFFFFF"/>
        </w:rPr>
        <w:t xml:space="preserve"> </w:t>
      </w:r>
      <w:r w:rsidR="00400457" w:rsidRPr="00644F60">
        <w:rPr>
          <w:spacing w:val="-2"/>
          <w:szCs w:val="19"/>
          <w:shd w:val="clear" w:color="auto" w:fill="FFFFFF"/>
        </w:rPr>
        <w:t>(1</w:t>
      </w:r>
      <w:r w:rsidR="00220784" w:rsidRPr="00644F60">
        <w:rPr>
          <w:spacing w:val="-2"/>
          <w:szCs w:val="19"/>
          <w:shd w:val="clear" w:color="auto" w:fill="FFFFFF"/>
        </w:rPr>
        <w:t>8,0</w:t>
      </w:r>
      <w:r w:rsidR="00400457" w:rsidRPr="00644F60">
        <w:rPr>
          <w:spacing w:val="-2"/>
          <w:szCs w:val="19"/>
          <w:shd w:val="clear" w:color="auto" w:fill="FFFFFF"/>
        </w:rPr>
        <w:t>%)</w:t>
      </w:r>
      <w:r w:rsidR="000E5EAD" w:rsidRPr="00644F60">
        <w:rPr>
          <w:spacing w:val="-2"/>
          <w:szCs w:val="19"/>
          <w:shd w:val="clear" w:color="auto" w:fill="FFFFFF"/>
        </w:rPr>
        <w:t>, a n</w:t>
      </w:r>
      <w:r w:rsidR="009412D6" w:rsidRPr="00644F60">
        <w:rPr>
          <w:spacing w:val="-2"/>
          <w:szCs w:val="19"/>
          <w:shd w:val="clear" w:color="auto" w:fill="FFFFFF"/>
        </w:rPr>
        <w:t>ajmniejsz</w:t>
      </w:r>
      <w:r w:rsidR="009254AE">
        <w:rPr>
          <w:spacing w:val="-2"/>
          <w:szCs w:val="19"/>
          <w:shd w:val="clear" w:color="auto" w:fill="FFFFFF"/>
        </w:rPr>
        <w:t>e</w:t>
      </w:r>
      <w:r w:rsidR="009412D6" w:rsidRPr="00644F60">
        <w:rPr>
          <w:spacing w:val="-2"/>
          <w:szCs w:val="19"/>
          <w:shd w:val="clear" w:color="auto" w:fill="FFFFFF"/>
        </w:rPr>
        <w:t xml:space="preserve"> </w:t>
      </w:r>
      <w:r w:rsidR="005B4746" w:rsidRPr="00644F60">
        <w:rPr>
          <w:spacing w:val="-2"/>
          <w:szCs w:val="19"/>
          <w:shd w:val="clear" w:color="auto" w:fill="FFFFFF"/>
        </w:rPr>
        <w:t>w</w:t>
      </w:r>
      <w:r w:rsidR="009254AE">
        <w:rPr>
          <w:spacing w:val="-2"/>
          <w:szCs w:val="19"/>
          <w:shd w:val="clear" w:color="auto" w:fill="FFFFFF"/>
        </w:rPr>
        <w:t xml:space="preserve"> </w:t>
      </w:r>
      <w:r w:rsidR="003D4345" w:rsidRPr="00644F60">
        <w:rPr>
          <w:spacing w:val="-2"/>
          <w:szCs w:val="19"/>
          <w:shd w:val="clear" w:color="auto" w:fill="FFFFFF"/>
        </w:rPr>
        <w:t>świętokrzyskim (0,</w:t>
      </w:r>
      <w:r w:rsidR="00220784" w:rsidRPr="00644F60">
        <w:rPr>
          <w:spacing w:val="-2"/>
          <w:szCs w:val="19"/>
          <w:shd w:val="clear" w:color="auto" w:fill="FFFFFF"/>
        </w:rPr>
        <w:t>8</w:t>
      </w:r>
      <w:r w:rsidR="003D4345" w:rsidRPr="00644F60">
        <w:rPr>
          <w:spacing w:val="-2"/>
          <w:szCs w:val="19"/>
          <w:shd w:val="clear" w:color="auto" w:fill="FFFFFF"/>
        </w:rPr>
        <w:t>%)</w:t>
      </w:r>
      <w:r w:rsidR="00E0101D" w:rsidRPr="00644F60">
        <w:rPr>
          <w:spacing w:val="-2"/>
          <w:szCs w:val="19"/>
          <w:shd w:val="clear" w:color="auto" w:fill="FFFFFF"/>
        </w:rPr>
        <w:t xml:space="preserve"> i</w:t>
      </w:r>
      <w:r w:rsidR="003D4345" w:rsidRPr="00644F60">
        <w:rPr>
          <w:spacing w:val="-2"/>
          <w:szCs w:val="19"/>
          <w:shd w:val="clear" w:color="auto" w:fill="FFFFFF"/>
        </w:rPr>
        <w:t xml:space="preserve"> </w:t>
      </w:r>
      <w:r w:rsidR="00220784" w:rsidRPr="00644F60">
        <w:rPr>
          <w:spacing w:val="-2"/>
          <w:szCs w:val="19"/>
          <w:shd w:val="clear" w:color="auto" w:fill="FFFFFF"/>
        </w:rPr>
        <w:t>zachodniopomorskim</w:t>
      </w:r>
      <w:r w:rsidR="00385E5B" w:rsidRPr="00644F60">
        <w:rPr>
          <w:spacing w:val="-2"/>
          <w:szCs w:val="19"/>
          <w:shd w:val="clear" w:color="auto" w:fill="FFFFFF"/>
        </w:rPr>
        <w:t xml:space="preserve"> </w:t>
      </w:r>
      <w:r w:rsidR="009C686C" w:rsidRPr="00644F60">
        <w:rPr>
          <w:spacing w:val="-2"/>
          <w:szCs w:val="19"/>
          <w:shd w:val="clear" w:color="auto" w:fill="FFFFFF"/>
        </w:rPr>
        <w:t>(</w:t>
      </w:r>
      <w:r w:rsidR="003D4345" w:rsidRPr="00644F60">
        <w:rPr>
          <w:spacing w:val="-2"/>
          <w:szCs w:val="19"/>
          <w:shd w:val="clear" w:color="auto" w:fill="FFFFFF"/>
        </w:rPr>
        <w:t>1,</w:t>
      </w:r>
      <w:r w:rsidR="00385E5B" w:rsidRPr="00644F60">
        <w:rPr>
          <w:spacing w:val="-2"/>
          <w:szCs w:val="19"/>
          <w:shd w:val="clear" w:color="auto" w:fill="FFFFFF"/>
        </w:rPr>
        <w:t>4</w:t>
      </w:r>
      <w:r w:rsidR="009C686C" w:rsidRPr="00644F60">
        <w:rPr>
          <w:spacing w:val="-2"/>
          <w:szCs w:val="19"/>
          <w:shd w:val="clear" w:color="auto" w:fill="FFFFFF"/>
        </w:rPr>
        <w:t>%)</w:t>
      </w:r>
      <w:r w:rsidR="003D4345" w:rsidRPr="00644F60">
        <w:rPr>
          <w:spacing w:val="-2"/>
          <w:szCs w:val="19"/>
          <w:shd w:val="clear" w:color="auto" w:fill="FFFFFF"/>
        </w:rPr>
        <w:t>.</w:t>
      </w:r>
    </w:p>
    <w:p w14:paraId="0E22F2F7" w14:textId="7AC919C5" w:rsidR="00B41130" w:rsidRPr="0047749E" w:rsidRDefault="00220784" w:rsidP="00B41130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8960" behindDoc="0" locked="0" layoutInCell="1" allowOverlap="1" wp14:anchorId="743C0C6B" wp14:editId="55059128">
            <wp:simplePos x="0" y="0"/>
            <wp:positionH relativeFrom="column">
              <wp:posOffset>-36176</wp:posOffset>
            </wp:positionH>
            <wp:positionV relativeFrom="paragraph">
              <wp:posOffset>382137</wp:posOffset>
            </wp:positionV>
            <wp:extent cx="5084445" cy="2938780"/>
            <wp:effectExtent l="0" t="0" r="1905" b="0"/>
            <wp:wrapNone/>
            <wp:docPr id="12" name="Obraz 12" descr="Wykres przedstawia powierzchnię użytkową budynków magazynow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E546A4">
        <w:rPr>
          <w:b/>
          <w:szCs w:val="19"/>
          <w:shd w:val="clear" w:color="auto" w:fill="FFFFFF"/>
        </w:rPr>
        <w:t xml:space="preserve">Wykres </w:t>
      </w:r>
      <w:r w:rsidR="003D3705" w:rsidRPr="00E546A4">
        <w:rPr>
          <w:b/>
          <w:szCs w:val="19"/>
          <w:shd w:val="clear" w:color="auto" w:fill="FFFFFF"/>
        </w:rPr>
        <w:t>6</w:t>
      </w:r>
      <w:r w:rsidR="00B41130" w:rsidRPr="00E546A4">
        <w:rPr>
          <w:b/>
          <w:szCs w:val="19"/>
          <w:shd w:val="clear" w:color="auto" w:fill="FFFFFF"/>
        </w:rPr>
        <w:t>.</w:t>
      </w:r>
      <w:r w:rsidR="00372682" w:rsidRPr="00E546A4">
        <w:rPr>
          <w:b/>
          <w:szCs w:val="19"/>
          <w:shd w:val="clear" w:color="auto" w:fill="FFFFFF"/>
        </w:rPr>
        <w:tab/>
      </w:r>
      <w:r w:rsidR="00B41130" w:rsidRPr="00C76A08">
        <w:rPr>
          <w:b/>
          <w:szCs w:val="19"/>
          <w:shd w:val="clear" w:color="auto" w:fill="FFFFFF"/>
        </w:rPr>
        <w:t>Powierzchnia użytkowa budynków magazynowych oddanych do użyt</w:t>
      </w:r>
      <w:r w:rsidR="00EE12C0" w:rsidRPr="00C76A08">
        <w:rPr>
          <w:b/>
          <w:szCs w:val="19"/>
          <w:shd w:val="clear" w:color="auto" w:fill="FFFFFF"/>
        </w:rPr>
        <w:t>kowania</w:t>
      </w:r>
      <w:r w:rsidR="000B625A" w:rsidRPr="00C76A08">
        <w:rPr>
          <w:b/>
          <w:szCs w:val="19"/>
          <w:shd w:val="clear" w:color="auto" w:fill="FFFFFF"/>
        </w:rPr>
        <w:br/>
      </w:r>
      <w:r w:rsidR="00EE12C0" w:rsidRPr="00644F60">
        <w:rPr>
          <w:b/>
          <w:szCs w:val="19"/>
          <w:shd w:val="clear" w:color="auto" w:fill="FFFFFF"/>
        </w:rPr>
        <w:t>w</w:t>
      </w:r>
      <w:r w:rsidR="00A474C2" w:rsidRPr="00644F60">
        <w:rPr>
          <w:b/>
          <w:szCs w:val="19"/>
          <w:shd w:val="clear" w:color="auto" w:fill="FFFFFF"/>
        </w:rPr>
        <w:t xml:space="preserve"> </w:t>
      </w:r>
      <w:r w:rsidR="00F8309B" w:rsidRPr="00644F60">
        <w:rPr>
          <w:b/>
          <w:szCs w:val="19"/>
          <w:shd w:val="clear" w:color="auto" w:fill="FFFFFF"/>
        </w:rPr>
        <w:t>202</w:t>
      </w:r>
      <w:r w:rsidR="00400457" w:rsidRPr="00644F60">
        <w:rPr>
          <w:b/>
          <w:szCs w:val="19"/>
          <w:shd w:val="clear" w:color="auto" w:fill="FFFFFF"/>
        </w:rPr>
        <w:t>4</w:t>
      </w:r>
      <w:r w:rsidR="00F8309B" w:rsidRPr="00644F60">
        <w:rPr>
          <w:b/>
          <w:szCs w:val="19"/>
          <w:shd w:val="clear" w:color="auto" w:fill="FFFFFF"/>
        </w:rPr>
        <w:t xml:space="preserve"> </w:t>
      </w:r>
      <w:r w:rsidR="009C3E2D" w:rsidRPr="00644F60">
        <w:rPr>
          <w:b/>
          <w:szCs w:val="19"/>
          <w:shd w:val="clear" w:color="auto" w:fill="FFFFFF"/>
        </w:rPr>
        <w:t>r.</w:t>
      </w:r>
      <w:r w:rsidR="00B41130" w:rsidRPr="00644F60">
        <w:rPr>
          <w:b/>
          <w:szCs w:val="19"/>
          <w:shd w:val="clear" w:color="auto" w:fill="FFFFFF"/>
        </w:rPr>
        <w:t xml:space="preserve"> według </w:t>
      </w:r>
      <w:r w:rsidR="00B41130" w:rsidRPr="00C76A08">
        <w:rPr>
          <w:b/>
          <w:szCs w:val="19"/>
          <w:shd w:val="clear" w:color="auto" w:fill="FFFFFF"/>
        </w:rPr>
        <w:t>województw</w:t>
      </w:r>
    </w:p>
    <w:p w14:paraId="6DCFAE2B" w14:textId="31ADFCD4" w:rsidR="00B41130" w:rsidRPr="00A138C8" w:rsidRDefault="004969C1" w:rsidP="00B41130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14:paraId="5359898D" w14:textId="2734EEB0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2FFBDFE3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257CBC8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54EB6B7A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A138C8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E80A76" w14:textId="77777777" w:rsidR="006D0D95" w:rsidRPr="00A138C8" w:rsidRDefault="006D0D95" w:rsidP="006D0D95">
      <w:pPr>
        <w:spacing w:before="240" w:after="240"/>
        <w:rPr>
          <w:szCs w:val="19"/>
          <w:shd w:val="clear" w:color="auto" w:fill="FFFFFF"/>
        </w:rPr>
      </w:pPr>
    </w:p>
    <w:p w14:paraId="2B1DC89E" w14:textId="497E1140" w:rsidR="00B41130" w:rsidRPr="00C12712" w:rsidRDefault="00B41130" w:rsidP="006D0D95">
      <w:pPr>
        <w:spacing w:before="480"/>
        <w:rPr>
          <w:color w:val="001D77"/>
          <w:szCs w:val="19"/>
          <w:shd w:val="clear" w:color="auto" w:fill="FFFFFF"/>
        </w:rPr>
      </w:pPr>
      <w:r w:rsidRPr="00C12712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024D5EA1" w:rsidR="00B41130" w:rsidRPr="00644F60" w:rsidRDefault="005B31AF" w:rsidP="00B41130">
      <w:pPr>
        <w:rPr>
          <w:spacing w:val="-2"/>
          <w:szCs w:val="19"/>
          <w:shd w:val="clear" w:color="auto" w:fill="FFFFFF"/>
        </w:rPr>
      </w:pPr>
      <w:r w:rsidRPr="00644F60">
        <w:rPr>
          <w:spacing w:val="-2"/>
          <w:szCs w:val="19"/>
          <w:shd w:val="clear" w:color="auto" w:fill="FFFFFF"/>
        </w:rPr>
        <w:t>W</w:t>
      </w:r>
      <w:r w:rsidR="00586F9D" w:rsidRPr="00644F60">
        <w:rPr>
          <w:spacing w:val="-2"/>
          <w:szCs w:val="19"/>
          <w:shd w:val="clear" w:color="auto" w:fill="FFFFFF"/>
        </w:rPr>
        <w:t xml:space="preserve">ybudowano </w:t>
      </w:r>
      <w:r w:rsidR="00220784" w:rsidRPr="00644F60">
        <w:rPr>
          <w:spacing w:val="-2"/>
          <w:szCs w:val="19"/>
          <w:shd w:val="clear" w:color="auto" w:fill="FFFFFF"/>
        </w:rPr>
        <w:t>5,5</w:t>
      </w:r>
      <w:r w:rsidR="00586F9D" w:rsidRPr="00644F60">
        <w:rPr>
          <w:spacing w:val="-2"/>
          <w:szCs w:val="19"/>
          <w:shd w:val="clear" w:color="auto" w:fill="FFFFFF"/>
        </w:rPr>
        <w:t xml:space="preserve"> tys. nowych (o</w:t>
      </w:r>
      <w:r w:rsidR="00BB767D" w:rsidRPr="00644F60">
        <w:rPr>
          <w:spacing w:val="-2"/>
          <w:szCs w:val="19"/>
          <w:shd w:val="clear" w:color="auto" w:fill="FFFFFF"/>
        </w:rPr>
        <w:t xml:space="preserve"> </w:t>
      </w:r>
      <w:r w:rsidR="00220784" w:rsidRPr="00644F60">
        <w:rPr>
          <w:spacing w:val="-2"/>
          <w:szCs w:val="19"/>
          <w:shd w:val="clear" w:color="auto" w:fill="FFFFFF"/>
        </w:rPr>
        <w:t>2,5</w:t>
      </w:r>
      <w:r w:rsidR="00586F9D" w:rsidRPr="00644F60">
        <w:rPr>
          <w:spacing w:val="-2"/>
          <w:szCs w:val="19"/>
          <w:shd w:val="clear" w:color="auto" w:fill="FFFFFF"/>
        </w:rPr>
        <w:t xml:space="preserve">% mniej r/r) i rozbudowano </w:t>
      </w:r>
      <w:r w:rsidR="00D07C86" w:rsidRPr="00644F60">
        <w:rPr>
          <w:spacing w:val="-2"/>
          <w:szCs w:val="19"/>
          <w:shd w:val="clear" w:color="auto" w:fill="FFFFFF"/>
        </w:rPr>
        <w:t>511</w:t>
      </w:r>
      <w:r w:rsidR="00586F9D" w:rsidRPr="00644F60">
        <w:rPr>
          <w:spacing w:val="-2"/>
          <w:szCs w:val="19"/>
          <w:shd w:val="clear" w:color="auto" w:fill="FFFFFF"/>
        </w:rPr>
        <w:t xml:space="preserve"> budynk</w:t>
      </w:r>
      <w:r w:rsidR="00D07C86" w:rsidRPr="00644F60">
        <w:rPr>
          <w:spacing w:val="-2"/>
          <w:szCs w:val="19"/>
          <w:shd w:val="clear" w:color="auto" w:fill="FFFFFF"/>
        </w:rPr>
        <w:t>ów</w:t>
      </w:r>
      <w:r w:rsidR="00BB767D" w:rsidRPr="00644F60">
        <w:rPr>
          <w:spacing w:val="-2"/>
          <w:szCs w:val="19"/>
          <w:shd w:val="clear" w:color="auto" w:fill="FFFFFF"/>
        </w:rPr>
        <w:t xml:space="preserve"> gospodarstw rolnych</w:t>
      </w:r>
      <w:r w:rsidR="00586F9D" w:rsidRPr="00644F60">
        <w:rPr>
          <w:spacing w:val="-2"/>
          <w:szCs w:val="19"/>
          <w:shd w:val="clear" w:color="auto" w:fill="FFFFFF"/>
        </w:rPr>
        <w:t xml:space="preserve"> (spadek o </w:t>
      </w:r>
      <w:r w:rsidR="00D07C86" w:rsidRPr="00644F60">
        <w:rPr>
          <w:spacing w:val="-2"/>
          <w:szCs w:val="19"/>
          <w:shd w:val="clear" w:color="auto" w:fill="FFFFFF"/>
        </w:rPr>
        <w:t>7,3</w:t>
      </w:r>
      <w:r w:rsidR="00586F9D" w:rsidRPr="00644F60">
        <w:rPr>
          <w:spacing w:val="-2"/>
          <w:szCs w:val="19"/>
          <w:shd w:val="clear" w:color="auto" w:fill="FFFFFF"/>
        </w:rPr>
        <w:t xml:space="preserve">%). Powierzchnia użytkowa nowych budynków wyniosła </w:t>
      </w:r>
      <w:r w:rsidR="00D07C86" w:rsidRPr="00644F60">
        <w:rPr>
          <w:spacing w:val="-2"/>
          <w:szCs w:val="19"/>
          <w:shd w:val="clear" w:color="auto" w:fill="FFFFFF"/>
        </w:rPr>
        <w:t>2,1</w:t>
      </w:r>
      <w:r w:rsidR="006A5EF0" w:rsidRPr="00644F60">
        <w:rPr>
          <w:spacing w:val="-2"/>
          <w:szCs w:val="19"/>
          <w:shd w:val="clear" w:color="auto" w:fill="FFFFFF"/>
        </w:rPr>
        <w:t xml:space="preserve"> mln</w:t>
      </w:r>
      <w:r w:rsidR="00586F9D" w:rsidRPr="00644F60">
        <w:rPr>
          <w:spacing w:val="-2"/>
          <w:szCs w:val="19"/>
          <w:shd w:val="clear" w:color="auto" w:fill="FFFFFF"/>
        </w:rPr>
        <w:t xml:space="preserve"> m</w:t>
      </w:r>
      <w:r w:rsidR="00586F9D" w:rsidRPr="00644F60">
        <w:rPr>
          <w:spacing w:val="-2"/>
          <w:szCs w:val="19"/>
          <w:shd w:val="clear" w:color="auto" w:fill="FFFFFF"/>
          <w:vertAlign w:val="superscript"/>
        </w:rPr>
        <w:t>2</w:t>
      </w:r>
      <w:r w:rsidR="00586F9D" w:rsidRPr="00644F60">
        <w:rPr>
          <w:spacing w:val="-2"/>
          <w:szCs w:val="19"/>
          <w:shd w:val="clear" w:color="auto" w:fill="FFFFFF"/>
        </w:rPr>
        <w:t xml:space="preserve"> (o</w:t>
      </w:r>
      <w:r w:rsidR="00BB767D" w:rsidRPr="00644F60">
        <w:rPr>
          <w:spacing w:val="-2"/>
          <w:szCs w:val="19"/>
          <w:shd w:val="clear" w:color="auto" w:fill="FFFFFF"/>
        </w:rPr>
        <w:t xml:space="preserve"> </w:t>
      </w:r>
      <w:r w:rsidR="00D07C86" w:rsidRPr="00644F60">
        <w:rPr>
          <w:spacing w:val="-2"/>
          <w:szCs w:val="19"/>
          <w:shd w:val="clear" w:color="auto" w:fill="FFFFFF"/>
        </w:rPr>
        <w:t>8,3</w:t>
      </w:r>
      <w:r w:rsidR="00586F9D" w:rsidRPr="00644F60">
        <w:rPr>
          <w:spacing w:val="-2"/>
          <w:szCs w:val="19"/>
          <w:shd w:val="clear" w:color="auto" w:fill="FFFFFF"/>
        </w:rPr>
        <w:t>%</w:t>
      </w:r>
      <w:r w:rsidR="00B55804" w:rsidRPr="00644F60">
        <w:rPr>
          <w:spacing w:val="-2"/>
          <w:szCs w:val="19"/>
          <w:shd w:val="clear" w:color="auto" w:fill="FFFFFF"/>
        </w:rPr>
        <w:t xml:space="preserve"> mniej </w:t>
      </w:r>
      <w:r w:rsidR="00D3579B">
        <w:rPr>
          <w:spacing w:val="-2"/>
          <w:szCs w:val="19"/>
          <w:shd w:val="clear" w:color="auto" w:fill="FFFFFF"/>
        </w:rPr>
        <w:t>niż w</w:t>
      </w:r>
      <w:r w:rsidR="00B55804" w:rsidRPr="00644F60">
        <w:rPr>
          <w:spacing w:val="-2"/>
          <w:szCs w:val="19"/>
          <w:shd w:val="clear" w:color="auto" w:fill="FFFFFF"/>
        </w:rPr>
        <w:t xml:space="preserve"> 2023 r.</w:t>
      </w:r>
      <w:r w:rsidR="00586F9D" w:rsidRPr="00644F60">
        <w:rPr>
          <w:spacing w:val="-2"/>
          <w:szCs w:val="19"/>
          <w:shd w:val="clear" w:color="auto" w:fill="FFFFFF"/>
        </w:rPr>
        <w:t xml:space="preserve">), natomiast rozbudowanych </w:t>
      </w:r>
      <w:r w:rsidR="00D07C86" w:rsidRPr="00644F60">
        <w:rPr>
          <w:spacing w:val="-2"/>
          <w:szCs w:val="19"/>
          <w:shd w:val="clear" w:color="auto" w:fill="FFFFFF"/>
        </w:rPr>
        <w:t>141,3</w:t>
      </w:r>
      <w:r w:rsidR="00586F9D" w:rsidRPr="00644F60">
        <w:rPr>
          <w:spacing w:val="-2"/>
          <w:szCs w:val="19"/>
          <w:shd w:val="clear" w:color="auto" w:fill="FFFFFF"/>
        </w:rPr>
        <w:t xml:space="preserve"> tys. m</w:t>
      </w:r>
      <w:r w:rsidR="00586F9D" w:rsidRPr="00644F60">
        <w:rPr>
          <w:spacing w:val="-2"/>
          <w:szCs w:val="19"/>
          <w:shd w:val="clear" w:color="auto" w:fill="FFFFFF"/>
          <w:vertAlign w:val="superscript"/>
        </w:rPr>
        <w:t>2</w:t>
      </w:r>
      <w:r w:rsidR="00586F9D" w:rsidRPr="00644F60">
        <w:rPr>
          <w:spacing w:val="-2"/>
          <w:szCs w:val="19"/>
          <w:shd w:val="clear" w:color="auto" w:fill="FFFFFF"/>
        </w:rPr>
        <w:t xml:space="preserve"> (spadek o</w:t>
      </w:r>
      <w:r w:rsidR="00BB767D" w:rsidRPr="00644F60">
        <w:rPr>
          <w:spacing w:val="-2"/>
          <w:szCs w:val="19"/>
          <w:shd w:val="clear" w:color="auto" w:fill="FFFFFF"/>
        </w:rPr>
        <w:t xml:space="preserve"> </w:t>
      </w:r>
      <w:r w:rsidR="00D07C86" w:rsidRPr="00644F60">
        <w:rPr>
          <w:spacing w:val="-2"/>
          <w:szCs w:val="19"/>
          <w:shd w:val="clear" w:color="auto" w:fill="FFFFFF"/>
        </w:rPr>
        <w:t>12,1</w:t>
      </w:r>
      <w:r w:rsidR="00586F9D" w:rsidRPr="00644F60">
        <w:rPr>
          <w:spacing w:val="-2"/>
          <w:szCs w:val="19"/>
          <w:shd w:val="clear" w:color="auto" w:fill="FFFFFF"/>
        </w:rPr>
        <w:t>%). Największym</w:t>
      </w:r>
      <w:r w:rsidR="0035564F" w:rsidRPr="00644F60">
        <w:rPr>
          <w:spacing w:val="-2"/>
          <w:szCs w:val="19"/>
          <w:shd w:val="clear" w:color="auto" w:fill="FFFFFF"/>
        </w:rPr>
        <w:t>i</w:t>
      </w:r>
      <w:r w:rsidR="00586F9D" w:rsidRPr="00644F60">
        <w:rPr>
          <w:spacing w:val="-2"/>
          <w:szCs w:val="19"/>
          <w:shd w:val="clear" w:color="auto" w:fill="FFFFFF"/>
        </w:rPr>
        <w:t xml:space="preserve"> udział</w:t>
      </w:r>
      <w:r w:rsidR="0035564F" w:rsidRPr="00644F60">
        <w:rPr>
          <w:spacing w:val="-2"/>
          <w:szCs w:val="19"/>
          <w:shd w:val="clear" w:color="auto" w:fill="FFFFFF"/>
        </w:rPr>
        <w:t>ami</w:t>
      </w:r>
      <w:r w:rsidR="00586F9D" w:rsidRPr="00644F60">
        <w:rPr>
          <w:spacing w:val="-2"/>
          <w:szCs w:val="19"/>
          <w:shd w:val="clear" w:color="auto" w:fill="FFFFFF"/>
        </w:rPr>
        <w:t xml:space="preserve"> powierzchni użytkowej </w:t>
      </w:r>
      <w:r w:rsidR="00ED587E">
        <w:rPr>
          <w:spacing w:val="-2"/>
          <w:szCs w:val="19"/>
          <w:shd w:val="clear" w:color="auto" w:fill="FFFFFF"/>
        </w:rPr>
        <w:t>cechowały</w:t>
      </w:r>
      <w:r w:rsidR="005B4746" w:rsidRPr="00644F60">
        <w:rPr>
          <w:spacing w:val="-2"/>
          <w:szCs w:val="19"/>
          <w:shd w:val="clear" w:color="auto" w:fill="FFFFFF"/>
        </w:rPr>
        <w:t xml:space="preserve"> się w</w:t>
      </w:r>
      <w:r w:rsidR="003D4E1A" w:rsidRPr="00644F60">
        <w:rPr>
          <w:spacing w:val="-2"/>
          <w:szCs w:val="19"/>
          <w:shd w:val="clear" w:color="auto" w:fill="FFFFFF"/>
        </w:rPr>
        <w:t xml:space="preserve">ojewództwa: </w:t>
      </w:r>
      <w:r w:rsidR="00353676" w:rsidRPr="00644F60">
        <w:rPr>
          <w:spacing w:val="-2"/>
          <w:szCs w:val="19"/>
          <w:shd w:val="clear" w:color="auto" w:fill="FFFFFF"/>
        </w:rPr>
        <w:t xml:space="preserve">mazowieckie </w:t>
      </w:r>
      <w:r w:rsidR="003D4E1A" w:rsidRPr="00644F60">
        <w:rPr>
          <w:spacing w:val="-2"/>
          <w:szCs w:val="19"/>
          <w:shd w:val="clear" w:color="auto" w:fill="FFFFFF"/>
        </w:rPr>
        <w:t>(</w:t>
      </w:r>
      <w:r w:rsidR="00544D3F" w:rsidRPr="00644F60">
        <w:rPr>
          <w:spacing w:val="-2"/>
          <w:szCs w:val="19"/>
          <w:shd w:val="clear" w:color="auto" w:fill="FFFFFF"/>
        </w:rPr>
        <w:t>2</w:t>
      </w:r>
      <w:r w:rsidR="00D07C86" w:rsidRPr="00644F60">
        <w:rPr>
          <w:spacing w:val="-2"/>
          <w:szCs w:val="19"/>
          <w:shd w:val="clear" w:color="auto" w:fill="FFFFFF"/>
        </w:rPr>
        <w:t>7,3</w:t>
      </w:r>
      <w:r w:rsidR="003D4E1A" w:rsidRPr="00644F60">
        <w:rPr>
          <w:spacing w:val="-2"/>
          <w:szCs w:val="19"/>
          <w:shd w:val="clear" w:color="auto" w:fill="FFFFFF"/>
        </w:rPr>
        <w:t>%)</w:t>
      </w:r>
      <w:r w:rsidR="00544D3F" w:rsidRPr="00644F60">
        <w:rPr>
          <w:spacing w:val="-2"/>
          <w:szCs w:val="19"/>
          <w:shd w:val="clear" w:color="auto" w:fill="FFFFFF"/>
        </w:rPr>
        <w:t xml:space="preserve">, </w:t>
      </w:r>
      <w:r w:rsidR="0050761D" w:rsidRPr="00644F60">
        <w:rPr>
          <w:spacing w:val="-2"/>
          <w:szCs w:val="19"/>
          <w:shd w:val="clear" w:color="auto" w:fill="FFFFFF"/>
        </w:rPr>
        <w:t>wielkopolskie (1</w:t>
      </w:r>
      <w:r w:rsidR="00D07C86" w:rsidRPr="00644F60">
        <w:rPr>
          <w:spacing w:val="-2"/>
          <w:szCs w:val="19"/>
          <w:shd w:val="clear" w:color="auto" w:fill="FFFFFF"/>
        </w:rPr>
        <w:t>3,8</w:t>
      </w:r>
      <w:r w:rsidR="0050761D" w:rsidRPr="00644F60">
        <w:rPr>
          <w:spacing w:val="-2"/>
          <w:szCs w:val="19"/>
          <w:shd w:val="clear" w:color="auto" w:fill="FFFFFF"/>
        </w:rPr>
        <w:t xml:space="preserve">%) i </w:t>
      </w:r>
      <w:r w:rsidR="00544D3F" w:rsidRPr="00644F60">
        <w:rPr>
          <w:spacing w:val="-2"/>
          <w:szCs w:val="19"/>
          <w:shd w:val="clear" w:color="auto" w:fill="FFFFFF"/>
        </w:rPr>
        <w:t>lubelskie</w:t>
      </w:r>
      <w:r w:rsidR="006C0D8B" w:rsidRPr="00644F60">
        <w:rPr>
          <w:spacing w:val="-2"/>
          <w:szCs w:val="19"/>
          <w:shd w:val="clear" w:color="auto" w:fill="FFFFFF"/>
        </w:rPr>
        <w:t xml:space="preserve"> </w:t>
      </w:r>
      <w:r w:rsidR="00544D3F" w:rsidRPr="00644F60">
        <w:rPr>
          <w:spacing w:val="-2"/>
          <w:szCs w:val="19"/>
          <w:shd w:val="clear" w:color="auto" w:fill="FFFFFF"/>
        </w:rPr>
        <w:t>(1</w:t>
      </w:r>
      <w:r w:rsidR="00D07C86" w:rsidRPr="00644F60">
        <w:rPr>
          <w:spacing w:val="-2"/>
          <w:szCs w:val="19"/>
          <w:shd w:val="clear" w:color="auto" w:fill="FFFFFF"/>
        </w:rPr>
        <w:t>3,1</w:t>
      </w:r>
      <w:r w:rsidR="00544D3F" w:rsidRPr="00644F60">
        <w:rPr>
          <w:spacing w:val="-2"/>
          <w:szCs w:val="19"/>
          <w:shd w:val="clear" w:color="auto" w:fill="FFFFFF"/>
        </w:rPr>
        <w:t>%)</w:t>
      </w:r>
      <w:r w:rsidR="00EA6B6D">
        <w:rPr>
          <w:spacing w:val="-2"/>
          <w:szCs w:val="19"/>
          <w:shd w:val="clear" w:color="auto" w:fill="FFFFFF"/>
        </w:rPr>
        <w:t>, a</w:t>
      </w:r>
      <w:r w:rsidR="0050761D" w:rsidRPr="00644F60">
        <w:rPr>
          <w:spacing w:val="-2"/>
          <w:szCs w:val="19"/>
          <w:shd w:val="clear" w:color="auto" w:fill="FFFFFF"/>
        </w:rPr>
        <w:t xml:space="preserve"> </w:t>
      </w:r>
      <w:r w:rsidR="005B4746" w:rsidRPr="00644F60">
        <w:rPr>
          <w:spacing w:val="-2"/>
          <w:szCs w:val="19"/>
          <w:shd w:val="clear" w:color="auto" w:fill="FFFFFF"/>
        </w:rPr>
        <w:t>najmniejszym</w:t>
      </w:r>
      <w:r w:rsidR="0035564F" w:rsidRPr="00644F60">
        <w:rPr>
          <w:spacing w:val="-2"/>
          <w:szCs w:val="19"/>
          <w:shd w:val="clear" w:color="auto" w:fill="FFFFFF"/>
        </w:rPr>
        <w:t>i</w:t>
      </w:r>
      <w:r w:rsidR="009A3A36" w:rsidRPr="00644F60">
        <w:rPr>
          <w:spacing w:val="-2"/>
          <w:szCs w:val="19"/>
          <w:shd w:val="clear" w:color="auto" w:fill="FFFFFF"/>
        </w:rPr>
        <w:t>:</w:t>
      </w:r>
      <w:r w:rsidR="005B4746" w:rsidRPr="00644F60">
        <w:rPr>
          <w:spacing w:val="-2"/>
          <w:szCs w:val="19"/>
          <w:shd w:val="clear" w:color="auto" w:fill="FFFFFF"/>
        </w:rPr>
        <w:t xml:space="preserve"> </w:t>
      </w:r>
      <w:r w:rsidR="006A5EF0" w:rsidRPr="00644F60">
        <w:rPr>
          <w:spacing w:val="-2"/>
          <w:szCs w:val="19"/>
          <w:shd w:val="clear" w:color="auto" w:fill="FFFFFF"/>
        </w:rPr>
        <w:t>podkarpackie (1,</w:t>
      </w:r>
      <w:r w:rsidR="00D07C86" w:rsidRPr="00644F60">
        <w:rPr>
          <w:spacing w:val="-2"/>
          <w:szCs w:val="19"/>
          <w:shd w:val="clear" w:color="auto" w:fill="FFFFFF"/>
        </w:rPr>
        <w:t>2</w:t>
      </w:r>
      <w:r w:rsidR="006A5EF0" w:rsidRPr="00644F60">
        <w:rPr>
          <w:spacing w:val="-2"/>
          <w:szCs w:val="19"/>
          <w:shd w:val="clear" w:color="auto" w:fill="FFFFFF"/>
        </w:rPr>
        <w:t>%)</w:t>
      </w:r>
      <w:r w:rsidR="00D07C86" w:rsidRPr="00644F60">
        <w:rPr>
          <w:spacing w:val="-2"/>
          <w:szCs w:val="19"/>
          <w:shd w:val="clear" w:color="auto" w:fill="FFFFFF"/>
        </w:rPr>
        <w:t xml:space="preserve"> oraz śląskie i </w:t>
      </w:r>
      <w:r w:rsidR="00330ECC" w:rsidRPr="00644F60">
        <w:rPr>
          <w:spacing w:val="-2"/>
          <w:szCs w:val="19"/>
          <w:shd w:val="clear" w:color="auto" w:fill="FFFFFF"/>
        </w:rPr>
        <w:t>lubuskie (</w:t>
      </w:r>
      <w:r w:rsidR="00D07C86" w:rsidRPr="00644F60">
        <w:rPr>
          <w:spacing w:val="-2"/>
          <w:szCs w:val="19"/>
          <w:shd w:val="clear" w:color="auto" w:fill="FFFFFF"/>
        </w:rPr>
        <w:t>po</w:t>
      </w:r>
      <w:r w:rsidR="0002097B">
        <w:rPr>
          <w:spacing w:val="-2"/>
          <w:szCs w:val="19"/>
          <w:shd w:val="clear" w:color="auto" w:fill="FFFFFF"/>
        </w:rPr>
        <w:t> </w:t>
      </w:r>
      <w:r w:rsidR="006A5EF0" w:rsidRPr="00644F60">
        <w:rPr>
          <w:spacing w:val="-2"/>
          <w:szCs w:val="19"/>
          <w:shd w:val="clear" w:color="auto" w:fill="FFFFFF"/>
        </w:rPr>
        <w:t>1,</w:t>
      </w:r>
      <w:r w:rsidR="00D07C86" w:rsidRPr="00644F60">
        <w:rPr>
          <w:spacing w:val="-2"/>
          <w:szCs w:val="19"/>
          <w:shd w:val="clear" w:color="auto" w:fill="FFFFFF"/>
        </w:rPr>
        <w:t>3</w:t>
      </w:r>
      <w:r w:rsidR="00330ECC" w:rsidRPr="00644F60">
        <w:rPr>
          <w:spacing w:val="-2"/>
          <w:szCs w:val="19"/>
          <w:shd w:val="clear" w:color="auto" w:fill="FFFFFF"/>
        </w:rPr>
        <w:t>%</w:t>
      </w:r>
      <w:r w:rsidR="006A5EF0" w:rsidRPr="00644F60">
        <w:rPr>
          <w:spacing w:val="-2"/>
          <w:szCs w:val="19"/>
          <w:shd w:val="clear" w:color="auto" w:fill="FFFFFF"/>
        </w:rPr>
        <w:t>).</w:t>
      </w:r>
    </w:p>
    <w:p w14:paraId="6E7296BD" w14:textId="33F6E503" w:rsidR="00B41130" w:rsidRPr="003173B4" w:rsidRDefault="00D07C86" w:rsidP="00B41130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9984" behindDoc="0" locked="0" layoutInCell="1" allowOverlap="1" wp14:anchorId="1D853839" wp14:editId="519E945B">
            <wp:simplePos x="0" y="0"/>
            <wp:positionH relativeFrom="column">
              <wp:posOffset>-52534</wp:posOffset>
            </wp:positionH>
            <wp:positionV relativeFrom="paragraph">
              <wp:posOffset>395150</wp:posOffset>
            </wp:positionV>
            <wp:extent cx="5102860" cy="2859405"/>
            <wp:effectExtent l="0" t="0" r="2540" b="0"/>
            <wp:wrapNone/>
            <wp:docPr id="25" name="Obraz 25" descr="Wykres przedstawia powierzchnię użytkową budynków gospodarstw rolnych oddanych do użytkowa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E546A4">
        <w:rPr>
          <w:b/>
          <w:szCs w:val="19"/>
          <w:shd w:val="clear" w:color="auto" w:fill="FFFFFF"/>
        </w:rPr>
        <w:t xml:space="preserve">Wykres </w:t>
      </w:r>
      <w:r w:rsidR="003D3705" w:rsidRPr="00E546A4">
        <w:rPr>
          <w:b/>
          <w:szCs w:val="19"/>
          <w:shd w:val="clear" w:color="auto" w:fill="FFFFFF"/>
        </w:rPr>
        <w:t>7</w:t>
      </w:r>
      <w:r w:rsidR="00B41130" w:rsidRPr="00E546A4">
        <w:rPr>
          <w:b/>
          <w:szCs w:val="19"/>
          <w:shd w:val="clear" w:color="auto" w:fill="FFFFFF"/>
        </w:rPr>
        <w:t>.</w:t>
      </w:r>
      <w:r w:rsidR="00F53EB2" w:rsidRPr="00E546A4">
        <w:rPr>
          <w:b/>
          <w:szCs w:val="19"/>
          <w:shd w:val="clear" w:color="auto" w:fill="FFFFFF"/>
        </w:rPr>
        <w:tab/>
      </w:r>
      <w:r w:rsidR="00B41130" w:rsidRPr="00EE29FA">
        <w:rPr>
          <w:b/>
          <w:szCs w:val="19"/>
          <w:shd w:val="clear" w:color="auto" w:fill="FFFFFF"/>
        </w:rPr>
        <w:t>Powierzchnia użytkowa budynków gospodarstw rolnych oddanych do użyt</w:t>
      </w:r>
      <w:r w:rsidR="005B59DF" w:rsidRPr="00EE29FA">
        <w:rPr>
          <w:b/>
          <w:szCs w:val="19"/>
          <w:shd w:val="clear" w:color="auto" w:fill="FFFFFF"/>
        </w:rPr>
        <w:t xml:space="preserve">kowania </w:t>
      </w:r>
      <w:r w:rsidR="005B59DF" w:rsidRPr="00644F60">
        <w:rPr>
          <w:b/>
          <w:szCs w:val="19"/>
          <w:shd w:val="clear" w:color="auto" w:fill="FFFFFF"/>
        </w:rPr>
        <w:t>w </w:t>
      </w:r>
      <w:r w:rsidR="00330ECC" w:rsidRPr="00644F60">
        <w:rPr>
          <w:b/>
          <w:szCs w:val="19"/>
          <w:shd w:val="clear" w:color="auto" w:fill="FFFFFF"/>
        </w:rPr>
        <w:t>202</w:t>
      </w:r>
      <w:r w:rsidR="00544D3F" w:rsidRPr="00644F60">
        <w:rPr>
          <w:b/>
          <w:szCs w:val="19"/>
          <w:shd w:val="clear" w:color="auto" w:fill="FFFFFF"/>
        </w:rPr>
        <w:t>4</w:t>
      </w:r>
      <w:r w:rsidR="00330ECC" w:rsidRPr="00644F60">
        <w:rPr>
          <w:b/>
          <w:szCs w:val="19"/>
          <w:shd w:val="clear" w:color="auto" w:fill="FFFFFF"/>
        </w:rPr>
        <w:t xml:space="preserve"> </w:t>
      </w:r>
      <w:r w:rsidR="009C3E2D" w:rsidRPr="00644F60">
        <w:rPr>
          <w:b/>
          <w:szCs w:val="19"/>
          <w:shd w:val="clear" w:color="auto" w:fill="FFFFFF"/>
        </w:rPr>
        <w:t>r.</w:t>
      </w:r>
      <w:r w:rsidR="00B41130" w:rsidRPr="00644F60">
        <w:rPr>
          <w:b/>
          <w:szCs w:val="19"/>
          <w:shd w:val="clear" w:color="auto" w:fill="FFFFFF"/>
        </w:rPr>
        <w:t xml:space="preserve"> według województw</w:t>
      </w:r>
    </w:p>
    <w:p w14:paraId="3D0DD595" w14:textId="0AFBF6F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1DFFAF36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219104E4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A138C8" w:rsidRDefault="00B41130" w:rsidP="00B41130">
      <w:pPr>
        <w:spacing w:before="240"/>
        <w:rPr>
          <w:szCs w:val="19"/>
          <w:shd w:val="clear" w:color="auto" w:fill="FFFFFF"/>
        </w:rPr>
      </w:pPr>
    </w:p>
    <w:p w14:paraId="175322E2" w14:textId="77777777" w:rsidR="006D0D95" w:rsidRDefault="006D0D95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14:paraId="76D0F337" w14:textId="07376FF1" w:rsidR="00B41130" w:rsidRPr="0047749E" w:rsidRDefault="00B41130" w:rsidP="00B41130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4F17E638" wp14:editId="6C6282E2">
                <wp:simplePos x="0" y="0"/>
                <wp:positionH relativeFrom="page">
                  <wp:posOffset>5690870</wp:posOffset>
                </wp:positionH>
                <wp:positionV relativeFrom="paragraph">
                  <wp:posOffset>107645</wp:posOffset>
                </wp:positionV>
                <wp:extent cx="1872000" cy="1152000"/>
                <wp:effectExtent l="0" t="0" r="0" b="0"/>
                <wp:wrapNone/>
                <wp:docPr id="197" name="Pole tekstowe 16" descr="Największy udział w powierzchni objętych pozwoleniami budynków niemieszkalnych miały budynki przemysłowe i magazynowe  (45,0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10FA931A" w:rsidR="00AD5D0E" w:rsidRPr="00263642" w:rsidRDefault="00AD5D0E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DA766B">
                              <w:rPr>
                                <w:szCs w:val="19"/>
                              </w:rPr>
                              <w:t>Największy udział w powierzchni objętych pozwoleniami budynków niemieszkalnych miały budynki przemysłowe i magazynowe</w:t>
                            </w:r>
                            <w:r w:rsidR="009121EA" w:rsidRPr="00DA766B">
                              <w:rPr>
                                <w:szCs w:val="19"/>
                              </w:rPr>
                              <w:t xml:space="preserve"> (</w:t>
                            </w:r>
                            <w:r w:rsidR="009121EA" w:rsidRPr="00644F60">
                              <w:rPr>
                                <w:szCs w:val="19"/>
                              </w:rPr>
                              <w:t>45,0%</w:t>
                            </w:r>
                            <w:r w:rsidR="009121EA" w:rsidRPr="00DA766B">
                              <w:rPr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5" type="#_x0000_t202" alt="Największy udział w powierzchni objętych pozwoleniami budynków niemieszkalnych miały budynki przemysłowe i magazynowe  (45,0%)" style="position:absolute;margin-left:448.1pt;margin-top:8.5pt;width:147.4pt;height:90.7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" filled="f" stroked="f">
                <v:textbox inset="2.5mm,1mm,,1mm">
                  <w:txbxContent>
                    <w:p w14:paraId="08CB7DB1" w14:textId="10FA931A" w:rsidR="00AD5D0E" w:rsidRPr="00263642" w:rsidRDefault="00AD5D0E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DA766B">
                        <w:rPr>
                          <w:szCs w:val="19"/>
                        </w:rPr>
                        <w:t>Największy udział w powierzchni objętych pozwoleniami budynków niemieszkalnych miały budynki przemysłowe i magazynowe</w:t>
                      </w:r>
                      <w:r w:rsidR="009121EA" w:rsidRPr="00DA766B">
                        <w:rPr>
                          <w:szCs w:val="19"/>
                        </w:rPr>
                        <w:t xml:space="preserve"> (</w:t>
                      </w:r>
                      <w:r w:rsidR="009121EA" w:rsidRPr="00644F60">
                        <w:rPr>
                          <w:szCs w:val="19"/>
                        </w:rPr>
                        <w:t>45,0%</w:t>
                      </w:r>
                      <w:r w:rsidR="009121EA" w:rsidRPr="00DA766B">
                        <w:rPr>
                          <w:szCs w:val="19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14:paraId="538E5A5E" w14:textId="3FB8ED6D" w:rsidR="00B702FD" w:rsidRPr="00644F60" w:rsidRDefault="00C767E8" w:rsidP="001915E6">
      <w:pPr>
        <w:spacing w:after="240"/>
        <w:rPr>
          <w:spacing w:val="-4"/>
          <w:szCs w:val="19"/>
          <w:shd w:val="clear" w:color="auto" w:fill="FFFFFF"/>
        </w:rPr>
      </w:pPr>
      <w:r w:rsidRPr="00644F60">
        <w:rPr>
          <w:spacing w:val="-4"/>
          <w:szCs w:val="19"/>
          <w:shd w:val="clear" w:color="auto" w:fill="FFFFFF"/>
        </w:rPr>
        <w:t xml:space="preserve">W 2024 r. wydano </w:t>
      </w:r>
      <w:r w:rsidRPr="00644F60">
        <w:rPr>
          <w:b/>
          <w:spacing w:val="-4"/>
          <w:szCs w:val="19"/>
          <w:shd w:val="clear" w:color="auto" w:fill="FFFFFF"/>
        </w:rPr>
        <w:t>pozwolenia na budowę</w:t>
      </w:r>
      <w:r w:rsidRPr="00644F60">
        <w:rPr>
          <w:spacing w:val="-4"/>
          <w:szCs w:val="19"/>
          <w:shd w:val="clear" w:color="auto" w:fill="FFFFFF"/>
        </w:rPr>
        <w:t xml:space="preserve"> 29,4 tys. nowych budynków niemieszkalnych o łącznej powierzchni użytkowej 16,9 mln m², co oznaczało spadek odpowiednio o 0,2% i</w:t>
      </w:r>
      <w:r w:rsidR="00BE744F" w:rsidRPr="00644F60">
        <w:rPr>
          <w:spacing w:val="-4"/>
          <w:szCs w:val="19"/>
          <w:shd w:val="clear" w:color="auto" w:fill="FFFFFF"/>
        </w:rPr>
        <w:t xml:space="preserve"> </w:t>
      </w:r>
      <w:r w:rsidR="009121EA">
        <w:rPr>
          <w:spacing w:val="-4"/>
          <w:szCs w:val="19"/>
          <w:shd w:val="clear" w:color="auto" w:fill="FFFFFF"/>
        </w:rPr>
        <w:t xml:space="preserve">o </w:t>
      </w:r>
      <w:r w:rsidRPr="00644F60">
        <w:rPr>
          <w:spacing w:val="-4"/>
          <w:szCs w:val="19"/>
          <w:shd w:val="clear" w:color="auto" w:fill="FFFFFF"/>
        </w:rPr>
        <w:t>2,8% r/r. Dla 55,7% tych budynków podstawę wydania pozwoleń stanowiły MPZP. W strukturze powierzchni użytkowej dominowały budynki przemysłowe i magazynowe (45,0%), pozostałe budynki niemieszkalne (20,5%) oraz budynki handlowo-usługowe (14,8%).</w:t>
      </w:r>
    </w:p>
    <w:p w14:paraId="7764A9E8" w14:textId="083EE3CB" w:rsidR="00AD0497" w:rsidRPr="00775D54" w:rsidRDefault="00AA2880" w:rsidP="00FD18D2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FB58D27" wp14:editId="6D5DD55D">
                <wp:simplePos x="0" y="0"/>
                <wp:positionH relativeFrom="column">
                  <wp:posOffset>-83127</wp:posOffset>
                </wp:positionH>
                <wp:positionV relativeFrom="paragraph">
                  <wp:posOffset>228600</wp:posOffset>
                </wp:positionV>
                <wp:extent cx="5090753" cy="2349500"/>
                <wp:effectExtent l="0" t="0" r="0" b="0"/>
                <wp:wrapNone/>
                <wp:docPr id="28" name="Grupa 28" descr="Wykres przedstawia strukturę powierzchni użytkowej nowych budynków niemieszkalnych, na których budowę wydano pozwolenia w 2024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0753" cy="2349500"/>
                          <a:chOff x="0" y="0"/>
                          <a:chExt cx="5090753" cy="2349500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6618" y="526473"/>
                            <a:ext cx="3054135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837816" w14:textId="77777777" w:rsidR="00AD5D0E" w:rsidRPr="008573DA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0FA2C5C7" w14:textId="77777777" w:rsidR="00AD5D0E" w:rsidRPr="008573DA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14:paraId="728A1857" w14:textId="77777777" w:rsidR="00AD5D0E" w:rsidRPr="008573DA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14:paraId="36D4B286" w14:textId="166429F7" w:rsidR="00AD5D0E" w:rsidRPr="00B3225E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14:paraId="18D18E55" w14:textId="0D9D1D57" w:rsidR="00AD5D0E" w:rsidRPr="00672716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ogólnodostępne obiekty kulturalne, budynki o charakterze edukacyjnym, budynki szpitali i zakładów opieki medycznej oraz budynki kultury fizycznej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3A4E0994" w14:textId="77777777" w:rsidR="00AD5D0E" w:rsidRPr="00672716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14:paraId="5ED23D2B" w14:textId="77777777" w:rsidR="00AD5D0E" w:rsidRPr="00672716" w:rsidRDefault="00AD5D0E" w:rsidP="00B3342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234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6FB58D27" id="Grupa 28" o:spid="_x0000_s1036" alt="Wykres przedstawia strukturę powierzchni użytkowej nowych budynków niemieszkalnych, na których budowę wydano pozwolenia w 2024 r." style="position:absolute;left:0;text-align:left;margin-left:-6.55pt;margin-top:18pt;width:400.85pt;height:185pt;z-index:251669504" coordsize="50907,23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">
                <v:shape id="_x0000_s1037" type="#_x0000_t202" style="position:absolute;left:20366;top:5264;width:30541;height:1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<v:textbox>
                    <w:txbxContent>
                      <w:p w14:paraId="35837816" w14:textId="77777777" w:rsidR="00AD5D0E" w:rsidRPr="008573DA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14:paraId="0FA2C5C7" w14:textId="77777777" w:rsidR="00AD5D0E" w:rsidRPr="008573DA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14:paraId="728A1857" w14:textId="77777777" w:rsidR="00AD5D0E" w:rsidRPr="008573DA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14:paraId="36D4B286" w14:textId="166429F7" w:rsidR="00AD5D0E" w:rsidRPr="00B3225E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14:paraId="18D18E55" w14:textId="0D9D1D57" w:rsidR="00AD5D0E" w:rsidRPr="00672716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ogólnodostępne obiekty kulturalne, budynki o charakterze edukacyjnym, budynki szpitali i zakładów opieki medycznej oraz budynki kultury fizycznej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14:paraId="3A4E0994" w14:textId="77777777" w:rsidR="00AD5D0E" w:rsidRPr="00672716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14:paraId="5ED23D2B" w14:textId="77777777" w:rsidR="00AD5D0E" w:rsidRPr="00672716" w:rsidRDefault="00AD5D0E" w:rsidP="00B3342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20" o:spid="_x0000_s1038" type="#_x0000_t75" style="position:absolute;width:20510;height:23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">
                  <v:imagedata r:id="rId20" o:title=""/>
                </v:shape>
              </v:group>
            </w:pict>
          </mc:Fallback>
        </mc:AlternateContent>
      </w:r>
      <w:r w:rsidR="00A11E8E" w:rsidRPr="00E546A4">
        <w:rPr>
          <w:b/>
          <w:szCs w:val="19"/>
          <w:shd w:val="clear" w:color="auto" w:fill="FFFFFF"/>
        </w:rPr>
        <w:t>Wykres 8.</w:t>
      </w:r>
      <w:r w:rsidR="00FD18D2" w:rsidRPr="00644F60">
        <w:rPr>
          <w:b/>
          <w:szCs w:val="19"/>
          <w:shd w:val="clear" w:color="auto" w:fill="FFFFFF"/>
        </w:rPr>
        <w:tab/>
      </w:r>
      <w:r w:rsidR="00B24135" w:rsidRPr="00644F60">
        <w:rPr>
          <w:b/>
          <w:szCs w:val="19"/>
          <w:shd w:val="clear" w:color="auto" w:fill="FFFFFF"/>
        </w:rPr>
        <w:t>Struktura powierzchni użytkowej nowych budynków niemieszkalnych, na których budowę wydano pozwolenia w 2024 r.</w:t>
      </w:r>
    </w:p>
    <w:p w14:paraId="6BD72223" w14:textId="6DC72D1B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7459878" w14:textId="21E33AB1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3F701E6" w14:textId="4F68F38C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61080EA" w14:textId="0632D25D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22E58DD" w14:textId="41979ED3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713F78B" w14:textId="2B862D1E" w:rsidR="00AD0497" w:rsidRPr="00A138C8" w:rsidRDefault="00AD0497" w:rsidP="00AD0497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40C607F" w14:textId="36257434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39DEA92D" w14:textId="2544CF52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2E0CF04D" w14:textId="7350BE3D" w:rsidR="00AD0497" w:rsidRPr="00A138C8" w:rsidRDefault="00AD0497" w:rsidP="00AD0497">
      <w:pPr>
        <w:spacing w:before="0" w:after="0" w:line="240" w:lineRule="auto"/>
        <w:rPr>
          <w:szCs w:val="19"/>
          <w:shd w:val="clear" w:color="auto" w:fill="FFFFFF"/>
        </w:rPr>
      </w:pPr>
    </w:p>
    <w:p w14:paraId="5CACBF53" w14:textId="2FE0B12A" w:rsidR="000A3BD6" w:rsidRDefault="000A3BD6" w:rsidP="00D77743">
      <w:pPr>
        <w:spacing w:after="0"/>
        <w:rPr>
          <w:spacing w:val="-2"/>
          <w:szCs w:val="19"/>
          <w:shd w:val="clear" w:color="auto" w:fill="FFFFFF"/>
        </w:rPr>
      </w:pPr>
    </w:p>
    <w:p w14:paraId="2DE8E70B" w14:textId="68240BD5" w:rsidR="00C767E8" w:rsidRPr="00644F60" w:rsidRDefault="00302661" w:rsidP="00C767E8">
      <w:pPr>
        <w:spacing w:after="240"/>
        <w:rPr>
          <w:szCs w:val="19"/>
          <w:shd w:val="clear" w:color="auto" w:fill="FFFFFF"/>
        </w:rPr>
      </w:pPr>
      <w:r>
        <w:rPr>
          <w:szCs w:val="19"/>
          <w:shd w:val="clear" w:color="auto" w:fill="FFFFFF"/>
        </w:rPr>
        <w:t>Wzrost</w:t>
      </w:r>
      <w:r w:rsidR="00C767E8" w:rsidRPr="00644F60">
        <w:rPr>
          <w:szCs w:val="19"/>
          <w:shd w:val="clear" w:color="auto" w:fill="FFFFFF"/>
        </w:rPr>
        <w:t xml:space="preserve"> powierzchni użytkowej </w:t>
      </w:r>
      <w:r w:rsidR="00850A62">
        <w:rPr>
          <w:szCs w:val="19"/>
          <w:shd w:val="clear" w:color="auto" w:fill="FFFFFF"/>
        </w:rPr>
        <w:t>budynków objętych wydanymi pozwoleniami (</w:t>
      </w:r>
      <w:r>
        <w:rPr>
          <w:szCs w:val="19"/>
          <w:shd w:val="clear" w:color="auto" w:fill="FFFFFF"/>
        </w:rPr>
        <w:t>w stosunku do</w:t>
      </w:r>
      <w:r w:rsidR="00C767E8" w:rsidRPr="00644F60">
        <w:rPr>
          <w:szCs w:val="19"/>
          <w:shd w:val="clear" w:color="auto" w:fill="FFFFFF"/>
        </w:rPr>
        <w:t xml:space="preserve"> 2023 r.</w:t>
      </w:r>
      <w:r w:rsidR="00850A62">
        <w:rPr>
          <w:szCs w:val="19"/>
          <w:shd w:val="clear" w:color="auto" w:fill="FFFFFF"/>
        </w:rPr>
        <w:t>)</w:t>
      </w:r>
      <w:r w:rsidR="00C767E8" w:rsidRPr="00644F60">
        <w:rPr>
          <w:szCs w:val="19"/>
          <w:shd w:val="clear" w:color="auto" w:fill="FFFFFF"/>
        </w:rPr>
        <w:t xml:space="preserve"> zaobserwowano w przypadku: ogólnodostępnych obiektów kulturalnych, budynków o</w:t>
      </w:r>
      <w:r w:rsidR="0056097F">
        <w:rPr>
          <w:szCs w:val="19"/>
          <w:shd w:val="clear" w:color="auto" w:fill="FFFFFF"/>
        </w:rPr>
        <w:t> </w:t>
      </w:r>
      <w:r w:rsidR="00C767E8" w:rsidRPr="00644F60">
        <w:rPr>
          <w:szCs w:val="19"/>
          <w:shd w:val="clear" w:color="auto" w:fill="FFFFFF"/>
        </w:rPr>
        <w:t>charakterze edukacyjnym, budynków szpitali i zakładów opieki medycznej oraz budynków kultury fizycznej (o</w:t>
      </w:r>
      <w:r w:rsidR="00EE118E">
        <w:rPr>
          <w:szCs w:val="19"/>
          <w:shd w:val="clear" w:color="auto" w:fill="FFFFFF"/>
        </w:rPr>
        <w:t xml:space="preserve"> </w:t>
      </w:r>
      <w:r w:rsidR="00C767E8" w:rsidRPr="00644F60">
        <w:rPr>
          <w:szCs w:val="19"/>
          <w:shd w:val="clear" w:color="auto" w:fill="FFFFFF"/>
        </w:rPr>
        <w:t>38,0%)</w:t>
      </w:r>
      <w:r w:rsidR="009B5476" w:rsidRPr="00644F60">
        <w:rPr>
          <w:szCs w:val="19"/>
          <w:shd w:val="clear" w:color="auto" w:fill="FFFFFF"/>
        </w:rPr>
        <w:t>;</w:t>
      </w:r>
      <w:r w:rsidR="00C767E8" w:rsidRPr="00644F60">
        <w:rPr>
          <w:szCs w:val="19"/>
          <w:shd w:val="clear" w:color="auto" w:fill="FFFFFF"/>
        </w:rPr>
        <w:t xml:space="preserve"> budynków handlowo-usługowych (o 8,2%)</w:t>
      </w:r>
      <w:r w:rsidR="009B5476" w:rsidRPr="00644F60">
        <w:rPr>
          <w:szCs w:val="19"/>
          <w:shd w:val="clear" w:color="auto" w:fill="FFFFFF"/>
        </w:rPr>
        <w:t>;</w:t>
      </w:r>
      <w:r w:rsidR="00C767E8" w:rsidRPr="00644F60">
        <w:rPr>
          <w:szCs w:val="19"/>
          <w:shd w:val="clear" w:color="auto" w:fill="FFFFFF"/>
        </w:rPr>
        <w:t xml:space="preserve"> pozostałych budynków niemieszkalnych (o 2,0%), a także hoteli i</w:t>
      </w:r>
      <w:r w:rsidR="00260D2F">
        <w:rPr>
          <w:szCs w:val="19"/>
          <w:shd w:val="clear" w:color="auto" w:fill="FFFFFF"/>
        </w:rPr>
        <w:t> </w:t>
      </w:r>
      <w:r w:rsidR="00C767E8" w:rsidRPr="00644F60">
        <w:rPr>
          <w:szCs w:val="19"/>
          <w:shd w:val="clear" w:color="auto" w:fill="FFFFFF"/>
        </w:rPr>
        <w:t xml:space="preserve">budynków zakwaterowania turystycznego (o 0,8%). Spadki wystąpiły w grupach PKOB: budynki biurowe </w:t>
      </w:r>
      <w:bookmarkStart w:id="2" w:name="_Hlk183602959"/>
      <w:r w:rsidR="00C767E8" w:rsidRPr="00644F60">
        <w:rPr>
          <w:szCs w:val="19"/>
          <w:shd w:val="clear" w:color="auto" w:fill="FFFFFF"/>
        </w:rPr>
        <w:t>(o 14,1%)</w:t>
      </w:r>
      <w:bookmarkEnd w:id="2"/>
      <w:r w:rsidR="00C767E8" w:rsidRPr="00644F60">
        <w:rPr>
          <w:szCs w:val="19"/>
          <w:shd w:val="clear" w:color="auto" w:fill="FFFFFF"/>
        </w:rPr>
        <w:t>, budynki transportu i łączności (o 11,9%) oraz budynki przemysłowe i</w:t>
      </w:r>
      <w:r w:rsidR="00260D2F">
        <w:rPr>
          <w:szCs w:val="19"/>
          <w:shd w:val="clear" w:color="auto" w:fill="FFFFFF"/>
        </w:rPr>
        <w:t> </w:t>
      </w:r>
      <w:r w:rsidR="00C767E8" w:rsidRPr="00644F60">
        <w:rPr>
          <w:szCs w:val="19"/>
          <w:shd w:val="clear" w:color="auto" w:fill="FFFFFF"/>
        </w:rPr>
        <w:t>magazynowe (o 11,1%).</w:t>
      </w:r>
    </w:p>
    <w:p w14:paraId="18F2A62A" w14:textId="27302B94" w:rsidR="00B702FD" w:rsidRPr="00644F60" w:rsidRDefault="00C767E8" w:rsidP="00C767E8">
      <w:pPr>
        <w:spacing w:after="240"/>
        <w:rPr>
          <w:spacing w:val="-4"/>
          <w:szCs w:val="19"/>
          <w:shd w:val="clear" w:color="auto" w:fill="FFFFFF"/>
        </w:rPr>
      </w:pPr>
      <w:r w:rsidRPr="00644F60">
        <w:rPr>
          <w:szCs w:val="19"/>
          <w:shd w:val="clear" w:color="auto" w:fill="FFFFFF"/>
        </w:rPr>
        <w:t>W oparciu o wydane pozwolenia należy oczekiwać, że największa powierzchnia nowych budynków niemieszkalnych powstanie w województwach: mazowieckim (2,7 mln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>), dolnośląskim (1,9 mln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>)</w:t>
      </w:r>
      <w:r w:rsidR="007E066D" w:rsidRPr="00644F60">
        <w:rPr>
          <w:szCs w:val="19"/>
          <w:shd w:val="clear" w:color="auto" w:fill="FFFFFF"/>
        </w:rPr>
        <w:t xml:space="preserve">, </w:t>
      </w:r>
      <w:r w:rsidRPr="00644F60">
        <w:rPr>
          <w:szCs w:val="19"/>
          <w:shd w:val="clear" w:color="auto" w:fill="FFFFFF"/>
        </w:rPr>
        <w:t>wielkopolskim (1,8 mln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>)</w:t>
      </w:r>
      <w:r w:rsidR="007E066D" w:rsidRPr="00644F60">
        <w:rPr>
          <w:szCs w:val="19"/>
          <w:shd w:val="clear" w:color="auto" w:fill="FFFFFF"/>
        </w:rPr>
        <w:t xml:space="preserve"> i śląskim (1,6 mln m</w:t>
      </w:r>
      <w:r w:rsidR="007E066D" w:rsidRPr="00644F60">
        <w:rPr>
          <w:szCs w:val="19"/>
          <w:shd w:val="clear" w:color="auto" w:fill="FFFFFF"/>
          <w:vertAlign w:val="superscript"/>
        </w:rPr>
        <w:t>2</w:t>
      </w:r>
      <w:r w:rsidR="007E066D" w:rsidRPr="00644F60">
        <w:rPr>
          <w:szCs w:val="19"/>
          <w:shd w:val="clear" w:color="auto" w:fill="FFFFFF"/>
        </w:rPr>
        <w:t>)</w:t>
      </w:r>
      <w:r w:rsidR="00683415">
        <w:rPr>
          <w:szCs w:val="19"/>
          <w:shd w:val="clear" w:color="auto" w:fill="FFFFFF"/>
        </w:rPr>
        <w:t>, a</w:t>
      </w:r>
      <w:r w:rsidRPr="00644F60">
        <w:rPr>
          <w:szCs w:val="19"/>
          <w:shd w:val="clear" w:color="auto" w:fill="FFFFFF"/>
        </w:rPr>
        <w:t xml:space="preserve"> </w:t>
      </w:r>
      <w:r w:rsidR="00683415">
        <w:rPr>
          <w:szCs w:val="19"/>
          <w:shd w:val="clear" w:color="auto" w:fill="FFFFFF"/>
        </w:rPr>
        <w:t>n</w:t>
      </w:r>
      <w:r w:rsidRPr="00644F60">
        <w:rPr>
          <w:szCs w:val="19"/>
          <w:shd w:val="clear" w:color="auto" w:fill="FFFFFF"/>
        </w:rPr>
        <w:t>ajmniejsz</w:t>
      </w:r>
      <w:r w:rsidR="00683415">
        <w:rPr>
          <w:szCs w:val="19"/>
          <w:shd w:val="clear" w:color="auto" w:fill="FFFFFF"/>
        </w:rPr>
        <w:t>a</w:t>
      </w:r>
      <w:r w:rsidRPr="00644F60">
        <w:rPr>
          <w:szCs w:val="19"/>
          <w:shd w:val="clear" w:color="auto" w:fill="FFFFFF"/>
        </w:rPr>
        <w:t xml:space="preserve"> w: świętokrzyski</w:t>
      </w:r>
      <w:r w:rsidR="00683415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(287,8 tys.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>), opolski</w:t>
      </w:r>
      <w:r w:rsidR="00683415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(479,2 tys.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>), a także lubuski</w:t>
      </w:r>
      <w:r w:rsidR="00683415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(495,8 tys. m</w:t>
      </w:r>
      <w:r w:rsidRPr="00644F60">
        <w:rPr>
          <w:szCs w:val="19"/>
          <w:shd w:val="clear" w:color="auto" w:fill="FFFFFF"/>
          <w:vertAlign w:val="superscript"/>
        </w:rPr>
        <w:t>2</w:t>
      </w:r>
      <w:r w:rsidRPr="00644F60">
        <w:rPr>
          <w:szCs w:val="19"/>
          <w:shd w:val="clear" w:color="auto" w:fill="FFFFFF"/>
        </w:rPr>
        <w:t xml:space="preserve">). Największy wzrost planowanej powierzchni r/r </w:t>
      </w:r>
      <w:r w:rsidR="00F74140">
        <w:rPr>
          <w:szCs w:val="19"/>
          <w:shd w:val="clear" w:color="auto" w:fill="FFFFFF"/>
        </w:rPr>
        <w:t>notowano</w:t>
      </w:r>
      <w:r w:rsidR="00CC7971">
        <w:rPr>
          <w:szCs w:val="19"/>
          <w:shd w:val="clear" w:color="auto" w:fill="FFFFFF"/>
        </w:rPr>
        <w:t xml:space="preserve"> w</w:t>
      </w:r>
      <w:r w:rsidRPr="00644F60">
        <w:rPr>
          <w:szCs w:val="19"/>
          <w:shd w:val="clear" w:color="auto" w:fill="FFFFFF"/>
        </w:rPr>
        <w:t xml:space="preserve"> województwa</w:t>
      </w:r>
      <w:r w:rsidR="0028162B">
        <w:rPr>
          <w:szCs w:val="19"/>
          <w:shd w:val="clear" w:color="auto" w:fill="FFFFFF"/>
        </w:rPr>
        <w:t>ch</w:t>
      </w:r>
      <w:r w:rsidRPr="00644F60">
        <w:rPr>
          <w:szCs w:val="19"/>
          <w:shd w:val="clear" w:color="auto" w:fill="FFFFFF"/>
        </w:rPr>
        <w:t>: podlaski</w:t>
      </w:r>
      <w:r w:rsidR="00ED693B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(o 35,0%), dolnośląski</w:t>
      </w:r>
      <w:r w:rsidR="00ED693B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(o</w:t>
      </w:r>
      <w:r w:rsidR="003B5DFF">
        <w:rPr>
          <w:szCs w:val="19"/>
          <w:shd w:val="clear" w:color="auto" w:fill="FFFFFF"/>
        </w:rPr>
        <w:t> </w:t>
      </w:r>
      <w:r w:rsidRPr="00644F60">
        <w:rPr>
          <w:szCs w:val="19"/>
          <w:shd w:val="clear" w:color="auto" w:fill="FFFFFF"/>
        </w:rPr>
        <w:t xml:space="preserve">32,7%) </w:t>
      </w:r>
      <w:r w:rsidR="000F2094" w:rsidRPr="00644F60">
        <w:rPr>
          <w:szCs w:val="19"/>
          <w:shd w:val="clear" w:color="auto" w:fill="FFFFFF"/>
        </w:rPr>
        <w:t>oraz</w:t>
      </w:r>
      <w:r w:rsidRPr="00644F60">
        <w:rPr>
          <w:szCs w:val="19"/>
          <w:shd w:val="clear" w:color="auto" w:fill="FFFFFF"/>
        </w:rPr>
        <w:t xml:space="preserve"> śląski</w:t>
      </w:r>
      <w:r w:rsidR="00ED693B">
        <w:rPr>
          <w:szCs w:val="19"/>
          <w:shd w:val="clear" w:color="auto" w:fill="FFFFFF"/>
        </w:rPr>
        <w:t>m</w:t>
      </w:r>
      <w:r w:rsidRPr="00644F60">
        <w:rPr>
          <w:szCs w:val="19"/>
          <w:shd w:val="clear" w:color="auto" w:fill="FFFFFF"/>
        </w:rPr>
        <w:t xml:space="preserve"> (o 28,8%).</w:t>
      </w:r>
    </w:p>
    <w:p w14:paraId="27D221FE" w14:textId="3B68EAD1" w:rsidR="00664C47" w:rsidRPr="00644F60" w:rsidRDefault="00664C47" w:rsidP="000828B7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E546A4">
        <w:rPr>
          <w:b/>
          <w:szCs w:val="19"/>
          <w:shd w:val="clear" w:color="auto" w:fill="FFFFFF"/>
        </w:rPr>
        <w:t>Wykres 9.</w:t>
      </w:r>
      <w:r w:rsidRPr="00E546A4">
        <w:rPr>
          <w:b/>
          <w:szCs w:val="19"/>
          <w:shd w:val="clear" w:color="auto" w:fill="FFFFFF"/>
        </w:rPr>
        <w:tab/>
      </w:r>
      <w:r w:rsidRPr="00644F60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644F60">
        <w:rPr>
          <w:b/>
          <w:szCs w:val="19"/>
          <w:shd w:val="clear" w:color="auto" w:fill="FFFFFF"/>
        </w:rPr>
        <w:br/>
        <w:t>wydano pozwolenia w</w:t>
      </w:r>
      <w:r w:rsidRPr="00644F60">
        <w:rPr>
          <w:b/>
          <w:sz w:val="18"/>
          <w:szCs w:val="19"/>
          <w:shd w:val="clear" w:color="auto" w:fill="FFFFFF"/>
        </w:rPr>
        <w:t xml:space="preserve"> </w:t>
      </w:r>
      <w:r w:rsidR="00A972F7" w:rsidRPr="00644F60">
        <w:rPr>
          <w:b/>
          <w:szCs w:val="19"/>
          <w:shd w:val="clear" w:color="auto" w:fill="FFFFFF"/>
        </w:rPr>
        <w:t xml:space="preserve">2024 r. </w:t>
      </w:r>
      <w:r w:rsidRPr="00644F60">
        <w:rPr>
          <w:b/>
          <w:szCs w:val="19"/>
          <w:shd w:val="clear" w:color="auto" w:fill="FFFFFF"/>
        </w:rPr>
        <w:t>według województw</w:t>
      </w:r>
    </w:p>
    <w:p w14:paraId="4A34283A" w14:textId="504C9C23" w:rsidR="00664C47" w:rsidRDefault="001915E6" w:rsidP="00664C47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81792" behindDoc="0" locked="0" layoutInCell="1" allowOverlap="1" wp14:anchorId="004D991C" wp14:editId="3B63B702">
            <wp:simplePos x="0" y="0"/>
            <wp:positionH relativeFrom="column">
              <wp:posOffset>-38100</wp:posOffset>
            </wp:positionH>
            <wp:positionV relativeFrom="paragraph">
              <wp:posOffset>110557</wp:posOffset>
            </wp:positionV>
            <wp:extent cx="4982400" cy="3463306"/>
            <wp:effectExtent l="0" t="0" r="8890" b="3810"/>
            <wp:wrapNone/>
            <wp:docPr id="16" name="Obraz 16" descr="Wykres przedstawia powierzchnię użytkową nowych budynków niemieszkalnych, na których budowę&#10;wydano pozwolenia w 2024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nowych budynków niemieszkalnych, na których budowę&#10;wydano pozwole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2400" cy="34633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F2C7CA" w14:textId="51C2F276" w:rsidR="000828B7" w:rsidRPr="00A138C8" w:rsidRDefault="000828B7" w:rsidP="00664C47">
      <w:pPr>
        <w:rPr>
          <w:color w:val="000000"/>
          <w:szCs w:val="19"/>
        </w:rPr>
      </w:pPr>
    </w:p>
    <w:p w14:paraId="4DF80ABE" w14:textId="6878A40F" w:rsidR="00664C47" w:rsidRPr="00A138C8" w:rsidRDefault="00664C47" w:rsidP="00664C47">
      <w:pPr>
        <w:rPr>
          <w:color w:val="000000"/>
          <w:szCs w:val="19"/>
        </w:rPr>
      </w:pPr>
    </w:p>
    <w:p w14:paraId="3FC0F46A" w14:textId="53306272" w:rsidR="00664C47" w:rsidRPr="00A138C8" w:rsidRDefault="00664C47" w:rsidP="00664C47">
      <w:pPr>
        <w:rPr>
          <w:color w:val="000000"/>
          <w:szCs w:val="19"/>
        </w:rPr>
      </w:pPr>
    </w:p>
    <w:p w14:paraId="686D54BB" w14:textId="095197C5" w:rsidR="00664C47" w:rsidRPr="00A138C8" w:rsidRDefault="00664C47" w:rsidP="00664C47">
      <w:pPr>
        <w:rPr>
          <w:color w:val="000000"/>
          <w:szCs w:val="19"/>
        </w:rPr>
      </w:pPr>
    </w:p>
    <w:p w14:paraId="45587C0D" w14:textId="013FABFB" w:rsidR="00664C47" w:rsidRPr="00A138C8" w:rsidRDefault="00664C47" w:rsidP="00664C47">
      <w:pPr>
        <w:rPr>
          <w:color w:val="000000"/>
          <w:szCs w:val="19"/>
        </w:rPr>
      </w:pPr>
    </w:p>
    <w:p w14:paraId="6E9BCAB3" w14:textId="30271088" w:rsidR="00664C47" w:rsidRPr="00A138C8" w:rsidRDefault="00664C47" w:rsidP="00664C47">
      <w:pPr>
        <w:rPr>
          <w:color w:val="000000"/>
          <w:szCs w:val="19"/>
        </w:rPr>
      </w:pPr>
    </w:p>
    <w:p w14:paraId="69BC15E8" w14:textId="70736506" w:rsidR="00664C47" w:rsidRPr="00A138C8" w:rsidRDefault="00664C47" w:rsidP="00664C47">
      <w:pPr>
        <w:rPr>
          <w:color w:val="000000"/>
          <w:szCs w:val="19"/>
        </w:rPr>
      </w:pPr>
    </w:p>
    <w:p w14:paraId="6FA1603C" w14:textId="33958B4E" w:rsidR="00664C47" w:rsidRPr="00A138C8" w:rsidRDefault="00664C47" w:rsidP="00664C47">
      <w:pPr>
        <w:rPr>
          <w:color w:val="000000"/>
          <w:szCs w:val="19"/>
        </w:rPr>
      </w:pPr>
    </w:p>
    <w:p w14:paraId="1CF5E0C6" w14:textId="77777777" w:rsidR="00664C47" w:rsidRPr="00A138C8" w:rsidRDefault="00664C47" w:rsidP="00664C47">
      <w:pPr>
        <w:rPr>
          <w:color w:val="000000"/>
          <w:szCs w:val="19"/>
        </w:rPr>
      </w:pPr>
    </w:p>
    <w:p w14:paraId="1FBCD2E4" w14:textId="01C065CB" w:rsidR="00664C47" w:rsidRDefault="00664C47" w:rsidP="00664C47">
      <w:pPr>
        <w:rPr>
          <w:color w:val="000000"/>
          <w:szCs w:val="19"/>
        </w:rPr>
      </w:pPr>
    </w:p>
    <w:p w14:paraId="4D0DBF10" w14:textId="08CC470D" w:rsidR="003C0175" w:rsidRDefault="003C0175" w:rsidP="00664C47">
      <w:pPr>
        <w:rPr>
          <w:color w:val="000000"/>
          <w:szCs w:val="19"/>
        </w:rPr>
      </w:pPr>
    </w:p>
    <w:p w14:paraId="1FCE76F9" w14:textId="4EB6E4BE" w:rsidR="001915E6" w:rsidRDefault="001915E6" w:rsidP="00664C47">
      <w:pPr>
        <w:rPr>
          <w:color w:val="000000"/>
          <w:szCs w:val="19"/>
        </w:rPr>
      </w:pPr>
    </w:p>
    <w:p w14:paraId="59722AA5" w14:textId="77777777" w:rsidR="001915E6" w:rsidRPr="00A138C8" w:rsidRDefault="001915E6" w:rsidP="00664C47">
      <w:pPr>
        <w:rPr>
          <w:color w:val="000000"/>
          <w:szCs w:val="19"/>
        </w:rPr>
      </w:pPr>
    </w:p>
    <w:p w14:paraId="17B96548" w14:textId="10567587" w:rsidR="00CA5730" w:rsidRPr="00644F60" w:rsidRDefault="009336A4" w:rsidP="003F6D9F">
      <w:pPr>
        <w:spacing w:before="600" w:after="0"/>
        <w:rPr>
          <w:szCs w:val="19"/>
        </w:rPr>
      </w:pPr>
      <w:r w:rsidRPr="00644F60">
        <w:rPr>
          <w:szCs w:val="19"/>
        </w:rPr>
        <w:lastRenderedPageBreak/>
        <w:t>W 2024 r. wydano 38,2 tys. pozwoleń na budowę nowych obiektów inżynierii lądowej i wodnej (spadek o 8,4% r/r), w tym 54,4% na podstawie MPZP.</w:t>
      </w:r>
    </w:p>
    <w:p w14:paraId="1C47BB7E" w14:textId="6395CD04" w:rsidR="00F25F7E" w:rsidRPr="00E546A4" w:rsidRDefault="00F25F7E" w:rsidP="00AC5820">
      <w:pPr>
        <w:spacing w:before="480" w:after="0"/>
        <w:rPr>
          <w:szCs w:val="19"/>
        </w:rPr>
      </w:pPr>
    </w:p>
    <w:p w14:paraId="06F0A3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8ABC7C5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11BA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2C769430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C1FCB9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4AD2CEC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45471FB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06A5660E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248DF96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10B62F53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8422E9D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E02FDFF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33D70BF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BF38F0C" w14:textId="77777777" w:rsidR="00F25F7E" w:rsidRPr="00A138C8" w:rsidRDefault="00F25F7E" w:rsidP="00AC5820">
      <w:pPr>
        <w:spacing w:before="480" w:after="0"/>
        <w:rPr>
          <w:szCs w:val="19"/>
        </w:rPr>
      </w:pPr>
    </w:p>
    <w:p w14:paraId="5276CD11" w14:textId="77777777" w:rsidR="00F25F7E" w:rsidRDefault="00F25F7E" w:rsidP="00AC5820">
      <w:pPr>
        <w:spacing w:before="480" w:after="0"/>
        <w:rPr>
          <w:szCs w:val="19"/>
        </w:rPr>
      </w:pPr>
    </w:p>
    <w:p w14:paraId="110E1DF5" w14:textId="78FC5A20" w:rsidR="00A56E91" w:rsidRDefault="00A56E91" w:rsidP="00AC5820">
      <w:pPr>
        <w:spacing w:before="480" w:after="0"/>
        <w:rPr>
          <w:szCs w:val="19"/>
        </w:rPr>
      </w:pPr>
    </w:p>
    <w:p w14:paraId="5201169E" w14:textId="77777777" w:rsidR="00D77743" w:rsidRDefault="00D77743" w:rsidP="00D77743">
      <w:pPr>
        <w:spacing w:before="480" w:after="840"/>
        <w:rPr>
          <w:szCs w:val="19"/>
        </w:rPr>
      </w:pPr>
    </w:p>
    <w:p w14:paraId="4948D641" w14:textId="6B09F727" w:rsidR="00CA5730" w:rsidRPr="00A138C8" w:rsidRDefault="00CA5730" w:rsidP="003C0175">
      <w:pPr>
        <w:spacing w:before="240" w:after="0"/>
        <w:rPr>
          <w:szCs w:val="19"/>
        </w:rPr>
        <w:sectPr w:rsidR="00CA5730" w:rsidRPr="00A138C8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="00B76567" w:rsidRPr="00A138C8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14:paraId="058441A0" w14:textId="77777777" w:rsidTr="00A32144">
        <w:trPr>
          <w:trHeight w:val="1626"/>
        </w:trPr>
        <w:tc>
          <w:tcPr>
            <w:tcW w:w="4926" w:type="dxa"/>
          </w:tcPr>
          <w:p w14:paraId="11964871" w14:textId="77777777" w:rsidR="00480FBC" w:rsidRPr="004A1D19" w:rsidRDefault="00480FBC" w:rsidP="00A32144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D65CCB3" w14:textId="63FE33B3" w:rsidR="00480FBC" w:rsidRPr="008925F0" w:rsidRDefault="00C579E9" w:rsidP="00A32144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14:paraId="556ACAF7" w14:textId="78108ACB" w:rsidR="00480FBC" w:rsidRPr="00C57B49" w:rsidRDefault="00480FBC" w:rsidP="00A32144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="00C579E9" w:rsidRPr="00C57B49">
              <w:rPr>
                <w:b/>
                <w:sz w:val="20"/>
                <w:lang w:val="fi-FI"/>
              </w:rPr>
              <w:t>Krzysztof Markowski</w:t>
            </w:r>
          </w:p>
          <w:p w14:paraId="7CF93AB2" w14:textId="215F3AF5" w:rsidR="00480FBC" w:rsidRPr="00AB24E4" w:rsidRDefault="00C579E9" w:rsidP="00C579E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7E4E23" w:rsidRP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14:paraId="1D6EDA4A" w14:textId="77777777" w:rsidR="00BC3707" w:rsidRPr="00BC3707" w:rsidRDefault="00480FBC" w:rsidP="00BC370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="00BC3707" w:rsidRP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14:paraId="40B8FB76" w14:textId="73D415BB" w:rsidR="00BC3707" w:rsidRPr="00BC3707" w:rsidRDefault="00BC3707" w:rsidP="00BC3707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22 696 255 032</w:t>
            </w:r>
          </w:p>
          <w:p w14:paraId="1393A8A6" w14:textId="63DDC9B5" w:rsidR="00BC3707" w:rsidRPr="00BC3707" w:rsidRDefault="00BC3707" w:rsidP="00152CB0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14:paraId="67AE0C24" w14:textId="4DD52BD4" w:rsidR="00480FBC" w:rsidRPr="004A1D19" w:rsidRDefault="00BC3707" w:rsidP="00BC370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r:id="rId28" w:history="1">
              <w:r w:rsidRPr="00F6017A">
                <w:rPr>
                  <w:rStyle w:val="Hipercze"/>
                  <w:rFonts w:eastAsiaTheme="majorEastAsia" w:cs="Arial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1B14BC30" w14:textId="16F10491" w:rsidR="00480FBC" w:rsidRDefault="00480FBC" w:rsidP="00A32144">
            <w:pPr>
              <w:rPr>
                <w:sz w:val="18"/>
              </w:rPr>
            </w:pPr>
          </w:p>
        </w:tc>
      </w:tr>
      <w:tr w:rsidR="00BC3707" w14:paraId="46C95DC6" w14:textId="77777777" w:rsidTr="00A32144">
        <w:trPr>
          <w:trHeight w:val="418"/>
        </w:trPr>
        <w:tc>
          <w:tcPr>
            <w:tcW w:w="4926" w:type="dxa"/>
            <w:vMerge w:val="restart"/>
          </w:tcPr>
          <w:p w14:paraId="6050DD63" w14:textId="05FF4341" w:rsidR="00BC3707" w:rsidRPr="00F05FC7" w:rsidRDefault="00BC3707" w:rsidP="00BC3707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1949FF07" w14:textId="5A7A83FA" w:rsidR="00BC3707" w:rsidRDefault="00BC3707" w:rsidP="00BC370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7760" behindDoc="0" locked="0" layoutInCell="1" allowOverlap="1" wp14:anchorId="2925EE41" wp14:editId="7B70AC0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     </w:t>
            </w:r>
          </w:p>
        </w:tc>
      </w:tr>
      <w:tr w:rsidR="00BC3707" w14:paraId="7FB92480" w14:textId="77777777" w:rsidTr="00A32144">
        <w:trPr>
          <w:trHeight w:val="418"/>
        </w:trPr>
        <w:tc>
          <w:tcPr>
            <w:tcW w:w="4926" w:type="dxa"/>
            <w:vMerge/>
          </w:tcPr>
          <w:p w14:paraId="361F518B" w14:textId="77777777" w:rsidR="00BC3707" w:rsidRPr="00C91687" w:rsidRDefault="00BC3707" w:rsidP="00BC370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6A880873" w14:textId="3F6D5BBF" w:rsidR="00BC3707" w:rsidRDefault="00BC3707" w:rsidP="00BC370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8784" behindDoc="0" locked="0" layoutInCell="1" allowOverlap="1" wp14:anchorId="61657724" wp14:editId="2C85773E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14:paraId="7BE118DD" w14:textId="77777777" w:rsidTr="00A32144">
        <w:trPr>
          <w:trHeight w:val="476"/>
        </w:trPr>
        <w:tc>
          <w:tcPr>
            <w:tcW w:w="4926" w:type="dxa"/>
            <w:vMerge/>
          </w:tcPr>
          <w:p w14:paraId="7CBA44F2" w14:textId="77777777" w:rsidR="00BC3707" w:rsidRPr="00C91687" w:rsidRDefault="00BC3707" w:rsidP="00BC370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F40143" w14:textId="1F6CC681" w:rsidR="00BC3707" w:rsidRDefault="00BC3707" w:rsidP="00BC370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39808" behindDoc="0" locked="0" layoutInCell="1" allowOverlap="1" wp14:anchorId="2B080BEC" wp14:editId="173C5D9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14:paraId="2F08E469" w14:textId="77777777" w:rsidTr="00A32144">
        <w:trPr>
          <w:trHeight w:val="476"/>
        </w:trPr>
        <w:tc>
          <w:tcPr>
            <w:tcW w:w="4926" w:type="dxa"/>
          </w:tcPr>
          <w:p w14:paraId="0583D8F7" w14:textId="77777777" w:rsidR="00BC3707" w:rsidRPr="00C91687" w:rsidRDefault="00BC3707" w:rsidP="00BC370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2726D1" w14:textId="39583DC6" w:rsidR="00BC3707" w:rsidRPr="003D5F42" w:rsidRDefault="00BC3707" w:rsidP="00BC370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0832" behindDoc="0" locked="0" layoutInCell="1" allowOverlap="1" wp14:anchorId="094696DF" wp14:editId="01DE47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14:paraId="2511F2A5" w14:textId="77777777" w:rsidTr="00A32144">
        <w:trPr>
          <w:trHeight w:val="476"/>
        </w:trPr>
        <w:tc>
          <w:tcPr>
            <w:tcW w:w="4926" w:type="dxa"/>
          </w:tcPr>
          <w:p w14:paraId="032F6ABD" w14:textId="77777777" w:rsidR="00BC3707" w:rsidRPr="00C91687" w:rsidRDefault="00BC3707" w:rsidP="00BC370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D1E78ED" w14:textId="695F9CEA" w:rsidR="00BC3707" w:rsidRPr="003D5F42" w:rsidRDefault="00BC3707" w:rsidP="00BC370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1856" behindDoc="0" locked="0" layoutInCell="1" allowOverlap="1" wp14:anchorId="1413A191" wp14:editId="476C288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14:paraId="39CDBCCD" w14:textId="77777777" w:rsidTr="00A32144">
        <w:trPr>
          <w:trHeight w:val="953"/>
        </w:trPr>
        <w:tc>
          <w:tcPr>
            <w:tcW w:w="4926" w:type="dxa"/>
          </w:tcPr>
          <w:p w14:paraId="3C96668E" w14:textId="77777777" w:rsidR="00BC3707" w:rsidRPr="00C91687" w:rsidRDefault="00BC3707" w:rsidP="00BC370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0E91B6B" w14:textId="60E482D5" w:rsidR="00BC3707" w:rsidRPr="003D5F42" w:rsidRDefault="00BC3707" w:rsidP="00BC370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42880" behindDoc="0" locked="0" layoutInCell="1" allowOverlap="1" wp14:anchorId="397C12B3" wp14:editId="1B5B3B8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14:paraId="41707167" w14:textId="77777777" w:rsidTr="00053B59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24D0D1BA" w14:textId="77777777" w:rsidR="00480FBC" w:rsidRPr="00876479" w:rsidRDefault="00480FBC" w:rsidP="00A32144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3F9148" w14:textId="58834110" w:rsidR="00F6017A" w:rsidRPr="007B114F" w:rsidRDefault="00480FBC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</w:rPr>
              <w:fldChar w:fldCharType="begin"/>
            </w:r>
            <w:r w:rsidR="0047456A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1/2025\"</w:instrText>
            </w:r>
            <w:r w:rsidR="00F6017A" w:rsidRPr="007B114F">
              <w:rPr>
                <w:color w:val="001D77"/>
                <w:sz w:val="18"/>
                <w:szCs w:val="19"/>
              </w:rPr>
              <w:fldChar w:fldCharType="separate"/>
            </w:r>
            <w:r w:rsidR="00F6017A" w:rsidRPr="007B114F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14:paraId="498A5948" w14:textId="33BA2616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="00480FBC" w:rsidRPr="007B114F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65084B">
              <w:rPr>
                <w:color w:val="001D77"/>
                <w:sz w:val="18"/>
                <w:szCs w:val="19"/>
              </w:rPr>
              <w:instrText>HYPERLINK "https://ssgk.stat.gov.pl/" \o "Link do opracowania pt. \"Sytuacja społeczno-gospodarcza kraju\"</w:instrText>
            </w:r>
            <w:r w:rsidR="0065084B" w:rsidRPr="007B114F">
              <w:rPr>
                <w:color w:val="001D77"/>
                <w:sz w:val="18"/>
                <w:szCs w:val="19"/>
              </w:rPr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</w:t>
            </w:r>
            <w:r w:rsidRPr="007B114F">
              <w:rPr>
                <w:color w:val="001D77"/>
                <w:sz w:val="18"/>
                <w:szCs w:val="19"/>
                <w:u w:val="single"/>
              </w:rPr>
              <w:t>z</w:t>
            </w:r>
            <w:r w:rsidRPr="007B114F">
              <w:rPr>
                <w:color w:val="001D77"/>
                <w:sz w:val="18"/>
                <w:szCs w:val="19"/>
                <w:u w:val="single"/>
              </w:rPr>
              <w:t>a kraju</w:t>
            </w:r>
          </w:p>
          <w:p w14:paraId="68B7025D" w14:textId="1A671325" w:rsidR="00F6017A" w:rsidRPr="007B114F" w:rsidRDefault="00F6017A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bookmarkStart w:id="3" w:name="_GoBack"/>
            <w:bookmarkEnd w:id="3"/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0B3714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2023 roku\"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14:paraId="3EC92519" w14:textId="7B0BCF99" w:rsidR="00F6017A" w:rsidRPr="007B114F" w:rsidRDefault="00F6017A" w:rsidP="00F6017A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r:id="rId35" w:tooltip="Link do opracowania pt. &quot;Budownictwo mieszkaniowe w styczniu 2025 roku&quot;" w:history="1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14:paraId="50C187E4" w14:textId="49142FFB" w:rsidR="00480FBC" w:rsidRPr="00694D63" w:rsidRDefault="00480FBC" w:rsidP="00F6017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631589ED" w14:textId="350088CD" w:rsidR="00513C7C" w:rsidRDefault="0065084B" w:rsidP="00513C7C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6" w:tooltip="Link do Dziedzinowych Baz Wiedzy" w:history="1">
              <w:r w:rsidR="00513C7C" w:rsidRP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14:paraId="69367007" w14:textId="43854D36" w:rsidR="00F6017A" w:rsidRPr="007B114F" w:rsidRDefault="0065084B" w:rsidP="00F6017A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7" w:tooltip="Link do Banku Danych Lokalnych" w:history="1">
              <w:r w:rsidR="00F6017A" w:rsidRPr="007B114F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14:paraId="079ED5C2" w14:textId="0B35E72A" w:rsidR="00480FBC" w:rsidRPr="00694D63" w:rsidRDefault="00F6017A" w:rsidP="00A32144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="00480FBC" w:rsidRPr="00694D63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14:paraId="34E396F7" w14:textId="57F478BF" w:rsidR="00053B59" w:rsidRPr="007B114F" w:rsidRDefault="0065084B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8" w:tooltip="Link do Słownika Pojęć Statystycznych, hasło &quot;Budynek oddany do użytkowania&quot; 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14:paraId="1A236191" w14:textId="081928A1" w:rsidR="00053B59" w:rsidRPr="007B114F" w:rsidRDefault="0065084B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39" w:tooltip="Link do Słownika Pojęć Statystycznych, hasło &quot;Budynek 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14:paraId="5A62B75D" w14:textId="05F22796" w:rsidR="00053B59" w:rsidRPr="007B114F" w:rsidRDefault="0065084B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0" w:tooltip="Link do Słownika Pojeć Statystycznych, hasło &quot;Budynek niemieszkalny oddany do użytkowania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14:paraId="2FBC9999" w14:textId="44959AE2" w:rsidR="000D68A9" w:rsidRPr="000D68A9" w:rsidRDefault="0065084B" w:rsidP="00053B59">
            <w:pPr>
              <w:rPr>
                <w:color w:val="001D77"/>
                <w:sz w:val="18"/>
                <w:szCs w:val="19"/>
                <w:u w:val="single"/>
              </w:rPr>
            </w:pPr>
            <w:hyperlink r:id="rId41" w:tooltip="Link do Słownika Pojęć Statystycznych, hasło &quot;Mieszkania, których budowę rozpoczęto&quot;" w:history="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14:paraId="182153C3" w14:textId="4751FF51" w:rsidR="00053B59" w:rsidRPr="007B114F" w:rsidRDefault="0065084B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2" w:tooltip="Link do Słownika Pojęć Statystycznych, hasło &quot;Obiekty inżynierii lądowej i wodnej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14:paraId="519725AC" w14:textId="17D85F62" w:rsidR="00053B59" w:rsidRPr="007B114F" w:rsidRDefault="0065084B" w:rsidP="00053B59">
            <w:pPr>
              <w:rPr>
                <w:rStyle w:val="Hipercze"/>
                <w:color w:val="001D77"/>
                <w:sz w:val="18"/>
                <w:szCs w:val="19"/>
              </w:rPr>
            </w:pPr>
            <w:hyperlink r:id="rId43" w:tooltip="Link do Słownika Pojęć Statystycznych, hasło &quot;Pozwolenie na budowę i zgłoszenie z projektem budowlanym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14:paraId="1BCA485B" w14:textId="5B57D0D6" w:rsidR="00480FBC" w:rsidRPr="007B114F" w:rsidRDefault="0065084B" w:rsidP="00A32144">
            <w:pPr>
              <w:rPr>
                <w:color w:val="001D77"/>
                <w:sz w:val="18"/>
                <w:szCs w:val="19"/>
                <w:u w:val="single"/>
              </w:rPr>
            </w:pPr>
            <w:hyperlink r:id="rId44" w:tooltip="Link do Słownika Pojęć Statystycznych, hasło &quot;Powierzchnia użytkowa budynku&quot;" w:history="1">
              <w:r w:rsidR="00053B59" w:rsidRPr="007B114F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14:paraId="3A469936" w14:textId="77777777" w:rsidR="00480FBC" w:rsidRPr="00876479" w:rsidRDefault="00480FBC" w:rsidP="00A32144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6539850" w14:textId="1257531A" w:rsidR="00480FBC" w:rsidRDefault="00480FBC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3FE70" w14:textId="77777777" w:rsidR="00AD5D0E" w:rsidRDefault="00AD5D0E" w:rsidP="000662E2">
      <w:pPr>
        <w:spacing w:after="0" w:line="240" w:lineRule="auto"/>
      </w:pPr>
      <w:r>
        <w:separator/>
      </w:r>
    </w:p>
  </w:endnote>
  <w:endnote w:type="continuationSeparator" w:id="0">
    <w:p w14:paraId="18726C75" w14:textId="77777777" w:rsidR="00AD5D0E" w:rsidRDefault="00AD5D0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AD5D0E" w:rsidRPr="00F45921" w:rsidRDefault="00AD5D0E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EF39E8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AD5D0E" w:rsidRDefault="00AD5D0E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9E8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AD5D0E" w:rsidRDefault="00AD5D0E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EF39E8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430DB" w14:textId="77777777" w:rsidR="00AD5D0E" w:rsidRDefault="00AD5D0E" w:rsidP="000662E2">
      <w:pPr>
        <w:spacing w:after="0" w:line="240" w:lineRule="auto"/>
      </w:pPr>
      <w:r>
        <w:separator/>
      </w:r>
    </w:p>
  </w:footnote>
  <w:footnote w:type="continuationSeparator" w:id="0">
    <w:p w14:paraId="5207EAC3" w14:textId="77777777" w:rsidR="00AD5D0E" w:rsidRDefault="00AD5D0E" w:rsidP="000662E2">
      <w:pPr>
        <w:spacing w:after="0" w:line="240" w:lineRule="auto"/>
      </w:pPr>
      <w:r>
        <w:continuationSeparator/>
      </w:r>
    </w:p>
  </w:footnote>
  <w:footnote w:id="1">
    <w:p w14:paraId="30DC248A" w14:textId="397814AF" w:rsidR="00AD5D0E" w:rsidRPr="007B114F" w:rsidRDefault="00AD5D0E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046D93">
        <w:rPr>
          <w:rFonts w:ascii="Fira Sans" w:hAnsi="Fira Sans"/>
          <w:sz w:val="19"/>
          <w:szCs w:val="19"/>
        </w:rPr>
        <w:t>Dane wstępne, mogą ulec zmianie.</w:t>
      </w:r>
    </w:p>
  </w:footnote>
  <w:footnote w:id="2">
    <w:p w14:paraId="61CE29E3" w14:textId="7391C69A" w:rsidR="00AD5D0E" w:rsidRDefault="00AD5D0E" w:rsidP="004D186B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217516">
        <w:rPr>
          <w:rFonts w:ascii="Fira Sans" w:hAnsi="Fira Sans"/>
          <w:sz w:val="19"/>
          <w:szCs w:val="19"/>
        </w:rPr>
        <w:t>.06.2024 r.</w:t>
      </w:r>
    </w:p>
  </w:footnote>
  <w:footnote w:id="3">
    <w:p w14:paraId="18BC7AAD" w14:textId="2F1FCF75" w:rsidR="00AD5D0E" w:rsidRPr="007B114F" w:rsidRDefault="00AD5D0E" w:rsidP="006D1530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F32171">
        <w:rPr>
          <w:rFonts w:ascii="Fira Sans" w:hAnsi="Fira Sans"/>
          <w:sz w:val="19"/>
          <w:szCs w:val="19"/>
        </w:rPr>
        <w:t>Ilekroć w notatce jest mowa o liczbie nowych budynków mieszkalnych, dane odnoszą się do budynków oddanych w całości lub jako pierwsz</w:t>
      </w:r>
      <w:r w:rsidR="00C33EB6">
        <w:rPr>
          <w:rFonts w:ascii="Fira Sans" w:hAnsi="Fira Sans"/>
          <w:sz w:val="19"/>
          <w:szCs w:val="19"/>
        </w:rPr>
        <w:t>ą</w:t>
      </w:r>
      <w:r w:rsidRPr="00F32171">
        <w:rPr>
          <w:rFonts w:ascii="Fira Sans" w:hAnsi="Fira Sans"/>
          <w:sz w:val="19"/>
          <w:szCs w:val="19"/>
        </w:rPr>
        <w:t xml:space="preserve"> część. W przypadku przeciętnego czasu budowy nowych budynków mieszkalnych, a także liczby i powierzchni użytkowej znajdujących się w nich mieszkań, ujęto również dane dotyczące budynków oddanych jako kolejn</w:t>
      </w:r>
      <w:r w:rsidR="00C33EB6">
        <w:rPr>
          <w:rFonts w:ascii="Fira Sans" w:hAnsi="Fira Sans"/>
          <w:sz w:val="19"/>
          <w:szCs w:val="19"/>
        </w:rPr>
        <w:t>ą</w:t>
      </w:r>
      <w:r w:rsidRPr="00F32171">
        <w:rPr>
          <w:rFonts w:ascii="Fira Sans" w:hAnsi="Fira Sans"/>
          <w:sz w:val="19"/>
          <w:szCs w:val="19"/>
        </w:rPr>
        <w:t xml:space="preserve"> lub ostatni</w:t>
      </w:r>
      <w:r w:rsidR="00C33EB6">
        <w:rPr>
          <w:rFonts w:ascii="Fira Sans" w:hAnsi="Fira Sans"/>
          <w:sz w:val="19"/>
          <w:szCs w:val="19"/>
        </w:rPr>
        <w:t>ą</w:t>
      </w:r>
      <w:r w:rsidRPr="00F32171">
        <w:rPr>
          <w:rFonts w:ascii="Fira Sans" w:hAnsi="Fira Sans"/>
          <w:sz w:val="19"/>
          <w:szCs w:val="19"/>
        </w:rPr>
        <w:t xml:space="preserve"> część.</w:t>
      </w:r>
    </w:p>
  </w:footnote>
  <w:footnote w:id="4">
    <w:p w14:paraId="0C5CC69A" w14:textId="77777777" w:rsidR="0084446D" w:rsidRDefault="0084446D" w:rsidP="0084446D">
      <w:pPr>
        <w:pStyle w:val="Tekstprzypisudolnego"/>
        <w:tabs>
          <w:tab w:val="left" w:pos="113"/>
        </w:tabs>
        <w:spacing w:before="0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4D1381">
        <w:rPr>
          <w:rFonts w:ascii="Fira Sans" w:hAnsi="Fira Sans"/>
          <w:sz w:val="19"/>
          <w:szCs w:val="19"/>
        </w:rPr>
        <w:t>Za każdym razem, gdy w tekście jest mowa o pozwoleniach na budowę, należy przez to rozumieć pozwolenia wydane na budowę oraz zgłoszenia z projektem budowlanym – także objęte uproszczoną procedurą dla budynków mieszkalnych jednorodzinnych.</w:t>
      </w:r>
    </w:p>
  </w:footnote>
  <w:footnote w:id="5">
    <w:p w14:paraId="4C91147D" w14:textId="73AD210D" w:rsidR="00AD5D0E" w:rsidRPr="007B114F" w:rsidRDefault="00AD5D0E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6">
    <w:p w14:paraId="228664EF" w14:textId="77777777" w:rsidR="00AD5D0E" w:rsidRPr="007B114F" w:rsidRDefault="00AD5D0E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AD5D0E" w:rsidRDefault="00AD5D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AD5D0E" w:rsidRDefault="00AD5D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AD5D0E" w:rsidRDefault="00AD5D0E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10" name="Obraz 1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AD5D0E" w:rsidRPr="003C6C8D" w:rsidRDefault="00AD5D0E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5AE6081A" id="Schemat blokowy: opóźnienie 6" o:spid="_x0000_s1039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AD5D0E" w:rsidRPr="003C6C8D" w:rsidRDefault="00AD5D0E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AD5D0E" w:rsidRDefault="00AD5D0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AD5D0E" w:rsidRDefault="00AD5D0E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511316B5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03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274586CF" w:rsidR="00AD5D0E" w:rsidRPr="007909B1" w:rsidRDefault="00AD5D0E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Data publikacji informacji sygnalnej 10.03.2025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" filled="f" stroked="f">
              <v:textbox>
                <w:txbxContent>
                  <w:p w14:paraId="6D19D64D" w14:textId="274586CF" w:rsidR="00AD5D0E" w:rsidRPr="007909B1" w:rsidRDefault="00AD5D0E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AD5D0E" w:rsidRDefault="00AD5D0E">
    <w:pPr>
      <w:pStyle w:val="Nagwek"/>
    </w:pPr>
  </w:p>
  <w:p w14:paraId="3161458A" w14:textId="77777777" w:rsidR="00AD5D0E" w:rsidRDefault="00AD5D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22.4pt;height:122.4pt;visibility:visible" o:bullet="t">
        <v:imagedata r:id="rId1" o:title=""/>
      </v:shape>
    </w:pict>
  </w:numPicBullet>
  <w:numPicBullet w:numPicBulletId="1">
    <w:pict>
      <v:shape id="_x0000_i1118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3366"/>
    <w:rsid w:val="000033CE"/>
    <w:rsid w:val="00003437"/>
    <w:rsid w:val="000039D0"/>
    <w:rsid w:val="00003E74"/>
    <w:rsid w:val="00003ED8"/>
    <w:rsid w:val="00003F8F"/>
    <w:rsid w:val="00004677"/>
    <w:rsid w:val="00004C32"/>
    <w:rsid w:val="00005EB4"/>
    <w:rsid w:val="00006A69"/>
    <w:rsid w:val="00006B9B"/>
    <w:rsid w:val="0000709F"/>
    <w:rsid w:val="00010016"/>
    <w:rsid w:val="000101ED"/>
    <w:rsid w:val="000107AB"/>
    <w:rsid w:val="0001081C"/>
    <w:rsid w:val="000108B8"/>
    <w:rsid w:val="00010A21"/>
    <w:rsid w:val="00010E3A"/>
    <w:rsid w:val="00010F63"/>
    <w:rsid w:val="00011412"/>
    <w:rsid w:val="00011B15"/>
    <w:rsid w:val="00011FA5"/>
    <w:rsid w:val="0001289C"/>
    <w:rsid w:val="00012CBE"/>
    <w:rsid w:val="00012F4F"/>
    <w:rsid w:val="0001320C"/>
    <w:rsid w:val="0001353D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97B"/>
    <w:rsid w:val="00020ADE"/>
    <w:rsid w:val="00021311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33CD"/>
    <w:rsid w:val="00033F94"/>
    <w:rsid w:val="00034E88"/>
    <w:rsid w:val="00034F5E"/>
    <w:rsid w:val="000351EB"/>
    <w:rsid w:val="00035724"/>
    <w:rsid w:val="00035FC9"/>
    <w:rsid w:val="00036692"/>
    <w:rsid w:val="000376B2"/>
    <w:rsid w:val="00037D8D"/>
    <w:rsid w:val="00037FA4"/>
    <w:rsid w:val="00040435"/>
    <w:rsid w:val="00040AA0"/>
    <w:rsid w:val="0004106C"/>
    <w:rsid w:val="000417A7"/>
    <w:rsid w:val="0004186A"/>
    <w:rsid w:val="00041B8F"/>
    <w:rsid w:val="00041D66"/>
    <w:rsid w:val="00041FF3"/>
    <w:rsid w:val="0004239A"/>
    <w:rsid w:val="000423AA"/>
    <w:rsid w:val="0004335C"/>
    <w:rsid w:val="000436F4"/>
    <w:rsid w:val="00043E6B"/>
    <w:rsid w:val="000440F5"/>
    <w:rsid w:val="00044285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2346"/>
    <w:rsid w:val="0005241E"/>
    <w:rsid w:val="00053229"/>
    <w:rsid w:val="000533BD"/>
    <w:rsid w:val="00053A07"/>
    <w:rsid w:val="00053A97"/>
    <w:rsid w:val="00053B59"/>
    <w:rsid w:val="00053D7C"/>
    <w:rsid w:val="00053DC7"/>
    <w:rsid w:val="00053F15"/>
    <w:rsid w:val="0005442A"/>
    <w:rsid w:val="0005576D"/>
    <w:rsid w:val="00056571"/>
    <w:rsid w:val="00056B10"/>
    <w:rsid w:val="0005738B"/>
    <w:rsid w:val="00057803"/>
    <w:rsid w:val="00057B90"/>
    <w:rsid w:val="00057CA1"/>
    <w:rsid w:val="00057DA2"/>
    <w:rsid w:val="00057F59"/>
    <w:rsid w:val="00060339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B19"/>
    <w:rsid w:val="00064F51"/>
    <w:rsid w:val="000662E2"/>
    <w:rsid w:val="00066883"/>
    <w:rsid w:val="00066A3F"/>
    <w:rsid w:val="00066D40"/>
    <w:rsid w:val="000704CA"/>
    <w:rsid w:val="00070982"/>
    <w:rsid w:val="00071FFE"/>
    <w:rsid w:val="000722C2"/>
    <w:rsid w:val="000730F0"/>
    <w:rsid w:val="000737FB"/>
    <w:rsid w:val="00073866"/>
    <w:rsid w:val="00074102"/>
    <w:rsid w:val="000743AC"/>
    <w:rsid w:val="00074DD8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0F3A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5B02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60A9"/>
    <w:rsid w:val="000969BC"/>
    <w:rsid w:val="00096A4F"/>
    <w:rsid w:val="00096C96"/>
    <w:rsid w:val="00097654"/>
    <w:rsid w:val="00097C6E"/>
    <w:rsid w:val="000A0457"/>
    <w:rsid w:val="000A090C"/>
    <w:rsid w:val="000A1C96"/>
    <w:rsid w:val="000A2A7D"/>
    <w:rsid w:val="000A2C30"/>
    <w:rsid w:val="000A30C9"/>
    <w:rsid w:val="000A30F2"/>
    <w:rsid w:val="000A38B9"/>
    <w:rsid w:val="000A3BD6"/>
    <w:rsid w:val="000A4799"/>
    <w:rsid w:val="000A521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477"/>
    <w:rsid w:val="000B23A9"/>
    <w:rsid w:val="000B2ABF"/>
    <w:rsid w:val="000B2C31"/>
    <w:rsid w:val="000B3714"/>
    <w:rsid w:val="000B37B9"/>
    <w:rsid w:val="000B3D61"/>
    <w:rsid w:val="000B455E"/>
    <w:rsid w:val="000B4BC6"/>
    <w:rsid w:val="000B4F1E"/>
    <w:rsid w:val="000B5462"/>
    <w:rsid w:val="000B564B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423"/>
    <w:rsid w:val="000C450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4DE4"/>
    <w:rsid w:val="000D5AD3"/>
    <w:rsid w:val="000D674D"/>
    <w:rsid w:val="000D6847"/>
    <w:rsid w:val="000D68A9"/>
    <w:rsid w:val="000D70EF"/>
    <w:rsid w:val="000D7C97"/>
    <w:rsid w:val="000D7F7F"/>
    <w:rsid w:val="000E01F9"/>
    <w:rsid w:val="000E0918"/>
    <w:rsid w:val="000E0AE0"/>
    <w:rsid w:val="000E0CFF"/>
    <w:rsid w:val="000E2191"/>
    <w:rsid w:val="000E2CF3"/>
    <w:rsid w:val="000E3169"/>
    <w:rsid w:val="000E363D"/>
    <w:rsid w:val="000E4099"/>
    <w:rsid w:val="000E41A2"/>
    <w:rsid w:val="000E4219"/>
    <w:rsid w:val="000E56F5"/>
    <w:rsid w:val="000E5EAD"/>
    <w:rsid w:val="000E663E"/>
    <w:rsid w:val="000E66A1"/>
    <w:rsid w:val="000E66FF"/>
    <w:rsid w:val="000E68CD"/>
    <w:rsid w:val="000E7CB3"/>
    <w:rsid w:val="000F1343"/>
    <w:rsid w:val="000F1475"/>
    <w:rsid w:val="000F1CBC"/>
    <w:rsid w:val="000F1F2D"/>
    <w:rsid w:val="000F2094"/>
    <w:rsid w:val="000F20E3"/>
    <w:rsid w:val="000F2FA9"/>
    <w:rsid w:val="000F3378"/>
    <w:rsid w:val="000F354C"/>
    <w:rsid w:val="000F363F"/>
    <w:rsid w:val="000F4144"/>
    <w:rsid w:val="000F5DC3"/>
    <w:rsid w:val="000F5F16"/>
    <w:rsid w:val="000F6434"/>
    <w:rsid w:val="000F711A"/>
    <w:rsid w:val="000F775C"/>
    <w:rsid w:val="000F7922"/>
    <w:rsid w:val="000F7A4C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EDD"/>
    <w:rsid w:val="00104A0B"/>
    <w:rsid w:val="00104DAC"/>
    <w:rsid w:val="0010546F"/>
    <w:rsid w:val="00105680"/>
    <w:rsid w:val="0010687B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486"/>
    <w:rsid w:val="00117AB4"/>
    <w:rsid w:val="00117AFF"/>
    <w:rsid w:val="0012004B"/>
    <w:rsid w:val="00120C79"/>
    <w:rsid w:val="00121258"/>
    <w:rsid w:val="001213BE"/>
    <w:rsid w:val="001222DD"/>
    <w:rsid w:val="00122515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F8B"/>
    <w:rsid w:val="00131F9D"/>
    <w:rsid w:val="001328E5"/>
    <w:rsid w:val="00132C87"/>
    <w:rsid w:val="00133A59"/>
    <w:rsid w:val="0013479D"/>
    <w:rsid w:val="00134EED"/>
    <w:rsid w:val="00135AA8"/>
    <w:rsid w:val="0013638E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C41"/>
    <w:rsid w:val="00150287"/>
    <w:rsid w:val="0015093E"/>
    <w:rsid w:val="00150FA4"/>
    <w:rsid w:val="00151147"/>
    <w:rsid w:val="00151BC5"/>
    <w:rsid w:val="00152273"/>
    <w:rsid w:val="001524F3"/>
    <w:rsid w:val="00152CB0"/>
    <w:rsid w:val="00152E08"/>
    <w:rsid w:val="0015330E"/>
    <w:rsid w:val="00155438"/>
    <w:rsid w:val="00155DEE"/>
    <w:rsid w:val="00155E6C"/>
    <w:rsid w:val="001562D1"/>
    <w:rsid w:val="001563B6"/>
    <w:rsid w:val="00156837"/>
    <w:rsid w:val="00156CF9"/>
    <w:rsid w:val="00156EE7"/>
    <w:rsid w:val="00157189"/>
    <w:rsid w:val="00157A11"/>
    <w:rsid w:val="00157FE3"/>
    <w:rsid w:val="0016015E"/>
    <w:rsid w:val="00160699"/>
    <w:rsid w:val="001608A1"/>
    <w:rsid w:val="00160C1D"/>
    <w:rsid w:val="001610F9"/>
    <w:rsid w:val="00161204"/>
    <w:rsid w:val="00161D94"/>
    <w:rsid w:val="00161ECB"/>
    <w:rsid w:val="00162125"/>
    <w:rsid w:val="00162325"/>
    <w:rsid w:val="001623D4"/>
    <w:rsid w:val="00162946"/>
    <w:rsid w:val="001629B0"/>
    <w:rsid w:val="00163791"/>
    <w:rsid w:val="00164743"/>
    <w:rsid w:val="00166274"/>
    <w:rsid w:val="00166A5B"/>
    <w:rsid w:val="001679F3"/>
    <w:rsid w:val="00167E5D"/>
    <w:rsid w:val="00167EEE"/>
    <w:rsid w:val="0017045E"/>
    <w:rsid w:val="00170750"/>
    <w:rsid w:val="00170966"/>
    <w:rsid w:val="001714BF"/>
    <w:rsid w:val="00171AD0"/>
    <w:rsid w:val="00171DA1"/>
    <w:rsid w:val="00171E9C"/>
    <w:rsid w:val="001729C2"/>
    <w:rsid w:val="00172CC8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5EEB"/>
    <w:rsid w:val="00176153"/>
    <w:rsid w:val="00176BC0"/>
    <w:rsid w:val="001770D2"/>
    <w:rsid w:val="00177231"/>
    <w:rsid w:val="0017779B"/>
    <w:rsid w:val="001777D8"/>
    <w:rsid w:val="00180113"/>
    <w:rsid w:val="00180E85"/>
    <w:rsid w:val="0018299E"/>
    <w:rsid w:val="00182EE7"/>
    <w:rsid w:val="0018314B"/>
    <w:rsid w:val="001837D8"/>
    <w:rsid w:val="00184F55"/>
    <w:rsid w:val="001850EA"/>
    <w:rsid w:val="0018543F"/>
    <w:rsid w:val="00185AAE"/>
    <w:rsid w:val="00185C8A"/>
    <w:rsid w:val="00186746"/>
    <w:rsid w:val="0019023D"/>
    <w:rsid w:val="0019029D"/>
    <w:rsid w:val="0019070D"/>
    <w:rsid w:val="00190B9A"/>
    <w:rsid w:val="00190D89"/>
    <w:rsid w:val="00190E0D"/>
    <w:rsid w:val="001915E6"/>
    <w:rsid w:val="001917BB"/>
    <w:rsid w:val="0019211A"/>
    <w:rsid w:val="001926FC"/>
    <w:rsid w:val="00192925"/>
    <w:rsid w:val="00192D62"/>
    <w:rsid w:val="00193164"/>
    <w:rsid w:val="00193DBE"/>
    <w:rsid w:val="001942B0"/>
    <w:rsid w:val="001944B7"/>
    <w:rsid w:val="00194885"/>
    <w:rsid w:val="00195154"/>
    <w:rsid w:val="001951DA"/>
    <w:rsid w:val="001952F2"/>
    <w:rsid w:val="00195767"/>
    <w:rsid w:val="00196184"/>
    <w:rsid w:val="00197675"/>
    <w:rsid w:val="00197B29"/>
    <w:rsid w:val="001A0A33"/>
    <w:rsid w:val="001A0C7B"/>
    <w:rsid w:val="001A1820"/>
    <w:rsid w:val="001A19A3"/>
    <w:rsid w:val="001A1E55"/>
    <w:rsid w:val="001A2540"/>
    <w:rsid w:val="001A2B09"/>
    <w:rsid w:val="001A324E"/>
    <w:rsid w:val="001A370C"/>
    <w:rsid w:val="001A4050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B97"/>
    <w:rsid w:val="001B4AAF"/>
    <w:rsid w:val="001B5F89"/>
    <w:rsid w:val="001B601B"/>
    <w:rsid w:val="001B6E0C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CA9"/>
    <w:rsid w:val="001F1CC9"/>
    <w:rsid w:val="001F2022"/>
    <w:rsid w:val="001F38A6"/>
    <w:rsid w:val="001F3B90"/>
    <w:rsid w:val="001F5472"/>
    <w:rsid w:val="001F62A6"/>
    <w:rsid w:val="001F6797"/>
    <w:rsid w:val="001F67E8"/>
    <w:rsid w:val="001F6C08"/>
    <w:rsid w:val="001F7A27"/>
    <w:rsid w:val="001F7A56"/>
    <w:rsid w:val="001F7A9F"/>
    <w:rsid w:val="001F7E58"/>
    <w:rsid w:val="00201179"/>
    <w:rsid w:val="00202033"/>
    <w:rsid w:val="00202665"/>
    <w:rsid w:val="0020287E"/>
    <w:rsid w:val="00202B1A"/>
    <w:rsid w:val="00202E71"/>
    <w:rsid w:val="00203D4D"/>
    <w:rsid w:val="00204A8E"/>
    <w:rsid w:val="0020510A"/>
    <w:rsid w:val="00205514"/>
    <w:rsid w:val="00205EE5"/>
    <w:rsid w:val="0020625C"/>
    <w:rsid w:val="0020642F"/>
    <w:rsid w:val="002064C3"/>
    <w:rsid w:val="00206F53"/>
    <w:rsid w:val="00207168"/>
    <w:rsid w:val="00207A16"/>
    <w:rsid w:val="00207C2E"/>
    <w:rsid w:val="002101CD"/>
    <w:rsid w:val="00210383"/>
    <w:rsid w:val="00210792"/>
    <w:rsid w:val="00210AE2"/>
    <w:rsid w:val="00210F8C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6655"/>
    <w:rsid w:val="0021732D"/>
    <w:rsid w:val="00217516"/>
    <w:rsid w:val="00217905"/>
    <w:rsid w:val="00217AD4"/>
    <w:rsid w:val="00217E1A"/>
    <w:rsid w:val="00220266"/>
    <w:rsid w:val="00220784"/>
    <w:rsid w:val="0022147F"/>
    <w:rsid w:val="00221A05"/>
    <w:rsid w:val="002227B0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708"/>
    <w:rsid w:val="00233DC9"/>
    <w:rsid w:val="0023452C"/>
    <w:rsid w:val="00234F3A"/>
    <w:rsid w:val="00235A59"/>
    <w:rsid w:val="00235AD5"/>
    <w:rsid w:val="00236405"/>
    <w:rsid w:val="002372D2"/>
    <w:rsid w:val="00237301"/>
    <w:rsid w:val="0023734A"/>
    <w:rsid w:val="002379E1"/>
    <w:rsid w:val="00237B49"/>
    <w:rsid w:val="00240384"/>
    <w:rsid w:val="002403B8"/>
    <w:rsid w:val="00240B3E"/>
    <w:rsid w:val="0024116B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188B"/>
    <w:rsid w:val="00251F63"/>
    <w:rsid w:val="00252165"/>
    <w:rsid w:val="002526E2"/>
    <w:rsid w:val="00252B03"/>
    <w:rsid w:val="00252B63"/>
    <w:rsid w:val="00252FB4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0D2F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6164"/>
    <w:rsid w:val="0026616C"/>
    <w:rsid w:val="0026627E"/>
    <w:rsid w:val="00266A27"/>
    <w:rsid w:val="00266AC9"/>
    <w:rsid w:val="00266C98"/>
    <w:rsid w:val="00266D35"/>
    <w:rsid w:val="0026788D"/>
    <w:rsid w:val="00267A78"/>
    <w:rsid w:val="00267B19"/>
    <w:rsid w:val="00270FCF"/>
    <w:rsid w:val="00271073"/>
    <w:rsid w:val="002710F7"/>
    <w:rsid w:val="00271203"/>
    <w:rsid w:val="00271FF4"/>
    <w:rsid w:val="00272006"/>
    <w:rsid w:val="002724EC"/>
    <w:rsid w:val="002725D4"/>
    <w:rsid w:val="00272FA8"/>
    <w:rsid w:val="00273342"/>
    <w:rsid w:val="00273347"/>
    <w:rsid w:val="0027370E"/>
    <w:rsid w:val="00273745"/>
    <w:rsid w:val="00273778"/>
    <w:rsid w:val="00274161"/>
    <w:rsid w:val="002746DC"/>
    <w:rsid w:val="00274CCB"/>
    <w:rsid w:val="002759F8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62B"/>
    <w:rsid w:val="00281B72"/>
    <w:rsid w:val="0028266F"/>
    <w:rsid w:val="00282699"/>
    <w:rsid w:val="00283B73"/>
    <w:rsid w:val="00283BB9"/>
    <w:rsid w:val="002844DD"/>
    <w:rsid w:val="00284612"/>
    <w:rsid w:val="00284C03"/>
    <w:rsid w:val="00285207"/>
    <w:rsid w:val="0028554A"/>
    <w:rsid w:val="002857B7"/>
    <w:rsid w:val="00285996"/>
    <w:rsid w:val="00285F1E"/>
    <w:rsid w:val="002863EB"/>
    <w:rsid w:val="00286485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37D9"/>
    <w:rsid w:val="00293A69"/>
    <w:rsid w:val="00295743"/>
    <w:rsid w:val="00296128"/>
    <w:rsid w:val="00296645"/>
    <w:rsid w:val="00296697"/>
    <w:rsid w:val="002967A2"/>
    <w:rsid w:val="00296F36"/>
    <w:rsid w:val="002977C0"/>
    <w:rsid w:val="00297E45"/>
    <w:rsid w:val="002A0E7B"/>
    <w:rsid w:val="002A0F22"/>
    <w:rsid w:val="002A13D0"/>
    <w:rsid w:val="002A167D"/>
    <w:rsid w:val="002A1C30"/>
    <w:rsid w:val="002A1F23"/>
    <w:rsid w:val="002A25D8"/>
    <w:rsid w:val="002A2798"/>
    <w:rsid w:val="002A2BCA"/>
    <w:rsid w:val="002A359F"/>
    <w:rsid w:val="002A37D8"/>
    <w:rsid w:val="002A4348"/>
    <w:rsid w:val="002A437B"/>
    <w:rsid w:val="002A46CD"/>
    <w:rsid w:val="002A50E0"/>
    <w:rsid w:val="002A529A"/>
    <w:rsid w:val="002A5BE1"/>
    <w:rsid w:val="002A6B7E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18C6"/>
    <w:rsid w:val="002B1A23"/>
    <w:rsid w:val="002B1CB5"/>
    <w:rsid w:val="002B2087"/>
    <w:rsid w:val="002B29B9"/>
    <w:rsid w:val="002B2CDB"/>
    <w:rsid w:val="002B2DA1"/>
    <w:rsid w:val="002B2F5B"/>
    <w:rsid w:val="002B4323"/>
    <w:rsid w:val="002B43D4"/>
    <w:rsid w:val="002B453B"/>
    <w:rsid w:val="002B47BE"/>
    <w:rsid w:val="002B4831"/>
    <w:rsid w:val="002B4975"/>
    <w:rsid w:val="002B4C34"/>
    <w:rsid w:val="002B5436"/>
    <w:rsid w:val="002B55CD"/>
    <w:rsid w:val="002B57B0"/>
    <w:rsid w:val="002B622C"/>
    <w:rsid w:val="002B69D0"/>
    <w:rsid w:val="002B6B12"/>
    <w:rsid w:val="002B6B7B"/>
    <w:rsid w:val="002B6C1B"/>
    <w:rsid w:val="002B7514"/>
    <w:rsid w:val="002C032B"/>
    <w:rsid w:val="002C16D6"/>
    <w:rsid w:val="002C19FD"/>
    <w:rsid w:val="002C1D1A"/>
    <w:rsid w:val="002C51BF"/>
    <w:rsid w:val="002C5D0E"/>
    <w:rsid w:val="002C6270"/>
    <w:rsid w:val="002C6C6A"/>
    <w:rsid w:val="002C7C3A"/>
    <w:rsid w:val="002C7D18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4927"/>
    <w:rsid w:val="002D4AFD"/>
    <w:rsid w:val="002D4CBE"/>
    <w:rsid w:val="002D53E1"/>
    <w:rsid w:val="002D6502"/>
    <w:rsid w:val="002D6EC8"/>
    <w:rsid w:val="002D75A0"/>
    <w:rsid w:val="002D7793"/>
    <w:rsid w:val="002D7B00"/>
    <w:rsid w:val="002E06E1"/>
    <w:rsid w:val="002E0F18"/>
    <w:rsid w:val="002E13A8"/>
    <w:rsid w:val="002E165E"/>
    <w:rsid w:val="002E17DE"/>
    <w:rsid w:val="002E1A9E"/>
    <w:rsid w:val="002E1AA4"/>
    <w:rsid w:val="002E230E"/>
    <w:rsid w:val="002E3033"/>
    <w:rsid w:val="002E3284"/>
    <w:rsid w:val="002E3888"/>
    <w:rsid w:val="002E4502"/>
    <w:rsid w:val="002E5257"/>
    <w:rsid w:val="002E5506"/>
    <w:rsid w:val="002E566A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F22"/>
    <w:rsid w:val="002F2530"/>
    <w:rsid w:val="002F2D8E"/>
    <w:rsid w:val="002F2E7C"/>
    <w:rsid w:val="002F348B"/>
    <w:rsid w:val="002F34DF"/>
    <w:rsid w:val="002F364E"/>
    <w:rsid w:val="002F42BB"/>
    <w:rsid w:val="002F439E"/>
    <w:rsid w:val="002F43ED"/>
    <w:rsid w:val="002F472E"/>
    <w:rsid w:val="002F4F77"/>
    <w:rsid w:val="002F608A"/>
    <w:rsid w:val="002F637E"/>
    <w:rsid w:val="002F66AD"/>
    <w:rsid w:val="002F700D"/>
    <w:rsid w:val="002F77C8"/>
    <w:rsid w:val="002F7C4A"/>
    <w:rsid w:val="0030010D"/>
    <w:rsid w:val="003004CD"/>
    <w:rsid w:val="00300CE9"/>
    <w:rsid w:val="00301170"/>
    <w:rsid w:val="00301DA2"/>
    <w:rsid w:val="00301F20"/>
    <w:rsid w:val="003021BA"/>
    <w:rsid w:val="00302661"/>
    <w:rsid w:val="003026B9"/>
    <w:rsid w:val="00302DB0"/>
    <w:rsid w:val="00303046"/>
    <w:rsid w:val="00303204"/>
    <w:rsid w:val="00303967"/>
    <w:rsid w:val="00303EF0"/>
    <w:rsid w:val="003046E4"/>
    <w:rsid w:val="00304F22"/>
    <w:rsid w:val="00306792"/>
    <w:rsid w:val="00306C7C"/>
    <w:rsid w:val="00306F47"/>
    <w:rsid w:val="00306F4B"/>
    <w:rsid w:val="0030703F"/>
    <w:rsid w:val="00307EBD"/>
    <w:rsid w:val="0031221C"/>
    <w:rsid w:val="0031233E"/>
    <w:rsid w:val="00312C7E"/>
    <w:rsid w:val="00313708"/>
    <w:rsid w:val="00313891"/>
    <w:rsid w:val="00313954"/>
    <w:rsid w:val="00313A2D"/>
    <w:rsid w:val="00313E64"/>
    <w:rsid w:val="003140D8"/>
    <w:rsid w:val="00314C5F"/>
    <w:rsid w:val="0031531E"/>
    <w:rsid w:val="0031581E"/>
    <w:rsid w:val="00315BA0"/>
    <w:rsid w:val="00317224"/>
    <w:rsid w:val="003173B4"/>
    <w:rsid w:val="003174C3"/>
    <w:rsid w:val="00317C5E"/>
    <w:rsid w:val="00317F3F"/>
    <w:rsid w:val="00320924"/>
    <w:rsid w:val="003209EF"/>
    <w:rsid w:val="003223DE"/>
    <w:rsid w:val="00322858"/>
    <w:rsid w:val="00322A6A"/>
    <w:rsid w:val="00322EDD"/>
    <w:rsid w:val="00323106"/>
    <w:rsid w:val="00323275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2320"/>
    <w:rsid w:val="00332C5C"/>
    <w:rsid w:val="003331CE"/>
    <w:rsid w:val="00333420"/>
    <w:rsid w:val="003337B6"/>
    <w:rsid w:val="0033392A"/>
    <w:rsid w:val="00333F21"/>
    <w:rsid w:val="00333F84"/>
    <w:rsid w:val="003340F5"/>
    <w:rsid w:val="003341CD"/>
    <w:rsid w:val="00334837"/>
    <w:rsid w:val="00334C3F"/>
    <w:rsid w:val="0033584C"/>
    <w:rsid w:val="00335984"/>
    <w:rsid w:val="00335BE5"/>
    <w:rsid w:val="00336853"/>
    <w:rsid w:val="00336D42"/>
    <w:rsid w:val="003401F5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C75"/>
    <w:rsid w:val="0034609F"/>
    <w:rsid w:val="003464CC"/>
    <w:rsid w:val="003476DF"/>
    <w:rsid w:val="00347A3C"/>
    <w:rsid w:val="00347D72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3114"/>
    <w:rsid w:val="003535E5"/>
    <w:rsid w:val="00353676"/>
    <w:rsid w:val="00353F77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0D70"/>
    <w:rsid w:val="00361746"/>
    <w:rsid w:val="00361760"/>
    <w:rsid w:val="0036204A"/>
    <w:rsid w:val="0036298A"/>
    <w:rsid w:val="003631AD"/>
    <w:rsid w:val="003631CC"/>
    <w:rsid w:val="00363693"/>
    <w:rsid w:val="003643E9"/>
    <w:rsid w:val="00364655"/>
    <w:rsid w:val="00364990"/>
    <w:rsid w:val="0036527E"/>
    <w:rsid w:val="00365A3C"/>
    <w:rsid w:val="00365A93"/>
    <w:rsid w:val="00365F22"/>
    <w:rsid w:val="00367237"/>
    <w:rsid w:val="00367678"/>
    <w:rsid w:val="00367B3F"/>
    <w:rsid w:val="00367EC7"/>
    <w:rsid w:val="0037077F"/>
    <w:rsid w:val="00371021"/>
    <w:rsid w:val="0037203B"/>
    <w:rsid w:val="00372476"/>
    <w:rsid w:val="00372682"/>
    <w:rsid w:val="003726D9"/>
    <w:rsid w:val="003727D5"/>
    <w:rsid w:val="00372C66"/>
    <w:rsid w:val="00372FC9"/>
    <w:rsid w:val="003730CE"/>
    <w:rsid w:val="003731EF"/>
    <w:rsid w:val="00373882"/>
    <w:rsid w:val="00374475"/>
    <w:rsid w:val="00375215"/>
    <w:rsid w:val="0037543C"/>
    <w:rsid w:val="003759F8"/>
    <w:rsid w:val="00375D5D"/>
    <w:rsid w:val="003762C5"/>
    <w:rsid w:val="00376D1D"/>
    <w:rsid w:val="00380AEE"/>
    <w:rsid w:val="00380C8E"/>
    <w:rsid w:val="00380D20"/>
    <w:rsid w:val="00381354"/>
    <w:rsid w:val="00381701"/>
    <w:rsid w:val="00381995"/>
    <w:rsid w:val="00381AFA"/>
    <w:rsid w:val="00381B0D"/>
    <w:rsid w:val="003825ED"/>
    <w:rsid w:val="00382FDF"/>
    <w:rsid w:val="0038377C"/>
    <w:rsid w:val="00383A43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F3"/>
    <w:rsid w:val="003873D1"/>
    <w:rsid w:val="00387B1A"/>
    <w:rsid w:val="00387B3D"/>
    <w:rsid w:val="003902EE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FBD"/>
    <w:rsid w:val="0039761C"/>
    <w:rsid w:val="0039795B"/>
    <w:rsid w:val="00397D18"/>
    <w:rsid w:val="003A117E"/>
    <w:rsid w:val="003A1477"/>
    <w:rsid w:val="003A1B36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5ADA"/>
    <w:rsid w:val="003A6A8C"/>
    <w:rsid w:val="003A6CD7"/>
    <w:rsid w:val="003A6D48"/>
    <w:rsid w:val="003A708A"/>
    <w:rsid w:val="003A76C8"/>
    <w:rsid w:val="003A7FB9"/>
    <w:rsid w:val="003B081C"/>
    <w:rsid w:val="003B1454"/>
    <w:rsid w:val="003B1665"/>
    <w:rsid w:val="003B2CE3"/>
    <w:rsid w:val="003B381F"/>
    <w:rsid w:val="003B3FFB"/>
    <w:rsid w:val="003B401E"/>
    <w:rsid w:val="003B49BF"/>
    <w:rsid w:val="003B4AD8"/>
    <w:rsid w:val="003B4D37"/>
    <w:rsid w:val="003B4F46"/>
    <w:rsid w:val="003B5259"/>
    <w:rsid w:val="003B5DFF"/>
    <w:rsid w:val="003B6350"/>
    <w:rsid w:val="003B6E3D"/>
    <w:rsid w:val="003B6E4A"/>
    <w:rsid w:val="003B7551"/>
    <w:rsid w:val="003B76FD"/>
    <w:rsid w:val="003B7F80"/>
    <w:rsid w:val="003C008A"/>
    <w:rsid w:val="003C0175"/>
    <w:rsid w:val="003C0367"/>
    <w:rsid w:val="003C03E8"/>
    <w:rsid w:val="003C0486"/>
    <w:rsid w:val="003C09EB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09D"/>
    <w:rsid w:val="003C6264"/>
    <w:rsid w:val="003C63EB"/>
    <w:rsid w:val="003C689E"/>
    <w:rsid w:val="003C6C8D"/>
    <w:rsid w:val="003C7054"/>
    <w:rsid w:val="003C7694"/>
    <w:rsid w:val="003D1130"/>
    <w:rsid w:val="003D1977"/>
    <w:rsid w:val="003D2E61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4A91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D56"/>
    <w:rsid w:val="004144C8"/>
    <w:rsid w:val="00414D0C"/>
    <w:rsid w:val="00414DE6"/>
    <w:rsid w:val="00415D01"/>
    <w:rsid w:val="00416092"/>
    <w:rsid w:val="00416A63"/>
    <w:rsid w:val="00416AC2"/>
    <w:rsid w:val="00416BD3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C2E"/>
    <w:rsid w:val="00423FDF"/>
    <w:rsid w:val="0042446D"/>
    <w:rsid w:val="00424C46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05CD"/>
    <w:rsid w:val="00431A3A"/>
    <w:rsid w:val="00431B8B"/>
    <w:rsid w:val="00431C02"/>
    <w:rsid w:val="00431C9B"/>
    <w:rsid w:val="004324DB"/>
    <w:rsid w:val="0043272B"/>
    <w:rsid w:val="00432AA9"/>
    <w:rsid w:val="00433090"/>
    <w:rsid w:val="004334AD"/>
    <w:rsid w:val="00434177"/>
    <w:rsid w:val="00434286"/>
    <w:rsid w:val="0043464A"/>
    <w:rsid w:val="00434773"/>
    <w:rsid w:val="00435092"/>
    <w:rsid w:val="004358B0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3CA"/>
    <w:rsid w:val="00444911"/>
    <w:rsid w:val="00444AA7"/>
    <w:rsid w:val="00444C3B"/>
    <w:rsid w:val="00444FD6"/>
    <w:rsid w:val="00445047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2CF0"/>
    <w:rsid w:val="00452D68"/>
    <w:rsid w:val="00453C2B"/>
    <w:rsid w:val="00453F5B"/>
    <w:rsid w:val="004544B2"/>
    <w:rsid w:val="0045512C"/>
    <w:rsid w:val="004552FA"/>
    <w:rsid w:val="00455EB3"/>
    <w:rsid w:val="004561CB"/>
    <w:rsid w:val="0045654E"/>
    <w:rsid w:val="00456783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023"/>
    <w:rsid w:val="00462CED"/>
    <w:rsid w:val="00463162"/>
    <w:rsid w:val="00463468"/>
    <w:rsid w:val="00463750"/>
    <w:rsid w:val="00463E39"/>
    <w:rsid w:val="00464997"/>
    <w:rsid w:val="00464E0B"/>
    <w:rsid w:val="00465107"/>
    <w:rsid w:val="00465435"/>
    <w:rsid w:val="0046553E"/>
    <w:rsid w:val="004657FC"/>
    <w:rsid w:val="00465AAB"/>
    <w:rsid w:val="004662AA"/>
    <w:rsid w:val="00466438"/>
    <w:rsid w:val="00466670"/>
    <w:rsid w:val="00466C74"/>
    <w:rsid w:val="0047005B"/>
    <w:rsid w:val="00470DB5"/>
    <w:rsid w:val="004711D4"/>
    <w:rsid w:val="004718A3"/>
    <w:rsid w:val="004733F6"/>
    <w:rsid w:val="00473C16"/>
    <w:rsid w:val="0047456A"/>
    <w:rsid w:val="00474E69"/>
    <w:rsid w:val="00475FE2"/>
    <w:rsid w:val="00476590"/>
    <w:rsid w:val="0047737D"/>
    <w:rsid w:val="0047749E"/>
    <w:rsid w:val="004809A2"/>
    <w:rsid w:val="00480D95"/>
    <w:rsid w:val="00480FBC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A63"/>
    <w:rsid w:val="00487096"/>
    <w:rsid w:val="004874F3"/>
    <w:rsid w:val="00487651"/>
    <w:rsid w:val="00490EC5"/>
    <w:rsid w:val="0049221D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897"/>
    <w:rsid w:val="004969C1"/>
    <w:rsid w:val="00497505"/>
    <w:rsid w:val="00497557"/>
    <w:rsid w:val="00497C7C"/>
    <w:rsid w:val="004A0B82"/>
    <w:rsid w:val="004A102D"/>
    <w:rsid w:val="004A1265"/>
    <w:rsid w:val="004A17C9"/>
    <w:rsid w:val="004A1934"/>
    <w:rsid w:val="004A1BA3"/>
    <w:rsid w:val="004A2F58"/>
    <w:rsid w:val="004A3242"/>
    <w:rsid w:val="004A32EE"/>
    <w:rsid w:val="004A344F"/>
    <w:rsid w:val="004A4649"/>
    <w:rsid w:val="004A51B7"/>
    <w:rsid w:val="004A5D68"/>
    <w:rsid w:val="004A655D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D50"/>
    <w:rsid w:val="004B4F72"/>
    <w:rsid w:val="004B5745"/>
    <w:rsid w:val="004B5BE0"/>
    <w:rsid w:val="004B5DB7"/>
    <w:rsid w:val="004B5F08"/>
    <w:rsid w:val="004B654C"/>
    <w:rsid w:val="004B69ED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7018"/>
    <w:rsid w:val="004C7035"/>
    <w:rsid w:val="004C7D7B"/>
    <w:rsid w:val="004D09B9"/>
    <w:rsid w:val="004D0BF9"/>
    <w:rsid w:val="004D1381"/>
    <w:rsid w:val="004D15F5"/>
    <w:rsid w:val="004D186B"/>
    <w:rsid w:val="004D18E6"/>
    <w:rsid w:val="004D2393"/>
    <w:rsid w:val="004D4253"/>
    <w:rsid w:val="004D665D"/>
    <w:rsid w:val="004D73B4"/>
    <w:rsid w:val="004D746F"/>
    <w:rsid w:val="004E0A28"/>
    <w:rsid w:val="004E136D"/>
    <w:rsid w:val="004E1482"/>
    <w:rsid w:val="004E1DB3"/>
    <w:rsid w:val="004E3504"/>
    <w:rsid w:val="004E44E5"/>
    <w:rsid w:val="004E4788"/>
    <w:rsid w:val="004E47C5"/>
    <w:rsid w:val="004E4E87"/>
    <w:rsid w:val="004E4F7F"/>
    <w:rsid w:val="004E569D"/>
    <w:rsid w:val="004E5E76"/>
    <w:rsid w:val="004E6642"/>
    <w:rsid w:val="004E66D5"/>
    <w:rsid w:val="004E6BB5"/>
    <w:rsid w:val="004F0C3C"/>
    <w:rsid w:val="004F169A"/>
    <w:rsid w:val="004F1DE9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96E"/>
    <w:rsid w:val="004F7A7F"/>
    <w:rsid w:val="004F7AED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8B2"/>
    <w:rsid w:val="005038CA"/>
    <w:rsid w:val="00503B29"/>
    <w:rsid w:val="00503DAE"/>
    <w:rsid w:val="005041B7"/>
    <w:rsid w:val="0050555C"/>
    <w:rsid w:val="00505A92"/>
    <w:rsid w:val="00506BF8"/>
    <w:rsid w:val="00506E0F"/>
    <w:rsid w:val="0050761D"/>
    <w:rsid w:val="005108EF"/>
    <w:rsid w:val="005112E2"/>
    <w:rsid w:val="00511579"/>
    <w:rsid w:val="00511AA9"/>
    <w:rsid w:val="00512087"/>
    <w:rsid w:val="00512169"/>
    <w:rsid w:val="00512C5A"/>
    <w:rsid w:val="00512EC6"/>
    <w:rsid w:val="005134A9"/>
    <w:rsid w:val="00513C7C"/>
    <w:rsid w:val="005142B4"/>
    <w:rsid w:val="005143FA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4236"/>
    <w:rsid w:val="005249A6"/>
    <w:rsid w:val="00525670"/>
    <w:rsid w:val="00525A7A"/>
    <w:rsid w:val="00525C33"/>
    <w:rsid w:val="00525D50"/>
    <w:rsid w:val="00527F29"/>
    <w:rsid w:val="0053024A"/>
    <w:rsid w:val="005307E0"/>
    <w:rsid w:val="00530AF5"/>
    <w:rsid w:val="00530E62"/>
    <w:rsid w:val="005320B2"/>
    <w:rsid w:val="00532123"/>
    <w:rsid w:val="00532158"/>
    <w:rsid w:val="0053247D"/>
    <w:rsid w:val="00533166"/>
    <w:rsid w:val="005332AE"/>
    <w:rsid w:val="00533632"/>
    <w:rsid w:val="00533F7A"/>
    <w:rsid w:val="00533FE5"/>
    <w:rsid w:val="00534321"/>
    <w:rsid w:val="00534424"/>
    <w:rsid w:val="005349A5"/>
    <w:rsid w:val="00534D3A"/>
    <w:rsid w:val="00535768"/>
    <w:rsid w:val="005357C9"/>
    <w:rsid w:val="00535B20"/>
    <w:rsid w:val="00536352"/>
    <w:rsid w:val="005365DC"/>
    <w:rsid w:val="005366F6"/>
    <w:rsid w:val="0053756A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61E8"/>
    <w:rsid w:val="005564F1"/>
    <w:rsid w:val="00556CF1"/>
    <w:rsid w:val="00556E5D"/>
    <w:rsid w:val="0055765B"/>
    <w:rsid w:val="0055782E"/>
    <w:rsid w:val="0055788D"/>
    <w:rsid w:val="0056097F"/>
    <w:rsid w:val="005610FC"/>
    <w:rsid w:val="0056183F"/>
    <w:rsid w:val="00562A8E"/>
    <w:rsid w:val="00563312"/>
    <w:rsid w:val="0056399B"/>
    <w:rsid w:val="005643E3"/>
    <w:rsid w:val="00565072"/>
    <w:rsid w:val="00565BC0"/>
    <w:rsid w:val="00565EF6"/>
    <w:rsid w:val="005662B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90C"/>
    <w:rsid w:val="00571E5D"/>
    <w:rsid w:val="00572F33"/>
    <w:rsid w:val="00573445"/>
    <w:rsid w:val="00573E16"/>
    <w:rsid w:val="00574EB9"/>
    <w:rsid w:val="00575476"/>
    <w:rsid w:val="00575827"/>
    <w:rsid w:val="005762A7"/>
    <w:rsid w:val="00577662"/>
    <w:rsid w:val="00577910"/>
    <w:rsid w:val="00577C72"/>
    <w:rsid w:val="00577E8B"/>
    <w:rsid w:val="005803DA"/>
    <w:rsid w:val="00580918"/>
    <w:rsid w:val="00580931"/>
    <w:rsid w:val="00580D1C"/>
    <w:rsid w:val="005810FF"/>
    <w:rsid w:val="0058132F"/>
    <w:rsid w:val="00581918"/>
    <w:rsid w:val="00582753"/>
    <w:rsid w:val="00582763"/>
    <w:rsid w:val="00582B6E"/>
    <w:rsid w:val="00582DE0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731"/>
    <w:rsid w:val="00593509"/>
    <w:rsid w:val="005939A2"/>
    <w:rsid w:val="005939D1"/>
    <w:rsid w:val="00593C30"/>
    <w:rsid w:val="00594C2E"/>
    <w:rsid w:val="00594F5C"/>
    <w:rsid w:val="00595681"/>
    <w:rsid w:val="00595CF2"/>
    <w:rsid w:val="00595DF1"/>
    <w:rsid w:val="00596C3F"/>
    <w:rsid w:val="00596D0D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5E82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14"/>
    <w:rsid w:val="005E27A2"/>
    <w:rsid w:val="005E2B66"/>
    <w:rsid w:val="005E39F4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75C"/>
    <w:rsid w:val="005E72CC"/>
    <w:rsid w:val="005E73B9"/>
    <w:rsid w:val="005E73F6"/>
    <w:rsid w:val="005E795D"/>
    <w:rsid w:val="005E7EF0"/>
    <w:rsid w:val="005F042A"/>
    <w:rsid w:val="005F1789"/>
    <w:rsid w:val="005F29E0"/>
    <w:rsid w:val="005F29E5"/>
    <w:rsid w:val="005F2E17"/>
    <w:rsid w:val="005F348E"/>
    <w:rsid w:val="005F44CA"/>
    <w:rsid w:val="005F4D75"/>
    <w:rsid w:val="005F5295"/>
    <w:rsid w:val="005F56EA"/>
    <w:rsid w:val="005F5A80"/>
    <w:rsid w:val="005F5DE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83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E9D"/>
    <w:rsid w:val="0060609F"/>
    <w:rsid w:val="00606363"/>
    <w:rsid w:val="00606650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FE8"/>
    <w:rsid w:val="00611173"/>
    <w:rsid w:val="00611474"/>
    <w:rsid w:val="006118B8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17FD3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530F"/>
    <w:rsid w:val="006259C3"/>
    <w:rsid w:val="00626402"/>
    <w:rsid w:val="0062733E"/>
    <w:rsid w:val="0062755D"/>
    <w:rsid w:val="006277A8"/>
    <w:rsid w:val="00627826"/>
    <w:rsid w:val="00627CBE"/>
    <w:rsid w:val="00627FA0"/>
    <w:rsid w:val="006314D0"/>
    <w:rsid w:val="006319E2"/>
    <w:rsid w:val="00631DC2"/>
    <w:rsid w:val="00631E7E"/>
    <w:rsid w:val="00631E84"/>
    <w:rsid w:val="00632154"/>
    <w:rsid w:val="00632249"/>
    <w:rsid w:val="006322BA"/>
    <w:rsid w:val="00633014"/>
    <w:rsid w:val="00633326"/>
    <w:rsid w:val="006334AD"/>
    <w:rsid w:val="006339CE"/>
    <w:rsid w:val="0063437B"/>
    <w:rsid w:val="0063494C"/>
    <w:rsid w:val="00634E47"/>
    <w:rsid w:val="00634EA0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4F60"/>
    <w:rsid w:val="00647705"/>
    <w:rsid w:val="00647C54"/>
    <w:rsid w:val="00647DFC"/>
    <w:rsid w:val="0065081C"/>
    <w:rsid w:val="0065084B"/>
    <w:rsid w:val="006521FF"/>
    <w:rsid w:val="0065335A"/>
    <w:rsid w:val="0065386B"/>
    <w:rsid w:val="00653B6F"/>
    <w:rsid w:val="00653D49"/>
    <w:rsid w:val="00654A8C"/>
    <w:rsid w:val="00655025"/>
    <w:rsid w:val="00655F4D"/>
    <w:rsid w:val="006562B3"/>
    <w:rsid w:val="00657B6C"/>
    <w:rsid w:val="00657E68"/>
    <w:rsid w:val="006606CD"/>
    <w:rsid w:val="00660957"/>
    <w:rsid w:val="00660C28"/>
    <w:rsid w:val="006614B8"/>
    <w:rsid w:val="00662479"/>
    <w:rsid w:val="00663654"/>
    <w:rsid w:val="0066365A"/>
    <w:rsid w:val="00664603"/>
    <w:rsid w:val="00664A8A"/>
    <w:rsid w:val="00664C47"/>
    <w:rsid w:val="00664C68"/>
    <w:rsid w:val="00664E83"/>
    <w:rsid w:val="00664F4A"/>
    <w:rsid w:val="00665417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CC8"/>
    <w:rsid w:val="00671D9C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7890"/>
    <w:rsid w:val="0068092C"/>
    <w:rsid w:val="00680ABE"/>
    <w:rsid w:val="006812AF"/>
    <w:rsid w:val="006813E8"/>
    <w:rsid w:val="00681587"/>
    <w:rsid w:val="00681BCD"/>
    <w:rsid w:val="006820D0"/>
    <w:rsid w:val="00682179"/>
    <w:rsid w:val="0068221F"/>
    <w:rsid w:val="0068327D"/>
    <w:rsid w:val="00683284"/>
    <w:rsid w:val="00683415"/>
    <w:rsid w:val="00683760"/>
    <w:rsid w:val="00683AC0"/>
    <w:rsid w:val="00683BC9"/>
    <w:rsid w:val="006849C2"/>
    <w:rsid w:val="00685411"/>
    <w:rsid w:val="006855C2"/>
    <w:rsid w:val="00686138"/>
    <w:rsid w:val="00686B0E"/>
    <w:rsid w:val="00687C42"/>
    <w:rsid w:val="00687DCB"/>
    <w:rsid w:val="00690505"/>
    <w:rsid w:val="0069051E"/>
    <w:rsid w:val="00690F8C"/>
    <w:rsid w:val="00691447"/>
    <w:rsid w:val="00693B54"/>
    <w:rsid w:val="006944B5"/>
    <w:rsid w:val="00694827"/>
    <w:rsid w:val="00694A60"/>
    <w:rsid w:val="00694AF0"/>
    <w:rsid w:val="00694DF4"/>
    <w:rsid w:val="0069584B"/>
    <w:rsid w:val="00695897"/>
    <w:rsid w:val="006964D8"/>
    <w:rsid w:val="00696550"/>
    <w:rsid w:val="006971CF"/>
    <w:rsid w:val="006975EB"/>
    <w:rsid w:val="006A02DF"/>
    <w:rsid w:val="006A0518"/>
    <w:rsid w:val="006A06C9"/>
    <w:rsid w:val="006A06E3"/>
    <w:rsid w:val="006A0715"/>
    <w:rsid w:val="006A11AF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944"/>
    <w:rsid w:val="006A5462"/>
    <w:rsid w:val="006A5C65"/>
    <w:rsid w:val="006A5EF0"/>
    <w:rsid w:val="006A6276"/>
    <w:rsid w:val="006A6760"/>
    <w:rsid w:val="006A71F5"/>
    <w:rsid w:val="006A7E8A"/>
    <w:rsid w:val="006A7F7F"/>
    <w:rsid w:val="006B03BF"/>
    <w:rsid w:val="006B0602"/>
    <w:rsid w:val="006B0E9E"/>
    <w:rsid w:val="006B242D"/>
    <w:rsid w:val="006B2FFC"/>
    <w:rsid w:val="006B3216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C0272"/>
    <w:rsid w:val="006C0D8B"/>
    <w:rsid w:val="006C0D90"/>
    <w:rsid w:val="006C0E53"/>
    <w:rsid w:val="006C1376"/>
    <w:rsid w:val="006C19ED"/>
    <w:rsid w:val="006C25EF"/>
    <w:rsid w:val="006C2F84"/>
    <w:rsid w:val="006C33F8"/>
    <w:rsid w:val="006C3D2E"/>
    <w:rsid w:val="006C3E99"/>
    <w:rsid w:val="006C3F46"/>
    <w:rsid w:val="006C408D"/>
    <w:rsid w:val="006C4EE9"/>
    <w:rsid w:val="006C546D"/>
    <w:rsid w:val="006C5B4F"/>
    <w:rsid w:val="006C65B0"/>
    <w:rsid w:val="006C6799"/>
    <w:rsid w:val="006C6EB0"/>
    <w:rsid w:val="006C7D54"/>
    <w:rsid w:val="006D0447"/>
    <w:rsid w:val="006D0D95"/>
    <w:rsid w:val="006D11D2"/>
    <w:rsid w:val="006D1530"/>
    <w:rsid w:val="006D3228"/>
    <w:rsid w:val="006D32F8"/>
    <w:rsid w:val="006D340F"/>
    <w:rsid w:val="006D38A1"/>
    <w:rsid w:val="006D3B7E"/>
    <w:rsid w:val="006D3B94"/>
    <w:rsid w:val="006D3FDE"/>
    <w:rsid w:val="006D4054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E02EC"/>
    <w:rsid w:val="006E062A"/>
    <w:rsid w:val="006E0F3E"/>
    <w:rsid w:val="006E0F75"/>
    <w:rsid w:val="006E2172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BE8"/>
    <w:rsid w:val="006F00B0"/>
    <w:rsid w:val="006F0662"/>
    <w:rsid w:val="006F0AF8"/>
    <w:rsid w:val="006F0FB7"/>
    <w:rsid w:val="006F2E15"/>
    <w:rsid w:val="006F32B9"/>
    <w:rsid w:val="006F37BE"/>
    <w:rsid w:val="006F4043"/>
    <w:rsid w:val="006F5152"/>
    <w:rsid w:val="006F5763"/>
    <w:rsid w:val="006F5D51"/>
    <w:rsid w:val="006F5EF5"/>
    <w:rsid w:val="006F685C"/>
    <w:rsid w:val="006F7002"/>
    <w:rsid w:val="006F7713"/>
    <w:rsid w:val="006F79CC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6B9"/>
    <w:rsid w:val="00703A1D"/>
    <w:rsid w:val="00703F6A"/>
    <w:rsid w:val="0070418D"/>
    <w:rsid w:val="00704701"/>
    <w:rsid w:val="00704D2D"/>
    <w:rsid w:val="0070517F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10D7E"/>
    <w:rsid w:val="0071107A"/>
    <w:rsid w:val="0071129D"/>
    <w:rsid w:val="007114D9"/>
    <w:rsid w:val="007119E6"/>
    <w:rsid w:val="00711B06"/>
    <w:rsid w:val="00711B37"/>
    <w:rsid w:val="007120E6"/>
    <w:rsid w:val="007128E3"/>
    <w:rsid w:val="007129A4"/>
    <w:rsid w:val="0071324F"/>
    <w:rsid w:val="00714043"/>
    <w:rsid w:val="0071415F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2DC"/>
    <w:rsid w:val="0072272D"/>
    <w:rsid w:val="0072311A"/>
    <w:rsid w:val="00723AF0"/>
    <w:rsid w:val="00724C5D"/>
    <w:rsid w:val="00725775"/>
    <w:rsid w:val="007261DA"/>
    <w:rsid w:val="00726610"/>
    <w:rsid w:val="007273D9"/>
    <w:rsid w:val="0072745D"/>
    <w:rsid w:val="00727F66"/>
    <w:rsid w:val="00730275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72"/>
    <w:rsid w:val="007343FE"/>
    <w:rsid w:val="00734AD2"/>
    <w:rsid w:val="00734CF1"/>
    <w:rsid w:val="007357C0"/>
    <w:rsid w:val="00735B87"/>
    <w:rsid w:val="007362C9"/>
    <w:rsid w:val="00737A9B"/>
    <w:rsid w:val="00737FDA"/>
    <w:rsid w:val="00740172"/>
    <w:rsid w:val="0074019F"/>
    <w:rsid w:val="00740D5E"/>
    <w:rsid w:val="0074199C"/>
    <w:rsid w:val="00743623"/>
    <w:rsid w:val="00743A47"/>
    <w:rsid w:val="00744003"/>
    <w:rsid w:val="00744D90"/>
    <w:rsid w:val="00745B46"/>
    <w:rsid w:val="00745F2C"/>
    <w:rsid w:val="00745F90"/>
    <w:rsid w:val="00746187"/>
    <w:rsid w:val="00746816"/>
    <w:rsid w:val="007471AA"/>
    <w:rsid w:val="00747F77"/>
    <w:rsid w:val="007502EC"/>
    <w:rsid w:val="0075033C"/>
    <w:rsid w:val="00750F69"/>
    <w:rsid w:val="007515A6"/>
    <w:rsid w:val="00751606"/>
    <w:rsid w:val="0075224D"/>
    <w:rsid w:val="00752C5E"/>
    <w:rsid w:val="00752C85"/>
    <w:rsid w:val="007532F5"/>
    <w:rsid w:val="00753BC8"/>
    <w:rsid w:val="0075442E"/>
    <w:rsid w:val="007545F8"/>
    <w:rsid w:val="007546F8"/>
    <w:rsid w:val="00754F7D"/>
    <w:rsid w:val="00756379"/>
    <w:rsid w:val="0075694F"/>
    <w:rsid w:val="00757C98"/>
    <w:rsid w:val="00757E92"/>
    <w:rsid w:val="007606E2"/>
    <w:rsid w:val="007608BE"/>
    <w:rsid w:val="00761537"/>
    <w:rsid w:val="0076190A"/>
    <w:rsid w:val="00762362"/>
    <w:rsid w:val="0076254F"/>
    <w:rsid w:val="00762E08"/>
    <w:rsid w:val="00763566"/>
    <w:rsid w:val="0076370C"/>
    <w:rsid w:val="0076388C"/>
    <w:rsid w:val="00763A78"/>
    <w:rsid w:val="007642AF"/>
    <w:rsid w:val="00764998"/>
    <w:rsid w:val="00764CB2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B3E"/>
    <w:rsid w:val="00774267"/>
    <w:rsid w:val="007755D6"/>
    <w:rsid w:val="00775D54"/>
    <w:rsid w:val="00775F6E"/>
    <w:rsid w:val="00777027"/>
    <w:rsid w:val="0077736D"/>
    <w:rsid w:val="00777DA1"/>
    <w:rsid w:val="00777E81"/>
    <w:rsid w:val="007801F5"/>
    <w:rsid w:val="007804AF"/>
    <w:rsid w:val="00780959"/>
    <w:rsid w:val="00780AC0"/>
    <w:rsid w:val="00781766"/>
    <w:rsid w:val="00782722"/>
    <w:rsid w:val="00782C7D"/>
    <w:rsid w:val="00783482"/>
    <w:rsid w:val="007834A8"/>
    <w:rsid w:val="00783600"/>
    <w:rsid w:val="007836EF"/>
    <w:rsid w:val="007838EF"/>
    <w:rsid w:val="00783CA4"/>
    <w:rsid w:val="007842FB"/>
    <w:rsid w:val="007843D2"/>
    <w:rsid w:val="00785043"/>
    <w:rsid w:val="0078523F"/>
    <w:rsid w:val="007858BF"/>
    <w:rsid w:val="00786124"/>
    <w:rsid w:val="00786481"/>
    <w:rsid w:val="0078679A"/>
    <w:rsid w:val="00787A34"/>
    <w:rsid w:val="007909B1"/>
    <w:rsid w:val="007918BC"/>
    <w:rsid w:val="00791B8A"/>
    <w:rsid w:val="0079227A"/>
    <w:rsid w:val="00792284"/>
    <w:rsid w:val="00793A91"/>
    <w:rsid w:val="00794896"/>
    <w:rsid w:val="00794BB7"/>
    <w:rsid w:val="0079514B"/>
    <w:rsid w:val="007953CC"/>
    <w:rsid w:val="0079587E"/>
    <w:rsid w:val="00795AE1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CF3"/>
    <w:rsid w:val="007A2DC1"/>
    <w:rsid w:val="007A38EB"/>
    <w:rsid w:val="007A3A7A"/>
    <w:rsid w:val="007A3E05"/>
    <w:rsid w:val="007A43F6"/>
    <w:rsid w:val="007A46B9"/>
    <w:rsid w:val="007A4E30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9CF"/>
    <w:rsid w:val="007B1FA9"/>
    <w:rsid w:val="007B270E"/>
    <w:rsid w:val="007B2AF1"/>
    <w:rsid w:val="007B2C17"/>
    <w:rsid w:val="007B379F"/>
    <w:rsid w:val="007B3DB7"/>
    <w:rsid w:val="007B3F91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488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DF3"/>
    <w:rsid w:val="007D42C2"/>
    <w:rsid w:val="007D51B3"/>
    <w:rsid w:val="007D55A0"/>
    <w:rsid w:val="007D585A"/>
    <w:rsid w:val="007D664A"/>
    <w:rsid w:val="007D6A79"/>
    <w:rsid w:val="007D7285"/>
    <w:rsid w:val="007D7FCB"/>
    <w:rsid w:val="007E066D"/>
    <w:rsid w:val="007E091D"/>
    <w:rsid w:val="007E1092"/>
    <w:rsid w:val="007E18E5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27D8"/>
    <w:rsid w:val="007F324B"/>
    <w:rsid w:val="007F392E"/>
    <w:rsid w:val="007F3A63"/>
    <w:rsid w:val="007F3BFD"/>
    <w:rsid w:val="007F408C"/>
    <w:rsid w:val="007F4273"/>
    <w:rsid w:val="007F4500"/>
    <w:rsid w:val="007F4605"/>
    <w:rsid w:val="007F4AE1"/>
    <w:rsid w:val="007F4E2A"/>
    <w:rsid w:val="007F5386"/>
    <w:rsid w:val="007F54BA"/>
    <w:rsid w:val="007F6261"/>
    <w:rsid w:val="007F6495"/>
    <w:rsid w:val="007F69A5"/>
    <w:rsid w:val="007F6B07"/>
    <w:rsid w:val="007F6DD6"/>
    <w:rsid w:val="007F6E8A"/>
    <w:rsid w:val="007F7483"/>
    <w:rsid w:val="007F7A19"/>
    <w:rsid w:val="00800CE9"/>
    <w:rsid w:val="00801290"/>
    <w:rsid w:val="0080240E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68D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D85"/>
    <w:rsid w:val="00812704"/>
    <w:rsid w:val="00812DEE"/>
    <w:rsid w:val="00814321"/>
    <w:rsid w:val="00814C9E"/>
    <w:rsid w:val="00814F78"/>
    <w:rsid w:val="00815833"/>
    <w:rsid w:val="00815A22"/>
    <w:rsid w:val="00816041"/>
    <w:rsid w:val="0081613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416F"/>
    <w:rsid w:val="00824689"/>
    <w:rsid w:val="00824894"/>
    <w:rsid w:val="00825326"/>
    <w:rsid w:val="008254DD"/>
    <w:rsid w:val="00825DC2"/>
    <w:rsid w:val="00826F60"/>
    <w:rsid w:val="00827DD9"/>
    <w:rsid w:val="00830101"/>
    <w:rsid w:val="0083065B"/>
    <w:rsid w:val="00830F6B"/>
    <w:rsid w:val="00831622"/>
    <w:rsid w:val="008321CC"/>
    <w:rsid w:val="00832E37"/>
    <w:rsid w:val="00833823"/>
    <w:rsid w:val="00833F80"/>
    <w:rsid w:val="0083426C"/>
    <w:rsid w:val="008344F6"/>
    <w:rsid w:val="00834AD3"/>
    <w:rsid w:val="00834CCF"/>
    <w:rsid w:val="008350FF"/>
    <w:rsid w:val="008351BA"/>
    <w:rsid w:val="008359A7"/>
    <w:rsid w:val="00835A63"/>
    <w:rsid w:val="00836980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446D"/>
    <w:rsid w:val="008450AB"/>
    <w:rsid w:val="00846059"/>
    <w:rsid w:val="0084691F"/>
    <w:rsid w:val="00847A2B"/>
    <w:rsid w:val="00847A98"/>
    <w:rsid w:val="00847F0F"/>
    <w:rsid w:val="0085095B"/>
    <w:rsid w:val="00850A62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B7C"/>
    <w:rsid w:val="0085615E"/>
    <w:rsid w:val="008573DA"/>
    <w:rsid w:val="00857D08"/>
    <w:rsid w:val="008607D0"/>
    <w:rsid w:val="008614DD"/>
    <w:rsid w:val="0086152F"/>
    <w:rsid w:val="008616D5"/>
    <w:rsid w:val="008623EB"/>
    <w:rsid w:val="0086262B"/>
    <w:rsid w:val="00862875"/>
    <w:rsid w:val="008644FD"/>
    <w:rsid w:val="008645ED"/>
    <w:rsid w:val="00864867"/>
    <w:rsid w:val="00866533"/>
    <w:rsid w:val="00866940"/>
    <w:rsid w:val="0087092B"/>
    <w:rsid w:val="00870E2D"/>
    <w:rsid w:val="00871300"/>
    <w:rsid w:val="00871E00"/>
    <w:rsid w:val="00871E58"/>
    <w:rsid w:val="0087222C"/>
    <w:rsid w:val="0087289A"/>
    <w:rsid w:val="00872DA5"/>
    <w:rsid w:val="008738A4"/>
    <w:rsid w:val="00873A94"/>
    <w:rsid w:val="00873D72"/>
    <w:rsid w:val="00874132"/>
    <w:rsid w:val="00874F6B"/>
    <w:rsid w:val="00875863"/>
    <w:rsid w:val="00875A7B"/>
    <w:rsid w:val="00875CC0"/>
    <w:rsid w:val="00875EA1"/>
    <w:rsid w:val="00876420"/>
    <w:rsid w:val="00876A0A"/>
    <w:rsid w:val="008779A9"/>
    <w:rsid w:val="00877F81"/>
    <w:rsid w:val="00880FE3"/>
    <w:rsid w:val="00881C8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2F6"/>
    <w:rsid w:val="00886332"/>
    <w:rsid w:val="008866CC"/>
    <w:rsid w:val="00886879"/>
    <w:rsid w:val="00887480"/>
    <w:rsid w:val="00887765"/>
    <w:rsid w:val="00887ED2"/>
    <w:rsid w:val="00887F2C"/>
    <w:rsid w:val="00890283"/>
    <w:rsid w:val="00890EC2"/>
    <w:rsid w:val="00890F91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A45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8C"/>
    <w:rsid w:val="008B5B84"/>
    <w:rsid w:val="008B6D3E"/>
    <w:rsid w:val="008B6E4E"/>
    <w:rsid w:val="008B71CD"/>
    <w:rsid w:val="008B71D3"/>
    <w:rsid w:val="008B7446"/>
    <w:rsid w:val="008B79A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5C39"/>
    <w:rsid w:val="008C6D10"/>
    <w:rsid w:val="008C6D64"/>
    <w:rsid w:val="008C7384"/>
    <w:rsid w:val="008C795E"/>
    <w:rsid w:val="008D053E"/>
    <w:rsid w:val="008D0646"/>
    <w:rsid w:val="008D09F3"/>
    <w:rsid w:val="008D0C0D"/>
    <w:rsid w:val="008D13A2"/>
    <w:rsid w:val="008D2005"/>
    <w:rsid w:val="008D2074"/>
    <w:rsid w:val="008D2451"/>
    <w:rsid w:val="008D2BBB"/>
    <w:rsid w:val="008D3585"/>
    <w:rsid w:val="008D3C36"/>
    <w:rsid w:val="008D5E69"/>
    <w:rsid w:val="008D6BDA"/>
    <w:rsid w:val="008E0213"/>
    <w:rsid w:val="008E045C"/>
    <w:rsid w:val="008E1837"/>
    <w:rsid w:val="008E1E00"/>
    <w:rsid w:val="008E208D"/>
    <w:rsid w:val="008E2661"/>
    <w:rsid w:val="008E3689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799D"/>
    <w:rsid w:val="008F015D"/>
    <w:rsid w:val="008F037D"/>
    <w:rsid w:val="008F06DF"/>
    <w:rsid w:val="008F0C54"/>
    <w:rsid w:val="008F0D6C"/>
    <w:rsid w:val="008F11F6"/>
    <w:rsid w:val="008F13E3"/>
    <w:rsid w:val="008F1915"/>
    <w:rsid w:val="008F193A"/>
    <w:rsid w:val="008F1F5F"/>
    <w:rsid w:val="008F2084"/>
    <w:rsid w:val="008F2F98"/>
    <w:rsid w:val="008F3638"/>
    <w:rsid w:val="008F5838"/>
    <w:rsid w:val="008F6354"/>
    <w:rsid w:val="008F64DA"/>
    <w:rsid w:val="008F6A8E"/>
    <w:rsid w:val="008F6F31"/>
    <w:rsid w:val="008F74DF"/>
    <w:rsid w:val="008F7533"/>
    <w:rsid w:val="008F7AD4"/>
    <w:rsid w:val="008F7E5E"/>
    <w:rsid w:val="009006A0"/>
    <w:rsid w:val="00902BF6"/>
    <w:rsid w:val="00903DCF"/>
    <w:rsid w:val="00904863"/>
    <w:rsid w:val="00905586"/>
    <w:rsid w:val="009065FA"/>
    <w:rsid w:val="00906643"/>
    <w:rsid w:val="0090698C"/>
    <w:rsid w:val="00906A79"/>
    <w:rsid w:val="00907843"/>
    <w:rsid w:val="00907CCC"/>
    <w:rsid w:val="00907EA5"/>
    <w:rsid w:val="00911484"/>
    <w:rsid w:val="00911A69"/>
    <w:rsid w:val="00911C46"/>
    <w:rsid w:val="00911E1F"/>
    <w:rsid w:val="009121EA"/>
    <w:rsid w:val="0091250B"/>
    <w:rsid w:val="009127BA"/>
    <w:rsid w:val="00912C29"/>
    <w:rsid w:val="00913514"/>
    <w:rsid w:val="009136D6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99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4AE"/>
    <w:rsid w:val="00925911"/>
    <w:rsid w:val="009265C5"/>
    <w:rsid w:val="009270FF"/>
    <w:rsid w:val="009301B3"/>
    <w:rsid w:val="00930E76"/>
    <w:rsid w:val="00931AE5"/>
    <w:rsid w:val="0093209A"/>
    <w:rsid w:val="0093222B"/>
    <w:rsid w:val="0093306A"/>
    <w:rsid w:val="009336A4"/>
    <w:rsid w:val="00933A7D"/>
    <w:rsid w:val="00933E39"/>
    <w:rsid w:val="00933EC1"/>
    <w:rsid w:val="009355A0"/>
    <w:rsid w:val="00936458"/>
    <w:rsid w:val="0093694C"/>
    <w:rsid w:val="009375B9"/>
    <w:rsid w:val="00940313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241"/>
    <w:rsid w:val="00943665"/>
    <w:rsid w:val="00943E60"/>
    <w:rsid w:val="00944000"/>
    <w:rsid w:val="009444F7"/>
    <w:rsid w:val="00944B2D"/>
    <w:rsid w:val="00945449"/>
    <w:rsid w:val="00945506"/>
    <w:rsid w:val="00945560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7CC"/>
    <w:rsid w:val="00952F73"/>
    <w:rsid w:val="009530C8"/>
    <w:rsid w:val="009530DB"/>
    <w:rsid w:val="009531AC"/>
    <w:rsid w:val="00953676"/>
    <w:rsid w:val="009539CF"/>
    <w:rsid w:val="00953FC1"/>
    <w:rsid w:val="00954288"/>
    <w:rsid w:val="009556A8"/>
    <w:rsid w:val="00955CB9"/>
    <w:rsid w:val="00955CEB"/>
    <w:rsid w:val="00956094"/>
    <w:rsid w:val="00956996"/>
    <w:rsid w:val="00957099"/>
    <w:rsid w:val="009571ED"/>
    <w:rsid w:val="00957205"/>
    <w:rsid w:val="00957412"/>
    <w:rsid w:val="00960A9C"/>
    <w:rsid w:val="00960BE4"/>
    <w:rsid w:val="00961243"/>
    <w:rsid w:val="0096169B"/>
    <w:rsid w:val="009621C9"/>
    <w:rsid w:val="0096244E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677D7"/>
    <w:rsid w:val="009705EE"/>
    <w:rsid w:val="00970939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87"/>
    <w:rsid w:val="00974F9C"/>
    <w:rsid w:val="00975379"/>
    <w:rsid w:val="009761A5"/>
    <w:rsid w:val="00976418"/>
    <w:rsid w:val="00976BFF"/>
    <w:rsid w:val="00976DB4"/>
    <w:rsid w:val="00976DE6"/>
    <w:rsid w:val="00977185"/>
    <w:rsid w:val="00977927"/>
    <w:rsid w:val="00980078"/>
    <w:rsid w:val="009802D4"/>
    <w:rsid w:val="009804A4"/>
    <w:rsid w:val="0098051A"/>
    <w:rsid w:val="00980B30"/>
    <w:rsid w:val="0098135C"/>
    <w:rsid w:val="0098156A"/>
    <w:rsid w:val="00981E5C"/>
    <w:rsid w:val="009827A8"/>
    <w:rsid w:val="00982C11"/>
    <w:rsid w:val="00982DBD"/>
    <w:rsid w:val="00984209"/>
    <w:rsid w:val="00984481"/>
    <w:rsid w:val="0098453A"/>
    <w:rsid w:val="00984696"/>
    <w:rsid w:val="00984D45"/>
    <w:rsid w:val="00985283"/>
    <w:rsid w:val="009856B1"/>
    <w:rsid w:val="009865BF"/>
    <w:rsid w:val="009869C9"/>
    <w:rsid w:val="009875E9"/>
    <w:rsid w:val="00987F5D"/>
    <w:rsid w:val="00991BAC"/>
    <w:rsid w:val="009920F4"/>
    <w:rsid w:val="00992130"/>
    <w:rsid w:val="00993077"/>
    <w:rsid w:val="009937E7"/>
    <w:rsid w:val="00993EF3"/>
    <w:rsid w:val="009941CF"/>
    <w:rsid w:val="009944B9"/>
    <w:rsid w:val="00994505"/>
    <w:rsid w:val="00995348"/>
    <w:rsid w:val="00995745"/>
    <w:rsid w:val="00995D3F"/>
    <w:rsid w:val="00996B7D"/>
    <w:rsid w:val="0099791F"/>
    <w:rsid w:val="009A1424"/>
    <w:rsid w:val="009A1D39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9CE"/>
    <w:rsid w:val="009B39FC"/>
    <w:rsid w:val="009B3F7D"/>
    <w:rsid w:val="009B4420"/>
    <w:rsid w:val="009B48DD"/>
    <w:rsid w:val="009B4C99"/>
    <w:rsid w:val="009B5476"/>
    <w:rsid w:val="009B638E"/>
    <w:rsid w:val="009B6FD1"/>
    <w:rsid w:val="009B7919"/>
    <w:rsid w:val="009B7A06"/>
    <w:rsid w:val="009C0A76"/>
    <w:rsid w:val="009C0B16"/>
    <w:rsid w:val="009C0CCF"/>
    <w:rsid w:val="009C12A1"/>
    <w:rsid w:val="009C1335"/>
    <w:rsid w:val="009C15B4"/>
    <w:rsid w:val="009C1AB2"/>
    <w:rsid w:val="009C2E5C"/>
    <w:rsid w:val="009C32E5"/>
    <w:rsid w:val="009C3541"/>
    <w:rsid w:val="009C3E2D"/>
    <w:rsid w:val="009C4450"/>
    <w:rsid w:val="009C5A2B"/>
    <w:rsid w:val="009C686C"/>
    <w:rsid w:val="009C694E"/>
    <w:rsid w:val="009C7251"/>
    <w:rsid w:val="009D133C"/>
    <w:rsid w:val="009D16F2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827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F01BD"/>
    <w:rsid w:val="009F0689"/>
    <w:rsid w:val="009F15A9"/>
    <w:rsid w:val="009F1619"/>
    <w:rsid w:val="009F18CD"/>
    <w:rsid w:val="009F2113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A61"/>
    <w:rsid w:val="009F6F3A"/>
    <w:rsid w:val="009F787E"/>
    <w:rsid w:val="009F7B04"/>
    <w:rsid w:val="00A0061A"/>
    <w:rsid w:val="00A010F5"/>
    <w:rsid w:val="00A01286"/>
    <w:rsid w:val="00A012E0"/>
    <w:rsid w:val="00A013A5"/>
    <w:rsid w:val="00A01892"/>
    <w:rsid w:val="00A029D9"/>
    <w:rsid w:val="00A040AC"/>
    <w:rsid w:val="00A04304"/>
    <w:rsid w:val="00A0464D"/>
    <w:rsid w:val="00A04B38"/>
    <w:rsid w:val="00A04D25"/>
    <w:rsid w:val="00A0526F"/>
    <w:rsid w:val="00A06854"/>
    <w:rsid w:val="00A06C12"/>
    <w:rsid w:val="00A06C38"/>
    <w:rsid w:val="00A0786B"/>
    <w:rsid w:val="00A07B8F"/>
    <w:rsid w:val="00A07F6D"/>
    <w:rsid w:val="00A10078"/>
    <w:rsid w:val="00A1054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45C3"/>
    <w:rsid w:val="00A1534B"/>
    <w:rsid w:val="00A158BE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6A1"/>
    <w:rsid w:val="00A23851"/>
    <w:rsid w:val="00A23D36"/>
    <w:rsid w:val="00A23FA0"/>
    <w:rsid w:val="00A242D7"/>
    <w:rsid w:val="00A244E6"/>
    <w:rsid w:val="00A24879"/>
    <w:rsid w:val="00A24AAB"/>
    <w:rsid w:val="00A24D55"/>
    <w:rsid w:val="00A2514B"/>
    <w:rsid w:val="00A25349"/>
    <w:rsid w:val="00A25AB4"/>
    <w:rsid w:val="00A25EF0"/>
    <w:rsid w:val="00A26CD7"/>
    <w:rsid w:val="00A26D6D"/>
    <w:rsid w:val="00A26EA0"/>
    <w:rsid w:val="00A27102"/>
    <w:rsid w:val="00A3002B"/>
    <w:rsid w:val="00A30C73"/>
    <w:rsid w:val="00A3165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C42"/>
    <w:rsid w:val="00A47D80"/>
    <w:rsid w:val="00A5068D"/>
    <w:rsid w:val="00A506F1"/>
    <w:rsid w:val="00A50824"/>
    <w:rsid w:val="00A51057"/>
    <w:rsid w:val="00A519B5"/>
    <w:rsid w:val="00A51C82"/>
    <w:rsid w:val="00A522BC"/>
    <w:rsid w:val="00A5276A"/>
    <w:rsid w:val="00A53132"/>
    <w:rsid w:val="00A53C12"/>
    <w:rsid w:val="00A53CA4"/>
    <w:rsid w:val="00A53D54"/>
    <w:rsid w:val="00A5450E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E5A"/>
    <w:rsid w:val="00A63B65"/>
    <w:rsid w:val="00A64564"/>
    <w:rsid w:val="00A64F94"/>
    <w:rsid w:val="00A65CAB"/>
    <w:rsid w:val="00A65CC6"/>
    <w:rsid w:val="00A66503"/>
    <w:rsid w:val="00A67000"/>
    <w:rsid w:val="00A72A42"/>
    <w:rsid w:val="00A72A90"/>
    <w:rsid w:val="00A72FE2"/>
    <w:rsid w:val="00A7319B"/>
    <w:rsid w:val="00A733C0"/>
    <w:rsid w:val="00A73A45"/>
    <w:rsid w:val="00A74B6C"/>
    <w:rsid w:val="00A74DA1"/>
    <w:rsid w:val="00A75581"/>
    <w:rsid w:val="00A756A2"/>
    <w:rsid w:val="00A75B1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287B"/>
    <w:rsid w:val="00A8598E"/>
    <w:rsid w:val="00A85B35"/>
    <w:rsid w:val="00A86173"/>
    <w:rsid w:val="00A8668F"/>
    <w:rsid w:val="00A86A8C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813"/>
    <w:rsid w:val="00A9708F"/>
    <w:rsid w:val="00A972F7"/>
    <w:rsid w:val="00A97443"/>
    <w:rsid w:val="00A97DCC"/>
    <w:rsid w:val="00AA0008"/>
    <w:rsid w:val="00AA0840"/>
    <w:rsid w:val="00AA1152"/>
    <w:rsid w:val="00AA12A1"/>
    <w:rsid w:val="00AA1890"/>
    <w:rsid w:val="00AA288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B0280"/>
    <w:rsid w:val="00AB05F5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9"/>
    <w:rsid w:val="00AB3143"/>
    <w:rsid w:val="00AB3537"/>
    <w:rsid w:val="00AB3933"/>
    <w:rsid w:val="00AB4004"/>
    <w:rsid w:val="00AB5660"/>
    <w:rsid w:val="00AB585F"/>
    <w:rsid w:val="00AB631F"/>
    <w:rsid w:val="00AB6693"/>
    <w:rsid w:val="00AB6D12"/>
    <w:rsid w:val="00AB6D25"/>
    <w:rsid w:val="00AB7C0E"/>
    <w:rsid w:val="00AC05D4"/>
    <w:rsid w:val="00AC0CDD"/>
    <w:rsid w:val="00AC0D96"/>
    <w:rsid w:val="00AC0E6D"/>
    <w:rsid w:val="00AC176D"/>
    <w:rsid w:val="00AC1AF9"/>
    <w:rsid w:val="00AC1D45"/>
    <w:rsid w:val="00AC2307"/>
    <w:rsid w:val="00AC312B"/>
    <w:rsid w:val="00AC3592"/>
    <w:rsid w:val="00AC4295"/>
    <w:rsid w:val="00AC48D2"/>
    <w:rsid w:val="00AC4BD2"/>
    <w:rsid w:val="00AC4F15"/>
    <w:rsid w:val="00AC5820"/>
    <w:rsid w:val="00AC5B18"/>
    <w:rsid w:val="00AC6100"/>
    <w:rsid w:val="00AC64BA"/>
    <w:rsid w:val="00AC69FC"/>
    <w:rsid w:val="00AC6DF9"/>
    <w:rsid w:val="00AC7BEC"/>
    <w:rsid w:val="00AC7C0C"/>
    <w:rsid w:val="00AC7FD5"/>
    <w:rsid w:val="00AD000B"/>
    <w:rsid w:val="00AD0400"/>
    <w:rsid w:val="00AD0497"/>
    <w:rsid w:val="00AD05CA"/>
    <w:rsid w:val="00AD0AC8"/>
    <w:rsid w:val="00AD0AFE"/>
    <w:rsid w:val="00AD17D4"/>
    <w:rsid w:val="00AD19E8"/>
    <w:rsid w:val="00AD1EC9"/>
    <w:rsid w:val="00AD2E4F"/>
    <w:rsid w:val="00AD320D"/>
    <w:rsid w:val="00AD3B52"/>
    <w:rsid w:val="00AD3DF4"/>
    <w:rsid w:val="00AD3FAF"/>
    <w:rsid w:val="00AD40DA"/>
    <w:rsid w:val="00AD414E"/>
    <w:rsid w:val="00AD44BA"/>
    <w:rsid w:val="00AD4C32"/>
    <w:rsid w:val="00AD58A8"/>
    <w:rsid w:val="00AD5D0E"/>
    <w:rsid w:val="00AD6ED7"/>
    <w:rsid w:val="00AD6FE5"/>
    <w:rsid w:val="00AD7A8E"/>
    <w:rsid w:val="00AD7BB5"/>
    <w:rsid w:val="00AD7ECC"/>
    <w:rsid w:val="00AE08B7"/>
    <w:rsid w:val="00AE16DD"/>
    <w:rsid w:val="00AE2847"/>
    <w:rsid w:val="00AE28AE"/>
    <w:rsid w:val="00AE2905"/>
    <w:rsid w:val="00AE2D4B"/>
    <w:rsid w:val="00AE340B"/>
    <w:rsid w:val="00AE35ED"/>
    <w:rsid w:val="00AE3ADD"/>
    <w:rsid w:val="00AE3FB3"/>
    <w:rsid w:val="00AE470B"/>
    <w:rsid w:val="00AE4F4D"/>
    <w:rsid w:val="00AE4F99"/>
    <w:rsid w:val="00AE51C7"/>
    <w:rsid w:val="00AE5450"/>
    <w:rsid w:val="00AE5640"/>
    <w:rsid w:val="00AE5877"/>
    <w:rsid w:val="00AE5B31"/>
    <w:rsid w:val="00AE5BE4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21D6"/>
    <w:rsid w:val="00AF276C"/>
    <w:rsid w:val="00AF2A86"/>
    <w:rsid w:val="00AF303E"/>
    <w:rsid w:val="00AF373D"/>
    <w:rsid w:val="00AF3D35"/>
    <w:rsid w:val="00AF4924"/>
    <w:rsid w:val="00AF5E9C"/>
    <w:rsid w:val="00AF6177"/>
    <w:rsid w:val="00AF74B2"/>
    <w:rsid w:val="00AF7A4E"/>
    <w:rsid w:val="00AF7B4E"/>
    <w:rsid w:val="00B005DF"/>
    <w:rsid w:val="00B0060F"/>
    <w:rsid w:val="00B00DD3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35CB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659C"/>
    <w:rsid w:val="00B17252"/>
    <w:rsid w:val="00B17525"/>
    <w:rsid w:val="00B17553"/>
    <w:rsid w:val="00B20407"/>
    <w:rsid w:val="00B20695"/>
    <w:rsid w:val="00B20D6A"/>
    <w:rsid w:val="00B22177"/>
    <w:rsid w:val="00B225F5"/>
    <w:rsid w:val="00B24135"/>
    <w:rsid w:val="00B24B51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F5D"/>
    <w:rsid w:val="00B30291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4D81"/>
    <w:rsid w:val="00B35061"/>
    <w:rsid w:val="00B3599D"/>
    <w:rsid w:val="00B35A19"/>
    <w:rsid w:val="00B35BDC"/>
    <w:rsid w:val="00B35E7B"/>
    <w:rsid w:val="00B36515"/>
    <w:rsid w:val="00B36F27"/>
    <w:rsid w:val="00B372E0"/>
    <w:rsid w:val="00B3746E"/>
    <w:rsid w:val="00B37BB7"/>
    <w:rsid w:val="00B37EB2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950"/>
    <w:rsid w:val="00B42B54"/>
    <w:rsid w:val="00B437BA"/>
    <w:rsid w:val="00B43A9F"/>
    <w:rsid w:val="00B45219"/>
    <w:rsid w:val="00B4630E"/>
    <w:rsid w:val="00B4641A"/>
    <w:rsid w:val="00B47065"/>
    <w:rsid w:val="00B47CB4"/>
    <w:rsid w:val="00B50140"/>
    <w:rsid w:val="00B505BC"/>
    <w:rsid w:val="00B515C2"/>
    <w:rsid w:val="00B52A84"/>
    <w:rsid w:val="00B52B28"/>
    <w:rsid w:val="00B52CFB"/>
    <w:rsid w:val="00B538AC"/>
    <w:rsid w:val="00B53E19"/>
    <w:rsid w:val="00B5405F"/>
    <w:rsid w:val="00B544E5"/>
    <w:rsid w:val="00B54B42"/>
    <w:rsid w:val="00B54D52"/>
    <w:rsid w:val="00B55804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4B"/>
    <w:rsid w:val="00B573CC"/>
    <w:rsid w:val="00B577D3"/>
    <w:rsid w:val="00B5785A"/>
    <w:rsid w:val="00B57B4F"/>
    <w:rsid w:val="00B57C78"/>
    <w:rsid w:val="00B57D12"/>
    <w:rsid w:val="00B6049D"/>
    <w:rsid w:val="00B60D81"/>
    <w:rsid w:val="00B6142B"/>
    <w:rsid w:val="00B62730"/>
    <w:rsid w:val="00B647DE"/>
    <w:rsid w:val="00B648B3"/>
    <w:rsid w:val="00B64AF3"/>
    <w:rsid w:val="00B653AB"/>
    <w:rsid w:val="00B653BE"/>
    <w:rsid w:val="00B65558"/>
    <w:rsid w:val="00B656C4"/>
    <w:rsid w:val="00B65F9E"/>
    <w:rsid w:val="00B6691C"/>
    <w:rsid w:val="00B66B19"/>
    <w:rsid w:val="00B66FFF"/>
    <w:rsid w:val="00B677B3"/>
    <w:rsid w:val="00B67DDE"/>
    <w:rsid w:val="00B702FD"/>
    <w:rsid w:val="00B71D3E"/>
    <w:rsid w:val="00B720EE"/>
    <w:rsid w:val="00B734DA"/>
    <w:rsid w:val="00B739B0"/>
    <w:rsid w:val="00B74203"/>
    <w:rsid w:val="00B7546A"/>
    <w:rsid w:val="00B75492"/>
    <w:rsid w:val="00B75532"/>
    <w:rsid w:val="00B76567"/>
    <w:rsid w:val="00B76621"/>
    <w:rsid w:val="00B77F2F"/>
    <w:rsid w:val="00B802B0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262"/>
    <w:rsid w:val="00B87A5A"/>
    <w:rsid w:val="00B914E9"/>
    <w:rsid w:val="00B91DCF"/>
    <w:rsid w:val="00B92EE4"/>
    <w:rsid w:val="00B92FD4"/>
    <w:rsid w:val="00B93016"/>
    <w:rsid w:val="00B9356F"/>
    <w:rsid w:val="00B935E9"/>
    <w:rsid w:val="00B937F4"/>
    <w:rsid w:val="00B93C9E"/>
    <w:rsid w:val="00B94345"/>
    <w:rsid w:val="00B949AD"/>
    <w:rsid w:val="00B956EE"/>
    <w:rsid w:val="00B957AA"/>
    <w:rsid w:val="00B95A49"/>
    <w:rsid w:val="00B95B40"/>
    <w:rsid w:val="00B962CC"/>
    <w:rsid w:val="00B968F9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13EE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4436"/>
    <w:rsid w:val="00BB4C5E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62F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9D0"/>
    <w:rsid w:val="00BC7C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990"/>
    <w:rsid w:val="00BD5D5B"/>
    <w:rsid w:val="00BD5DEA"/>
    <w:rsid w:val="00BD66A1"/>
    <w:rsid w:val="00BD676A"/>
    <w:rsid w:val="00BD6DC0"/>
    <w:rsid w:val="00BD6EC5"/>
    <w:rsid w:val="00BD7772"/>
    <w:rsid w:val="00BD7792"/>
    <w:rsid w:val="00BD7C53"/>
    <w:rsid w:val="00BE08C7"/>
    <w:rsid w:val="00BE1BF3"/>
    <w:rsid w:val="00BE1D3B"/>
    <w:rsid w:val="00BE1F58"/>
    <w:rsid w:val="00BE213C"/>
    <w:rsid w:val="00BE3EDE"/>
    <w:rsid w:val="00BE460B"/>
    <w:rsid w:val="00BE58EB"/>
    <w:rsid w:val="00BE5F27"/>
    <w:rsid w:val="00BE6548"/>
    <w:rsid w:val="00BE6AB1"/>
    <w:rsid w:val="00BE70F1"/>
    <w:rsid w:val="00BE7401"/>
    <w:rsid w:val="00BE744F"/>
    <w:rsid w:val="00BE7A8F"/>
    <w:rsid w:val="00BE7B58"/>
    <w:rsid w:val="00BF005C"/>
    <w:rsid w:val="00BF04DA"/>
    <w:rsid w:val="00BF06D8"/>
    <w:rsid w:val="00BF06E6"/>
    <w:rsid w:val="00BF1B6E"/>
    <w:rsid w:val="00BF1F1D"/>
    <w:rsid w:val="00BF266A"/>
    <w:rsid w:val="00BF2C9E"/>
    <w:rsid w:val="00BF3DAF"/>
    <w:rsid w:val="00BF3DEE"/>
    <w:rsid w:val="00BF3E81"/>
    <w:rsid w:val="00BF40F9"/>
    <w:rsid w:val="00BF4674"/>
    <w:rsid w:val="00BF500A"/>
    <w:rsid w:val="00BF5106"/>
    <w:rsid w:val="00BF5A59"/>
    <w:rsid w:val="00BF5A69"/>
    <w:rsid w:val="00BF6B8E"/>
    <w:rsid w:val="00BF75E1"/>
    <w:rsid w:val="00C00ED6"/>
    <w:rsid w:val="00C0184F"/>
    <w:rsid w:val="00C02C0A"/>
    <w:rsid w:val="00C030DE"/>
    <w:rsid w:val="00C0332D"/>
    <w:rsid w:val="00C04337"/>
    <w:rsid w:val="00C0444E"/>
    <w:rsid w:val="00C04F6C"/>
    <w:rsid w:val="00C05923"/>
    <w:rsid w:val="00C05F67"/>
    <w:rsid w:val="00C060EF"/>
    <w:rsid w:val="00C06BE2"/>
    <w:rsid w:val="00C076DB"/>
    <w:rsid w:val="00C07EA4"/>
    <w:rsid w:val="00C10E3A"/>
    <w:rsid w:val="00C112E8"/>
    <w:rsid w:val="00C12557"/>
    <w:rsid w:val="00C12712"/>
    <w:rsid w:val="00C128FA"/>
    <w:rsid w:val="00C12D05"/>
    <w:rsid w:val="00C13AEA"/>
    <w:rsid w:val="00C13E0E"/>
    <w:rsid w:val="00C14197"/>
    <w:rsid w:val="00C1445B"/>
    <w:rsid w:val="00C14485"/>
    <w:rsid w:val="00C144C0"/>
    <w:rsid w:val="00C1468D"/>
    <w:rsid w:val="00C150FC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DC3"/>
    <w:rsid w:val="00C26EF8"/>
    <w:rsid w:val="00C27E88"/>
    <w:rsid w:val="00C27EF1"/>
    <w:rsid w:val="00C305F4"/>
    <w:rsid w:val="00C30728"/>
    <w:rsid w:val="00C3082C"/>
    <w:rsid w:val="00C30AC7"/>
    <w:rsid w:val="00C30BC2"/>
    <w:rsid w:val="00C30C24"/>
    <w:rsid w:val="00C3101C"/>
    <w:rsid w:val="00C3186A"/>
    <w:rsid w:val="00C32C96"/>
    <w:rsid w:val="00C33665"/>
    <w:rsid w:val="00C33EB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84F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E73"/>
    <w:rsid w:val="00C47EB2"/>
    <w:rsid w:val="00C47F03"/>
    <w:rsid w:val="00C50719"/>
    <w:rsid w:val="00C50C8C"/>
    <w:rsid w:val="00C51147"/>
    <w:rsid w:val="00C51374"/>
    <w:rsid w:val="00C520F2"/>
    <w:rsid w:val="00C526EB"/>
    <w:rsid w:val="00C52740"/>
    <w:rsid w:val="00C531D3"/>
    <w:rsid w:val="00C546E9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683"/>
    <w:rsid w:val="00C61739"/>
    <w:rsid w:val="00C61841"/>
    <w:rsid w:val="00C61D25"/>
    <w:rsid w:val="00C624D2"/>
    <w:rsid w:val="00C62C12"/>
    <w:rsid w:val="00C6396D"/>
    <w:rsid w:val="00C63AA1"/>
    <w:rsid w:val="00C64A37"/>
    <w:rsid w:val="00C65B7E"/>
    <w:rsid w:val="00C6613D"/>
    <w:rsid w:val="00C67A0E"/>
    <w:rsid w:val="00C67AAD"/>
    <w:rsid w:val="00C7083D"/>
    <w:rsid w:val="00C71481"/>
    <w:rsid w:val="00C7158E"/>
    <w:rsid w:val="00C7250B"/>
    <w:rsid w:val="00C72701"/>
    <w:rsid w:val="00C727AB"/>
    <w:rsid w:val="00C727CC"/>
    <w:rsid w:val="00C72A71"/>
    <w:rsid w:val="00C72C04"/>
    <w:rsid w:val="00C72E49"/>
    <w:rsid w:val="00C73022"/>
    <w:rsid w:val="00C7346B"/>
    <w:rsid w:val="00C738C0"/>
    <w:rsid w:val="00C73C22"/>
    <w:rsid w:val="00C73E9F"/>
    <w:rsid w:val="00C742DE"/>
    <w:rsid w:val="00C75353"/>
    <w:rsid w:val="00C75E21"/>
    <w:rsid w:val="00C767E8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80967"/>
    <w:rsid w:val="00C80B5E"/>
    <w:rsid w:val="00C81B82"/>
    <w:rsid w:val="00C81BB7"/>
    <w:rsid w:val="00C81E05"/>
    <w:rsid w:val="00C82F8A"/>
    <w:rsid w:val="00C83209"/>
    <w:rsid w:val="00C840EB"/>
    <w:rsid w:val="00C846CD"/>
    <w:rsid w:val="00C855FC"/>
    <w:rsid w:val="00C85823"/>
    <w:rsid w:val="00C85877"/>
    <w:rsid w:val="00C85A06"/>
    <w:rsid w:val="00C86E73"/>
    <w:rsid w:val="00C86F50"/>
    <w:rsid w:val="00C87C01"/>
    <w:rsid w:val="00C9067B"/>
    <w:rsid w:val="00C90BCF"/>
    <w:rsid w:val="00C91258"/>
    <w:rsid w:val="00C91687"/>
    <w:rsid w:val="00C91A1F"/>
    <w:rsid w:val="00C91EDB"/>
    <w:rsid w:val="00C924A8"/>
    <w:rsid w:val="00C9371E"/>
    <w:rsid w:val="00C945FE"/>
    <w:rsid w:val="00C94D80"/>
    <w:rsid w:val="00C94EDB"/>
    <w:rsid w:val="00C96E79"/>
    <w:rsid w:val="00C96FAA"/>
    <w:rsid w:val="00C97135"/>
    <w:rsid w:val="00C971EB"/>
    <w:rsid w:val="00C97596"/>
    <w:rsid w:val="00C97A04"/>
    <w:rsid w:val="00CA00C4"/>
    <w:rsid w:val="00CA0904"/>
    <w:rsid w:val="00CA0F3F"/>
    <w:rsid w:val="00CA107B"/>
    <w:rsid w:val="00CA16CC"/>
    <w:rsid w:val="00CA17B5"/>
    <w:rsid w:val="00CA2DC0"/>
    <w:rsid w:val="00CA2F72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7D"/>
    <w:rsid w:val="00CB1389"/>
    <w:rsid w:val="00CB1714"/>
    <w:rsid w:val="00CB17F1"/>
    <w:rsid w:val="00CB1C40"/>
    <w:rsid w:val="00CB1DFA"/>
    <w:rsid w:val="00CB1FF2"/>
    <w:rsid w:val="00CB2E97"/>
    <w:rsid w:val="00CB40C0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D49"/>
    <w:rsid w:val="00CC5013"/>
    <w:rsid w:val="00CC5168"/>
    <w:rsid w:val="00CC5399"/>
    <w:rsid w:val="00CC54C0"/>
    <w:rsid w:val="00CC565E"/>
    <w:rsid w:val="00CC739E"/>
    <w:rsid w:val="00CC7971"/>
    <w:rsid w:val="00CC79A3"/>
    <w:rsid w:val="00CD07B6"/>
    <w:rsid w:val="00CD0A02"/>
    <w:rsid w:val="00CD19A6"/>
    <w:rsid w:val="00CD22DA"/>
    <w:rsid w:val="00CD25A2"/>
    <w:rsid w:val="00CD2DF0"/>
    <w:rsid w:val="00CD5686"/>
    <w:rsid w:val="00CD58B7"/>
    <w:rsid w:val="00CD5DB1"/>
    <w:rsid w:val="00CD5F14"/>
    <w:rsid w:val="00CD5FEA"/>
    <w:rsid w:val="00CD67FA"/>
    <w:rsid w:val="00CD6C8F"/>
    <w:rsid w:val="00CD7B22"/>
    <w:rsid w:val="00CE01BB"/>
    <w:rsid w:val="00CE04C2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3F54"/>
    <w:rsid w:val="00D0437C"/>
    <w:rsid w:val="00D04385"/>
    <w:rsid w:val="00D05468"/>
    <w:rsid w:val="00D05475"/>
    <w:rsid w:val="00D0689A"/>
    <w:rsid w:val="00D06AAC"/>
    <w:rsid w:val="00D077A3"/>
    <w:rsid w:val="00D07C86"/>
    <w:rsid w:val="00D10134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F31"/>
    <w:rsid w:val="00D16AE5"/>
    <w:rsid w:val="00D216C4"/>
    <w:rsid w:val="00D21BA9"/>
    <w:rsid w:val="00D21CEB"/>
    <w:rsid w:val="00D22FA1"/>
    <w:rsid w:val="00D23432"/>
    <w:rsid w:val="00D239D0"/>
    <w:rsid w:val="00D23C58"/>
    <w:rsid w:val="00D23C59"/>
    <w:rsid w:val="00D242D7"/>
    <w:rsid w:val="00D244CA"/>
    <w:rsid w:val="00D247EC"/>
    <w:rsid w:val="00D24EC9"/>
    <w:rsid w:val="00D25297"/>
    <w:rsid w:val="00D253EE"/>
    <w:rsid w:val="00D254E8"/>
    <w:rsid w:val="00D259A4"/>
    <w:rsid w:val="00D2614A"/>
    <w:rsid w:val="00D261A2"/>
    <w:rsid w:val="00D26462"/>
    <w:rsid w:val="00D27B45"/>
    <w:rsid w:val="00D30A09"/>
    <w:rsid w:val="00D3100F"/>
    <w:rsid w:val="00D3124F"/>
    <w:rsid w:val="00D312FF"/>
    <w:rsid w:val="00D319AA"/>
    <w:rsid w:val="00D31EF5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579B"/>
    <w:rsid w:val="00D36592"/>
    <w:rsid w:val="00D36E92"/>
    <w:rsid w:val="00D37096"/>
    <w:rsid w:val="00D3785A"/>
    <w:rsid w:val="00D37973"/>
    <w:rsid w:val="00D37AD7"/>
    <w:rsid w:val="00D37F7E"/>
    <w:rsid w:val="00D404BF"/>
    <w:rsid w:val="00D40ECD"/>
    <w:rsid w:val="00D40EE5"/>
    <w:rsid w:val="00D41349"/>
    <w:rsid w:val="00D41E85"/>
    <w:rsid w:val="00D41E92"/>
    <w:rsid w:val="00D41F22"/>
    <w:rsid w:val="00D42CAE"/>
    <w:rsid w:val="00D43C5B"/>
    <w:rsid w:val="00D4406C"/>
    <w:rsid w:val="00D4452A"/>
    <w:rsid w:val="00D44740"/>
    <w:rsid w:val="00D458C6"/>
    <w:rsid w:val="00D45A80"/>
    <w:rsid w:val="00D4742C"/>
    <w:rsid w:val="00D47C99"/>
    <w:rsid w:val="00D50A38"/>
    <w:rsid w:val="00D51E66"/>
    <w:rsid w:val="00D5212B"/>
    <w:rsid w:val="00D52431"/>
    <w:rsid w:val="00D5253E"/>
    <w:rsid w:val="00D528B3"/>
    <w:rsid w:val="00D52E23"/>
    <w:rsid w:val="00D5308B"/>
    <w:rsid w:val="00D5388D"/>
    <w:rsid w:val="00D540D7"/>
    <w:rsid w:val="00D54230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3D7"/>
    <w:rsid w:val="00D70EF7"/>
    <w:rsid w:val="00D7204D"/>
    <w:rsid w:val="00D72420"/>
    <w:rsid w:val="00D72772"/>
    <w:rsid w:val="00D732E9"/>
    <w:rsid w:val="00D73730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80021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A3D"/>
    <w:rsid w:val="00D84227"/>
    <w:rsid w:val="00D84258"/>
    <w:rsid w:val="00D84380"/>
    <w:rsid w:val="00D84674"/>
    <w:rsid w:val="00D86747"/>
    <w:rsid w:val="00D86DBB"/>
    <w:rsid w:val="00D87DD3"/>
    <w:rsid w:val="00D90181"/>
    <w:rsid w:val="00D9023C"/>
    <w:rsid w:val="00D909DE"/>
    <w:rsid w:val="00D91AFD"/>
    <w:rsid w:val="00D928AE"/>
    <w:rsid w:val="00D932C8"/>
    <w:rsid w:val="00D9348C"/>
    <w:rsid w:val="00D9368F"/>
    <w:rsid w:val="00D93950"/>
    <w:rsid w:val="00D93B5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A02EF"/>
    <w:rsid w:val="00DA0C22"/>
    <w:rsid w:val="00DA142A"/>
    <w:rsid w:val="00DA2545"/>
    <w:rsid w:val="00DA256E"/>
    <w:rsid w:val="00DA5892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34F6"/>
    <w:rsid w:val="00DB397E"/>
    <w:rsid w:val="00DB3AF0"/>
    <w:rsid w:val="00DB41B7"/>
    <w:rsid w:val="00DB4E4E"/>
    <w:rsid w:val="00DB536E"/>
    <w:rsid w:val="00DB5618"/>
    <w:rsid w:val="00DB562E"/>
    <w:rsid w:val="00DB58FD"/>
    <w:rsid w:val="00DB67F6"/>
    <w:rsid w:val="00DB794F"/>
    <w:rsid w:val="00DC04FC"/>
    <w:rsid w:val="00DC0CD3"/>
    <w:rsid w:val="00DC0F1D"/>
    <w:rsid w:val="00DC1051"/>
    <w:rsid w:val="00DC1417"/>
    <w:rsid w:val="00DC2A4C"/>
    <w:rsid w:val="00DC2E5D"/>
    <w:rsid w:val="00DC30E3"/>
    <w:rsid w:val="00DC3679"/>
    <w:rsid w:val="00DC37DD"/>
    <w:rsid w:val="00DC4F14"/>
    <w:rsid w:val="00DC522E"/>
    <w:rsid w:val="00DC551B"/>
    <w:rsid w:val="00DC55FE"/>
    <w:rsid w:val="00DC5705"/>
    <w:rsid w:val="00DC5FC9"/>
    <w:rsid w:val="00DC622B"/>
    <w:rsid w:val="00DC660E"/>
    <w:rsid w:val="00DC6708"/>
    <w:rsid w:val="00DC6F45"/>
    <w:rsid w:val="00DC7085"/>
    <w:rsid w:val="00DC73DA"/>
    <w:rsid w:val="00DC748C"/>
    <w:rsid w:val="00DC7B98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D8D"/>
    <w:rsid w:val="00DD4012"/>
    <w:rsid w:val="00DD4773"/>
    <w:rsid w:val="00DD4DFB"/>
    <w:rsid w:val="00DD4E94"/>
    <w:rsid w:val="00DD581E"/>
    <w:rsid w:val="00DD5D11"/>
    <w:rsid w:val="00DD6499"/>
    <w:rsid w:val="00DD780C"/>
    <w:rsid w:val="00DD7927"/>
    <w:rsid w:val="00DD7CDE"/>
    <w:rsid w:val="00DE1BBD"/>
    <w:rsid w:val="00DE1FF8"/>
    <w:rsid w:val="00DE2193"/>
    <w:rsid w:val="00DE2246"/>
    <w:rsid w:val="00DE24DE"/>
    <w:rsid w:val="00DE26BD"/>
    <w:rsid w:val="00DE28C9"/>
    <w:rsid w:val="00DE3D0B"/>
    <w:rsid w:val="00DE3E9A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F1F"/>
    <w:rsid w:val="00DF217B"/>
    <w:rsid w:val="00DF290B"/>
    <w:rsid w:val="00DF2C2B"/>
    <w:rsid w:val="00DF2C5B"/>
    <w:rsid w:val="00DF334A"/>
    <w:rsid w:val="00DF347E"/>
    <w:rsid w:val="00DF349D"/>
    <w:rsid w:val="00DF49BD"/>
    <w:rsid w:val="00DF5493"/>
    <w:rsid w:val="00DF5C3E"/>
    <w:rsid w:val="00DF5EAB"/>
    <w:rsid w:val="00DF5FAE"/>
    <w:rsid w:val="00DF6582"/>
    <w:rsid w:val="00DF79BB"/>
    <w:rsid w:val="00E0043B"/>
    <w:rsid w:val="00E00639"/>
    <w:rsid w:val="00E0101D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705"/>
    <w:rsid w:val="00E11A43"/>
    <w:rsid w:val="00E12318"/>
    <w:rsid w:val="00E1294B"/>
    <w:rsid w:val="00E14D38"/>
    <w:rsid w:val="00E15406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A56"/>
    <w:rsid w:val="00E20E3B"/>
    <w:rsid w:val="00E21681"/>
    <w:rsid w:val="00E21EC7"/>
    <w:rsid w:val="00E22263"/>
    <w:rsid w:val="00E2226F"/>
    <w:rsid w:val="00E22D85"/>
    <w:rsid w:val="00E2310A"/>
    <w:rsid w:val="00E2320E"/>
    <w:rsid w:val="00E23337"/>
    <w:rsid w:val="00E23817"/>
    <w:rsid w:val="00E23FEE"/>
    <w:rsid w:val="00E24C44"/>
    <w:rsid w:val="00E25786"/>
    <w:rsid w:val="00E259EA"/>
    <w:rsid w:val="00E260BD"/>
    <w:rsid w:val="00E26104"/>
    <w:rsid w:val="00E263C0"/>
    <w:rsid w:val="00E267C8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FD5"/>
    <w:rsid w:val="00E33122"/>
    <w:rsid w:val="00E336A5"/>
    <w:rsid w:val="00E34341"/>
    <w:rsid w:val="00E345FA"/>
    <w:rsid w:val="00E34888"/>
    <w:rsid w:val="00E34DAD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60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4452"/>
    <w:rsid w:val="00E546A4"/>
    <w:rsid w:val="00E55523"/>
    <w:rsid w:val="00E55876"/>
    <w:rsid w:val="00E55A3B"/>
    <w:rsid w:val="00E55CB0"/>
    <w:rsid w:val="00E5618C"/>
    <w:rsid w:val="00E564CB"/>
    <w:rsid w:val="00E56579"/>
    <w:rsid w:val="00E566AA"/>
    <w:rsid w:val="00E56E0C"/>
    <w:rsid w:val="00E57499"/>
    <w:rsid w:val="00E57629"/>
    <w:rsid w:val="00E60142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E5B"/>
    <w:rsid w:val="00E630C3"/>
    <w:rsid w:val="00E638EA"/>
    <w:rsid w:val="00E641D0"/>
    <w:rsid w:val="00E64644"/>
    <w:rsid w:val="00E65AD8"/>
    <w:rsid w:val="00E664C5"/>
    <w:rsid w:val="00E67100"/>
    <w:rsid w:val="00E671A2"/>
    <w:rsid w:val="00E67A9D"/>
    <w:rsid w:val="00E70018"/>
    <w:rsid w:val="00E702F2"/>
    <w:rsid w:val="00E70425"/>
    <w:rsid w:val="00E705A6"/>
    <w:rsid w:val="00E70EC6"/>
    <w:rsid w:val="00E71373"/>
    <w:rsid w:val="00E71576"/>
    <w:rsid w:val="00E71A71"/>
    <w:rsid w:val="00E7237B"/>
    <w:rsid w:val="00E7238F"/>
    <w:rsid w:val="00E72736"/>
    <w:rsid w:val="00E72796"/>
    <w:rsid w:val="00E729DB"/>
    <w:rsid w:val="00E72AEF"/>
    <w:rsid w:val="00E731BD"/>
    <w:rsid w:val="00E73763"/>
    <w:rsid w:val="00E73A74"/>
    <w:rsid w:val="00E74969"/>
    <w:rsid w:val="00E74EFD"/>
    <w:rsid w:val="00E75051"/>
    <w:rsid w:val="00E762FD"/>
    <w:rsid w:val="00E76D26"/>
    <w:rsid w:val="00E77833"/>
    <w:rsid w:val="00E77B59"/>
    <w:rsid w:val="00E77CA0"/>
    <w:rsid w:val="00E801CA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FA5"/>
    <w:rsid w:val="00E87535"/>
    <w:rsid w:val="00E876A1"/>
    <w:rsid w:val="00E908CE"/>
    <w:rsid w:val="00E91195"/>
    <w:rsid w:val="00E911D8"/>
    <w:rsid w:val="00E913B4"/>
    <w:rsid w:val="00E91F20"/>
    <w:rsid w:val="00E927BF"/>
    <w:rsid w:val="00E92C50"/>
    <w:rsid w:val="00E933C8"/>
    <w:rsid w:val="00E939CC"/>
    <w:rsid w:val="00E93E17"/>
    <w:rsid w:val="00E93EC8"/>
    <w:rsid w:val="00E94640"/>
    <w:rsid w:val="00E94891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9CE"/>
    <w:rsid w:val="00EA4EBB"/>
    <w:rsid w:val="00EA612F"/>
    <w:rsid w:val="00EA6281"/>
    <w:rsid w:val="00EA66F1"/>
    <w:rsid w:val="00EA6B6D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079D"/>
    <w:rsid w:val="00EC1E8C"/>
    <w:rsid w:val="00EC1FD2"/>
    <w:rsid w:val="00EC21A2"/>
    <w:rsid w:val="00EC269D"/>
    <w:rsid w:val="00EC348B"/>
    <w:rsid w:val="00EC3BCD"/>
    <w:rsid w:val="00EC41E1"/>
    <w:rsid w:val="00EC4857"/>
    <w:rsid w:val="00EC4CCA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7F2"/>
    <w:rsid w:val="00ED0DA5"/>
    <w:rsid w:val="00ED1046"/>
    <w:rsid w:val="00ED162C"/>
    <w:rsid w:val="00ED190D"/>
    <w:rsid w:val="00ED2931"/>
    <w:rsid w:val="00ED2ACD"/>
    <w:rsid w:val="00ED382A"/>
    <w:rsid w:val="00ED3946"/>
    <w:rsid w:val="00ED3BF0"/>
    <w:rsid w:val="00ED3F6C"/>
    <w:rsid w:val="00ED498C"/>
    <w:rsid w:val="00ED4C14"/>
    <w:rsid w:val="00ED5446"/>
    <w:rsid w:val="00ED55C0"/>
    <w:rsid w:val="00ED587E"/>
    <w:rsid w:val="00ED67D3"/>
    <w:rsid w:val="00ED682B"/>
    <w:rsid w:val="00ED6887"/>
    <w:rsid w:val="00ED693B"/>
    <w:rsid w:val="00ED7B7F"/>
    <w:rsid w:val="00ED7E79"/>
    <w:rsid w:val="00ED7F24"/>
    <w:rsid w:val="00EE0B79"/>
    <w:rsid w:val="00EE104A"/>
    <w:rsid w:val="00EE118E"/>
    <w:rsid w:val="00EE12C0"/>
    <w:rsid w:val="00EE1B08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907"/>
    <w:rsid w:val="00EE735A"/>
    <w:rsid w:val="00EE747D"/>
    <w:rsid w:val="00EE77C6"/>
    <w:rsid w:val="00EE7B74"/>
    <w:rsid w:val="00EF0084"/>
    <w:rsid w:val="00EF0AA3"/>
    <w:rsid w:val="00EF0EFB"/>
    <w:rsid w:val="00EF0FA0"/>
    <w:rsid w:val="00EF2747"/>
    <w:rsid w:val="00EF2965"/>
    <w:rsid w:val="00EF2BEC"/>
    <w:rsid w:val="00EF2EF3"/>
    <w:rsid w:val="00EF37B7"/>
    <w:rsid w:val="00EF39E8"/>
    <w:rsid w:val="00EF3CD4"/>
    <w:rsid w:val="00EF3D94"/>
    <w:rsid w:val="00EF46CC"/>
    <w:rsid w:val="00EF52F7"/>
    <w:rsid w:val="00EF565C"/>
    <w:rsid w:val="00EF6C7A"/>
    <w:rsid w:val="00EF6C9C"/>
    <w:rsid w:val="00EF713B"/>
    <w:rsid w:val="00EF769E"/>
    <w:rsid w:val="00EF7BDA"/>
    <w:rsid w:val="00F005D0"/>
    <w:rsid w:val="00F0086E"/>
    <w:rsid w:val="00F01FC9"/>
    <w:rsid w:val="00F02404"/>
    <w:rsid w:val="00F02688"/>
    <w:rsid w:val="00F02A93"/>
    <w:rsid w:val="00F02AC8"/>
    <w:rsid w:val="00F02E6E"/>
    <w:rsid w:val="00F033CE"/>
    <w:rsid w:val="00F037A4"/>
    <w:rsid w:val="00F049C0"/>
    <w:rsid w:val="00F056F9"/>
    <w:rsid w:val="00F057B9"/>
    <w:rsid w:val="00F06B83"/>
    <w:rsid w:val="00F06BEB"/>
    <w:rsid w:val="00F06CEA"/>
    <w:rsid w:val="00F071A5"/>
    <w:rsid w:val="00F07546"/>
    <w:rsid w:val="00F102E7"/>
    <w:rsid w:val="00F1093D"/>
    <w:rsid w:val="00F10DEB"/>
    <w:rsid w:val="00F11355"/>
    <w:rsid w:val="00F11A4E"/>
    <w:rsid w:val="00F11AC3"/>
    <w:rsid w:val="00F11DCD"/>
    <w:rsid w:val="00F11E2A"/>
    <w:rsid w:val="00F12581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D22"/>
    <w:rsid w:val="00F179A8"/>
    <w:rsid w:val="00F203CB"/>
    <w:rsid w:val="00F2097F"/>
    <w:rsid w:val="00F20A5F"/>
    <w:rsid w:val="00F21A27"/>
    <w:rsid w:val="00F21E25"/>
    <w:rsid w:val="00F21F46"/>
    <w:rsid w:val="00F22ADA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0209"/>
    <w:rsid w:val="00F31E41"/>
    <w:rsid w:val="00F32171"/>
    <w:rsid w:val="00F32749"/>
    <w:rsid w:val="00F329CF"/>
    <w:rsid w:val="00F32DEF"/>
    <w:rsid w:val="00F32E3F"/>
    <w:rsid w:val="00F340FE"/>
    <w:rsid w:val="00F34BF6"/>
    <w:rsid w:val="00F35018"/>
    <w:rsid w:val="00F35369"/>
    <w:rsid w:val="00F3539C"/>
    <w:rsid w:val="00F3547F"/>
    <w:rsid w:val="00F356BC"/>
    <w:rsid w:val="00F35B03"/>
    <w:rsid w:val="00F35C48"/>
    <w:rsid w:val="00F35F67"/>
    <w:rsid w:val="00F35FF6"/>
    <w:rsid w:val="00F3689B"/>
    <w:rsid w:val="00F36E41"/>
    <w:rsid w:val="00F36FBC"/>
    <w:rsid w:val="00F37172"/>
    <w:rsid w:val="00F3787E"/>
    <w:rsid w:val="00F37F3A"/>
    <w:rsid w:val="00F40404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57899"/>
    <w:rsid w:val="00F6017A"/>
    <w:rsid w:val="00F608BD"/>
    <w:rsid w:val="00F60C80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140"/>
    <w:rsid w:val="00F742A7"/>
    <w:rsid w:val="00F742E9"/>
    <w:rsid w:val="00F74A21"/>
    <w:rsid w:val="00F7520F"/>
    <w:rsid w:val="00F75289"/>
    <w:rsid w:val="00F75EFD"/>
    <w:rsid w:val="00F764C3"/>
    <w:rsid w:val="00F765CE"/>
    <w:rsid w:val="00F76881"/>
    <w:rsid w:val="00F76935"/>
    <w:rsid w:val="00F775A0"/>
    <w:rsid w:val="00F775A7"/>
    <w:rsid w:val="00F802BE"/>
    <w:rsid w:val="00F804C9"/>
    <w:rsid w:val="00F80A70"/>
    <w:rsid w:val="00F810EF"/>
    <w:rsid w:val="00F810FC"/>
    <w:rsid w:val="00F81495"/>
    <w:rsid w:val="00F815AE"/>
    <w:rsid w:val="00F822B5"/>
    <w:rsid w:val="00F8240F"/>
    <w:rsid w:val="00F82934"/>
    <w:rsid w:val="00F8309B"/>
    <w:rsid w:val="00F83C1E"/>
    <w:rsid w:val="00F8415C"/>
    <w:rsid w:val="00F84706"/>
    <w:rsid w:val="00F84E20"/>
    <w:rsid w:val="00F8502D"/>
    <w:rsid w:val="00F85456"/>
    <w:rsid w:val="00F857B6"/>
    <w:rsid w:val="00F85BAF"/>
    <w:rsid w:val="00F86024"/>
    <w:rsid w:val="00F8611A"/>
    <w:rsid w:val="00F8667D"/>
    <w:rsid w:val="00F8742E"/>
    <w:rsid w:val="00F87616"/>
    <w:rsid w:val="00F90488"/>
    <w:rsid w:val="00F911F3"/>
    <w:rsid w:val="00F9175A"/>
    <w:rsid w:val="00F91800"/>
    <w:rsid w:val="00F91AAB"/>
    <w:rsid w:val="00F93B0D"/>
    <w:rsid w:val="00F93B50"/>
    <w:rsid w:val="00F94C36"/>
    <w:rsid w:val="00F94EA4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A4A"/>
    <w:rsid w:val="00FA1F0C"/>
    <w:rsid w:val="00FA1FBA"/>
    <w:rsid w:val="00FA215D"/>
    <w:rsid w:val="00FA285C"/>
    <w:rsid w:val="00FA2AEB"/>
    <w:rsid w:val="00FA367F"/>
    <w:rsid w:val="00FA3C7D"/>
    <w:rsid w:val="00FA4307"/>
    <w:rsid w:val="00FA5128"/>
    <w:rsid w:val="00FA544B"/>
    <w:rsid w:val="00FA5477"/>
    <w:rsid w:val="00FA5A93"/>
    <w:rsid w:val="00FA5B7B"/>
    <w:rsid w:val="00FA6130"/>
    <w:rsid w:val="00FA677B"/>
    <w:rsid w:val="00FA7CF2"/>
    <w:rsid w:val="00FB00DC"/>
    <w:rsid w:val="00FB0930"/>
    <w:rsid w:val="00FB0E10"/>
    <w:rsid w:val="00FB11C3"/>
    <w:rsid w:val="00FB131F"/>
    <w:rsid w:val="00FB1437"/>
    <w:rsid w:val="00FB2451"/>
    <w:rsid w:val="00FB2895"/>
    <w:rsid w:val="00FB2DA2"/>
    <w:rsid w:val="00FB2FA6"/>
    <w:rsid w:val="00FB3255"/>
    <w:rsid w:val="00FB3304"/>
    <w:rsid w:val="00FB34B9"/>
    <w:rsid w:val="00FB3D30"/>
    <w:rsid w:val="00FB42A5"/>
    <w:rsid w:val="00FB42D4"/>
    <w:rsid w:val="00FB497C"/>
    <w:rsid w:val="00FB5472"/>
    <w:rsid w:val="00FB57EA"/>
    <w:rsid w:val="00FB5906"/>
    <w:rsid w:val="00FB5CE7"/>
    <w:rsid w:val="00FB73D5"/>
    <w:rsid w:val="00FB741A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78E"/>
    <w:rsid w:val="00FC72BB"/>
    <w:rsid w:val="00FC7555"/>
    <w:rsid w:val="00FC7B2A"/>
    <w:rsid w:val="00FD021B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785"/>
    <w:rsid w:val="00FD38BE"/>
    <w:rsid w:val="00FD3E58"/>
    <w:rsid w:val="00FD440A"/>
    <w:rsid w:val="00FD4A9C"/>
    <w:rsid w:val="00FD532B"/>
    <w:rsid w:val="00FD5624"/>
    <w:rsid w:val="00FD5EA7"/>
    <w:rsid w:val="00FD674D"/>
    <w:rsid w:val="00FD69CC"/>
    <w:rsid w:val="00FE0E7F"/>
    <w:rsid w:val="00FE17E2"/>
    <w:rsid w:val="00FE1890"/>
    <w:rsid w:val="00FE19D5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Informacja sygnalna Budownictwo w 2023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1E9983FF-DC4B-4F4E-A072-0441E2B88E6D"/>
    <ds:schemaRef ds:uri="http://schemas.microsoft.com/sharepoint/v3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729727-8D48-465B-ACD4-4DC41CFD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6007</TotalTime>
  <Pages>10</Pages>
  <Words>1942</Words>
  <Characters>14833</Characters>
  <DocSecurity>0</DocSecurity>
  <Lines>123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2024-12-05T08:52:00Z</cp:lastPrinted>
  <dcterms:created xsi:type="dcterms:W3CDTF">2024-03-08T06:10:00Z</dcterms:created>
  <dcterms:modified xsi:type="dcterms:W3CDTF">2025-03-07T13:37:00Z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  <property fmtid="{D5CDD505-2E9C-101B-9397-08002B2CF9AE}" pid="11" name="ZnakPisma">
    <vt:lpwstr>LUB-OSB.6360.8.2024.2</vt:lpwstr>
  </property>
  <property fmtid="{D5CDD505-2E9C-101B-9397-08002B2CF9AE}" pid="12" name="UNPPisma">
    <vt:lpwstr>2024-57511</vt:lpwstr>
  </property>
  <property fmtid="{D5CDD505-2E9C-101B-9397-08002B2CF9AE}" pid="13" name="ZnakSprawy">
    <vt:lpwstr>LUB-OSB.6360.8.2024</vt:lpwstr>
  </property>
  <property fmtid="{D5CDD505-2E9C-101B-9397-08002B2CF9AE}" pid="14" name="ZnakSprawyPrzedPrzeniesieniem">
    <vt:lpwstr/>
  </property>
  <property fmtid="{D5CDD505-2E9C-101B-9397-08002B2CF9AE}" pid="15" name="Autor">
    <vt:lpwstr>Zawiślak Paweł</vt:lpwstr>
  </property>
  <property fmtid="{D5CDD505-2E9C-101B-9397-08002B2CF9AE}" pid="16" name="AutorInicjaly">
    <vt:lpwstr>PZ</vt:lpwstr>
  </property>
  <property fmtid="{D5CDD505-2E9C-101B-9397-08002B2CF9AE}" pid="17" name="AutorNrTelefonu">
    <vt:lpwstr>81 533 2051 w.172; 81 533 2421</vt:lpwstr>
  </property>
  <property fmtid="{D5CDD505-2E9C-101B-9397-08002B2CF9AE}" pid="18" name="Stanowisko">
    <vt:lpwstr>specjalista</vt:lpwstr>
  </property>
  <property fmtid="{D5CDD505-2E9C-101B-9397-08002B2CF9AE}" pid="19" name="OpisPisma">
    <vt:lpwstr>Informacja sygnalna "Budownictwo w 2023 r."</vt:lpwstr>
  </property>
  <property fmtid="{D5CDD505-2E9C-101B-9397-08002B2CF9AE}" pid="20" name="Komorka">
    <vt:lpwstr>Dyrektor US Lublin</vt:lpwstr>
  </property>
  <property fmtid="{D5CDD505-2E9C-101B-9397-08002B2CF9AE}" pid="21" name="KodKomorki">
    <vt:lpwstr>DYR-LUB</vt:lpwstr>
  </property>
  <property fmtid="{D5CDD505-2E9C-101B-9397-08002B2CF9AE}" pid="22" name="AktualnaData">
    <vt:lpwstr>2024-03-07</vt:lpwstr>
  </property>
  <property fmtid="{D5CDD505-2E9C-101B-9397-08002B2CF9AE}" pid="23" name="Wydzial">
    <vt:lpwstr>Ośrodek Statystyki Budownictwa</vt:lpwstr>
  </property>
  <property fmtid="{D5CDD505-2E9C-101B-9397-08002B2CF9AE}" pid="24" name="KodWydzialu">
    <vt:lpwstr>OSB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/>
  </property>
  <property fmtid="{D5CDD505-2E9C-101B-9397-08002B2CF9AE}" pid="31" name="adresNazwisko">
    <vt:lpwstr/>
  </property>
  <property fmtid="{D5CDD505-2E9C-101B-9397-08002B2CF9AE}" pid="32" name="adresNazwa">
    <vt:lpwstr>GŁÓWNY URZĄD STATYSTYCZNY</vt:lpwstr>
  </property>
  <property fmtid="{D5CDD505-2E9C-101B-9397-08002B2CF9AE}" pid="33" name="adresOddzial">
    <vt:lpwstr/>
  </property>
  <property fmtid="{D5CDD505-2E9C-101B-9397-08002B2CF9AE}" pid="34" name="adresUlica">
    <vt:lpwstr>NIEPODLEGŁOŚCI AL.</vt:lpwstr>
  </property>
  <property fmtid="{D5CDD505-2E9C-101B-9397-08002B2CF9AE}" pid="35" name="adresTypUlicy">
    <vt:lpwstr>al.</vt:lpwstr>
  </property>
  <property fmtid="{D5CDD505-2E9C-101B-9397-08002B2CF9AE}" pid="36" name="adresNrDomu">
    <vt:lpwstr>208</vt:lpwstr>
  </property>
  <property fmtid="{D5CDD505-2E9C-101B-9397-08002B2CF9AE}" pid="37" name="adresNrLokalu">
    <vt:lpwstr/>
  </property>
  <property fmtid="{D5CDD505-2E9C-101B-9397-08002B2CF9AE}" pid="38" name="adresKodPocztowy">
    <vt:lpwstr>00-925</vt:lpwstr>
  </property>
  <property fmtid="{D5CDD505-2E9C-101B-9397-08002B2CF9AE}" pid="39" name="adresMiejscowosc">
    <vt:lpwstr>WARSZAWA (ŚRÓDMIEŚCIE)</vt:lpwstr>
  </property>
  <property fmtid="{D5CDD505-2E9C-101B-9397-08002B2CF9AE}" pid="40" name="adresPoczta">
    <vt:lpwstr/>
  </property>
  <property fmtid="{D5CDD505-2E9C-101B-9397-08002B2CF9AE}" pid="41" name="adresEMail">
    <vt:lpwstr>dane@stat.gov.pl</vt:lpwstr>
  </property>
  <property fmtid="{D5CDD505-2E9C-101B-9397-08002B2CF9AE}" pid="42" name="DataNaPismie">
    <vt:lpwstr/>
  </property>
  <property fmtid="{D5CDD505-2E9C-101B-9397-08002B2CF9AE}" pid="43" name="KodKreskowy">
    <vt:lpwstr/>
  </property>
  <property fmtid="{D5CDD505-2E9C-101B-9397-08002B2CF9AE}" pid="44" name="TrescPisma">
    <vt:lpwstr/>
  </property>
</Properties>
</file>