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300EF" w14:textId="77777777" w:rsidR="00393761" w:rsidRPr="0051455B" w:rsidRDefault="003F76C3" w:rsidP="003C0C8B">
      <w:pPr>
        <w:pStyle w:val="Nagwek1"/>
        <w:rPr>
          <w:color w:val="auto"/>
          <w:lang w:val="pl-PL"/>
        </w:rPr>
      </w:pPr>
      <w:r w:rsidRPr="0051455B">
        <w:rPr>
          <w:color w:val="auto"/>
          <w:lang w:val="pl-PL"/>
        </w:rPr>
        <w:t>Satelitarny rachunek kultury w 20</w:t>
      </w:r>
      <w:r w:rsidR="00C77D1F" w:rsidRPr="0051455B">
        <w:rPr>
          <w:color w:val="auto"/>
          <w:lang w:val="pl-PL"/>
        </w:rPr>
        <w:t>20</w:t>
      </w:r>
      <w:r w:rsidRPr="0051455B">
        <w:rPr>
          <w:color w:val="auto"/>
          <w:lang w:val="pl-PL"/>
        </w:rPr>
        <w:t xml:space="preserve"> r</w:t>
      </w:r>
      <w:r w:rsidR="00F86C0C" w:rsidRPr="0051455B">
        <w:rPr>
          <w:color w:val="auto"/>
          <w:lang w:val="pl-PL"/>
        </w:rPr>
        <w:t>.</w:t>
      </w:r>
      <w:r w:rsidR="00F95F20">
        <w:rPr>
          <w:rStyle w:val="Odwoanieprzypisudolnego"/>
          <w:color w:val="auto"/>
          <w:lang w:val="pl-PL"/>
        </w:rPr>
        <w:footnoteReference w:id="2"/>
      </w:r>
    </w:p>
    <w:p w14:paraId="2FF790F7" w14:textId="77777777" w:rsidR="0037443E" w:rsidRPr="00BA7B0B" w:rsidRDefault="008425D4" w:rsidP="00BA7B0B">
      <w:pPr>
        <w:pStyle w:val="Nagwek2"/>
        <w:spacing w:before="840" w:after="960" w:line="240" w:lineRule="exact"/>
        <w:rPr>
          <w:color w:val="auto"/>
          <w:lang w:val="pl-PL"/>
        </w:rPr>
      </w:pPr>
      <w:r w:rsidRPr="00BA7B0B">
        <w:rPr>
          <w:rFonts w:eastAsiaTheme="minorHAnsi" w:cstheme="minorBidi"/>
          <w:bCs w:val="0"/>
          <w:noProof/>
          <w:color w:val="auto"/>
          <w:lang w:val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40EBAD" wp14:editId="199E0133">
                <wp:simplePos x="0" y="0"/>
                <wp:positionH relativeFrom="margin">
                  <wp:posOffset>0</wp:posOffset>
                </wp:positionH>
                <wp:positionV relativeFrom="paragraph">
                  <wp:posOffset>5715</wp:posOffset>
                </wp:positionV>
                <wp:extent cx="2204085" cy="1310640"/>
                <wp:effectExtent l="0" t="0" r="5715" b="7620"/>
                <wp:wrapSquare wrapText="bothSides"/>
                <wp:docPr id="6" name="Pole tekstowe 2" descr="2,9% udział obszaru kultury w tworzeniu wartości dodanej brutto w 2020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10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F40EB" w14:textId="77777777" w:rsidR="009A2630" w:rsidRPr="006D7003" w:rsidRDefault="009A2630" w:rsidP="00900D1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2,9</w:t>
                            </w:r>
                            <w:r w:rsidRPr="006D700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6FA4E11" w14:textId="77777777" w:rsidR="009A2630" w:rsidRPr="007D605C" w:rsidRDefault="009A2630" w:rsidP="00324D05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</w:t>
                            </w:r>
                            <w:r w:rsidRPr="00562F57">
                              <w:t xml:space="preserve">dział </w:t>
                            </w:r>
                            <w:r>
                              <w:t xml:space="preserve">obszaru </w:t>
                            </w:r>
                            <w:r w:rsidRPr="00562F57">
                              <w:t>kultury w</w:t>
                            </w:r>
                            <w:r>
                              <w:t xml:space="preserve"> tworzeniu wartości dodanej brutto w 2020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40EBAD" id="Pole tekstowe 2" o:spid="_x0000_s1026" alt="2,9% udział obszaru kultury w tworzeniu wartości dodanej brutto w 2020 r. &#10;" style="position:absolute;margin-left:0;margin-top:.45pt;width:173.55pt;height:103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" fillcolor="#001d77" stroked="f">
                <v:stroke joinstyle="miter"/>
                <v:textbox>
                  <w:txbxContent>
                    <w:p w14:paraId="21CF40EB" w14:textId="77777777" w:rsidR="009A2630" w:rsidRPr="006D7003" w:rsidRDefault="009A2630" w:rsidP="00900D1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2,9</w:t>
                      </w:r>
                      <w:r w:rsidRPr="006D700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6FA4E11" w14:textId="77777777" w:rsidR="009A2630" w:rsidRPr="007D605C" w:rsidRDefault="009A2630" w:rsidP="00324D05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U</w:t>
                      </w:r>
                      <w:r w:rsidRPr="00562F57">
                        <w:t xml:space="preserve">dział </w:t>
                      </w:r>
                      <w:r>
                        <w:t xml:space="preserve">obszaru </w:t>
                      </w:r>
                      <w:r w:rsidRPr="00562F57">
                        <w:t>kultury w</w:t>
                      </w:r>
                      <w:r>
                        <w:t xml:space="preserve"> tworzeniu wartości dodanej brutto w 2020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A7B0B" w:rsidRPr="00BA7B0B">
        <w:rPr>
          <w:rFonts w:eastAsiaTheme="minorHAnsi" w:cstheme="minorBidi"/>
          <w:bCs w:val="0"/>
          <w:noProof/>
          <w:color w:val="auto"/>
          <w:lang w:val="pl-PL"/>
        </w:rPr>
        <w:t xml:space="preserve">Wartość dodana brutto wytworzona przez obszar kultury osiągnęła niemal 60 mld zł. </w:t>
      </w:r>
      <w:r w:rsidR="00C77D1F" w:rsidRPr="00854930">
        <w:rPr>
          <w:rFonts w:eastAsiaTheme="minorHAnsi" w:cstheme="minorBidi"/>
          <w:bCs w:val="0"/>
          <w:noProof/>
          <w:color w:val="auto"/>
          <w:lang w:val="pl-PL"/>
        </w:rPr>
        <w:t xml:space="preserve">Trzy dziedziny dominowały w większości transakcji </w:t>
      </w:r>
      <w:r w:rsidR="00854930" w:rsidRPr="00854930">
        <w:rPr>
          <w:rFonts w:eastAsiaTheme="minorHAnsi" w:cstheme="minorBidi"/>
          <w:bCs w:val="0"/>
          <w:noProof/>
          <w:color w:val="auto"/>
          <w:lang w:val="pl-PL"/>
        </w:rPr>
        <w:t xml:space="preserve">w ramach </w:t>
      </w:r>
      <w:r w:rsidR="00C77D1F" w:rsidRPr="00854930">
        <w:rPr>
          <w:rFonts w:eastAsiaTheme="minorHAnsi" w:cstheme="minorBidi"/>
          <w:bCs w:val="0"/>
          <w:noProof/>
          <w:color w:val="auto"/>
          <w:lang w:val="pl-PL"/>
        </w:rPr>
        <w:t>satelitarn</w:t>
      </w:r>
      <w:r w:rsidR="00854930" w:rsidRPr="00854930">
        <w:rPr>
          <w:rFonts w:eastAsiaTheme="minorHAnsi" w:cstheme="minorBidi"/>
          <w:bCs w:val="0"/>
          <w:noProof/>
          <w:color w:val="auto"/>
          <w:lang w:val="pl-PL"/>
        </w:rPr>
        <w:t>ego</w:t>
      </w:r>
      <w:r w:rsidR="00C77D1F" w:rsidRPr="00854930">
        <w:rPr>
          <w:rFonts w:eastAsiaTheme="minorHAnsi" w:cstheme="minorBidi"/>
          <w:bCs w:val="0"/>
          <w:noProof/>
          <w:color w:val="auto"/>
          <w:lang w:val="pl-PL"/>
        </w:rPr>
        <w:t xml:space="preserve"> rachunk</w:t>
      </w:r>
      <w:r w:rsidR="00854930" w:rsidRPr="00854930">
        <w:rPr>
          <w:rFonts w:eastAsiaTheme="minorHAnsi" w:cstheme="minorBidi"/>
          <w:bCs w:val="0"/>
          <w:noProof/>
          <w:color w:val="auto"/>
          <w:lang w:val="pl-PL"/>
        </w:rPr>
        <w:t>u</w:t>
      </w:r>
      <w:r w:rsidR="00C77D1F" w:rsidRPr="00854930">
        <w:rPr>
          <w:rFonts w:eastAsiaTheme="minorHAnsi" w:cstheme="minorBidi"/>
          <w:bCs w:val="0"/>
          <w:noProof/>
          <w:color w:val="auto"/>
          <w:lang w:val="pl-PL"/>
        </w:rPr>
        <w:t xml:space="preserve"> kultury: </w:t>
      </w:r>
      <w:r w:rsidR="00C77D1F" w:rsidRPr="00854930">
        <w:rPr>
          <w:rFonts w:eastAsiaTheme="minorHAnsi" w:cstheme="minorBidi"/>
          <w:bCs w:val="0"/>
          <w:i/>
          <w:noProof/>
          <w:color w:val="auto"/>
          <w:lang w:val="pl-PL"/>
        </w:rPr>
        <w:t>Reklama</w:t>
      </w:r>
      <w:r w:rsidR="00C77D1F" w:rsidRPr="00854930">
        <w:rPr>
          <w:rFonts w:eastAsiaTheme="minorHAnsi" w:cstheme="minorBidi"/>
          <w:bCs w:val="0"/>
          <w:noProof/>
          <w:color w:val="auto"/>
          <w:lang w:val="pl-PL"/>
        </w:rPr>
        <w:t xml:space="preserve">, </w:t>
      </w:r>
      <w:r w:rsidR="00C77D1F" w:rsidRPr="00854930">
        <w:rPr>
          <w:rFonts w:eastAsiaTheme="minorHAnsi" w:cstheme="minorBidi"/>
          <w:bCs w:val="0"/>
          <w:i/>
          <w:noProof/>
          <w:color w:val="auto"/>
          <w:lang w:val="pl-PL"/>
        </w:rPr>
        <w:t>Sztuki audiowizualne i</w:t>
      </w:r>
      <w:r w:rsidR="009C0EA0" w:rsidRPr="00854930">
        <w:rPr>
          <w:rFonts w:eastAsiaTheme="minorHAnsi" w:cstheme="minorBidi"/>
          <w:bCs w:val="0"/>
          <w:i/>
          <w:noProof/>
          <w:color w:val="auto"/>
          <w:lang w:val="pl-PL"/>
        </w:rPr>
        <w:t> </w:t>
      </w:r>
      <w:r w:rsidR="00C77D1F" w:rsidRPr="00854930">
        <w:rPr>
          <w:rFonts w:eastAsiaTheme="minorHAnsi" w:cstheme="minorBidi"/>
          <w:bCs w:val="0"/>
          <w:i/>
          <w:noProof/>
          <w:color w:val="auto"/>
          <w:lang w:val="pl-PL"/>
        </w:rPr>
        <w:t>multimedia</w:t>
      </w:r>
      <w:r w:rsidR="00C77D1F" w:rsidRPr="00854930">
        <w:rPr>
          <w:rFonts w:eastAsiaTheme="minorHAnsi" w:cstheme="minorBidi"/>
          <w:bCs w:val="0"/>
          <w:noProof/>
          <w:color w:val="auto"/>
          <w:lang w:val="pl-PL"/>
        </w:rPr>
        <w:t xml:space="preserve"> oraz </w:t>
      </w:r>
      <w:r w:rsidR="00C77D1F" w:rsidRPr="00854930">
        <w:rPr>
          <w:rFonts w:eastAsiaTheme="minorHAnsi" w:cstheme="minorBidi"/>
          <w:bCs w:val="0"/>
          <w:i/>
          <w:noProof/>
          <w:color w:val="auto"/>
          <w:lang w:val="pl-PL"/>
        </w:rPr>
        <w:t>Książki</w:t>
      </w:r>
      <w:r w:rsidR="00C77D1F" w:rsidRPr="0051455B">
        <w:rPr>
          <w:rFonts w:eastAsiaTheme="minorHAnsi" w:cstheme="minorBidi"/>
          <w:bCs w:val="0"/>
          <w:i/>
          <w:noProof/>
          <w:color w:val="auto"/>
          <w:lang w:val="pl-PL"/>
        </w:rPr>
        <w:t xml:space="preserve"> i prasa</w:t>
      </w:r>
      <w:r w:rsidR="00C77D1F" w:rsidRPr="00BA7B0B">
        <w:rPr>
          <w:rFonts w:eastAsiaTheme="minorHAnsi" w:cstheme="minorBidi"/>
          <w:bCs w:val="0"/>
          <w:noProof/>
          <w:color w:val="auto"/>
          <w:lang w:val="pl-PL"/>
        </w:rPr>
        <w:t>.</w:t>
      </w:r>
    </w:p>
    <w:p w14:paraId="478119CA" w14:textId="77777777" w:rsidR="00903CBF" w:rsidRPr="0051455B" w:rsidRDefault="00903CBF" w:rsidP="0037443E">
      <w:pPr>
        <w:rPr>
          <w:rFonts w:eastAsia="Times New Roman" w:cs="Times New Roman"/>
          <w:szCs w:val="19"/>
          <w:lang w:eastAsia="pl-PL"/>
        </w:rPr>
      </w:pPr>
      <w:r w:rsidRPr="0051455B">
        <w:rPr>
          <w:rFonts w:eastAsia="Times New Roman" w:cs="Times New Roman"/>
          <w:szCs w:val="19"/>
          <w:lang w:eastAsia="pl-PL"/>
        </w:rPr>
        <w:t>W związku z ogłoszeniem w Polsce stanu zagrożenia epidemicznego, od 12 marca 2020 r., ograniczona została możliwość prowadzenia działalności</w:t>
      </w:r>
      <w:r w:rsidR="000D0112">
        <w:rPr>
          <w:rFonts w:eastAsia="Times New Roman" w:cs="Times New Roman"/>
          <w:szCs w:val="19"/>
          <w:lang w:eastAsia="pl-PL"/>
        </w:rPr>
        <w:t>,</w:t>
      </w:r>
      <w:r w:rsidRPr="0051455B">
        <w:rPr>
          <w:rFonts w:eastAsia="Times New Roman" w:cs="Times New Roman"/>
          <w:szCs w:val="19"/>
          <w:lang w:eastAsia="pl-PL"/>
        </w:rPr>
        <w:t xml:space="preserve"> m.in. przez podmioty kultury, które z dnia na dzień musiały zamknąć swoje obiekty. Wprowadzone czasowe ograniczenia spowodowały zmiany w funkcjonowaniu podmiotów działających w obszarze kultury. Część jednostek w tym czasie nie podejmowała żadnej działalności związanej z przygotowywaniem i udostępnianiem oferty kulturalnej, a część starała się dotrzeć do odbiorcy udostępniając swoją ofertę w </w:t>
      </w:r>
      <w:r w:rsidR="00BF16C7">
        <w:rPr>
          <w:rFonts w:eastAsia="Times New Roman" w:cs="Times New Roman"/>
          <w:szCs w:val="19"/>
          <w:lang w:eastAsia="pl-PL"/>
        </w:rPr>
        <w:t>i</w:t>
      </w:r>
      <w:r w:rsidRPr="00BF16C7">
        <w:rPr>
          <w:rFonts w:eastAsia="Times New Roman" w:cs="Times New Roman"/>
          <w:szCs w:val="19"/>
          <w:lang w:eastAsia="pl-PL"/>
        </w:rPr>
        <w:t>nternecie</w:t>
      </w:r>
      <w:r w:rsidRPr="0051455B">
        <w:rPr>
          <w:rFonts w:eastAsia="Times New Roman" w:cs="Times New Roman"/>
          <w:szCs w:val="19"/>
          <w:lang w:eastAsia="pl-PL"/>
        </w:rPr>
        <w:t>. Ograniczenia w działalności podmiotów kultury w poszczególnych miesiącach miały różny zakres i formy, w zależności od aktualnej sytuacji epidemicznej w</w:t>
      </w:r>
      <w:r w:rsidR="005832CB">
        <w:rPr>
          <w:rFonts w:eastAsia="Times New Roman" w:cs="Times New Roman"/>
          <w:szCs w:val="19"/>
          <w:lang w:eastAsia="pl-PL"/>
        </w:rPr>
        <w:t> </w:t>
      </w:r>
      <w:r w:rsidRPr="0051455B">
        <w:rPr>
          <w:rFonts w:eastAsia="Times New Roman" w:cs="Times New Roman"/>
          <w:szCs w:val="19"/>
          <w:lang w:eastAsia="pl-PL"/>
        </w:rPr>
        <w:t>kraju. Część podmiotów otrzymała wsparcie finansowe. Miało to wpływ na transakcje wyliczane w ramach satelitarnego rachunku kultury.</w:t>
      </w:r>
    </w:p>
    <w:p w14:paraId="3EC72DDA" w14:textId="77777777" w:rsidR="0051455B" w:rsidRPr="0051455B" w:rsidRDefault="0051455B" w:rsidP="00120C5A">
      <w:pPr>
        <w:pStyle w:val="Nagwek2"/>
        <w:spacing w:before="240"/>
        <w:rPr>
          <w:lang w:val="pl-PL"/>
        </w:rPr>
      </w:pPr>
      <w:r w:rsidRPr="0051455B">
        <w:rPr>
          <w:lang w:val="pl-PL"/>
        </w:rPr>
        <w:t>Udział obszaru kultury w gospodarce narodowej</w:t>
      </w:r>
    </w:p>
    <w:p w14:paraId="7A36EB5E" w14:textId="39D0065E" w:rsidR="002A5991" w:rsidRDefault="0051455B" w:rsidP="002A5991">
      <w:r w:rsidRPr="0051455B">
        <w:rPr>
          <w:rFonts w:eastAsia="Times New Roman" w:cs="Times New Roman"/>
          <w:szCs w:val="19"/>
          <w:lang w:eastAsia="pl-PL"/>
        </w:rPr>
        <w:t xml:space="preserve">Satelitarny rachunek kultury pozwala na oszacowanie wkładu obszaru kultury, rozumianej jako działalność samorządowych i państwowych instytucji kultury, organizacji pozarządowych działających w </w:t>
      </w:r>
      <w:r w:rsidR="00BD7BE5">
        <w:rPr>
          <w:rFonts w:eastAsia="Times New Roman" w:cs="Times New Roman"/>
          <w:szCs w:val="19"/>
          <w:lang w:eastAsia="pl-PL"/>
        </w:rPr>
        <w:t>obszarze</w:t>
      </w:r>
      <w:r w:rsidRPr="0051455B">
        <w:rPr>
          <w:rFonts w:eastAsia="Times New Roman" w:cs="Times New Roman"/>
          <w:szCs w:val="19"/>
          <w:lang w:eastAsia="pl-PL"/>
        </w:rPr>
        <w:t xml:space="preserve"> kultury oraz podmiotów zaliczanych do przemysłów kultury i kreatywnych, w gospodarkę narodową. Udział obszaru kultury w gospodarce narodowej najlepiej określa wartość dodana brutto obszaru kultury w relacji do wartości dodanej brutto całej gospodarki. Udział ten w 2020 r. wzrósł w </w:t>
      </w:r>
      <w:r w:rsidRPr="00854930">
        <w:rPr>
          <w:rFonts w:eastAsia="Times New Roman" w:cs="Times New Roman"/>
          <w:szCs w:val="19"/>
          <w:lang w:eastAsia="pl-PL"/>
        </w:rPr>
        <w:t>porównaniu z</w:t>
      </w:r>
      <w:r w:rsidR="003D2ADE" w:rsidRPr="00854930">
        <w:rPr>
          <w:rFonts w:eastAsia="Times New Roman" w:cs="Times New Roman"/>
          <w:szCs w:val="19"/>
          <w:lang w:eastAsia="pl-PL"/>
        </w:rPr>
        <w:t> </w:t>
      </w:r>
      <w:r w:rsidR="00854930" w:rsidRPr="00854930">
        <w:rPr>
          <w:rFonts w:eastAsia="Times New Roman" w:cs="Times New Roman"/>
          <w:szCs w:val="19"/>
          <w:lang w:eastAsia="pl-PL"/>
        </w:rPr>
        <w:t xml:space="preserve">2019 </w:t>
      </w:r>
      <w:r w:rsidR="0008189C">
        <w:rPr>
          <w:rFonts w:eastAsia="Times New Roman" w:cs="Times New Roman"/>
          <w:szCs w:val="19"/>
          <w:lang w:eastAsia="pl-PL"/>
        </w:rPr>
        <w:t xml:space="preserve">r. </w:t>
      </w:r>
      <w:r w:rsidR="00854930" w:rsidRPr="00854930">
        <w:rPr>
          <w:rFonts w:eastAsia="Times New Roman" w:cs="Times New Roman"/>
          <w:szCs w:val="19"/>
          <w:lang w:eastAsia="pl-PL"/>
        </w:rPr>
        <w:t xml:space="preserve">oraz </w:t>
      </w:r>
      <w:r w:rsidR="0008189C">
        <w:rPr>
          <w:rFonts w:eastAsia="Times New Roman" w:cs="Times New Roman"/>
          <w:szCs w:val="19"/>
          <w:lang w:eastAsia="pl-PL"/>
        </w:rPr>
        <w:br/>
      </w:r>
      <w:r w:rsidR="00854930" w:rsidRPr="00854930">
        <w:rPr>
          <w:rFonts w:eastAsia="Times New Roman" w:cs="Times New Roman"/>
          <w:szCs w:val="19"/>
          <w:lang w:eastAsia="pl-PL"/>
        </w:rPr>
        <w:t>2018 r.</w:t>
      </w:r>
      <w:r w:rsidRPr="0051455B">
        <w:rPr>
          <w:rFonts w:eastAsia="Times New Roman" w:cs="Times New Roman"/>
          <w:szCs w:val="19"/>
          <w:lang w:eastAsia="pl-PL"/>
        </w:rPr>
        <w:t xml:space="preserve"> (o 0,1 p. proc.) i wyniósł 2,9%. Wartość dodana brutto wytworzona przez obszar kultury </w:t>
      </w:r>
      <w:r w:rsidRPr="0051455B">
        <w:t xml:space="preserve">osiągnęła w 2020 r. niemal 60 mld zł. </w:t>
      </w:r>
    </w:p>
    <w:p w14:paraId="27F079EC" w14:textId="12E47254" w:rsidR="00C77D1F" w:rsidRPr="0051455B" w:rsidRDefault="00C77D1F" w:rsidP="00900D1E">
      <w:r w:rsidRPr="0051455B">
        <w:t xml:space="preserve">Największy udział w tworzeniu wartości dodanej brutto obszaru kultury </w:t>
      </w:r>
      <w:r w:rsidR="001628E2" w:rsidRPr="0051455B">
        <w:t xml:space="preserve">w 2020 r. </w:t>
      </w:r>
      <w:r w:rsidRPr="0051455B">
        <w:t xml:space="preserve">miały podmioty zaliczane do dziedziny </w:t>
      </w:r>
      <w:r w:rsidRPr="0051455B">
        <w:rPr>
          <w:i/>
        </w:rPr>
        <w:t>Reklama</w:t>
      </w:r>
      <w:r w:rsidRPr="0051455B">
        <w:t xml:space="preserve"> (17,8%). Znaczący udział miały także</w:t>
      </w:r>
      <w:r w:rsidR="00E20FC2">
        <w:t>:</w:t>
      </w:r>
      <w:r w:rsidRPr="0051455B">
        <w:t xml:space="preserve"> </w:t>
      </w:r>
      <w:r w:rsidRPr="0051455B">
        <w:rPr>
          <w:i/>
        </w:rPr>
        <w:t>Sztuki audiowizualne i m</w:t>
      </w:r>
      <w:r w:rsidR="00DB164E">
        <w:rPr>
          <w:i/>
        </w:rPr>
        <w:t>ultim</w:t>
      </w:r>
      <w:r w:rsidRPr="0051455B">
        <w:rPr>
          <w:i/>
        </w:rPr>
        <w:t>edia</w:t>
      </w:r>
      <w:r w:rsidRPr="0051455B">
        <w:t xml:space="preserve"> (17,3%), </w:t>
      </w:r>
      <w:r w:rsidRPr="0051455B">
        <w:rPr>
          <w:i/>
        </w:rPr>
        <w:t>Edukacja artystyczna</w:t>
      </w:r>
      <w:r w:rsidRPr="0051455B">
        <w:t xml:space="preserve"> (14,5%)</w:t>
      </w:r>
      <w:r w:rsidR="001628E2" w:rsidRPr="0051455B">
        <w:t xml:space="preserve">, </w:t>
      </w:r>
      <w:r w:rsidRPr="0051455B">
        <w:rPr>
          <w:i/>
        </w:rPr>
        <w:t>Książki i prasa</w:t>
      </w:r>
      <w:r w:rsidRPr="0051455B">
        <w:t xml:space="preserve"> (10,8%). </w:t>
      </w:r>
      <w:r w:rsidR="000D59CD" w:rsidRPr="0051455B">
        <w:t>Udział</w:t>
      </w:r>
      <w:r w:rsidRPr="0051455B">
        <w:t xml:space="preserve"> </w:t>
      </w:r>
      <w:r w:rsidRPr="0051455B">
        <w:rPr>
          <w:i/>
        </w:rPr>
        <w:t>Reklamy</w:t>
      </w:r>
      <w:r w:rsidRPr="0051455B">
        <w:t xml:space="preserve"> w tworzeniu wartości dodanej brutto systematycznie maleje</w:t>
      </w:r>
      <w:r w:rsidR="000D59CD" w:rsidRPr="0051455B">
        <w:t xml:space="preserve"> </w:t>
      </w:r>
      <w:r w:rsidR="001019F2">
        <w:t>–</w:t>
      </w:r>
      <w:r w:rsidR="000D59CD" w:rsidRPr="0051455B">
        <w:t xml:space="preserve"> w</w:t>
      </w:r>
      <w:r w:rsidRPr="0051455B">
        <w:t xml:space="preserve"> 2018 r. </w:t>
      </w:r>
      <w:r w:rsidR="00757F66" w:rsidRPr="00757F66">
        <w:t>wyniósł</w:t>
      </w:r>
      <w:r w:rsidRPr="00757F66">
        <w:t xml:space="preserve"> 20</w:t>
      </w:r>
      <w:r w:rsidR="00757F66" w:rsidRPr="00757F66">
        <w:t>,9</w:t>
      </w:r>
      <w:r w:rsidRPr="00757F66">
        <w:t>%,</w:t>
      </w:r>
      <w:r w:rsidRPr="0051455B">
        <w:t xml:space="preserve"> w kolejnym roku był już o 1,5 p. proc. mniejsz</w:t>
      </w:r>
      <w:r w:rsidR="000D59CD" w:rsidRPr="0051455B">
        <w:t>y (19,4%)</w:t>
      </w:r>
      <w:r w:rsidRPr="0051455B">
        <w:t xml:space="preserve">, a w 2020 r. </w:t>
      </w:r>
      <w:r w:rsidR="00C50848" w:rsidRPr="0051455B">
        <w:t>zmniejszył się</w:t>
      </w:r>
      <w:r w:rsidRPr="0051455B">
        <w:t xml:space="preserve"> o 1,6 p. proc.</w:t>
      </w:r>
      <w:r w:rsidR="000D59CD" w:rsidRPr="0051455B">
        <w:t xml:space="preserve"> (</w:t>
      </w:r>
      <w:r w:rsidR="00472009">
        <w:t xml:space="preserve">do </w:t>
      </w:r>
      <w:r w:rsidR="000D59CD" w:rsidRPr="0051455B">
        <w:t xml:space="preserve">17,8%). </w:t>
      </w:r>
      <w:r w:rsidRPr="0051455B">
        <w:t xml:space="preserve">W stosunku do </w:t>
      </w:r>
      <w:r w:rsidR="000D59CD" w:rsidRPr="0051455B">
        <w:t>2019 r.</w:t>
      </w:r>
      <w:r w:rsidRPr="0051455B">
        <w:t xml:space="preserve"> </w:t>
      </w:r>
      <w:r w:rsidR="00114CED" w:rsidRPr="0051455B">
        <w:t>zmniejszył się</w:t>
      </w:r>
      <w:r w:rsidR="006E4B6D">
        <w:t xml:space="preserve"> także</w:t>
      </w:r>
      <w:r w:rsidR="00114CED" w:rsidRPr="0051455B">
        <w:t xml:space="preserve"> </w:t>
      </w:r>
      <w:r w:rsidR="001628E2" w:rsidRPr="0051455B">
        <w:t>(o</w:t>
      </w:r>
      <w:r w:rsidR="00880B77">
        <w:t xml:space="preserve"> </w:t>
      </w:r>
      <w:r w:rsidR="001628E2" w:rsidRPr="0051455B">
        <w:t>2,8</w:t>
      </w:r>
      <w:r w:rsidR="00880B77">
        <w:t xml:space="preserve"> </w:t>
      </w:r>
      <w:r w:rsidR="001628E2" w:rsidRPr="0051455B">
        <w:t>p.</w:t>
      </w:r>
      <w:r w:rsidR="00880B77">
        <w:t xml:space="preserve"> </w:t>
      </w:r>
      <w:r w:rsidR="001628E2" w:rsidRPr="0051455B">
        <w:t xml:space="preserve">proc.) </w:t>
      </w:r>
      <w:r w:rsidRPr="0051455B">
        <w:t xml:space="preserve">udział podmiotów z </w:t>
      </w:r>
      <w:r w:rsidR="00E36874">
        <w:t>dziedziny</w:t>
      </w:r>
      <w:r w:rsidR="00E36874" w:rsidRPr="0051455B">
        <w:t xml:space="preserve"> </w:t>
      </w:r>
      <w:r w:rsidRPr="0051455B">
        <w:rPr>
          <w:i/>
        </w:rPr>
        <w:t>Książk</w:t>
      </w:r>
      <w:r w:rsidR="00A86060">
        <w:rPr>
          <w:i/>
        </w:rPr>
        <w:t>i</w:t>
      </w:r>
      <w:r w:rsidRPr="0051455B">
        <w:rPr>
          <w:i/>
        </w:rPr>
        <w:t xml:space="preserve"> i prasa</w:t>
      </w:r>
      <w:r w:rsidRPr="0051455B">
        <w:t xml:space="preserve"> w tworzeniu wartości dodanej brutto. Największy wzrost </w:t>
      </w:r>
      <w:r w:rsidR="00903CBF" w:rsidRPr="0051455B">
        <w:t>zaobserwowano</w:t>
      </w:r>
      <w:r w:rsidRPr="0051455B">
        <w:t xml:space="preserve"> </w:t>
      </w:r>
      <w:r w:rsidR="00DB164E">
        <w:t xml:space="preserve">natomiast </w:t>
      </w:r>
      <w:r w:rsidR="00903CBF" w:rsidRPr="0051455B">
        <w:t>w</w:t>
      </w:r>
      <w:r w:rsidRPr="0051455B">
        <w:t xml:space="preserve"> </w:t>
      </w:r>
      <w:r w:rsidR="00275156">
        <w:t>dziedzinie</w:t>
      </w:r>
      <w:r w:rsidR="00275156" w:rsidRPr="0051455B">
        <w:t xml:space="preserve"> </w:t>
      </w:r>
      <w:r w:rsidRPr="0051455B">
        <w:rPr>
          <w:i/>
        </w:rPr>
        <w:t>Edukacja artystyczna</w:t>
      </w:r>
      <w:r w:rsidRPr="0051455B">
        <w:t xml:space="preserve"> (o</w:t>
      </w:r>
      <w:r w:rsidR="00880B77">
        <w:t xml:space="preserve"> </w:t>
      </w:r>
      <w:r w:rsidRPr="0051455B">
        <w:t>5,6</w:t>
      </w:r>
      <w:r w:rsidR="00880B77">
        <w:t xml:space="preserve"> </w:t>
      </w:r>
      <w:r w:rsidRPr="0051455B">
        <w:t xml:space="preserve">p. proc. </w:t>
      </w:r>
      <w:r w:rsidR="00DB164E">
        <w:t>w</w:t>
      </w:r>
      <w:r w:rsidR="00E14F46">
        <w:t> </w:t>
      </w:r>
      <w:r w:rsidR="00DB164E">
        <w:t>porównaniu z</w:t>
      </w:r>
      <w:r w:rsidR="00313F30">
        <w:t> </w:t>
      </w:r>
      <w:r w:rsidRPr="0051455B">
        <w:t xml:space="preserve">2019 r.). </w:t>
      </w:r>
      <w:r w:rsidR="00DB164E">
        <w:t>U</w:t>
      </w:r>
      <w:r w:rsidRPr="0051455B">
        <w:t xml:space="preserve">dział </w:t>
      </w:r>
      <w:r w:rsidR="00210D1E" w:rsidRPr="0051455B">
        <w:rPr>
          <w:i/>
        </w:rPr>
        <w:t>Dziedzictwa kulturowego</w:t>
      </w:r>
      <w:r w:rsidR="00210D1E" w:rsidRPr="0051455B">
        <w:t xml:space="preserve"> (2,9%)</w:t>
      </w:r>
      <w:r w:rsidR="00210D1E">
        <w:t xml:space="preserve">, </w:t>
      </w:r>
      <w:r w:rsidR="00210D1E" w:rsidRPr="0051455B">
        <w:rPr>
          <w:i/>
        </w:rPr>
        <w:t>Bibliotek i</w:t>
      </w:r>
      <w:r w:rsidR="00210D1E">
        <w:rPr>
          <w:i/>
        </w:rPr>
        <w:t> </w:t>
      </w:r>
      <w:r w:rsidR="00210D1E" w:rsidRPr="0051455B">
        <w:rPr>
          <w:i/>
        </w:rPr>
        <w:t>archiwów</w:t>
      </w:r>
      <w:r w:rsidR="00210D1E" w:rsidRPr="0051455B">
        <w:t xml:space="preserve"> (2,9%)</w:t>
      </w:r>
      <w:r w:rsidR="00210D1E">
        <w:t xml:space="preserve"> oraz </w:t>
      </w:r>
      <w:r w:rsidRPr="0051455B">
        <w:rPr>
          <w:i/>
        </w:rPr>
        <w:t>Zarządzania i administracji kulturą</w:t>
      </w:r>
      <w:r w:rsidRPr="0051455B">
        <w:t xml:space="preserve"> (0,4%) nie zmienił się.</w:t>
      </w:r>
    </w:p>
    <w:p w14:paraId="4F82277A" w14:textId="77777777" w:rsidR="006A5EFB" w:rsidRDefault="006A5EFB" w:rsidP="002322CD">
      <w:pPr>
        <w:pStyle w:val="Tytuwykresu"/>
        <w:rPr>
          <w:color w:val="A6A6A6" w:themeColor="background1" w:themeShade="A6"/>
          <w:lang w:val="pl-PL"/>
        </w:rPr>
      </w:pPr>
    </w:p>
    <w:p w14:paraId="4F315DDE" w14:textId="77777777" w:rsidR="00305F9F" w:rsidRPr="0051455B" w:rsidRDefault="00557BDC" w:rsidP="002322CD">
      <w:pPr>
        <w:pStyle w:val="Tytuwykresu"/>
        <w:rPr>
          <w:lang w:val="pl-PL"/>
        </w:rPr>
      </w:pPr>
      <w:r w:rsidRPr="0051455B">
        <w:rPr>
          <w:color w:val="A6A6A6" w:themeColor="background1" w:themeShade="A6"/>
          <w:lang w:val="pl-PL"/>
        </w:rPr>
        <w:lastRenderedPageBreak/>
        <w:drawing>
          <wp:anchor distT="0" distB="0" distL="114300" distR="114300" simplePos="0" relativeHeight="251800576" behindDoc="0" locked="0" layoutInCell="1" allowOverlap="1" wp14:anchorId="5DA0C197" wp14:editId="2C9DD21F">
            <wp:simplePos x="0" y="0"/>
            <wp:positionH relativeFrom="margin">
              <wp:posOffset>167640</wp:posOffset>
            </wp:positionH>
            <wp:positionV relativeFrom="paragraph">
              <wp:posOffset>301625</wp:posOffset>
            </wp:positionV>
            <wp:extent cx="4569460" cy="2844165"/>
            <wp:effectExtent l="0" t="0" r="0" b="0"/>
            <wp:wrapTopAndBottom/>
            <wp:docPr id="15" name="Obraz 15" descr="Wykres 1. kołowy przedstawiający wartość dodaną brutto obszaru kultury według dziedzin kultury w 2020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460" cy="2844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5B6" w:rsidRPr="0051455B">
        <w:rPr>
          <w:lang w:val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D98E54A" wp14:editId="1DA12EC3">
                <wp:simplePos x="0" y="0"/>
                <wp:positionH relativeFrom="page">
                  <wp:posOffset>5742305</wp:posOffset>
                </wp:positionH>
                <wp:positionV relativeFrom="paragraph">
                  <wp:posOffset>1294130</wp:posOffset>
                </wp:positionV>
                <wp:extent cx="1725295" cy="1045845"/>
                <wp:effectExtent l="0" t="0" r="0" b="1905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578548238" name="Pole tekstowe 578548238" descr="Największy udział w tworzeniu wartości dodanej brutto w obszarze kultury miały podmioty zaliczane do dziedziny Reklama (17,8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FCEDD" w14:textId="77777777" w:rsidR="009A2630" w:rsidRPr="00324D05" w:rsidRDefault="009A2630" w:rsidP="00A15C98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iCs/>
                              </w:rPr>
                            </w:pPr>
                            <w:r w:rsidRPr="00C65AFF">
                              <w:t>Największy udział w tworzeniu wartości dodanej brutto w obszarze kultury miały podmioty zaliczane do dziedzin</w:t>
                            </w:r>
                            <w:r>
                              <w:t>y</w:t>
                            </w:r>
                            <w:r w:rsidRPr="00C65AFF">
                              <w:t xml:space="preserve"> </w:t>
                            </w:r>
                            <w:r w:rsidRPr="00C65AFF">
                              <w:rPr>
                                <w:i/>
                              </w:rPr>
                              <w:t xml:space="preserve">Reklama </w:t>
                            </w:r>
                            <w:r w:rsidRPr="00C65AFF">
                              <w:rPr>
                                <w:iCs/>
                              </w:rPr>
                              <w:t>(1</w:t>
                            </w:r>
                            <w:r>
                              <w:rPr>
                                <w:iCs/>
                              </w:rPr>
                              <w:t>7</w:t>
                            </w:r>
                            <w:r w:rsidRPr="00C65AFF">
                              <w:rPr>
                                <w:iCs/>
                              </w:rPr>
                              <w:t>,</w:t>
                            </w:r>
                            <w:r>
                              <w:rPr>
                                <w:iCs/>
                              </w:rPr>
                              <w:t>8</w:t>
                            </w:r>
                            <w:r w:rsidRPr="00C65AFF">
                              <w:rPr>
                                <w:iCs/>
                              </w:rPr>
                              <w:t>%)</w:t>
                            </w:r>
                            <w:r>
                              <w:rPr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8E54A" id="_x0000_t202" coordsize="21600,21600" o:spt="202" path="m,l,21600r21600,l21600,xe">
                <v:stroke joinstyle="miter"/>
                <v:path gradientshapeok="t" o:connecttype="rect"/>
              </v:shapetype>
              <v:shape id="Pole tekstowe 578548238" o:spid="_x0000_s1027" type="#_x0000_t202" alt="Największy udział w tworzeniu wartości dodanej brutto w obszarze kultury miały podmioty zaliczane do dziedziny Reklama (17,8%) " style="position:absolute;margin-left:452.15pt;margin-top:101.9pt;width:135.85pt;height:82.3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" filled="f" stroked="f">
                <v:textbox>
                  <w:txbxContent>
                    <w:p w14:paraId="4C0FCEDD" w14:textId="77777777" w:rsidR="009A2630" w:rsidRPr="00324D05" w:rsidRDefault="009A2630" w:rsidP="00A15C98">
                      <w:pPr>
                        <w:pStyle w:val="tekstzboku"/>
                        <w:spacing w:before="0"/>
                        <w:rPr>
                          <w:bCs w:val="0"/>
                          <w:iCs/>
                        </w:rPr>
                      </w:pPr>
                      <w:r w:rsidRPr="00C65AFF">
                        <w:t>Największy udział w tworzeniu wartości dodanej brutto w obszarze kultury miały podmioty zaliczane do dziedzin</w:t>
                      </w:r>
                      <w:r>
                        <w:t>y</w:t>
                      </w:r>
                      <w:r w:rsidRPr="00C65AFF">
                        <w:t xml:space="preserve"> </w:t>
                      </w:r>
                      <w:r w:rsidRPr="00C65AFF">
                        <w:rPr>
                          <w:i/>
                        </w:rPr>
                        <w:t xml:space="preserve">Reklama </w:t>
                      </w:r>
                      <w:r w:rsidRPr="00C65AFF">
                        <w:rPr>
                          <w:iCs/>
                        </w:rPr>
                        <w:t>(1</w:t>
                      </w:r>
                      <w:r>
                        <w:rPr>
                          <w:iCs/>
                        </w:rPr>
                        <w:t>7</w:t>
                      </w:r>
                      <w:r w:rsidRPr="00C65AFF">
                        <w:rPr>
                          <w:iCs/>
                        </w:rPr>
                        <w:t>,</w:t>
                      </w:r>
                      <w:r>
                        <w:rPr>
                          <w:iCs/>
                        </w:rPr>
                        <w:t>8</w:t>
                      </w:r>
                      <w:r w:rsidRPr="00C65AFF">
                        <w:rPr>
                          <w:iCs/>
                        </w:rPr>
                        <w:t>%)</w:t>
                      </w:r>
                      <w:r>
                        <w:rPr>
                          <w:iCs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bookmarkStart w:id="0" w:name="_Hlk188447694"/>
      <w:r w:rsidR="00305F9F" w:rsidRPr="0051455B">
        <w:rPr>
          <w:iCs/>
          <w:lang w:val="pl-PL"/>
        </w:rPr>
        <w:t xml:space="preserve">Wykres </w:t>
      </w:r>
      <w:r w:rsidR="009C120E">
        <w:rPr>
          <w:iCs/>
          <w:lang w:val="pl-PL"/>
        </w:rPr>
        <w:t>1</w:t>
      </w:r>
      <w:r w:rsidR="00305F9F" w:rsidRPr="0051455B">
        <w:rPr>
          <w:iCs/>
          <w:lang w:val="pl-PL"/>
        </w:rPr>
        <w:t xml:space="preserve">. </w:t>
      </w:r>
      <w:r w:rsidR="007A007C" w:rsidRPr="0051455B">
        <w:rPr>
          <w:iCs/>
          <w:lang w:val="pl-PL"/>
        </w:rPr>
        <w:t>W</w:t>
      </w:r>
      <w:r w:rsidR="00305F9F" w:rsidRPr="0051455B">
        <w:rPr>
          <w:lang w:val="pl-PL"/>
        </w:rPr>
        <w:t>artoś</w:t>
      </w:r>
      <w:r w:rsidR="007A007C" w:rsidRPr="0051455B">
        <w:rPr>
          <w:lang w:val="pl-PL"/>
        </w:rPr>
        <w:t>ć</w:t>
      </w:r>
      <w:r w:rsidR="00305F9F" w:rsidRPr="0051455B">
        <w:rPr>
          <w:lang w:val="pl-PL"/>
        </w:rPr>
        <w:t xml:space="preserve"> dodan</w:t>
      </w:r>
      <w:r w:rsidR="007A007C" w:rsidRPr="0051455B">
        <w:rPr>
          <w:lang w:val="pl-PL"/>
        </w:rPr>
        <w:t>a</w:t>
      </w:r>
      <w:r w:rsidR="00305F9F" w:rsidRPr="0051455B">
        <w:rPr>
          <w:lang w:val="pl-PL"/>
        </w:rPr>
        <w:t xml:space="preserve"> brutto </w:t>
      </w:r>
      <w:r w:rsidR="0042602D">
        <w:rPr>
          <w:lang w:val="pl-PL"/>
        </w:rPr>
        <w:t xml:space="preserve">obszaru </w:t>
      </w:r>
      <w:r w:rsidR="00305F9F" w:rsidRPr="0051455B">
        <w:rPr>
          <w:lang w:val="pl-PL"/>
        </w:rPr>
        <w:t>kultury według dziedzin kultury</w:t>
      </w:r>
      <w:r w:rsidR="003D76F0" w:rsidRPr="0051455B">
        <w:rPr>
          <w:lang w:val="pl-PL"/>
        </w:rPr>
        <w:t xml:space="preserve"> w 20</w:t>
      </w:r>
      <w:r w:rsidR="00C87A91" w:rsidRPr="0051455B">
        <w:rPr>
          <w:lang w:val="pl-PL"/>
        </w:rPr>
        <w:t>20</w:t>
      </w:r>
      <w:r w:rsidR="003D76F0" w:rsidRPr="0051455B">
        <w:rPr>
          <w:lang w:val="pl-PL"/>
        </w:rPr>
        <w:t xml:space="preserve"> r.</w:t>
      </w:r>
      <w:bookmarkEnd w:id="0"/>
      <w:r w:rsidR="007A007C" w:rsidRPr="0051455B">
        <w:rPr>
          <w:lang w:val="pl-PL"/>
        </w:rPr>
        <w:t xml:space="preserve"> </w:t>
      </w:r>
    </w:p>
    <w:p w14:paraId="33EAF2BA" w14:textId="77777777" w:rsidR="00B32353" w:rsidRPr="0051455B" w:rsidRDefault="00B32353" w:rsidP="00B65476">
      <w:pPr>
        <w:spacing w:before="360"/>
      </w:pPr>
      <w:r w:rsidRPr="0051455B">
        <w:t>Porównanie obszaru kultury z pozostałymi sektorami gospodarki narodowej z uwzględnieniem klasyfikacji PKD</w:t>
      </w:r>
      <w:r w:rsidRPr="0051455B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Pr="0051455B">
        <w:t xml:space="preserve"> pokazuje rzeczywistą rolę obszaru kultury w gospodarce narodowej, a zatem wkład obszaru kultury w tworzenie Produktu Krajowego Brutto (PKB) Polski. Udział wartości dodanej brutto wygenerowanej przez podmioty działające w ramach klas PKD zaliczanych do obszaru kultury w 20</w:t>
      </w:r>
      <w:r w:rsidR="001965D3" w:rsidRPr="0051455B">
        <w:t>20</w:t>
      </w:r>
      <w:r w:rsidRPr="0051455B">
        <w:t xml:space="preserve"> r. był wyższy </w:t>
      </w:r>
      <w:r w:rsidR="00532D1B" w:rsidRPr="0051455B">
        <w:t xml:space="preserve">od udziału wartości dodanej wygenerowanej przez podmioty z sekcji </w:t>
      </w:r>
      <w:r w:rsidR="001965D3" w:rsidRPr="0051455B">
        <w:t>B</w:t>
      </w:r>
      <w:r w:rsidR="00880B77">
        <w:t xml:space="preserve"> </w:t>
      </w:r>
      <w:r w:rsidR="00D062DD">
        <w:t>–</w:t>
      </w:r>
      <w:r w:rsidR="00D062DD" w:rsidRPr="0051455B">
        <w:t xml:space="preserve"> </w:t>
      </w:r>
      <w:r w:rsidR="001965D3" w:rsidRPr="0051455B">
        <w:t>g</w:t>
      </w:r>
      <w:r w:rsidR="001965D3" w:rsidRPr="0051455B">
        <w:rPr>
          <w:i/>
        </w:rPr>
        <w:t xml:space="preserve">órnictwo i wydobywanie </w:t>
      </w:r>
      <w:r w:rsidR="001965D3" w:rsidRPr="0051455B">
        <w:t>(o 1,4 p. proc.) i</w:t>
      </w:r>
      <w:r w:rsidR="007F6043">
        <w:t> </w:t>
      </w:r>
      <w:r w:rsidR="001965D3" w:rsidRPr="0051455B">
        <w:t>zbliżony do</w:t>
      </w:r>
      <w:r w:rsidRPr="0051455B">
        <w:t xml:space="preserve"> udziału podmiot</w:t>
      </w:r>
      <w:r w:rsidR="00532D1B" w:rsidRPr="0051455B">
        <w:t>ów</w:t>
      </w:r>
      <w:r w:rsidRPr="0051455B">
        <w:t xml:space="preserve"> zaliczan</w:t>
      </w:r>
      <w:r w:rsidR="00532D1B" w:rsidRPr="0051455B">
        <w:t>ych</w:t>
      </w:r>
      <w:r w:rsidRPr="0051455B">
        <w:t xml:space="preserve"> do sekcji A</w:t>
      </w:r>
      <w:r w:rsidR="00024C34" w:rsidRPr="0051455B">
        <w:t xml:space="preserve"> </w:t>
      </w:r>
      <w:r w:rsidR="00D062DD">
        <w:t>–</w:t>
      </w:r>
      <w:r w:rsidR="00D062DD" w:rsidRPr="0051455B">
        <w:t xml:space="preserve"> </w:t>
      </w:r>
      <w:r w:rsidR="0054097F" w:rsidRPr="0051455B">
        <w:t>r</w:t>
      </w:r>
      <w:r w:rsidRPr="0051455B">
        <w:rPr>
          <w:i/>
        </w:rPr>
        <w:t>olnictwo, leśnictwo, łowiectwo i</w:t>
      </w:r>
      <w:r w:rsidR="007F6043">
        <w:rPr>
          <w:i/>
        </w:rPr>
        <w:t> </w:t>
      </w:r>
      <w:r w:rsidRPr="0051455B">
        <w:rPr>
          <w:i/>
        </w:rPr>
        <w:t>rybactwo</w:t>
      </w:r>
      <w:r w:rsidR="00532D1B" w:rsidRPr="0051455B">
        <w:t xml:space="preserve"> (</w:t>
      </w:r>
      <w:r w:rsidR="007137D1" w:rsidRPr="0051455B">
        <w:t>2,9%</w:t>
      </w:r>
      <w:r w:rsidR="00532D1B" w:rsidRPr="0051455B">
        <w:t>)</w:t>
      </w:r>
      <w:r w:rsidR="00EE7397" w:rsidRPr="0051455B">
        <w:t>, a nieco niższy niż podmiotów z</w:t>
      </w:r>
      <w:r w:rsidRPr="0051455B">
        <w:t xml:space="preserve"> sekcji </w:t>
      </w:r>
      <w:r w:rsidR="007137D1" w:rsidRPr="0051455B">
        <w:t xml:space="preserve">D </w:t>
      </w:r>
      <w:r w:rsidR="00D062DD">
        <w:t>–</w:t>
      </w:r>
      <w:r w:rsidR="00D062DD" w:rsidRPr="0051455B">
        <w:t xml:space="preserve"> </w:t>
      </w:r>
      <w:r w:rsidR="007137D1" w:rsidRPr="0051455B">
        <w:rPr>
          <w:i/>
        </w:rPr>
        <w:t>wytwarzanie i zaopatrywanie w</w:t>
      </w:r>
      <w:r w:rsidR="007F6043">
        <w:rPr>
          <w:i/>
        </w:rPr>
        <w:t> </w:t>
      </w:r>
      <w:r w:rsidR="007137D1" w:rsidRPr="0051455B">
        <w:rPr>
          <w:i/>
        </w:rPr>
        <w:t>energię elektryczną, gaz, parę wodną i gorącą wodę</w:t>
      </w:r>
      <w:r w:rsidR="007137D1" w:rsidRPr="0051455B">
        <w:t xml:space="preserve"> (3,1%) i sekcji N </w:t>
      </w:r>
      <w:r w:rsidR="00D062DD">
        <w:t>–</w:t>
      </w:r>
      <w:r w:rsidR="00D062DD" w:rsidRPr="0051455B">
        <w:t xml:space="preserve"> </w:t>
      </w:r>
      <w:r w:rsidR="007137D1" w:rsidRPr="0051455B">
        <w:rPr>
          <w:i/>
        </w:rPr>
        <w:t>administrowanie i</w:t>
      </w:r>
      <w:r w:rsidR="007F6043">
        <w:rPr>
          <w:i/>
        </w:rPr>
        <w:t> </w:t>
      </w:r>
      <w:r w:rsidR="007137D1" w:rsidRPr="0051455B">
        <w:rPr>
          <w:i/>
        </w:rPr>
        <w:t>działalność wspierająca</w:t>
      </w:r>
      <w:r w:rsidR="007137D1" w:rsidRPr="0051455B">
        <w:t xml:space="preserve"> (3,1%).</w:t>
      </w:r>
    </w:p>
    <w:p w14:paraId="576EA4AF" w14:textId="69ACFE05" w:rsidR="00F75084" w:rsidRDefault="00E013E2" w:rsidP="00E013E2">
      <w:pPr>
        <w:pStyle w:val="Tytuwykresu"/>
        <w:spacing w:before="5000"/>
        <w:ind w:left="851" w:hanging="851"/>
        <w:rPr>
          <w:lang w:val="pl-PL"/>
        </w:rPr>
      </w:pPr>
      <w:r>
        <w:rPr>
          <w:lang w:val="pl-PL"/>
        </w:rPr>
        <w:lastRenderedPageBreak/>
        <w:drawing>
          <wp:anchor distT="0" distB="0" distL="114300" distR="114300" simplePos="0" relativeHeight="251811840" behindDoc="0" locked="0" layoutInCell="1" allowOverlap="1" wp14:anchorId="704B5962" wp14:editId="15B0F825">
            <wp:simplePos x="0" y="0"/>
            <wp:positionH relativeFrom="column">
              <wp:posOffset>-22860</wp:posOffset>
            </wp:positionH>
            <wp:positionV relativeFrom="paragraph">
              <wp:posOffset>362585</wp:posOffset>
            </wp:positionV>
            <wp:extent cx="4892675" cy="8923020"/>
            <wp:effectExtent l="0" t="0" r="3175" b="0"/>
            <wp:wrapTopAndBottom/>
            <wp:docPr id="7" name="Obraz 7" descr="Wykres 2 słupkowy przedstawiający udział obszaru kultury w tworzeniu wartości dodanej brutto na tle poszczególnych sekcji PKD w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892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5084" w:rsidRPr="0051455B">
        <w:rPr>
          <w:lang w:val="pl-PL"/>
        </w:rPr>
        <w:t xml:space="preserve">Wykres </w:t>
      </w:r>
      <w:r w:rsidR="009C120E">
        <w:rPr>
          <w:lang w:val="pl-PL"/>
        </w:rPr>
        <w:t>2</w:t>
      </w:r>
      <w:r w:rsidR="00F75084" w:rsidRPr="0051455B">
        <w:rPr>
          <w:lang w:val="pl-PL"/>
        </w:rPr>
        <w:t>. Udział obszaru kultury w tworzeniu wartości dodanej brutto na tle poszczególnych sekcji PKD</w:t>
      </w:r>
      <w:r w:rsidR="002F6F93" w:rsidRPr="0051455B">
        <w:rPr>
          <w:lang w:val="pl-PL"/>
        </w:rPr>
        <w:t xml:space="preserve"> w 20</w:t>
      </w:r>
      <w:r w:rsidR="0090534F" w:rsidRPr="0051455B">
        <w:rPr>
          <w:lang w:val="pl-PL"/>
        </w:rPr>
        <w:t>20</w:t>
      </w:r>
      <w:r w:rsidR="002F6F93" w:rsidRPr="0051455B">
        <w:rPr>
          <w:lang w:val="pl-PL"/>
        </w:rPr>
        <w:t xml:space="preserve"> r.</w:t>
      </w:r>
    </w:p>
    <w:p w14:paraId="4AB0A29E" w14:textId="77777777" w:rsidR="00DA331D" w:rsidRPr="0051455B" w:rsidRDefault="00F86C0C" w:rsidP="000D4F03">
      <w:pPr>
        <w:pStyle w:val="Nagwek2"/>
        <w:rPr>
          <w:lang w:val="pl-PL"/>
        </w:rPr>
      </w:pPr>
      <w:r w:rsidRPr="0051455B">
        <w:rPr>
          <w:lang w:val="pl-PL"/>
        </w:rPr>
        <w:lastRenderedPageBreak/>
        <w:t>Transakcje w satelitarnym rachunku kultury</w:t>
      </w:r>
    </w:p>
    <w:p w14:paraId="755B6774" w14:textId="7F4D3D37" w:rsidR="009B146D" w:rsidRPr="0051455B" w:rsidRDefault="000665CE" w:rsidP="009A2630">
      <w:pPr>
        <w:rPr>
          <w:rFonts w:eastAsia="Times New Roman" w:cs="Times New Roman"/>
          <w:szCs w:val="19"/>
          <w:lang w:eastAsia="pl-PL"/>
        </w:rPr>
      </w:pPr>
      <w:r w:rsidRPr="0051455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12C5A84" wp14:editId="5D9940D5">
                <wp:simplePos x="0" y="0"/>
                <wp:positionH relativeFrom="column">
                  <wp:posOffset>5227320</wp:posOffset>
                </wp:positionH>
                <wp:positionV relativeFrom="paragraph">
                  <wp:posOffset>60325</wp:posOffset>
                </wp:positionV>
                <wp:extent cx="1854200" cy="1379855"/>
                <wp:effectExtent l="0" t="0" r="0" b="0"/>
                <wp:wrapTight wrapText="bothSides">
                  <wp:wrapPolygon edited="0">
                    <wp:start x="666" y="0"/>
                    <wp:lineTo x="666" y="21173"/>
                    <wp:lineTo x="20860" y="21173"/>
                    <wp:lineTo x="20860" y="0"/>
                    <wp:lineTo x="666" y="0"/>
                  </wp:wrapPolygon>
                </wp:wrapTight>
                <wp:docPr id="4" name="Pole tekstowe 4" descr="W obszarze kultury 65,2% ogólnej produkcji globalnej zostało wypracowane łącznie przez cztery dziedziny: Reklama, Sztuki audiowizualne i multimedia, Książki i prasa oraz Powiązane z kultur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379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BF6C9" w14:textId="77777777" w:rsidR="009A2630" w:rsidRDefault="009A2630" w:rsidP="008053ED">
                            <w:pPr>
                              <w:pStyle w:val="tekstzboku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W </w:t>
                            </w:r>
                            <w:r w:rsidRPr="00BD4BF8">
                              <w:rPr>
                                <w:szCs w:val="19"/>
                              </w:rPr>
                              <w:t>obszarze kultury 65,2% ogólnej produkcji globalnej</w:t>
                            </w:r>
                            <w:r>
                              <w:rPr>
                                <w:szCs w:val="19"/>
                              </w:rPr>
                              <w:t xml:space="preserve"> zostało wypracowane łącznie przez cztery dziedziny: </w:t>
                            </w:r>
                            <w:r w:rsidRPr="00D079C1">
                              <w:rPr>
                                <w:i/>
                                <w:szCs w:val="19"/>
                              </w:rPr>
                              <w:t>Reklama,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D46505">
                              <w:rPr>
                                <w:i/>
                                <w:szCs w:val="19"/>
                              </w:rPr>
                              <w:t>Sztuki audiowizualne i</w:t>
                            </w:r>
                            <w:r>
                              <w:rPr>
                                <w:i/>
                                <w:szCs w:val="19"/>
                              </w:rPr>
                              <w:t> </w:t>
                            </w:r>
                            <w:r w:rsidRPr="00D46505">
                              <w:rPr>
                                <w:i/>
                                <w:szCs w:val="19"/>
                              </w:rPr>
                              <w:t>multimedia</w:t>
                            </w:r>
                            <w:r>
                              <w:rPr>
                                <w:i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D46505">
                              <w:rPr>
                                <w:i/>
                                <w:szCs w:val="19"/>
                              </w:rPr>
                              <w:t>Książki i</w:t>
                            </w:r>
                            <w:r>
                              <w:rPr>
                                <w:i/>
                                <w:szCs w:val="19"/>
                              </w:rPr>
                              <w:t xml:space="preserve"> </w:t>
                            </w:r>
                            <w:r w:rsidRPr="00D46505">
                              <w:rPr>
                                <w:i/>
                                <w:szCs w:val="19"/>
                              </w:rPr>
                              <w:t>prasa</w:t>
                            </w:r>
                            <w:r w:rsidRPr="00AB2BCC">
                              <w:rPr>
                                <w:i/>
                                <w:iCs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oraz</w:t>
                            </w:r>
                            <w:r w:rsidRPr="00AB2BCC">
                              <w:rPr>
                                <w:i/>
                                <w:iCs/>
                                <w:szCs w:val="19"/>
                              </w:rPr>
                              <w:t xml:space="preserve"> Powiązane z kulturą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C5A84" id="Pole tekstowe 4" o:spid="_x0000_s1028" type="#_x0000_t202" alt="W obszarze kultury 65,2% ogólnej produkcji globalnej zostało wypracowane łącznie przez cztery dziedziny: Reklama, Sztuki audiowizualne i multimedia, Książki i prasa oraz Powiązane z kulturą" style="position:absolute;margin-left:411.6pt;margin-top:4.75pt;width:146pt;height:108.6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" filled="f" stroked="f">
                <v:textbox>
                  <w:txbxContent>
                    <w:p w14:paraId="34EBF6C9" w14:textId="77777777" w:rsidR="009A2630" w:rsidRDefault="009A2630" w:rsidP="008053ED">
                      <w:pPr>
                        <w:pStyle w:val="tekstzboku"/>
                        <w:rPr>
                          <w:i/>
                          <w:iCs/>
                        </w:rPr>
                      </w:pPr>
                      <w:r>
                        <w:rPr>
                          <w:szCs w:val="19"/>
                        </w:rPr>
                        <w:t xml:space="preserve">W </w:t>
                      </w:r>
                      <w:r w:rsidRPr="00BD4BF8">
                        <w:rPr>
                          <w:szCs w:val="19"/>
                        </w:rPr>
                        <w:t>obszarze kultury 65,2% ogólnej produkcji globalnej</w:t>
                      </w:r>
                      <w:r>
                        <w:rPr>
                          <w:szCs w:val="19"/>
                        </w:rPr>
                        <w:t xml:space="preserve"> zostało wypracowane łącznie przez cztery dziedziny: </w:t>
                      </w:r>
                      <w:r w:rsidRPr="00D079C1">
                        <w:rPr>
                          <w:i/>
                          <w:szCs w:val="19"/>
                        </w:rPr>
                        <w:t>Reklama,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D46505">
                        <w:rPr>
                          <w:i/>
                          <w:szCs w:val="19"/>
                        </w:rPr>
                        <w:t>Sztuki audiowizualne i</w:t>
                      </w:r>
                      <w:r>
                        <w:rPr>
                          <w:i/>
                          <w:szCs w:val="19"/>
                        </w:rPr>
                        <w:t> </w:t>
                      </w:r>
                      <w:r w:rsidRPr="00D46505">
                        <w:rPr>
                          <w:i/>
                          <w:szCs w:val="19"/>
                        </w:rPr>
                        <w:t>multimedia</w:t>
                      </w:r>
                      <w:r>
                        <w:rPr>
                          <w:i/>
                          <w:szCs w:val="19"/>
                        </w:rPr>
                        <w:t>,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D46505">
                        <w:rPr>
                          <w:i/>
                          <w:szCs w:val="19"/>
                        </w:rPr>
                        <w:t>Książki i</w:t>
                      </w:r>
                      <w:r>
                        <w:rPr>
                          <w:i/>
                          <w:szCs w:val="19"/>
                        </w:rPr>
                        <w:t xml:space="preserve"> </w:t>
                      </w:r>
                      <w:r w:rsidRPr="00D46505">
                        <w:rPr>
                          <w:i/>
                          <w:szCs w:val="19"/>
                        </w:rPr>
                        <w:t>prasa</w:t>
                      </w:r>
                      <w:r w:rsidRPr="00AB2BCC">
                        <w:rPr>
                          <w:i/>
                          <w:iCs/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oraz</w:t>
                      </w:r>
                      <w:r w:rsidRPr="00AB2BCC">
                        <w:rPr>
                          <w:i/>
                          <w:iCs/>
                          <w:szCs w:val="19"/>
                        </w:rPr>
                        <w:t xml:space="preserve"> Powiązane z kulturą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1055" w:rsidRPr="0051455B">
        <w:rPr>
          <w:rFonts w:eastAsia="Times New Roman" w:cs="Times New Roman"/>
          <w:szCs w:val="19"/>
          <w:lang w:eastAsia="pl-PL"/>
        </w:rPr>
        <w:t>W obszarze kultury w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artość produkcji globalnej </w:t>
      </w:r>
      <w:r w:rsidR="000015ED" w:rsidRPr="0051455B">
        <w:rPr>
          <w:rFonts w:eastAsia="Times New Roman" w:cs="Times New Roman"/>
          <w:szCs w:val="19"/>
          <w:lang w:eastAsia="pl-PL"/>
        </w:rPr>
        <w:t xml:space="preserve">w 2020 r. </w:t>
      </w:r>
      <w:r w:rsidR="0040407A">
        <w:rPr>
          <w:rFonts w:eastAsia="Times New Roman" w:cs="Times New Roman"/>
          <w:szCs w:val="19"/>
          <w:lang w:eastAsia="pl-PL"/>
        </w:rPr>
        <w:t>spadła</w:t>
      </w:r>
      <w:r w:rsidR="0040407A" w:rsidRPr="0051455B">
        <w:rPr>
          <w:rFonts w:eastAsia="Times New Roman" w:cs="Times New Roman"/>
          <w:szCs w:val="19"/>
          <w:lang w:eastAsia="pl-PL"/>
        </w:rPr>
        <w:t xml:space="preserve"> </w:t>
      </w:r>
      <w:r w:rsidR="00F81E41" w:rsidRPr="0051455B">
        <w:rPr>
          <w:rFonts w:eastAsia="Times New Roman" w:cs="Times New Roman"/>
          <w:szCs w:val="19"/>
          <w:lang w:eastAsia="pl-PL"/>
        </w:rPr>
        <w:t>o</w:t>
      </w:r>
      <w:r w:rsidR="00880B77">
        <w:rPr>
          <w:rFonts w:eastAsia="Times New Roman" w:cs="Times New Roman"/>
          <w:szCs w:val="19"/>
          <w:lang w:eastAsia="pl-PL"/>
        </w:rPr>
        <w:t xml:space="preserve"> </w:t>
      </w:r>
      <w:r w:rsidR="00D40789" w:rsidRPr="0051455B">
        <w:rPr>
          <w:rFonts w:eastAsia="Times New Roman" w:cs="Times New Roman"/>
          <w:szCs w:val="19"/>
          <w:lang w:eastAsia="pl-PL"/>
        </w:rPr>
        <w:t>1,5</w:t>
      </w:r>
      <w:r w:rsidR="00F81E41" w:rsidRPr="0051455B">
        <w:rPr>
          <w:rFonts w:eastAsia="Times New Roman" w:cs="Times New Roman"/>
          <w:szCs w:val="19"/>
          <w:lang w:eastAsia="pl-PL"/>
        </w:rPr>
        <w:t xml:space="preserve">% (tj. o </w:t>
      </w:r>
      <w:r w:rsidR="00D40789" w:rsidRPr="0051455B">
        <w:rPr>
          <w:rFonts w:eastAsia="Times New Roman" w:cs="Times New Roman"/>
          <w:szCs w:val="19"/>
          <w:lang w:eastAsia="pl-PL"/>
        </w:rPr>
        <w:t>2</w:t>
      </w:r>
      <w:r w:rsidR="00880B77">
        <w:rPr>
          <w:rFonts w:eastAsia="Times New Roman" w:cs="Times New Roman"/>
          <w:szCs w:val="19"/>
          <w:lang w:eastAsia="pl-PL"/>
        </w:rPr>
        <w:t xml:space="preserve"> </w:t>
      </w:r>
      <w:r w:rsidR="00D40789" w:rsidRPr="0051455B">
        <w:rPr>
          <w:rFonts w:eastAsia="Times New Roman" w:cs="Times New Roman"/>
          <w:szCs w:val="19"/>
          <w:lang w:eastAsia="pl-PL"/>
        </w:rPr>
        <w:t>016</w:t>
      </w:r>
      <w:r w:rsidR="006423B9" w:rsidRPr="0051455B">
        <w:rPr>
          <w:rFonts w:eastAsia="Times New Roman" w:cs="Times New Roman"/>
          <w:szCs w:val="19"/>
          <w:lang w:eastAsia="pl-PL"/>
        </w:rPr>
        <w:t>,0</w:t>
      </w:r>
      <w:r w:rsidR="00434443" w:rsidRPr="0051455B">
        <w:rPr>
          <w:rFonts w:eastAsia="Times New Roman" w:cs="Times New Roman"/>
          <w:szCs w:val="19"/>
          <w:lang w:eastAsia="pl-PL"/>
        </w:rPr>
        <w:t xml:space="preserve"> </w:t>
      </w:r>
      <w:r w:rsidR="00F81E41" w:rsidRPr="0051455B">
        <w:rPr>
          <w:rFonts w:eastAsia="Times New Roman" w:cs="Times New Roman"/>
          <w:szCs w:val="19"/>
          <w:lang w:eastAsia="pl-PL"/>
        </w:rPr>
        <w:t>mln zł) w</w:t>
      </w:r>
      <w:r w:rsidR="008A3CE4" w:rsidRPr="0051455B">
        <w:rPr>
          <w:rFonts w:eastAsia="Times New Roman" w:cs="Times New Roman"/>
          <w:szCs w:val="19"/>
          <w:lang w:eastAsia="pl-PL"/>
        </w:rPr>
        <w:t> </w:t>
      </w:r>
      <w:r w:rsidR="00F81E41" w:rsidRPr="0051455B">
        <w:rPr>
          <w:rFonts w:eastAsia="Times New Roman" w:cs="Times New Roman"/>
          <w:szCs w:val="19"/>
          <w:lang w:eastAsia="pl-PL"/>
        </w:rPr>
        <w:t xml:space="preserve">porównaniu </w:t>
      </w:r>
      <w:r w:rsidR="00D77E97" w:rsidRPr="0051455B">
        <w:rPr>
          <w:rFonts w:eastAsia="Times New Roman" w:cs="Times New Roman"/>
          <w:szCs w:val="19"/>
          <w:lang w:eastAsia="pl-PL"/>
        </w:rPr>
        <w:t xml:space="preserve">z </w:t>
      </w:r>
      <w:r w:rsidR="00F81E41" w:rsidRPr="0051455B">
        <w:rPr>
          <w:rFonts w:eastAsia="Times New Roman" w:cs="Times New Roman"/>
          <w:szCs w:val="19"/>
          <w:lang w:eastAsia="pl-PL"/>
        </w:rPr>
        <w:t>201</w:t>
      </w:r>
      <w:r w:rsidR="005E1432" w:rsidRPr="0051455B">
        <w:rPr>
          <w:rFonts w:eastAsia="Times New Roman" w:cs="Times New Roman"/>
          <w:szCs w:val="19"/>
          <w:lang w:eastAsia="pl-PL"/>
        </w:rPr>
        <w:t>9</w:t>
      </w:r>
      <w:r w:rsidR="00F81E41" w:rsidRPr="0051455B">
        <w:rPr>
          <w:rFonts w:eastAsia="Times New Roman" w:cs="Times New Roman"/>
          <w:szCs w:val="19"/>
          <w:lang w:eastAsia="pl-PL"/>
        </w:rPr>
        <w:t xml:space="preserve"> r. i 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wyniosła </w:t>
      </w:r>
      <w:r w:rsidR="005E1432" w:rsidRPr="0051455B">
        <w:rPr>
          <w:rFonts w:eastAsia="Times New Roman" w:cs="Times New Roman"/>
          <w:szCs w:val="19"/>
          <w:lang w:eastAsia="pl-PL"/>
        </w:rPr>
        <w:t>128 694</w:t>
      </w:r>
      <w:r w:rsidR="00B50A55" w:rsidRPr="0051455B">
        <w:rPr>
          <w:rFonts w:eastAsia="Times New Roman" w:cs="Times New Roman"/>
          <w:szCs w:val="19"/>
          <w:lang w:eastAsia="pl-PL"/>
        </w:rPr>
        <w:t>,</w:t>
      </w:r>
      <w:r w:rsidR="00CE12DE" w:rsidRPr="0051455B">
        <w:rPr>
          <w:rFonts w:eastAsia="Times New Roman" w:cs="Times New Roman"/>
          <w:szCs w:val="19"/>
          <w:lang w:eastAsia="pl-PL"/>
        </w:rPr>
        <w:t xml:space="preserve">5 </w:t>
      </w:r>
      <w:r w:rsidR="009B146D" w:rsidRPr="0051455B">
        <w:rPr>
          <w:rFonts w:eastAsia="Times New Roman" w:cs="Times New Roman"/>
          <w:szCs w:val="19"/>
          <w:lang w:eastAsia="pl-PL"/>
        </w:rPr>
        <w:t>mln zł</w:t>
      </w:r>
      <w:r w:rsidR="00F81E41" w:rsidRPr="0051455B">
        <w:rPr>
          <w:rFonts w:eastAsia="Times New Roman" w:cs="Times New Roman"/>
          <w:szCs w:val="19"/>
          <w:lang w:eastAsia="pl-PL"/>
        </w:rPr>
        <w:t>.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 Najwyższą wartość produkcji globalnej odnotowano w</w:t>
      </w:r>
      <w:r w:rsidR="00434443" w:rsidRPr="0051455B">
        <w:rPr>
          <w:rFonts w:eastAsia="Times New Roman" w:cs="Times New Roman"/>
          <w:szCs w:val="19"/>
          <w:lang w:eastAsia="pl-PL"/>
        </w:rPr>
        <w:t xml:space="preserve"> 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dziedzinie </w:t>
      </w:r>
      <w:r w:rsidR="009B146D" w:rsidRPr="0051455B">
        <w:rPr>
          <w:rFonts w:eastAsia="Times New Roman" w:cs="Times New Roman"/>
          <w:i/>
          <w:szCs w:val="19"/>
          <w:lang w:eastAsia="pl-PL"/>
        </w:rPr>
        <w:t xml:space="preserve">Reklama </w:t>
      </w:r>
      <w:r w:rsidR="009B146D" w:rsidRPr="0051455B">
        <w:rPr>
          <w:rFonts w:eastAsia="Times New Roman" w:cs="Times New Roman"/>
          <w:iCs/>
          <w:szCs w:val="19"/>
          <w:lang w:eastAsia="pl-PL"/>
        </w:rPr>
        <w:t>(</w:t>
      </w:r>
      <w:r w:rsidR="00E26ED3" w:rsidRPr="0051455B">
        <w:rPr>
          <w:rFonts w:eastAsia="Times New Roman" w:cs="Times New Roman"/>
          <w:iCs/>
          <w:szCs w:val="19"/>
          <w:lang w:eastAsia="pl-PL"/>
        </w:rPr>
        <w:t xml:space="preserve">30 637,6 </w:t>
      </w:r>
      <w:r w:rsidR="009B146D" w:rsidRPr="0051455B">
        <w:rPr>
          <w:rFonts w:eastAsia="Times New Roman" w:cs="Times New Roman"/>
          <w:iCs/>
          <w:szCs w:val="19"/>
          <w:lang w:eastAsia="pl-PL"/>
        </w:rPr>
        <w:t>mln zł, tj. 2</w:t>
      </w:r>
      <w:r w:rsidR="00E26ED3" w:rsidRPr="0051455B">
        <w:rPr>
          <w:rFonts w:eastAsia="Times New Roman" w:cs="Times New Roman"/>
          <w:iCs/>
          <w:szCs w:val="19"/>
          <w:lang w:eastAsia="pl-PL"/>
        </w:rPr>
        <w:t>3</w:t>
      </w:r>
      <w:r w:rsidR="009B146D" w:rsidRPr="0051455B">
        <w:rPr>
          <w:rFonts w:eastAsia="Times New Roman" w:cs="Times New Roman"/>
          <w:iCs/>
          <w:szCs w:val="19"/>
          <w:lang w:eastAsia="pl-PL"/>
        </w:rPr>
        <w:t>,</w:t>
      </w:r>
      <w:r w:rsidR="00E26ED3" w:rsidRPr="0051455B">
        <w:rPr>
          <w:rFonts w:eastAsia="Times New Roman" w:cs="Times New Roman"/>
          <w:iCs/>
          <w:szCs w:val="19"/>
          <w:lang w:eastAsia="pl-PL"/>
        </w:rPr>
        <w:t>8</w:t>
      </w:r>
      <w:r w:rsidR="009B146D" w:rsidRPr="0051455B">
        <w:rPr>
          <w:rFonts w:eastAsia="Times New Roman" w:cs="Times New Roman"/>
          <w:iCs/>
          <w:szCs w:val="19"/>
          <w:lang w:eastAsia="pl-PL"/>
        </w:rPr>
        <w:t>% wartości produkcji dla całego obszaru kultury).</w:t>
      </w:r>
      <w:r w:rsidR="009B146D" w:rsidRPr="0051455B">
        <w:rPr>
          <w:rFonts w:eastAsia="Times New Roman" w:cs="Times New Roman"/>
          <w:i/>
          <w:szCs w:val="19"/>
          <w:lang w:eastAsia="pl-PL"/>
        </w:rPr>
        <w:t xml:space="preserve"> 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Znaczący udział miały również dziedziny: </w:t>
      </w:r>
      <w:r w:rsidR="009B146D" w:rsidRPr="0051455B">
        <w:rPr>
          <w:rFonts w:eastAsia="Times New Roman" w:cs="Times New Roman"/>
          <w:i/>
          <w:szCs w:val="19"/>
          <w:lang w:eastAsia="pl-PL"/>
        </w:rPr>
        <w:t xml:space="preserve">Sztuki audiowizualne i multimedia </w:t>
      </w:r>
      <w:r w:rsidR="009B146D" w:rsidRPr="0051455B">
        <w:rPr>
          <w:rFonts w:eastAsia="Times New Roman" w:cs="Times New Roman"/>
          <w:szCs w:val="19"/>
          <w:lang w:eastAsia="pl-PL"/>
        </w:rPr>
        <w:t>(19,</w:t>
      </w:r>
      <w:r w:rsidR="00E26ED3" w:rsidRPr="0051455B">
        <w:rPr>
          <w:rFonts w:eastAsia="Times New Roman" w:cs="Times New Roman"/>
          <w:szCs w:val="19"/>
          <w:lang w:eastAsia="pl-PL"/>
        </w:rPr>
        <w:t>7</w:t>
      </w:r>
      <w:r w:rsidR="009B146D" w:rsidRPr="0051455B">
        <w:rPr>
          <w:rFonts w:eastAsia="Times New Roman" w:cs="Times New Roman"/>
          <w:szCs w:val="19"/>
          <w:lang w:eastAsia="pl-PL"/>
        </w:rPr>
        <w:t>%</w:t>
      </w:r>
      <w:r w:rsidR="00CE12DE" w:rsidRPr="0051455B">
        <w:rPr>
          <w:rFonts w:eastAsia="Times New Roman" w:cs="Times New Roman"/>
          <w:szCs w:val="19"/>
          <w:lang w:eastAsia="pl-PL"/>
        </w:rPr>
        <w:t xml:space="preserve">), </w:t>
      </w:r>
      <w:r w:rsidR="003F17ED" w:rsidRPr="0051455B">
        <w:rPr>
          <w:rFonts w:eastAsia="Times New Roman" w:cs="Times New Roman"/>
          <w:i/>
          <w:iCs/>
          <w:szCs w:val="19"/>
          <w:lang w:eastAsia="pl-PL"/>
        </w:rPr>
        <w:t xml:space="preserve">Powiązane z kulturą </w:t>
      </w:r>
      <w:r w:rsidR="003F17ED" w:rsidRPr="0051455B">
        <w:rPr>
          <w:rFonts w:eastAsia="Times New Roman" w:cs="Times New Roman"/>
          <w:szCs w:val="19"/>
          <w:lang w:eastAsia="pl-PL"/>
        </w:rPr>
        <w:t xml:space="preserve">(11,4%) oraz </w:t>
      </w:r>
      <w:r w:rsidR="009B146D" w:rsidRPr="0051455B">
        <w:rPr>
          <w:rFonts w:eastAsia="Times New Roman" w:cs="Times New Roman"/>
          <w:i/>
          <w:szCs w:val="19"/>
          <w:lang w:eastAsia="pl-PL"/>
        </w:rPr>
        <w:t>Książki i</w:t>
      </w:r>
      <w:r w:rsidR="001E5FAC" w:rsidRPr="0051455B">
        <w:rPr>
          <w:rFonts w:eastAsia="Times New Roman" w:cs="Times New Roman"/>
          <w:i/>
          <w:szCs w:val="19"/>
          <w:lang w:eastAsia="pl-PL"/>
        </w:rPr>
        <w:t xml:space="preserve"> </w:t>
      </w:r>
      <w:r w:rsidR="009B146D" w:rsidRPr="0051455B">
        <w:rPr>
          <w:rFonts w:eastAsia="Times New Roman" w:cs="Times New Roman"/>
          <w:i/>
          <w:szCs w:val="19"/>
          <w:lang w:eastAsia="pl-PL"/>
        </w:rPr>
        <w:t xml:space="preserve">prasa </w:t>
      </w:r>
      <w:r w:rsidR="009B146D" w:rsidRPr="0051455B">
        <w:rPr>
          <w:rFonts w:eastAsia="Times New Roman" w:cs="Times New Roman"/>
          <w:szCs w:val="19"/>
          <w:lang w:eastAsia="pl-PL"/>
        </w:rPr>
        <w:t>(1</w:t>
      </w:r>
      <w:r w:rsidR="003F17ED" w:rsidRPr="0051455B">
        <w:rPr>
          <w:rFonts w:eastAsia="Times New Roman" w:cs="Times New Roman"/>
          <w:szCs w:val="19"/>
          <w:lang w:eastAsia="pl-PL"/>
        </w:rPr>
        <w:t>0</w:t>
      </w:r>
      <w:r w:rsidR="009B146D" w:rsidRPr="0051455B">
        <w:rPr>
          <w:rFonts w:eastAsia="Times New Roman" w:cs="Times New Roman"/>
          <w:szCs w:val="19"/>
          <w:lang w:eastAsia="pl-PL"/>
        </w:rPr>
        <w:t>,</w:t>
      </w:r>
      <w:r w:rsidR="003F17ED" w:rsidRPr="0051455B">
        <w:rPr>
          <w:rFonts w:eastAsia="Times New Roman" w:cs="Times New Roman"/>
          <w:szCs w:val="19"/>
          <w:lang w:eastAsia="pl-PL"/>
        </w:rPr>
        <w:t>3</w:t>
      </w:r>
      <w:r w:rsidR="009B146D" w:rsidRPr="0051455B">
        <w:rPr>
          <w:rFonts w:eastAsia="Times New Roman" w:cs="Times New Roman"/>
          <w:szCs w:val="19"/>
          <w:lang w:eastAsia="pl-PL"/>
        </w:rPr>
        <w:t>%)</w:t>
      </w:r>
      <w:r w:rsidR="00CE12DE" w:rsidRPr="0051455B">
        <w:rPr>
          <w:rFonts w:eastAsia="Times New Roman" w:cs="Times New Roman"/>
          <w:szCs w:val="19"/>
          <w:lang w:eastAsia="pl-PL"/>
        </w:rPr>
        <w:t>.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 Łączny udział produkcji globalnej wypracowanej przez te cztery dziedziny wyniósł </w:t>
      </w:r>
      <w:r w:rsidR="00CE12DE" w:rsidRPr="0051455B">
        <w:rPr>
          <w:rFonts w:eastAsia="Times New Roman" w:cs="Times New Roman"/>
          <w:szCs w:val="19"/>
          <w:lang w:eastAsia="pl-PL"/>
        </w:rPr>
        <w:t>6</w:t>
      </w:r>
      <w:r w:rsidR="007C7269" w:rsidRPr="0051455B">
        <w:rPr>
          <w:rFonts w:eastAsia="Times New Roman" w:cs="Times New Roman"/>
          <w:szCs w:val="19"/>
          <w:lang w:eastAsia="pl-PL"/>
        </w:rPr>
        <w:t>5</w:t>
      </w:r>
      <w:r w:rsidR="00CE12DE" w:rsidRPr="0051455B">
        <w:rPr>
          <w:rFonts w:eastAsia="Times New Roman" w:cs="Times New Roman"/>
          <w:szCs w:val="19"/>
          <w:lang w:eastAsia="pl-PL"/>
        </w:rPr>
        <w:t>,</w:t>
      </w:r>
      <w:r w:rsidR="007C7269" w:rsidRPr="0051455B">
        <w:rPr>
          <w:rFonts w:eastAsia="Times New Roman" w:cs="Times New Roman"/>
          <w:szCs w:val="19"/>
          <w:lang w:eastAsia="pl-PL"/>
        </w:rPr>
        <w:t>2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% ogólnej produkcji globalnej w </w:t>
      </w:r>
      <w:r w:rsidR="006F1055" w:rsidRPr="0051455B">
        <w:rPr>
          <w:rFonts w:eastAsia="Times New Roman" w:cs="Times New Roman"/>
          <w:szCs w:val="19"/>
          <w:lang w:eastAsia="pl-PL"/>
        </w:rPr>
        <w:t>omawianym obszarze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. Najmniejszy wkład w produkcję globalną obszaru kultury miały podmioty z dziedziny </w:t>
      </w:r>
      <w:r w:rsidR="009B146D" w:rsidRPr="0051455B">
        <w:rPr>
          <w:rFonts w:eastAsia="Times New Roman" w:cs="Times New Roman"/>
          <w:i/>
          <w:szCs w:val="19"/>
          <w:lang w:eastAsia="pl-PL"/>
        </w:rPr>
        <w:t>Zarządzanie i administracja kulturą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 (0,</w:t>
      </w:r>
      <w:r w:rsidR="00CE12DE" w:rsidRPr="0051455B">
        <w:rPr>
          <w:rFonts w:eastAsia="Times New Roman" w:cs="Times New Roman"/>
          <w:szCs w:val="19"/>
          <w:lang w:eastAsia="pl-PL"/>
        </w:rPr>
        <w:t>4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%). Największy wzrost wartości produkcji </w:t>
      </w:r>
      <w:r w:rsidR="000015ED" w:rsidRPr="0051455B">
        <w:rPr>
          <w:rFonts w:eastAsia="Times New Roman" w:cs="Times New Roman"/>
          <w:szCs w:val="19"/>
          <w:lang w:eastAsia="pl-PL"/>
        </w:rPr>
        <w:t>w porównaniu z</w:t>
      </w:r>
      <w:r w:rsidR="00880B77">
        <w:rPr>
          <w:rFonts w:eastAsia="Times New Roman" w:cs="Times New Roman"/>
          <w:szCs w:val="19"/>
          <w:lang w:eastAsia="pl-PL"/>
        </w:rPr>
        <w:t xml:space="preserve"> </w:t>
      </w:r>
      <w:r w:rsidR="000015ED" w:rsidRPr="0051455B">
        <w:rPr>
          <w:rFonts w:eastAsia="Times New Roman" w:cs="Times New Roman"/>
          <w:szCs w:val="19"/>
          <w:lang w:eastAsia="pl-PL"/>
        </w:rPr>
        <w:t>2019</w:t>
      </w:r>
      <w:r w:rsidR="00880B77">
        <w:rPr>
          <w:rFonts w:eastAsia="Times New Roman" w:cs="Times New Roman"/>
          <w:szCs w:val="19"/>
          <w:lang w:eastAsia="pl-PL"/>
        </w:rPr>
        <w:t xml:space="preserve"> </w:t>
      </w:r>
      <w:r w:rsidR="000015ED" w:rsidRPr="0051455B">
        <w:rPr>
          <w:rFonts w:eastAsia="Times New Roman" w:cs="Times New Roman"/>
          <w:szCs w:val="19"/>
          <w:lang w:eastAsia="pl-PL"/>
        </w:rPr>
        <w:t xml:space="preserve">r. </w:t>
      </w:r>
      <w:r w:rsidR="009B146D" w:rsidRPr="0051455B">
        <w:rPr>
          <w:rFonts w:eastAsia="Times New Roman" w:cs="Times New Roman"/>
          <w:szCs w:val="19"/>
          <w:lang w:eastAsia="pl-PL"/>
        </w:rPr>
        <w:t>zanotowano</w:t>
      </w:r>
      <w:r w:rsidR="00CE12DE" w:rsidRPr="0051455B">
        <w:rPr>
          <w:rFonts w:eastAsia="Times New Roman" w:cs="Times New Roman"/>
          <w:szCs w:val="19"/>
          <w:lang w:eastAsia="pl-PL"/>
        </w:rPr>
        <w:t xml:space="preserve"> 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w </w:t>
      </w:r>
      <w:r w:rsidR="00275156">
        <w:rPr>
          <w:rFonts w:eastAsia="Times New Roman" w:cs="Times New Roman"/>
          <w:szCs w:val="19"/>
          <w:lang w:eastAsia="pl-PL"/>
        </w:rPr>
        <w:t>dziedzinie</w:t>
      </w:r>
      <w:r w:rsidR="00275156" w:rsidRPr="0051455B">
        <w:rPr>
          <w:rFonts w:eastAsia="Times New Roman" w:cs="Times New Roman"/>
          <w:szCs w:val="19"/>
          <w:lang w:eastAsia="pl-PL"/>
        </w:rPr>
        <w:t xml:space="preserve"> </w:t>
      </w:r>
      <w:r w:rsidR="007C7269" w:rsidRPr="0051455B">
        <w:rPr>
          <w:rFonts w:eastAsia="Times New Roman" w:cs="Times New Roman"/>
          <w:i/>
          <w:iCs/>
          <w:szCs w:val="19"/>
          <w:lang w:eastAsia="pl-PL"/>
        </w:rPr>
        <w:t>Edukacja artystyczna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 (o </w:t>
      </w:r>
      <w:r w:rsidR="007C7269" w:rsidRPr="0051455B">
        <w:rPr>
          <w:rFonts w:eastAsia="Times New Roman" w:cs="Times New Roman"/>
          <w:szCs w:val="19"/>
          <w:lang w:eastAsia="pl-PL"/>
        </w:rPr>
        <w:t>61</w:t>
      </w:r>
      <w:r w:rsidR="00067761" w:rsidRPr="0051455B">
        <w:rPr>
          <w:rFonts w:eastAsia="Times New Roman" w:cs="Times New Roman"/>
          <w:szCs w:val="19"/>
          <w:lang w:eastAsia="pl-PL"/>
        </w:rPr>
        <w:t>,</w:t>
      </w:r>
      <w:r w:rsidR="007C7269" w:rsidRPr="0051455B">
        <w:rPr>
          <w:rFonts w:eastAsia="Times New Roman" w:cs="Times New Roman"/>
          <w:szCs w:val="19"/>
          <w:lang w:eastAsia="pl-PL"/>
        </w:rPr>
        <w:t>1</w:t>
      </w:r>
      <w:r w:rsidR="002F5866" w:rsidRPr="0051455B">
        <w:rPr>
          <w:rFonts w:eastAsia="Times New Roman" w:cs="Times New Roman"/>
          <w:szCs w:val="19"/>
          <w:lang w:eastAsia="pl-PL"/>
        </w:rPr>
        <w:t>%</w:t>
      </w:r>
      <w:r w:rsidR="009B146D" w:rsidRPr="0051455B">
        <w:rPr>
          <w:rFonts w:eastAsia="Times New Roman" w:cs="Times New Roman"/>
          <w:szCs w:val="19"/>
          <w:lang w:eastAsia="pl-PL"/>
        </w:rPr>
        <w:t>)</w:t>
      </w:r>
      <w:r w:rsidR="00CE12DE" w:rsidRPr="0051455B">
        <w:rPr>
          <w:rFonts w:eastAsia="Times New Roman" w:cs="Times New Roman"/>
          <w:szCs w:val="19"/>
          <w:lang w:eastAsia="pl-PL"/>
        </w:rPr>
        <w:t xml:space="preserve">. </w:t>
      </w:r>
      <w:r w:rsidR="00245EF9" w:rsidRPr="0051455B">
        <w:rPr>
          <w:rFonts w:eastAsia="Times New Roman" w:cs="Times New Roman"/>
          <w:szCs w:val="19"/>
          <w:lang w:eastAsia="pl-PL"/>
        </w:rPr>
        <w:t>Udział większości dziedzin kultury w produkcji globalnej nie uległ znaczącej zmianie w</w:t>
      </w:r>
      <w:r w:rsidR="00B951B4">
        <w:rPr>
          <w:rFonts w:eastAsia="Times New Roman" w:cs="Times New Roman"/>
          <w:szCs w:val="19"/>
          <w:lang w:eastAsia="pl-PL"/>
        </w:rPr>
        <w:t> </w:t>
      </w:r>
      <w:r w:rsidR="00245EF9" w:rsidRPr="0051455B">
        <w:rPr>
          <w:rFonts w:eastAsia="Times New Roman" w:cs="Times New Roman"/>
          <w:szCs w:val="19"/>
          <w:lang w:eastAsia="pl-PL"/>
        </w:rPr>
        <w:t>porównaniu z 2019 r.</w:t>
      </w:r>
      <w:r w:rsidR="00B6021E">
        <w:rPr>
          <w:rFonts w:eastAsia="Times New Roman" w:cs="Times New Roman"/>
          <w:szCs w:val="19"/>
          <w:lang w:eastAsia="pl-PL"/>
        </w:rPr>
        <w:t>,</w:t>
      </w:r>
      <w:r w:rsidR="00245EF9" w:rsidRPr="0051455B">
        <w:rPr>
          <w:rFonts w:eastAsia="Times New Roman" w:cs="Times New Roman"/>
          <w:szCs w:val="19"/>
          <w:lang w:eastAsia="pl-PL"/>
        </w:rPr>
        <w:t xml:space="preserve"> z wyjątkiem </w:t>
      </w:r>
      <w:r w:rsidR="0090314A" w:rsidRPr="0051455B">
        <w:rPr>
          <w:rFonts w:eastAsia="Times New Roman" w:cs="Times New Roman"/>
          <w:i/>
          <w:szCs w:val="19"/>
          <w:lang w:eastAsia="pl-PL"/>
        </w:rPr>
        <w:t>Edukacji artystycznej</w:t>
      </w:r>
      <w:r w:rsidR="00245EF9" w:rsidRPr="0051455B">
        <w:rPr>
          <w:rFonts w:eastAsia="Times New Roman" w:cs="Times New Roman"/>
          <w:szCs w:val="19"/>
          <w:lang w:eastAsia="pl-PL"/>
        </w:rPr>
        <w:t xml:space="preserve"> (wzrost o </w:t>
      </w:r>
      <w:r w:rsidR="000015ED" w:rsidRPr="0051455B">
        <w:rPr>
          <w:rFonts w:eastAsia="Times New Roman" w:cs="Times New Roman"/>
          <w:szCs w:val="19"/>
          <w:lang w:eastAsia="pl-PL"/>
        </w:rPr>
        <w:t>3,9 p. proc</w:t>
      </w:r>
      <w:r w:rsidR="0008189C">
        <w:rPr>
          <w:rFonts w:eastAsia="Times New Roman" w:cs="Times New Roman"/>
          <w:szCs w:val="19"/>
          <w:lang w:eastAsia="pl-PL"/>
        </w:rPr>
        <w:t>.</w:t>
      </w:r>
      <w:r w:rsidR="000015ED" w:rsidRPr="0051455B">
        <w:rPr>
          <w:rFonts w:eastAsia="Times New Roman" w:cs="Times New Roman"/>
          <w:szCs w:val="19"/>
          <w:lang w:eastAsia="pl-PL"/>
        </w:rPr>
        <w:t xml:space="preserve">) </w:t>
      </w:r>
      <w:r w:rsidR="00245EF9" w:rsidRPr="0051455B">
        <w:rPr>
          <w:rFonts w:eastAsia="Times New Roman" w:cs="Times New Roman"/>
          <w:szCs w:val="19"/>
          <w:lang w:eastAsia="pl-PL"/>
        </w:rPr>
        <w:t>oraz</w:t>
      </w:r>
      <w:r w:rsidR="0090314A" w:rsidRPr="0051455B">
        <w:rPr>
          <w:rFonts w:eastAsia="Times New Roman" w:cs="Times New Roman"/>
          <w:szCs w:val="19"/>
          <w:lang w:eastAsia="pl-PL"/>
        </w:rPr>
        <w:t xml:space="preserve"> </w:t>
      </w:r>
      <w:r w:rsidR="009A2630" w:rsidRPr="0051455B">
        <w:rPr>
          <w:rFonts w:eastAsia="Times New Roman" w:cs="Times New Roman"/>
          <w:szCs w:val="19"/>
          <w:lang w:eastAsia="pl-PL"/>
        </w:rPr>
        <w:t xml:space="preserve">dziedzin </w:t>
      </w:r>
      <w:r w:rsidR="0090314A" w:rsidRPr="0051455B">
        <w:rPr>
          <w:rFonts w:eastAsia="Times New Roman" w:cs="Times New Roman"/>
          <w:i/>
          <w:szCs w:val="19"/>
          <w:lang w:eastAsia="pl-PL"/>
        </w:rPr>
        <w:t>Reklama</w:t>
      </w:r>
      <w:r w:rsidR="0090314A" w:rsidRPr="0051455B">
        <w:rPr>
          <w:rFonts w:eastAsia="Times New Roman" w:cs="Times New Roman"/>
          <w:szCs w:val="19"/>
          <w:lang w:eastAsia="pl-PL"/>
        </w:rPr>
        <w:t xml:space="preserve"> (</w:t>
      </w:r>
      <w:r w:rsidR="00245EF9" w:rsidRPr="0051455B">
        <w:rPr>
          <w:rFonts w:eastAsia="Times New Roman" w:cs="Times New Roman"/>
          <w:szCs w:val="19"/>
          <w:lang w:eastAsia="pl-PL"/>
        </w:rPr>
        <w:t xml:space="preserve">spadek </w:t>
      </w:r>
      <w:r w:rsidR="0090314A" w:rsidRPr="0051455B">
        <w:rPr>
          <w:rFonts w:eastAsia="Times New Roman" w:cs="Times New Roman"/>
          <w:szCs w:val="19"/>
          <w:lang w:eastAsia="pl-PL"/>
        </w:rPr>
        <w:t xml:space="preserve">o 2,5 p. </w:t>
      </w:r>
      <w:r w:rsidR="000015ED" w:rsidRPr="0051455B">
        <w:rPr>
          <w:rFonts w:eastAsia="Times New Roman" w:cs="Times New Roman"/>
          <w:szCs w:val="19"/>
          <w:lang w:eastAsia="pl-PL"/>
        </w:rPr>
        <w:t>p</w:t>
      </w:r>
      <w:r w:rsidR="0090314A" w:rsidRPr="0051455B">
        <w:rPr>
          <w:rFonts w:eastAsia="Times New Roman" w:cs="Times New Roman"/>
          <w:szCs w:val="19"/>
          <w:lang w:eastAsia="pl-PL"/>
        </w:rPr>
        <w:t>roc</w:t>
      </w:r>
      <w:r w:rsidR="0008189C">
        <w:rPr>
          <w:rFonts w:eastAsia="Times New Roman" w:cs="Times New Roman"/>
          <w:szCs w:val="19"/>
          <w:lang w:eastAsia="pl-PL"/>
        </w:rPr>
        <w:t>.</w:t>
      </w:r>
      <w:r w:rsidR="0090314A" w:rsidRPr="0051455B">
        <w:rPr>
          <w:rFonts w:eastAsia="Times New Roman" w:cs="Times New Roman"/>
          <w:szCs w:val="19"/>
          <w:lang w:eastAsia="pl-PL"/>
        </w:rPr>
        <w:t xml:space="preserve">) i </w:t>
      </w:r>
      <w:r w:rsidR="000015ED" w:rsidRPr="0051455B">
        <w:rPr>
          <w:rFonts w:eastAsia="Times New Roman" w:cs="Times New Roman"/>
          <w:i/>
          <w:szCs w:val="19"/>
          <w:lang w:eastAsia="pl-PL"/>
        </w:rPr>
        <w:t>Książki</w:t>
      </w:r>
      <w:r w:rsidR="0090314A" w:rsidRPr="0051455B">
        <w:rPr>
          <w:rFonts w:eastAsia="Times New Roman" w:cs="Times New Roman"/>
          <w:i/>
          <w:szCs w:val="19"/>
          <w:lang w:eastAsia="pl-PL"/>
        </w:rPr>
        <w:t xml:space="preserve"> i pras</w:t>
      </w:r>
      <w:r w:rsidR="0090314A" w:rsidRPr="0051455B">
        <w:rPr>
          <w:rFonts w:eastAsia="Times New Roman" w:cs="Times New Roman"/>
          <w:szCs w:val="19"/>
          <w:lang w:eastAsia="pl-PL"/>
        </w:rPr>
        <w:t>a (</w:t>
      </w:r>
      <w:r w:rsidR="000722C7" w:rsidRPr="0051455B">
        <w:rPr>
          <w:rFonts w:eastAsia="Times New Roman" w:cs="Times New Roman"/>
          <w:szCs w:val="19"/>
          <w:lang w:eastAsia="pl-PL"/>
        </w:rPr>
        <w:t xml:space="preserve">spadek </w:t>
      </w:r>
      <w:r w:rsidR="0090314A" w:rsidRPr="0051455B">
        <w:rPr>
          <w:rFonts w:eastAsia="Times New Roman" w:cs="Times New Roman"/>
          <w:szCs w:val="19"/>
          <w:lang w:eastAsia="pl-PL"/>
        </w:rPr>
        <w:t>o 1,6</w:t>
      </w:r>
      <w:r w:rsidR="000722C7" w:rsidRPr="0051455B">
        <w:rPr>
          <w:rFonts w:eastAsia="Times New Roman" w:cs="Times New Roman"/>
          <w:szCs w:val="19"/>
          <w:lang w:eastAsia="pl-PL"/>
        </w:rPr>
        <w:t xml:space="preserve"> p</w:t>
      </w:r>
      <w:r w:rsidR="007A007C" w:rsidRPr="0051455B">
        <w:rPr>
          <w:rFonts w:eastAsia="Times New Roman" w:cs="Times New Roman"/>
          <w:szCs w:val="19"/>
          <w:lang w:eastAsia="pl-PL"/>
        </w:rPr>
        <w:t>.</w:t>
      </w:r>
      <w:r w:rsidR="000722C7" w:rsidRPr="0051455B">
        <w:rPr>
          <w:rFonts w:eastAsia="Times New Roman" w:cs="Times New Roman"/>
          <w:szCs w:val="19"/>
          <w:lang w:eastAsia="pl-PL"/>
        </w:rPr>
        <w:t xml:space="preserve"> proc</w:t>
      </w:r>
      <w:r w:rsidR="0008189C">
        <w:rPr>
          <w:rFonts w:eastAsia="Times New Roman" w:cs="Times New Roman"/>
          <w:szCs w:val="19"/>
          <w:lang w:eastAsia="pl-PL"/>
        </w:rPr>
        <w:t>.</w:t>
      </w:r>
      <w:r w:rsidR="0090314A" w:rsidRPr="0051455B">
        <w:rPr>
          <w:rFonts w:eastAsia="Times New Roman" w:cs="Times New Roman"/>
          <w:szCs w:val="19"/>
          <w:lang w:eastAsia="pl-PL"/>
        </w:rPr>
        <w:t>)</w:t>
      </w:r>
      <w:r w:rsidR="000015ED" w:rsidRPr="0051455B">
        <w:rPr>
          <w:rFonts w:eastAsia="Times New Roman" w:cs="Times New Roman"/>
          <w:szCs w:val="19"/>
          <w:lang w:eastAsia="pl-PL"/>
        </w:rPr>
        <w:t xml:space="preserve">. </w:t>
      </w:r>
    </w:p>
    <w:p w14:paraId="4E9CC819" w14:textId="77777777" w:rsidR="009B146D" w:rsidRPr="0051455B" w:rsidRDefault="002442A2" w:rsidP="009A2630">
      <w:pPr>
        <w:rPr>
          <w:rFonts w:eastAsia="Times New Roman" w:cs="Times New Roman"/>
          <w:szCs w:val="19"/>
          <w:lang w:eastAsia="pl-PL"/>
        </w:rPr>
      </w:pPr>
      <w:r w:rsidRPr="0051455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5B592523" wp14:editId="05F28FED">
                <wp:simplePos x="0" y="0"/>
                <wp:positionH relativeFrom="column">
                  <wp:posOffset>5260644</wp:posOffset>
                </wp:positionH>
                <wp:positionV relativeFrom="paragraph">
                  <wp:posOffset>10160</wp:posOffset>
                </wp:positionV>
                <wp:extent cx="1778000" cy="1638300"/>
                <wp:effectExtent l="0" t="0" r="0" b="0"/>
                <wp:wrapTight wrapText="bothSides">
                  <wp:wrapPolygon edited="0">
                    <wp:start x="694" y="0"/>
                    <wp:lineTo x="694" y="21349"/>
                    <wp:lineTo x="20829" y="21349"/>
                    <wp:lineTo x="20829" y="0"/>
                    <wp:lineTo x="694" y="0"/>
                  </wp:wrapPolygon>
                </wp:wrapTight>
                <wp:docPr id="1432730770" name="Pole tekstowe 1432730770" descr="Zużycie pośrednie podmiotów działających w ramach dziedzin: Reklama oraz Sztuki audiowizualne i multimedia stanowiło 50,7% wartości zużycia pośredniego obszaru kultur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7EEA7" w14:textId="2C99EDE5" w:rsidR="009A2630" w:rsidRPr="006F226F" w:rsidRDefault="009A2630" w:rsidP="006F226F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 xml:space="preserve">Zużycie pośrednie podmiotów działających w ramach dziedzin: </w:t>
                            </w:r>
                            <w:r w:rsidRPr="002442A2">
                              <w:rPr>
                                <w:i/>
                                <w:iCs/>
                                <w:lang w:val="pl-PL"/>
                              </w:rPr>
                              <w:t>Reklam</w:t>
                            </w:r>
                            <w:r>
                              <w:rPr>
                                <w:i/>
                                <w:iCs/>
                                <w:lang w:val="pl-PL"/>
                              </w:rPr>
                              <w:t xml:space="preserve">a oraz </w:t>
                            </w:r>
                            <w:r w:rsidRPr="002442A2">
                              <w:rPr>
                                <w:i/>
                                <w:iCs/>
                                <w:lang w:val="pl-PL"/>
                              </w:rPr>
                              <w:t>Sztuk</w:t>
                            </w:r>
                            <w:r>
                              <w:rPr>
                                <w:i/>
                                <w:iCs/>
                                <w:lang w:val="pl-PL"/>
                              </w:rPr>
                              <w:t>i</w:t>
                            </w:r>
                            <w:r w:rsidRPr="002442A2">
                              <w:rPr>
                                <w:i/>
                                <w:iCs/>
                                <w:lang w:val="pl-PL"/>
                              </w:rPr>
                              <w:t xml:space="preserve"> audiowizualn</w:t>
                            </w:r>
                            <w:r>
                              <w:rPr>
                                <w:i/>
                                <w:iCs/>
                                <w:lang w:val="pl-PL"/>
                              </w:rPr>
                              <w:t>e</w:t>
                            </w:r>
                            <w:r w:rsidRPr="002442A2">
                              <w:rPr>
                                <w:i/>
                                <w:iCs/>
                                <w:lang w:val="pl-PL"/>
                              </w:rPr>
                              <w:t xml:space="preserve"> i</w:t>
                            </w:r>
                            <w:r>
                              <w:rPr>
                                <w:i/>
                                <w:iCs/>
                                <w:lang w:val="pl-PL"/>
                              </w:rPr>
                              <w:t> </w:t>
                            </w:r>
                            <w:r w:rsidRPr="002442A2">
                              <w:rPr>
                                <w:i/>
                                <w:iCs/>
                                <w:lang w:val="pl-PL"/>
                              </w:rPr>
                              <w:t>multimedi</w:t>
                            </w:r>
                            <w:r>
                              <w:rPr>
                                <w:i/>
                                <w:iCs/>
                                <w:lang w:val="pl-PL"/>
                              </w:rPr>
                              <w:t>a</w:t>
                            </w:r>
                            <w:r w:rsidRPr="0075703C">
                              <w:rPr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lang w:val="pl-PL"/>
                              </w:rPr>
                              <w:t>stanowiło 50,7% wartości zużycia pośredniego obszaru kultury</w:t>
                            </w:r>
                          </w:p>
                          <w:p w14:paraId="682B40A0" w14:textId="77777777" w:rsidR="009A2630" w:rsidRDefault="009A26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92523" id="Pole tekstowe 1432730770" o:spid="_x0000_s1029" type="#_x0000_t202" alt="Zużycie pośrednie podmiotów działających w ramach dziedzin: Reklama oraz Sztuki audiowizualne i multimedia stanowiło 50,7% wartości zużycia pośredniego obszaru kultury." style="position:absolute;margin-left:414.2pt;margin-top:.8pt;width:140pt;height:129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" filled="f" stroked="f">
                <v:textbox>
                  <w:txbxContent>
                    <w:p w14:paraId="2317EEA7" w14:textId="2C99EDE5" w:rsidR="009A2630" w:rsidRPr="006F226F" w:rsidRDefault="009A2630" w:rsidP="006F226F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 xml:space="preserve">Zużycie pośrednie podmiotów działających w ramach dziedzin: </w:t>
                      </w:r>
                      <w:r w:rsidRPr="002442A2">
                        <w:rPr>
                          <w:i/>
                          <w:iCs/>
                          <w:lang w:val="pl-PL"/>
                        </w:rPr>
                        <w:t>Reklam</w:t>
                      </w:r>
                      <w:r>
                        <w:rPr>
                          <w:i/>
                          <w:iCs/>
                          <w:lang w:val="pl-PL"/>
                        </w:rPr>
                        <w:t xml:space="preserve">a oraz </w:t>
                      </w:r>
                      <w:r w:rsidRPr="002442A2">
                        <w:rPr>
                          <w:i/>
                          <w:iCs/>
                          <w:lang w:val="pl-PL"/>
                        </w:rPr>
                        <w:t>Sztuk</w:t>
                      </w:r>
                      <w:r>
                        <w:rPr>
                          <w:i/>
                          <w:iCs/>
                          <w:lang w:val="pl-PL"/>
                        </w:rPr>
                        <w:t>i</w:t>
                      </w:r>
                      <w:r w:rsidRPr="002442A2">
                        <w:rPr>
                          <w:i/>
                          <w:iCs/>
                          <w:lang w:val="pl-PL"/>
                        </w:rPr>
                        <w:t xml:space="preserve"> audiowizualn</w:t>
                      </w:r>
                      <w:r>
                        <w:rPr>
                          <w:i/>
                          <w:iCs/>
                          <w:lang w:val="pl-PL"/>
                        </w:rPr>
                        <w:t>e</w:t>
                      </w:r>
                      <w:r w:rsidRPr="002442A2">
                        <w:rPr>
                          <w:i/>
                          <w:iCs/>
                          <w:lang w:val="pl-PL"/>
                        </w:rPr>
                        <w:t xml:space="preserve"> i</w:t>
                      </w:r>
                      <w:r>
                        <w:rPr>
                          <w:i/>
                          <w:iCs/>
                          <w:lang w:val="pl-PL"/>
                        </w:rPr>
                        <w:t> </w:t>
                      </w:r>
                      <w:r w:rsidRPr="002442A2">
                        <w:rPr>
                          <w:i/>
                          <w:iCs/>
                          <w:lang w:val="pl-PL"/>
                        </w:rPr>
                        <w:t>multimedi</w:t>
                      </w:r>
                      <w:r>
                        <w:rPr>
                          <w:i/>
                          <w:iCs/>
                          <w:lang w:val="pl-PL"/>
                        </w:rPr>
                        <w:t>a</w:t>
                      </w:r>
                      <w:r w:rsidRPr="0075703C">
                        <w:rPr>
                          <w:lang w:val="pl-PL"/>
                        </w:rPr>
                        <w:t xml:space="preserve"> </w:t>
                      </w:r>
                      <w:r>
                        <w:rPr>
                          <w:lang w:val="pl-PL"/>
                        </w:rPr>
                        <w:t>stanowiło 50,7% wartości zużycia pośredniego obszaru kultury</w:t>
                      </w:r>
                    </w:p>
                    <w:p w14:paraId="682B40A0" w14:textId="77777777" w:rsidR="009A2630" w:rsidRDefault="009A2630"/>
                  </w:txbxContent>
                </v:textbox>
                <w10:wrap type="tight"/>
              </v:shape>
            </w:pict>
          </mc:Fallback>
        </mc:AlternateContent>
      </w:r>
      <w:r w:rsidR="009B146D" w:rsidRPr="0051455B">
        <w:rPr>
          <w:rFonts w:eastAsia="Times New Roman" w:cs="Times New Roman"/>
          <w:szCs w:val="19"/>
          <w:lang w:eastAsia="pl-PL"/>
        </w:rPr>
        <w:t xml:space="preserve">Wartość zużycia pośredniego, mierząca wartość wyrobów i usług </w:t>
      </w:r>
      <w:r w:rsidR="004A72F7" w:rsidRPr="0051455B">
        <w:rPr>
          <w:rFonts w:eastAsia="Times New Roman" w:cs="Times New Roman"/>
          <w:szCs w:val="19"/>
          <w:lang w:eastAsia="pl-PL"/>
        </w:rPr>
        <w:t>zużytych jako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 nakłady w procesie produkcji, </w:t>
      </w:r>
      <w:r w:rsidR="0040407A">
        <w:rPr>
          <w:rFonts w:eastAsia="Times New Roman" w:cs="Times New Roman"/>
          <w:szCs w:val="19"/>
          <w:lang w:eastAsia="pl-PL"/>
        </w:rPr>
        <w:t>zmniejszyła się</w:t>
      </w:r>
      <w:r w:rsidR="0040407A" w:rsidRPr="0051455B">
        <w:rPr>
          <w:rFonts w:eastAsia="Times New Roman" w:cs="Times New Roman"/>
          <w:szCs w:val="19"/>
          <w:lang w:eastAsia="pl-PL"/>
        </w:rPr>
        <w:t xml:space="preserve"> </w:t>
      </w:r>
      <w:r w:rsidR="00067761" w:rsidRPr="0051455B">
        <w:rPr>
          <w:rFonts w:eastAsia="Times New Roman" w:cs="Times New Roman"/>
          <w:szCs w:val="19"/>
          <w:lang w:eastAsia="pl-PL"/>
        </w:rPr>
        <w:t>w porównaniu z 201</w:t>
      </w:r>
      <w:r w:rsidR="00A31CEC" w:rsidRPr="0051455B">
        <w:rPr>
          <w:rFonts w:eastAsia="Times New Roman" w:cs="Times New Roman"/>
          <w:szCs w:val="19"/>
          <w:lang w:eastAsia="pl-PL"/>
        </w:rPr>
        <w:t>9</w:t>
      </w:r>
      <w:r w:rsidR="00067761" w:rsidRPr="0051455B">
        <w:rPr>
          <w:rFonts w:eastAsia="Times New Roman" w:cs="Times New Roman"/>
          <w:szCs w:val="19"/>
          <w:lang w:eastAsia="pl-PL"/>
        </w:rPr>
        <w:t xml:space="preserve"> r. </w:t>
      </w:r>
      <w:r w:rsidR="00F81E41" w:rsidRPr="0051455B">
        <w:rPr>
          <w:rFonts w:eastAsia="Times New Roman" w:cs="Times New Roman"/>
          <w:szCs w:val="19"/>
          <w:lang w:eastAsia="pl-PL"/>
        </w:rPr>
        <w:t xml:space="preserve">o </w:t>
      </w:r>
      <w:r w:rsidR="00A31CEC" w:rsidRPr="0051455B">
        <w:rPr>
          <w:rFonts w:eastAsia="Times New Roman" w:cs="Times New Roman"/>
          <w:szCs w:val="19"/>
          <w:lang w:eastAsia="pl-PL"/>
        </w:rPr>
        <w:t>5</w:t>
      </w:r>
      <w:r w:rsidR="00F81E41" w:rsidRPr="0051455B">
        <w:rPr>
          <w:rFonts w:eastAsia="Times New Roman" w:cs="Times New Roman"/>
          <w:szCs w:val="19"/>
          <w:lang w:eastAsia="pl-PL"/>
        </w:rPr>
        <w:t>,</w:t>
      </w:r>
      <w:r w:rsidR="00A31CEC" w:rsidRPr="0051455B">
        <w:rPr>
          <w:rFonts w:eastAsia="Times New Roman" w:cs="Times New Roman"/>
          <w:szCs w:val="19"/>
          <w:lang w:eastAsia="pl-PL"/>
        </w:rPr>
        <w:t>3</w:t>
      </w:r>
      <w:r w:rsidR="00F81E41" w:rsidRPr="0051455B">
        <w:rPr>
          <w:rFonts w:eastAsia="Times New Roman" w:cs="Times New Roman"/>
          <w:szCs w:val="19"/>
          <w:lang w:eastAsia="pl-PL"/>
        </w:rPr>
        <w:t xml:space="preserve">% </w:t>
      </w:r>
      <w:r w:rsidR="00067761" w:rsidRPr="0051455B">
        <w:rPr>
          <w:rFonts w:eastAsia="Times New Roman" w:cs="Times New Roman"/>
          <w:szCs w:val="19"/>
          <w:lang w:eastAsia="pl-PL"/>
        </w:rPr>
        <w:t xml:space="preserve">(tj. o </w:t>
      </w:r>
      <w:r w:rsidR="00A31CEC" w:rsidRPr="0051455B">
        <w:rPr>
          <w:rFonts w:eastAsia="Times New Roman" w:cs="Times New Roman"/>
          <w:szCs w:val="19"/>
          <w:lang w:eastAsia="pl-PL"/>
        </w:rPr>
        <w:t>3 870</w:t>
      </w:r>
      <w:r w:rsidR="00067761" w:rsidRPr="0051455B">
        <w:rPr>
          <w:rFonts w:eastAsia="Times New Roman" w:cs="Times New Roman"/>
          <w:szCs w:val="19"/>
          <w:lang w:eastAsia="pl-PL"/>
        </w:rPr>
        <w:t>,</w:t>
      </w:r>
      <w:r w:rsidR="00A31CEC" w:rsidRPr="0051455B">
        <w:rPr>
          <w:rFonts w:eastAsia="Times New Roman" w:cs="Times New Roman"/>
          <w:szCs w:val="19"/>
          <w:lang w:eastAsia="pl-PL"/>
        </w:rPr>
        <w:t>9</w:t>
      </w:r>
      <w:r w:rsidR="00067761" w:rsidRPr="0051455B">
        <w:rPr>
          <w:rFonts w:eastAsia="Times New Roman" w:cs="Times New Roman"/>
          <w:szCs w:val="19"/>
          <w:lang w:eastAsia="pl-PL"/>
        </w:rPr>
        <w:t xml:space="preserve"> mln zł) </w:t>
      </w:r>
      <w:r w:rsidR="00F81E41" w:rsidRPr="0051455B">
        <w:rPr>
          <w:rFonts w:eastAsia="Times New Roman" w:cs="Times New Roman"/>
          <w:szCs w:val="19"/>
          <w:lang w:eastAsia="pl-PL"/>
        </w:rPr>
        <w:t>do</w:t>
      </w:r>
      <w:r w:rsidR="00057442">
        <w:rPr>
          <w:rFonts w:eastAsia="Times New Roman" w:cs="Times New Roman"/>
          <w:szCs w:val="19"/>
          <w:lang w:eastAsia="pl-PL"/>
        </w:rPr>
        <w:t xml:space="preserve"> poziomu</w:t>
      </w:r>
      <w:r w:rsidR="00880B77">
        <w:rPr>
          <w:rFonts w:eastAsia="Times New Roman" w:cs="Times New Roman"/>
          <w:szCs w:val="19"/>
          <w:lang w:eastAsia="pl-PL"/>
        </w:rPr>
        <w:t xml:space="preserve"> </w:t>
      </w:r>
      <w:r w:rsidR="00FE20DD" w:rsidRPr="0051455B">
        <w:rPr>
          <w:rFonts w:eastAsia="Times New Roman" w:cs="Times New Roman"/>
          <w:szCs w:val="19"/>
          <w:lang w:eastAsia="pl-PL"/>
        </w:rPr>
        <w:t>69</w:t>
      </w:r>
      <w:r w:rsidR="0040407A">
        <w:rPr>
          <w:rFonts w:eastAsia="Times New Roman" w:cs="Times New Roman"/>
          <w:szCs w:val="19"/>
          <w:lang w:eastAsia="pl-PL"/>
        </w:rPr>
        <w:t> </w:t>
      </w:r>
      <w:r w:rsidR="00FE20DD" w:rsidRPr="0051455B">
        <w:rPr>
          <w:rFonts w:eastAsia="Times New Roman" w:cs="Times New Roman"/>
          <w:szCs w:val="19"/>
          <w:lang w:eastAsia="pl-PL"/>
        </w:rPr>
        <w:t>600</w:t>
      </w:r>
      <w:r w:rsidR="00CE12DE" w:rsidRPr="0051455B">
        <w:rPr>
          <w:rFonts w:eastAsia="Times New Roman" w:cs="Times New Roman"/>
          <w:szCs w:val="19"/>
          <w:lang w:eastAsia="pl-PL"/>
        </w:rPr>
        <w:t>,9 mln zł</w:t>
      </w:r>
      <w:r w:rsidR="00E223DB" w:rsidRPr="0051455B">
        <w:rPr>
          <w:rFonts w:eastAsia="Times New Roman" w:cs="Times New Roman"/>
          <w:szCs w:val="19"/>
          <w:lang w:eastAsia="pl-PL"/>
        </w:rPr>
        <w:t>.</w:t>
      </w:r>
      <w:r w:rsidR="008053ED" w:rsidRPr="0051455B">
        <w:rPr>
          <w:rFonts w:eastAsia="Times New Roman" w:cs="Times New Roman"/>
          <w:szCs w:val="19"/>
          <w:lang w:eastAsia="pl-PL"/>
        </w:rPr>
        <w:t xml:space="preserve"> </w:t>
      </w:r>
      <w:r w:rsidR="00E223DB" w:rsidRPr="0051455B">
        <w:rPr>
          <w:rFonts w:eastAsia="Times New Roman" w:cs="Times New Roman"/>
          <w:szCs w:val="19"/>
          <w:lang w:eastAsia="pl-PL"/>
        </w:rPr>
        <w:t>W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artość dodana brutto ogółem dla całego obszaru kultury </w:t>
      </w:r>
      <w:r w:rsidR="00E223DB" w:rsidRPr="0051455B">
        <w:rPr>
          <w:rFonts w:eastAsia="Times New Roman" w:cs="Times New Roman"/>
          <w:szCs w:val="19"/>
          <w:lang w:eastAsia="pl-PL"/>
        </w:rPr>
        <w:t>osiągnęła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 </w:t>
      </w:r>
      <w:r w:rsidR="00FE20DD" w:rsidRPr="0051455B">
        <w:rPr>
          <w:rFonts w:eastAsia="Times New Roman" w:cs="Times New Roman"/>
          <w:szCs w:val="19"/>
          <w:lang w:eastAsia="pl-PL"/>
        </w:rPr>
        <w:t>59</w:t>
      </w:r>
      <w:r w:rsidR="00880B77">
        <w:rPr>
          <w:rFonts w:eastAsia="Times New Roman" w:cs="Times New Roman"/>
          <w:szCs w:val="19"/>
          <w:lang w:eastAsia="pl-PL"/>
        </w:rPr>
        <w:t> </w:t>
      </w:r>
      <w:r w:rsidR="00FE20DD" w:rsidRPr="0051455B">
        <w:rPr>
          <w:rFonts w:eastAsia="Times New Roman" w:cs="Times New Roman"/>
          <w:szCs w:val="19"/>
          <w:lang w:eastAsia="pl-PL"/>
        </w:rPr>
        <w:t>093</w:t>
      </w:r>
      <w:r w:rsidR="009B146D" w:rsidRPr="0051455B">
        <w:rPr>
          <w:rFonts w:eastAsia="Times New Roman" w:cs="Times New Roman"/>
          <w:szCs w:val="19"/>
          <w:lang w:eastAsia="pl-PL"/>
        </w:rPr>
        <w:t>,</w:t>
      </w:r>
      <w:r w:rsidR="002F5866" w:rsidRPr="0051455B">
        <w:rPr>
          <w:rFonts w:eastAsia="Times New Roman" w:cs="Times New Roman"/>
          <w:szCs w:val="19"/>
          <w:lang w:eastAsia="pl-PL"/>
        </w:rPr>
        <w:t>6</w:t>
      </w:r>
      <w:r w:rsidR="001E5FAC" w:rsidRPr="0051455B">
        <w:rPr>
          <w:rFonts w:eastAsia="Times New Roman" w:cs="Times New Roman"/>
          <w:szCs w:val="19"/>
          <w:lang w:eastAsia="pl-PL"/>
        </w:rPr>
        <w:t> </w:t>
      </w:r>
      <w:r w:rsidR="009B146D" w:rsidRPr="0051455B">
        <w:rPr>
          <w:rFonts w:eastAsia="Times New Roman" w:cs="Times New Roman"/>
          <w:szCs w:val="19"/>
          <w:lang w:eastAsia="pl-PL"/>
        </w:rPr>
        <w:t>mln zł (o</w:t>
      </w:r>
      <w:r w:rsidR="00E073B3" w:rsidRPr="0051455B">
        <w:rPr>
          <w:rFonts w:eastAsia="Times New Roman" w:cs="Times New Roman"/>
          <w:szCs w:val="19"/>
          <w:lang w:eastAsia="pl-PL"/>
        </w:rPr>
        <w:t xml:space="preserve"> </w:t>
      </w:r>
      <w:r w:rsidR="00FE20DD" w:rsidRPr="0051455B">
        <w:rPr>
          <w:rFonts w:eastAsia="Times New Roman" w:cs="Times New Roman"/>
          <w:szCs w:val="19"/>
          <w:lang w:eastAsia="pl-PL"/>
        </w:rPr>
        <w:t>3,2</w:t>
      </w:r>
      <w:r w:rsidR="00F81E41" w:rsidRPr="0051455B">
        <w:rPr>
          <w:rFonts w:eastAsia="Times New Roman" w:cs="Times New Roman"/>
          <w:szCs w:val="19"/>
          <w:lang w:eastAsia="pl-PL"/>
        </w:rPr>
        <w:t>% więcej niż w 201</w:t>
      </w:r>
      <w:r w:rsidR="00FE20DD" w:rsidRPr="0051455B">
        <w:rPr>
          <w:rFonts w:eastAsia="Times New Roman" w:cs="Times New Roman"/>
          <w:szCs w:val="19"/>
          <w:lang w:eastAsia="pl-PL"/>
        </w:rPr>
        <w:t>9</w:t>
      </w:r>
      <w:r w:rsidR="00F81E41" w:rsidRPr="0051455B">
        <w:rPr>
          <w:rFonts w:eastAsia="Times New Roman" w:cs="Times New Roman"/>
          <w:szCs w:val="19"/>
          <w:lang w:eastAsia="pl-PL"/>
        </w:rPr>
        <w:t xml:space="preserve"> </w:t>
      </w:r>
      <w:r w:rsidR="00E223DB" w:rsidRPr="0051455B">
        <w:rPr>
          <w:rFonts w:eastAsia="Times New Roman" w:cs="Times New Roman"/>
          <w:szCs w:val="19"/>
          <w:lang w:eastAsia="pl-PL"/>
        </w:rPr>
        <w:t>r.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). </w:t>
      </w:r>
      <w:r w:rsidR="006F1055" w:rsidRPr="0051455B">
        <w:rPr>
          <w:rFonts w:eastAsia="Times New Roman" w:cs="Times New Roman"/>
          <w:szCs w:val="19"/>
          <w:lang w:eastAsia="pl-PL"/>
        </w:rPr>
        <w:t xml:space="preserve">W przypadku takich dziedzin kultury jak </w:t>
      </w:r>
      <w:r w:rsidR="009B146D" w:rsidRPr="0051455B">
        <w:rPr>
          <w:rFonts w:eastAsia="Times New Roman" w:cs="Times New Roman"/>
          <w:i/>
          <w:szCs w:val="19"/>
          <w:lang w:eastAsia="pl-PL"/>
        </w:rPr>
        <w:t>Biblioteki i</w:t>
      </w:r>
      <w:r w:rsidR="00623F2C" w:rsidRPr="0051455B">
        <w:rPr>
          <w:rFonts w:eastAsia="Times New Roman" w:cs="Times New Roman"/>
          <w:i/>
          <w:szCs w:val="19"/>
          <w:lang w:eastAsia="pl-PL"/>
        </w:rPr>
        <w:t xml:space="preserve"> </w:t>
      </w:r>
      <w:r w:rsidR="009B146D" w:rsidRPr="0051455B">
        <w:rPr>
          <w:rFonts w:eastAsia="Times New Roman" w:cs="Times New Roman"/>
          <w:i/>
          <w:szCs w:val="19"/>
          <w:lang w:eastAsia="pl-PL"/>
        </w:rPr>
        <w:t>archiwa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 oraz </w:t>
      </w:r>
      <w:r w:rsidR="009B146D" w:rsidRPr="0051455B">
        <w:rPr>
          <w:rFonts w:eastAsia="Times New Roman" w:cs="Times New Roman"/>
          <w:i/>
          <w:szCs w:val="19"/>
          <w:lang w:eastAsia="pl-PL"/>
        </w:rPr>
        <w:t>Edukacja kulturalna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 wartość dodana brutto była </w:t>
      </w:r>
      <w:r w:rsidR="001C28C0" w:rsidRPr="0051455B">
        <w:rPr>
          <w:rFonts w:eastAsia="Times New Roman" w:cs="Times New Roman"/>
          <w:szCs w:val="19"/>
          <w:lang w:eastAsia="pl-PL"/>
        </w:rPr>
        <w:t>około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 dwukrotnie wyższa niż wartość zużycia pośredniego. </w:t>
      </w:r>
      <w:r w:rsidR="006F1055" w:rsidRPr="0051455B">
        <w:rPr>
          <w:rFonts w:eastAsia="Times New Roman" w:cs="Times New Roman"/>
          <w:szCs w:val="19"/>
          <w:lang w:eastAsia="pl-PL"/>
        </w:rPr>
        <w:t>Z drugiej strony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, </w:t>
      </w:r>
      <w:r w:rsidR="00671609" w:rsidRPr="0051455B">
        <w:rPr>
          <w:rFonts w:eastAsia="Times New Roman" w:cs="Times New Roman"/>
          <w:szCs w:val="19"/>
          <w:lang w:eastAsia="pl-PL"/>
        </w:rPr>
        <w:t>dziedzin</w:t>
      </w:r>
      <w:r w:rsidR="000722C7" w:rsidRPr="0051455B">
        <w:rPr>
          <w:rFonts w:eastAsia="Times New Roman" w:cs="Times New Roman"/>
          <w:szCs w:val="19"/>
          <w:lang w:eastAsia="pl-PL"/>
        </w:rPr>
        <w:t>y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 </w:t>
      </w:r>
      <w:r w:rsidR="009B146D" w:rsidRPr="0051455B">
        <w:rPr>
          <w:rFonts w:eastAsia="Times New Roman" w:cs="Times New Roman"/>
          <w:i/>
          <w:szCs w:val="19"/>
          <w:lang w:eastAsia="pl-PL"/>
        </w:rPr>
        <w:t>Reklam</w:t>
      </w:r>
      <w:r w:rsidR="00671609" w:rsidRPr="0051455B">
        <w:rPr>
          <w:rFonts w:eastAsia="Times New Roman" w:cs="Times New Roman"/>
          <w:i/>
          <w:szCs w:val="19"/>
          <w:lang w:eastAsia="pl-PL"/>
        </w:rPr>
        <w:t>a</w:t>
      </w:r>
      <w:r w:rsidR="00A15CD1" w:rsidRPr="0051455B">
        <w:rPr>
          <w:rFonts w:eastAsia="Times New Roman" w:cs="Times New Roman"/>
          <w:i/>
          <w:szCs w:val="19"/>
          <w:lang w:eastAsia="pl-PL"/>
        </w:rPr>
        <w:t xml:space="preserve"> </w:t>
      </w:r>
      <w:r w:rsidR="00A15CD1" w:rsidRPr="0051455B">
        <w:rPr>
          <w:rFonts w:eastAsia="Times New Roman" w:cs="Times New Roman"/>
          <w:iCs/>
          <w:szCs w:val="19"/>
          <w:lang w:eastAsia="pl-PL"/>
        </w:rPr>
        <w:t>i</w:t>
      </w:r>
      <w:r w:rsidR="00B103F6">
        <w:rPr>
          <w:rFonts w:eastAsia="Times New Roman" w:cs="Times New Roman"/>
          <w:iCs/>
          <w:szCs w:val="19"/>
          <w:lang w:eastAsia="pl-PL"/>
        </w:rPr>
        <w:t> </w:t>
      </w:r>
      <w:r w:rsidR="00A15CD1" w:rsidRPr="0051455B">
        <w:rPr>
          <w:rFonts w:eastAsia="Times New Roman" w:cs="Times New Roman"/>
          <w:i/>
          <w:szCs w:val="19"/>
          <w:lang w:eastAsia="pl-PL"/>
        </w:rPr>
        <w:t>Powiązane z</w:t>
      </w:r>
      <w:r w:rsidR="00880B77">
        <w:rPr>
          <w:rFonts w:eastAsia="Times New Roman" w:cs="Times New Roman"/>
          <w:i/>
          <w:szCs w:val="19"/>
          <w:lang w:eastAsia="pl-PL"/>
        </w:rPr>
        <w:t> </w:t>
      </w:r>
      <w:r w:rsidR="00A15CD1" w:rsidRPr="0051455B">
        <w:rPr>
          <w:rFonts w:eastAsia="Times New Roman" w:cs="Times New Roman"/>
          <w:i/>
          <w:szCs w:val="19"/>
          <w:lang w:eastAsia="pl-PL"/>
        </w:rPr>
        <w:t>kulturą</w:t>
      </w:r>
      <w:r w:rsidR="00D02C67" w:rsidRPr="0051455B">
        <w:rPr>
          <w:rFonts w:eastAsia="Times New Roman" w:cs="Times New Roman"/>
          <w:i/>
          <w:szCs w:val="19"/>
          <w:lang w:eastAsia="pl-PL"/>
        </w:rPr>
        <w:t xml:space="preserve"> </w:t>
      </w:r>
      <w:r w:rsidR="000722C7" w:rsidRPr="0051455B">
        <w:rPr>
          <w:rFonts w:eastAsia="Times New Roman" w:cs="Times New Roman"/>
          <w:szCs w:val="19"/>
          <w:lang w:eastAsia="pl-PL"/>
        </w:rPr>
        <w:t xml:space="preserve">cechowały się niemal dwukrotnie </w:t>
      </w:r>
      <w:r w:rsidR="00C563EE">
        <w:rPr>
          <w:rFonts w:eastAsia="Times New Roman" w:cs="Times New Roman"/>
          <w:szCs w:val="19"/>
          <w:lang w:eastAsia="pl-PL"/>
        </w:rPr>
        <w:t>większym</w:t>
      </w:r>
      <w:r w:rsidR="00C563EE" w:rsidRPr="0051455B">
        <w:rPr>
          <w:rFonts w:eastAsia="Times New Roman" w:cs="Times New Roman"/>
          <w:szCs w:val="19"/>
          <w:lang w:eastAsia="pl-PL"/>
        </w:rPr>
        <w:t xml:space="preserve"> </w:t>
      </w:r>
      <w:r w:rsidR="000722C7" w:rsidRPr="0051455B">
        <w:rPr>
          <w:rFonts w:eastAsia="Times New Roman" w:cs="Times New Roman"/>
          <w:szCs w:val="19"/>
          <w:lang w:eastAsia="pl-PL"/>
        </w:rPr>
        <w:t xml:space="preserve">zużyciem pośrednim niż wytworzona przez nie </w:t>
      </w:r>
      <w:r w:rsidR="00D02C67" w:rsidRPr="0051455B">
        <w:rPr>
          <w:rFonts w:eastAsia="Times New Roman" w:cs="Times New Roman"/>
          <w:szCs w:val="19"/>
          <w:lang w:eastAsia="pl-PL"/>
        </w:rPr>
        <w:t xml:space="preserve">wartość dodana brutto </w:t>
      </w:r>
      <w:r w:rsidR="001B00CD" w:rsidRPr="0051455B">
        <w:rPr>
          <w:rFonts w:eastAsia="Times New Roman" w:cs="Times New Roman"/>
          <w:szCs w:val="19"/>
          <w:lang w:eastAsia="pl-PL"/>
        </w:rPr>
        <w:t>(</w:t>
      </w:r>
      <w:r w:rsidR="000722C7" w:rsidRPr="0051455B">
        <w:rPr>
          <w:rFonts w:eastAsia="Times New Roman" w:cs="Times New Roman"/>
          <w:szCs w:val="19"/>
          <w:lang w:eastAsia="pl-PL"/>
        </w:rPr>
        <w:t xml:space="preserve">tj. </w:t>
      </w:r>
      <w:r w:rsidR="0040407A">
        <w:rPr>
          <w:rFonts w:eastAsia="Times New Roman" w:cs="Times New Roman"/>
          <w:szCs w:val="19"/>
          <w:lang w:eastAsia="pl-PL"/>
        </w:rPr>
        <w:t xml:space="preserve">wyższym </w:t>
      </w:r>
      <w:r w:rsidR="00A15CD1" w:rsidRPr="0051455B">
        <w:rPr>
          <w:rFonts w:eastAsia="Times New Roman" w:cs="Times New Roman"/>
          <w:szCs w:val="19"/>
          <w:lang w:eastAsia="pl-PL"/>
        </w:rPr>
        <w:t xml:space="preserve">odpowiednio </w:t>
      </w:r>
      <w:r w:rsidR="000722C7" w:rsidRPr="0051455B">
        <w:rPr>
          <w:rFonts w:eastAsia="Times New Roman" w:cs="Times New Roman"/>
          <w:szCs w:val="19"/>
          <w:lang w:eastAsia="pl-PL"/>
        </w:rPr>
        <w:t xml:space="preserve">o 92,0% i 83,2%). </w:t>
      </w:r>
    </w:p>
    <w:p w14:paraId="6FB543C4" w14:textId="77777777" w:rsidR="009B146D" w:rsidRPr="0051455B" w:rsidRDefault="009B146D" w:rsidP="009B146D">
      <w:pPr>
        <w:rPr>
          <w:rFonts w:eastAsia="Times New Roman" w:cs="Times New Roman"/>
          <w:szCs w:val="19"/>
          <w:lang w:eastAsia="pl-PL"/>
        </w:rPr>
      </w:pPr>
      <w:r w:rsidRPr="0051455B">
        <w:rPr>
          <w:rFonts w:eastAsia="Times New Roman" w:cs="Times New Roman"/>
          <w:szCs w:val="19"/>
          <w:lang w:eastAsia="pl-PL"/>
        </w:rPr>
        <w:t>W 20</w:t>
      </w:r>
      <w:r w:rsidR="006F1055" w:rsidRPr="0051455B">
        <w:rPr>
          <w:rFonts w:eastAsia="Times New Roman" w:cs="Times New Roman"/>
          <w:szCs w:val="19"/>
          <w:lang w:eastAsia="pl-PL"/>
        </w:rPr>
        <w:t>20</w:t>
      </w:r>
      <w:r w:rsidRPr="0051455B">
        <w:rPr>
          <w:rFonts w:eastAsia="Times New Roman" w:cs="Times New Roman"/>
          <w:szCs w:val="19"/>
          <w:lang w:eastAsia="pl-PL"/>
        </w:rPr>
        <w:t xml:space="preserve"> r. koszty związane z zatrudnieniem w obszarze kultury wyniosły łącznie </w:t>
      </w:r>
      <w:r w:rsidR="003E2155" w:rsidRPr="0051455B">
        <w:rPr>
          <w:rFonts w:eastAsia="Times New Roman" w:cs="Times New Roman"/>
          <w:szCs w:val="19"/>
          <w:lang w:eastAsia="pl-PL"/>
        </w:rPr>
        <w:t>2</w:t>
      </w:r>
      <w:r w:rsidR="006E4130" w:rsidRPr="0051455B">
        <w:rPr>
          <w:rFonts w:eastAsia="Times New Roman" w:cs="Times New Roman"/>
          <w:szCs w:val="19"/>
          <w:lang w:eastAsia="pl-PL"/>
        </w:rPr>
        <w:t>6</w:t>
      </w:r>
      <w:r w:rsidR="003E2155" w:rsidRPr="0051455B">
        <w:rPr>
          <w:rFonts w:eastAsia="Times New Roman" w:cs="Times New Roman"/>
          <w:szCs w:val="19"/>
          <w:lang w:eastAsia="pl-PL"/>
        </w:rPr>
        <w:t> 0</w:t>
      </w:r>
      <w:r w:rsidR="006E4130" w:rsidRPr="0051455B">
        <w:rPr>
          <w:rFonts w:eastAsia="Times New Roman" w:cs="Times New Roman"/>
          <w:szCs w:val="19"/>
          <w:lang w:eastAsia="pl-PL"/>
        </w:rPr>
        <w:t>80</w:t>
      </w:r>
      <w:r w:rsidR="003E2155" w:rsidRPr="0051455B">
        <w:rPr>
          <w:rFonts w:eastAsia="Times New Roman" w:cs="Times New Roman"/>
          <w:szCs w:val="19"/>
          <w:lang w:eastAsia="pl-PL"/>
        </w:rPr>
        <w:t>,</w:t>
      </w:r>
      <w:r w:rsidR="006E4130" w:rsidRPr="0051455B">
        <w:rPr>
          <w:rFonts w:eastAsia="Times New Roman" w:cs="Times New Roman"/>
          <w:szCs w:val="19"/>
          <w:lang w:eastAsia="pl-PL"/>
        </w:rPr>
        <w:t>1</w:t>
      </w:r>
      <w:r w:rsidR="00DD33B7">
        <w:rPr>
          <w:rFonts w:eastAsia="Times New Roman" w:cs="Times New Roman"/>
          <w:szCs w:val="19"/>
          <w:lang w:eastAsia="pl-PL"/>
        </w:rPr>
        <w:t> </w:t>
      </w:r>
      <w:r w:rsidRPr="0051455B">
        <w:rPr>
          <w:rFonts w:eastAsia="Times New Roman" w:cs="Times New Roman"/>
          <w:szCs w:val="19"/>
          <w:lang w:eastAsia="pl-PL"/>
        </w:rPr>
        <w:t>mln</w:t>
      </w:r>
      <w:r w:rsidR="00DD33B7">
        <w:rPr>
          <w:rFonts w:eastAsia="Times New Roman" w:cs="Times New Roman"/>
          <w:szCs w:val="19"/>
          <w:lang w:eastAsia="pl-PL"/>
        </w:rPr>
        <w:t> </w:t>
      </w:r>
      <w:r w:rsidRPr="0051455B">
        <w:rPr>
          <w:rFonts w:eastAsia="Times New Roman" w:cs="Times New Roman"/>
          <w:szCs w:val="19"/>
          <w:lang w:eastAsia="pl-PL"/>
        </w:rPr>
        <w:t xml:space="preserve">zł (wzrost o </w:t>
      </w:r>
      <w:r w:rsidR="00671275" w:rsidRPr="0051455B">
        <w:rPr>
          <w:rFonts w:eastAsia="Times New Roman" w:cs="Times New Roman"/>
          <w:szCs w:val="19"/>
          <w:lang w:eastAsia="pl-PL"/>
        </w:rPr>
        <w:t>2 028</w:t>
      </w:r>
      <w:r w:rsidR="003E2155" w:rsidRPr="0051455B">
        <w:rPr>
          <w:rFonts w:eastAsia="Times New Roman" w:cs="Times New Roman"/>
          <w:szCs w:val="19"/>
          <w:lang w:eastAsia="pl-PL"/>
        </w:rPr>
        <w:t>,</w:t>
      </w:r>
      <w:r w:rsidR="00671275" w:rsidRPr="0051455B">
        <w:rPr>
          <w:rFonts w:eastAsia="Times New Roman" w:cs="Times New Roman"/>
          <w:szCs w:val="19"/>
          <w:lang w:eastAsia="pl-PL"/>
        </w:rPr>
        <w:t>9</w:t>
      </w:r>
      <w:r w:rsidRPr="0051455B">
        <w:rPr>
          <w:rFonts w:eastAsia="Times New Roman" w:cs="Times New Roman"/>
          <w:szCs w:val="19"/>
          <w:lang w:eastAsia="pl-PL"/>
        </w:rPr>
        <w:t xml:space="preserve"> mln zł w porównaniu z </w:t>
      </w:r>
      <w:r w:rsidR="00180760" w:rsidRPr="0051455B">
        <w:rPr>
          <w:rFonts w:eastAsia="Times New Roman" w:cs="Times New Roman"/>
          <w:szCs w:val="19"/>
          <w:lang w:eastAsia="pl-PL"/>
        </w:rPr>
        <w:t>201</w:t>
      </w:r>
      <w:r w:rsidR="00671275" w:rsidRPr="0051455B">
        <w:rPr>
          <w:rFonts w:eastAsia="Times New Roman" w:cs="Times New Roman"/>
          <w:szCs w:val="19"/>
          <w:lang w:eastAsia="pl-PL"/>
        </w:rPr>
        <w:t>9</w:t>
      </w:r>
      <w:r w:rsidR="00180760" w:rsidRPr="0051455B">
        <w:rPr>
          <w:rFonts w:eastAsia="Times New Roman" w:cs="Times New Roman"/>
          <w:szCs w:val="19"/>
          <w:lang w:eastAsia="pl-PL"/>
        </w:rPr>
        <w:t xml:space="preserve"> </w:t>
      </w:r>
      <w:r w:rsidRPr="0051455B">
        <w:rPr>
          <w:rFonts w:eastAsia="Times New Roman" w:cs="Times New Roman"/>
          <w:szCs w:val="19"/>
          <w:lang w:eastAsia="pl-PL"/>
        </w:rPr>
        <w:t>r</w:t>
      </w:r>
      <w:r w:rsidR="00180760" w:rsidRPr="0051455B">
        <w:rPr>
          <w:rFonts w:eastAsia="Times New Roman" w:cs="Times New Roman"/>
          <w:szCs w:val="19"/>
          <w:lang w:eastAsia="pl-PL"/>
        </w:rPr>
        <w:t>.</w:t>
      </w:r>
      <w:r w:rsidR="00F81E41" w:rsidRPr="0051455B">
        <w:rPr>
          <w:rFonts w:eastAsia="Times New Roman" w:cs="Times New Roman"/>
          <w:szCs w:val="19"/>
          <w:lang w:eastAsia="pl-PL"/>
        </w:rPr>
        <w:t>, tj. o 8,</w:t>
      </w:r>
      <w:r w:rsidR="00671275" w:rsidRPr="0051455B">
        <w:rPr>
          <w:rFonts w:eastAsia="Times New Roman" w:cs="Times New Roman"/>
          <w:szCs w:val="19"/>
          <w:lang w:eastAsia="pl-PL"/>
        </w:rPr>
        <w:t>4</w:t>
      </w:r>
      <w:r w:rsidR="00F81E41" w:rsidRPr="0051455B">
        <w:rPr>
          <w:rFonts w:eastAsia="Times New Roman" w:cs="Times New Roman"/>
          <w:szCs w:val="19"/>
          <w:lang w:eastAsia="pl-PL"/>
        </w:rPr>
        <w:t>%</w:t>
      </w:r>
      <w:r w:rsidRPr="0051455B">
        <w:rPr>
          <w:rFonts w:eastAsia="Times New Roman" w:cs="Times New Roman"/>
          <w:szCs w:val="19"/>
          <w:lang w:eastAsia="pl-PL"/>
        </w:rPr>
        <w:t xml:space="preserve">). W strukturze łącznych kosztów związanych z zatrudnieniem </w:t>
      </w:r>
      <w:r w:rsidR="003E2155" w:rsidRPr="0051455B">
        <w:rPr>
          <w:rFonts w:eastAsia="Times New Roman" w:cs="Times New Roman"/>
          <w:szCs w:val="19"/>
          <w:lang w:eastAsia="pl-PL"/>
        </w:rPr>
        <w:t>największ</w:t>
      </w:r>
      <w:r w:rsidR="002C3948" w:rsidRPr="0051455B">
        <w:rPr>
          <w:rFonts w:eastAsia="Times New Roman" w:cs="Times New Roman"/>
          <w:szCs w:val="19"/>
          <w:lang w:eastAsia="pl-PL"/>
        </w:rPr>
        <w:t>y udział</w:t>
      </w:r>
      <w:r w:rsidR="003E2155" w:rsidRPr="0051455B">
        <w:rPr>
          <w:rFonts w:eastAsia="Times New Roman" w:cs="Times New Roman"/>
          <w:szCs w:val="19"/>
          <w:lang w:eastAsia="pl-PL"/>
        </w:rPr>
        <w:t xml:space="preserve"> </w:t>
      </w:r>
      <w:r w:rsidR="002C3948" w:rsidRPr="0051455B">
        <w:rPr>
          <w:rFonts w:eastAsia="Times New Roman" w:cs="Times New Roman"/>
          <w:szCs w:val="19"/>
          <w:lang w:eastAsia="pl-PL"/>
        </w:rPr>
        <w:t>zaobserwowano</w:t>
      </w:r>
      <w:r w:rsidR="003E2155" w:rsidRPr="0051455B">
        <w:rPr>
          <w:rFonts w:eastAsia="Times New Roman" w:cs="Times New Roman"/>
          <w:szCs w:val="19"/>
          <w:lang w:eastAsia="pl-PL"/>
        </w:rPr>
        <w:t xml:space="preserve"> dla</w:t>
      </w:r>
      <w:r w:rsidRPr="0051455B">
        <w:rPr>
          <w:rFonts w:eastAsia="Times New Roman" w:cs="Times New Roman"/>
          <w:szCs w:val="19"/>
          <w:lang w:eastAsia="pl-PL"/>
        </w:rPr>
        <w:t xml:space="preserve"> podmiot</w:t>
      </w:r>
      <w:r w:rsidR="003E2155" w:rsidRPr="0051455B">
        <w:rPr>
          <w:rFonts w:eastAsia="Times New Roman" w:cs="Times New Roman"/>
          <w:szCs w:val="19"/>
          <w:lang w:eastAsia="pl-PL"/>
        </w:rPr>
        <w:t>ów</w:t>
      </w:r>
      <w:r w:rsidRPr="0051455B">
        <w:rPr>
          <w:rFonts w:eastAsia="Times New Roman" w:cs="Times New Roman"/>
          <w:szCs w:val="19"/>
          <w:lang w:eastAsia="pl-PL"/>
        </w:rPr>
        <w:t xml:space="preserve"> z dziedziny </w:t>
      </w:r>
      <w:r w:rsidR="00671275" w:rsidRPr="0051455B">
        <w:rPr>
          <w:rFonts w:eastAsia="Times New Roman" w:cs="Times New Roman"/>
          <w:i/>
          <w:szCs w:val="19"/>
          <w:lang w:eastAsia="pl-PL"/>
        </w:rPr>
        <w:t>Edukacja artystyczna</w:t>
      </w:r>
      <w:r w:rsidRPr="0051455B">
        <w:rPr>
          <w:rFonts w:eastAsia="Times New Roman" w:cs="Times New Roman"/>
          <w:szCs w:val="19"/>
          <w:lang w:eastAsia="pl-PL"/>
        </w:rPr>
        <w:t xml:space="preserve"> (1</w:t>
      </w:r>
      <w:r w:rsidR="00671275" w:rsidRPr="0051455B">
        <w:rPr>
          <w:rFonts w:eastAsia="Times New Roman" w:cs="Times New Roman"/>
          <w:szCs w:val="19"/>
          <w:lang w:eastAsia="pl-PL"/>
        </w:rPr>
        <w:t>7</w:t>
      </w:r>
      <w:r w:rsidRPr="0051455B">
        <w:rPr>
          <w:rFonts w:eastAsia="Times New Roman" w:cs="Times New Roman"/>
          <w:szCs w:val="19"/>
          <w:lang w:eastAsia="pl-PL"/>
        </w:rPr>
        <w:t>,</w:t>
      </w:r>
      <w:r w:rsidR="00671275" w:rsidRPr="0051455B">
        <w:rPr>
          <w:rFonts w:eastAsia="Times New Roman" w:cs="Times New Roman"/>
          <w:szCs w:val="19"/>
          <w:lang w:eastAsia="pl-PL"/>
        </w:rPr>
        <w:t>0</w:t>
      </w:r>
      <w:r w:rsidRPr="0051455B">
        <w:rPr>
          <w:rFonts w:eastAsia="Times New Roman" w:cs="Times New Roman"/>
          <w:szCs w:val="19"/>
          <w:lang w:eastAsia="pl-PL"/>
        </w:rPr>
        <w:t>%)</w:t>
      </w:r>
      <w:r w:rsidR="002C3948" w:rsidRPr="0051455B">
        <w:rPr>
          <w:rFonts w:eastAsia="Times New Roman" w:cs="Times New Roman"/>
          <w:szCs w:val="19"/>
          <w:lang w:eastAsia="pl-PL"/>
        </w:rPr>
        <w:t>. Istotny w tym zakresie był także udział dziedzin:</w:t>
      </w:r>
      <w:r w:rsidR="00671275" w:rsidRPr="0051455B">
        <w:rPr>
          <w:rFonts w:eastAsia="Times New Roman" w:cs="Times New Roman"/>
          <w:szCs w:val="19"/>
          <w:lang w:eastAsia="pl-PL"/>
        </w:rPr>
        <w:t xml:space="preserve"> </w:t>
      </w:r>
      <w:r w:rsidR="00671275" w:rsidRPr="0051455B">
        <w:rPr>
          <w:rFonts w:eastAsia="Times New Roman" w:cs="Times New Roman"/>
          <w:i/>
          <w:iCs/>
          <w:szCs w:val="19"/>
          <w:lang w:eastAsia="pl-PL"/>
        </w:rPr>
        <w:t>Reklama</w:t>
      </w:r>
      <w:r w:rsidR="00671275" w:rsidRPr="0051455B">
        <w:rPr>
          <w:rFonts w:eastAsia="Times New Roman" w:cs="Times New Roman"/>
          <w:szCs w:val="19"/>
          <w:lang w:eastAsia="pl-PL"/>
        </w:rPr>
        <w:t xml:space="preserve"> (14,7%),</w:t>
      </w:r>
      <w:r w:rsidRPr="0051455B">
        <w:rPr>
          <w:rFonts w:eastAsia="Times New Roman" w:cs="Times New Roman"/>
          <w:szCs w:val="19"/>
          <w:lang w:eastAsia="pl-PL"/>
        </w:rPr>
        <w:t xml:space="preserve"> </w:t>
      </w:r>
      <w:r w:rsidR="00671275" w:rsidRPr="0051455B">
        <w:rPr>
          <w:rFonts w:eastAsia="Times New Roman" w:cs="Times New Roman"/>
          <w:i/>
          <w:iCs/>
          <w:szCs w:val="19"/>
          <w:lang w:eastAsia="pl-PL"/>
        </w:rPr>
        <w:t xml:space="preserve">Sztuki audiowizualne i multimedia </w:t>
      </w:r>
      <w:r w:rsidR="00671275" w:rsidRPr="0051455B">
        <w:rPr>
          <w:rFonts w:eastAsia="Times New Roman" w:cs="Times New Roman"/>
          <w:szCs w:val="19"/>
          <w:lang w:eastAsia="pl-PL"/>
        </w:rPr>
        <w:t xml:space="preserve">(12,8%), </w:t>
      </w:r>
      <w:r w:rsidR="00671275" w:rsidRPr="0051455B">
        <w:rPr>
          <w:rFonts w:eastAsia="Times New Roman" w:cs="Times New Roman"/>
          <w:i/>
          <w:iCs/>
          <w:szCs w:val="19"/>
          <w:lang w:eastAsia="pl-PL"/>
        </w:rPr>
        <w:t>Sztuki performatywne</w:t>
      </w:r>
      <w:r w:rsidR="00671275" w:rsidRPr="0051455B">
        <w:rPr>
          <w:rFonts w:eastAsia="Times New Roman" w:cs="Times New Roman"/>
          <w:szCs w:val="19"/>
          <w:lang w:eastAsia="pl-PL"/>
        </w:rPr>
        <w:t xml:space="preserve"> i</w:t>
      </w:r>
      <w:r w:rsidR="00264546">
        <w:rPr>
          <w:rFonts w:eastAsia="Times New Roman" w:cs="Times New Roman"/>
          <w:szCs w:val="19"/>
          <w:lang w:eastAsia="pl-PL"/>
        </w:rPr>
        <w:t> </w:t>
      </w:r>
      <w:r w:rsidR="00671275" w:rsidRPr="0051455B">
        <w:rPr>
          <w:rFonts w:eastAsia="Times New Roman" w:cs="Times New Roman"/>
          <w:i/>
          <w:iCs/>
          <w:szCs w:val="19"/>
          <w:lang w:eastAsia="pl-PL"/>
        </w:rPr>
        <w:t>Powiązane z kulturą</w:t>
      </w:r>
      <w:r w:rsidR="00671275" w:rsidRPr="0051455B">
        <w:rPr>
          <w:rFonts w:eastAsia="Times New Roman" w:cs="Times New Roman"/>
          <w:szCs w:val="19"/>
          <w:lang w:eastAsia="pl-PL"/>
        </w:rPr>
        <w:t xml:space="preserve"> (po 12,3%)</w:t>
      </w:r>
      <w:r w:rsidR="00204C94" w:rsidRPr="0051455B">
        <w:rPr>
          <w:rFonts w:eastAsia="Times New Roman" w:cs="Times New Roman"/>
          <w:szCs w:val="19"/>
          <w:lang w:eastAsia="pl-PL"/>
        </w:rPr>
        <w:t xml:space="preserve"> oraz </w:t>
      </w:r>
      <w:r w:rsidR="00434443" w:rsidRPr="0051455B">
        <w:rPr>
          <w:rFonts w:eastAsia="Times New Roman" w:cs="Times New Roman"/>
          <w:i/>
          <w:iCs/>
          <w:szCs w:val="19"/>
          <w:lang w:eastAsia="pl-PL"/>
        </w:rPr>
        <w:t xml:space="preserve">Książki i </w:t>
      </w:r>
      <w:r w:rsidRPr="0051455B">
        <w:rPr>
          <w:rFonts w:eastAsia="Times New Roman" w:cs="Times New Roman"/>
          <w:i/>
          <w:iCs/>
          <w:szCs w:val="19"/>
          <w:lang w:eastAsia="pl-PL"/>
        </w:rPr>
        <w:t>prasa</w:t>
      </w:r>
      <w:r w:rsidRPr="0051455B">
        <w:rPr>
          <w:rFonts w:eastAsia="Times New Roman" w:cs="Times New Roman"/>
          <w:szCs w:val="19"/>
          <w:lang w:eastAsia="pl-PL"/>
        </w:rPr>
        <w:t xml:space="preserve"> (1</w:t>
      </w:r>
      <w:r w:rsidR="00204C94" w:rsidRPr="0051455B">
        <w:rPr>
          <w:rFonts w:eastAsia="Times New Roman" w:cs="Times New Roman"/>
          <w:szCs w:val="19"/>
          <w:lang w:eastAsia="pl-PL"/>
        </w:rPr>
        <w:t>1</w:t>
      </w:r>
      <w:r w:rsidRPr="0051455B">
        <w:rPr>
          <w:rFonts w:eastAsia="Times New Roman" w:cs="Times New Roman"/>
          <w:szCs w:val="19"/>
          <w:lang w:eastAsia="pl-PL"/>
        </w:rPr>
        <w:t>,</w:t>
      </w:r>
      <w:r w:rsidR="00204C94" w:rsidRPr="0051455B">
        <w:rPr>
          <w:rFonts w:eastAsia="Times New Roman" w:cs="Times New Roman"/>
          <w:szCs w:val="19"/>
          <w:lang w:eastAsia="pl-PL"/>
        </w:rPr>
        <w:t>2</w:t>
      </w:r>
      <w:r w:rsidRPr="0051455B">
        <w:rPr>
          <w:rFonts w:eastAsia="Times New Roman" w:cs="Times New Roman"/>
          <w:szCs w:val="19"/>
          <w:lang w:eastAsia="pl-PL"/>
        </w:rPr>
        <w:t>%)</w:t>
      </w:r>
      <w:r w:rsidR="00204C94" w:rsidRPr="0051455B">
        <w:rPr>
          <w:rFonts w:eastAsia="Times New Roman" w:cs="Times New Roman"/>
          <w:szCs w:val="19"/>
          <w:lang w:eastAsia="pl-PL"/>
        </w:rPr>
        <w:t xml:space="preserve">. </w:t>
      </w:r>
      <w:r w:rsidRPr="0051455B">
        <w:rPr>
          <w:rFonts w:eastAsia="Times New Roman" w:cs="Times New Roman"/>
          <w:szCs w:val="19"/>
          <w:lang w:eastAsia="pl-PL"/>
        </w:rPr>
        <w:t xml:space="preserve">Natomiast najmniejszy udział </w:t>
      </w:r>
      <w:r w:rsidR="00E223DB" w:rsidRPr="0051455B">
        <w:rPr>
          <w:rFonts w:eastAsia="Times New Roman" w:cs="Times New Roman"/>
          <w:szCs w:val="19"/>
          <w:lang w:eastAsia="pl-PL"/>
        </w:rPr>
        <w:t>w</w:t>
      </w:r>
      <w:r w:rsidR="00264546">
        <w:rPr>
          <w:rFonts w:eastAsia="Times New Roman" w:cs="Times New Roman"/>
          <w:szCs w:val="19"/>
          <w:lang w:eastAsia="pl-PL"/>
        </w:rPr>
        <w:t> </w:t>
      </w:r>
      <w:r w:rsidR="00E223DB" w:rsidRPr="0051455B">
        <w:rPr>
          <w:rFonts w:eastAsia="Times New Roman" w:cs="Times New Roman"/>
          <w:szCs w:val="19"/>
          <w:lang w:eastAsia="pl-PL"/>
        </w:rPr>
        <w:t xml:space="preserve">strukturze łącznych kosztów związanych z zatrudnieniem miały </w:t>
      </w:r>
      <w:r w:rsidRPr="0051455B">
        <w:rPr>
          <w:rFonts w:eastAsia="Times New Roman" w:cs="Times New Roman"/>
          <w:szCs w:val="19"/>
          <w:lang w:eastAsia="pl-PL"/>
        </w:rPr>
        <w:t>podmiot</w:t>
      </w:r>
      <w:r w:rsidR="00E223DB" w:rsidRPr="0051455B">
        <w:rPr>
          <w:rFonts w:eastAsia="Times New Roman" w:cs="Times New Roman"/>
          <w:szCs w:val="19"/>
          <w:lang w:eastAsia="pl-PL"/>
        </w:rPr>
        <w:t>y</w:t>
      </w:r>
      <w:r w:rsidRPr="0051455B">
        <w:rPr>
          <w:rFonts w:eastAsia="Times New Roman" w:cs="Times New Roman"/>
          <w:szCs w:val="19"/>
          <w:lang w:eastAsia="pl-PL"/>
        </w:rPr>
        <w:t xml:space="preserve"> z</w:t>
      </w:r>
      <w:r w:rsidR="001479C8" w:rsidRPr="0051455B">
        <w:rPr>
          <w:rFonts w:eastAsia="Times New Roman" w:cs="Times New Roman"/>
          <w:szCs w:val="19"/>
          <w:lang w:eastAsia="pl-PL"/>
        </w:rPr>
        <w:t xml:space="preserve"> </w:t>
      </w:r>
      <w:r w:rsidRPr="0051455B">
        <w:rPr>
          <w:rFonts w:eastAsia="Times New Roman" w:cs="Times New Roman"/>
          <w:szCs w:val="19"/>
          <w:lang w:eastAsia="pl-PL"/>
        </w:rPr>
        <w:t xml:space="preserve">dziedziny </w:t>
      </w:r>
      <w:r w:rsidRPr="0051455B">
        <w:rPr>
          <w:rFonts w:eastAsia="Times New Roman" w:cs="Times New Roman"/>
          <w:i/>
          <w:szCs w:val="19"/>
          <w:lang w:eastAsia="pl-PL"/>
        </w:rPr>
        <w:t>Zarządzanie i administracja kulturą</w:t>
      </w:r>
      <w:r w:rsidRPr="0051455B">
        <w:rPr>
          <w:rFonts w:eastAsia="Times New Roman" w:cs="Times New Roman"/>
          <w:szCs w:val="19"/>
          <w:lang w:eastAsia="pl-PL"/>
        </w:rPr>
        <w:t xml:space="preserve"> (</w:t>
      </w:r>
      <w:r w:rsidR="00204C94" w:rsidRPr="0051455B">
        <w:rPr>
          <w:rFonts w:eastAsia="Times New Roman" w:cs="Times New Roman"/>
          <w:szCs w:val="19"/>
          <w:lang w:eastAsia="pl-PL"/>
        </w:rPr>
        <w:t>0,9</w:t>
      </w:r>
      <w:r w:rsidRPr="0051455B">
        <w:rPr>
          <w:rFonts w:eastAsia="Times New Roman" w:cs="Times New Roman"/>
          <w:szCs w:val="19"/>
          <w:lang w:eastAsia="pl-PL"/>
        </w:rPr>
        <w:t xml:space="preserve">%). </w:t>
      </w:r>
    </w:p>
    <w:p w14:paraId="17F5AA7F" w14:textId="77777777" w:rsidR="009B146D" w:rsidRPr="0051455B" w:rsidRDefault="002442A2" w:rsidP="009B146D">
      <w:pPr>
        <w:rPr>
          <w:rFonts w:eastAsia="Times New Roman" w:cs="Times New Roman"/>
          <w:szCs w:val="19"/>
          <w:lang w:eastAsia="pl-PL"/>
        </w:rPr>
      </w:pPr>
      <w:r w:rsidRPr="0051455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45883344" wp14:editId="15238C13">
                <wp:simplePos x="0" y="0"/>
                <wp:positionH relativeFrom="column">
                  <wp:posOffset>5276850</wp:posOffset>
                </wp:positionH>
                <wp:positionV relativeFrom="paragraph">
                  <wp:posOffset>38735</wp:posOffset>
                </wp:positionV>
                <wp:extent cx="1778000" cy="1028700"/>
                <wp:effectExtent l="0" t="0" r="0" b="0"/>
                <wp:wrapTight wrapText="bothSides">
                  <wp:wrapPolygon edited="0">
                    <wp:start x="694" y="0"/>
                    <wp:lineTo x="694" y="21200"/>
                    <wp:lineTo x="20829" y="21200"/>
                    <wp:lineTo x="20829" y="0"/>
                    <wp:lineTo x="694" y="0"/>
                  </wp:wrapPolygon>
                </wp:wrapTight>
                <wp:docPr id="771749640" name="Pole tekstowe 771749640" descr="W dziedzinie Edukacja artystyczna odnotowano ponad trzykrotny przyrost nadwyżki operacyjnej brutto w porównaniu z 2019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6AADE" w14:textId="77777777" w:rsidR="009A2630" w:rsidRPr="006F226F" w:rsidRDefault="009A2630" w:rsidP="002442A2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 xml:space="preserve">W dziedzinie </w:t>
                            </w:r>
                            <w:r>
                              <w:rPr>
                                <w:i/>
                                <w:iCs/>
                                <w:lang w:val="pl-PL"/>
                              </w:rPr>
                              <w:t>Edukacja artystyczna</w:t>
                            </w:r>
                            <w:r>
                              <w:rPr>
                                <w:lang w:val="pl-PL"/>
                              </w:rPr>
                              <w:t xml:space="preserve"> odnotowano ponad trzykrotny przyrost nadwyżki operacyjnej brutto w porównaniu z 2019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83344" id="Pole tekstowe 771749640" o:spid="_x0000_s1030" type="#_x0000_t202" alt="W dziedzinie Edukacja artystyczna odnotowano ponad trzykrotny przyrost nadwyżki operacyjnej brutto w porównaniu z 2019 r. " style="position:absolute;margin-left:415.5pt;margin-top:3.05pt;width:140pt;height:81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" filled="f" stroked="f">
                <v:textbox>
                  <w:txbxContent>
                    <w:p w14:paraId="6B66AADE" w14:textId="77777777" w:rsidR="009A2630" w:rsidRPr="006F226F" w:rsidRDefault="009A2630" w:rsidP="002442A2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 xml:space="preserve">W dziedzinie </w:t>
                      </w:r>
                      <w:r>
                        <w:rPr>
                          <w:i/>
                          <w:iCs/>
                          <w:lang w:val="pl-PL"/>
                        </w:rPr>
                        <w:t>Edukacja artystyczna</w:t>
                      </w:r>
                      <w:r>
                        <w:rPr>
                          <w:lang w:val="pl-PL"/>
                        </w:rPr>
                        <w:t xml:space="preserve"> odnotowano ponad trzykrotny przyrost nadwyżki operacyjnej brutto w porównaniu z 2019 r.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146D" w:rsidRPr="0051455B">
        <w:rPr>
          <w:rFonts w:eastAsia="Times New Roman" w:cs="Times New Roman"/>
          <w:szCs w:val="19"/>
          <w:lang w:eastAsia="pl-PL"/>
        </w:rPr>
        <w:t xml:space="preserve">Nadwyżka operacyjna brutto, stanowiąca różnicę pomiędzy wartością dodaną brutto a kosztami związanymi z zatrudnieniem i pozostałymi podatkami związanymi z produkcją pomniejszonymi o pozostałe dotacje związane z produkcją, wyniosła </w:t>
      </w:r>
      <w:r w:rsidR="00F90C5F" w:rsidRPr="0051455B">
        <w:rPr>
          <w:rFonts w:eastAsia="Times New Roman" w:cs="Times New Roman"/>
          <w:szCs w:val="19"/>
          <w:lang w:eastAsia="pl-PL"/>
        </w:rPr>
        <w:t>38 115</w:t>
      </w:r>
      <w:r w:rsidR="003E2155" w:rsidRPr="0051455B">
        <w:rPr>
          <w:rFonts w:eastAsia="Times New Roman" w:cs="Times New Roman"/>
          <w:szCs w:val="19"/>
          <w:lang w:eastAsia="pl-PL"/>
        </w:rPr>
        <w:t>,</w:t>
      </w:r>
      <w:r w:rsidR="00F90C5F" w:rsidRPr="0051455B">
        <w:rPr>
          <w:rFonts w:eastAsia="Times New Roman" w:cs="Times New Roman"/>
          <w:szCs w:val="19"/>
          <w:lang w:eastAsia="pl-PL"/>
        </w:rPr>
        <w:t>5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 mln zł (o</w:t>
      </w:r>
      <w:r w:rsidR="00880B77">
        <w:rPr>
          <w:rFonts w:eastAsia="Times New Roman" w:cs="Times New Roman"/>
          <w:szCs w:val="19"/>
          <w:lang w:eastAsia="pl-PL"/>
        </w:rPr>
        <w:t xml:space="preserve"> </w:t>
      </w:r>
      <w:r w:rsidR="00F90C5F" w:rsidRPr="0051455B">
        <w:rPr>
          <w:rFonts w:eastAsia="Times New Roman" w:cs="Times New Roman"/>
          <w:szCs w:val="19"/>
          <w:lang w:eastAsia="pl-PL"/>
        </w:rPr>
        <w:t>16,5</w:t>
      </w:r>
      <w:r w:rsidR="008A3CE4" w:rsidRPr="0051455B">
        <w:rPr>
          <w:rFonts w:eastAsia="Times New Roman" w:cs="Times New Roman"/>
          <w:szCs w:val="19"/>
          <w:lang w:eastAsia="pl-PL"/>
        </w:rPr>
        <w:t>%</w:t>
      </w:r>
      <w:r w:rsidR="00AD3183" w:rsidRPr="0051455B">
        <w:rPr>
          <w:rFonts w:eastAsia="Times New Roman" w:cs="Times New Roman"/>
          <w:szCs w:val="19"/>
          <w:lang w:eastAsia="pl-PL"/>
        </w:rPr>
        <w:t>,</w:t>
      </w:r>
      <w:r w:rsidR="008A3CE4" w:rsidRPr="0051455B">
        <w:rPr>
          <w:rFonts w:eastAsia="Times New Roman" w:cs="Times New Roman"/>
          <w:szCs w:val="19"/>
          <w:lang w:eastAsia="pl-PL"/>
        </w:rPr>
        <w:t xml:space="preserve"> </w:t>
      </w:r>
      <w:r w:rsidR="00CC05FD" w:rsidRPr="0051455B">
        <w:rPr>
          <w:rFonts w:eastAsia="Times New Roman" w:cs="Times New Roman"/>
          <w:szCs w:val="19"/>
          <w:lang w:eastAsia="pl-PL"/>
        </w:rPr>
        <w:t>tj.</w:t>
      </w:r>
      <w:r w:rsidR="00FB1722" w:rsidRPr="0051455B">
        <w:rPr>
          <w:rFonts w:eastAsia="Times New Roman" w:cs="Times New Roman"/>
          <w:szCs w:val="19"/>
          <w:lang w:eastAsia="pl-PL"/>
        </w:rPr>
        <w:t xml:space="preserve"> o</w:t>
      </w:r>
      <w:r w:rsidR="00CC05FD" w:rsidRPr="0051455B">
        <w:rPr>
          <w:rFonts w:eastAsia="Times New Roman" w:cs="Times New Roman"/>
          <w:szCs w:val="19"/>
          <w:lang w:eastAsia="pl-PL"/>
        </w:rPr>
        <w:t xml:space="preserve"> </w:t>
      </w:r>
      <w:r w:rsidR="00F90C5F" w:rsidRPr="0051455B">
        <w:rPr>
          <w:rFonts w:eastAsia="Times New Roman" w:cs="Times New Roman"/>
          <w:szCs w:val="19"/>
          <w:lang w:eastAsia="pl-PL"/>
        </w:rPr>
        <w:t>5</w:t>
      </w:r>
      <w:r w:rsidR="009E1A9B">
        <w:rPr>
          <w:rFonts w:eastAsia="Times New Roman" w:cs="Times New Roman"/>
          <w:szCs w:val="19"/>
          <w:lang w:eastAsia="pl-PL"/>
        </w:rPr>
        <w:t xml:space="preserve"> </w:t>
      </w:r>
      <w:r w:rsidR="00F90C5F" w:rsidRPr="0051455B">
        <w:rPr>
          <w:rFonts w:eastAsia="Times New Roman" w:cs="Times New Roman"/>
          <w:szCs w:val="19"/>
          <w:lang w:eastAsia="pl-PL"/>
        </w:rPr>
        <w:t>400,4</w:t>
      </w:r>
      <w:r w:rsidR="00623F2C" w:rsidRPr="0051455B">
        <w:rPr>
          <w:rFonts w:eastAsia="Times New Roman" w:cs="Times New Roman"/>
          <w:szCs w:val="19"/>
          <w:lang w:eastAsia="pl-PL"/>
        </w:rPr>
        <w:t xml:space="preserve"> </w:t>
      </w:r>
      <w:r w:rsidR="009B146D" w:rsidRPr="0051455B">
        <w:rPr>
          <w:rFonts w:eastAsia="Times New Roman" w:cs="Times New Roman"/>
          <w:szCs w:val="19"/>
          <w:lang w:eastAsia="pl-PL"/>
        </w:rPr>
        <w:t>mln zł więcej niż w 201</w:t>
      </w:r>
      <w:r w:rsidR="00F90C5F" w:rsidRPr="0051455B">
        <w:rPr>
          <w:rFonts w:eastAsia="Times New Roman" w:cs="Times New Roman"/>
          <w:szCs w:val="19"/>
          <w:lang w:eastAsia="pl-PL"/>
        </w:rPr>
        <w:t>9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 r.). Najwyższy wynik osiągnęły podmioty z dziedziny </w:t>
      </w:r>
      <w:r w:rsidR="009B146D" w:rsidRPr="0051455B">
        <w:rPr>
          <w:rFonts w:eastAsia="Times New Roman" w:cs="Times New Roman"/>
          <w:i/>
          <w:szCs w:val="19"/>
          <w:lang w:eastAsia="pl-PL"/>
        </w:rPr>
        <w:t>Reklama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 (7</w:t>
      </w:r>
      <w:r w:rsidR="009E1A9B">
        <w:rPr>
          <w:rFonts w:eastAsia="Times New Roman" w:cs="Times New Roman"/>
          <w:szCs w:val="19"/>
          <w:lang w:eastAsia="pl-PL"/>
        </w:rPr>
        <w:t xml:space="preserve"> </w:t>
      </w:r>
      <w:r w:rsidR="00CA3D42" w:rsidRPr="0051455B">
        <w:rPr>
          <w:rFonts w:eastAsia="Times New Roman" w:cs="Times New Roman"/>
          <w:szCs w:val="19"/>
          <w:lang w:eastAsia="pl-PL"/>
        </w:rPr>
        <w:t>282</w:t>
      </w:r>
      <w:r w:rsidR="003E2155" w:rsidRPr="0051455B">
        <w:rPr>
          <w:rFonts w:eastAsia="Times New Roman" w:cs="Times New Roman"/>
          <w:szCs w:val="19"/>
          <w:lang w:eastAsia="pl-PL"/>
        </w:rPr>
        <w:t>,</w:t>
      </w:r>
      <w:r w:rsidR="00CA3D42" w:rsidRPr="0051455B">
        <w:rPr>
          <w:rFonts w:eastAsia="Times New Roman" w:cs="Times New Roman"/>
          <w:szCs w:val="19"/>
          <w:lang w:eastAsia="pl-PL"/>
        </w:rPr>
        <w:t>4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 mln zł</w:t>
      </w:r>
      <w:r w:rsidR="004A72F7" w:rsidRPr="0051455B">
        <w:rPr>
          <w:rFonts w:eastAsia="Times New Roman" w:cs="Times New Roman"/>
          <w:szCs w:val="19"/>
          <w:lang w:eastAsia="pl-PL"/>
        </w:rPr>
        <w:t xml:space="preserve">). </w:t>
      </w:r>
      <w:r w:rsidR="003E2155" w:rsidRPr="0051455B">
        <w:rPr>
          <w:rFonts w:eastAsia="Times New Roman" w:cs="Times New Roman"/>
          <w:szCs w:val="19"/>
          <w:lang w:eastAsia="pl-PL"/>
        </w:rPr>
        <w:t>Najniższ</w:t>
      </w:r>
      <w:r w:rsidR="005B1EBF">
        <w:rPr>
          <w:rFonts w:eastAsia="Times New Roman" w:cs="Times New Roman"/>
          <w:szCs w:val="19"/>
          <w:lang w:eastAsia="pl-PL"/>
        </w:rPr>
        <w:t>ą</w:t>
      </w:r>
      <w:r w:rsidR="003E2155" w:rsidRPr="0051455B">
        <w:rPr>
          <w:rFonts w:eastAsia="Times New Roman" w:cs="Times New Roman"/>
          <w:szCs w:val="19"/>
          <w:lang w:eastAsia="pl-PL"/>
        </w:rPr>
        <w:t xml:space="preserve"> </w:t>
      </w:r>
      <w:r w:rsidR="005B1EBF" w:rsidRPr="0051455B">
        <w:rPr>
          <w:rFonts w:eastAsia="Times New Roman" w:cs="Times New Roman"/>
          <w:szCs w:val="19"/>
          <w:lang w:eastAsia="pl-PL"/>
        </w:rPr>
        <w:t>wartoś</w:t>
      </w:r>
      <w:r w:rsidR="005B1EBF">
        <w:rPr>
          <w:rFonts w:eastAsia="Times New Roman" w:cs="Times New Roman"/>
          <w:szCs w:val="19"/>
          <w:lang w:eastAsia="pl-PL"/>
        </w:rPr>
        <w:t>ć</w:t>
      </w:r>
      <w:r w:rsidR="005B1EBF" w:rsidRPr="0051455B">
        <w:rPr>
          <w:rFonts w:eastAsia="Times New Roman" w:cs="Times New Roman"/>
          <w:szCs w:val="19"/>
          <w:lang w:eastAsia="pl-PL"/>
        </w:rPr>
        <w:t xml:space="preserve"> </w:t>
      </w:r>
      <w:r w:rsidR="004D224C" w:rsidRPr="0051455B">
        <w:rPr>
          <w:rFonts w:eastAsia="Times New Roman" w:cs="Times New Roman"/>
          <w:szCs w:val="19"/>
          <w:lang w:eastAsia="pl-PL"/>
        </w:rPr>
        <w:t xml:space="preserve">nadwyżki </w:t>
      </w:r>
      <w:r w:rsidR="005B1EBF">
        <w:rPr>
          <w:rFonts w:eastAsia="Times New Roman" w:cs="Times New Roman"/>
          <w:szCs w:val="19"/>
          <w:lang w:eastAsia="pl-PL"/>
        </w:rPr>
        <w:t>za</w:t>
      </w:r>
      <w:r w:rsidR="004D224C" w:rsidRPr="0051455B">
        <w:rPr>
          <w:rFonts w:eastAsia="Times New Roman" w:cs="Times New Roman"/>
          <w:szCs w:val="19"/>
          <w:lang w:eastAsia="pl-PL"/>
        </w:rPr>
        <w:t xml:space="preserve">obserwowano </w:t>
      </w:r>
      <w:r w:rsidR="003E2155" w:rsidRPr="0051455B">
        <w:rPr>
          <w:rFonts w:eastAsia="Times New Roman" w:cs="Times New Roman"/>
          <w:szCs w:val="19"/>
          <w:lang w:eastAsia="pl-PL"/>
        </w:rPr>
        <w:t xml:space="preserve">dla </w:t>
      </w:r>
      <w:r w:rsidR="004D224C" w:rsidRPr="0051455B">
        <w:rPr>
          <w:rFonts w:eastAsia="Times New Roman" w:cs="Times New Roman"/>
          <w:szCs w:val="19"/>
          <w:lang w:eastAsia="pl-PL"/>
        </w:rPr>
        <w:t xml:space="preserve">dziedziny </w:t>
      </w:r>
      <w:r w:rsidR="00CA3D42" w:rsidRPr="0051455B">
        <w:rPr>
          <w:rFonts w:eastAsia="Times New Roman" w:cs="Times New Roman"/>
          <w:i/>
          <w:iCs/>
          <w:szCs w:val="19"/>
          <w:lang w:eastAsia="pl-PL"/>
        </w:rPr>
        <w:t>Powiązane z kulturą</w:t>
      </w:r>
      <w:r w:rsidR="003E2155" w:rsidRPr="0051455B">
        <w:rPr>
          <w:rFonts w:eastAsia="Times New Roman" w:cs="Times New Roman"/>
          <w:szCs w:val="19"/>
          <w:lang w:eastAsia="pl-PL"/>
        </w:rPr>
        <w:t xml:space="preserve"> (</w:t>
      </w:r>
      <w:r w:rsidR="00CA3D42" w:rsidRPr="0051455B">
        <w:rPr>
          <w:rFonts w:eastAsia="Times New Roman" w:cs="Times New Roman"/>
          <w:szCs w:val="19"/>
          <w:lang w:eastAsia="pl-PL"/>
        </w:rPr>
        <w:t>11,1</w:t>
      </w:r>
      <w:r w:rsidR="003E2155" w:rsidRPr="0051455B">
        <w:rPr>
          <w:rFonts w:eastAsia="Times New Roman" w:cs="Times New Roman"/>
          <w:szCs w:val="19"/>
          <w:lang w:eastAsia="pl-PL"/>
        </w:rPr>
        <w:t xml:space="preserve"> mln zł)</w:t>
      </w:r>
      <w:r w:rsidR="004D224C" w:rsidRPr="0051455B">
        <w:rPr>
          <w:rFonts w:eastAsia="Times New Roman" w:cs="Times New Roman"/>
          <w:szCs w:val="19"/>
          <w:lang w:eastAsia="pl-PL"/>
        </w:rPr>
        <w:t xml:space="preserve">. </w:t>
      </w:r>
      <w:r w:rsidR="005B1EBF">
        <w:rPr>
          <w:rFonts w:eastAsia="Times New Roman" w:cs="Times New Roman"/>
          <w:szCs w:val="19"/>
          <w:lang w:eastAsia="pl-PL"/>
        </w:rPr>
        <w:t>Największy</w:t>
      </w:r>
      <w:r w:rsidR="005B1EBF" w:rsidRPr="0051455B">
        <w:rPr>
          <w:rFonts w:eastAsia="Times New Roman" w:cs="Times New Roman"/>
          <w:szCs w:val="19"/>
          <w:lang w:eastAsia="pl-PL"/>
        </w:rPr>
        <w:t xml:space="preserve"> </w:t>
      </w:r>
      <w:r w:rsidR="009B146D" w:rsidRPr="0051455B">
        <w:rPr>
          <w:rFonts w:eastAsia="Times New Roman" w:cs="Times New Roman"/>
          <w:szCs w:val="19"/>
          <w:lang w:eastAsia="pl-PL"/>
        </w:rPr>
        <w:t>przyrost nadwyżki operacyjnej brutto w</w:t>
      </w:r>
      <w:r w:rsidR="005B1EBF">
        <w:rPr>
          <w:rFonts w:eastAsia="Times New Roman" w:cs="Times New Roman"/>
          <w:szCs w:val="19"/>
          <w:lang w:eastAsia="pl-PL"/>
        </w:rPr>
        <w:t> </w:t>
      </w:r>
      <w:r w:rsidR="009B146D" w:rsidRPr="0051455B">
        <w:rPr>
          <w:rFonts w:eastAsia="Times New Roman" w:cs="Times New Roman"/>
          <w:szCs w:val="19"/>
          <w:lang w:eastAsia="pl-PL"/>
        </w:rPr>
        <w:t>porównaniu z</w:t>
      </w:r>
      <w:r w:rsidR="009E1A9B">
        <w:rPr>
          <w:rFonts w:eastAsia="Times New Roman" w:cs="Times New Roman"/>
          <w:szCs w:val="19"/>
          <w:lang w:eastAsia="pl-PL"/>
        </w:rPr>
        <w:t xml:space="preserve"> </w:t>
      </w:r>
      <w:r w:rsidR="009B146D" w:rsidRPr="0051455B">
        <w:rPr>
          <w:rFonts w:eastAsia="Times New Roman" w:cs="Times New Roman"/>
          <w:szCs w:val="19"/>
          <w:lang w:eastAsia="pl-PL"/>
        </w:rPr>
        <w:t>201</w:t>
      </w:r>
      <w:r w:rsidR="00BA3C42" w:rsidRPr="0051455B">
        <w:rPr>
          <w:rFonts w:eastAsia="Times New Roman" w:cs="Times New Roman"/>
          <w:szCs w:val="19"/>
          <w:lang w:eastAsia="pl-PL"/>
        </w:rPr>
        <w:t>9</w:t>
      </w:r>
      <w:r w:rsidR="009E1A9B">
        <w:rPr>
          <w:rFonts w:eastAsia="Times New Roman" w:cs="Times New Roman"/>
          <w:szCs w:val="19"/>
          <w:lang w:eastAsia="pl-PL"/>
        </w:rPr>
        <w:t xml:space="preserve"> </w:t>
      </w:r>
      <w:r w:rsidR="009B146D" w:rsidRPr="0051455B">
        <w:rPr>
          <w:rFonts w:eastAsia="Times New Roman" w:cs="Times New Roman"/>
          <w:szCs w:val="19"/>
          <w:lang w:eastAsia="pl-PL"/>
        </w:rPr>
        <w:t>r. zanotowano w</w:t>
      </w:r>
      <w:r w:rsidR="009E1A9B">
        <w:rPr>
          <w:rFonts w:eastAsia="Times New Roman" w:cs="Times New Roman"/>
          <w:szCs w:val="19"/>
          <w:lang w:eastAsia="pl-PL"/>
        </w:rPr>
        <w:t xml:space="preserve"> 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dziedzinie </w:t>
      </w:r>
      <w:r w:rsidR="00BA3C42" w:rsidRPr="0051455B">
        <w:rPr>
          <w:rFonts w:eastAsia="Times New Roman" w:cs="Times New Roman"/>
          <w:i/>
          <w:szCs w:val="19"/>
          <w:lang w:eastAsia="pl-PL"/>
        </w:rPr>
        <w:t>Edukacja artystyczna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 (o </w:t>
      </w:r>
      <w:r w:rsidR="00BA3C42" w:rsidRPr="0051455B">
        <w:rPr>
          <w:rFonts w:eastAsia="Times New Roman" w:cs="Times New Roman"/>
          <w:szCs w:val="19"/>
          <w:lang w:eastAsia="pl-PL"/>
        </w:rPr>
        <w:t>239</w:t>
      </w:r>
      <w:r w:rsidR="002C086B" w:rsidRPr="0051455B">
        <w:rPr>
          <w:rFonts w:eastAsia="Times New Roman" w:cs="Times New Roman"/>
          <w:szCs w:val="19"/>
          <w:lang w:eastAsia="pl-PL"/>
        </w:rPr>
        <w:t>,</w:t>
      </w:r>
      <w:r w:rsidR="00BA3C42" w:rsidRPr="0051455B">
        <w:rPr>
          <w:rFonts w:eastAsia="Times New Roman" w:cs="Times New Roman"/>
          <w:szCs w:val="19"/>
          <w:lang w:eastAsia="pl-PL"/>
        </w:rPr>
        <w:t>5</w:t>
      </w:r>
      <w:r w:rsidR="004D224C" w:rsidRPr="0051455B">
        <w:rPr>
          <w:rFonts w:eastAsia="Times New Roman" w:cs="Times New Roman"/>
          <w:szCs w:val="19"/>
          <w:lang w:eastAsia="pl-PL"/>
        </w:rPr>
        <w:t>%</w:t>
      </w:r>
      <w:r w:rsidR="009B146D" w:rsidRPr="0051455B">
        <w:rPr>
          <w:rFonts w:eastAsia="Times New Roman" w:cs="Times New Roman"/>
          <w:szCs w:val="19"/>
          <w:lang w:eastAsia="pl-PL"/>
        </w:rPr>
        <w:t>)</w:t>
      </w:r>
      <w:r w:rsidR="002C086B" w:rsidRPr="0051455B">
        <w:rPr>
          <w:rFonts w:eastAsia="Times New Roman" w:cs="Times New Roman"/>
          <w:szCs w:val="19"/>
          <w:lang w:eastAsia="pl-PL"/>
        </w:rPr>
        <w:t xml:space="preserve">. Największy spadek </w:t>
      </w:r>
      <w:r w:rsidR="00FB1722" w:rsidRPr="0051455B">
        <w:rPr>
          <w:rFonts w:eastAsia="Times New Roman" w:cs="Times New Roman"/>
          <w:szCs w:val="19"/>
          <w:lang w:eastAsia="pl-PL"/>
        </w:rPr>
        <w:t>wystąpił</w:t>
      </w:r>
      <w:r w:rsidR="002C086B" w:rsidRPr="0051455B">
        <w:rPr>
          <w:rFonts w:eastAsia="Times New Roman" w:cs="Times New Roman"/>
          <w:szCs w:val="19"/>
          <w:lang w:eastAsia="pl-PL"/>
        </w:rPr>
        <w:t xml:space="preserve"> natomiast w dziedzinie </w:t>
      </w:r>
      <w:r w:rsidR="00BA3C42" w:rsidRPr="0051455B">
        <w:rPr>
          <w:rFonts w:eastAsia="Times New Roman" w:cs="Times New Roman"/>
          <w:i/>
          <w:iCs/>
          <w:szCs w:val="19"/>
          <w:lang w:eastAsia="pl-PL"/>
        </w:rPr>
        <w:t>Książki i prasa</w:t>
      </w:r>
      <w:r w:rsidR="002C086B" w:rsidRPr="0051455B">
        <w:rPr>
          <w:rFonts w:eastAsia="Times New Roman" w:cs="Times New Roman"/>
          <w:szCs w:val="19"/>
          <w:lang w:eastAsia="pl-PL"/>
        </w:rPr>
        <w:t xml:space="preserve"> (o </w:t>
      </w:r>
      <w:r w:rsidR="00BA3C42" w:rsidRPr="0051455B">
        <w:rPr>
          <w:rFonts w:eastAsia="Times New Roman" w:cs="Times New Roman"/>
          <w:szCs w:val="19"/>
          <w:lang w:eastAsia="pl-PL"/>
        </w:rPr>
        <w:t>15,3</w:t>
      </w:r>
      <w:r w:rsidR="004D224C" w:rsidRPr="0051455B">
        <w:rPr>
          <w:rFonts w:eastAsia="Times New Roman" w:cs="Times New Roman"/>
          <w:szCs w:val="19"/>
          <w:lang w:eastAsia="pl-PL"/>
        </w:rPr>
        <w:t>%</w:t>
      </w:r>
      <w:r w:rsidR="002C086B" w:rsidRPr="0051455B">
        <w:rPr>
          <w:rFonts w:eastAsia="Times New Roman" w:cs="Times New Roman"/>
          <w:szCs w:val="19"/>
          <w:lang w:eastAsia="pl-PL"/>
        </w:rPr>
        <w:t>)</w:t>
      </w:r>
      <w:r w:rsidR="004D224C" w:rsidRPr="0051455B">
        <w:rPr>
          <w:rFonts w:eastAsia="Times New Roman" w:cs="Times New Roman"/>
          <w:szCs w:val="19"/>
          <w:lang w:eastAsia="pl-PL"/>
        </w:rPr>
        <w:t xml:space="preserve">. </w:t>
      </w:r>
    </w:p>
    <w:p w14:paraId="469A7A04" w14:textId="77777777" w:rsidR="009B146D" w:rsidRPr="0051455B" w:rsidRDefault="00EC3E81" w:rsidP="009B146D">
      <w:pPr>
        <w:rPr>
          <w:rFonts w:eastAsia="Times New Roman" w:cs="Times New Roman"/>
          <w:szCs w:val="19"/>
          <w:lang w:eastAsia="pl-PL"/>
        </w:rPr>
      </w:pPr>
      <w:r w:rsidRPr="0051455B">
        <w:rPr>
          <w:rFonts w:eastAsia="Times New Roman" w:cs="Times New Roman"/>
          <w:szCs w:val="19"/>
          <w:lang w:eastAsia="pl-PL"/>
        </w:rPr>
        <w:t xml:space="preserve">W 2020 r. bardzo istotnie wzrosła w porównaniu z 2019 r. wartość dotacji w obszarze kultury (o 5 633,4 mln zł, tj. </w:t>
      </w:r>
      <w:r w:rsidR="00714566">
        <w:rPr>
          <w:rFonts w:eastAsia="Times New Roman" w:cs="Times New Roman"/>
          <w:szCs w:val="19"/>
          <w:lang w:eastAsia="pl-PL"/>
        </w:rPr>
        <w:t>18-krotnie</w:t>
      </w:r>
      <w:r w:rsidRPr="0051455B">
        <w:rPr>
          <w:rFonts w:eastAsia="Times New Roman" w:cs="Times New Roman"/>
          <w:szCs w:val="19"/>
          <w:lang w:eastAsia="pl-PL"/>
        </w:rPr>
        <w:t xml:space="preserve">), co wiązało się z okresem pandemii COVID-19. </w:t>
      </w:r>
      <w:r w:rsidR="002C086B" w:rsidRPr="0051455B">
        <w:rPr>
          <w:rFonts w:eastAsia="Times New Roman" w:cs="Times New Roman"/>
          <w:szCs w:val="19"/>
          <w:lang w:eastAsia="pl-PL"/>
        </w:rPr>
        <w:t>Najwięcej dotacji (5</w:t>
      </w:r>
      <w:r w:rsidR="00DD2CBF" w:rsidRPr="0051455B">
        <w:rPr>
          <w:rFonts w:eastAsia="Times New Roman" w:cs="Times New Roman"/>
          <w:szCs w:val="19"/>
          <w:lang w:eastAsia="pl-PL"/>
        </w:rPr>
        <w:t>2</w:t>
      </w:r>
      <w:r w:rsidR="002C086B" w:rsidRPr="0051455B">
        <w:rPr>
          <w:rFonts w:eastAsia="Times New Roman" w:cs="Times New Roman"/>
          <w:szCs w:val="19"/>
          <w:lang w:eastAsia="pl-PL"/>
        </w:rPr>
        <w:t>,</w:t>
      </w:r>
      <w:r w:rsidR="00DD2CBF" w:rsidRPr="0051455B">
        <w:rPr>
          <w:rFonts w:eastAsia="Times New Roman" w:cs="Times New Roman"/>
          <w:szCs w:val="19"/>
          <w:lang w:eastAsia="pl-PL"/>
        </w:rPr>
        <w:t>8</w:t>
      </w:r>
      <w:r w:rsidR="002C086B" w:rsidRPr="0051455B">
        <w:rPr>
          <w:rFonts w:eastAsia="Times New Roman" w:cs="Times New Roman"/>
          <w:szCs w:val="19"/>
          <w:lang w:eastAsia="pl-PL"/>
        </w:rPr>
        <w:t xml:space="preserve">%) otrzymały podmioty z dziedziny </w:t>
      </w:r>
      <w:r w:rsidR="002C086B" w:rsidRPr="0051455B">
        <w:rPr>
          <w:rFonts w:eastAsia="Times New Roman" w:cs="Times New Roman"/>
          <w:i/>
          <w:iCs/>
          <w:szCs w:val="19"/>
          <w:lang w:eastAsia="pl-PL"/>
        </w:rPr>
        <w:t>Edukacj</w:t>
      </w:r>
      <w:r w:rsidR="00801D5D" w:rsidRPr="0051455B">
        <w:rPr>
          <w:rFonts w:eastAsia="Times New Roman" w:cs="Times New Roman"/>
          <w:i/>
          <w:iCs/>
          <w:szCs w:val="19"/>
          <w:lang w:eastAsia="pl-PL"/>
        </w:rPr>
        <w:t>a</w:t>
      </w:r>
      <w:r w:rsidR="002C086B" w:rsidRPr="0051455B">
        <w:rPr>
          <w:rFonts w:eastAsia="Times New Roman" w:cs="Times New Roman"/>
          <w:i/>
          <w:iCs/>
          <w:szCs w:val="19"/>
          <w:lang w:eastAsia="pl-PL"/>
        </w:rPr>
        <w:t xml:space="preserve"> artystyczn</w:t>
      </w:r>
      <w:r w:rsidR="00801D5D" w:rsidRPr="0051455B">
        <w:rPr>
          <w:rFonts w:eastAsia="Times New Roman" w:cs="Times New Roman"/>
          <w:i/>
          <w:iCs/>
          <w:szCs w:val="19"/>
          <w:lang w:eastAsia="pl-PL"/>
        </w:rPr>
        <w:t>a</w:t>
      </w:r>
      <w:r w:rsidR="002C086B" w:rsidRPr="0051455B">
        <w:rPr>
          <w:rFonts w:eastAsia="Times New Roman" w:cs="Times New Roman"/>
          <w:szCs w:val="19"/>
          <w:lang w:eastAsia="pl-PL"/>
        </w:rPr>
        <w:t xml:space="preserve"> (łącznie </w:t>
      </w:r>
      <w:r w:rsidR="00DD2CBF" w:rsidRPr="0051455B">
        <w:rPr>
          <w:rFonts w:eastAsia="Times New Roman" w:cs="Times New Roman"/>
          <w:szCs w:val="19"/>
          <w:lang w:eastAsia="pl-PL"/>
        </w:rPr>
        <w:t>3 140</w:t>
      </w:r>
      <w:r w:rsidR="002C086B" w:rsidRPr="0051455B">
        <w:rPr>
          <w:rFonts w:eastAsia="Times New Roman" w:cs="Times New Roman"/>
          <w:szCs w:val="19"/>
          <w:lang w:eastAsia="pl-PL"/>
        </w:rPr>
        <w:t>,</w:t>
      </w:r>
      <w:r w:rsidR="00DD2CBF" w:rsidRPr="0051455B">
        <w:rPr>
          <w:rFonts w:eastAsia="Times New Roman" w:cs="Times New Roman"/>
          <w:szCs w:val="19"/>
          <w:lang w:eastAsia="pl-PL"/>
        </w:rPr>
        <w:t>6</w:t>
      </w:r>
      <w:r w:rsidR="009E1A9B">
        <w:rPr>
          <w:rFonts w:eastAsia="Times New Roman" w:cs="Times New Roman"/>
          <w:szCs w:val="19"/>
          <w:lang w:eastAsia="pl-PL"/>
        </w:rPr>
        <w:t xml:space="preserve"> </w:t>
      </w:r>
      <w:r w:rsidR="002C086B" w:rsidRPr="0051455B">
        <w:rPr>
          <w:rFonts w:eastAsia="Times New Roman" w:cs="Times New Roman"/>
          <w:szCs w:val="19"/>
          <w:lang w:eastAsia="pl-PL"/>
        </w:rPr>
        <w:t>mln zł</w:t>
      </w:r>
      <w:r w:rsidR="005105D3" w:rsidRPr="0051455B">
        <w:rPr>
          <w:rFonts w:eastAsia="Times New Roman" w:cs="Times New Roman"/>
          <w:szCs w:val="19"/>
          <w:lang w:eastAsia="pl-PL"/>
        </w:rPr>
        <w:t>)</w:t>
      </w:r>
      <w:r w:rsidR="002C086B" w:rsidRPr="0051455B">
        <w:rPr>
          <w:rFonts w:eastAsia="Times New Roman" w:cs="Times New Roman"/>
          <w:szCs w:val="19"/>
          <w:lang w:eastAsia="pl-PL"/>
        </w:rPr>
        <w:t xml:space="preserve">. </w:t>
      </w:r>
      <w:r w:rsidR="00E866B6" w:rsidRPr="0051455B">
        <w:rPr>
          <w:rFonts w:eastAsia="Times New Roman" w:cs="Times New Roman"/>
          <w:szCs w:val="19"/>
          <w:lang w:eastAsia="pl-PL"/>
        </w:rPr>
        <w:t>Podobnie j</w:t>
      </w:r>
      <w:r w:rsidR="002C086B" w:rsidRPr="0051455B">
        <w:rPr>
          <w:rFonts w:eastAsia="Times New Roman" w:cs="Times New Roman"/>
          <w:szCs w:val="19"/>
          <w:lang w:eastAsia="pl-PL"/>
        </w:rPr>
        <w:t xml:space="preserve">ak w </w:t>
      </w:r>
      <w:r w:rsidR="00801D5D" w:rsidRPr="0051455B">
        <w:rPr>
          <w:rFonts w:eastAsia="Times New Roman" w:cs="Times New Roman"/>
          <w:szCs w:val="19"/>
          <w:lang w:eastAsia="pl-PL"/>
        </w:rPr>
        <w:t>201</w:t>
      </w:r>
      <w:r w:rsidR="003E3E23" w:rsidRPr="0051455B">
        <w:rPr>
          <w:rFonts w:eastAsia="Times New Roman" w:cs="Times New Roman"/>
          <w:szCs w:val="19"/>
          <w:lang w:eastAsia="pl-PL"/>
        </w:rPr>
        <w:t>9</w:t>
      </w:r>
      <w:r w:rsidR="00801D5D" w:rsidRPr="0051455B">
        <w:rPr>
          <w:rFonts w:eastAsia="Times New Roman" w:cs="Times New Roman"/>
          <w:szCs w:val="19"/>
          <w:lang w:eastAsia="pl-PL"/>
        </w:rPr>
        <w:t xml:space="preserve"> r.</w:t>
      </w:r>
      <w:r w:rsidR="005B1EBF">
        <w:rPr>
          <w:rFonts w:eastAsia="Times New Roman" w:cs="Times New Roman"/>
          <w:szCs w:val="19"/>
          <w:lang w:eastAsia="pl-PL"/>
        </w:rPr>
        <w:t>,</w:t>
      </w:r>
      <w:r w:rsidR="002C086B" w:rsidRPr="0051455B">
        <w:rPr>
          <w:rFonts w:eastAsia="Times New Roman" w:cs="Times New Roman"/>
          <w:szCs w:val="19"/>
          <w:lang w:eastAsia="pl-PL"/>
        </w:rPr>
        <w:t xml:space="preserve"> n</w:t>
      </w:r>
      <w:r w:rsidR="009B146D" w:rsidRPr="0051455B">
        <w:t xml:space="preserve">ajwyższe </w:t>
      </w:r>
      <w:r w:rsidR="00253A5D" w:rsidRPr="0051455B">
        <w:t xml:space="preserve">pozostałe </w:t>
      </w:r>
      <w:r w:rsidR="009B146D" w:rsidRPr="0051455B">
        <w:t>podatki związane z produkcją odnotowano w</w:t>
      </w:r>
      <w:r w:rsidR="00E077C9">
        <w:t> </w:t>
      </w:r>
      <w:r w:rsidR="009B146D" w:rsidRPr="0051455B">
        <w:t>przypadku podmiotów z</w:t>
      </w:r>
      <w:r w:rsidR="00434443" w:rsidRPr="0051455B">
        <w:t xml:space="preserve"> </w:t>
      </w:r>
      <w:r w:rsidR="009B146D" w:rsidRPr="0051455B">
        <w:t>dziedziny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 </w:t>
      </w:r>
      <w:r w:rsidR="009B146D" w:rsidRPr="0051455B">
        <w:rPr>
          <w:rFonts w:eastAsia="Times New Roman" w:cs="Times New Roman"/>
          <w:i/>
          <w:szCs w:val="19"/>
          <w:lang w:eastAsia="pl-PL"/>
        </w:rPr>
        <w:t>Sztuki audiowizualne i multimedia</w:t>
      </w:r>
      <w:r w:rsidR="009B146D" w:rsidRPr="0051455B">
        <w:rPr>
          <w:rFonts w:eastAsia="Times New Roman" w:cs="Times New Roman"/>
          <w:szCs w:val="19"/>
          <w:lang w:eastAsia="pl-PL"/>
        </w:rPr>
        <w:t xml:space="preserve"> (</w:t>
      </w:r>
      <w:r w:rsidR="003E3E23" w:rsidRPr="0051455B">
        <w:rPr>
          <w:rFonts w:eastAsia="Times New Roman" w:cs="Times New Roman"/>
          <w:szCs w:val="19"/>
          <w:lang w:eastAsia="pl-PL"/>
        </w:rPr>
        <w:t>50</w:t>
      </w:r>
      <w:r w:rsidR="00E866B6" w:rsidRPr="0051455B">
        <w:rPr>
          <w:rFonts w:eastAsia="Times New Roman" w:cs="Times New Roman"/>
          <w:szCs w:val="19"/>
          <w:lang w:eastAsia="pl-PL"/>
        </w:rPr>
        <w:t>,</w:t>
      </w:r>
      <w:r w:rsidR="003E3E23" w:rsidRPr="0051455B">
        <w:rPr>
          <w:rFonts w:eastAsia="Times New Roman" w:cs="Times New Roman"/>
          <w:szCs w:val="19"/>
          <w:lang w:eastAsia="pl-PL"/>
        </w:rPr>
        <w:t>3</w:t>
      </w:r>
      <w:r w:rsidR="00E866B6" w:rsidRPr="0051455B">
        <w:rPr>
          <w:rFonts w:eastAsia="Times New Roman" w:cs="Times New Roman"/>
          <w:szCs w:val="19"/>
          <w:lang w:eastAsia="pl-PL"/>
        </w:rPr>
        <w:t xml:space="preserve">% </w:t>
      </w:r>
      <w:r w:rsidR="009B146D" w:rsidRPr="0051455B">
        <w:rPr>
          <w:rFonts w:eastAsia="Times New Roman" w:cs="Times New Roman"/>
          <w:szCs w:val="19"/>
          <w:lang w:eastAsia="pl-PL"/>
        </w:rPr>
        <w:t>wszystkich podatków związanych z produkcją</w:t>
      </w:r>
      <w:r w:rsidR="00801D5D" w:rsidRPr="0051455B">
        <w:rPr>
          <w:rFonts w:eastAsia="Times New Roman" w:cs="Times New Roman"/>
          <w:szCs w:val="19"/>
          <w:lang w:eastAsia="pl-PL"/>
        </w:rPr>
        <w:t>,</w:t>
      </w:r>
      <w:r w:rsidR="00E866B6" w:rsidRPr="0051455B">
        <w:rPr>
          <w:rFonts w:eastAsia="Times New Roman" w:cs="Times New Roman"/>
          <w:szCs w:val="19"/>
          <w:lang w:eastAsia="pl-PL"/>
        </w:rPr>
        <w:t xml:space="preserve"> tj. </w:t>
      </w:r>
      <w:r w:rsidR="003E3E23" w:rsidRPr="0051455B">
        <w:rPr>
          <w:rFonts w:eastAsia="Times New Roman" w:cs="Times New Roman"/>
          <w:szCs w:val="19"/>
          <w:lang w:eastAsia="pl-PL"/>
        </w:rPr>
        <w:t>424</w:t>
      </w:r>
      <w:r w:rsidR="00E866B6" w:rsidRPr="0051455B">
        <w:rPr>
          <w:rFonts w:eastAsia="Times New Roman" w:cs="Times New Roman"/>
          <w:szCs w:val="19"/>
          <w:lang w:eastAsia="pl-PL"/>
        </w:rPr>
        <w:t>,</w:t>
      </w:r>
      <w:r w:rsidR="003E3E23" w:rsidRPr="0051455B">
        <w:rPr>
          <w:rFonts w:eastAsia="Times New Roman" w:cs="Times New Roman"/>
          <w:szCs w:val="19"/>
          <w:lang w:eastAsia="pl-PL"/>
        </w:rPr>
        <w:t>1</w:t>
      </w:r>
      <w:r w:rsidR="00E866B6" w:rsidRPr="0051455B">
        <w:rPr>
          <w:rFonts w:eastAsia="Times New Roman" w:cs="Times New Roman"/>
          <w:szCs w:val="19"/>
          <w:lang w:eastAsia="pl-PL"/>
        </w:rPr>
        <w:t xml:space="preserve"> mln zł</w:t>
      </w:r>
      <w:r w:rsidR="009B146D" w:rsidRPr="0051455B">
        <w:rPr>
          <w:rFonts w:eastAsia="Times New Roman" w:cs="Times New Roman"/>
          <w:szCs w:val="19"/>
          <w:lang w:eastAsia="pl-PL"/>
        </w:rPr>
        <w:t>)</w:t>
      </w:r>
      <w:r w:rsidR="006F1055" w:rsidRPr="0051455B">
        <w:rPr>
          <w:rFonts w:eastAsia="Times New Roman" w:cs="Times New Roman"/>
          <w:szCs w:val="19"/>
          <w:lang w:eastAsia="pl-PL"/>
        </w:rPr>
        <w:t xml:space="preserve"> </w:t>
      </w:r>
      <w:r w:rsidR="00DB69A1" w:rsidRPr="0051455B">
        <w:rPr>
          <w:rFonts w:eastAsia="Times New Roman" w:cs="Times New Roman"/>
          <w:szCs w:val="19"/>
          <w:lang w:eastAsia="pl-PL"/>
        </w:rPr>
        <w:t xml:space="preserve">i </w:t>
      </w:r>
      <w:r w:rsidR="00E866B6" w:rsidRPr="0051455B">
        <w:rPr>
          <w:rFonts w:eastAsia="Times New Roman" w:cs="Times New Roman"/>
          <w:szCs w:val="19"/>
          <w:lang w:eastAsia="pl-PL"/>
        </w:rPr>
        <w:t>w</w:t>
      </w:r>
      <w:r w:rsidR="00623F2C" w:rsidRPr="0051455B">
        <w:rPr>
          <w:rFonts w:eastAsia="Times New Roman" w:cs="Times New Roman"/>
          <w:szCs w:val="19"/>
          <w:lang w:eastAsia="pl-PL"/>
        </w:rPr>
        <w:t xml:space="preserve"> </w:t>
      </w:r>
      <w:r w:rsidR="00E866B6" w:rsidRPr="0051455B">
        <w:rPr>
          <w:rFonts w:eastAsia="Times New Roman" w:cs="Times New Roman"/>
          <w:szCs w:val="19"/>
          <w:lang w:eastAsia="pl-PL"/>
        </w:rPr>
        <w:t>porównaniu z</w:t>
      </w:r>
      <w:r w:rsidR="001479C8" w:rsidRPr="0051455B">
        <w:rPr>
          <w:rFonts w:eastAsia="Times New Roman" w:cs="Times New Roman"/>
          <w:szCs w:val="19"/>
          <w:lang w:eastAsia="pl-PL"/>
        </w:rPr>
        <w:t xml:space="preserve"> 201</w:t>
      </w:r>
      <w:r w:rsidR="003E3E23" w:rsidRPr="0051455B">
        <w:rPr>
          <w:rFonts w:eastAsia="Times New Roman" w:cs="Times New Roman"/>
          <w:szCs w:val="19"/>
          <w:lang w:eastAsia="pl-PL"/>
        </w:rPr>
        <w:t>9</w:t>
      </w:r>
      <w:r w:rsidR="001479C8" w:rsidRPr="0051455B">
        <w:rPr>
          <w:rFonts w:eastAsia="Times New Roman" w:cs="Times New Roman"/>
          <w:szCs w:val="19"/>
          <w:lang w:eastAsia="pl-PL"/>
        </w:rPr>
        <w:t xml:space="preserve"> r. </w:t>
      </w:r>
      <w:r w:rsidR="00E866B6" w:rsidRPr="0051455B">
        <w:rPr>
          <w:rFonts w:eastAsia="Times New Roman" w:cs="Times New Roman"/>
          <w:szCs w:val="19"/>
          <w:lang w:eastAsia="pl-PL"/>
        </w:rPr>
        <w:t xml:space="preserve">dziedzina ta miała </w:t>
      </w:r>
      <w:r w:rsidR="003E3E23" w:rsidRPr="0051455B">
        <w:rPr>
          <w:rFonts w:eastAsia="Times New Roman" w:cs="Times New Roman"/>
          <w:szCs w:val="19"/>
          <w:lang w:eastAsia="pl-PL"/>
        </w:rPr>
        <w:t>większy</w:t>
      </w:r>
      <w:r w:rsidR="00E866B6" w:rsidRPr="0051455B">
        <w:rPr>
          <w:rFonts w:eastAsia="Times New Roman" w:cs="Times New Roman"/>
          <w:szCs w:val="19"/>
          <w:lang w:eastAsia="pl-PL"/>
        </w:rPr>
        <w:t xml:space="preserve"> udział </w:t>
      </w:r>
      <w:r w:rsidR="00854930" w:rsidRPr="0051455B">
        <w:rPr>
          <w:rFonts w:eastAsia="Times New Roman" w:cs="Times New Roman"/>
          <w:szCs w:val="19"/>
          <w:lang w:eastAsia="pl-PL"/>
        </w:rPr>
        <w:t xml:space="preserve">w </w:t>
      </w:r>
      <w:r w:rsidR="00854930">
        <w:rPr>
          <w:rFonts w:eastAsia="Times New Roman" w:cs="Times New Roman"/>
          <w:szCs w:val="19"/>
          <w:lang w:eastAsia="pl-PL"/>
        </w:rPr>
        <w:t xml:space="preserve">tej transakcji </w:t>
      </w:r>
      <w:r w:rsidR="00E866B6" w:rsidRPr="0051455B">
        <w:rPr>
          <w:rFonts w:eastAsia="Times New Roman" w:cs="Times New Roman"/>
          <w:szCs w:val="19"/>
          <w:lang w:eastAsia="pl-PL"/>
        </w:rPr>
        <w:t>(</w:t>
      </w:r>
      <w:r w:rsidR="00EC01EF" w:rsidRPr="0051455B">
        <w:rPr>
          <w:rFonts w:eastAsia="Times New Roman" w:cs="Times New Roman"/>
          <w:szCs w:val="19"/>
          <w:lang w:eastAsia="pl-PL"/>
        </w:rPr>
        <w:t>w 201</w:t>
      </w:r>
      <w:r w:rsidR="003E3E23" w:rsidRPr="0051455B">
        <w:rPr>
          <w:rFonts w:eastAsia="Times New Roman" w:cs="Times New Roman"/>
          <w:szCs w:val="19"/>
          <w:lang w:eastAsia="pl-PL"/>
        </w:rPr>
        <w:t>9</w:t>
      </w:r>
      <w:r w:rsidR="00EC01EF" w:rsidRPr="0051455B">
        <w:rPr>
          <w:rFonts w:eastAsia="Times New Roman" w:cs="Times New Roman"/>
          <w:szCs w:val="19"/>
          <w:lang w:eastAsia="pl-PL"/>
        </w:rPr>
        <w:t xml:space="preserve"> r. –</w:t>
      </w:r>
      <w:r w:rsidR="00910A28" w:rsidRPr="0051455B">
        <w:rPr>
          <w:rFonts w:eastAsia="Times New Roman" w:cs="Times New Roman"/>
          <w:szCs w:val="19"/>
          <w:lang w:eastAsia="pl-PL"/>
        </w:rPr>
        <w:t xml:space="preserve"> </w:t>
      </w:r>
      <w:r w:rsidR="003E3E23" w:rsidRPr="0051455B">
        <w:rPr>
          <w:rFonts w:eastAsia="Times New Roman" w:cs="Times New Roman"/>
          <w:szCs w:val="19"/>
          <w:lang w:eastAsia="pl-PL"/>
        </w:rPr>
        <w:t>48</w:t>
      </w:r>
      <w:r w:rsidR="00E866B6" w:rsidRPr="0051455B">
        <w:rPr>
          <w:rFonts w:eastAsia="Times New Roman" w:cs="Times New Roman"/>
          <w:szCs w:val="19"/>
          <w:lang w:eastAsia="pl-PL"/>
        </w:rPr>
        <w:t>,</w:t>
      </w:r>
      <w:r w:rsidR="003E3E23" w:rsidRPr="0051455B">
        <w:rPr>
          <w:rFonts w:eastAsia="Times New Roman" w:cs="Times New Roman"/>
          <w:szCs w:val="19"/>
          <w:lang w:eastAsia="pl-PL"/>
        </w:rPr>
        <w:t>9</w:t>
      </w:r>
      <w:r w:rsidR="00E866B6" w:rsidRPr="0051455B">
        <w:rPr>
          <w:rFonts w:eastAsia="Times New Roman" w:cs="Times New Roman"/>
          <w:szCs w:val="19"/>
          <w:lang w:eastAsia="pl-PL"/>
        </w:rPr>
        <w:t xml:space="preserve">%). </w:t>
      </w:r>
    </w:p>
    <w:p w14:paraId="2F47C7EA" w14:textId="77777777" w:rsidR="009B146D" w:rsidRPr="0051455B" w:rsidRDefault="009B146D" w:rsidP="00C56B38">
      <w:pPr>
        <w:ind w:right="129"/>
        <w:rPr>
          <w:rFonts w:eastAsia="Times New Roman" w:cs="Times New Roman"/>
          <w:szCs w:val="19"/>
          <w:lang w:eastAsia="pl-PL"/>
        </w:rPr>
      </w:pPr>
      <w:r w:rsidRPr="0051455B">
        <w:rPr>
          <w:rFonts w:eastAsia="Times New Roman" w:cs="Times New Roman"/>
          <w:szCs w:val="19"/>
          <w:lang w:eastAsia="pl-PL"/>
        </w:rPr>
        <w:lastRenderedPageBreak/>
        <w:t>W analizowanym roku akumulacja brutto</w:t>
      </w:r>
      <w:r w:rsidR="00036B9B" w:rsidRPr="0051455B"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Pr="0051455B">
        <w:rPr>
          <w:rFonts w:eastAsia="Times New Roman" w:cs="Times New Roman"/>
          <w:szCs w:val="19"/>
          <w:lang w:eastAsia="pl-PL"/>
        </w:rPr>
        <w:t xml:space="preserve"> w obszarze kultury</w:t>
      </w:r>
      <w:r w:rsidRPr="0051455B">
        <w:rPr>
          <w:rStyle w:val="Odwoanieprzypisudolnego"/>
          <w:rFonts w:eastAsia="Times New Roman" w:cs="Times New Roman"/>
          <w:szCs w:val="19"/>
          <w:lang w:eastAsia="pl-PL"/>
        </w:rPr>
        <w:footnoteReference w:id="5"/>
      </w:r>
      <w:r w:rsidRPr="0051455B">
        <w:rPr>
          <w:rFonts w:eastAsia="Times New Roman" w:cs="Times New Roman"/>
          <w:szCs w:val="19"/>
          <w:lang w:eastAsia="pl-PL"/>
        </w:rPr>
        <w:t xml:space="preserve"> osiągnęła wartość </w:t>
      </w:r>
      <w:r w:rsidR="005A06D0" w:rsidRPr="0051455B">
        <w:rPr>
          <w:rFonts w:eastAsia="Times New Roman" w:cs="Times New Roman"/>
          <w:szCs w:val="19"/>
          <w:lang w:eastAsia="pl-PL"/>
        </w:rPr>
        <w:t>5 </w:t>
      </w:r>
      <w:r w:rsidR="000F0C9F" w:rsidRPr="0051455B">
        <w:rPr>
          <w:rFonts w:eastAsia="Times New Roman" w:cs="Times New Roman"/>
          <w:szCs w:val="19"/>
          <w:lang w:eastAsia="pl-PL"/>
        </w:rPr>
        <w:t>013</w:t>
      </w:r>
      <w:r w:rsidR="005A06D0" w:rsidRPr="0051455B">
        <w:rPr>
          <w:rFonts w:eastAsia="Times New Roman" w:cs="Times New Roman"/>
          <w:szCs w:val="19"/>
          <w:lang w:eastAsia="pl-PL"/>
        </w:rPr>
        <w:t>,</w:t>
      </w:r>
      <w:r w:rsidR="000F0C9F" w:rsidRPr="0051455B">
        <w:rPr>
          <w:rFonts w:eastAsia="Times New Roman" w:cs="Times New Roman"/>
          <w:szCs w:val="19"/>
          <w:lang w:eastAsia="pl-PL"/>
        </w:rPr>
        <w:t>1</w:t>
      </w:r>
      <w:r w:rsidR="0026235B">
        <w:rPr>
          <w:rFonts w:eastAsia="Times New Roman" w:cs="Times New Roman"/>
          <w:szCs w:val="19"/>
          <w:lang w:eastAsia="pl-PL"/>
        </w:rPr>
        <w:t> </w:t>
      </w:r>
      <w:r w:rsidR="005A06D0" w:rsidRPr="0051455B">
        <w:rPr>
          <w:rFonts w:eastAsia="Times New Roman" w:cs="Times New Roman"/>
          <w:szCs w:val="19"/>
          <w:lang w:eastAsia="pl-PL"/>
        </w:rPr>
        <w:t>mln</w:t>
      </w:r>
      <w:r w:rsidR="0026235B">
        <w:rPr>
          <w:rFonts w:eastAsia="Times New Roman" w:cs="Times New Roman"/>
          <w:szCs w:val="19"/>
          <w:lang w:eastAsia="pl-PL"/>
        </w:rPr>
        <w:t> </w:t>
      </w:r>
      <w:r w:rsidR="005A06D0" w:rsidRPr="0051455B">
        <w:rPr>
          <w:rFonts w:eastAsia="Times New Roman" w:cs="Times New Roman"/>
          <w:szCs w:val="19"/>
          <w:lang w:eastAsia="pl-PL"/>
        </w:rPr>
        <w:t xml:space="preserve">zł </w:t>
      </w:r>
      <w:r w:rsidRPr="0051455B">
        <w:rPr>
          <w:rFonts w:eastAsia="Times New Roman" w:cs="Times New Roman"/>
          <w:szCs w:val="19"/>
          <w:lang w:eastAsia="pl-PL"/>
        </w:rPr>
        <w:t>(</w:t>
      </w:r>
      <w:r w:rsidR="005A06D0" w:rsidRPr="0051455B">
        <w:rPr>
          <w:rFonts w:eastAsia="Times New Roman" w:cs="Times New Roman"/>
          <w:szCs w:val="19"/>
          <w:lang w:eastAsia="pl-PL"/>
        </w:rPr>
        <w:t xml:space="preserve">o </w:t>
      </w:r>
      <w:r w:rsidR="000F0C9F" w:rsidRPr="0051455B">
        <w:rPr>
          <w:rFonts w:eastAsia="Times New Roman" w:cs="Times New Roman"/>
          <w:szCs w:val="19"/>
          <w:lang w:eastAsia="pl-PL"/>
        </w:rPr>
        <w:t>616</w:t>
      </w:r>
      <w:r w:rsidR="005A06D0" w:rsidRPr="0051455B">
        <w:rPr>
          <w:rFonts w:eastAsia="Times New Roman" w:cs="Times New Roman"/>
          <w:szCs w:val="19"/>
          <w:lang w:eastAsia="pl-PL"/>
        </w:rPr>
        <w:t>,</w:t>
      </w:r>
      <w:r w:rsidR="000F0C9F" w:rsidRPr="0051455B">
        <w:rPr>
          <w:rFonts w:eastAsia="Times New Roman" w:cs="Times New Roman"/>
          <w:szCs w:val="19"/>
          <w:lang w:eastAsia="pl-PL"/>
        </w:rPr>
        <w:t>6</w:t>
      </w:r>
      <w:r w:rsidR="005A06D0" w:rsidRPr="0051455B">
        <w:rPr>
          <w:rFonts w:eastAsia="Times New Roman" w:cs="Times New Roman"/>
          <w:szCs w:val="19"/>
          <w:lang w:eastAsia="pl-PL"/>
        </w:rPr>
        <w:t xml:space="preserve"> mln zł </w:t>
      </w:r>
      <w:r w:rsidR="00586401" w:rsidRPr="0051455B">
        <w:rPr>
          <w:rFonts w:eastAsia="Times New Roman" w:cs="Times New Roman"/>
          <w:szCs w:val="19"/>
          <w:lang w:eastAsia="pl-PL"/>
        </w:rPr>
        <w:t xml:space="preserve">mniej </w:t>
      </w:r>
      <w:r w:rsidR="005A06D0" w:rsidRPr="0051455B">
        <w:rPr>
          <w:rFonts w:eastAsia="Times New Roman" w:cs="Times New Roman"/>
          <w:szCs w:val="19"/>
          <w:lang w:eastAsia="pl-PL"/>
        </w:rPr>
        <w:t xml:space="preserve">niż w </w:t>
      </w:r>
      <w:r w:rsidRPr="0051455B">
        <w:rPr>
          <w:rFonts w:eastAsia="Times New Roman" w:cs="Times New Roman"/>
          <w:szCs w:val="19"/>
          <w:lang w:eastAsia="pl-PL"/>
        </w:rPr>
        <w:t>201</w:t>
      </w:r>
      <w:r w:rsidR="000F0C9F" w:rsidRPr="0051455B">
        <w:rPr>
          <w:rFonts w:eastAsia="Times New Roman" w:cs="Times New Roman"/>
          <w:szCs w:val="19"/>
          <w:lang w:eastAsia="pl-PL"/>
        </w:rPr>
        <w:t>9</w:t>
      </w:r>
      <w:r w:rsidRPr="0051455B">
        <w:rPr>
          <w:rFonts w:eastAsia="Times New Roman" w:cs="Times New Roman"/>
          <w:szCs w:val="19"/>
          <w:lang w:eastAsia="pl-PL"/>
        </w:rPr>
        <w:t xml:space="preserve"> r.). Najwyższą wartość akumulacji </w:t>
      </w:r>
      <w:r w:rsidR="00515D3C" w:rsidRPr="0051455B">
        <w:rPr>
          <w:rFonts w:eastAsia="Times New Roman" w:cs="Times New Roman"/>
          <w:szCs w:val="19"/>
          <w:lang w:eastAsia="pl-PL"/>
        </w:rPr>
        <w:t>brutto, tak jak w 201</w:t>
      </w:r>
      <w:r w:rsidR="000F0C9F" w:rsidRPr="0051455B">
        <w:rPr>
          <w:rFonts w:eastAsia="Times New Roman" w:cs="Times New Roman"/>
          <w:szCs w:val="19"/>
          <w:lang w:eastAsia="pl-PL"/>
        </w:rPr>
        <w:t>9</w:t>
      </w:r>
      <w:r w:rsidR="00515D3C" w:rsidRPr="0051455B">
        <w:rPr>
          <w:rFonts w:eastAsia="Times New Roman" w:cs="Times New Roman"/>
          <w:szCs w:val="19"/>
          <w:lang w:eastAsia="pl-PL"/>
        </w:rPr>
        <w:t xml:space="preserve"> r., </w:t>
      </w:r>
      <w:r w:rsidRPr="0051455B">
        <w:rPr>
          <w:rFonts w:eastAsia="Times New Roman" w:cs="Times New Roman"/>
          <w:szCs w:val="19"/>
          <w:lang w:eastAsia="pl-PL"/>
        </w:rPr>
        <w:t>zanotowano</w:t>
      </w:r>
      <w:r w:rsidR="005A06D0" w:rsidRPr="0051455B">
        <w:rPr>
          <w:rFonts w:eastAsia="Times New Roman" w:cs="Times New Roman"/>
          <w:szCs w:val="19"/>
          <w:lang w:eastAsia="pl-PL"/>
        </w:rPr>
        <w:t xml:space="preserve"> </w:t>
      </w:r>
      <w:r w:rsidRPr="0051455B">
        <w:rPr>
          <w:rFonts w:eastAsia="Times New Roman" w:cs="Times New Roman"/>
          <w:szCs w:val="19"/>
          <w:lang w:eastAsia="pl-PL"/>
        </w:rPr>
        <w:t xml:space="preserve">w dziedzinie </w:t>
      </w:r>
      <w:r w:rsidRPr="0051455B">
        <w:rPr>
          <w:rFonts w:eastAsia="Times New Roman" w:cs="Times New Roman"/>
          <w:i/>
          <w:szCs w:val="19"/>
          <w:lang w:eastAsia="pl-PL"/>
        </w:rPr>
        <w:t>Architektura</w:t>
      </w:r>
      <w:r w:rsidRPr="0051455B">
        <w:rPr>
          <w:rFonts w:eastAsia="Times New Roman" w:cs="Times New Roman"/>
          <w:szCs w:val="19"/>
          <w:lang w:eastAsia="pl-PL"/>
        </w:rPr>
        <w:t xml:space="preserve"> (</w:t>
      </w:r>
      <w:r w:rsidR="000F0C9F" w:rsidRPr="0051455B">
        <w:rPr>
          <w:rFonts w:eastAsia="Times New Roman" w:cs="Times New Roman"/>
          <w:szCs w:val="19"/>
          <w:lang w:eastAsia="pl-PL"/>
        </w:rPr>
        <w:t>2 655</w:t>
      </w:r>
      <w:r w:rsidR="005A06D0" w:rsidRPr="0051455B">
        <w:rPr>
          <w:rFonts w:eastAsia="Times New Roman" w:cs="Times New Roman"/>
          <w:szCs w:val="19"/>
          <w:lang w:eastAsia="pl-PL"/>
        </w:rPr>
        <w:t>,</w:t>
      </w:r>
      <w:r w:rsidR="000F0C9F" w:rsidRPr="0051455B">
        <w:rPr>
          <w:rFonts w:eastAsia="Times New Roman" w:cs="Times New Roman"/>
          <w:szCs w:val="19"/>
          <w:lang w:eastAsia="pl-PL"/>
        </w:rPr>
        <w:t>8</w:t>
      </w:r>
      <w:r w:rsidR="005A06D0" w:rsidRPr="0051455B">
        <w:rPr>
          <w:rFonts w:eastAsia="Times New Roman" w:cs="Times New Roman"/>
          <w:szCs w:val="19"/>
          <w:lang w:eastAsia="pl-PL"/>
        </w:rPr>
        <w:t xml:space="preserve"> mln zł</w:t>
      </w:r>
      <w:r w:rsidRPr="0051455B">
        <w:rPr>
          <w:rFonts w:eastAsia="Times New Roman" w:cs="Times New Roman"/>
          <w:szCs w:val="19"/>
          <w:lang w:eastAsia="pl-PL"/>
        </w:rPr>
        <w:t xml:space="preserve">). </w:t>
      </w:r>
    </w:p>
    <w:p w14:paraId="6FCD3B64" w14:textId="77777777" w:rsidR="009B146D" w:rsidRPr="0051455B" w:rsidRDefault="00C56B38" w:rsidP="009B146D">
      <w:pPr>
        <w:pStyle w:val="Tytutablicy"/>
        <w:tabs>
          <w:tab w:val="left" w:pos="851"/>
        </w:tabs>
        <w:spacing w:before="240"/>
        <w:ind w:left="851" w:hanging="851"/>
        <w:rPr>
          <w:color w:val="auto"/>
        </w:rPr>
      </w:pPr>
      <w:r w:rsidRPr="0051455B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0FC17C9D" wp14:editId="0CD63FFF">
                <wp:simplePos x="0" y="0"/>
                <wp:positionH relativeFrom="column">
                  <wp:posOffset>5421207</wp:posOffset>
                </wp:positionH>
                <wp:positionV relativeFrom="paragraph">
                  <wp:posOffset>581449</wp:posOffset>
                </wp:positionV>
                <wp:extent cx="1682115" cy="584200"/>
                <wp:effectExtent l="0" t="0" r="0" b="6350"/>
                <wp:wrapSquare wrapText="bothSides"/>
                <wp:docPr id="108690800" name="Pole tekstowe 108690800" descr="Akumulacja brutto w 2020 r. wyniosła 5 013,1 mln zł (11,0% mniej niż w 2019 r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E9515" w14:textId="77777777" w:rsidR="009A2630" w:rsidRPr="006F226F" w:rsidRDefault="009A2630" w:rsidP="002442A2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A90789">
                              <w:rPr>
                                <w:iCs/>
                                <w:lang w:val="pl-PL"/>
                              </w:rPr>
                              <w:t>Aku</w:t>
                            </w:r>
                            <w:r w:rsidRPr="00A90789">
                              <w:rPr>
                                <w:lang w:val="pl-PL"/>
                              </w:rPr>
                              <w:t>mulacja brutto w 2020 r. wyniosła 5 013,1 mln zł (11,0% mniej niż</w:t>
                            </w:r>
                            <w:r>
                              <w:rPr>
                                <w:lang w:val="pl-PL"/>
                              </w:rPr>
                              <w:t xml:space="preserve"> w 2019 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17C9D" id="Pole tekstowe 108690800" o:spid="_x0000_s1031" type="#_x0000_t202" alt="Akumulacja brutto w 2020 r. wyniosła 5 013,1 mln zł (11,0% mniej niż w 2019 r.)" style="position:absolute;left:0;text-align:left;margin-left:426.85pt;margin-top:45.8pt;width:132.45pt;height:46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" filled="f" stroked="f">
                <v:textbox>
                  <w:txbxContent>
                    <w:p w14:paraId="4D4E9515" w14:textId="77777777" w:rsidR="009A2630" w:rsidRPr="006F226F" w:rsidRDefault="009A2630" w:rsidP="002442A2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A90789">
                        <w:rPr>
                          <w:iCs/>
                          <w:lang w:val="pl-PL"/>
                        </w:rPr>
                        <w:t>Aku</w:t>
                      </w:r>
                      <w:r w:rsidRPr="00A90789">
                        <w:rPr>
                          <w:lang w:val="pl-PL"/>
                        </w:rPr>
                        <w:t>mulacja brutto w 2020 r. wyniosła 5 013,1 mln zł (11,0% mniej niż</w:t>
                      </w:r>
                      <w:r>
                        <w:rPr>
                          <w:lang w:val="pl-PL"/>
                        </w:rPr>
                        <w:t xml:space="preserve"> w 2019 r.)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146D" w:rsidRPr="0051455B">
        <w:rPr>
          <w:color w:val="auto"/>
        </w:rPr>
        <w:t>Tablica 1. Główne transakcje w satelitarnym rachunku kultury według dziedzin kultury w</w:t>
      </w:r>
      <w:r w:rsidR="00F314B9" w:rsidRPr="0051455B">
        <w:rPr>
          <w:color w:val="auto"/>
        </w:rPr>
        <w:t> </w:t>
      </w:r>
      <w:r w:rsidR="009B146D" w:rsidRPr="0051455B">
        <w:rPr>
          <w:color w:val="auto"/>
        </w:rPr>
        <w:t>20</w:t>
      </w:r>
      <w:r w:rsidR="00637201" w:rsidRPr="0051455B">
        <w:rPr>
          <w:color w:val="auto"/>
        </w:rPr>
        <w:t>20</w:t>
      </w:r>
      <w:r w:rsidR="009B146D" w:rsidRPr="0051455B">
        <w:rPr>
          <w:color w:val="auto"/>
        </w:rPr>
        <w:t xml:space="preserve"> r.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dstawiająca główne transakcje w satelitarnym rachunku kultury według dziedzin kultury w 2020 r."/>
      </w:tblPr>
      <w:tblGrid>
        <w:gridCol w:w="1560"/>
        <w:gridCol w:w="911"/>
        <w:gridCol w:w="911"/>
        <w:gridCol w:w="911"/>
        <w:gridCol w:w="911"/>
        <w:gridCol w:w="911"/>
        <w:gridCol w:w="911"/>
        <w:gridCol w:w="912"/>
      </w:tblGrid>
      <w:tr w:rsidR="007F4F39" w:rsidRPr="0051455B" w14:paraId="7EE692CF" w14:textId="77777777" w:rsidTr="00043243">
        <w:trPr>
          <w:trHeight w:val="675"/>
          <w:tblHeader/>
        </w:trPr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2F6C4DEF" w14:textId="77777777" w:rsidR="009B146D" w:rsidRPr="0051455B" w:rsidRDefault="009B146D" w:rsidP="00043243">
            <w:pPr>
              <w:pStyle w:val="Tablicagwka"/>
            </w:pPr>
            <w:proofErr w:type="spellStart"/>
            <w:r w:rsidRPr="0051455B">
              <w:t>Wyszczególnie</w:t>
            </w:r>
            <w:proofErr w:type="spellEnd"/>
            <w:r w:rsidRPr="0051455B">
              <w:t>-nie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68F6A529" w14:textId="77777777" w:rsidR="009B146D" w:rsidRPr="0051455B" w:rsidRDefault="009B146D" w:rsidP="00043243">
            <w:pPr>
              <w:pStyle w:val="Tablicagwkarodek"/>
              <w:ind w:left="-57" w:right="-57"/>
            </w:pPr>
            <w:r w:rsidRPr="0051455B">
              <w:t>Produkcja globalna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592AFFD8" w14:textId="77777777" w:rsidR="009B146D" w:rsidRPr="0051455B" w:rsidRDefault="009B146D" w:rsidP="00043243">
            <w:pPr>
              <w:pStyle w:val="Tablicagwkarodek"/>
              <w:ind w:left="-57" w:right="-57"/>
            </w:pPr>
            <w:r w:rsidRPr="0051455B">
              <w:t>Zużycie pośrednie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61A5D529" w14:textId="77777777" w:rsidR="009B146D" w:rsidRPr="0051455B" w:rsidRDefault="009B146D" w:rsidP="00043243">
            <w:pPr>
              <w:pStyle w:val="Tablicagwkarodek"/>
              <w:ind w:left="-57" w:right="-57"/>
            </w:pPr>
            <w:r w:rsidRPr="0051455B">
              <w:t>Wartość dodana brutto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31EF81FA" w14:textId="77777777" w:rsidR="009B146D" w:rsidRPr="0051455B" w:rsidRDefault="009B146D" w:rsidP="00043243">
            <w:pPr>
              <w:pStyle w:val="Tablicagwkarodek"/>
              <w:ind w:left="-57" w:right="-57"/>
            </w:pPr>
            <w:r w:rsidRPr="0051455B">
              <w:t>Koszty związane z </w:t>
            </w:r>
            <w:proofErr w:type="spellStart"/>
            <w:r w:rsidRPr="0051455B">
              <w:t>zatrud-nieniem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4C5A25DE" w14:textId="77777777" w:rsidR="009B146D" w:rsidRPr="0051455B" w:rsidRDefault="009B146D" w:rsidP="00043243">
            <w:pPr>
              <w:pStyle w:val="Tablicagwkarodek"/>
              <w:ind w:left="-57" w:right="-57"/>
            </w:pPr>
            <w:r w:rsidRPr="0051455B">
              <w:t>Pozostałe podatki związane z </w:t>
            </w:r>
            <w:proofErr w:type="spellStart"/>
            <w:r w:rsidRPr="0051455B">
              <w:t>produk-cją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396B8B84" w14:textId="77777777" w:rsidR="009B146D" w:rsidRPr="0051455B" w:rsidRDefault="009B146D" w:rsidP="00043243">
            <w:pPr>
              <w:pStyle w:val="Tablicagwkarodek"/>
              <w:ind w:left="-57" w:right="-57"/>
            </w:pPr>
            <w:r w:rsidRPr="0051455B">
              <w:t>Pozostałe dotacje związane z </w:t>
            </w:r>
            <w:proofErr w:type="spellStart"/>
            <w:r w:rsidRPr="0051455B">
              <w:t>produk-cją</w:t>
            </w:r>
            <w:proofErr w:type="spellEnd"/>
          </w:p>
        </w:tc>
        <w:tc>
          <w:tcPr>
            <w:tcW w:w="912" w:type="dxa"/>
            <w:shd w:val="clear" w:color="auto" w:fill="auto"/>
            <w:vAlign w:val="center"/>
            <w:hideMark/>
          </w:tcPr>
          <w:p w14:paraId="6DD426EF" w14:textId="77777777" w:rsidR="009B146D" w:rsidRPr="0051455B" w:rsidRDefault="009B146D" w:rsidP="00043243">
            <w:pPr>
              <w:pStyle w:val="Tablicagwkarodek"/>
              <w:ind w:left="-57" w:right="-57"/>
            </w:pPr>
            <w:r w:rsidRPr="0051455B">
              <w:t xml:space="preserve">Nadwyżka </w:t>
            </w:r>
            <w:proofErr w:type="spellStart"/>
            <w:r w:rsidRPr="0051455B">
              <w:t>operacyj</w:t>
            </w:r>
            <w:proofErr w:type="spellEnd"/>
            <w:r w:rsidRPr="0051455B">
              <w:t>-na brutto</w:t>
            </w:r>
          </w:p>
        </w:tc>
      </w:tr>
      <w:tr w:rsidR="007F4F39" w:rsidRPr="0051455B" w14:paraId="4A1C9DA2" w14:textId="77777777" w:rsidTr="00ED424C">
        <w:trPr>
          <w:trHeight w:val="285"/>
          <w:tblHeader/>
        </w:trPr>
        <w:tc>
          <w:tcPr>
            <w:tcW w:w="1560" w:type="dxa"/>
            <w:vMerge/>
            <w:tcBorders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6E9B164B" w14:textId="77777777" w:rsidR="009B146D" w:rsidRPr="0051455B" w:rsidRDefault="009B146D" w:rsidP="00043243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6378" w:type="dxa"/>
            <w:gridSpan w:val="7"/>
            <w:tcBorders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4EB32844" w14:textId="77777777" w:rsidR="009B146D" w:rsidRPr="0051455B" w:rsidRDefault="009B146D" w:rsidP="00043243">
            <w:pPr>
              <w:pStyle w:val="Tablicagwkarodek"/>
            </w:pPr>
            <w:r w:rsidRPr="0051455B">
              <w:t xml:space="preserve">w </w:t>
            </w:r>
            <w:r w:rsidR="00DC42DC" w:rsidRPr="0051455B">
              <w:t>mln</w:t>
            </w:r>
            <w:r w:rsidRPr="0051455B">
              <w:t xml:space="preserve"> zł</w:t>
            </w:r>
          </w:p>
        </w:tc>
      </w:tr>
      <w:tr w:rsidR="007F4F39" w:rsidRPr="0051455B" w14:paraId="375FA0E9" w14:textId="77777777" w:rsidTr="00ED424C">
        <w:trPr>
          <w:trHeight w:val="285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6D81D07" w14:textId="77777777" w:rsidR="009C72C9" w:rsidRPr="0051455B" w:rsidRDefault="009C72C9" w:rsidP="009C72C9">
            <w:pPr>
              <w:pStyle w:val="Tablicaboczek"/>
              <w:spacing w:line="269" w:lineRule="auto"/>
            </w:pPr>
            <w:r w:rsidRPr="0051455B">
              <w:t>Ogółem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BDE72D4" w14:textId="77777777" w:rsidR="009C72C9" w:rsidRPr="0026235B" w:rsidRDefault="009C72C9" w:rsidP="00A90789">
            <w:pPr>
              <w:pStyle w:val="Tablicadanerodek"/>
              <w:ind w:left="-57"/>
              <w:rPr>
                <w:rFonts w:cs="Arial"/>
              </w:rPr>
            </w:pPr>
            <w:r w:rsidRPr="00BC3EBA">
              <w:rPr>
                <w:rFonts w:cs="Arial"/>
                <w:bCs/>
                <w:iCs/>
              </w:rPr>
              <w:t xml:space="preserve">128 694,5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FE80E53" w14:textId="77777777" w:rsidR="009C72C9" w:rsidRPr="0026235B" w:rsidRDefault="009C72C9" w:rsidP="00A90789">
            <w:pPr>
              <w:pStyle w:val="Tablicadanerodek"/>
              <w:ind w:left="-57"/>
              <w:rPr>
                <w:rFonts w:cs="Arial"/>
              </w:rPr>
            </w:pPr>
            <w:r w:rsidRPr="00BC3EBA">
              <w:rPr>
                <w:rFonts w:cs="Arial"/>
                <w:bCs/>
                <w:iCs/>
              </w:rPr>
              <w:t>69 600,9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47A61CB" w14:textId="77777777" w:rsidR="009C72C9" w:rsidRPr="0026235B" w:rsidRDefault="009C72C9" w:rsidP="00A90789">
            <w:pPr>
              <w:pStyle w:val="Tablicadanerodek"/>
              <w:ind w:left="-57"/>
              <w:rPr>
                <w:rFonts w:cs="Arial"/>
              </w:rPr>
            </w:pPr>
            <w:r w:rsidRPr="00BC3EBA">
              <w:rPr>
                <w:rFonts w:cs="Arial"/>
                <w:bCs/>
                <w:iCs/>
              </w:rPr>
              <w:t>59 093,6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60661D8" w14:textId="77777777" w:rsidR="009C72C9" w:rsidRPr="0026235B" w:rsidRDefault="009C72C9" w:rsidP="00A90789">
            <w:pPr>
              <w:pStyle w:val="Tablicadanerodek"/>
              <w:ind w:left="-57"/>
              <w:rPr>
                <w:rFonts w:cs="Arial"/>
              </w:rPr>
            </w:pPr>
            <w:r w:rsidRPr="00BC3EBA">
              <w:rPr>
                <w:rFonts w:cs="Arial"/>
                <w:bCs/>
                <w:iCs/>
              </w:rPr>
              <w:t>26 080,1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DE45EAE" w14:textId="77777777" w:rsidR="009C72C9" w:rsidRPr="0026235B" w:rsidRDefault="009C72C9" w:rsidP="00A90789">
            <w:pPr>
              <w:pStyle w:val="Tablicadanerodek"/>
              <w:ind w:left="-57"/>
              <w:rPr>
                <w:rFonts w:cs="Arial"/>
              </w:rPr>
            </w:pPr>
            <w:r w:rsidRPr="00BC3EBA">
              <w:rPr>
                <w:rFonts w:cs="Arial"/>
                <w:bCs/>
                <w:iCs/>
              </w:rPr>
              <w:t>843,2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D11106E" w14:textId="77777777" w:rsidR="009C72C9" w:rsidRPr="0026235B" w:rsidRDefault="009C72C9" w:rsidP="00A90789">
            <w:pPr>
              <w:pStyle w:val="Tablicadanerodek"/>
              <w:ind w:left="-57"/>
              <w:rPr>
                <w:rFonts w:cs="Arial"/>
              </w:rPr>
            </w:pPr>
            <w:r w:rsidRPr="00BC3EBA">
              <w:rPr>
                <w:rFonts w:cs="Arial"/>
                <w:bCs/>
                <w:iCs/>
              </w:rPr>
              <w:t>5 945,3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02B00FED" w14:textId="77777777" w:rsidR="009C72C9" w:rsidRPr="0026235B" w:rsidRDefault="009C72C9" w:rsidP="00A90789">
            <w:pPr>
              <w:pStyle w:val="Tablicadanerodek"/>
              <w:ind w:left="-57"/>
              <w:rPr>
                <w:rFonts w:cs="Arial"/>
              </w:rPr>
            </w:pPr>
            <w:r w:rsidRPr="00BC3EBA">
              <w:rPr>
                <w:rFonts w:cs="Arial"/>
                <w:bCs/>
                <w:iCs/>
              </w:rPr>
              <w:t>38 115,5</w:t>
            </w:r>
          </w:p>
        </w:tc>
      </w:tr>
      <w:tr w:rsidR="007F4F39" w:rsidRPr="0051455B" w14:paraId="679999E0" w14:textId="77777777" w:rsidTr="00F66E53">
        <w:trPr>
          <w:trHeight w:val="450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AACCBC2" w14:textId="77777777" w:rsidR="009C72C9" w:rsidRPr="0051455B" w:rsidRDefault="009C72C9" w:rsidP="009C72C9">
            <w:pPr>
              <w:pStyle w:val="Tablicaboczek"/>
              <w:spacing w:line="269" w:lineRule="auto"/>
              <w:ind w:left="72" w:hanging="72"/>
            </w:pPr>
            <w:r w:rsidRPr="0051455B">
              <w:t>Dziedzictwo kulturowe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211BC67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3</w:t>
            </w:r>
            <w:r w:rsidR="00251E01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294</w:t>
            </w:r>
            <w:r w:rsidR="00251E01" w:rsidRPr="0051455B">
              <w:rPr>
                <w:rFonts w:cs="Arial"/>
              </w:rPr>
              <w:t>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D75769C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</w:t>
            </w:r>
            <w:r w:rsidR="00251E01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602</w:t>
            </w:r>
            <w:r w:rsidR="00251E01" w:rsidRPr="0051455B">
              <w:rPr>
                <w:rFonts w:cs="Arial"/>
              </w:rPr>
              <w:t>,1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E542B8C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</w:t>
            </w:r>
            <w:r w:rsidR="00251E01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692</w:t>
            </w:r>
            <w:r w:rsidR="00251E01" w:rsidRPr="0051455B">
              <w:rPr>
                <w:rFonts w:cs="Arial"/>
              </w:rPr>
              <w:t>,2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E17616B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</w:t>
            </w:r>
            <w:r w:rsidR="00251E01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334</w:t>
            </w:r>
            <w:r w:rsidR="00251E01" w:rsidRPr="0051455B">
              <w:rPr>
                <w:rFonts w:cs="Arial"/>
              </w:rPr>
              <w:t>,9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2010B42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31</w:t>
            </w:r>
            <w:r w:rsidR="00251E01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8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D199E17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24</w:t>
            </w:r>
            <w:r w:rsidR="00251E01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3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5AD2E49F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349</w:t>
            </w:r>
            <w:r w:rsidR="00251E01" w:rsidRPr="0051455B">
              <w:rPr>
                <w:rFonts w:cs="Arial"/>
              </w:rPr>
              <w:t>,8</w:t>
            </w:r>
          </w:p>
        </w:tc>
      </w:tr>
      <w:tr w:rsidR="007F4F39" w:rsidRPr="0051455B" w14:paraId="60F3AE45" w14:textId="77777777" w:rsidTr="00F66E53">
        <w:trPr>
          <w:trHeight w:val="450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AB118B8" w14:textId="77777777" w:rsidR="009C72C9" w:rsidRPr="0051455B" w:rsidRDefault="009C72C9" w:rsidP="009C72C9">
            <w:pPr>
              <w:pStyle w:val="Tablicaboczek"/>
              <w:spacing w:line="269" w:lineRule="auto"/>
              <w:ind w:left="72" w:hanging="72"/>
            </w:pPr>
            <w:r w:rsidRPr="0051455B">
              <w:t>Biblioteki i archiwa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70E055D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2</w:t>
            </w:r>
            <w:r w:rsidR="00000436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522</w:t>
            </w:r>
            <w:r w:rsidR="00000436" w:rsidRPr="0051455B">
              <w:rPr>
                <w:rFonts w:cs="Arial"/>
              </w:rPr>
              <w:t>,9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FF0954D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829</w:t>
            </w:r>
            <w:r w:rsidR="00000436" w:rsidRPr="0051455B">
              <w:rPr>
                <w:rFonts w:cs="Arial"/>
              </w:rPr>
              <w:t>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B9CA6FB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</w:t>
            </w:r>
            <w:r w:rsidR="00000436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693</w:t>
            </w:r>
            <w:r w:rsidR="00000436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6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3BEB656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</w:t>
            </w:r>
            <w:r w:rsidR="00000436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499</w:t>
            </w:r>
            <w:r w:rsidR="00000436" w:rsidRPr="0051455B">
              <w:rPr>
                <w:rFonts w:cs="Arial"/>
              </w:rPr>
              <w:t>,</w:t>
            </w:r>
            <w:r w:rsidR="00C17806" w:rsidRPr="0051455B">
              <w:rPr>
                <w:rFonts w:cs="Arial"/>
              </w:rPr>
              <w:t>5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665E233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15</w:t>
            </w:r>
            <w:r w:rsidR="00000436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9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DA39A04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16</w:t>
            </w:r>
            <w:r w:rsidR="00000436" w:rsidRPr="0051455B">
              <w:rPr>
                <w:rFonts w:cs="Arial"/>
              </w:rPr>
              <w:t>,2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28585CFA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194</w:t>
            </w:r>
            <w:r w:rsidR="00000436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3</w:t>
            </w:r>
          </w:p>
        </w:tc>
      </w:tr>
      <w:tr w:rsidR="007F4F39" w:rsidRPr="0051455B" w14:paraId="0E643013" w14:textId="77777777" w:rsidTr="00F66E53">
        <w:trPr>
          <w:trHeight w:val="285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F7189E5" w14:textId="77777777" w:rsidR="009C72C9" w:rsidRPr="0051455B" w:rsidRDefault="009C72C9" w:rsidP="009C72C9">
            <w:pPr>
              <w:pStyle w:val="Tablicaboczek"/>
              <w:spacing w:line="269" w:lineRule="auto"/>
            </w:pPr>
            <w:r w:rsidRPr="0051455B">
              <w:t>Książki i prasa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1C4078F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13</w:t>
            </w:r>
            <w:r w:rsidR="006049E1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203</w:t>
            </w:r>
            <w:r w:rsidR="006049E1" w:rsidRPr="0051455B">
              <w:rPr>
                <w:rFonts w:cs="Arial"/>
              </w:rPr>
              <w:t>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862CC0C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6</w:t>
            </w:r>
            <w:r w:rsidR="002520A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80</w:t>
            </w:r>
            <w:r w:rsidR="006049E1" w:rsidRPr="0051455B">
              <w:rPr>
                <w:rFonts w:cs="Arial"/>
              </w:rPr>
              <w:t>2</w:t>
            </w:r>
            <w:r w:rsidR="002520AC" w:rsidRPr="0051455B">
              <w:rPr>
                <w:rFonts w:cs="Arial"/>
              </w:rPr>
              <w:t>,0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13AACB2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6</w:t>
            </w:r>
            <w:r w:rsidR="006049E1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401</w:t>
            </w:r>
            <w:r w:rsidR="006049E1" w:rsidRPr="0051455B">
              <w:rPr>
                <w:rFonts w:cs="Arial"/>
              </w:rPr>
              <w:t>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2FFF550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2</w:t>
            </w:r>
            <w:r w:rsidR="006049E1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926</w:t>
            </w:r>
            <w:r w:rsidR="006049E1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8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072F74D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58</w:t>
            </w:r>
            <w:r w:rsidR="006049E1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585F467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361</w:t>
            </w:r>
            <w:r w:rsidR="006049E1" w:rsidRPr="0051455B">
              <w:rPr>
                <w:rFonts w:cs="Arial"/>
              </w:rPr>
              <w:t>,6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1EFDEC6F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3</w:t>
            </w:r>
            <w:r w:rsidR="006049E1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777</w:t>
            </w:r>
            <w:r w:rsidR="006049E1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7</w:t>
            </w:r>
          </w:p>
        </w:tc>
      </w:tr>
      <w:tr w:rsidR="007F4F39" w:rsidRPr="0051455B" w14:paraId="7F930E3E" w14:textId="77777777" w:rsidTr="00F66E53">
        <w:trPr>
          <w:trHeight w:val="285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49502E6" w14:textId="77777777" w:rsidR="009C72C9" w:rsidRPr="0051455B" w:rsidRDefault="009C72C9" w:rsidP="009C72C9">
            <w:pPr>
              <w:pStyle w:val="Tablicaboczek"/>
              <w:spacing w:line="269" w:lineRule="auto"/>
            </w:pPr>
            <w:r w:rsidRPr="0051455B">
              <w:t>Sztuki wizualne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39CFBA8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7</w:t>
            </w:r>
            <w:r w:rsidR="00A200E2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097</w:t>
            </w:r>
            <w:r w:rsidR="00A200E2" w:rsidRPr="0051455B">
              <w:rPr>
                <w:rFonts w:cs="Arial"/>
              </w:rPr>
              <w:t>,7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86F4E86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3</w:t>
            </w:r>
            <w:r w:rsidR="00A200E2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147</w:t>
            </w:r>
            <w:r w:rsidR="00A200E2" w:rsidRPr="0051455B">
              <w:rPr>
                <w:rFonts w:cs="Arial"/>
              </w:rPr>
              <w:t>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1243322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3</w:t>
            </w:r>
            <w:r w:rsidR="00A200E2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950</w:t>
            </w:r>
            <w:r w:rsidR="00A200E2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4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4CA91FF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827</w:t>
            </w:r>
            <w:r w:rsidR="00A200E2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5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A4F93D1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14</w:t>
            </w:r>
            <w:r w:rsidR="00A200E2" w:rsidRPr="0051455B">
              <w:rPr>
                <w:rFonts w:cs="Arial"/>
              </w:rPr>
              <w:t>,9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9E68AE6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486</w:t>
            </w:r>
            <w:r w:rsidR="00A200E2" w:rsidRPr="0051455B">
              <w:rPr>
                <w:rFonts w:cs="Arial"/>
              </w:rPr>
              <w:t>,9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3C6B6874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3</w:t>
            </w:r>
            <w:r w:rsidR="00A200E2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594</w:t>
            </w:r>
            <w:r w:rsidR="00A200E2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9</w:t>
            </w:r>
          </w:p>
        </w:tc>
      </w:tr>
      <w:tr w:rsidR="007F4F39" w:rsidRPr="0051455B" w14:paraId="64BCD56A" w14:textId="77777777" w:rsidTr="00F66E53">
        <w:trPr>
          <w:trHeight w:val="450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965423" w14:textId="77777777" w:rsidR="009C72C9" w:rsidRPr="0051455B" w:rsidRDefault="009C72C9" w:rsidP="009C72C9">
            <w:pPr>
              <w:pStyle w:val="Tablicaboczek"/>
              <w:spacing w:line="269" w:lineRule="auto"/>
              <w:ind w:left="72" w:hanging="72"/>
            </w:pPr>
            <w:r w:rsidRPr="0051455B">
              <w:t>Sztuki performatywne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D26A70B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8</w:t>
            </w:r>
            <w:r w:rsidR="004C050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017</w:t>
            </w:r>
            <w:r w:rsidR="004C050C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6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EE33326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3</w:t>
            </w:r>
            <w:r w:rsidR="004C050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220</w:t>
            </w:r>
            <w:r w:rsidR="004C050C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2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D2E3735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4</w:t>
            </w:r>
            <w:r w:rsidR="004C050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797</w:t>
            </w:r>
            <w:r w:rsidR="004C050C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4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108D694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3</w:t>
            </w:r>
            <w:r w:rsidR="004C050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215</w:t>
            </w:r>
            <w:r w:rsidR="004C050C" w:rsidRPr="0051455B">
              <w:rPr>
                <w:rFonts w:cs="Arial"/>
              </w:rPr>
              <w:t>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B1CBC03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81</w:t>
            </w:r>
            <w:r w:rsidR="004C050C" w:rsidRPr="0051455B">
              <w:rPr>
                <w:rFonts w:cs="Arial"/>
              </w:rPr>
              <w:t>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865AD89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169</w:t>
            </w:r>
            <w:r w:rsidR="004C050C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6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7FBF30B7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</w:t>
            </w:r>
            <w:r w:rsidR="004C050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670</w:t>
            </w:r>
            <w:r w:rsidR="004C050C" w:rsidRPr="0051455B">
              <w:rPr>
                <w:rFonts w:cs="Arial"/>
              </w:rPr>
              <w:t>,5</w:t>
            </w:r>
          </w:p>
        </w:tc>
      </w:tr>
      <w:tr w:rsidR="007F4F39" w:rsidRPr="0051455B" w14:paraId="11972F7B" w14:textId="77777777" w:rsidTr="00F66E53">
        <w:trPr>
          <w:trHeight w:val="675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B5423F1" w14:textId="77777777" w:rsidR="009C72C9" w:rsidRPr="0051455B" w:rsidRDefault="009C72C9" w:rsidP="009C72C9">
            <w:pPr>
              <w:pStyle w:val="Tablicaboczek"/>
              <w:spacing w:line="269" w:lineRule="auto"/>
              <w:ind w:left="72" w:hanging="72"/>
            </w:pPr>
            <w:r w:rsidRPr="0051455B">
              <w:t>Sztuki audiowizualne i multimedia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5F3A5A0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25</w:t>
            </w:r>
            <w:r w:rsidR="002520A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411</w:t>
            </w:r>
            <w:r w:rsidR="002520AC" w:rsidRPr="0051455B">
              <w:rPr>
                <w:rFonts w:cs="Arial"/>
              </w:rPr>
              <w:t>,2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F25B322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15</w:t>
            </w:r>
            <w:r w:rsidR="002520A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172</w:t>
            </w:r>
            <w:r w:rsidR="002520AC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455E82F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10</w:t>
            </w:r>
            <w:r w:rsidR="002520A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239</w:t>
            </w:r>
            <w:r w:rsidR="002520AC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0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EB91BD4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3</w:t>
            </w:r>
            <w:r w:rsidR="002520A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34</w:t>
            </w:r>
            <w:r w:rsidR="002520AC" w:rsidRPr="0051455B">
              <w:rPr>
                <w:rFonts w:cs="Arial"/>
              </w:rPr>
              <w:t>5,0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E6D7C2A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424</w:t>
            </w:r>
            <w:r w:rsidR="002520AC" w:rsidRPr="0051455B">
              <w:rPr>
                <w:rFonts w:cs="Arial"/>
              </w:rPr>
              <w:t>,1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9414387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243</w:t>
            </w:r>
            <w:r w:rsidR="002520AC" w:rsidRPr="0051455B">
              <w:rPr>
                <w:rFonts w:cs="Arial"/>
              </w:rPr>
              <w:t>,0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67C87E03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6</w:t>
            </w:r>
            <w:r w:rsidR="002520A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71</w:t>
            </w:r>
            <w:r w:rsidR="002520AC" w:rsidRPr="0051455B">
              <w:rPr>
                <w:rFonts w:cs="Arial"/>
              </w:rPr>
              <w:t>3,0</w:t>
            </w:r>
          </w:p>
        </w:tc>
      </w:tr>
      <w:tr w:rsidR="007F4F39" w:rsidRPr="0051455B" w14:paraId="4EDA808A" w14:textId="77777777" w:rsidTr="00F66E53">
        <w:trPr>
          <w:trHeight w:val="675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00534DB" w14:textId="77777777" w:rsidR="009C72C9" w:rsidRPr="0051455B" w:rsidRDefault="009C72C9" w:rsidP="009C72C9">
            <w:pPr>
              <w:pStyle w:val="Tablicaboczek"/>
              <w:spacing w:line="269" w:lineRule="auto"/>
            </w:pPr>
            <w:r w:rsidRPr="0051455B">
              <w:t>Architektura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2C9B816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10</w:t>
            </w:r>
            <w:r w:rsidR="002520A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323</w:t>
            </w:r>
            <w:r w:rsidR="002520AC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8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FA7E7A7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4</w:t>
            </w:r>
            <w:r w:rsidR="002520A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484</w:t>
            </w:r>
            <w:r w:rsidR="002520AC" w:rsidRPr="0051455B">
              <w:rPr>
                <w:rFonts w:cs="Arial"/>
              </w:rPr>
              <w:t>,7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6ECC55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5</w:t>
            </w:r>
            <w:r w:rsidR="002520A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839</w:t>
            </w:r>
            <w:r w:rsidR="002520AC" w:rsidRPr="0051455B">
              <w:rPr>
                <w:rFonts w:cs="Arial"/>
              </w:rPr>
              <w:t>,1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0A1AA7B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</w:t>
            </w:r>
            <w:r w:rsidR="002520A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19</w:t>
            </w:r>
            <w:r w:rsidR="002520AC" w:rsidRPr="0051455B">
              <w:rPr>
                <w:rFonts w:cs="Arial"/>
              </w:rPr>
              <w:t>6,0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515DCBE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26</w:t>
            </w:r>
            <w:r w:rsidR="002520AC" w:rsidRPr="0051455B">
              <w:rPr>
                <w:rFonts w:cs="Arial"/>
              </w:rPr>
              <w:t>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2C2375F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370</w:t>
            </w:r>
            <w:r w:rsidR="002520AC" w:rsidRPr="0051455B">
              <w:rPr>
                <w:rFonts w:cs="Arial"/>
              </w:rPr>
              <w:t>,8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2FD30E5B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4</w:t>
            </w:r>
            <w:r w:rsidR="002520A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987</w:t>
            </w:r>
            <w:r w:rsidR="002520AC" w:rsidRPr="0051455B">
              <w:rPr>
                <w:rFonts w:cs="Arial"/>
              </w:rPr>
              <w:t>,7</w:t>
            </w:r>
          </w:p>
        </w:tc>
      </w:tr>
      <w:tr w:rsidR="007F4F39" w:rsidRPr="0051455B" w14:paraId="5A643EB5" w14:textId="77777777" w:rsidTr="00F66E53">
        <w:trPr>
          <w:trHeight w:val="675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F8212EA" w14:textId="77777777" w:rsidR="009C72C9" w:rsidRPr="0051455B" w:rsidRDefault="009C72C9" w:rsidP="009C72C9">
            <w:pPr>
              <w:pStyle w:val="Tablicaboczek"/>
              <w:spacing w:line="269" w:lineRule="auto"/>
            </w:pPr>
            <w:r w:rsidRPr="0051455B">
              <w:t>Reklama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C1C5A40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30</w:t>
            </w:r>
            <w:r w:rsidR="002520A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637</w:t>
            </w:r>
            <w:r w:rsidR="002520AC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6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6BF086A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20</w:t>
            </w:r>
            <w:r w:rsidR="002520A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144</w:t>
            </w:r>
            <w:r w:rsidR="002520AC" w:rsidRPr="0051455B">
              <w:rPr>
                <w:rFonts w:cs="Arial"/>
              </w:rPr>
              <w:t>,2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9B2A910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10</w:t>
            </w:r>
            <w:r w:rsidR="002520A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493</w:t>
            </w:r>
            <w:r w:rsidR="002520AC" w:rsidRPr="0051455B">
              <w:rPr>
                <w:rFonts w:cs="Arial"/>
              </w:rPr>
              <w:t>,5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60CD3DB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3</w:t>
            </w:r>
            <w:r w:rsidR="002520A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845</w:t>
            </w:r>
            <w:r w:rsidR="002520AC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9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5285AF0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97</w:t>
            </w:r>
            <w:r w:rsidR="002520AC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83595FC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732</w:t>
            </w:r>
            <w:r w:rsidR="002520AC" w:rsidRPr="0051455B">
              <w:rPr>
                <w:rFonts w:cs="Arial"/>
              </w:rPr>
              <w:t>,2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7AC7B47E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7</w:t>
            </w:r>
            <w:r w:rsidR="002520AC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282</w:t>
            </w:r>
            <w:r w:rsidR="002520AC" w:rsidRPr="0051455B">
              <w:rPr>
                <w:rFonts w:cs="Arial"/>
              </w:rPr>
              <w:t>,4</w:t>
            </w:r>
          </w:p>
        </w:tc>
      </w:tr>
      <w:tr w:rsidR="007F4F39" w:rsidRPr="0051455B" w14:paraId="1FA2512C" w14:textId="77777777" w:rsidTr="00F66E53">
        <w:trPr>
          <w:trHeight w:val="675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2C68630" w14:textId="77777777" w:rsidR="009C72C9" w:rsidRPr="0051455B" w:rsidRDefault="009C72C9" w:rsidP="009C72C9">
            <w:pPr>
              <w:pStyle w:val="Tablicaboczek"/>
              <w:spacing w:line="269" w:lineRule="auto"/>
              <w:ind w:left="72" w:hanging="72"/>
            </w:pPr>
            <w:r w:rsidRPr="0051455B">
              <w:t>Edukacja artystyczna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516B083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13</w:t>
            </w:r>
            <w:r w:rsidR="00E55DCE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013</w:t>
            </w:r>
            <w:r w:rsidR="00E55DCE" w:rsidRPr="0051455B">
              <w:rPr>
                <w:rFonts w:cs="Arial"/>
              </w:rPr>
              <w:t>,9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27E5998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4</w:t>
            </w:r>
            <w:r w:rsidR="00E55DCE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454</w:t>
            </w:r>
            <w:r w:rsidR="00E55DCE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4400B69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8</w:t>
            </w:r>
            <w:r w:rsidR="00B60087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559</w:t>
            </w:r>
            <w:r w:rsidR="00B60087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7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802AA43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4</w:t>
            </w:r>
            <w:r w:rsidR="00B60087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423</w:t>
            </w:r>
            <w:r w:rsidR="00B60087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94AB490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46</w:t>
            </w:r>
            <w:r w:rsidR="00B60087" w:rsidRPr="0051455B">
              <w:rPr>
                <w:rFonts w:cs="Arial"/>
              </w:rPr>
              <w:t>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1FDEB8D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3</w:t>
            </w:r>
            <w:r w:rsidR="00B60087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140</w:t>
            </w:r>
            <w:r w:rsidR="00B60087" w:rsidRPr="0051455B">
              <w:rPr>
                <w:rFonts w:cs="Arial"/>
              </w:rPr>
              <w:t>,6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45426826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7</w:t>
            </w:r>
            <w:r w:rsidR="00B60087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230</w:t>
            </w:r>
            <w:r w:rsidR="00B60087" w:rsidRPr="0051455B">
              <w:rPr>
                <w:rFonts w:cs="Arial"/>
              </w:rPr>
              <w:t>,7</w:t>
            </w:r>
          </w:p>
        </w:tc>
      </w:tr>
      <w:tr w:rsidR="007F4F39" w:rsidRPr="0051455B" w14:paraId="3BF30B76" w14:textId="77777777" w:rsidTr="00F66E53">
        <w:trPr>
          <w:trHeight w:val="675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110D6E2" w14:textId="77777777" w:rsidR="009C72C9" w:rsidRPr="0051455B" w:rsidRDefault="009C72C9" w:rsidP="009C72C9">
            <w:pPr>
              <w:pStyle w:val="Tablicaboczek"/>
              <w:spacing w:line="269" w:lineRule="auto"/>
              <w:ind w:left="72" w:hanging="72"/>
            </w:pPr>
            <w:r w:rsidRPr="0051455B">
              <w:t xml:space="preserve">Powiązane </w:t>
            </w:r>
            <w:r w:rsidRPr="0051455B">
              <w:br/>
              <w:t>z kulturą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E106408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14</w:t>
            </w:r>
            <w:r w:rsidR="00B60087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687</w:t>
            </w:r>
            <w:r w:rsidR="00B60087" w:rsidRPr="0051455B">
              <w:rPr>
                <w:rFonts w:cs="Arial"/>
              </w:rPr>
              <w:t>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5DA6F23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9</w:t>
            </w:r>
            <w:r w:rsidR="00B60087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501</w:t>
            </w:r>
            <w:r w:rsidR="00B60087" w:rsidRPr="0051455B">
              <w:rPr>
                <w:rFonts w:cs="Arial"/>
              </w:rPr>
              <w:t>,7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7E6384E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5</w:t>
            </w:r>
            <w:r w:rsidR="00B60087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185</w:t>
            </w:r>
            <w:r w:rsidR="00B60087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6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60AD0B7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3</w:t>
            </w:r>
            <w:r w:rsidR="00B60087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220</w:t>
            </w:r>
            <w:r w:rsidR="00B60087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6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7F5E827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4</w:t>
            </w:r>
            <w:r w:rsidR="00B60087" w:rsidRPr="0051455B">
              <w:rPr>
                <w:rFonts w:cs="Arial"/>
              </w:rPr>
              <w:t>5,0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FD7FAAF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383</w:t>
            </w:r>
            <w:r w:rsidR="00B60087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6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3BB8CF3C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2</w:t>
            </w:r>
            <w:r w:rsidR="00B60087" w:rsidRPr="0051455B">
              <w:rPr>
                <w:rFonts w:cs="Arial"/>
              </w:rPr>
              <w:t> </w:t>
            </w:r>
            <w:r w:rsidRPr="0051455B">
              <w:rPr>
                <w:rFonts w:cs="Arial"/>
              </w:rPr>
              <w:t>303</w:t>
            </w:r>
            <w:r w:rsidR="00B60087" w:rsidRPr="0051455B">
              <w:rPr>
                <w:rFonts w:cs="Arial"/>
              </w:rPr>
              <w:t>,</w:t>
            </w:r>
            <w:r w:rsidR="0037412F" w:rsidRPr="0051455B">
              <w:rPr>
                <w:rFonts w:cs="Arial"/>
              </w:rPr>
              <w:t>6</w:t>
            </w:r>
          </w:p>
        </w:tc>
      </w:tr>
      <w:tr w:rsidR="007F4F39" w:rsidRPr="0051455B" w14:paraId="140FC63C" w14:textId="77777777" w:rsidTr="00F66E53">
        <w:trPr>
          <w:trHeight w:val="675"/>
          <w:tblHeader/>
        </w:trPr>
        <w:tc>
          <w:tcPr>
            <w:tcW w:w="156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60B7F76" w14:textId="77777777" w:rsidR="009C72C9" w:rsidRPr="0051455B" w:rsidRDefault="009C72C9" w:rsidP="009C72C9">
            <w:pPr>
              <w:pStyle w:val="Tablicaboczek"/>
              <w:spacing w:line="269" w:lineRule="auto"/>
              <w:ind w:left="72" w:hanging="72"/>
            </w:pPr>
            <w:r w:rsidRPr="0051455B">
              <w:t xml:space="preserve">Zarządzanie </w:t>
            </w:r>
            <w:r w:rsidRPr="0051455B">
              <w:br/>
              <w:t>i administracja kulturą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225CAA7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48</w:t>
            </w:r>
            <w:r w:rsidR="000A690F" w:rsidRPr="0051455B">
              <w:rPr>
                <w:rFonts w:cs="Arial"/>
              </w:rPr>
              <w:t>5,0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EDC3B03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243</w:t>
            </w:r>
            <w:r w:rsidR="000A690F" w:rsidRPr="0051455B">
              <w:rPr>
                <w:rFonts w:cs="Arial"/>
              </w:rPr>
              <w:t>,3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1D0D3D6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241</w:t>
            </w:r>
            <w:r w:rsidR="000A690F" w:rsidRPr="0051455B">
              <w:rPr>
                <w:rFonts w:cs="Arial"/>
              </w:rPr>
              <w:t>,</w:t>
            </w:r>
            <w:r w:rsidRPr="0051455B">
              <w:rPr>
                <w:rFonts w:cs="Arial"/>
              </w:rPr>
              <w:t>7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35B6208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245</w:t>
            </w:r>
            <w:r w:rsidR="000A690F" w:rsidRPr="0051455B">
              <w:rPr>
                <w:rFonts w:cs="Arial"/>
              </w:rPr>
              <w:t>,2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3CC839B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2</w:t>
            </w:r>
            <w:r w:rsidR="000A690F" w:rsidRPr="0051455B">
              <w:rPr>
                <w:rFonts w:cs="Arial"/>
              </w:rPr>
              <w:t>,1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E19BB6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16</w:t>
            </w:r>
            <w:r w:rsidR="000A690F" w:rsidRPr="0051455B">
              <w:rPr>
                <w:rFonts w:cs="Arial"/>
              </w:rPr>
              <w:t>,6</w:t>
            </w:r>
          </w:p>
        </w:tc>
        <w:tc>
          <w:tcPr>
            <w:tcW w:w="91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F7D1E" w14:textId="77777777" w:rsidR="009C72C9" w:rsidRPr="0051455B" w:rsidRDefault="009C72C9" w:rsidP="009C72C9">
            <w:pPr>
              <w:pStyle w:val="Tablicadanerodek"/>
              <w:rPr>
                <w:rFonts w:cs="Arial"/>
              </w:rPr>
            </w:pPr>
            <w:r w:rsidRPr="0051455B">
              <w:rPr>
                <w:rFonts w:cs="Arial"/>
              </w:rPr>
              <w:t>11</w:t>
            </w:r>
            <w:r w:rsidR="000A690F" w:rsidRPr="0051455B">
              <w:rPr>
                <w:rFonts w:cs="Arial"/>
              </w:rPr>
              <w:t>,1</w:t>
            </w:r>
          </w:p>
        </w:tc>
      </w:tr>
    </w:tbl>
    <w:p w14:paraId="3C34B993" w14:textId="77777777" w:rsidR="009B146D" w:rsidRPr="0051455B" w:rsidRDefault="008053ED" w:rsidP="009A2630">
      <w:pPr>
        <w:pStyle w:val="Tytutablicy"/>
        <w:tabs>
          <w:tab w:val="left" w:pos="851"/>
        </w:tabs>
        <w:spacing w:before="240"/>
        <w:ind w:left="851" w:hanging="851"/>
        <w:rPr>
          <w:color w:val="auto"/>
        </w:rPr>
      </w:pPr>
      <w:r w:rsidRPr="0051455B">
        <w:br w:type="page"/>
      </w:r>
      <w:r w:rsidR="009B146D" w:rsidRPr="0051455B">
        <w:lastRenderedPageBreak/>
        <w:t xml:space="preserve">Tablica 1. Główne transakcje w satelitarnym rachunku kultury według dziedzin kultury </w:t>
      </w:r>
      <w:r w:rsidR="009B146D" w:rsidRPr="0051455B">
        <w:br/>
        <w:t>w 20</w:t>
      </w:r>
      <w:r w:rsidR="006C5310" w:rsidRPr="0051455B">
        <w:t>20</w:t>
      </w:r>
      <w:r w:rsidR="009B146D" w:rsidRPr="0051455B">
        <w:t xml:space="preserve"> r. (dok.)</w:t>
      </w:r>
    </w:p>
    <w:tbl>
      <w:tblPr>
        <w:tblStyle w:val="Tabela-Siatka"/>
        <w:tblW w:w="7513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przedstawiająca główne transakcje w satelitarnym rachunku kultury według dziedzin kultury w 2020 r. (dok.)"/>
      </w:tblPr>
      <w:tblGrid>
        <w:gridCol w:w="1276"/>
        <w:gridCol w:w="1039"/>
        <w:gridCol w:w="1040"/>
        <w:gridCol w:w="1039"/>
        <w:gridCol w:w="1040"/>
        <w:gridCol w:w="1039"/>
        <w:gridCol w:w="1040"/>
      </w:tblGrid>
      <w:tr w:rsidR="007F4F39" w:rsidRPr="0051455B" w14:paraId="1730EC4C" w14:textId="77777777" w:rsidTr="00043243">
        <w:trPr>
          <w:trHeight w:val="570"/>
          <w:tblHeader/>
        </w:trPr>
        <w:tc>
          <w:tcPr>
            <w:tcW w:w="1276" w:type="dxa"/>
            <w:vMerge w:val="restart"/>
            <w:vAlign w:val="center"/>
          </w:tcPr>
          <w:p w14:paraId="4DC004B5" w14:textId="77777777" w:rsidR="009B146D" w:rsidRPr="0051455B" w:rsidRDefault="009B146D" w:rsidP="00043243">
            <w:pPr>
              <w:pStyle w:val="Tablicagwka"/>
              <w:ind w:left="-57" w:right="-57"/>
            </w:pPr>
            <w:proofErr w:type="spellStart"/>
            <w:r w:rsidRPr="0051455B">
              <w:t>Wyszczegól-nienie</w:t>
            </w:r>
            <w:proofErr w:type="spellEnd"/>
          </w:p>
        </w:tc>
        <w:tc>
          <w:tcPr>
            <w:tcW w:w="3118" w:type="dxa"/>
            <w:gridSpan w:val="3"/>
            <w:vAlign w:val="center"/>
          </w:tcPr>
          <w:p w14:paraId="5A817875" w14:textId="77777777" w:rsidR="009B146D" w:rsidRPr="0051455B" w:rsidRDefault="009B146D" w:rsidP="00043243">
            <w:pPr>
              <w:pStyle w:val="Tablicagwkarodek"/>
              <w:ind w:left="-57" w:right="-57"/>
            </w:pPr>
            <w:r w:rsidRPr="0051455B">
              <w:t>Spożycie</w:t>
            </w:r>
          </w:p>
        </w:tc>
        <w:tc>
          <w:tcPr>
            <w:tcW w:w="1040" w:type="dxa"/>
            <w:vMerge w:val="restart"/>
            <w:vAlign w:val="center"/>
          </w:tcPr>
          <w:p w14:paraId="33F6FF24" w14:textId="77777777" w:rsidR="009B146D" w:rsidRPr="0051455B" w:rsidRDefault="009B146D" w:rsidP="00043243">
            <w:pPr>
              <w:pStyle w:val="Tablicagwkarodek"/>
              <w:ind w:left="-57" w:right="-57"/>
            </w:pPr>
            <w:proofErr w:type="spellStart"/>
            <w:r w:rsidRPr="0051455B">
              <w:t>Akumula-cja</w:t>
            </w:r>
            <w:proofErr w:type="spellEnd"/>
            <w:r w:rsidRPr="0051455B">
              <w:t xml:space="preserve"> brutto</w:t>
            </w:r>
          </w:p>
        </w:tc>
        <w:tc>
          <w:tcPr>
            <w:tcW w:w="1039" w:type="dxa"/>
            <w:vMerge w:val="restart"/>
            <w:vAlign w:val="center"/>
          </w:tcPr>
          <w:p w14:paraId="25A6CB5E" w14:textId="77777777" w:rsidR="009B146D" w:rsidRPr="0051455B" w:rsidRDefault="009B146D" w:rsidP="00043243">
            <w:pPr>
              <w:pStyle w:val="Tablicagwkarodek"/>
            </w:pPr>
            <w:r w:rsidRPr="0051455B">
              <w:t>Import towarów i usług</w:t>
            </w:r>
          </w:p>
        </w:tc>
        <w:tc>
          <w:tcPr>
            <w:tcW w:w="1040" w:type="dxa"/>
            <w:vMerge w:val="restart"/>
            <w:vAlign w:val="center"/>
          </w:tcPr>
          <w:p w14:paraId="0AD48CF9" w14:textId="77777777" w:rsidR="009B146D" w:rsidRPr="0051455B" w:rsidRDefault="009B146D" w:rsidP="00043243">
            <w:pPr>
              <w:pStyle w:val="Tablicagwkarodek"/>
            </w:pPr>
            <w:r w:rsidRPr="0051455B">
              <w:t>Eksport towarów i usług</w:t>
            </w:r>
          </w:p>
        </w:tc>
      </w:tr>
      <w:tr w:rsidR="007F4F39" w:rsidRPr="0051455B" w14:paraId="465135BE" w14:textId="77777777" w:rsidTr="00043243">
        <w:trPr>
          <w:trHeight w:val="2251"/>
          <w:tblHeader/>
        </w:trPr>
        <w:tc>
          <w:tcPr>
            <w:tcW w:w="1276" w:type="dxa"/>
            <w:vMerge/>
            <w:hideMark/>
          </w:tcPr>
          <w:p w14:paraId="4AE5F028" w14:textId="77777777" w:rsidR="009B146D" w:rsidRPr="0051455B" w:rsidRDefault="009B146D" w:rsidP="00043243">
            <w:pPr>
              <w:spacing w:line="269" w:lineRule="auto"/>
              <w:rPr>
                <w:rFonts w:eastAsia="Times New Roman" w:cs="Arial CE"/>
                <w:szCs w:val="19"/>
                <w:lang w:eastAsia="pl-PL"/>
              </w:rPr>
            </w:pPr>
          </w:p>
        </w:tc>
        <w:tc>
          <w:tcPr>
            <w:tcW w:w="1039" w:type="dxa"/>
            <w:hideMark/>
          </w:tcPr>
          <w:p w14:paraId="723B127C" w14:textId="77777777" w:rsidR="009B146D" w:rsidRPr="0051455B" w:rsidRDefault="009B146D" w:rsidP="00043243">
            <w:pPr>
              <w:pStyle w:val="Tablicagwkarodek"/>
              <w:ind w:left="-57" w:right="-57"/>
            </w:pPr>
            <w:r w:rsidRPr="0051455B">
              <w:t xml:space="preserve">przez </w:t>
            </w:r>
            <w:proofErr w:type="spellStart"/>
            <w:r w:rsidRPr="0051455B">
              <w:t>gospodar-stwa</w:t>
            </w:r>
            <w:proofErr w:type="spellEnd"/>
            <w:r w:rsidRPr="0051455B">
              <w:t xml:space="preserve"> domowe</w:t>
            </w:r>
          </w:p>
        </w:tc>
        <w:tc>
          <w:tcPr>
            <w:tcW w:w="1040" w:type="dxa"/>
            <w:hideMark/>
          </w:tcPr>
          <w:p w14:paraId="5F4104B9" w14:textId="77777777" w:rsidR="009B146D" w:rsidRPr="0051455B" w:rsidRDefault="009B146D" w:rsidP="00043243">
            <w:pPr>
              <w:pStyle w:val="Tablicagwkarodek"/>
              <w:ind w:left="-57" w:right="-57"/>
              <w:rPr>
                <w:rFonts w:cs="Arial"/>
              </w:rPr>
            </w:pPr>
            <w:r w:rsidRPr="0051455B">
              <w:rPr>
                <w:rFonts w:cs="Arial"/>
              </w:rPr>
              <w:t xml:space="preserve">przez </w:t>
            </w:r>
            <w:r w:rsidRPr="0051455B">
              <w:rPr>
                <w:rFonts w:cs="Arial"/>
              </w:rPr>
              <w:br/>
              <w:t xml:space="preserve">instytucje </w:t>
            </w:r>
            <w:proofErr w:type="spellStart"/>
            <w:r w:rsidRPr="0051455B">
              <w:rPr>
                <w:rFonts w:cs="Arial"/>
              </w:rPr>
              <w:t>niekomer-cyjne</w:t>
            </w:r>
            <w:proofErr w:type="spellEnd"/>
            <w:r w:rsidRPr="0051455B">
              <w:rPr>
                <w:rFonts w:cs="Arial"/>
              </w:rPr>
              <w:t xml:space="preserve"> działające na rzecz </w:t>
            </w:r>
            <w:proofErr w:type="spellStart"/>
            <w:r w:rsidRPr="0051455B">
              <w:rPr>
                <w:rFonts w:cs="Arial"/>
              </w:rPr>
              <w:t>gospo-darstw</w:t>
            </w:r>
            <w:proofErr w:type="spellEnd"/>
            <w:r w:rsidRPr="0051455B">
              <w:rPr>
                <w:rFonts w:cs="Arial"/>
              </w:rPr>
              <w:t xml:space="preserve"> domowych</w:t>
            </w:r>
          </w:p>
        </w:tc>
        <w:tc>
          <w:tcPr>
            <w:tcW w:w="1039" w:type="dxa"/>
            <w:hideMark/>
          </w:tcPr>
          <w:p w14:paraId="5C5F19C7" w14:textId="77777777" w:rsidR="009B146D" w:rsidRPr="0051455B" w:rsidRDefault="009B146D" w:rsidP="00043243">
            <w:pPr>
              <w:pStyle w:val="Tablicagwkarodek"/>
              <w:ind w:left="-57" w:right="-57"/>
              <w:rPr>
                <w:rFonts w:cs="Arial"/>
              </w:rPr>
            </w:pPr>
            <w:r w:rsidRPr="0051455B">
              <w:rPr>
                <w:rFonts w:cs="Arial"/>
              </w:rPr>
              <w:t xml:space="preserve">przez </w:t>
            </w:r>
            <w:r w:rsidRPr="0051455B">
              <w:rPr>
                <w:rFonts w:cs="Arial"/>
              </w:rPr>
              <w:br/>
              <w:t>instytucje rządowe i </w:t>
            </w:r>
            <w:proofErr w:type="spellStart"/>
            <w:r w:rsidRPr="0051455B">
              <w:rPr>
                <w:rFonts w:cs="Arial"/>
              </w:rPr>
              <w:t>samorzą-dowe</w:t>
            </w:r>
            <w:proofErr w:type="spellEnd"/>
            <w:r w:rsidRPr="0051455B">
              <w:rPr>
                <w:rFonts w:cs="Arial"/>
              </w:rPr>
              <w:t xml:space="preserve"> </w:t>
            </w:r>
          </w:p>
        </w:tc>
        <w:tc>
          <w:tcPr>
            <w:tcW w:w="1040" w:type="dxa"/>
            <w:vMerge/>
          </w:tcPr>
          <w:p w14:paraId="476CC8B3" w14:textId="77777777" w:rsidR="009B146D" w:rsidRPr="0051455B" w:rsidRDefault="009B146D" w:rsidP="00043243">
            <w:pPr>
              <w:pStyle w:val="Tablicagwkarodek"/>
              <w:rPr>
                <w:rFonts w:cs="Arial CE"/>
              </w:rPr>
            </w:pPr>
          </w:p>
        </w:tc>
        <w:tc>
          <w:tcPr>
            <w:tcW w:w="1039" w:type="dxa"/>
            <w:vMerge/>
          </w:tcPr>
          <w:p w14:paraId="335C59F6" w14:textId="77777777" w:rsidR="009B146D" w:rsidRPr="0051455B" w:rsidRDefault="009B146D" w:rsidP="00043243">
            <w:pPr>
              <w:pStyle w:val="Tablicagwkarodek"/>
              <w:rPr>
                <w:rFonts w:cs="Arial CE"/>
              </w:rPr>
            </w:pPr>
          </w:p>
        </w:tc>
        <w:tc>
          <w:tcPr>
            <w:tcW w:w="1040" w:type="dxa"/>
            <w:vMerge/>
          </w:tcPr>
          <w:p w14:paraId="78F41186" w14:textId="77777777" w:rsidR="009B146D" w:rsidRPr="0051455B" w:rsidRDefault="009B146D" w:rsidP="00043243">
            <w:pPr>
              <w:pStyle w:val="Tablicagwkarodek"/>
              <w:rPr>
                <w:rFonts w:cs="Arial CE"/>
              </w:rPr>
            </w:pPr>
          </w:p>
        </w:tc>
      </w:tr>
      <w:tr w:rsidR="007F4F39" w:rsidRPr="0051455B" w14:paraId="6E7DBE0E" w14:textId="77777777" w:rsidTr="00981519">
        <w:trPr>
          <w:tblHeader/>
        </w:trPr>
        <w:tc>
          <w:tcPr>
            <w:tcW w:w="1276" w:type="dxa"/>
            <w:vMerge/>
            <w:tcBorders>
              <w:bottom w:val="single" w:sz="4" w:space="0" w:color="001D77"/>
            </w:tcBorders>
            <w:noWrap/>
            <w:vAlign w:val="center"/>
          </w:tcPr>
          <w:p w14:paraId="3487A1CD" w14:textId="77777777" w:rsidR="009B146D" w:rsidRPr="0051455B" w:rsidRDefault="009B146D" w:rsidP="00043243">
            <w:pPr>
              <w:spacing w:before="0" w:after="0" w:line="240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6237" w:type="dxa"/>
            <w:gridSpan w:val="6"/>
            <w:tcBorders>
              <w:bottom w:val="single" w:sz="4" w:space="0" w:color="001D77"/>
            </w:tcBorders>
            <w:noWrap/>
            <w:vAlign w:val="center"/>
          </w:tcPr>
          <w:p w14:paraId="5256FEE7" w14:textId="77777777" w:rsidR="009B146D" w:rsidRPr="0051455B" w:rsidRDefault="009B146D" w:rsidP="00043243">
            <w:pPr>
              <w:pStyle w:val="Tablicagwkarodek"/>
              <w:rPr>
                <w:rFonts w:cs="Arial CE"/>
              </w:rPr>
            </w:pPr>
            <w:r w:rsidRPr="0051455B">
              <w:rPr>
                <w:rFonts w:cs="Times New Roman"/>
              </w:rPr>
              <w:t xml:space="preserve">w </w:t>
            </w:r>
            <w:r w:rsidR="00DC42DC" w:rsidRPr="0051455B">
              <w:rPr>
                <w:rFonts w:cs="Times New Roman"/>
              </w:rPr>
              <w:t>mln</w:t>
            </w:r>
            <w:r w:rsidRPr="0051455B">
              <w:rPr>
                <w:rFonts w:cs="Times New Roman"/>
              </w:rPr>
              <w:t xml:space="preserve"> zł</w:t>
            </w:r>
          </w:p>
        </w:tc>
      </w:tr>
      <w:tr w:rsidR="007F4F39" w:rsidRPr="0051455B" w14:paraId="45CE112E" w14:textId="77777777" w:rsidTr="00F66E53">
        <w:trPr>
          <w:trHeight w:val="518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8F10CA1" w14:textId="77777777" w:rsidR="00DC42DC" w:rsidRPr="0051455B" w:rsidRDefault="00DC42DC" w:rsidP="00DC42DC">
            <w:pPr>
              <w:pStyle w:val="Tablicaboczek"/>
              <w:spacing w:line="269" w:lineRule="auto"/>
            </w:pPr>
            <w:r w:rsidRPr="0051455B">
              <w:t>Ogółem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027E6BE9" w14:textId="77777777" w:rsidR="00DC42DC" w:rsidRPr="00BC3EBA" w:rsidRDefault="00DC42DC" w:rsidP="00DC42DC">
            <w:pPr>
              <w:pStyle w:val="Tablicadanerodek"/>
            </w:pPr>
            <w:r w:rsidRPr="00BC3EBA">
              <w:t>33</w:t>
            </w:r>
            <w:r w:rsidR="00A87EF0" w:rsidRPr="00BC3EBA">
              <w:t> </w:t>
            </w:r>
            <w:r w:rsidRPr="00BC3EBA">
              <w:t>06</w:t>
            </w:r>
            <w:r w:rsidR="00A87EF0" w:rsidRPr="00BC3EBA">
              <w:t>5,0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46FE80F1" w14:textId="77777777" w:rsidR="00DC42DC" w:rsidRPr="00BC3EBA" w:rsidRDefault="00DC42DC" w:rsidP="00DC42DC">
            <w:pPr>
              <w:pStyle w:val="Tablicadanerodek"/>
            </w:pPr>
            <w:r w:rsidRPr="00BC3EBA">
              <w:t>1</w:t>
            </w:r>
            <w:r w:rsidR="00A87EF0" w:rsidRPr="00BC3EBA">
              <w:t> </w:t>
            </w:r>
            <w:r w:rsidRPr="00BC3EBA">
              <w:t>330</w:t>
            </w:r>
            <w:r w:rsidR="00A87EF0" w:rsidRPr="00BC3EBA">
              <w:t>,4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2CA57957" w14:textId="77777777" w:rsidR="00DC42DC" w:rsidRPr="00BC3EBA" w:rsidRDefault="00DC42DC" w:rsidP="00DC42DC">
            <w:pPr>
              <w:pStyle w:val="Tablicadanerodek"/>
            </w:pPr>
            <w:r w:rsidRPr="00BC3EBA">
              <w:t>15</w:t>
            </w:r>
            <w:r w:rsidR="00A87EF0" w:rsidRPr="00BC3EBA">
              <w:t> </w:t>
            </w:r>
            <w:r w:rsidRPr="00BC3EBA">
              <w:t>951</w:t>
            </w:r>
            <w:r w:rsidR="00A87EF0" w:rsidRPr="00BC3EBA">
              <w:t>,9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632CDCA3" w14:textId="77777777" w:rsidR="00DC42DC" w:rsidRPr="00BC3EBA" w:rsidRDefault="00DC42DC" w:rsidP="00DC42DC">
            <w:pPr>
              <w:pStyle w:val="Tablicadanerodek"/>
            </w:pPr>
            <w:r w:rsidRPr="00BC3EBA">
              <w:t>5</w:t>
            </w:r>
            <w:r w:rsidR="00A87EF0" w:rsidRPr="00BC3EBA">
              <w:t> </w:t>
            </w:r>
            <w:r w:rsidRPr="00BC3EBA">
              <w:t>013</w:t>
            </w:r>
            <w:r w:rsidR="00A87EF0" w:rsidRPr="00BC3EBA">
              <w:t>,1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4B1957D8" w14:textId="77777777" w:rsidR="00DC42DC" w:rsidRPr="00BC3EBA" w:rsidRDefault="00DC42DC" w:rsidP="00DC42DC">
            <w:pPr>
              <w:pStyle w:val="Tablicadanerodek"/>
            </w:pPr>
            <w:r w:rsidRPr="00BC3EBA">
              <w:t>21</w:t>
            </w:r>
            <w:r w:rsidR="00A87EF0" w:rsidRPr="00BC3EBA">
              <w:t> </w:t>
            </w:r>
            <w:r w:rsidRPr="00BC3EBA">
              <w:t>044</w:t>
            </w:r>
            <w:r w:rsidR="00A87EF0" w:rsidRPr="00BC3EBA">
              <w:t>,</w:t>
            </w:r>
            <w:r w:rsidRPr="00BC3EBA">
              <w:t>9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hideMark/>
          </w:tcPr>
          <w:p w14:paraId="264BD243" w14:textId="77777777" w:rsidR="00DC42DC" w:rsidRPr="00BC3EBA" w:rsidRDefault="00DC42DC" w:rsidP="00DC42DC">
            <w:pPr>
              <w:pStyle w:val="Tablicadanerodek"/>
            </w:pPr>
            <w:r w:rsidRPr="00BC3EBA">
              <w:t>26</w:t>
            </w:r>
            <w:r w:rsidR="00A87EF0" w:rsidRPr="00BC3EBA">
              <w:t> </w:t>
            </w:r>
            <w:r w:rsidRPr="00BC3EBA">
              <w:t>480</w:t>
            </w:r>
            <w:r w:rsidR="00A87EF0" w:rsidRPr="00BC3EBA">
              <w:t>,7</w:t>
            </w:r>
          </w:p>
        </w:tc>
      </w:tr>
      <w:tr w:rsidR="007F4F39" w:rsidRPr="0051455B" w14:paraId="0EDD70FB" w14:textId="77777777" w:rsidTr="00F66E53">
        <w:trPr>
          <w:trHeight w:val="508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D75FE6F" w14:textId="77777777" w:rsidR="00DC42DC" w:rsidRPr="0051455B" w:rsidRDefault="00DC42DC" w:rsidP="00DC42DC">
            <w:pPr>
              <w:pStyle w:val="Tablicaboczek"/>
              <w:spacing w:line="269" w:lineRule="auto"/>
              <w:ind w:left="72" w:hanging="72"/>
            </w:pPr>
            <w:r w:rsidRPr="0051455B">
              <w:t>Dziedzictwo kulturowe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2AEB14F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592</w:t>
            </w:r>
            <w:r w:rsidR="003E4058" w:rsidRPr="0051455B">
              <w:rPr>
                <w:rFonts w:cs="Arial CE"/>
              </w:rPr>
              <w:t>,2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2D4D408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366</w:t>
            </w:r>
            <w:r w:rsidR="003E4058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2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9D6F074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682</w:t>
            </w:r>
            <w:r w:rsidR="003E4058" w:rsidRPr="0051455B">
              <w:rPr>
                <w:rFonts w:cs="Arial CE"/>
              </w:rPr>
              <w:t>,3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5D36FCD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-1</w:t>
            </w:r>
            <w:r w:rsidR="003E4058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8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B74B942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278</w:t>
            </w:r>
            <w:r w:rsidR="003E4058" w:rsidRPr="0051455B">
              <w:rPr>
                <w:rFonts w:cs="Arial CE"/>
              </w:rPr>
              <w:t>,5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67F3CBC7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453</w:t>
            </w:r>
            <w:r w:rsidR="003E4058" w:rsidRPr="0051455B">
              <w:rPr>
                <w:rFonts w:cs="Arial CE"/>
              </w:rPr>
              <w:t>,5</w:t>
            </w:r>
          </w:p>
        </w:tc>
      </w:tr>
      <w:tr w:rsidR="007F4F39" w:rsidRPr="0051455B" w14:paraId="1376F449" w14:textId="77777777" w:rsidTr="00F66E53">
        <w:trPr>
          <w:trHeight w:val="416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043FEEF" w14:textId="77777777" w:rsidR="00DC42DC" w:rsidRPr="0051455B" w:rsidRDefault="00DC42DC" w:rsidP="00DC42DC">
            <w:pPr>
              <w:pStyle w:val="Tablicaboczek"/>
              <w:spacing w:line="269" w:lineRule="auto"/>
              <w:ind w:left="74" w:hanging="74"/>
            </w:pPr>
            <w:r w:rsidRPr="0051455B">
              <w:t>Biblioteki i archiwa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B98080B" w14:textId="77777777" w:rsidR="00DC42DC" w:rsidRPr="0051455B" w:rsidRDefault="00A87EF0" w:rsidP="00DC42DC">
            <w:pPr>
              <w:pStyle w:val="Tablicadanerodek"/>
            </w:pPr>
            <w:r w:rsidRPr="0051455B">
              <w:rPr>
                <w:rFonts w:cs="Arial CE"/>
              </w:rPr>
              <w:t>_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2795316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142</w:t>
            </w:r>
            <w:r w:rsidR="003E4058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4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375123E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3</w:t>
            </w:r>
            <w:r w:rsidR="003E4058" w:rsidRPr="0051455B">
              <w:rPr>
                <w:rFonts w:cs="Arial CE"/>
              </w:rPr>
              <w:t> </w:t>
            </w:r>
            <w:r w:rsidRPr="0051455B">
              <w:rPr>
                <w:rFonts w:cs="Arial CE"/>
              </w:rPr>
              <w:t>372</w:t>
            </w:r>
            <w:r w:rsidR="003E4058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4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D497E30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-</w:t>
            </w:r>
            <w:r w:rsidR="003E4058" w:rsidRPr="0051455B">
              <w:rPr>
                <w:rFonts w:cs="Arial CE"/>
              </w:rPr>
              <w:t>0,</w:t>
            </w:r>
            <w:r w:rsidRPr="0051455B">
              <w:rPr>
                <w:rFonts w:cs="Arial CE"/>
              </w:rPr>
              <w:t>5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77AC19B" w14:textId="77777777" w:rsidR="00DC42DC" w:rsidRPr="0051455B" w:rsidRDefault="003E4058" w:rsidP="00DC42DC">
            <w:pPr>
              <w:pStyle w:val="Tablicadanerodek"/>
            </w:pPr>
            <w:r w:rsidRPr="0051455B">
              <w:rPr>
                <w:rFonts w:cs="Arial CE"/>
              </w:rPr>
              <w:t>_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4B62417B" w14:textId="77777777" w:rsidR="00DC42DC" w:rsidRPr="0051455B" w:rsidRDefault="003E4058" w:rsidP="00DC42DC">
            <w:pPr>
              <w:pStyle w:val="Tablicadanerodek"/>
            </w:pPr>
            <w:r w:rsidRPr="0051455B">
              <w:rPr>
                <w:rFonts w:cs="Arial CE"/>
              </w:rPr>
              <w:t>_</w:t>
            </w:r>
          </w:p>
        </w:tc>
      </w:tr>
      <w:tr w:rsidR="007F4F39" w:rsidRPr="0051455B" w14:paraId="30D64DA2" w14:textId="77777777" w:rsidTr="00F66E53">
        <w:trPr>
          <w:trHeight w:val="522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5865DE0" w14:textId="77777777" w:rsidR="00DC42DC" w:rsidRPr="0051455B" w:rsidRDefault="00DC42DC" w:rsidP="00DC42DC">
            <w:pPr>
              <w:pStyle w:val="Tablicaboczek"/>
              <w:spacing w:line="269" w:lineRule="auto"/>
              <w:ind w:left="74" w:hanging="74"/>
            </w:pPr>
            <w:r w:rsidRPr="0051455B">
              <w:t>Książki i prasa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ECC2D8C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6</w:t>
            </w:r>
            <w:r w:rsidR="00C3087D" w:rsidRPr="0051455B">
              <w:rPr>
                <w:rFonts w:cs="Arial CE"/>
              </w:rPr>
              <w:t> </w:t>
            </w:r>
            <w:r w:rsidRPr="0051455B">
              <w:rPr>
                <w:rFonts w:cs="Arial CE"/>
              </w:rPr>
              <w:t>059</w:t>
            </w:r>
            <w:r w:rsidR="00C3087D" w:rsidRPr="0051455B">
              <w:rPr>
                <w:rFonts w:cs="Arial CE"/>
              </w:rPr>
              <w:t>,4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9FC1F2A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44</w:t>
            </w:r>
            <w:r w:rsidR="00C3087D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4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84456C9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1</w:t>
            </w:r>
            <w:r w:rsidR="00C3087D" w:rsidRPr="0051455B">
              <w:rPr>
                <w:rFonts w:cs="Arial CE"/>
              </w:rPr>
              <w:t> </w:t>
            </w:r>
            <w:r w:rsidRPr="0051455B">
              <w:rPr>
                <w:rFonts w:cs="Arial CE"/>
              </w:rPr>
              <w:t>613</w:t>
            </w:r>
            <w:r w:rsidR="00C3087D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9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0C256A0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25</w:t>
            </w:r>
            <w:r w:rsidR="00C3087D" w:rsidRPr="0051455B">
              <w:rPr>
                <w:rFonts w:cs="Arial CE"/>
              </w:rPr>
              <w:t>,9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A8230D5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2</w:t>
            </w:r>
            <w:r w:rsidR="00C3087D" w:rsidRPr="0051455B">
              <w:rPr>
                <w:rFonts w:cs="Arial CE"/>
              </w:rPr>
              <w:t> </w:t>
            </w:r>
            <w:r w:rsidRPr="0051455B">
              <w:rPr>
                <w:rFonts w:cs="Arial CE"/>
              </w:rPr>
              <w:t>994</w:t>
            </w:r>
            <w:r w:rsidR="00C3087D" w:rsidRPr="0051455B">
              <w:rPr>
                <w:rFonts w:cs="Arial CE"/>
              </w:rPr>
              <w:t>,2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1F984D33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6</w:t>
            </w:r>
            <w:r w:rsidR="00C3087D" w:rsidRPr="0051455B">
              <w:rPr>
                <w:rFonts w:cs="Arial CE"/>
              </w:rPr>
              <w:t> </w:t>
            </w:r>
            <w:r w:rsidRPr="0051455B">
              <w:rPr>
                <w:rFonts w:cs="Arial CE"/>
              </w:rPr>
              <w:t>771</w:t>
            </w:r>
            <w:r w:rsidR="00C3087D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6</w:t>
            </w:r>
          </w:p>
        </w:tc>
      </w:tr>
      <w:tr w:rsidR="007F4F39" w:rsidRPr="0051455B" w14:paraId="031E50BA" w14:textId="77777777" w:rsidTr="00F66E53">
        <w:trPr>
          <w:trHeight w:val="285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86D0ADB" w14:textId="77777777" w:rsidR="00DC42DC" w:rsidRPr="0051455B" w:rsidRDefault="00DC42DC" w:rsidP="00DC42DC">
            <w:pPr>
              <w:pStyle w:val="Tablicaboczek"/>
              <w:spacing w:line="269" w:lineRule="auto"/>
            </w:pPr>
            <w:r w:rsidRPr="0051455B">
              <w:t>Sztuki wizualne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4693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3</w:t>
            </w:r>
            <w:r w:rsidR="00C3087D" w:rsidRPr="0051455B">
              <w:rPr>
                <w:rFonts w:cs="Arial CE"/>
              </w:rPr>
              <w:t> </w:t>
            </w:r>
            <w:r w:rsidRPr="0051455B">
              <w:rPr>
                <w:rFonts w:cs="Arial CE"/>
              </w:rPr>
              <w:t>08</w:t>
            </w:r>
            <w:r w:rsidR="00C3087D" w:rsidRPr="0051455B">
              <w:rPr>
                <w:rFonts w:cs="Arial CE"/>
              </w:rPr>
              <w:t>1,0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50E7F7E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56</w:t>
            </w:r>
            <w:r w:rsidR="00C3087D" w:rsidRPr="0051455B">
              <w:rPr>
                <w:rFonts w:cs="Arial CE"/>
              </w:rPr>
              <w:t>,3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83DFBFC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69</w:t>
            </w:r>
            <w:r w:rsidR="00C3087D" w:rsidRPr="0051455B">
              <w:rPr>
                <w:rFonts w:cs="Arial CE"/>
              </w:rPr>
              <w:t>,2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CF8CC17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1</w:t>
            </w:r>
            <w:r w:rsidR="00C3087D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2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FBA4428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71</w:t>
            </w:r>
            <w:r w:rsidR="00C3087D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8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67D5760A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31</w:t>
            </w:r>
            <w:r w:rsidR="00C3087D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3</w:t>
            </w:r>
          </w:p>
        </w:tc>
      </w:tr>
      <w:tr w:rsidR="007F4F39" w:rsidRPr="0051455B" w14:paraId="2C5BABEB" w14:textId="77777777" w:rsidTr="00F66E53">
        <w:trPr>
          <w:trHeight w:val="450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D0BA30C" w14:textId="77777777" w:rsidR="00DC42DC" w:rsidRPr="0051455B" w:rsidRDefault="00DC42DC" w:rsidP="00DC42DC">
            <w:pPr>
              <w:pStyle w:val="Tablicaboczek"/>
              <w:spacing w:line="269" w:lineRule="auto"/>
              <w:ind w:left="72" w:hanging="72"/>
            </w:pPr>
            <w:r w:rsidRPr="0051455B">
              <w:t xml:space="preserve">Sztuki </w:t>
            </w:r>
            <w:proofErr w:type="spellStart"/>
            <w:r w:rsidRPr="0051455B">
              <w:t>performa-tywne</w:t>
            </w:r>
            <w:proofErr w:type="spellEnd"/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27AD50A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1</w:t>
            </w:r>
            <w:r w:rsidR="00C3087D" w:rsidRPr="0051455B">
              <w:rPr>
                <w:rFonts w:cs="Arial CE"/>
              </w:rPr>
              <w:t> </w:t>
            </w:r>
            <w:r w:rsidRPr="0051455B">
              <w:rPr>
                <w:rFonts w:cs="Arial CE"/>
              </w:rPr>
              <w:t>077</w:t>
            </w:r>
            <w:r w:rsidR="00C3087D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9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D4B844D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327</w:t>
            </w:r>
            <w:r w:rsidR="00C3087D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9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51F4323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4</w:t>
            </w:r>
            <w:r w:rsidR="00C3087D" w:rsidRPr="0051455B">
              <w:rPr>
                <w:rFonts w:cs="Arial CE"/>
              </w:rPr>
              <w:t> </w:t>
            </w:r>
            <w:r w:rsidRPr="0051455B">
              <w:rPr>
                <w:rFonts w:cs="Arial CE"/>
              </w:rPr>
              <w:t>970</w:t>
            </w:r>
            <w:r w:rsidR="00C3087D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4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B5F52EE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1</w:t>
            </w:r>
            <w:r w:rsidR="00C3087D" w:rsidRPr="0051455B">
              <w:rPr>
                <w:rFonts w:cs="Arial CE"/>
              </w:rPr>
              <w:t> </w:t>
            </w:r>
            <w:r w:rsidRPr="0051455B">
              <w:rPr>
                <w:rFonts w:cs="Arial CE"/>
              </w:rPr>
              <w:t>616</w:t>
            </w:r>
            <w:r w:rsidR="00C3087D" w:rsidRPr="0051455B">
              <w:rPr>
                <w:rFonts w:cs="Arial CE"/>
              </w:rPr>
              <w:t>,9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2FD5DA9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600</w:t>
            </w:r>
            <w:r w:rsidR="00C3087D" w:rsidRPr="0051455B">
              <w:rPr>
                <w:rFonts w:cs="Arial CE"/>
              </w:rPr>
              <w:t>,</w:t>
            </w:r>
            <w:r w:rsidR="0037412F" w:rsidRPr="0051455B">
              <w:rPr>
                <w:rFonts w:cs="Arial CE"/>
              </w:rPr>
              <w:t>7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0CFEF723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277</w:t>
            </w:r>
            <w:r w:rsidR="00C3087D" w:rsidRPr="0051455B">
              <w:rPr>
                <w:rFonts w:cs="Arial CE"/>
              </w:rPr>
              <w:t>,1</w:t>
            </w:r>
          </w:p>
        </w:tc>
      </w:tr>
      <w:tr w:rsidR="007F4F39" w:rsidRPr="0051455B" w14:paraId="34B1C5AE" w14:textId="77777777" w:rsidTr="00F66E53">
        <w:trPr>
          <w:trHeight w:val="285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3DF24AC" w14:textId="77777777" w:rsidR="00DC42DC" w:rsidRPr="0051455B" w:rsidRDefault="00DC42DC" w:rsidP="00DC42DC">
            <w:pPr>
              <w:pStyle w:val="Tablicaboczek"/>
              <w:spacing w:line="269" w:lineRule="auto"/>
              <w:ind w:left="72" w:hanging="72"/>
            </w:pPr>
            <w:r w:rsidRPr="0051455B">
              <w:t>Sztuki audio-wizualne i </w:t>
            </w:r>
            <w:proofErr w:type="spellStart"/>
            <w:r w:rsidRPr="0051455B">
              <w:t>multi</w:t>
            </w:r>
            <w:proofErr w:type="spellEnd"/>
            <w:r w:rsidRPr="0051455B">
              <w:t>-media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28EAD35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20</w:t>
            </w:r>
            <w:r w:rsidR="00BB1D5D" w:rsidRPr="0051455B">
              <w:rPr>
                <w:rFonts w:cs="Arial CE"/>
              </w:rPr>
              <w:t> </w:t>
            </w:r>
            <w:r w:rsidRPr="0051455B">
              <w:rPr>
                <w:rFonts w:cs="Arial CE"/>
              </w:rPr>
              <w:t>937</w:t>
            </w:r>
            <w:r w:rsidR="00BB1D5D" w:rsidRPr="0051455B">
              <w:rPr>
                <w:rFonts w:cs="Arial CE"/>
              </w:rPr>
              <w:t>,1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697921D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6</w:t>
            </w:r>
            <w:r w:rsidR="00BB1D5D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1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FCD1D6E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2</w:t>
            </w:r>
            <w:r w:rsidR="00BB1D5D" w:rsidRPr="0051455B">
              <w:rPr>
                <w:rFonts w:cs="Arial CE"/>
              </w:rPr>
              <w:t> </w:t>
            </w:r>
            <w:r w:rsidRPr="0051455B">
              <w:rPr>
                <w:rFonts w:cs="Arial CE"/>
              </w:rPr>
              <w:t>020</w:t>
            </w:r>
            <w:r w:rsidR="00BB1D5D" w:rsidRPr="0051455B">
              <w:rPr>
                <w:rFonts w:cs="Arial CE"/>
              </w:rPr>
              <w:t>,8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AEED5F6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684</w:t>
            </w:r>
            <w:r w:rsidR="00BB1D5D" w:rsidRPr="0051455B">
              <w:rPr>
                <w:rFonts w:cs="Arial CE"/>
              </w:rPr>
              <w:t>,5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792FF67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9</w:t>
            </w:r>
            <w:r w:rsidR="00BB1D5D" w:rsidRPr="0051455B">
              <w:rPr>
                <w:rFonts w:cs="Arial CE"/>
              </w:rPr>
              <w:t> </w:t>
            </w:r>
            <w:r w:rsidRPr="0051455B">
              <w:rPr>
                <w:rFonts w:cs="Arial CE"/>
              </w:rPr>
              <w:t>847</w:t>
            </w:r>
            <w:r w:rsidR="00BB1D5D" w:rsidRPr="0051455B">
              <w:rPr>
                <w:rFonts w:cs="Arial CE"/>
              </w:rPr>
              <w:t>,2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3D5D05BC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8</w:t>
            </w:r>
            <w:r w:rsidR="00BB1D5D" w:rsidRPr="0051455B">
              <w:rPr>
                <w:rFonts w:cs="Arial CE"/>
              </w:rPr>
              <w:t> 600,0</w:t>
            </w:r>
          </w:p>
        </w:tc>
      </w:tr>
      <w:tr w:rsidR="007F4F39" w:rsidRPr="0051455B" w14:paraId="7B06729D" w14:textId="77777777" w:rsidTr="00F66E53">
        <w:trPr>
          <w:trHeight w:val="285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2F96986" w14:textId="77777777" w:rsidR="00DC42DC" w:rsidRPr="0051455B" w:rsidRDefault="00DC42DC" w:rsidP="00DC42DC">
            <w:pPr>
              <w:pStyle w:val="Tablicaboczek"/>
              <w:spacing w:line="269" w:lineRule="auto"/>
              <w:ind w:right="-57"/>
            </w:pPr>
            <w:r w:rsidRPr="0051455B">
              <w:t>Architektura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551EDD4" w14:textId="77777777" w:rsidR="00DC42DC" w:rsidRPr="0051455B" w:rsidRDefault="00302BDB" w:rsidP="00DC42DC">
            <w:pPr>
              <w:pStyle w:val="Tablicadanerodek"/>
            </w:pPr>
            <w:r w:rsidRPr="0051455B">
              <w:rPr>
                <w:rFonts w:cs="Arial CE"/>
              </w:rPr>
              <w:t>_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31DC80A" w14:textId="77777777" w:rsidR="00DC42DC" w:rsidRPr="0051455B" w:rsidRDefault="00302BDB" w:rsidP="00DC42DC">
            <w:pPr>
              <w:pStyle w:val="Tablicadanerodek"/>
            </w:pPr>
            <w:r w:rsidRPr="0051455B">
              <w:rPr>
                <w:rFonts w:cs="Arial CE"/>
              </w:rPr>
              <w:t>_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890024B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31</w:t>
            </w:r>
            <w:r w:rsidR="00302BDB" w:rsidRPr="0051455B">
              <w:rPr>
                <w:rFonts w:cs="Arial CE"/>
              </w:rPr>
              <w:t>5,0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7B4EF34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2</w:t>
            </w:r>
            <w:r w:rsidR="00302BDB" w:rsidRPr="0051455B">
              <w:rPr>
                <w:rFonts w:cs="Arial CE"/>
              </w:rPr>
              <w:t> </w:t>
            </w:r>
            <w:r w:rsidRPr="0051455B">
              <w:rPr>
                <w:rFonts w:cs="Arial CE"/>
              </w:rPr>
              <w:t>655</w:t>
            </w:r>
            <w:r w:rsidR="00302BDB" w:rsidRPr="0051455B">
              <w:rPr>
                <w:rFonts w:cs="Arial CE"/>
              </w:rPr>
              <w:t>,8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34996AC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127</w:t>
            </w:r>
            <w:r w:rsidR="00302BDB" w:rsidRPr="0051455B">
              <w:rPr>
                <w:rFonts w:cs="Arial CE"/>
              </w:rPr>
              <w:t>,1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69263D31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208</w:t>
            </w:r>
            <w:r w:rsidR="00302BDB" w:rsidRPr="0051455B">
              <w:rPr>
                <w:rFonts w:cs="Arial CE"/>
              </w:rPr>
              <w:t>,8</w:t>
            </w:r>
          </w:p>
        </w:tc>
      </w:tr>
      <w:tr w:rsidR="007F4F39" w:rsidRPr="0051455B" w14:paraId="72D0E52D" w14:textId="77777777" w:rsidTr="00F66E53">
        <w:trPr>
          <w:trHeight w:val="285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167EDDE" w14:textId="77777777" w:rsidR="00DC42DC" w:rsidRPr="0051455B" w:rsidRDefault="00DC42DC" w:rsidP="00DC42DC">
            <w:pPr>
              <w:pStyle w:val="Tablicaboczek"/>
              <w:spacing w:line="269" w:lineRule="auto"/>
            </w:pPr>
            <w:r w:rsidRPr="0051455B">
              <w:t>Reklama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B1D28CD" w14:textId="77777777" w:rsidR="00DC42DC" w:rsidRPr="0051455B" w:rsidRDefault="00302BDB" w:rsidP="00DC42DC">
            <w:pPr>
              <w:pStyle w:val="Tablicadanerodek"/>
            </w:pPr>
            <w:r w:rsidRPr="0051455B">
              <w:rPr>
                <w:rFonts w:cs="Arial CE"/>
              </w:rPr>
              <w:t>_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8B3216E" w14:textId="77777777" w:rsidR="00DC42DC" w:rsidRPr="0051455B" w:rsidRDefault="00302BDB" w:rsidP="00DC42DC">
            <w:pPr>
              <w:pStyle w:val="Tablicadanerodek"/>
            </w:pPr>
            <w:r w:rsidRPr="0051455B">
              <w:rPr>
                <w:rFonts w:cs="Arial CE"/>
              </w:rPr>
              <w:t>_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B165473" w14:textId="77777777" w:rsidR="00DC42DC" w:rsidRPr="0051455B" w:rsidRDefault="00302BDB" w:rsidP="00DC42DC">
            <w:pPr>
              <w:pStyle w:val="Tablicadanerodek"/>
            </w:pPr>
            <w:r w:rsidRPr="0051455B">
              <w:rPr>
                <w:rFonts w:cs="Arial CE"/>
              </w:rPr>
              <w:t>_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2B2914D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-4</w:t>
            </w:r>
            <w:r w:rsidR="00302BDB" w:rsidRPr="0051455B">
              <w:rPr>
                <w:rFonts w:cs="Arial CE"/>
              </w:rPr>
              <w:t>,3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77D026E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7</w:t>
            </w:r>
            <w:r w:rsidR="00302BDB" w:rsidRPr="0051455B">
              <w:rPr>
                <w:rFonts w:cs="Arial CE"/>
              </w:rPr>
              <w:t> </w:t>
            </w:r>
            <w:r w:rsidRPr="0051455B">
              <w:rPr>
                <w:rFonts w:cs="Arial CE"/>
              </w:rPr>
              <w:t>082</w:t>
            </w:r>
            <w:r w:rsidR="00302BDB" w:rsidRPr="0051455B">
              <w:rPr>
                <w:rFonts w:cs="Arial CE"/>
              </w:rPr>
              <w:t>,6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61D2E610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9</w:t>
            </w:r>
            <w:r w:rsidR="00302BDB" w:rsidRPr="0051455B">
              <w:rPr>
                <w:rFonts w:cs="Arial CE"/>
              </w:rPr>
              <w:t> </w:t>
            </w:r>
            <w:r w:rsidRPr="0051455B">
              <w:rPr>
                <w:rFonts w:cs="Arial CE"/>
              </w:rPr>
              <w:t>991</w:t>
            </w:r>
            <w:r w:rsidR="00302BDB" w:rsidRPr="0051455B">
              <w:rPr>
                <w:rFonts w:cs="Arial CE"/>
              </w:rPr>
              <w:t>,0</w:t>
            </w:r>
          </w:p>
        </w:tc>
      </w:tr>
      <w:tr w:rsidR="007F4F39" w:rsidRPr="0051455B" w14:paraId="6AE4BEEA" w14:textId="77777777" w:rsidTr="00F66E53">
        <w:trPr>
          <w:trHeight w:val="450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2F4E8BB" w14:textId="77777777" w:rsidR="00DC42DC" w:rsidRPr="0051455B" w:rsidRDefault="00DC42DC" w:rsidP="00DC42DC">
            <w:pPr>
              <w:pStyle w:val="Tablicaboczek"/>
              <w:spacing w:line="269" w:lineRule="auto"/>
              <w:ind w:left="72" w:hanging="72"/>
            </w:pPr>
            <w:r w:rsidRPr="0051455B">
              <w:t>Edukacja artystyczna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89131AA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79</w:t>
            </w:r>
            <w:r w:rsidR="00302BDB" w:rsidRPr="0051455B">
              <w:rPr>
                <w:rFonts w:cs="Arial CE"/>
              </w:rPr>
              <w:t>7,0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52B1789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289</w:t>
            </w:r>
            <w:r w:rsidR="00302BDB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8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1328EE7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2</w:t>
            </w:r>
            <w:r w:rsidR="00302BDB" w:rsidRPr="0051455B">
              <w:rPr>
                <w:rFonts w:cs="Arial CE"/>
              </w:rPr>
              <w:t> </w:t>
            </w:r>
            <w:r w:rsidRPr="0051455B">
              <w:rPr>
                <w:rFonts w:cs="Arial CE"/>
              </w:rPr>
              <w:t>822</w:t>
            </w:r>
            <w:r w:rsidR="00302BDB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2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BA10D3B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1</w:t>
            </w:r>
            <w:r w:rsidR="00302BDB" w:rsidRPr="0051455B">
              <w:rPr>
                <w:rFonts w:cs="Arial CE"/>
              </w:rPr>
              <w:t>,3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C857E0D" w14:textId="77777777" w:rsidR="00DC42DC" w:rsidRPr="0051455B" w:rsidRDefault="00302BDB" w:rsidP="00DC42DC">
            <w:pPr>
              <w:pStyle w:val="Tablicadanerodek"/>
            </w:pPr>
            <w:r w:rsidRPr="0051455B">
              <w:rPr>
                <w:rFonts w:cs="Arial CE"/>
              </w:rPr>
              <w:t>_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5841AF09" w14:textId="77777777" w:rsidR="00DC42DC" w:rsidRPr="0051455B" w:rsidRDefault="00302BDB" w:rsidP="00DC42DC">
            <w:pPr>
              <w:pStyle w:val="Tablicadanerodek"/>
            </w:pPr>
            <w:r w:rsidRPr="0051455B">
              <w:rPr>
                <w:rFonts w:cs="Arial CE"/>
              </w:rPr>
              <w:t>_</w:t>
            </w:r>
          </w:p>
        </w:tc>
      </w:tr>
      <w:tr w:rsidR="007F4F39" w:rsidRPr="0051455B" w14:paraId="46252F9F" w14:textId="77777777" w:rsidTr="00F66E53">
        <w:trPr>
          <w:trHeight w:val="285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47CFE42" w14:textId="77777777" w:rsidR="00DC42DC" w:rsidRPr="0051455B" w:rsidRDefault="00DC42DC" w:rsidP="00DC42DC">
            <w:pPr>
              <w:pStyle w:val="Tablicaboczek"/>
              <w:spacing w:line="269" w:lineRule="auto"/>
              <w:ind w:left="72" w:hanging="72"/>
            </w:pPr>
            <w:r w:rsidRPr="0051455B">
              <w:t xml:space="preserve">Powiązane </w:t>
            </w:r>
            <w:r w:rsidRPr="0051455B">
              <w:br/>
              <w:t>z kulturą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A330F82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520</w:t>
            </w:r>
            <w:r w:rsidR="0060311A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5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3E6A66D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7</w:t>
            </w:r>
            <w:r w:rsidR="0060311A" w:rsidRPr="0051455B">
              <w:rPr>
                <w:rFonts w:cs="Arial CE"/>
              </w:rPr>
              <w:t>,7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28B5FEA" w14:textId="77777777" w:rsidR="00DC42DC" w:rsidRPr="0051455B" w:rsidRDefault="0060311A" w:rsidP="00DC42DC">
            <w:pPr>
              <w:pStyle w:val="Tablicadanerodek"/>
            </w:pPr>
            <w:r w:rsidRPr="0051455B">
              <w:rPr>
                <w:rFonts w:cs="Arial CE"/>
              </w:rPr>
              <w:t>_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7EB7650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33</w:t>
            </w:r>
            <w:r w:rsidR="0060311A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4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F26C0E4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42</w:t>
            </w:r>
            <w:r w:rsidR="0060311A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9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2CC2BEF9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147</w:t>
            </w:r>
            <w:r w:rsidR="0060311A" w:rsidRPr="0051455B">
              <w:rPr>
                <w:rFonts w:cs="Arial CE"/>
              </w:rPr>
              <w:t>,4</w:t>
            </w:r>
          </w:p>
        </w:tc>
      </w:tr>
      <w:tr w:rsidR="007F4F39" w:rsidRPr="0051455B" w14:paraId="66A34056" w14:textId="77777777" w:rsidTr="00F66E53">
        <w:trPr>
          <w:trHeight w:val="285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  <w:hideMark/>
          </w:tcPr>
          <w:p w14:paraId="1BA0C673" w14:textId="77777777" w:rsidR="00DC42DC" w:rsidRPr="0051455B" w:rsidRDefault="00DC42DC" w:rsidP="00DC42DC">
            <w:pPr>
              <w:pStyle w:val="Tablicaboczek"/>
              <w:spacing w:line="269" w:lineRule="auto"/>
              <w:ind w:left="72" w:hanging="72"/>
            </w:pPr>
            <w:r w:rsidRPr="0051455B">
              <w:t xml:space="preserve">Zarządzanie </w:t>
            </w:r>
            <w:r w:rsidRPr="0051455B">
              <w:br/>
              <w:t>i admini-</w:t>
            </w:r>
            <w:proofErr w:type="spellStart"/>
            <w:r w:rsidRPr="0051455B">
              <w:t>stracja</w:t>
            </w:r>
            <w:proofErr w:type="spellEnd"/>
            <w:r w:rsidRPr="0051455B">
              <w:t xml:space="preserve"> kulturą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1E9DB89" w14:textId="77777777" w:rsidR="00DC42DC" w:rsidRPr="0051455B" w:rsidRDefault="0060311A" w:rsidP="00DC42DC">
            <w:pPr>
              <w:pStyle w:val="Tablicadanerodek"/>
            </w:pPr>
            <w:r w:rsidRPr="0051455B">
              <w:rPr>
                <w:rFonts w:cs="Arial CE"/>
              </w:rPr>
              <w:t>_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397BB43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89</w:t>
            </w:r>
            <w:r w:rsidR="0060311A" w:rsidRPr="0051455B">
              <w:rPr>
                <w:rFonts w:cs="Arial CE"/>
              </w:rPr>
              <w:t>,5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EF7BE6C" w14:textId="77777777" w:rsidR="00DC42DC" w:rsidRPr="0051455B" w:rsidRDefault="00DC42DC" w:rsidP="00DC42DC">
            <w:pPr>
              <w:pStyle w:val="Tablicadanerodek"/>
            </w:pPr>
            <w:r w:rsidRPr="0051455B">
              <w:rPr>
                <w:rFonts w:cs="Arial CE"/>
              </w:rPr>
              <w:t>85</w:t>
            </w:r>
            <w:r w:rsidR="0060311A" w:rsidRPr="0051455B">
              <w:rPr>
                <w:rFonts w:cs="Arial CE"/>
              </w:rPr>
              <w:t>,</w:t>
            </w:r>
            <w:r w:rsidRPr="0051455B">
              <w:rPr>
                <w:rFonts w:cs="Arial CE"/>
              </w:rPr>
              <w:t>7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1513833" w14:textId="77777777" w:rsidR="00DC42DC" w:rsidRPr="0051455B" w:rsidRDefault="0060311A" w:rsidP="00DC42DC">
            <w:pPr>
              <w:pStyle w:val="Tablicadanerodek"/>
            </w:pPr>
            <w:r w:rsidRPr="0051455B">
              <w:rPr>
                <w:rFonts w:cs="Arial CE"/>
              </w:rPr>
              <w:t>0,</w:t>
            </w:r>
            <w:r w:rsidR="00DC42DC" w:rsidRPr="0051455B">
              <w:rPr>
                <w:rFonts w:cs="Arial CE"/>
              </w:rPr>
              <w:t>7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3E5DAB7" w14:textId="77777777" w:rsidR="00DC42DC" w:rsidRPr="0051455B" w:rsidRDefault="0060311A" w:rsidP="00DC42DC">
            <w:pPr>
              <w:pStyle w:val="Tablicadanerodek"/>
            </w:pPr>
            <w:r w:rsidRPr="0051455B">
              <w:rPr>
                <w:rFonts w:cs="Arial CE"/>
              </w:rPr>
              <w:t>_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5E51" w14:textId="77777777" w:rsidR="00DC42DC" w:rsidRPr="0051455B" w:rsidRDefault="0060311A" w:rsidP="00DC42DC">
            <w:pPr>
              <w:pStyle w:val="Tablicadanerodek"/>
            </w:pPr>
            <w:r w:rsidRPr="0051455B">
              <w:rPr>
                <w:rFonts w:cs="Arial CE"/>
              </w:rPr>
              <w:t>_</w:t>
            </w:r>
          </w:p>
        </w:tc>
      </w:tr>
    </w:tbl>
    <w:p w14:paraId="1FE80746" w14:textId="77777777" w:rsidR="009B146D" w:rsidRPr="0051455B" w:rsidRDefault="009B146D" w:rsidP="009B146D">
      <w:pPr>
        <w:rPr>
          <w:rFonts w:eastAsia="Times New Roman" w:cs="Times New Roman"/>
          <w:szCs w:val="19"/>
          <w:lang w:eastAsia="pl-PL"/>
        </w:rPr>
      </w:pPr>
      <w:r w:rsidRPr="0051455B">
        <w:rPr>
          <w:rFonts w:eastAsia="Times New Roman" w:cs="Times New Roman"/>
          <w:szCs w:val="19"/>
          <w:lang w:eastAsia="pl-PL"/>
        </w:rPr>
        <w:br w:type="page"/>
      </w:r>
    </w:p>
    <w:p w14:paraId="236BCEB7" w14:textId="6B37A422" w:rsidR="007D7A68" w:rsidRPr="0051455B" w:rsidRDefault="007D7A68" w:rsidP="007D7A68">
      <w:pPr>
        <w:rPr>
          <w:rFonts w:eastAsia="Times New Roman" w:cs="Times New Roman"/>
          <w:szCs w:val="19"/>
          <w:lang w:eastAsia="pl-PL"/>
        </w:rPr>
      </w:pPr>
      <w:r w:rsidRPr="0051455B">
        <w:rPr>
          <w:rFonts w:eastAsia="Times New Roman" w:cs="Times New Roman"/>
          <w:szCs w:val="19"/>
          <w:lang w:eastAsia="pl-PL"/>
        </w:rPr>
        <w:lastRenderedPageBreak/>
        <w:t>Spożycie ogółem</w:t>
      </w:r>
      <w:r w:rsidR="005105D3" w:rsidRPr="0051455B">
        <w:rPr>
          <w:rStyle w:val="Odwoanieprzypisudolnego"/>
          <w:rFonts w:eastAsia="Times New Roman" w:cs="Times New Roman"/>
          <w:szCs w:val="19"/>
          <w:lang w:eastAsia="pl-PL"/>
        </w:rPr>
        <w:footnoteReference w:id="6"/>
      </w:r>
      <w:r w:rsidRPr="0051455B">
        <w:rPr>
          <w:rFonts w:eastAsia="Times New Roman" w:cs="Times New Roman"/>
          <w:szCs w:val="19"/>
          <w:lang w:eastAsia="pl-PL"/>
        </w:rPr>
        <w:t xml:space="preserve"> </w:t>
      </w:r>
      <w:r w:rsidR="0097164B" w:rsidRPr="0051455B">
        <w:rPr>
          <w:rFonts w:eastAsia="Times New Roman" w:cs="Times New Roman"/>
          <w:szCs w:val="19"/>
          <w:lang w:eastAsia="pl-PL"/>
        </w:rPr>
        <w:t xml:space="preserve">dla obszaru kultury </w:t>
      </w:r>
      <w:r w:rsidRPr="0051455B">
        <w:rPr>
          <w:rFonts w:eastAsia="Times New Roman" w:cs="Times New Roman"/>
          <w:szCs w:val="19"/>
          <w:lang w:eastAsia="pl-PL"/>
        </w:rPr>
        <w:t>wyniosło 5</w:t>
      </w:r>
      <w:r w:rsidR="007D2C6B" w:rsidRPr="0051455B">
        <w:rPr>
          <w:rFonts w:eastAsia="Times New Roman" w:cs="Times New Roman"/>
          <w:szCs w:val="19"/>
          <w:lang w:eastAsia="pl-PL"/>
        </w:rPr>
        <w:t>0</w:t>
      </w:r>
      <w:r w:rsidRPr="0051455B">
        <w:rPr>
          <w:rFonts w:eastAsia="Times New Roman" w:cs="Times New Roman"/>
          <w:szCs w:val="19"/>
          <w:lang w:eastAsia="pl-PL"/>
        </w:rPr>
        <w:t> </w:t>
      </w:r>
      <w:r w:rsidR="007D2C6B" w:rsidRPr="0051455B">
        <w:rPr>
          <w:rFonts w:eastAsia="Times New Roman" w:cs="Times New Roman"/>
          <w:szCs w:val="19"/>
          <w:lang w:eastAsia="pl-PL"/>
        </w:rPr>
        <w:t>347</w:t>
      </w:r>
      <w:r w:rsidRPr="0051455B">
        <w:rPr>
          <w:rFonts w:eastAsia="Times New Roman" w:cs="Times New Roman"/>
          <w:szCs w:val="19"/>
          <w:lang w:eastAsia="pl-PL"/>
        </w:rPr>
        <w:t>,</w:t>
      </w:r>
      <w:r w:rsidR="007D2C6B" w:rsidRPr="0051455B">
        <w:rPr>
          <w:rFonts w:eastAsia="Times New Roman" w:cs="Times New Roman"/>
          <w:szCs w:val="19"/>
          <w:lang w:eastAsia="pl-PL"/>
        </w:rPr>
        <w:t>2</w:t>
      </w:r>
      <w:r w:rsidRPr="0051455B">
        <w:rPr>
          <w:rFonts w:eastAsia="Times New Roman" w:cs="Times New Roman"/>
          <w:szCs w:val="19"/>
          <w:lang w:eastAsia="pl-PL"/>
        </w:rPr>
        <w:t xml:space="preserve"> mln zł</w:t>
      </w:r>
      <w:r w:rsidR="00253583">
        <w:rPr>
          <w:rFonts w:eastAsia="Times New Roman" w:cs="Times New Roman"/>
          <w:szCs w:val="19"/>
          <w:lang w:eastAsia="pl-PL"/>
        </w:rPr>
        <w:t xml:space="preserve"> (</w:t>
      </w:r>
      <w:r w:rsidR="00CE2D66">
        <w:rPr>
          <w:rFonts w:eastAsia="Times New Roman" w:cs="Times New Roman"/>
          <w:szCs w:val="19"/>
          <w:lang w:eastAsia="pl-PL"/>
        </w:rPr>
        <w:t>o 3 780,1 mln zł mniej niż w</w:t>
      </w:r>
      <w:r w:rsidR="00C86BEC">
        <w:rPr>
          <w:rFonts w:eastAsia="Times New Roman" w:cs="Times New Roman"/>
          <w:szCs w:val="19"/>
          <w:lang w:eastAsia="pl-PL"/>
        </w:rPr>
        <w:t> </w:t>
      </w:r>
      <w:r w:rsidR="00253583">
        <w:rPr>
          <w:rFonts w:eastAsia="Times New Roman" w:cs="Times New Roman"/>
          <w:szCs w:val="19"/>
          <w:lang w:eastAsia="pl-PL"/>
        </w:rPr>
        <w:t>2019 r.</w:t>
      </w:r>
      <w:r w:rsidR="00FB1310">
        <w:rPr>
          <w:rFonts w:eastAsia="Times New Roman" w:cs="Times New Roman"/>
          <w:szCs w:val="19"/>
          <w:lang w:eastAsia="pl-PL"/>
        </w:rPr>
        <w:t>)</w:t>
      </w:r>
      <w:r w:rsidRPr="0051455B">
        <w:rPr>
          <w:rFonts w:eastAsia="Times New Roman" w:cs="Times New Roman"/>
          <w:szCs w:val="19"/>
          <w:lang w:eastAsia="pl-PL"/>
        </w:rPr>
        <w:t xml:space="preserve">. Za niemal połowę </w:t>
      </w:r>
      <w:r w:rsidR="00560C53" w:rsidRPr="0051455B">
        <w:rPr>
          <w:rFonts w:eastAsia="Times New Roman" w:cs="Times New Roman"/>
          <w:szCs w:val="19"/>
          <w:lang w:eastAsia="pl-PL"/>
        </w:rPr>
        <w:t xml:space="preserve">odpowiadała dziedzina </w:t>
      </w:r>
      <w:r w:rsidRPr="0051455B">
        <w:rPr>
          <w:rFonts w:eastAsia="Times New Roman" w:cs="Times New Roman"/>
          <w:i/>
          <w:szCs w:val="19"/>
          <w:lang w:eastAsia="pl-PL"/>
        </w:rPr>
        <w:t>Sztuki audiowizualne i multimedia</w:t>
      </w:r>
      <w:r w:rsidRPr="0051455B">
        <w:rPr>
          <w:rFonts w:eastAsia="Times New Roman" w:cs="Times New Roman"/>
          <w:szCs w:val="19"/>
          <w:lang w:eastAsia="pl-PL"/>
        </w:rPr>
        <w:t xml:space="preserve"> (2</w:t>
      </w:r>
      <w:r w:rsidR="007D2C6B" w:rsidRPr="0051455B">
        <w:rPr>
          <w:rFonts w:eastAsia="Times New Roman" w:cs="Times New Roman"/>
          <w:szCs w:val="19"/>
          <w:lang w:eastAsia="pl-PL"/>
        </w:rPr>
        <w:t>2</w:t>
      </w:r>
      <w:r w:rsidRPr="0051455B">
        <w:rPr>
          <w:rFonts w:eastAsia="Times New Roman" w:cs="Times New Roman"/>
          <w:szCs w:val="19"/>
          <w:lang w:eastAsia="pl-PL"/>
        </w:rPr>
        <w:t> </w:t>
      </w:r>
      <w:r w:rsidR="007D2C6B" w:rsidRPr="0051455B">
        <w:rPr>
          <w:rFonts w:eastAsia="Times New Roman" w:cs="Times New Roman"/>
          <w:szCs w:val="19"/>
          <w:lang w:eastAsia="pl-PL"/>
        </w:rPr>
        <w:t>963</w:t>
      </w:r>
      <w:r w:rsidRPr="0051455B">
        <w:rPr>
          <w:rFonts w:eastAsia="Times New Roman" w:cs="Times New Roman"/>
          <w:szCs w:val="19"/>
          <w:lang w:eastAsia="pl-PL"/>
        </w:rPr>
        <w:t>,</w:t>
      </w:r>
      <w:r w:rsidR="007D2C6B" w:rsidRPr="0051455B">
        <w:rPr>
          <w:rFonts w:eastAsia="Times New Roman" w:cs="Times New Roman"/>
          <w:szCs w:val="19"/>
          <w:lang w:eastAsia="pl-PL"/>
        </w:rPr>
        <w:t>9</w:t>
      </w:r>
      <w:r w:rsidRPr="0051455B">
        <w:rPr>
          <w:rFonts w:eastAsia="Times New Roman" w:cs="Times New Roman"/>
          <w:szCs w:val="19"/>
          <w:lang w:eastAsia="pl-PL"/>
        </w:rPr>
        <w:t xml:space="preserve"> mln zł). Wysokie spożycie odnotowan</w:t>
      </w:r>
      <w:r w:rsidR="00090D65" w:rsidRPr="0051455B">
        <w:rPr>
          <w:rFonts w:eastAsia="Times New Roman" w:cs="Times New Roman"/>
          <w:szCs w:val="19"/>
          <w:lang w:eastAsia="pl-PL"/>
        </w:rPr>
        <w:t>o</w:t>
      </w:r>
      <w:r w:rsidRPr="0051455B">
        <w:rPr>
          <w:rFonts w:eastAsia="Times New Roman" w:cs="Times New Roman"/>
          <w:szCs w:val="19"/>
          <w:lang w:eastAsia="pl-PL"/>
        </w:rPr>
        <w:t xml:space="preserve"> </w:t>
      </w:r>
      <w:r w:rsidR="00090D65" w:rsidRPr="0051455B">
        <w:rPr>
          <w:rFonts w:eastAsia="Times New Roman" w:cs="Times New Roman"/>
          <w:szCs w:val="19"/>
          <w:lang w:eastAsia="pl-PL"/>
        </w:rPr>
        <w:t xml:space="preserve">także </w:t>
      </w:r>
      <w:r w:rsidRPr="0051455B">
        <w:rPr>
          <w:rFonts w:eastAsia="Times New Roman" w:cs="Times New Roman"/>
          <w:szCs w:val="19"/>
          <w:lang w:eastAsia="pl-PL"/>
        </w:rPr>
        <w:t xml:space="preserve">w przypadku </w:t>
      </w:r>
      <w:r w:rsidR="00A41D45">
        <w:rPr>
          <w:rFonts w:eastAsia="Times New Roman" w:cs="Times New Roman"/>
          <w:szCs w:val="19"/>
          <w:lang w:eastAsia="pl-PL"/>
        </w:rPr>
        <w:t xml:space="preserve">dziedziny </w:t>
      </w:r>
      <w:r w:rsidR="00FB2A83" w:rsidRPr="0051455B">
        <w:rPr>
          <w:rFonts w:eastAsia="Times New Roman" w:cs="Times New Roman"/>
          <w:i/>
          <w:szCs w:val="19"/>
          <w:lang w:eastAsia="pl-PL"/>
        </w:rPr>
        <w:t>Książ</w:t>
      </w:r>
      <w:r w:rsidR="00A41D45">
        <w:rPr>
          <w:rFonts w:eastAsia="Times New Roman" w:cs="Times New Roman"/>
          <w:i/>
          <w:szCs w:val="19"/>
          <w:lang w:eastAsia="pl-PL"/>
        </w:rPr>
        <w:t>ki</w:t>
      </w:r>
      <w:r w:rsidR="00FB2A83" w:rsidRPr="0051455B">
        <w:rPr>
          <w:rFonts w:eastAsia="Times New Roman" w:cs="Times New Roman"/>
          <w:i/>
          <w:szCs w:val="19"/>
          <w:lang w:eastAsia="pl-PL"/>
        </w:rPr>
        <w:t xml:space="preserve"> i pras</w:t>
      </w:r>
      <w:r w:rsidR="00A41D45">
        <w:rPr>
          <w:rFonts w:eastAsia="Times New Roman" w:cs="Times New Roman"/>
          <w:i/>
          <w:szCs w:val="19"/>
          <w:lang w:eastAsia="pl-PL"/>
        </w:rPr>
        <w:t>a</w:t>
      </w:r>
      <w:r w:rsidRPr="0051455B">
        <w:rPr>
          <w:rFonts w:eastAsia="Times New Roman" w:cs="Times New Roman"/>
          <w:szCs w:val="19"/>
          <w:lang w:eastAsia="pl-PL"/>
        </w:rPr>
        <w:t xml:space="preserve"> (</w:t>
      </w:r>
      <w:r w:rsidR="00FB2A83" w:rsidRPr="0051455B">
        <w:rPr>
          <w:rFonts w:eastAsia="Times New Roman" w:cs="Times New Roman"/>
          <w:szCs w:val="19"/>
          <w:lang w:eastAsia="pl-PL"/>
        </w:rPr>
        <w:t>7</w:t>
      </w:r>
      <w:r w:rsidRPr="0051455B">
        <w:rPr>
          <w:rFonts w:eastAsia="Times New Roman" w:cs="Times New Roman"/>
          <w:szCs w:val="19"/>
          <w:lang w:eastAsia="pl-PL"/>
        </w:rPr>
        <w:t> </w:t>
      </w:r>
      <w:r w:rsidR="00FB2A83" w:rsidRPr="0051455B">
        <w:rPr>
          <w:rFonts w:eastAsia="Times New Roman" w:cs="Times New Roman"/>
          <w:szCs w:val="19"/>
          <w:lang w:eastAsia="pl-PL"/>
        </w:rPr>
        <w:t>717</w:t>
      </w:r>
      <w:r w:rsidRPr="0051455B">
        <w:rPr>
          <w:rFonts w:eastAsia="Times New Roman" w:cs="Times New Roman"/>
          <w:szCs w:val="19"/>
          <w:lang w:eastAsia="pl-PL"/>
        </w:rPr>
        <w:t xml:space="preserve">,7 mln zł). </w:t>
      </w:r>
      <w:r w:rsidR="00F314B9" w:rsidRPr="0051455B">
        <w:rPr>
          <w:rFonts w:eastAsia="Times New Roman" w:cs="Times New Roman"/>
          <w:szCs w:val="19"/>
          <w:lang w:eastAsia="pl-PL"/>
        </w:rPr>
        <w:t xml:space="preserve">Spożycie gospodarstw domowych stanowiło </w:t>
      </w:r>
      <w:r w:rsidR="00BC6258" w:rsidRPr="0051455B">
        <w:rPr>
          <w:rFonts w:eastAsia="Times New Roman" w:cs="Times New Roman"/>
          <w:szCs w:val="19"/>
          <w:lang w:eastAsia="pl-PL"/>
        </w:rPr>
        <w:t>6</w:t>
      </w:r>
      <w:r w:rsidR="00FB2A83" w:rsidRPr="0051455B">
        <w:rPr>
          <w:rFonts w:eastAsia="Times New Roman" w:cs="Times New Roman"/>
          <w:szCs w:val="19"/>
          <w:lang w:eastAsia="pl-PL"/>
        </w:rPr>
        <w:t>5</w:t>
      </w:r>
      <w:r w:rsidR="00BC6258" w:rsidRPr="0051455B">
        <w:rPr>
          <w:rFonts w:eastAsia="Times New Roman" w:cs="Times New Roman"/>
          <w:szCs w:val="19"/>
          <w:lang w:eastAsia="pl-PL"/>
        </w:rPr>
        <w:t>,7% łącznego spożycia ogółem</w:t>
      </w:r>
      <w:r w:rsidR="00F10A58">
        <w:rPr>
          <w:rFonts w:eastAsia="Times New Roman" w:cs="Times New Roman"/>
          <w:szCs w:val="19"/>
          <w:lang w:eastAsia="pl-PL"/>
        </w:rPr>
        <w:t xml:space="preserve"> w </w:t>
      </w:r>
      <w:r w:rsidR="005A064C">
        <w:rPr>
          <w:rFonts w:eastAsia="Times New Roman" w:cs="Times New Roman"/>
          <w:szCs w:val="19"/>
          <w:lang w:eastAsia="pl-PL"/>
        </w:rPr>
        <w:t>obszarze kultury</w:t>
      </w:r>
      <w:r w:rsidR="00F314B9" w:rsidRPr="0051455B">
        <w:rPr>
          <w:rFonts w:eastAsia="Times New Roman" w:cs="Times New Roman"/>
          <w:szCs w:val="19"/>
          <w:lang w:eastAsia="pl-PL"/>
        </w:rPr>
        <w:t>.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 </w:t>
      </w:r>
      <w:r w:rsidR="00F10A58">
        <w:rPr>
          <w:rFonts w:eastAsia="Times New Roman" w:cs="Times New Roman"/>
          <w:szCs w:val="19"/>
          <w:lang w:eastAsia="pl-PL"/>
        </w:rPr>
        <w:t>N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ajwyższą wartość </w:t>
      </w:r>
      <w:r w:rsidR="00006060">
        <w:rPr>
          <w:rFonts w:eastAsia="Times New Roman" w:cs="Times New Roman"/>
          <w:szCs w:val="19"/>
          <w:lang w:eastAsia="pl-PL"/>
        </w:rPr>
        <w:t xml:space="preserve">tego 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spożycia odnotowano w dziedzinie </w:t>
      </w:r>
      <w:r w:rsidR="00BC6258" w:rsidRPr="0051455B">
        <w:rPr>
          <w:rFonts w:eastAsia="Times New Roman" w:cs="Times New Roman"/>
          <w:i/>
          <w:szCs w:val="19"/>
          <w:lang w:eastAsia="pl-PL"/>
        </w:rPr>
        <w:t>Sztuki audiowizualne i</w:t>
      </w:r>
      <w:r w:rsidR="0098637C" w:rsidRPr="0051455B">
        <w:rPr>
          <w:rFonts w:eastAsia="Times New Roman" w:cs="Times New Roman"/>
          <w:i/>
          <w:szCs w:val="19"/>
          <w:lang w:eastAsia="pl-PL"/>
        </w:rPr>
        <w:t xml:space="preserve"> </w:t>
      </w:r>
      <w:r w:rsidR="00BC6258" w:rsidRPr="0051455B">
        <w:rPr>
          <w:rFonts w:eastAsia="Times New Roman" w:cs="Times New Roman"/>
          <w:i/>
          <w:szCs w:val="19"/>
          <w:lang w:eastAsia="pl-PL"/>
        </w:rPr>
        <w:t>multimedia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 (2</w:t>
      </w:r>
      <w:r w:rsidR="00FB2A83" w:rsidRPr="0051455B">
        <w:rPr>
          <w:rFonts w:eastAsia="Times New Roman" w:cs="Times New Roman"/>
          <w:szCs w:val="19"/>
          <w:lang w:eastAsia="pl-PL"/>
        </w:rPr>
        <w:t>0</w:t>
      </w:r>
      <w:r w:rsidR="00BC6258" w:rsidRPr="0051455B">
        <w:rPr>
          <w:rFonts w:eastAsia="Times New Roman" w:cs="Times New Roman"/>
          <w:szCs w:val="19"/>
          <w:lang w:eastAsia="pl-PL"/>
        </w:rPr>
        <w:t> </w:t>
      </w:r>
      <w:r w:rsidR="00FB2A83" w:rsidRPr="0051455B">
        <w:rPr>
          <w:rFonts w:eastAsia="Times New Roman" w:cs="Times New Roman"/>
          <w:szCs w:val="19"/>
          <w:lang w:eastAsia="pl-PL"/>
        </w:rPr>
        <w:t>937</w:t>
      </w:r>
      <w:r w:rsidR="00BC6258" w:rsidRPr="0051455B">
        <w:rPr>
          <w:rFonts w:eastAsia="Times New Roman" w:cs="Times New Roman"/>
          <w:szCs w:val="19"/>
          <w:lang w:eastAsia="pl-PL"/>
        </w:rPr>
        <w:t>,</w:t>
      </w:r>
      <w:r w:rsidR="00FB2A83" w:rsidRPr="0051455B">
        <w:rPr>
          <w:rFonts w:eastAsia="Times New Roman" w:cs="Times New Roman"/>
          <w:szCs w:val="19"/>
          <w:lang w:eastAsia="pl-PL"/>
        </w:rPr>
        <w:t>0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 mln zł, tj. o </w:t>
      </w:r>
      <w:r w:rsidR="00DB69A1" w:rsidRPr="0051455B">
        <w:rPr>
          <w:rFonts w:eastAsia="Times New Roman" w:cs="Times New Roman"/>
          <w:szCs w:val="19"/>
          <w:lang w:eastAsia="pl-PL"/>
        </w:rPr>
        <w:t>1</w:t>
      </w:r>
      <w:r w:rsidR="00A90789">
        <w:rPr>
          <w:rFonts w:eastAsia="Times New Roman" w:cs="Times New Roman"/>
          <w:szCs w:val="19"/>
          <w:lang w:eastAsia="pl-PL"/>
        </w:rPr>
        <w:t> </w:t>
      </w:r>
      <w:r w:rsidR="00DB69A1" w:rsidRPr="0051455B">
        <w:rPr>
          <w:rFonts w:eastAsia="Times New Roman" w:cs="Times New Roman"/>
          <w:szCs w:val="19"/>
          <w:lang w:eastAsia="pl-PL"/>
        </w:rPr>
        <w:t xml:space="preserve">572,1 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mln zł </w:t>
      </w:r>
      <w:r w:rsidR="00FB2A83" w:rsidRPr="0051455B">
        <w:rPr>
          <w:rFonts w:eastAsia="Times New Roman" w:cs="Times New Roman"/>
          <w:szCs w:val="19"/>
          <w:lang w:eastAsia="pl-PL"/>
        </w:rPr>
        <w:t>mniej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 niż w 201</w:t>
      </w:r>
      <w:r w:rsidR="00FB2A83" w:rsidRPr="0051455B">
        <w:rPr>
          <w:rFonts w:eastAsia="Times New Roman" w:cs="Times New Roman"/>
          <w:szCs w:val="19"/>
          <w:lang w:eastAsia="pl-PL"/>
        </w:rPr>
        <w:t>9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 r.). W sektorze instytucji rządowych i</w:t>
      </w:r>
      <w:r w:rsidR="007F0916" w:rsidRPr="0051455B">
        <w:rPr>
          <w:rFonts w:eastAsia="Times New Roman" w:cs="Times New Roman"/>
          <w:szCs w:val="19"/>
          <w:lang w:eastAsia="pl-PL"/>
        </w:rPr>
        <w:t> </w:t>
      </w:r>
      <w:r w:rsidR="00BC6258" w:rsidRPr="0051455B">
        <w:rPr>
          <w:rFonts w:eastAsia="Times New Roman" w:cs="Times New Roman"/>
          <w:szCs w:val="19"/>
          <w:lang w:eastAsia="pl-PL"/>
        </w:rPr>
        <w:t>samorządowych (</w:t>
      </w:r>
      <w:r w:rsidR="001879EB" w:rsidRPr="0051455B">
        <w:rPr>
          <w:rFonts w:eastAsia="Times New Roman" w:cs="Times New Roman"/>
          <w:szCs w:val="19"/>
          <w:lang w:eastAsia="pl-PL"/>
        </w:rPr>
        <w:t>31,7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% spożycia ogółem, </w:t>
      </w:r>
      <w:r w:rsidR="00641326">
        <w:rPr>
          <w:rFonts w:eastAsia="Times New Roman" w:cs="Times New Roman"/>
          <w:szCs w:val="19"/>
          <w:lang w:eastAsia="pl-PL"/>
        </w:rPr>
        <w:t xml:space="preserve">tj. 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o </w:t>
      </w:r>
      <w:r w:rsidR="0081654D" w:rsidRPr="0051455B">
        <w:rPr>
          <w:rFonts w:eastAsia="Times New Roman" w:cs="Times New Roman"/>
          <w:szCs w:val="19"/>
          <w:lang w:eastAsia="pl-PL"/>
        </w:rPr>
        <w:t>828</w:t>
      </w:r>
      <w:r w:rsidR="00BC6258" w:rsidRPr="0051455B">
        <w:rPr>
          <w:rFonts w:eastAsia="Times New Roman" w:cs="Times New Roman"/>
          <w:szCs w:val="19"/>
          <w:lang w:eastAsia="pl-PL"/>
        </w:rPr>
        <w:t>,</w:t>
      </w:r>
      <w:r w:rsidR="0081654D" w:rsidRPr="0051455B">
        <w:rPr>
          <w:rFonts w:eastAsia="Times New Roman" w:cs="Times New Roman"/>
          <w:szCs w:val="19"/>
          <w:lang w:eastAsia="pl-PL"/>
        </w:rPr>
        <w:t>2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 mln więcej niż w</w:t>
      </w:r>
      <w:r w:rsidR="00C86BEC">
        <w:rPr>
          <w:rFonts w:eastAsia="Times New Roman" w:cs="Times New Roman"/>
          <w:szCs w:val="19"/>
          <w:lang w:eastAsia="pl-PL"/>
        </w:rPr>
        <w:t> </w:t>
      </w:r>
      <w:r w:rsidR="00BC6258" w:rsidRPr="0051455B">
        <w:rPr>
          <w:rFonts w:eastAsia="Times New Roman" w:cs="Times New Roman"/>
          <w:szCs w:val="19"/>
          <w:lang w:eastAsia="pl-PL"/>
        </w:rPr>
        <w:t>201</w:t>
      </w:r>
      <w:r w:rsidR="0081654D" w:rsidRPr="0051455B">
        <w:rPr>
          <w:rFonts w:eastAsia="Times New Roman" w:cs="Times New Roman"/>
          <w:szCs w:val="19"/>
          <w:lang w:eastAsia="pl-PL"/>
        </w:rPr>
        <w:t>9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 r.) największa wartość spożycia dotyczyła dziedziny </w:t>
      </w:r>
      <w:r w:rsidR="00BC6258" w:rsidRPr="0051455B">
        <w:rPr>
          <w:rFonts w:eastAsia="Times New Roman" w:cs="Times New Roman"/>
          <w:i/>
          <w:szCs w:val="19"/>
          <w:lang w:eastAsia="pl-PL"/>
        </w:rPr>
        <w:t>Sztuki performatywne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 (</w:t>
      </w:r>
      <w:r w:rsidR="0081654D" w:rsidRPr="0051455B">
        <w:rPr>
          <w:rFonts w:eastAsia="Times New Roman" w:cs="Times New Roman"/>
          <w:szCs w:val="19"/>
          <w:lang w:eastAsia="pl-PL"/>
        </w:rPr>
        <w:t>4</w:t>
      </w:r>
      <w:r w:rsidR="00BF47C7">
        <w:rPr>
          <w:rFonts w:eastAsia="Times New Roman" w:cs="Times New Roman"/>
          <w:szCs w:val="19"/>
          <w:lang w:eastAsia="pl-PL"/>
        </w:rPr>
        <w:t> </w:t>
      </w:r>
      <w:r w:rsidR="0081654D" w:rsidRPr="0051455B">
        <w:rPr>
          <w:rFonts w:eastAsia="Times New Roman" w:cs="Times New Roman"/>
          <w:szCs w:val="19"/>
          <w:lang w:eastAsia="pl-PL"/>
        </w:rPr>
        <w:t>97</w:t>
      </w:r>
      <w:r w:rsidR="00BC6258" w:rsidRPr="0051455B">
        <w:rPr>
          <w:rFonts w:eastAsia="Times New Roman" w:cs="Times New Roman"/>
          <w:szCs w:val="19"/>
          <w:lang w:eastAsia="pl-PL"/>
        </w:rPr>
        <w:t>0,</w:t>
      </w:r>
      <w:r w:rsidR="0081654D" w:rsidRPr="0051455B">
        <w:rPr>
          <w:rFonts w:eastAsia="Times New Roman" w:cs="Times New Roman"/>
          <w:szCs w:val="19"/>
          <w:lang w:eastAsia="pl-PL"/>
        </w:rPr>
        <w:t>4</w:t>
      </w:r>
      <w:r w:rsidR="00C86BEC">
        <w:rPr>
          <w:rFonts w:eastAsia="Times New Roman" w:cs="Times New Roman"/>
          <w:szCs w:val="19"/>
          <w:lang w:eastAsia="pl-PL"/>
        </w:rPr>
        <w:t> </w:t>
      </w:r>
      <w:r w:rsidR="00BC6258" w:rsidRPr="0051455B">
        <w:rPr>
          <w:rFonts w:eastAsia="Times New Roman" w:cs="Times New Roman"/>
          <w:szCs w:val="19"/>
          <w:lang w:eastAsia="pl-PL"/>
        </w:rPr>
        <w:t>mln</w:t>
      </w:r>
      <w:r w:rsidR="00C86BEC">
        <w:rPr>
          <w:rFonts w:eastAsia="Times New Roman" w:cs="Times New Roman"/>
          <w:szCs w:val="19"/>
          <w:lang w:eastAsia="pl-PL"/>
        </w:rPr>
        <w:t> </w:t>
      </w:r>
      <w:r w:rsidR="00BC6258" w:rsidRPr="0051455B">
        <w:rPr>
          <w:rFonts w:eastAsia="Times New Roman" w:cs="Times New Roman"/>
          <w:szCs w:val="19"/>
          <w:lang w:eastAsia="pl-PL"/>
        </w:rPr>
        <w:t>zł</w:t>
      </w:r>
      <w:r w:rsidR="00F66E53" w:rsidRPr="0051455B">
        <w:rPr>
          <w:rFonts w:eastAsia="Times New Roman" w:cs="Times New Roman"/>
          <w:szCs w:val="19"/>
          <w:lang w:eastAsia="pl-PL"/>
        </w:rPr>
        <w:t xml:space="preserve">). Znaczący udział miały również dziedziny: </w:t>
      </w:r>
      <w:r w:rsidR="00F66E53" w:rsidRPr="0051455B">
        <w:rPr>
          <w:rFonts w:eastAsia="Times New Roman" w:cs="Times New Roman"/>
          <w:i/>
          <w:szCs w:val="19"/>
          <w:lang w:eastAsia="pl-PL"/>
        </w:rPr>
        <w:t>Biblioteki i archiwa</w:t>
      </w:r>
      <w:r w:rsidR="00F66E53" w:rsidRPr="0051455B">
        <w:rPr>
          <w:rFonts w:eastAsia="Times New Roman" w:cs="Times New Roman"/>
          <w:szCs w:val="19"/>
          <w:lang w:eastAsia="pl-PL"/>
        </w:rPr>
        <w:t xml:space="preserve"> (3 372,4 mln zł) oraz </w:t>
      </w:r>
      <w:r w:rsidR="00F66E53" w:rsidRPr="0051455B">
        <w:rPr>
          <w:rFonts w:eastAsia="Times New Roman" w:cs="Times New Roman"/>
          <w:i/>
          <w:szCs w:val="19"/>
          <w:lang w:eastAsia="pl-PL"/>
        </w:rPr>
        <w:t>Edukacja artystyczna</w:t>
      </w:r>
      <w:r w:rsidR="00F66E53" w:rsidRPr="0051455B">
        <w:rPr>
          <w:rFonts w:eastAsia="Times New Roman" w:cs="Times New Roman"/>
          <w:szCs w:val="19"/>
          <w:lang w:eastAsia="pl-PL"/>
        </w:rPr>
        <w:t xml:space="preserve"> (2822,2</w:t>
      </w:r>
      <w:r w:rsidR="00ED4247">
        <w:rPr>
          <w:rFonts w:eastAsia="Times New Roman" w:cs="Times New Roman"/>
          <w:szCs w:val="19"/>
          <w:lang w:eastAsia="pl-PL"/>
        </w:rPr>
        <w:t> </w:t>
      </w:r>
      <w:r w:rsidR="00F66E53" w:rsidRPr="0051455B">
        <w:rPr>
          <w:rFonts w:eastAsia="Times New Roman" w:cs="Times New Roman"/>
          <w:szCs w:val="19"/>
          <w:lang w:eastAsia="pl-PL"/>
        </w:rPr>
        <w:t>mln zł).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 W sektorze instytucji niekomercyjnych działających na rzecz gospodarstw domowych, związanych z</w:t>
      </w:r>
      <w:r w:rsidR="00641326">
        <w:rPr>
          <w:rFonts w:eastAsia="Times New Roman" w:cs="Times New Roman"/>
          <w:szCs w:val="19"/>
          <w:lang w:eastAsia="pl-PL"/>
        </w:rPr>
        <w:t> </w:t>
      </w:r>
      <w:r w:rsidR="00BC6258" w:rsidRPr="0051455B">
        <w:rPr>
          <w:rFonts w:eastAsia="Times New Roman" w:cs="Times New Roman"/>
          <w:szCs w:val="19"/>
          <w:lang w:eastAsia="pl-PL"/>
        </w:rPr>
        <w:t>obszarem kultury, spożycie wyniosło 1</w:t>
      </w:r>
      <w:r w:rsidR="00BF47C7">
        <w:rPr>
          <w:rFonts w:eastAsia="Times New Roman" w:cs="Times New Roman"/>
          <w:szCs w:val="19"/>
          <w:lang w:eastAsia="pl-PL"/>
        </w:rPr>
        <w:t> </w:t>
      </w:r>
      <w:r w:rsidR="0081654D" w:rsidRPr="0051455B">
        <w:rPr>
          <w:rFonts w:eastAsia="Times New Roman" w:cs="Times New Roman"/>
          <w:szCs w:val="19"/>
          <w:lang w:eastAsia="pl-PL"/>
        </w:rPr>
        <w:t>330</w:t>
      </w:r>
      <w:r w:rsidR="00BC6258" w:rsidRPr="0051455B">
        <w:rPr>
          <w:rFonts w:eastAsia="Times New Roman" w:cs="Times New Roman"/>
          <w:szCs w:val="19"/>
          <w:lang w:eastAsia="pl-PL"/>
        </w:rPr>
        <w:t>,</w:t>
      </w:r>
      <w:r w:rsidR="0081654D" w:rsidRPr="0051455B">
        <w:rPr>
          <w:rFonts w:eastAsia="Times New Roman" w:cs="Times New Roman"/>
          <w:szCs w:val="19"/>
          <w:lang w:eastAsia="pl-PL"/>
        </w:rPr>
        <w:t>4</w:t>
      </w:r>
      <w:r w:rsidR="00BF47C7">
        <w:rPr>
          <w:rFonts w:eastAsia="Times New Roman" w:cs="Times New Roman"/>
          <w:szCs w:val="19"/>
          <w:lang w:eastAsia="pl-PL"/>
        </w:rPr>
        <w:t> </w:t>
      </w:r>
      <w:r w:rsidR="00BC6258" w:rsidRPr="0051455B">
        <w:rPr>
          <w:rFonts w:eastAsia="Times New Roman" w:cs="Times New Roman"/>
          <w:szCs w:val="19"/>
          <w:lang w:eastAsia="pl-PL"/>
        </w:rPr>
        <w:t>mln zł (o</w:t>
      </w:r>
      <w:r w:rsidR="008A3CE4" w:rsidRPr="0051455B">
        <w:rPr>
          <w:rFonts w:eastAsia="Times New Roman" w:cs="Times New Roman"/>
          <w:szCs w:val="19"/>
          <w:lang w:eastAsia="pl-PL"/>
        </w:rPr>
        <w:t> </w:t>
      </w:r>
      <w:r w:rsidR="0081654D" w:rsidRPr="0051455B">
        <w:rPr>
          <w:rFonts w:eastAsia="Times New Roman" w:cs="Times New Roman"/>
          <w:szCs w:val="19"/>
          <w:lang w:eastAsia="pl-PL"/>
        </w:rPr>
        <w:t>40</w:t>
      </w:r>
      <w:r w:rsidR="00BC6258" w:rsidRPr="0051455B">
        <w:rPr>
          <w:rFonts w:eastAsia="Times New Roman" w:cs="Times New Roman"/>
          <w:szCs w:val="19"/>
          <w:lang w:eastAsia="pl-PL"/>
        </w:rPr>
        <w:t>,</w:t>
      </w:r>
      <w:r w:rsidR="0081654D" w:rsidRPr="0051455B">
        <w:rPr>
          <w:rFonts w:eastAsia="Times New Roman" w:cs="Times New Roman"/>
          <w:szCs w:val="19"/>
          <w:lang w:eastAsia="pl-PL"/>
        </w:rPr>
        <w:t>9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 mln zł </w:t>
      </w:r>
      <w:r w:rsidR="0081654D" w:rsidRPr="0051455B">
        <w:rPr>
          <w:rFonts w:eastAsia="Times New Roman" w:cs="Times New Roman"/>
          <w:szCs w:val="19"/>
          <w:lang w:eastAsia="pl-PL"/>
        </w:rPr>
        <w:t>więce</w:t>
      </w:r>
      <w:r w:rsidR="00BC6258" w:rsidRPr="0051455B">
        <w:rPr>
          <w:rFonts w:eastAsia="Times New Roman" w:cs="Times New Roman"/>
          <w:szCs w:val="19"/>
          <w:lang w:eastAsia="pl-PL"/>
        </w:rPr>
        <w:t>j niż w 201</w:t>
      </w:r>
      <w:r w:rsidR="0081654D" w:rsidRPr="0051455B">
        <w:rPr>
          <w:rFonts w:eastAsia="Times New Roman" w:cs="Times New Roman"/>
          <w:szCs w:val="19"/>
          <w:lang w:eastAsia="pl-PL"/>
        </w:rPr>
        <w:t>9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 r</w:t>
      </w:r>
      <w:r w:rsidR="00A90789">
        <w:rPr>
          <w:rFonts w:eastAsia="Times New Roman" w:cs="Times New Roman"/>
          <w:szCs w:val="19"/>
          <w:lang w:eastAsia="pl-PL"/>
        </w:rPr>
        <w:t>.</w:t>
      </w:r>
      <w:r w:rsidR="00BC6258" w:rsidRPr="0051455B">
        <w:rPr>
          <w:rFonts w:eastAsia="Times New Roman" w:cs="Times New Roman"/>
          <w:szCs w:val="19"/>
          <w:lang w:eastAsia="pl-PL"/>
        </w:rPr>
        <w:t>). Najwyższą wartość spożycia odnotowano w</w:t>
      </w:r>
      <w:r w:rsidR="00BF47C7">
        <w:rPr>
          <w:rFonts w:eastAsia="Times New Roman" w:cs="Times New Roman"/>
          <w:szCs w:val="19"/>
          <w:lang w:eastAsia="pl-PL"/>
        </w:rPr>
        <w:t> 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dziedzinie </w:t>
      </w:r>
      <w:r w:rsidR="0081654D" w:rsidRPr="0051455B">
        <w:rPr>
          <w:rFonts w:eastAsia="Times New Roman" w:cs="Times New Roman"/>
          <w:i/>
          <w:szCs w:val="19"/>
          <w:lang w:eastAsia="pl-PL"/>
        </w:rPr>
        <w:t>Dziedzictwo kulturowe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 (3</w:t>
      </w:r>
      <w:r w:rsidR="0081654D" w:rsidRPr="0051455B">
        <w:rPr>
          <w:rFonts w:eastAsia="Times New Roman" w:cs="Times New Roman"/>
          <w:szCs w:val="19"/>
          <w:lang w:eastAsia="pl-PL"/>
        </w:rPr>
        <w:t>66</w:t>
      </w:r>
      <w:r w:rsidR="00BC6258" w:rsidRPr="0051455B">
        <w:rPr>
          <w:rFonts w:eastAsia="Times New Roman" w:cs="Times New Roman"/>
          <w:szCs w:val="19"/>
          <w:lang w:eastAsia="pl-PL"/>
        </w:rPr>
        <w:t>,</w:t>
      </w:r>
      <w:r w:rsidR="0081654D" w:rsidRPr="0051455B">
        <w:rPr>
          <w:rFonts w:eastAsia="Times New Roman" w:cs="Times New Roman"/>
          <w:szCs w:val="19"/>
          <w:lang w:eastAsia="pl-PL"/>
        </w:rPr>
        <w:t>2</w:t>
      </w:r>
      <w:r w:rsidR="00BC6258" w:rsidRPr="0051455B">
        <w:rPr>
          <w:rFonts w:eastAsia="Times New Roman" w:cs="Times New Roman"/>
          <w:szCs w:val="19"/>
          <w:lang w:eastAsia="pl-PL"/>
        </w:rPr>
        <w:t xml:space="preserve"> mln zł).</w:t>
      </w:r>
    </w:p>
    <w:p w14:paraId="79E6047D" w14:textId="46E8BD25" w:rsidR="00672CCE" w:rsidRDefault="007D7A68" w:rsidP="00672CCE">
      <w:pPr>
        <w:rPr>
          <w:rFonts w:eastAsia="Times New Roman" w:cs="Times New Roman"/>
          <w:szCs w:val="19"/>
          <w:lang w:eastAsia="pl-PL"/>
        </w:rPr>
      </w:pPr>
      <w:r w:rsidRPr="0051455B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1261CC84" wp14:editId="4CEFA43E">
                <wp:simplePos x="0" y="0"/>
                <wp:positionH relativeFrom="column">
                  <wp:posOffset>5303520</wp:posOffset>
                </wp:positionH>
                <wp:positionV relativeFrom="paragraph">
                  <wp:posOffset>78105</wp:posOffset>
                </wp:positionV>
                <wp:extent cx="1788160" cy="1335405"/>
                <wp:effectExtent l="0" t="0" r="0" b="0"/>
                <wp:wrapTight wrapText="bothSides">
                  <wp:wrapPolygon edited="0">
                    <wp:start x="690" y="0"/>
                    <wp:lineTo x="690" y="21261"/>
                    <wp:lineTo x="20710" y="21261"/>
                    <wp:lineTo x="20710" y="0"/>
                    <wp:lineTo x="690" y="0"/>
                  </wp:wrapPolygon>
                </wp:wrapTight>
                <wp:docPr id="2072604633" name="Pole tekstowe 2072604633" descr="Dodatni bilans (5 435,8 mln zł) w handlu zagranicznym towarami i usługami kulturalnymi związany jest przed wszystkim z dziedzinami Reklama oraz Książki i pras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160" cy="1335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6EDD7" w14:textId="77777777" w:rsidR="009A2630" w:rsidRPr="004339BF" w:rsidRDefault="009A2630" w:rsidP="007D7A68">
                            <w:pPr>
                              <w:pStyle w:val="tekstzboku"/>
                              <w:rPr>
                                <w:i/>
                              </w:rPr>
                            </w:pPr>
                            <w:r w:rsidRPr="00A90789">
                              <w:t>Dodatni bilans (5 435,8 mln zł) w handlu zagranicznym towarami i usługami</w:t>
                            </w:r>
                            <w:r>
                              <w:t xml:space="preserve"> kulturalnymi związany jest przed wszystkim z dziedzinami </w:t>
                            </w:r>
                            <w:r w:rsidRPr="007D7A68">
                              <w:rPr>
                                <w:i/>
                                <w:iCs/>
                              </w:rPr>
                              <w:t>Reklama</w:t>
                            </w:r>
                            <w:r>
                              <w:t xml:space="preserve"> oraz </w:t>
                            </w:r>
                            <w:r w:rsidRPr="007D7A68">
                              <w:rPr>
                                <w:i/>
                                <w:iCs/>
                              </w:rPr>
                              <w:t>Książk</w:t>
                            </w:r>
                            <w:r>
                              <w:rPr>
                                <w:i/>
                                <w:iCs/>
                              </w:rPr>
                              <w:t>i</w:t>
                            </w:r>
                            <w:r w:rsidRPr="007D7A68">
                              <w:rPr>
                                <w:i/>
                                <w:iCs/>
                              </w:rPr>
                              <w:t xml:space="preserve"> i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7D7A68">
                              <w:rPr>
                                <w:i/>
                                <w:iCs/>
                              </w:rPr>
                              <w:t>prasa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1CC84" id="Pole tekstowe 2072604633" o:spid="_x0000_s1032" type="#_x0000_t202" alt="Dodatni bilans (5 435,8 mln zł) w handlu zagranicznym towarami i usługami kulturalnymi związany jest przed wszystkim z dziedzinami Reklama oraz Książki i prasa " style="position:absolute;margin-left:417.6pt;margin-top:6.15pt;width:140.8pt;height:105.1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" filled="f" stroked="f">
                <v:textbox>
                  <w:txbxContent>
                    <w:p w14:paraId="3436EDD7" w14:textId="77777777" w:rsidR="009A2630" w:rsidRPr="004339BF" w:rsidRDefault="009A2630" w:rsidP="007D7A68">
                      <w:pPr>
                        <w:pStyle w:val="tekstzboku"/>
                        <w:rPr>
                          <w:i/>
                        </w:rPr>
                      </w:pPr>
                      <w:r w:rsidRPr="00A90789">
                        <w:t>Dodatni bilans (5 435,8 mln zł) w handlu zagranicznym towarami i usługami</w:t>
                      </w:r>
                      <w:r>
                        <w:t xml:space="preserve"> kulturalnymi związany jest przed wszystkim z dziedzinami </w:t>
                      </w:r>
                      <w:r w:rsidRPr="007D7A68">
                        <w:rPr>
                          <w:i/>
                          <w:iCs/>
                        </w:rPr>
                        <w:t>Reklama</w:t>
                      </w:r>
                      <w:r>
                        <w:t xml:space="preserve"> oraz </w:t>
                      </w:r>
                      <w:r w:rsidRPr="007D7A68">
                        <w:rPr>
                          <w:i/>
                          <w:iCs/>
                        </w:rPr>
                        <w:t>Książk</w:t>
                      </w:r>
                      <w:r>
                        <w:rPr>
                          <w:i/>
                          <w:iCs/>
                        </w:rPr>
                        <w:t>i</w:t>
                      </w:r>
                      <w:r w:rsidRPr="007D7A68">
                        <w:rPr>
                          <w:i/>
                          <w:iCs/>
                        </w:rPr>
                        <w:t xml:space="preserve"> i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Pr="007D7A68">
                        <w:rPr>
                          <w:i/>
                          <w:iCs/>
                        </w:rPr>
                        <w:t>prasa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72CCE" w:rsidRPr="0051455B">
        <w:rPr>
          <w:rFonts w:eastAsia="Times New Roman" w:cs="Times New Roman"/>
          <w:szCs w:val="19"/>
          <w:lang w:eastAsia="pl-PL"/>
        </w:rPr>
        <w:t xml:space="preserve">W </w:t>
      </w:r>
      <w:r w:rsidR="00F66E53" w:rsidRPr="0051455B">
        <w:rPr>
          <w:rFonts w:eastAsia="Times New Roman" w:cs="Times New Roman"/>
          <w:szCs w:val="19"/>
          <w:lang w:eastAsia="pl-PL"/>
        </w:rPr>
        <w:t xml:space="preserve">2020 </w:t>
      </w:r>
      <w:r w:rsidR="00672CCE" w:rsidRPr="0051455B">
        <w:rPr>
          <w:rFonts w:eastAsia="Times New Roman" w:cs="Times New Roman"/>
          <w:szCs w:val="19"/>
          <w:lang w:eastAsia="pl-PL"/>
        </w:rPr>
        <w:t>r. zanotowano dodatnie saldo w handlu zagranicznym dobrami i usługami kulturalnymi i kreatywnymi w wysokości 5</w:t>
      </w:r>
      <w:r w:rsidR="00BA770C">
        <w:rPr>
          <w:rFonts w:eastAsia="Times New Roman" w:cs="Times New Roman"/>
          <w:szCs w:val="19"/>
          <w:lang w:eastAsia="pl-PL"/>
        </w:rPr>
        <w:t xml:space="preserve"> </w:t>
      </w:r>
      <w:r w:rsidR="00DA0BAB" w:rsidRPr="0051455B">
        <w:rPr>
          <w:rFonts w:eastAsia="Times New Roman" w:cs="Times New Roman"/>
          <w:szCs w:val="19"/>
          <w:lang w:eastAsia="pl-PL"/>
        </w:rPr>
        <w:t>435</w:t>
      </w:r>
      <w:r w:rsidRPr="0051455B">
        <w:rPr>
          <w:rFonts w:eastAsia="Times New Roman" w:cs="Times New Roman"/>
          <w:szCs w:val="19"/>
          <w:lang w:eastAsia="pl-PL"/>
        </w:rPr>
        <w:t>,</w:t>
      </w:r>
      <w:r w:rsidR="00DA0BAB" w:rsidRPr="0051455B">
        <w:rPr>
          <w:rFonts w:eastAsia="Times New Roman" w:cs="Times New Roman"/>
          <w:szCs w:val="19"/>
          <w:lang w:eastAsia="pl-PL"/>
        </w:rPr>
        <w:t>8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 mln zł</w:t>
      </w:r>
      <w:r w:rsidR="00F360F2" w:rsidRPr="0051455B">
        <w:rPr>
          <w:rFonts w:eastAsia="Times New Roman" w:cs="Times New Roman"/>
          <w:szCs w:val="19"/>
          <w:lang w:eastAsia="pl-PL"/>
        </w:rPr>
        <w:t xml:space="preserve"> </w:t>
      </w:r>
      <w:r w:rsidR="00973139" w:rsidRPr="0051455B">
        <w:rPr>
          <w:rFonts w:eastAsia="Times New Roman" w:cs="Times New Roman"/>
          <w:szCs w:val="19"/>
          <w:lang w:eastAsia="pl-PL"/>
        </w:rPr>
        <w:t>(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o </w:t>
      </w:r>
      <w:r w:rsidR="00DA0BAB" w:rsidRPr="0051455B">
        <w:rPr>
          <w:rFonts w:eastAsia="Times New Roman" w:cs="Times New Roman"/>
          <w:szCs w:val="19"/>
          <w:lang w:eastAsia="pl-PL"/>
        </w:rPr>
        <w:t>515</w:t>
      </w:r>
      <w:r w:rsidR="00E50B9E" w:rsidRPr="0051455B">
        <w:rPr>
          <w:rFonts w:eastAsia="Times New Roman" w:cs="Times New Roman"/>
          <w:szCs w:val="19"/>
          <w:lang w:eastAsia="pl-PL"/>
        </w:rPr>
        <w:t>,</w:t>
      </w:r>
      <w:r w:rsidR="00F66E53" w:rsidRPr="0051455B">
        <w:rPr>
          <w:rFonts w:eastAsia="Times New Roman" w:cs="Times New Roman"/>
          <w:szCs w:val="19"/>
          <w:lang w:eastAsia="pl-PL"/>
        </w:rPr>
        <w:t xml:space="preserve">9 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mln zł </w:t>
      </w:r>
      <w:r w:rsidR="00DA0BAB" w:rsidRPr="0051455B">
        <w:rPr>
          <w:rFonts w:eastAsia="Times New Roman" w:cs="Times New Roman"/>
          <w:szCs w:val="19"/>
          <w:lang w:eastAsia="pl-PL"/>
        </w:rPr>
        <w:t>mniej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 niż w 201</w:t>
      </w:r>
      <w:r w:rsidR="00DA0BAB" w:rsidRPr="0051455B">
        <w:rPr>
          <w:rFonts w:eastAsia="Times New Roman" w:cs="Times New Roman"/>
          <w:szCs w:val="19"/>
          <w:lang w:eastAsia="pl-PL"/>
        </w:rPr>
        <w:t>9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 r.</w:t>
      </w:r>
      <w:r w:rsidR="00973139" w:rsidRPr="0051455B">
        <w:rPr>
          <w:rFonts w:eastAsia="Times New Roman" w:cs="Times New Roman"/>
          <w:szCs w:val="19"/>
          <w:lang w:eastAsia="pl-PL"/>
        </w:rPr>
        <w:t>).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 Na</w:t>
      </w:r>
      <w:r w:rsidR="00313F30">
        <w:rPr>
          <w:rFonts w:eastAsia="Times New Roman" w:cs="Times New Roman"/>
          <w:szCs w:val="19"/>
          <w:lang w:eastAsia="pl-PL"/>
        </w:rPr>
        <w:t> 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dodatni bilans handlu zagranicznego </w:t>
      </w:r>
      <w:r w:rsidR="003A36CD" w:rsidRPr="0051455B">
        <w:rPr>
          <w:rFonts w:eastAsia="Times New Roman" w:cs="Times New Roman"/>
          <w:szCs w:val="19"/>
          <w:lang w:eastAsia="pl-PL"/>
        </w:rPr>
        <w:t xml:space="preserve">wpływ </w:t>
      </w:r>
      <w:r w:rsidR="00C538DF" w:rsidRPr="0051455B">
        <w:rPr>
          <w:rFonts w:eastAsia="Times New Roman" w:cs="Times New Roman"/>
          <w:szCs w:val="19"/>
          <w:lang w:eastAsia="pl-PL"/>
        </w:rPr>
        <w:t>miał</w:t>
      </w:r>
      <w:r w:rsidR="005A4E30" w:rsidRPr="0051455B">
        <w:rPr>
          <w:rFonts w:eastAsia="Times New Roman" w:cs="Times New Roman"/>
          <w:szCs w:val="19"/>
          <w:lang w:eastAsia="pl-PL"/>
        </w:rPr>
        <w:t>a</w:t>
      </w:r>
      <w:r w:rsidR="00C538DF" w:rsidRPr="0051455B">
        <w:rPr>
          <w:rFonts w:eastAsia="Times New Roman" w:cs="Times New Roman"/>
          <w:szCs w:val="19"/>
          <w:lang w:eastAsia="pl-PL"/>
        </w:rPr>
        <w:t xml:space="preserve"> </w:t>
      </w:r>
      <w:r w:rsidR="00672CCE" w:rsidRPr="0051455B">
        <w:rPr>
          <w:rFonts w:eastAsia="Times New Roman" w:cs="Times New Roman"/>
          <w:szCs w:val="19"/>
          <w:lang w:eastAsia="pl-PL"/>
        </w:rPr>
        <w:t>przede wszystkim</w:t>
      </w:r>
      <w:r w:rsidR="00325E0E" w:rsidRPr="0051455B">
        <w:rPr>
          <w:rFonts w:eastAsia="Times New Roman" w:cs="Times New Roman"/>
          <w:szCs w:val="19"/>
          <w:lang w:eastAsia="pl-PL"/>
        </w:rPr>
        <w:t xml:space="preserve"> </w:t>
      </w:r>
      <w:r w:rsidR="00672CCE" w:rsidRPr="0051455B">
        <w:rPr>
          <w:rFonts w:eastAsia="Times New Roman" w:cs="Times New Roman"/>
          <w:szCs w:val="19"/>
          <w:lang w:eastAsia="pl-PL"/>
        </w:rPr>
        <w:t>dziedzin</w:t>
      </w:r>
      <w:r w:rsidR="005A4E30" w:rsidRPr="0051455B">
        <w:rPr>
          <w:rFonts w:eastAsia="Times New Roman" w:cs="Times New Roman"/>
          <w:szCs w:val="19"/>
          <w:lang w:eastAsia="pl-PL"/>
        </w:rPr>
        <w:t>a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 </w:t>
      </w:r>
      <w:r w:rsidR="00DA0BAB" w:rsidRPr="0051455B">
        <w:rPr>
          <w:rFonts w:eastAsia="Times New Roman" w:cs="Times New Roman"/>
          <w:i/>
          <w:szCs w:val="19"/>
          <w:lang w:eastAsia="pl-PL"/>
        </w:rPr>
        <w:t>Książki i</w:t>
      </w:r>
      <w:r w:rsidR="00313F30">
        <w:rPr>
          <w:rFonts w:eastAsia="Times New Roman" w:cs="Times New Roman"/>
          <w:i/>
          <w:szCs w:val="19"/>
          <w:lang w:eastAsia="pl-PL"/>
        </w:rPr>
        <w:t> </w:t>
      </w:r>
      <w:r w:rsidR="00DA0BAB" w:rsidRPr="0051455B">
        <w:rPr>
          <w:rFonts w:eastAsia="Times New Roman" w:cs="Times New Roman"/>
          <w:i/>
          <w:szCs w:val="19"/>
          <w:lang w:eastAsia="pl-PL"/>
        </w:rPr>
        <w:t>prasa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 (saldo </w:t>
      </w:r>
      <w:r w:rsidR="00DA0BAB" w:rsidRPr="0051455B">
        <w:rPr>
          <w:rFonts w:eastAsia="Times New Roman" w:cs="Times New Roman"/>
          <w:szCs w:val="19"/>
          <w:lang w:eastAsia="pl-PL"/>
        </w:rPr>
        <w:t>3 777</w:t>
      </w:r>
      <w:r w:rsidR="00E50B9E" w:rsidRPr="0051455B">
        <w:rPr>
          <w:rFonts w:eastAsia="Times New Roman" w:cs="Times New Roman"/>
          <w:szCs w:val="19"/>
          <w:lang w:eastAsia="pl-PL"/>
        </w:rPr>
        <w:t>,</w:t>
      </w:r>
      <w:r w:rsidR="00DA0BAB" w:rsidRPr="0051455B">
        <w:rPr>
          <w:rFonts w:eastAsia="Times New Roman" w:cs="Times New Roman"/>
          <w:szCs w:val="19"/>
          <w:lang w:eastAsia="pl-PL"/>
        </w:rPr>
        <w:t>5</w:t>
      </w:r>
      <w:r w:rsidR="00E50B9E" w:rsidRPr="0051455B">
        <w:rPr>
          <w:rFonts w:eastAsia="Times New Roman" w:cs="Times New Roman"/>
          <w:szCs w:val="19"/>
          <w:lang w:eastAsia="pl-PL"/>
        </w:rPr>
        <w:t xml:space="preserve"> mln zł</w:t>
      </w:r>
      <w:r w:rsidR="00672CCE" w:rsidRPr="0051455B">
        <w:rPr>
          <w:rFonts w:eastAsia="Times New Roman" w:cs="Times New Roman"/>
          <w:szCs w:val="19"/>
          <w:lang w:eastAsia="pl-PL"/>
        </w:rPr>
        <w:t>) oraz</w:t>
      </w:r>
      <w:r w:rsidR="00DA0BAB" w:rsidRPr="0051455B">
        <w:rPr>
          <w:rFonts w:eastAsia="Times New Roman" w:cs="Times New Roman"/>
          <w:szCs w:val="19"/>
          <w:lang w:eastAsia="pl-PL"/>
        </w:rPr>
        <w:t xml:space="preserve"> </w:t>
      </w:r>
      <w:r w:rsidR="00DA0BAB" w:rsidRPr="0051455B">
        <w:rPr>
          <w:rFonts w:eastAsia="Times New Roman" w:cs="Times New Roman"/>
          <w:i/>
          <w:iCs/>
          <w:szCs w:val="19"/>
          <w:lang w:eastAsia="pl-PL"/>
        </w:rPr>
        <w:t>Reklama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 (saldo </w:t>
      </w:r>
      <w:r w:rsidR="00DA0BAB" w:rsidRPr="0051455B">
        <w:rPr>
          <w:rFonts w:eastAsia="Times New Roman" w:cs="Times New Roman"/>
          <w:szCs w:val="19"/>
          <w:lang w:eastAsia="pl-PL"/>
        </w:rPr>
        <w:t>2</w:t>
      </w:r>
      <w:r w:rsidR="00BA770C">
        <w:rPr>
          <w:rFonts w:eastAsia="Times New Roman" w:cs="Times New Roman"/>
          <w:szCs w:val="19"/>
          <w:lang w:eastAsia="pl-PL"/>
        </w:rPr>
        <w:t xml:space="preserve"> </w:t>
      </w:r>
      <w:r w:rsidR="00DA0BAB" w:rsidRPr="0051455B">
        <w:rPr>
          <w:rFonts w:eastAsia="Times New Roman" w:cs="Times New Roman"/>
          <w:szCs w:val="19"/>
          <w:lang w:eastAsia="pl-PL"/>
        </w:rPr>
        <w:t>908</w:t>
      </w:r>
      <w:r w:rsidR="00E50B9E" w:rsidRPr="0051455B">
        <w:rPr>
          <w:rFonts w:eastAsia="Times New Roman" w:cs="Times New Roman"/>
          <w:szCs w:val="19"/>
          <w:lang w:eastAsia="pl-PL"/>
        </w:rPr>
        <w:t>,</w:t>
      </w:r>
      <w:r w:rsidR="00DA0BAB" w:rsidRPr="0051455B">
        <w:rPr>
          <w:rFonts w:eastAsia="Times New Roman" w:cs="Times New Roman"/>
          <w:szCs w:val="19"/>
          <w:lang w:eastAsia="pl-PL"/>
        </w:rPr>
        <w:t>5</w:t>
      </w:r>
      <w:r w:rsidR="00BA770C">
        <w:rPr>
          <w:rFonts w:eastAsia="Times New Roman" w:cs="Times New Roman"/>
          <w:szCs w:val="19"/>
          <w:lang w:eastAsia="pl-PL"/>
        </w:rPr>
        <w:t xml:space="preserve"> </w:t>
      </w:r>
      <w:r w:rsidR="00E50B9E" w:rsidRPr="0051455B">
        <w:rPr>
          <w:rFonts w:eastAsia="Times New Roman" w:cs="Times New Roman"/>
          <w:szCs w:val="19"/>
          <w:lang w:eastAsia="pl-PL"/>
        </w:rPr>
        <w:t>mln</w:t>
      </w:r>
      <w:r w:rsidR="00BA770C">
        <w:rPr>
          <w:rFonts w:eastAsia="Times New Roman" w:cs="Times New Roman"/>
          <w:szCs w:val="19"/>
          <w:lang w:eastAsia="pl-PL"/>
        </w:rPr>
        <w:t xml:space="preserve"> </w:t>
      </w:r>
      <w:r w:rsidR="00E50B9E" w:rsidRPr="0051455B">
        <w:rPr>
          <w:rFonts w:eastAsia="Times New Roman" w:cs="Times New Roman"/>
          <w:szCs w:val="19"/>
          <w:lang w:eastAsia="pl-PL"/>
        </w:rPr>
        <w:t>zł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). </w:t>
      </w:r>
      <w:r w:rsidR="002F56D1" w:rsidRPr="0051455B">
        <w:rPr>
          <w:rFonts w:eastAsia="Times New Roman" w:cs="Times New Roman"/>
          <w:szCs w:val="19"/>
          <w:lang w:eastAsia="pl-PL"/>
        </w:rPr>
        <w:t>W d</w:t>
      </w:r>
      <w:r w:rsidR="00672CCE" w:rsidRPr="0051455B">
        <w:rPr>
          <w:rFonts w:eastAsia="Times New Roman" w:cs="Times New Roman"/>
          <w:szCs w:val="19"/>
          <w:lang w:eastAsia="pl-PL"/>
        </w:rPr>
        <w:t>ziedzin</w:t>
      </w:r>
      <w:r w:rsidR="002F56D1" w:rsidRPr="0051455B">
        <w:rPr>
          <w:rFonts w:eastAsia="Times New Roman" w:cs="Times New Roman"/>
          <w:szCs w:val="19"/>
          <w:lang w:eastAsia="pl-PL"/>
        </w:rPr>
        <w:t>ach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: </w:t>
      </w:r>
      <w:r w:rsidR="00672CCE" w:rsidRPr="0051455B">
        <w:rPr>
          <w:rFonts w:eastAsia="Times New Roman" w:cs="Times New Roman"/>
          <w:i/>
          <w:szCs w:val="19"/>
          <w:lang w:eastAsia="pl-PL"/>
        </w:rPr>
        <w:t>Sztuki audiowizualne i</w:t>
      </w:r>
      <w:r w:rsidR="00BA770C">
        <w:rPr>
          <w:rFonts w:eastAsia="Times New Roman" w:cs="Times New Roman"/>
          <w:i/>
          <w:szCs w:val="19"/>
          <w:lang w:eastAsia="pl-PL"/>
        </w:rPr>
        <w:t xml:space="preserve"> </w:t>
      </w:r>
      <w:r w:rsidR="00672CCE" w:rsidRPr="0051455B">
        <w:rPr>
          <w:rFonts w:eastAsia="Times New Roman" w:cs="Times New Roman"/>
          <w:i/>
          <w:szCs w:val="19"/>
          <w:lang w:eastAsia="pl-PL"/>
        </w:rPr>
        <w:t>multimedia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, </w:t>
      </w:r>
      <w:r w:rsidR="00672CCE" w:rsidRPr="0051455B">
        <w:rPr>
          <w:rFonts w:eastAsia="Times New Roman" w:cs="Times New Roman"/>
          <w:i/>
          <w:szCs w:val="19"/>
          <w:lang w:eastAsia="pl-PL"/>
        </w:rPr>
        <w:t>Sztuki performatywne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 oraz </w:t>
      </w:r>
      <w:r w:rsidR="00672CCE" w:rsidRPr="0051455B">
        <w:rPr>
          <w:rFonts w:eastAsia="Times New Roman" w:cs="Times New Roman"/>
          <w:i/>
          <w:szCs w:val="19"/>
          <w:lang w:eastAsia="pl-PL"/>
        </w:rPr>
        <w:t>Sztuki wizualne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 </w:t>
      </w:r>
      <w:r w:rsidR="00E50B9E" w:rsidRPr="0051455B">
        <w:rPr>
          <w:rFonts w:eastAsia="Times New Roman" w:cs="Times New Roman"/>
          <w:szCs w:val="19"/>
          <w:lang w:eastAsia="pl-PL"/>
        </w:rPr>
        <w:t xml:space="preserve">ponownie </w:t>
      </w:r>
      <w:r w:rsidR="00672CCE" w:rsidRPr="0051455B">
        <w:rPr>
          <w:rFonts w:eastAsia="Times New Roman" w:cs="Times New Roman"/>
          <w:szCs w:val="19"/>
          <w:lang w:eastAsia="pl-PL"/>
        </w:rPr>
        <w:t>odnotowa</w:t>
      </w:r>
      <w:r w:rsidR="002F56D1" w:rsidRPr="0051455B">
        <w:rPr>
          <w:rFonts w:eastAsia="Times New Roman" w:cs="Times New Roman"/>
          <w:szCs w:val="19"/>
          <w:lang w:eastAsia="pl-PL"/>
        </w:rPr>
        <w:t>no</w:t>
      </w:r>
      <w:r w:rsidR="00E50B9E" w:rsidRPr="0051455B">
        <w:rPr>
          <w:rFonts w:eastAsia="Times New Roman" w:cs="Times New Roman"/>
          <w:szCs w:val="19"/>
          <w:lang w:eastAsia="pl-PL"/>
        </w:rPr>
        <w:t xml:space="preserve"> 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saldo ujemne (odpowiednio: </w:t>
      </w:r>
      <w:r w:rsidR="00F360F2" w:rsidRPr="0051455B">
        <w:rPr>
          <w:rFonts w:eastAsia="Times New Roman" w:cs="Times New Roman"/>
          <w:szCs w:val="19"/>
          <w:lang w:eastAsia="pl-PL"/>
        </w:rPr>
        <w:t xml:space="preserve">minus </w:t>
      </w:r>
      <w:r w:rsidR="00133793" w:rsidRPr="0051455B">
        <w:rPr>
          <w:rFonts w:eastAsia="Times New Roman" w:cs="Times New Roman"/>
          <w:szCs w:val="19"/>
          <w:lang w:eastAsia="pl-PL"/>
        </w:rPr>
        <w:t>1</w:t>
      </w:r>
      <w:r w:rsidR="00BA770C">
        <w:rPr>
          <w:rFonts w:eastAsia="Times New Roman" w:cs="Times New Roman"/>
          <w:szCs w:val="19"/>
          <w:lang w:eastAsia="pl-PL"/>
        </w:rPr>
        <w:t xml:space="preserve"> </w:t>
      </w:r>
      <w:r w:rsidR="00133793" w:rsidRPr="0051455B">
        <w:rPr>
          <w:rFonts w:eastAsia="Times New Roman" w:cs="Times New Roman"/>
          <w:szCs w:val="19"/>
          <w:lang w:eastAsia="pl-PL"/>
        </w:rPr>
        <w:t>247</w:t>
      </w:r>
      <w:r w:rsidR="00E50B9E" w:rsidRPr="0051455B">
        <w:rPr>
          <w:rFonts w:eastAsia="Times New Roman" w:cs="Times New Roman"/>
          <w:szCs w:val="19"/>
          <w:lang w:eastAsia="pl-PL"/>
        </w:rPr>
        <w:t>,</w:t>
      </w:r>
      <w:r w:rsidR="00133793" w:rsidRPr="0051455B">
        <w:rPr>
          <w:rFonts w:eastAsia="Times New Roman" w:cs="Times New Roman"/>
          <w:szCs w:val="19"/>
          <w:lang w:eastAsia="pl-PL"/>
        </w:rPr>
        <w:t>2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 mln zł, </w:t>
      </w:r>
      <w:r w:rsidR="00F360F2" w:rsidRPr="0051455B">
        <w:rPr>
          <w:rFonts w:eastAsia="Times New Roman" w:cs="Times New Roman"/>
          <w:szCs w:val="19"/>
          <w:lang w:eastAsia="pl-PL"/>
        </w:rPr>
        <w:t xml:space="preserve">minus </w:t>
      </w:r>
      <w:r w:rsidR="00133793" w:rsidRPr="0051455B">
        <w:rPr>
          <w:rFonts w:eastAsia="Times New Roman" w:cs="Times New Roman"/>
          <w:szCs w:val="19"/>
          <w:lang w:eastAsia="pl-PL"/>
        </w:rPr>
        <w:t>323</w:t>
      </w:r>
      <w:r w:rsidR="00E50B9E" w:rsidRPr="0051455B">
        <w:rPr>
          <w:rFonts w:eastAsia="Times New Roman" w:cs="Times New Roman"/>
          <w:szCs w:val="19"/>
          <w:lang w:eastAsia="pl-PL"/>
        </w:rPr>
        <w:t>,</w:t>
      </w:r>
      <w:r w:rsidR="00133793" w:rsidRPr="0051455B">
        <w:rPr>
          <w:rFonts w:eastAsia="Times New Roman" w:cs="Times New Roman"/>
          <w:szCs w:val="19"/>
          <w:lang w:eastAsia="pl-PL"/>
        </w:rPr>
        <w:t>7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 mln zł oraz </w:t>
      </w:r>
      <w:r w:rsidR="00F360F2" w:rsidRPr="0051455B">
        <w:rPr>
          <w:rFonts w:eastAsia="Times New Roman" w:cs="Times New Roman"/>
          <w:szCs w:val="19"/>
          <w:lang w:eastAsia="pl-PL"/>
        </w:rPr>
        <w:t xml:space="preserve">minus </w:t>
      </w:r>
      <w:r w:rsidR="00133793" w:rsidRPr="0051455B">
        <w:rPr>
          <w:rFonts w:eastAsia="Times New Roman" w:cs="Times New Roman"/>
          <w:szCs w:val="19"/>
          <w:lang w:eastAsia="pl-PL"/>
        </w:rPr>
        <w:t>40</w:t>
      </w:r>
      <w:r w:rsidR="00E50B9E" w:rsidRPr="0051455B">
        <w:rPr>
          <w:rFonts w:eastAsia="Times New Roman" w:cs="Times New Roman"/>
          <w:szCs w:val="19"/>
          <w:lang w:eastAsia="pl-PL"/>
        </w:rPr>
        <w:t>,</w:t>
      </w:r>
      <w:r w:rsidR="00133793" w:rsidRPr="0051455B">
        <w:rPr>
          <w:rFonts w:eastAsia="Times New Roman" w:cs="Times New Roman"/>
          <w:szCs w:val="19"/>
          <w:lang w:eastAsia="pl-PL"/>
        </w:rPr>
        <w:t>5</w:t>
      </w:r>
      <w:r w:rsidR="00672CCE" w:rsidRPr="0051455B">
        <w:rPr>
          <w:rFonts w:eastAsia="Times New Roman" w:cs="Times New Roman"/>
          <w:szCs w:val="19"/>
          <w:lang w:eastAsia="pl-PL"/>
        </w:rPr>
        <w:t xml:space="preserve"> mln zł</w:t>
      </w:r>
      <w:r w:rsidR="00672CCE" w:rsidRPr="00625C4A">
        <w:rPr>
          <w:rFonts w:eastAsia="Times New Roman" w:cs="Times New Roman"/>
          <w:szCs w:val="19"/>
          <w:lang w:eastAsia="pl-PL"/>
        </w:rPr>
        <w:t xml:space="preserve">). </w:t>
      </w:r>
      <w:r w:rsidR="003F7602" w:rsidRPr="00625C4A">
        <w:rPr>
          <w:rFonts w:eastAsia="Times New Roman" w:cs="Times New Roman"/>
          <w:szCs w:val="19"/>
          <w:lang w:eastAsia="pl-PL"/>
        </w:rPr>
        <w:t>Największy udział w eksporcie</w:t>
      </w:r>
      <w:r w:rsidR="00672CCE" w:rsidRPr="00625C4A">
        <w:rPr>
          <w:rFonts w:eastAsia="Times New Roman" w:cs="Times New Roman"/>
          <w:szCs w:val="19"/>
          <w:lang w:eastAsia="pl-PL"/>
        </w:rPr>
        <w:t xml:space="preserve"> towarów i usług </w:t>
      </w:r>
      <w:r w:rsidR="003F7602" w:rsidRPr="00625C4A">
        <w:rPr>
          <w:rFonts w:eastAsia="Times New Roman" w:cs="Times New Roman"/>
          <w:szCs w:val="19"/>
          <w:lang w:eastAsia="pl-PL"/>
        </w:rPr>
        <w:t>kulturalnych i</w:t>
      </w:r>
      <w:r w:rsidR="001B00CD" w:rsidRPr="00625C4A">
        <w:rPr>
          <w:rFonts w:eastAsia="Times New Roman" w:cs="Times New Roman"/>
          <w:szCs w:val="19"/>
          <w:lang w:eastAsia="pl-PL"/>
        </w:rPr>
        <w:t xml:space="preserve"> </w:t>
      </w:r>
      <w:r w:rsidR="003F7602" w:rsidRPr="00625C4A">
        <w:rPr>
          <w:rFonts w:eastAsia="Times New Roman" w:cs="Times New Roman"/>
          <w:szCs w:val="19"/>
          <w:lang w:eastAsia="pl-PL"/>
        </w:rPr>
        <w:t>kreatywnych miała</w:t>
      </w:r>
      <w:r w:rsidR="001B00CD" w:rsidRPr="00625C4A">
        <w:rPr>
          <w:rFonts w:eastAsia="Times New Roman" w:cs="Times New Roman"/>
          <w:szCs w:val="19"/>
          <w:lang w:eastAsia="pl-PL"/>
        </w:rPr>
        <w:t xml:space="preserve"> </w:t>
      </w:r>
      <w:r w:rsidR="00672CCE" w:rsidRPr="00625C4A">
        <w:rPr>
          <w:rFonts w:eastAsia="Times New Roman" w:cs="Times New Roman"/>
          <w:szCs w:val="19"/>
          <w:lang w:eastAsia="pl-PL"/>
        </w:rPr>
        <w:t>dziedzin</w:t>
      </w:r>
      <w:r w:rsidR="003F7602" w:rsidRPr="00625C4A">
        <w:rPr>
          <w:rFonts w:eastAsia="Times New Roman" w:cs="Times New Roman"/>
          <w:szCs w:val="19"/>
          <w:lang w:eastAsia="pl-PL"/>
        </w:rPr>
        <w:t>a</w:t>
      </w:r>
      <w:r w:rsidR="00672CCE" w:rsidRPr="00625C4A">
        <w:rPr>
          <w:rFonts w:eastAsia="Times New Roman" w:cs="Times New Roman"/>
          <w:szCs w:val="19"/>
          <w:lang w:eastAsia="pl-PL"/>
        </w:rPr>
        <w:t xml:space="preserve"> </w:t>
      </w:r>
      <w:r w:rsidR="00672CCE" w:rsidRPr="00625C4A">
        <w:rPr>
          <w:rFonts w:eastAsia="Times New Roman" w:cs="Times New Roman"/>
          <w:i/>
          <w:iCs/>
          <w:szCs w:val="19"/>
          <w:lang w:eastAsia="pl-PL"/>
        </w:rPr>
        <w:t>Reklama</w:t>
      </w:r>
      <w:r w:rsidR="00672CCE" w:rsidRPr="00625C4A">
        <w:rPr>
          <w:rFonts w:eastAsia="Times New Roman" w:cs="Times New Roman"/>
          <w:szCs w:val="19"/>
          <w:lang w:eastAsia="pl-PL"/>
        </w:rPr>
        <w:t xml:space="preserve"> (</w:t>
      </w:r>
      <w:r w:rsidR="00133793" w:rsidRPr="00625C4A">
        <w:rPr>
          <w:rFonts w:eastAsia="Times New Roman" w:cs="Times New Roman"/>
          <w:szCs w:val="19"/>
          <w:lang w:eastAsia="pl-PL"/>
        </w:rPr>
        <w:t>37</w:t>
      </w:r>
      <w:r w:rsidR="00E50B9E" w:rsidRPr="00625C4A">
        <w:rPr>
          <w:rFonts w:eastAsia="Times New Roman" w:cs="Times New Roman"/>
          <w:szCs w:val="19"/>
          <w:lang w:eastAsia="pl-PL"/>
        </w:rPr>
        <w:t>,</w:t>
      </w:r>
      <w:r w:rsidR="00133793" w:rsidRPr="00625C4A">
        <w:rPr>
          <w:rFonts w:eastAsia="Times New Roman" w:cs="Times New Roman"/>
          <w:szCs w:val="19"/>
          <w:lang w:eastAsia="pl-PL"/>
        </w:rPr>
        <w:t>7</w:t>
      </w:r>
      <w:r w:rsidR="00E50B9E" w:rsidRPr="00625C4A">
        <w:rPr>
          <w:rFonts w:eastAsia="Times New Roman" w:cs="Times New Roman"/>
          <w:szCs w:val="19"/>
          <w:lang w:eastAsia="pl-PL"/>
        </w:rPr>
        <w:t>%</w:t>
      </w:r>
      <w:r w:rsidR="00672CCE" w:rsidRPr="00625C4A">
        <w:rPr>
          <w:rFonts w:eastAsia="Times New Roman" w:cs="Times New Roman"/>
          <w:szCs w:val="19"/>
          <w:lang w:eastAsia="pl-PL"/>
        </w:rPr>
        <w:t>). Duży udział w</w:t>
      </w:r>
      <w:r w:rsidR="001B00CD" w:rsidRPr="00625C4A">
        <w:rPr>
          <w:rFonts w:eastAsia="Times New Roman" w:cs="Times New Roman"/>
          <w:szCs w:val="19"/>
          <w:lang w:eastAsia="pl-PL"/>
        </w:rPr>
        <w:t xml:space="preserve"> </w:t>
      </w:r>
      <w:r w:rsidR="00672CCE" w:rsidRPr="00625C4A">
        <w:rPr>
          <w:rFonts w:eastAsia="Times New Roman" w:cs="Times New Roman"/>
          <w:szCs w:val="19"/>
          <w:lang w:eastAsia="pl-PL"/>
        </w:rPr>
        <w:t xml:space="preserve">eksporcie miały także dziedziny </w:t>
      </w:r>
      <w:r w:rsidR="00672CCE" w:rsidRPr="00625C4A">
        <w:rPr>
          <w:rFonts w:eastAsia="Times New Roman" w:cs="Times New Roman"/>
          <w:i/>
          <w:iCs/>
          <w:szCs w:val="19"/>
          <w:lang w:eastAsia="pl-PL"/>
        </w:rPr>
        <w:t xml:space="preserve">Sztuki audiowizualne i multimedia </w:t>
      </w:r>
      <w:r w:rsidR="00672CCE" w:rsidRPr="00625C4A">
        <w:rPr>
          <w:rFonts w:eastAsia="Times New Roman" w:cs="Times New Roman"/>
          <w:szCs w:val="19"/>
          <w:lang w:eastAsia="pl-PL"/>
        </w:rPr>
        <w:t>(</w:t>
      </w:r>
      <w:r w:rsidR="00133793" w:rsidRPr="00625C4A">
        <w:rPr>
          <w:rFonts w:eastAsia="Times New Roman" w:cs="Times New Roman"/>
          <w:szCs w:val="19"/>
          <w:lang w:eastAsia="pl-PL"/>
        </w:rPr>
        <w:t>32</w:t>
      </w:r>
      <w:r w:rsidR="00E50B9E" w:rsidRPr="00625C4A">
        <w:rPr>
          <w:rFonts w:eastAsia="Times New Roman" w:cs="Times New Roman"/>
          <w:szCs w:val="19"/>
          <w:lang w:eastAsia="pl-PL"/>
        </w:rPr>
        <w:t>,</w:t>
      </w:r>
      <w:r w:rsidR="00133793" w:rsidRPr="00625C4A">
        <w:rPr>
          <w:rFonts w:eastAsia="Times New Roman" w:cs="Times New Roman"/>
          <w:szCs w:val="19"/>
          <w:lang w:eastAsia="pl-PL"/>
        </w:rPr>
        <w:t>5</w:t>
      </w:r>
      <w:r w:rsidR="00E50B9E" w:rsidRPr="00625C4A">
        <w:rPr>
          <w:rFonts w:eastAsia="Times New Roman" w:cs="Times New Roman"/>
          <w:szCs w:val="19"/>
          <w:lang w:eastAsia="pl-PL"/>
        </w:rPr>
        <w:t>%)</w:t>
      </w:r>
      <w:r w:rsidR="00672CCE" w:rsidRPr="00625C4A">
        <w:rPr>
          <w:rFonts w:eastAsia="Times New Roman" w:cs="Times New Roman"/>
          <w:szCs w:val="19"/>
          <w:lang w:eastAsia="pl-PL"/>
        </w:rPr>
        <w:t xml:space="preserve"> oraz </w:t>
      </w:r>
      <w:r w:rsidR="00672CCE" w:rsidRPr="00625C4A">
        <w:rPr>
          <w:rFonts w:eastAsia="Times New Roman" w:cs="Times New Roman"/>
          <w:i/>
          <w:iCs/>
          <w:szCs w:val="19"/>
          <w:lang w:eastAsia="pl-PL"/>
        </w:rPr>
        <w:t>Książki i</w:t>
      </w:r>
      <w:r w:rsidR="0098637C" w:rsidRPr="00625C4A">
        <w:rPr>
          <w:rFonts w:eastAsia="Times New Roman" w:cs="Times New Roman"/>
          <w:i/>
          <w:iCs/>
          <w:szCs w:val="19"/>
          <w:lang w:eastAsia="pl-PL"/>
        </w:rPr>
        <w:t xml:space="preserve"> </w:t>
      </w:r>
      <w:r w:rsidR="00672CCE" w:rsidRPr="00625C4A">
        <w:rPr>
          <w:rFonts w:eastAsia="Times New Roman" w:cs="Times New Roman"/>
          <w:i/>
          <w:iCs/>
          <w:szCs w:val="19"/>
          <w:lang w:eastAsia="pl-PL"/>
        </w:rPr>
        <w:t>prasa</w:t>
      </w:r>
      <w:r w:rsidR="00672CCE" w:rsidRPr="00625C4A">
        <w:rPr>
          <w:rFonts w:eastAsia="Times New Roman" w:cs="Times New Roman"/>
          <w:szCs w:val="19"/>
          <w:lang w:eastAsia="pl-PL"/>
        </w:rPr>
        <w:t xml:space="preserve"> (</w:t>
      </w:r>
      <w:r w:rsidR="00E50B9E" w:rsidRPr="00625C4A">
        <w:rPr>
          <w:rFonts w:eastAsia="Times New Roman" w:cs="Times New Roman"/>
          <w:szCs w:val="19"/>
          <w:lang w:eastAsia="pl-PL"/>
        </w:rPr>
        <w:t>25,6%)</w:t>
      </w:r>
      <w:r w:rsidR="00453263" w:rsidRPr="00625C4A">
        <w:rPr>
          <w:rFonts w:eastAsia="Times New Roman" w:cs="Times New Roman"/>
          <w:szCs w:val="19"/>
          <w:lang w:eastAsia="pl-PL"/>
        </w:rPr>
        <w:t xml:space="preserve">. </w:t>
      </w:r>
      <w:r w:rsidR="00672CCE" w:rsidRPr="00625C4A">
        <w:rPr>
          <w:rFonts w:eastAsia="Times New Roman" w:cs="Times New Roman"/>
          <w:szCs w:val="19"/>
          <w:lang w:eastAsia="pl-PL"/>
        </w:rPr>
        <w:t xml:space="preserve">W przypadku importu dominowały </w:t>
      </w:r>
      <w:r w:rsidR="002442A2" w:rsidRPr="00625C4A">
        <w:rPr>
          <w:rFonts w:eastAsia="Times New Roman" w:cs="Times New Roman"/>
          <w:szCs w:val="19"/>
          <w:lang w:eastAsia="pl-PL"/>
        </w:rPr>
        <w:t xml:space="preserve">te same </w:t>
      </w:r>
      <w:r w:rsidR="00672CCE" w:rsidRPr="00625C4A">
        <w:rPr>
          <w:rFonts w:eastAsia="Times New Roman" w:cs="Times New Roman"/>
          <w:szCs w:val="19"/>
          <w:lang w:eastAsia="pl-PL"/>
        </w:rPr>
        <w:t xml:space="preserve">dziedziny: </w:t>
      </w:r>
      <w:r w:rsidR="00672CCE" w:rsidRPr="00625C4A">
        <w:rPr>
          <w:rFonts w:eastAsia="Times New Roman" w:cs="Times New Roman"/>
          <w:i/>
          <w:iCs/>
          <w:szCs w:val="19"/>
          <w:lang w:eastAsia="pl-PL"/>
        </w:rPr>
        <w:t>Sztuki audiowizualne i multimedia</w:t>
      </w:r>
      <w:r w:rsidR="00672CCE" w:rsidRPr="00625C4A">
        <w:rPr>
          <w:rFonts w:eastAsia="Times New Roman" w:cs="Times New Roman"/>
          <w:szCs w:val="19"/>
          <w:lang w:eastAsia="pl-PL"/>
        </w:rPr>
        <w:t xml:space="preserve"> (</w:t>
      </w:r>
      <w:r w:rsidR="00E50B9E" w:rsidRPr="00625C4A">
        <w:rPr>
          <w:rFonts w:eastAsia="Times New Roman" w:cs="Times New Roman"/>
          <w:szCs w:val="19"/>
          <w:lang w:eastAsia="pl-PL"/>
        </w:rPr>
        <w:t>4</w:t>
      </w:r>
      <w:r w:rsidR="00F76235" w:rsidRPr="00625C4A">
        <w:rPr>
          <w:rFonts w:eastAsia="Times New Roman" w:cs="Times New Roman"/>
          <w:szCs w:val="19"/>
          <w:lang w:eastAsia="pl-PL"/>
        </w:rPr>
        <w:t>6</w:t>
      </w:r>
      <w:r w:rsidR="00E50B9E" w:rsidRPr="00625C4A">
        <w:rPr>
          <w:rFonts w:eastAsia="Times New Roman" w:cs="Times New Roman"/>
          <w:szCs w:val="19"/>
          <w:lang w:eastAsia="pl-PL"/>
        </w:rPr>
        <w:t>,8</w:t>
      </w:r>
      <w:r w:rsidR="00672CCE" w:rsidRPr="00625C4A">
        <w:rPr>
          <w:rFonts w:eastAsia="Times New Roman" w:cs="Times New Roman"/>
          <w:szCs w:val="19"/>
          <w:lang w:eastAsia="pl-PL"/>
        </w:rPr>
        <w:t>%</w:t>
      </w:r>
      <w:r w:rsidR="00E50B9E" w:rsidRPr="00625C4A">
        <w:rPr>
          <w:rFonts w:eastAsia="Times New Roman" w:cs="Times New Roman"/>
          <w:szCs w:val="19"/>
          <w:lang w:eastAsia="pl-PL"/>
        </w:rPr>
        <w:t xml:space="preserve"> całego</w:t>
      </w:r>
      <w:r w:rsidR="00E50B9E" w:rsidRPr="00D637F8">
        <w:rPr>
          <w:rFonts w:eastAsia="Times New Roman" w:cs="Times New Roman"/>
          <w:szCs w:val="19"/>
          <w:lang w:eastAsia="pl-PL"/>
        </w:rPr>
        <w:t xml:space="preserve"> </w:t>
      </w:r>
      <w:r w:rsidR="007A1F0A" w:rsidRPr="00D637F8">
        <w:rPr>
          <w:rFonts w:eastAsia="Times New Roman" w:cs="Times New Roman"/>
          <w:szCs w:val="19"/>
          <w:lang w:eastAsia="pl-PL"/>
        </w:rPr>
        <w:t xml:space="preserve">importu </w:t>
      </w:r>
      <w:r w:rsidR="00E50B9E" w:rsidRPr="00D637F8">
        <w:rPr>
          <w:rFonts w:eastAsia="Times New Roman" w:cs="Times New Roman"/>
          <w:szCs w:val="19"/>
          <w:lang w:eastAsia="pl-PL"/>
        </w:rPr>
        <w:t>obszaru kultury</w:t>
      </w:r>
      <w:r w:rsidR="00672CCE" w:rsidRPr="00D637F8">
        <w:rPr>
          <w:rFonts w:eastAsia="Times New Roman" w:cs="Times New Roman"/>
          <w:szCs w:val="19"/>
          <w:lang w:eastAsia="pl-PL"/>
        </w:rPr>
        <w:t xml:space="preserve">), </w:t>
      </w:r>
      <w:r w:rsidR="00672CCE" w:rsidRPr="00D637F8">
        <w:rPr>
          <w:rFonts w:eastAsia="Times New Roman" w:cs="Times New Roman"/>
          <w:i/>
          <w:iCs/>
          <w:szCs w:val="19"/>
          <w:lang w:eastAsia="pl-PL"/>
        </w:rPr>
        <w:t xml:space="preserve">Reklama </w:t>
      </w:r>
      <w:r w:rsidR="00672CCE" w:rsidRPr="00D637F8">
        <w:rPr>
          <w:rFonts w:eastAsia="Times New Roman" w:cs="Times New Roman"/>
          <w:iCs/>
          <w:szCs w:val="19"/>
          <w:lang w:eastAsia="pl-PL"/>
        </w:rPr>
        <w:t>(</w:t>
      </w:r>
      <w:r w:rsidR="00E50B9E" w:rsidRPr="00D637F8">
        <w:rPr>
          <w:rFonts w:eastAsia="Times New Roman" w:cs="Times New Roman"/>
          <w:iCs/>
          <w:szCs w:val="19"/>
          <w:lang w:eastAsia="pl-PL"/>
        </w:rPr>
        <w:t>3</w:t>
      </w:r>
      <w:r w:rsidR="00C90D3A" w:rsidRPr="00D637F8">
        <w:rPr>
          <w:rFonts w:eastAsia="Times New Roman" w:cs="Times New Roman"/>
          <w:iCs/>
          <w:szCs w:val="19"/>
          <w:lang w:eastAsia="pl-PL"/>
        </w:rPr>
        <w:t>3</w:t>
      </w:r>
      <w:r w:rsidR="00E50B9E" w:rsidRPr="00D637F8">
        <w:rPr>
          <w:rFonts w:eastAsia="Times New Roman" w:cs="Times New Roman"/>
          <w:iCs/>
          <w:szCs w:val="19"/>
          <w:lang w:eastAsia="pl-PL"/>
        </w:rPr>
        <w:t>,</w:t>
      </w:r>
      <w:r w:rsidR="00C90D3A" w:rsidRPr="00D637F8">
        <w:rPr>
          <w:rFonts w:eastAsia="Times New Roman" w:cs="Times New Roman"/>
          <w:iCs/>
          <w:szCs w:val="19"/>
          <w:lang w:eastAsia="pl-PL"/>
        </w:rPr>
        <w:t>7</w:t>
      </w:r>
      <w:r w:rsidR="00672CCE" w:rsidRPr="00D637F8">
        <w:rPr>
          <w:rFonts w:eastAsia="Times New Roman" w:cs="Times New Roman"/>
          <w:szCs w:val="19"/>
          <w:lang w:eastAsia="pl-PL"/>
        </w:rPr>
        <w:t xml:space="preserve">%) oraz </w:t>
      </w:r>
      <w:r w:rsidR="00672CCE" w:rsidRPr="00D637F8">
        <w:rPr>
          <w:rFonts w:eastAsia="Times New Roman" w:cs="Times New Roman"/>
          <w:i/>
          <w:iCs/>
          <w:szCs w:val="19"/>
          <w:lang w:eastAsia="pl-PL"/>
        </w:rPr>
        <w:t>Książki i prasa</w:t>
      </w:r>
      <w:r w:rsidR="00672CCE" w:rsidRPr="00D637F8">
        <w:rPr>
          <w:rFonts w:eastAsia="Times New Roman" w:cs="Times New Roman"/>
          <w:szCs w:val="19"/>
          <w:lang w:eastAsia="pl-PL"/>
        </w:rPr>
        <w:t xml:space="preserve"> (1</w:t>
      </w:r>
      <w:r w:rsidR="00C90D3A" w:rsidRPr="00D637F8">
        <w:rPr>
          <w:rFonts w:eastAsia="Times New Roman" w:cs="Times New Roman"/>
          <w:szCs w:val="19"/>
          <w:lang w:eastAsia="pl-PL"/>
        </w:rPr>
        <w:t>4</w:t>
      </w:r>
      <w:r w:rsidR="00E50B9E" w:rsidRPr="00D637F8">
        <w:rPr>
          <w:rFonts w:eastAsia="Times New Roman" w:cs="Times New Roman"/>
          <w:szCs w:val="19"/>
          <w:lang w:eastAsia="pl-PL"/>
        </w:rPr>
        <w:t>,2</w:t>
      </w:r>
      <w:r w:rsidR="00672CCE" w:rsidRPr="00D637F8">
        <w:rPr>
          <w:rFonts w:eastAsia="Times New Roman" w:cs="Times New Roman"/>
          <w:szCs w:val="19"/>
          <w:lang w:eastAsia="pl-PL"/>
        </w:rPr>
        <w:t>%).</w:t>
      </w:r>
      <w:r w:rsidR="00E50B9E" w:rsidRPr="00D637F8">
        <w:rPr>
          <w:rFonts w:eastAsia="Times New Roman" w:cs="Times New Roman"/>
          <w:szCs w:val="19"/>
          <w:lang w:eastAsia="pl-PL"/>
        </w:rPr>
        <w:t xml:space="preserve"> Wartość importu </w:t>
      </w:r>
      <w:r w:rsidR="00F360F2" w:rsidRPr="00D637F8">
        <w:rPr>
          <w:rFonts w:eastAsia="Times New Roman" w:cs="Times New Roman"/>
          <w:szCs w:val="19"/>
          <w:lang w:eastAsia="pl-PL"/>
        </w:rPr>
        <w:t xml:space="preserve">w ramach </w:t>
      </w:r>
      <w:r w:rsidR="00E50B9E" w:rsidRPr="00D637F8">
        <w:rPr>
          <w:rFonts w:eastAsia="Times New Roman" w:cs="Times New Roman"/>
          <w:szCs w:val="19"/>
          <w:lang w:eastAsia="pl-PL"/>
        </w:rPr>
        <w:t>dziedzin</w:t>
      </w:r>
      <w:r w:rsidR="00F360F2" w:rsidRPr="00D637F8">
        <w:rPr>
          <w:rFonts w:eastAsia="Times New Roman" w:cs="Times New Roman"/>
          <w:szCs w:val="19"/>
          <w:lang w:eastAsia="pl-PL"/>
        </w:rPr>
        <w:t>:</w:t>
      </w:r>
      <w:r w:rsidR="00E50B9E" w:rsidRPr="00D637F8">
        <w:rPr>
          <w:rFonts w:eastAsia="Times New Roman" w:cs="Times New Roman"/>
          <w:szCs w:val="19"/>
          <w:lang w:eastAsia="pl-PL"/>
        </w:rPr>
        <w:t xml:space="preserve"> </w:t>
      </w:r>
      <w:r w:rsidR="00E50B9E" w:rsidRPr="00D637F8">
        <w:rPr>
          <w:rFonts w:eastAsia="Times New Roman" w:cs="Times New Roman"/>
          <w:i/>
          <w:iCs/>
          <w:szCs w:val="19"/>
          <w:lang w:eastAsia="pl-PL"/>
        </w:rPr>
        <w:t>Sztuk</w:t>
      </w:r>
      <w:r w:rsidR="003F7602" w:rsidRPr="00D637F8">
        <w:rPr>
          <w:rFonts w:eastAsia="Times New Roman" w:cs="Times New Roman"/>
          <w:i/>
          <w:iCs/>
          <w:szCs w:val="19"/>
          <w:lang w:eastAsia="pl-PL"/>
        </w:rPr>
        <w:t>i</w:t>
      </w:r>
      <w:r w:rsidR="00E50B9E" w:rsidRPr="00D637F8">
        <w:rPr>
          <w:rFonts w:eastAsia="Times New Roman" w:cs="Times New Roman"/>
          <w:i/>
          <w:iCs/>
          <w:szCs w:val="19"/>
          <w:lang w:eastAsia="pl-PL"/>
        </w:rPr>
        <w:t xml:space="preserve"> </w:t>
      </w:r>
      <w:r w:rsidR="003F7602" w:rsidRPr="00D637F8">
        <w:rPr>
          <w:rFonts w:eastAsia="Times New Roman" w:cs="Times New Roman"/>
          <w:i/>
          <w:iCs/>
          <w:szCs w:val="19"/>
          <w:lang w:eastAsia="pl-PL"/>
        </w:rPr>
        <w:t>audiowizualne i</w:t>
      </w:r>
      <w:r w:rsidR="00E9102C" w:rsidRPr="00D637F8">
        <w:rPr>
          <w:rFonts w:eastAsia="Times New Roman" w:cs="Times New Roman"/>
          <w:i/>
          <w:iCs/>
          <w:szCs w:val="19"/>
          <w:lang w:eastAsia="pl-PL"/>
        </w:rPr>
        <w:t> </w:t>
      </w:r>
      <w:r w:rsidR="003F7602" w:rsidRPr="00D637F8">
        <w:rPr>
          <w:rFonts w:eastAsia="Times New Roman" w:cs="Times New Roman"/>
          <w:i/>
          <w:iCs/>
          <w:szCs w:val="19"/>
          <w:lang w:eastAsia="pl-PL"/>
        </w:rPr>
        <w:t>multimedia</w:t>
      </w:r>
      <w:r w:rsidR="003F7602" w:rsidRPr="00D637F8">
        <w:rPr>
          <w:rFonts w:eastAsia="Times New Roman" w:cs="Times New Roman"/>
          <w:szCs w:val="19"/>
          <w:lang w:eastAsia="pl-PL"/>
        </w:rPr>
        <w:t xml:space="preserve"> </w:t>
      </w:r>
      <w:r w:rsidR="00E50B9E" w:rsidRPr="00D637F8">
        <w:rPr>
          <w:rFonts w:eastAsia="Times New Roman" w:cs="Times New Roman"/>
          <w:szCs w:val="19"/>
          <w:lang w:eastAsia="pl-PL"/>
        </w:rPr>
        <w:t>wyn</w:t>
      </w:r>
      <w:r w:rsidR="00C17806" w:rsidRPr="00D637F8">
        <w:rPr>
          <w:rFonts w:eastAsia="Times New Roman" w:cs="Times New Roman"/>
          <w:szCs w:val="19"/>
          <w:lang w:eastAsia="pl-PL"/>
        </w:rPr>
        <w:t>io</w:t>
      </w:r>
      <w:r w:rsidR="00E50B9E" w:rsidRPr="00D637F8">
        <w:rPr>
          <w:rFonts w:eastAsia="Times New Roman" w:cs="Times New Roman"/>
          <w:szCs w:val="19"/>
          <w:lang w:eastAsia="pl-PL"/>
        </w:rPr>
        <w:t>sła 9</w:t>
      </w:r>
      <w:r w:rsidR="00BA770C">
        <w:rPr>
          <w:rFonts w:eastAsia="Times New Roman" w:cs="Times New Roman"/>
          <w:szCs w:val="19"/>
          <w:lang w:eastAsia="pl-PL"/>
        </w:rPr>
        <w:t xml:space="preserve"> </w:t>
      </w:r>
      <w:r w:rsidR="00D61AD7" w:rsidRPr="00D637F8">
        <w:rPr>
          <w:rFonts w:eastAsia="Times New Roman" w:cs="Times New Roman"/>
          <w:szCs w:val="19"/>
          <w:lang w:eastAsia="pl-PL"/>
        </w:rPr>
        <w:t>847</w:t>
      </w:r>
      <w:r w:rsidR="00E50B9E" w:rsidRPr="00D637F8">
        <w:rPr>
          <w:rFonts w:eastAsia="Times New Roman" w:cs="Times New Roman"/>
          <w:szCs w:val="19"/>
          <w:lang w:eastAsia="pl-PL"/>
        </w:rPr>
        <w:t>,</w:t>
      </w:r>
      <w:r w:rsidR="00D61AD7" w:rsidRPr="00D637F8">
        <w:rPr>
          <w:rFonts w:eastAsia="Times New Roman" w:cs="Times New Roman"/>
          <w:szCs w:val="19"/>
          <w:lang w:eastAsia="pl-PL"/>
        </w:rPr>
        <w:t>2</w:t>
      </w:r>
      <w:r w:rsidR="00E50B9E" w:rsidRPr="00D637F8">
        <w:rPr>
          <w:rFonts w:eastAsia="Times New Roman" w:cs="Times New Roman"/>
          <w:szCs w:val="19"/>
          <w:lang w:eastAsia="pl-PL"/>
        </w:rPr>
        <w:t xml:space="preserve"> mln zł</w:t>
      </w:r>
      <w:r w:rsidR="00F360F2" w:rsidRPr="00D637F8">
        <w:rPr>
          <w:rFonts w:eastAsia="Times New Roman" w:cs="Times New Roman"/>
          <w:szCs w:val="19"/>
          <w:lang w:eastAsia="pl-PL"/>
        </w:rPr>
        <w:t xml:space="preserve">, </w:t>
      </w:r>
      <w:r w:rsidR="00E50B9E" w:rsidRPr="00D637F8">
        <w:rPr>
          <w:rFonts w:eastAsia="Times New Roman" w:cs="Times New Roman"/>
          <w:i/>
          <w:iCs/>
          <w:szCs w:val="19"/>
          <w:lang w:eastAsia="pl-PL"/>
        </w:rPr>
        <w:t>Reklama</w:t>
      </w:r>
      <w:r w:rsidR="00E50B9E" w:rsidRPr="00D637F8">
        <w:rPr>
          <w:rFonts w:eastAsia="Times New Roman" w:cs="Times New Roman"/>
          <w:szCs w:val="19"/>
          <w:lang w:eastAsia="pl-PL"/>
        </w:rPr>
        <w:t xml:space="preserve"> </w:t>
      </w:r>
      <w:r w:rsidR="00F360F2" w:rsidRPr="00D637F8">
        <w:rPr>
          <w:rFonts w:eastAsia="Times New Roman" w:cs="Times New Roman"/>
          <w:szCs w:val="19"/>
          <w:lang w:eastAsia="pl-PL"/>
        </w:rPr>
        <w:t>–</w:t>
      </w:r>
      <w:r w:rsidR="00E50B9E" w:rsidRPr="00D637F8">
        <w:rPr>
          <w:rFonts w:eastAsia="Times New Roman" w:cs="Times New Roman"/>
          <w:szCs w:val="19"/>
          <w:lang w:eastAsia="pl-PL"/>
        </w:rPr>
        <w:t xml:space="preserve"> </w:t>
      </w:r>
      <w:r w:rsidR="00D61AD7" w:rsidRPr="00D637F8">
        <w:rPr>
          <w:rFonts w:eastAsia="Times New Roman" w:cs="Times New Roman"/>
          <w:szCs w:val="19"/>
          <w:lang w:eastAsia="pl-PL"/>
        </w:rPr>
        <w:t>7 082</w:t>
      </w:r>
      <w:r w:rsidR="00E50B9E" w:rsidRPr="00D637F8">
        <w:rPr>
          <w:rFonts w:eastAsia="Times New Roman" w:cs="Times New Roman"/>
          <w:szCs w:val="19"/>
          <w:lang w:eastAsia="pl-PL"/>
        </w:rPr>
        <w:t>,</w:t>
      </w:r>
      <w:r w:rsidR="00D61AD7" w:rsidRPr="00D637F8">
        <w:rPr>
          <w:rFonts w:eastAsia="Times New Roman" w:cs="Times New Roman"/>
          <w:szCs w:val="19"/>
          <w:lang w:eastAsia="pl-PL"/>
        </w:rPr>
        <w:t>6</w:t>
      </w:r>
      <w:r w:rsidR="00E50B9E" w:rsidRPr="00D637F8">
        <w:rPr>
          <w:rFonts w:eastAsia="Times New Roman" w:cs="Times New Roman"/>
          <w:szCs w:val="19"/>
          <w:lang w:eastAsia="pl-PL"/>
        </w:rPr>
        <w:t xml:space="preserve"> mln zł, a </w:t>
      </w:r>
      <w:r w:rsidR="00E50B9E" w:rsidRPr="00D637F8">
        <w:rPr>
          <w:rFonts w:eastAsia="Times New Roman" w:cs="Times New Roman"/>
          <w:i/>
          <w:iCs/>
          <w:szCs w:val="19"/>
          <w:lang w:eastAsia="pl-PL"/>
        </w:rPr>
        <w:t xml:space="preserve">Książki i </w:t>
      </w:r>
      <w:r w:rsidR="00C538DF" w:rsidRPr="00D637F8">
        <w:rPr>
          <w:rFonts w:eastAsia="Times New Roman" w:cs="Times New Roman"/>
          <w:i/>
          <w:iCs/>
          <w:szCs w:val="19"/>
          <w:lang w:eastAsia="pl-PL"/>
        </w:rPr>
        <w:t>prasa</w:t>
      </w:r>
      <w:r w:rsidR="00C538DF" w:rsidRPr="00D637F8">
        <w:rPr>
          <w:rFonts w:eastAsia="Times New Roman" w:cs="Times New Roman"/>
          <w:szCs w:val="19"/>
          <w:lang w:eastAsia="pl-PL"/>
        </w:rPr>
        <w:t xml:space="preserve"> </w:t>
      </w:r>
      <w:r w:rsidR="00E50B9E" w:rsidRPr="00D637F8">
        <w:rPr>
          <w:rFonts w:eastAsia="Times New Roman" w:cs="Times New Roman"/>
          <w:szCs w:val="19"/>
          <w:lang w:eastAsia="pl-PL"/>
        </w:rPr>
        <w:t>– 2</w:t>
      </w:r>
      <w:r w:rsidR="00BA770C">
        <w:rPr>
          <w:rFonts w:eastAsia="Times New Roman" w:cs="Times New Roman"/>
          <w:szCs w:val="19"/>
          <w:lang w:eastAsia="pl-PL"/>
        </w:rPr>
        <w:t xml:space="preserve"> </w:t>
      </w:r>
      <w:r w:rsidR="00D61AD7" w:rsidRPr="00D637F8">
        <w:rPr>
          <w:rFonts w:eastAsia="Times New Roman" w:cs="Times New Roman"/>
          <w:szCs w:val="19"/>
          <w:lang w:eastAsia="pl-PL"/>
        </w:rPr>
        <w:t>994</w:t>
      </w:r>
      <w:r w:rsidR="00E50B9E" w:rsidRPr="00D637F8">
        <w:rPr>
          <w:rFonts w:eastAsia="Times New Roman" w:cs="Times New Roman"/>
          <w:szCs w:val="19"/>
          <w:lang w:eastAsia="pl-PL"/>
        </w:rPr>
        <w:t>,</w:t>
      </w:r>
      <w:r w:rsidR="00D61AD7" w:rsidRPr="00D637F8">
        <w:rPr>
          <w:rFonts w:eastAsia="Times New Roman" w:cs="Times New Roman"/>
          <w:szCs w:val="19"/>
          <w:lang w:eastAsia="pl-PL"/>
        </w:rPr>
        <w:t>2</w:t>
      </w:r>
      <w:r w:rsidR="00BA770C">
        <w:rPr>
          <w:rFonts w:eastAsia="Times New Roman" w:cs="Times New Roman"/>
          <w:szCs w:val="19"/>
          <w:lang w:eastAsia="pl-PL"/>
        </w:rPr>
        <w:t xml:space="preserve"> </w:t>
      </w:r>
      <w:r w:rsidR="00E50B9E" w:rsidRPr="00D637F8">
        <w:rPr>
          <w:rFonts w:eastAsia="Times New Roman" w:cs="Times New Roman"/>
          <w:szCs w:val="19"/>
          <w:lang w:eastAsia="pl-PL"/>
        </w:rPr>
        <w:t>mln</w:t>
      </w:r>
      <w:r w:rsidR="00BA770C">
        <w:rPr>
          <w:rFonts w:eastAsia="Times New Roman" w:cs="Times New Roman"/>
          <w:szCs w:val="19"/>
          <w:lang w:eastAsia="pl-PL"/>
        </w:rPr>
        <w:t xml:space="preserve"> </w:t>
      </w:r>
      <w:r w:rsidR="00E50B9E" w:rsidRPr="00D637F8">
        <w:rPr>
          <w:rFonts w:eastAsia="Times New Roman" w:cs="Times New Roman"/>
          <w:szCs w:val="19"/>
          <w:lang w:eastAsia="pl-PL"/>
        </w:rPr>
        <w:t>z</w:t>
      </w:r>
      <w:r w:rsidR="002F56D1" w:rsidRPr="00D637F8">
        <w:rPr>
          <w:rFonts w:eastAsia="Times New Roman" w:cs="Times New Roman"/>
          <w:szCs w:val="19"/>
          <w:lang w:eastAsia="pl-PL"/>
        </w:rPr>
        <w:t>ł</w:t>
      </w:r>
      <w:r w:rsidR="00E50B9E" w:rsidRPr="00D637F8">
        <w:rPr>
          <w:rFonts w:eastAsia="Times New Roman" w:cs="Times New Roman"/>
          <w:szCs w:val="19"/>
          <w:lang w:eastAsia="pl-PL"/>
        </w:rPr>
        <w:t xml:space="preserve">. </w:t>
      </w:r>
      <w:r w:rsidR="00C17806" w:rsidRPr="00D637F8">
        <w:rPr>
          <w:rFonts w:eastAsia="Times New Roman" w:cs="Times New Roman"/>
          <w:szCs w:val="19"/>
          <w:lang w:eastAsia="pl-PL"/>
        </w:rPr>
        <w:t>W porównaniu z 2019 r. n</w:t>
      </w:r>
      <w:r w:rsidR="00985A48" w:rsidRPr="00D637F8">
        <w:rPr>
          <w:rFonts w:eastAsia="Times New Roman" w:cs="Times New Roman"/>
          <w:szCs w:val="19"/>
          <w:lang w:eastAsia="pl-PL"/>
        </w:rPr>
        <w:t>ajwyższy</w:t>
      </w:r>
      <w:r w:rsidR="00AD0035" w:rsidRPr="00D637F8">
        <w:rPr>
          <w:rFonts w:eastAsia="Times New Roman" w:cs="Times New Roman"/>
          <w:szCs w:val="19"/>
          <w:lang w:eastAsia="pl-PL"/>
        </w:rPr>
        <w:t xml:space="preserve"> procentowy wzrost </w:t>
      </w:r>
      <w:r w:rsidR="00711F18" w:rsidRPr="00D637F8">
        <w:rPr>
          <w:rFonts w:eastAsia="Times New Roman" w:cs="Times New Roman"/>
          <w:szCs w:val="19"/>
          <w:lang w:eastAsia="pl-PL"/>
        </w:rPr>
        <w:t>importu</w:t>
      </w:r>
      <w:r w:rsidR="00AD0035" w:rsidRPr="00D637F8">
        <w:rPr>
          <w:rFonts w:eastAsia="Times New Roman" w:cs="Times New Roman"/>
          <w:szCs w:val="19"/>
          <w:lang w:eastAsia="pl-PL"/>
        </w:rPr>
        <w:t xml:space="preserve"> </w:t>
      </w:r>
      <w:r w:rsidR="00985A48" w:rsidRPr="00D637F8">
        <w:rPr>
          <w:rFonts w:eastAsia="Times New Roman" w:cs="Times New Roman"/>
          <w:szCs w:val="19"/>
          <w:lang w:eastAsia="pl-PL"/>
        </w:rPr>
        <w:t xml:space="preserve">odnotowano </w:t>
      </w:r>
      <w:r w:rsidR="00AD0035" w:rsidRPr="00D637F8">
        <w:rPr>
          <w:rFonts w:eastAsia="Times New Roman" w:cs="Times New Roman"/>
          <w:szCs w:val="19"/>
          <w:lang w:eastAsia="pl-PL"/>
        </w:rPr>
        <w:t>w</w:t>
      </w:r>
      <w:r w:rsidR="00B56614" w:rsidRPr="00D637F8">
        <w:rPr>
          <w:rFonts w:eastAsia="Times New Roman" w:cs="Times New Roman"/>
          <w:szCs w:val="19"/>
          <w:lang w:eastAsia="pl-PL"/>
        </w:rPr>
        <w:t> </w:t>
      </w:r>
      <w:r w:rsidR="0042602D">
        <w:rPr>
          <w:rFonts w:eastAsia="Times New Roman" w:cs="Times New Roman"/>
          <w:szCs w:val="19"/>
          <w:lang w:eastAsia="pl-PL"/>
        </w:rPr>
        <w:t>dziedzinie</w:t>
      </w:r>
      <w:r w:rsidR="0042602D" w:rsidRPr="00D637F8">
        <w:rPr>
          <w:rFonts w:eastAsia="Times New Roman" w:cs="Times New Roman"/>
          <w:szCs w:val="19"/>
          <w:lang w:eastAsia="pl-PL"/>
        </w:rPr>
        <w:t xml:space="preserve"> </w:t>
      </w:r>
      <w:r w:rsidR="00711F18" w:rsidRPr="00D637F8">
        <w:rPr>
          <w:rFonts w:eastAsia="Times New Roman" w:cs="Times New Roman"/>
          <w:i/>
          <w:iCs/>
          <w:szCs w:val="19"/>
          <w:lang w:eastAsia="pl-PL"/>
        </w:rPr>
        <w:t>Sztuki wizualne</w:t>
      </w:r>
      <w:r w:rsidR="00AD0035" w:rsidRPr="00D637F8">
        <w:rPr>
          <w:rFonts w:eastAsia="Times New Roman" w:cs="Times New Roman"/>
          <w:szCs w:val="19"/>
          <w:lang w:eastAsia="pl-PL"/>
        </w:rPr>
        <w:t xml:space="preserve"> (o </w:t>
      </w:r>
      <w:r w:rsidR="00453263" w:rsidRPr="00D637F8">
        <w:rPr>
          <w:rFonts w:eastAsia="Times New Roman" w:cs="Times New Roman"/>
          <w:szCs w:val="19"/>
          <w:lang w:eastAsia="pl-PL"/>
        </w:rPr>
        <w:t>2</w:t>
      </w:r>
      <w:r w:rsidR="00711F18" w:rsidRPr="00D637F8">
        <w:rPr>
          <w:rFonts w:eastAsia="Times New Roman" w:cs="Times New Roman"/>
          <w:szCs w:val="19"/>
          <w:lang w:eastAsia="pl-PL"/>
        </w:rPr>
        <w:t>2</w:t>
      </w:r>
      <w:r w:rsidR="00453263" w:rsidRPr="00D637F8">
        <w:rPr>
          <w:rFonts w:eastAsia="Times New Roman" w:cs="Times New Roman"/>
          <w:szCs w:val="19"/>
          <w:lang w:eastAsia="pl-PL"/>
        </w:rPr>
        <w:t>,</w:t>
      </w:r>
      <w:r w:rsidR="00711F18" w:rsidRPr="00D637F8">
        <w:rPr>
          <w:rFonts w:eastAsia="Times New Roman" w:cs="Times New Roman"/>
          <w:szCs w:val="19"/>
          <w:lang w:eastAsia="pl-PL"/>
        </w:rPr>
        <w:t>3</w:t>
      </w:r>
      <w:r w:rsidR="00590275" w:rsidRPr="00D637F8">
        <w:rPr>
          <w:rFonts w:eastAsia="Times New Roman" w:cs="Times New Roman"/>
          <w:szCs w:val="19"/>
          <w:lang w:eastAsia="pl-PL"/>
        </w:rPr>
        <w:t>%</w:t>
      </w:r>
      <w:r w:rsidR="00AD0035" w:rsidRPr="00D637F8">
        <w:rPr>
          <w:rFonts w:eastAsia="Times New Roman" w:cs="Times New Roman"/>
          <w:szCs w:val="19"/>
          <w:lang w:eastAsia="pl-PL"/>
        </w:rPr>
        <w:t>)</w:t>
      </w:r>
      <w:r w:rsidR="00985A48" w:rsidRPr="00D637F8">
        <w:rPr>
          <w:rFonts w:eastAsia="Times New Roman" w:cs="Times New Roman"/>
          <w:szCs w:val="19"/>
          <w:lang w:eastAsia="pl-PL"/>
        </w:rPr>
        <w:t xml:space="preserve">, a najwyższy procentowy wzrost eksportu – w dziedzinie </w:t>
      </w:r>
      <w:r w:rsidR="00985A48" w:rsidRPr="00D637F8">
        <w:rPr>
          <w:rFonts w:eastAsia="Times New Roman" w:cs="Times New Roman"/>
          <w:i/>
          <w:szCs w:val="19"/>
          <w:lang w:eastAsia="pl-PL"/>
        </w:rPr>
        <w:t>Sztuki audiowizualne i multimedia</w:t>
      </w:r>
      <w:r w:rsidR="00985A48" w:rsidRPr="00D637F8">
        <w:rPr>
          <w:rFonts w:eastAsia="Times New Roman" w:cs="Times New Roman"/>
          <w:szCs w:val="19"/>
          <w:lang w:eastAsia="pl-PL"/>
        </w:rPr>
        <w:t xml:space="preserve"> (o 12,8%</w:t>
      </w:r>
      <w:r w:rsidR="00C17806" w:rsidRPr="00D637F8">
        <w:rPr>
          <w:rFonts w:eastAsia="Times New Roman" w:cs="Times New Roman"/>
          <w:szCs w:val="19"/>
          <w:lang w:eastAsia="pl-PL"/>
        </w:rPr>
        <w:t>).</w:t>
      </w:r>
    </w:p>
    <w:p w14:paraId="08473097" w14:textId="77777777" w:rsidR="00731A88" w:rsidRPr="0051455B" w:rsidRDefault="00BA1F75" w:rsidP="008E3405">
      <w:pPr>
        <w:spacing w:before="288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Informacje na temat wykorzystanych źródeł danych oraz zastosowanych rozwiązań  metodologicznych </w:t>
      </w:r>
      <w:r w:rsidR="008E3405">
        <w:rPr>
          <w:rFonts w:eastAsia="Times New Roman" w:cs="Times New Roman"/>
          <w:szCs w:val="19"/>
          <w:lang w:eastAsia="pl-PL"/>
        </w:rPr>
        <w:t xml:space="preserve">znajdują się w </w:t>
      </w:r>
      <w:r w:rsidR="008E3405" w:rsidRPr="008E3405">
        <w:rPr>
          <w:rFonts w:eastAsia="Times New Roman" w:cs="Times New Roman"/>
          <w:i/>
          <w:szCs w:val="19"/>
          <w:lang w:eastAsia="pl-PL"/>
        </w:rPr>
        <w:t>Rapor</w:t>
      </w:r>
      <w:r w:rsidR="008E3405">
        <w:rPr>
          <w:rFonts w:eastAsia="Times New Roman" w:cs="Times New Roman"/>
          <w:i/>
          <w:szCs w:val="19"/>
          <w:lang w:eastAsia="pl-PL"/>
        </w:rPr>
        <w:t>cie</w:t>
      </w:r>
      <w:r w:rsidR="008E3405" w:rsidRPr="008E3405">
        <w:rPr>
          <w:rFonts w:eastAsia="Times New Roman" w:cs="Times New Roman"/>
          <w:i/>
          <w:szCs w:val="19"/>
          <w:lang w:eastAsia="pl-PL"/>
        </w:rPr>
        <w:t xml:space="preserve"> z pracy metodologicznej. Satelitarny Rachunek Kultury</w:t>
      </w:r>
      <w:r w:rsidR="00285B58">
        <w:rPr>
          <w:rFonts w:eastAsia="Times New Roman" w:cs="Times New Roman"/>
          <w:szCs w:val="19"/>
          <w:lang w:eastAsia="pl-PL"/>
        </w:rPr>
        <w:t xml:space="preserve"> (h</w:t>
      </w:r>
      <w:r w:rsidR="00BD7BE5">
        <w:rPr>
          <w:rFonts w:eastAsia="Times New Roman" w:cs="Times New Roman"/>
          <w:szCs w:val="19"/>
          <w:lang w:eastAsia="pl-PL"/>
        </w:rPr>
        <w:t xml:space="preserve">iperłącze </w:t>
      </w:r>
      <w:r w:rsidR="00285B58">
        <w:rPr>
          <w:rFonts w:eastAsia="Times New Roman" w:cs="Times New Roman"/>
          <w:szCs w:val="19"/>
          <w:lang w:eastAsia="pl-PL"/>
        </w:rPr>
        <w:t>dostępne jest</w:t>
      </w:r>
      <w:r w:rsidR="00BD7BE5">
        <w:rPr>
          <w:rFonts w:eastAsia="Times New Roman" w:cs="Times New Roman"/>
          <w:szCs w:val="19"/>
          <w:lang w:eastAsia="pl-PL"/>
        </w:rPr>
        <w:t xml:space="preserve"> </w:t>
      </w:r>
      <w:r w:rsidR="00285B58">
        <w:rPr>
          <w:rFonts w:eastAsia="Times New Roman" w:cs="Times New Roman"/>
          <w:szCs w:val="19"/>
          <w:lang w:eastAsia="pl-PL"/>
        </w:rPr>
        <w:t>na ostatniej stronie).</w:t>
      </w:r>
      <w:r>
        <w:rPr>
          <w:rFonts w:eastAsia="Times New Roman" w:cs="Times New Roman"/>
          <w:szCs w:val="19"/>
          <w:lang w:eastAsia="pl-PL"/>
        </w:rPr>
        <w:t xml:space="preserve"> </w:t>
      </w:r>
    </w:p>
    <w:p w14:paraId="2E1FCA07" w14:textId="77777777" w:rsidR="00694AF0" w:rsidRPr="0051455B" w:rsidRDefault="00AD4BFC" w:rsidP="008E3405">
      <w:pPr>
        <w:spacing w:before="360"/>
        <w:rPr>
          <w:sz w:val="18"/>
        </w:rPr>
      </w:pPr>
      <w:r w:rsidRPr="0051455B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149638BA" w14:textId="77777777" w:rsidR="00DA331D" w:rsidRPr="0051455B" w:rsidRDefault="00DA331D" w:rsidP="0030079A">
      <w:pPr>
        <w:rPr>
          <w:sz w:val="18"/>
        </w:rPr>
        <w:sectPr w:rsidR="00DA331D" w:rsidRPr="0051455B" w:rsidSect="007F7AB8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682C33" w:rsidRPr="0051455B" w14:paraId="6B70454D" w14:textId="77777777" w:rsidTr="00C92AD7">
        <w:trPr>
          <w:cantSplit/>
          <w:trHeight w:val="2552"/>
        </w:trPr>
        <w:tc>
          <w:tcPr>
            <w:tcW w:w="4926" w:type="dxa"/>
          </w:tcPr>
          <w:p w14:paraId="620AE44D" w14:textId="77777777" w:rsidR="00160921" w:rsidRPr="003C6A24" w:rsidRDefault="00160921" w:rsidP="00160921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56E548AB" w14:textId="77777777" w:rsidR="00160921" w:rsidRPr="003C6A24" w:rsidRDefault="00160921" w:rsidP="0016092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3521BB23" w14:textId="77777777" w:rsidR="00160921" w:rsidRPr="003C6A24" w:rsidRDefault="00160921" w:rsidP="0016092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6A150095" w14:textId="77777777" w:rsidR="00682C33" w:rsidRPr="0051455B" w:rsidRDefault="00160921" w:rsidP="0016092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</w:p>
        </w:tc>
        <w:tc>
          <w:tcPr>
            <w:tcW w:w="4927" w:type="dxa"/>
          </w:tcPr>
          <w:p w14:paraId="42C45049" w14:textId="77777777" w:rsidR="00160921" w:rsidRPr="0087504F" w:rsidRDefault="00160921" w:rsidP="0016092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0048D98A" w14:textId="77777777" w:rsidR="00160921" w:rsidRPr="0087504F" w:rsidRDefault="00160921" w:rsidP="0016092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05CE2E85" w14:textId="77777777" w:rsidR="00160921" w:rsidRPr="0087504F" w:rsidRDefault="00160921" w:rsidP="00160921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51DB5E50" w14:textId="77777777" w:rsidR="00160921" w:rsidRDefault="00160921" w:rsidP="00160921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>
              <w:rPr>
                <w:sz w:val="20"/>
                <w:szCs w:val="20"/>
              </w:rPr>
              <w:t xml:space="preserve"> </w:t>
            </w:r>
          </w:p>
          <w:p w14:paraId="67BDFB89" w14:textId="77777777" w:rsidR="00160921" w:rsidRPr="0087504F" w:rsidRDefault="00160921" w:rsidP="00160921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7E67B3F9" w14:textId="77777777" w:rsidR="00682C33" w:rsidRPr="0051455B" w:rsidRDefault="00160921" w:rsidP="00160921">
            <w:pPr>
              <w:spacing w:before="0"/>
              <w:rPr>
                <w:b/>
              </w:rPr>
            </w:pPr>
            <w:r w:rsidRPr="00DA52FD">
              <w:rPr>
                <w:b/>
                <w:sz w:val="20"/>
                <w:szCs w:val="20"/>
                <w:lang w:val="en-US"/>
              </w:rPr>
              <w:t>e-mail:</w:t>
            </w:r>
            <w:r w:rsidRPr="00DA52FD">
              <w:rPr>
                <w:sz w:val="20"/>
                <w:szCs w:val="20"/>
                <w:lang w:val="en-US"/>
              </w:rPr>
              <w:t xml:space="preserve"> </w:t>
            </w:r>
            <w:hyperlink r:id="rId19" w:tooltip="obslugaprasowa@stat.gov.pl" w:history="1">
              <w:r w:rsidRPr="00DA52F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160921" w:rsidRPr="0051455B" w14:paraId="14ACEBE1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4D1F7FE7" w14:textId="77777777" w:rsidR="00160921" w:rsidRPr="0051455B" w:rsidRDefault="00160921" w:rsidP="0016092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C7A8E2B" w14:textId="77777777" w:rsidR="00160921" w:rsidRPr="0051455B" w:rsidRDefault="0008189C" w:rsidP="00160921">
            <w:pPr>
              <w:ind w:firstLine="680"/>
              <w:rPr>
                <w:sz w:val="18"/>
              </w:rPr>
            </w:pPr>
            <w:hyperlink r:id="rId20" w:tooltip="strona internetowa GUS" w:history="1">
              <w:r w:rsidR="00160921" w:rsidRPr="00865043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04672" behindDoc="0" locked="0" layoutInCell="1" allowOverlap="1" wp14:anchorId="207CB285" wp14:editId="6AD9638B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60921" w:rsidRPr="0086504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160921" w:rsidRPr="0051455B" w14:paraId="74635F16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48E1CB90" w14:textId="77777777" w:rsidR="00160921" w:rsidRPr="0051455B" w:rsidRDefault="00160921" w:rsidP="0016092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94B2F54" w14:textId="77777777" w:rsidR="00160921" w:rsidRPr="0051455B" w:rsidRDefault="00160921" w:rsidP="0016092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30CCB36C" wp14:editId="380C0DAD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twitter GUS" w:history="1"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3C6A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60921" w:rsidRPr="0051455B" w14:paraId="267D01FB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43CA54" w14:textId="77777777" w:rsidR="00160921" w:rsidRPr="0051455B" w:rsidRDefault="00160921" w:rsidP="0016092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AB5AB64" w14:textId="77777777" w:rsidR="00160921" w:rsidRPr="0051455B" w:rsidRDefault="00160921" w:rsidP="00160921">
            <w:pPr>
              <w:ind w:firstLine="680"/>
              <w:rPr>
                <w:sz w:val="18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41757EB6" wp14:editId="538AF64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GUS" w:history="1"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@GlownyUrzadStatystyczny</w:t>
              </w:r>
            </w:hyperlink>
            <w:r w:rsidRPr="003C6A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60921" w:rsidRPr="0051455B" w14:paraId="5D1F03E5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4C1CE54" w14:textId="77777777" w:rsidR="00160921" w:rsidRPr="0051455B" w:rsidRDefault="00160921" w:rsidP="0016092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1545AE" w14:textId="77777777" w:rsidR="00160921" w:rsidRPr="0051455B" w:rsidRDefault="00160921" w:rsidP="00160921">
            <w:pPr>
              <w:ind w:firstLine="680"/>
              <w:rPr>
                <w:noProof/>
                <w:sz w:val="20"/>
                <w:lang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15175D7C" wp14:editId="3C6A27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160921" w:rsidRPr="0051455B" w14:paraId="6039C9AB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09E54050" w14:textId="77777777" w:rsidR="00160921" w:rsidRPr="0051455B" w:rsidRDefault="00160921" w:rsidP="0016092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E0E18E" w14:textId="77777777" w:rsidR="00160921" w:rsidRPr="0051455B" w:rsidRDefault="00160921" w:rsidP="00160921">
            <w:pPr>
              <w:ind w:firstLine="680"/>
              <w:rPr>
                <w:noProof/>
                <w:sz w:val="20"/>
                <w:lang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4F766D96" wp14:editId="0D57052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160921" w:rsidRPr="0051455B" w14:paraId="4B57F390" w14:textId="77777777" w:rsidTr="001F3471">
        <w:trPr>
          <w:cantSplit/>
          <w:trHeight w:val="1546"/>
        </w:trPr>
        <w:tc>
          <w:tcPr>
            <w:tcW w:w="4926" w:type="dxa"/>
            <w:vMerge/>
          </w:tcPr>
          <w:p w14:paraId="23FA9118" w14:textId="77777777" w:rsidR="00160921" w:rsidRPr="0051455B" w:rsidRDefault="00160921" w:rsidP="0016092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9D15BE" w14:textId="77777777" w:rsidR="00160921" w:rsidRPr="0051455B" w:rsidRDefault="0008189C" w:rsidP="00160921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 GUS" w:history="1">
              <w:r w:rsidR="00160921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160921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09792" behindDoc="0" locked="0" layoutInCell="1" allowOverlap="1" wp14:anchorId="5E6DBE6C" wp14:editId="332F2ED8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F86C0C" w14:paraId="4354558E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27B77A" w14:textId="77777777" w:rsidR="00531873" w:rsidRPr="0051455B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51455B">
              <w:rPr>
                <w:b/>
              </w:rPr>
              <w:t>Powiązane opracowania</w:t>
            </w:r>
          </w:p>
          <w:p w14:paraId="76B686D4" w14:textId="77777777" w:rsidR="00F86C0C" w:rsidRPr="0051455B" w:rsidRDefault="0008189C" w:rsidP="00F86C0C">
            <w:pPr>
              <w:rPr>
                <w:rStyle w:val="Hipercze"/>
              </w:rPr>
            </w:pPr>
            <w:hyperlink r:id="rId32" w:tooltip="Link do publikacji pt.&quot;Raport z pracy metogologicznej. Satelitarny Rachunek kultury&quot;" w:history="1">
              <w:r w:rsidR="00F86C0C" w:rsidRPr="0051455B">
                <w:rPr>
                  <w:rStyle w:val="Hipercze"/>
                </w:rPr>
                <w:t>Raport z pracy metodologicznej. Satelitarny Rachunek Kultury</w:t>
              </w:r>
            </w:hyperlink>
          </w:p>
          <w:p w14:paraId="535F661B" w14:textId="77777777" w:rsidR="00F86C0C" w:rsidRPr="0051455B" w:rsidRDefault="00D74DE3" w:rsidP="00F86C0C">
            <w:pPr>
              <w:rPr>
                <w:rStyle w:val="Hipercze"/>
              </w:rPr>
            </w:pPr>
            <w:r w:rsidRPr="0051455B">
              <w:rPr>
                <w:rFonts w:cs="Times New Roman"/>
              </w:rPr>
              <w:fldChar w:fldCharType="begin"/>
            </w:r>
            <w:r w:rsidR="00B2548B">
              <w:rPr>
                <w:rFonts w:cs="Times New Roman"/>
              </w:rPr>
              <w:instrText>HYPERLINK "https://stat.gov.pl/obszary-tematyczne/kultura-turystyka-sport/kultura/satelitarny-rachunek-kultury-w-2019-roku,24,3.html" \o "link do publikacji \"Satelitarny rachunek kultury w 2019 r.\" "</w:instrText>
            </w:r>
            <w:r w:rsidRPr="0051455B">
              <w:rPr>
                <w:rFonts w:cs="Times New Roman"/>
              </w:rPr>
              <w:fldChar w:fldCharType="separate"/>
            </w:r>
            <w:r w:rsidR="00F86C0C" w:rsidRPr="0051455B">
              <w:rPr>
                <w:rStyle w:val="Hipercze"/>
              </w:rPr>
              <w:t>Satelitarny rachunek kultury w 201</w:t>
            </w:r>
            <w:r w:rsidRPr="0051455B">
              <w:rPr>
                <w:rStyle w:val="Hipercze"/>
              </w:rPr>
              <w:t>9</w:t>
            </w:r>
            <w:r w:rsidR="00F86C0C" w:rsidRPr="0051455B">
              <w:rPr>
                <w:rStyle w:val="Hipercze"/>
              </w:rPr>
              <w:t xml:space="preserve"> r.</w:t>
            </w:r>
          </w:p>
          <w:p w14:paraId="0DDCF3A7" w14:textId="77777777" w:rsidR="00F86C0C" w:rsidRPr="0051455B" w:rsidRDefault="00D74DE3" w:rsidP="00F86C0C">
            <w:pPr>
              <w:rPr>
                <w:rStyle w:val="Hipercze"/>
              </w:rPr>
            </w:pPr>
            <w:r w:rsidRPr="0051455B">
              <w:rPr>
                <w:rFonts w:cs="Times New Roman"/>
              </w:rPr>
              <w:fldChar w:fldCharType="end"/>
            </w:r>
            <w:hyperlink r:id="rId33" w:tooltip="link do publikacji &quot;Przemysły kultury i kreatywne w latach 2017-2021&quot;" w:history="1">
              <w:r w:rsidR="002256FE" w:rsidRPr="0051455B">
                <w:rPr>
                  <w:rStyle w:val="Hipercze"/>
                </w:rPr>
                <w:t>Przemysły kultury i kreatywne w latach 2017–2021</w:t>
              </w:r>
            </w:hyperlink>
            <w:r w:rsidR="00F86C0C" w:rsidRPr="0051455B">
              <w:rPr>
                <w:rStyle w:val="Hipercze"/>
              </w:rPr>
              <w:t xml:space="preserve"> </w:t>
            </w:r>
          </w:p>
          <w:p w14:paraId="707BF8F9" w14:textId="77777777" w:rsidR="00F86C0C" w:rsidRPr="0051455B" w:rsidRDefault="0008189C" w:rsidP="00F86C0C">
            <w:pPr>
              <w:rPr>
                <w:rStyle w:val="Hipercze"/>
              </w:rPr>
            </w:pPr>
            <w:hyperlink r:id="rId34" w:tooltip="link do publikacji &quot;Przemysły kultury i kreatywne w 2022 r.&quot; " w:history="1">
              <w:r w:rsidR="00F86C0C" w:rsidRPr="0051455B">
                <w:rPr>
                  <w:rStyle w:val="Hipercze"/>
                </w:rPr>
                <w:t>Przemysły kultury i kreatywne w 2022 r.</w:t>
              </w:r>
            </w:hyperlink>
          </w:p>
          <w:p w14:paraId="5F0B6835" w14:textId="77777777" w:rsidR="00F86C0C" w:rsidRPr="0051455B" w:rsidRDefault="0008189C" w:rsidP="00F86C0C">
            <w:pPr>
              <w:rPr>
                <w:rStyle w:val="Hipercze"/>
              </w:rPr>
            </w:pPr>
            <w:hyperlink r:id="rId35" w:tooltip="link do publikacji &quot;Kultura i dziedzictwo narodowe w 2023 r.&quot;" w:history="1">
              <w:r w:rsidR="00B2548B">
                <w:rPr>
                  <w:rStyle w:val="Hipercze"/>
                </w:rPr>
                <w:t>Kultura i dziedzictwo narodowe w 2023 r.</w:t>
              </w:r>
            </w:hyperlink>
          </w:p>
          <w:p w14:paraId="53A9ADEB" w14:textId="77777777" w:rsidR="00531873" w:rsidRPr="0051455B" w:rsidRDefault="00531873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51455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F81E318" w14:textId="77777777" w:rsidR="00F86C0C" w:rsidRPr="0051455B" w:rsidRDefault="0008189C" w:rsidP="00F86C0C">
            <w:pPr>
              <w:rPr>
                <w:rStyle w:val="Hipercze"/>
              </w:rPr>
            </w:pPr>
            <w:hyperlink r:id="rId36" w:tooltip="Link do pojęcia &quot;Akumulacja brutto&quot;" w:history="1">
              <w:r w:rsidR="00F86C0C" w:rsidRPr="0051455B">
                <w:rPr>
                  <w:rStyle w:val="Hipercze"/>
                </w:rPr>
                <w:t>Akumulacja brutto</w:t>
              </w:r>
            </w:hyperlink>
            <w:r w:rsidR="00F86C0C" w:rsidRPr="0051455B">
              <w:rPr>
                <w:rStyle w:val="Hipercze"/>
              </w:rPr>
              <w:t xml:space="preserve"> </w:t>
            </w:r>
          </w:p>
          <w:p w14:paraId="24F1D794" w14:textId="77777777" w:rsidR="00F86C0C" w:rsidRPr="0051455B" w:rsidRDefault="0008189C" w:rsidP="00F86C0C">
            <w:pPr>
              <w:rPr>
                <w:rStyle w:val="Hipercze"/>
              </w:rPr>
            </w:pPr>
            <w:hyperlink r:id="rId37" w:tooltip="Link do pojęcia &quot;Eksport towarów i usług&quot;" w:history="1">
              <w:r w:rsidR="00F86C0C" w:rsidRPr="0051455B">
                <w:rPr>
                  <w:rStyle w:val="Hipercze"/>
                </w:rPr>
                <w:t>Eksport towarów i usług</w:t>
              </w:r>
            </w:hyperlink>
          </w:p>
          <w:p w14:paraId="6CE803A8" w14:textId="77777777" w:rsidR="00F86C0C" w:rsidRPr="0051455B" w:rsidRDefault="0008189C" w:rsidP="00F86C0C">
            <w:pPr>
              <w:rPr>
                <w:rStyle w:val="Hipercze"/>
              </w:rPr>
            </w:pPr>
            <w:hyperlink r:id="rId38" w:tooltip="Link do pojęcia &quot;Import towarów i usług&quot;" w:history="1">
              <w:r w:rsidR="00F86C0C" w:rsidRPr="0051455B">
                <w:rPr>
                  <w:rStyle w:val="Hipercze"/>
                </w:rPr>
                <w:t>Import towarów i usług</w:t>
              </w:r>
            </w:hyperlink>
            <w:r w:rsidR="00F86C0C" w:rsidRPr="0051455B">
              <w:rPr>
                <w:rStyle w:val="Hipercze"/>
              </w:rPr>
              <w:t xml:space="preserve"> </w:t>
            </w:r>
          </w:p>
          <w:p w14:paraId="1BE13B65" w14:textId="77777777" w:rsidR="00F86C0C" w:rsidRPr="0051455B" w:rsidRDefault="0008189C" w:rsidP="00F86C0C">
            <w:pPr>
              <w:rPr>
                <w:rStyle w:val="Hipercze"/>
              </w:rPr>
            </w:pPr>
            <w:hyperlink r:id="rId39" w:tooltip="Link do pojęcia &quot;Koszty związane z zatrudnieniem&quot;" w:history="1">
              <w:r w:rsidR="00F86C0C" w:rsidRPr="0051455B">
                <w:rPr>
                  <w:rStyle w:val="Hipercze"/>
                </w:rPr>
                <w:t>Koszty związane z zatrudnieniem</w:t>
              </w:r>
            </w:hyperlink>
          </w:p>
          <w:p w14:paraId="2AB052CE" w14:textId="77777777" w:rsidR="00F86C0C" w:rsidRPr="0051455B" w:rsidRDefault="0008189C" w:rsidP="00F86C0C">
            <w:pPr>
              <w:rPr>
                <w:rStyle w:val="Hipercze"/>
              </w:rPr>
            </w:pPr>
            <w:hyperlink r:id="rId40" w:tooltip="Link do pojęcia &quot;Nadwyżka operacyjna brutto&quot;" w:history="1">
              <w:r w:rsidR="00F86C0C" w:rsidRPr="0051455B">
                <w:rPr>
                  <w:rStyle w:val="Hipercze"/>
                </w:rPr>
                <w:t>Nadwyżka operacyjna brutto</w:t>
              </w:r>
            </w:hyperlink>
          </w:p>
          <w:p w14:paraId="49657CC1" w14:textId="77777777" w:rsidR="00F86C0C" w:rsidRPr="0051455B" w:rsidRDefault="0008189C" w:rsidP="00F86C0C">
            <w:pPr>
              <w:rPr>
                <w:rStyle w:val="Hipercze"/>
              </w:rPr>
            </w:pPr>
            <w:hyperlink r:id="rId41" w:tooltip="Link do pojęcia &quot;Produkcja globalna&quot;" w:history="1">
              <w:r w:rsidR="00F86C0C" w:rsidRPr="0051455B">
                <w:rPr>
                  <w:rStyle w:val="Hipercze"/>
                </w:rPr>
                <w:t>Produkcja globalna</w:t>
              </w:r>
            </w:hyperlink>
          </w:p>
          <w:p w14:paraId="556FE2BC" w14:textId="77777777" w:rsidR="00F86C0C" w:rsidRPr="0051455B" w:rsidRDefault="0008189C" w:rsidP="00F86C0C">
            <w:pPr>
              <w:rPr>
                <w:rStyle w:val="Hipercze"/>
              </w:rPr>
            </w:pPr>
            <w:hyperlink r:id="rId42" w:tooltip="Link do pojęcia &quot;Produkt krajowy brutto&quot;" w:history="1">
              <w:r w:rsidR="00F86C0C" w:rsidRPr="0051455B">
                <w:rPr>
                  <w:rStyle w:val="Hipercze"/>
                </w:rPr>
                <w:t>Produkt krajowy brutto (PKB)</w:t>
              </w:r>
            </w:hyperlink>
          </w:p>
          <w:p w14:paraId="405A3258" w14:textId="77777777" w:rsidR="00F86C0C" w:rsidRPr="0051455B" w:rsidRDefault="0008189C" w:rsidP="00F86C0C">
            <w:pPr>
              <w:rPr>
                <w:rStyle w:val="Hipercze"/>
              </w:rPr>
            </w:pPr>
            <w:hyperlink r:id="rId43" w:tooltip="Link do pojęcia &quot;Spożycie&quot;" w:history="1">
              <w:r w:rsidR="00F86C0C" w:rsidRPr="0051455B">
                <w:rPr>
                  <w:rStyle w:val="Hipercze"/>
                </w:rPr>
                <w:t>Spożycie</w:t>
              </w:r>
            </w:hyperlink>
          </w:p>
          <w:p w14:paraId="5F4A30F5" w14:textId="77777777" w:rsidR="00F86C0C" w:rsidRPr="0051455B" w:rsidRDefault="0008189C" w:rsidP="00F86C0C">
            <w:pPr>
              <w:rPr>
                <w:rStyle w:val="Hipercze"/>
              </w:rPr>
            </w:pPr>
            <w:hyperlink r:id="rId44" w:tooltip="Link do pojęcia &quot;Wartość dodana brutto&quot;" w:history="1">
              <w:r w:rsidR="00F86C0C" w:rsidRPr="0051455B">
                <w:rPr>
                  <w:rStyle w:val="Hipercze"/>
                </w:rPr>
                <w:t>Wartość dodana brutto</w:t>
              </w:r>
            </w:hyperlink>
          </w:p>
          <w:p w14:paraId="3C4522C9" w14:textId="77777777" w:rsidR="00531873" w:rsidRPr="00F86C0C" w:rsidRDefault="0008189C" w:rsidP="00F86C0C">
            <w:pPr>
              <w:rPr>
                <w:rFonts w:cs="Times New Roman"/>
                <w:color w:val="0000FF"/>
                <w:u w:val="single"/>
              </w:rPr>
            </w:pPr>
            <w:hyperlink r:id="rId45" w:tooltip="Link do pojęcia &quot;Zużycie pośrednie&quot;" w:history="1">
              <w:r w:rsidR="00F86C0C" w:rsidRPr="0051455B">
                <w:rPr>
                  <w:rStyle w:val="Hipercze"/>
                </w:rPr>
                <w:t>Zużycie pośrednie</w:t>
              </w:r>
            </w:hyperlink>
          </w:p>
        </w:tc>
      </w:tr>
    </w:tbl>
    <w:p w14:paraId="15630EF1" w14:textId="77777777" w:rsidR="00D261A2" w:rsidRPr="00F86C0C" w:rsidRDefault="00D261A2" w:rsidP="002D37FA">
      <w:pPr>
        <w:rPr>
          <w:sz w:val="18"/>
        </w:rPr>
      </w:pPr>
    </w:p>
    <w:sectPr w:rsidR="00D261A2" w:rsidRPr="00F86C0C" w:rsidSect="007F7AB8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5FD37" w14:textId="77777777" w:rsidR="007B697F" w:rsidRDefault="007B697F" w:rsidP="000662E2">
      <w:pPr>
        <w:spacing w:after="0" w:line="240" w:lineRule="auto"/>
      </w:pPr>
      <w:r>
        <w:separator/>
      </w:r>
    </w:p>
    <w:p w14:paraId="651FD057" w14:textId="77777777" w:rsidR="007B697F" w:rsidRDefault="007B697F"/>
    <w:p w14:paraId="10887DA3" w14:textId="77777777" w:rsidR="007B697F" w:rsidRDefault="007B697F"/>
    <w:p w14:paraId="5F489C7F" w14:textId="77777777" w:rsidR="007B697F" w:rsidRDefault="007B697F"/>
    <w:p w14:paraId="7FA89C82" w14:textId="77777777" w:rsidR="007B697F" w:rsidRDefault="007B697F"/>
    <w:p w14:paraId="02892868" w14:textId="77777777" w:rsidR="007B697F" w:rsidRDefault="007B697F"/>
  </w:endnote>
  <w:endnote w:type="continuationSeparator" w:id="0">
    <w:p w14:paraId="404618D3" w14:textId="77777777" w:rsidR="007B697F" w:rsidRDefault="007B697F" w:rsidP="000662E2">
      <w:pPr>
        <w:spacing w:after="0" w:line="240" w:lineRule="auto"/>
      </w:pPr>
      <w:r>
        <w:continuationSeparator/>
      </w:r>
    </w:p>
    <w:p w14:paraId="5C331A63" w14:textId="77777777" w:rsidR="007B697F" w:rsidRDefault="007B697F"/>
    <w:p w14:paraId="2F882999" w14:textId="77777777" w:rsidR="007B697F" w:rsidRDefault="007B697F"/>
    <w:p w14:paraId="15B0A010" w14:textId="77777777" w:rsidR="007B697F" w:rsidRDefault="007B697F"/>
    <w:p w14:paraId="33F9323F" w14:textId="77777777" w:rsidR="007B697F" w:rsidRDefault="007B697F"/>
    <w:p w14:paraId="7A0969B5" w14:textId="77777777" w:rsidR="007B697F" w:rsidRDefault="007B69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30395C1-D3FD-4AE6-8E7E-53B2ED472369}"/>
    <w:embedBold r:id="rId2" w:fontKey="{FC13416D-F3DE-450B-BDB4-E7F3ABF55D4C}"/>
    <w:embedItalic r:id="rId3" w:fontKey="{17A49F46-2979-4617-B3AB-D41F4D1F3481}"/>
    <w:embedBoldItalic r:id="rId4" w:fontKey="{1068B42F-EA82-4C81-A295-EAAC4FB1B78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5" w:fontKey="{72EBAED6-F63E-47A6-BD92-03CA4C7601A3}"/>
    <w:embedBold r:id="rId6" w:fontKey="{71B4B5F1-F863-4859-B453-6BF666997F30}"/>
    <w:embedItalic r:id="rId7" w:fontKey="{EAF6DE34-F675-4153-827F-FD96F28C93B1}"/>
    <w:embedBoldItalic r:id="rId8" w:fontKey="{2E1583B6-91E2-4FF7-AEC0-A999F0A3321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B6FED83-4EF0-4E3A-889E-25EF4EF4111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AA186183-922B-4286-8E2B-9A3E0987D925}"/>
    <w:embedItalic r:id="rId11" w:fontKey="{F397F0EB-6A9B-4C72-9B09-E5C7E21D28D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6B70D341-B08E-4E67-97E8-0C721215C52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9D773733-B4E6-4DDB-94DA-7A4E66E953A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F0ECD62F-8D6B-4407-A97E-5585050A301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5" w:fontKey="{011744A4-2F74-4E54-8F70-497C8C81A2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9074784"/>
      <w:docPartObj>
        <w:docPartGallery w:val="Page Numbers (Bottom of Page)"/>
        <w:docPartUnique/>
      </w:docPartObj>
    </w:sdtPr>
    <w:sdtEndPr/>
    <w:sdtContent>
      <w:p w14:paraId="142E2F33" w14:textId="77777777" w:rsidR="009A2630" w:rsidRDefault="009A2630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B58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342790"/>
      <w:docPartObj>
        <w:docPartGallery w:val="Page Numbers (Bottom of Page)"/>
        <w:docPartUnique/>
      </w:docPartObj>
    </w:sdtPr>
    <w:sdtEndPr/>
    <w:sdtContent>
      <w:p w14:paraId="40E0E96D" w14:textId="77777777" w:rsidR="009A2630" w:rsidRDefault="009A2630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BE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846837"/>
      <w:docPartObj>
        <w:docPartGallery w:val="Page Numbers (Bottom of Page)"/>
        <w:docPartUnique/>
      </w:docPartObj>
    </w:sdtPr>
    <w:sdtEndPr/>
    <w:sdtContent>
      <w:p w14:paraId="2A24AB77" w14:textId="77777777" w:rsidR="009A2630" w:rsidRPr="002D37FA" w:rsidRDefault="009A2630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285B58">
          <w:rPr>
            <w:noProof/>
          </w:rPr>
          <w:t>8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2E1A7" w14:textId="77777777" w:rsidR="007B697F" w:rsidRDefault="007B697F" w:rsidP="000662E2">
      <w:pPr>
        <w:spacing w:after="0" w:line="240" w:lineRule="auto"/>
      </w:pPr>
      <w:r>
        <w:separator/>
      </w:r>
    </w:p>
  </w:footnote>
  <w:footnote w:type="continuationSeparator" w:id="0">
    <w:p w14:paraId="7B95CD1A" w14:textId="77777777" w:rsidR="007B697F" w:rsidRDefault="007B697F" w:rsidP="000662E2">
      <w:pPr>
        <w:spacing w:after="0" w:line="240" w:lineRule="auto"/>
      </w:pPr>
      <w:r>
        <w:continuationSeparator/>
      </w:r>
    </w:p>
    <w:p w14:paraId="3CEA5282" w14:textId="77777777" w:rsidR="007B697F" w:rsidRDefault="007B697F"/>
  </w:footnote>
  <w:footnote w:type="continuationNotice" w:id="1">
    <w:p w14:paraId="450748CB" w14:textId="77777777" w:rsidR="007B697F" w:rsidRDefault="007B697F">
      <w:pPr>
        <w:spacing w:before="0" w:after="0" w:line="240" w:lineRule="auto"/>
      </w:pPr>
    </w:p>
    <w:p w14:paraId="43806DE3" w14:textId="77777777" w:rsidR="007B697F" w:rsidRDefault="007B697F"/>
  </w:footnote>
  <w:footnote w:id="2">
    <w:p w14:paraId="0267FE6D" w14:textId="0CA09995" w:rsidR="00F95F20" w:rsidRPr="00C44E85" w:rsidRDefault="00F95F20" w:rsidP="00F95F20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C44E85">
        <w:rPr>
          <w:lang w:val="pl-PL"/>
        </w:rPr>
        <w:t xml:space="preserve"> Na podstawie danych sprzed </w:t>
      </w:r>
      <w:r w:rsidR="00BD7BE5">
        <w:rPr>
          <w:lang w:val="pl-PL"/>
        </w:rPr>
        <w:t xml:space="preserve">wprowadzenia </w:t>
      </w:r>
      <w:r w:rsidRPr="00C44E85">
        <w:rPr>
          <w:lang w:val="pl-PL"/>
        </w:rPr>
        <w:t>rewizji</w:t>
      </w:r>
      <w:r w:rsidR="00BD7BE5">
        <w:rPr>
          <w:lang w:val="pl-PL"/>
        </w:rPr>
        <w:t xml:space="preserve"> </w:t>
      </w:r>
      <w:proofErr w:type="spellStart"/>
      <w:r w:rsidR="00BD7BE5" w:rsidRPr="00BD7BE5">
        <w:rPr>
          <w:lang w:val="pl-PL"/>
        </w:rPr>
        <w:t>benchmarkingowej</w:t>
      </w:r>
      <w:proofErr w:type="spellEnd"/>
      <w:r w:rsidR="00BD7BE5" w:rsidRPr="00BD7BE5">
        <w:rPr>
          <w:lang w:val="pl-PL"/>
        </w:rPr>
        <w:t xml:space="preserve"> w rachunkach narodowych </w:t>
      </w:r>
      <w:r w:rsidR="00BD7BE5">
        <w:rPr>
          <w:lang w:val="pl-PL"/>
        </w:rPr>
        <w:t xml:space="preserve">przeprowadzonej w 2024 r. i obejmującej </w:t>
      </w:r>
      <w:r w:rsidR="00BD7BE5" w:rsidRPr="00BD7BE5">
        <w:rPr>
          <w:lang w:val="pl-PL"/>
        </w:rPr>
        <w:t>lata 1995–2022</w:t>
      </w:r>
      <w:r w:rsidR="00BD7BE5">
        <w:rPr>
          <w:lang w:val="pl-PL"/>
        </w:rPr>
        <w:t>.</w:t>
      </w:r>
    </w:p>
  </w:footnote>
  <w:footnote w:id="3">
    <w:p w14:paraId="6A983AFE" w14:textId="77777777" w:rsidR="009A2630" w:rsidRPr="0037443E" w:rsidRDefault="009A2630" w:rsidP="008A3CE4">
      <w:pPr>
        <w:pStyle w:val="Przypis"/>
        <w:rPr>
          <w:sz w:val="18"/>
          <w:lang w:val="pl-PL"/>
        </w:rPr>
      </w:pPr>
      <w:r w:rsidRPr="00065351">
        <w:rPr>
          <w:rStyle w:val="Odwoanieprzypisudolnego"/>
        </w:rPr>
        <w:footnoteRef/>
      </w:r>
      <w:r w:rsidRPr="00DB4CBB">
        <w:rPr>
          <w:lang w:val="pl-PL"/>
        </w:rPr>
        <w:t xml:space="preserve"> </w:t>
      </w:r>
      <w:r w:rsidRPr="0037443E">
        <w:rPr>
          <w:sz w:val="18"/>
          <w:lang w:val="pl-PL"/>
        </w:rPr>
        <w:t>W celu prezentacji danych w układzie sekcji PKD konieczne było wyłączenie z niektórych sekcji gospodarki narodowej poszczególnych klas PKD, które zostały uwzględnione w wyliczeniach dla obszaru kultury. Obszar kultury obejmuje następujące klasy PKD: 18.11; 18.12; 18.20; 32.20; 47.61; 47.62; 47.63; 58.11; 58.13; 58.14; 58.21; 59.11; 59.12; 59.13; 59.14; 59.20; 60.10; 60.20; 63.91; 71.11; 73.11; 74.10; 74.20; 74.30; 77.22; 90.01; 90.02; 90.03; 90.04; 91.01; 91.02; 91.03 oraz w zakresie danych dotyczących sektora instytucji rządowych i samorządowych części klas: 84.11; 84.12; 84.25, 94.12, a</w:t>
      </w:r>
      <w:r w:rsidR="007F6043">
        <w:rPr>
          <w:sz w:val="18"/>
          <w:lang w:val="pl-PL"/>
        </w:rPr>
        <w:t> </w:t>
      </w:r>
      <w:r w:rsidRPr="0037443E">
        <w:rPr>
          <w:sz w:val="18"/>
          <w:lang w:val="pl-PL"/>
        </w:rPr>
        <w:t>w zakresie edukacji artystycznej części klas: 85.10; 85.20; 85.31; 85.32; 85.41; 85.42; 85.52; 85.59; 85.60.</w:t>
      </w:r>
    </w:p>
  </w:footnote>
  <w:footnote w:id="4">
    <w:p w14:paraId="6D1C003C" w14:textId="77777777" w:rsidR="009A2630" w:rsidRDefault="009A2630">
      <w:pPr>
        <w:pStyle w:val="Tekstprzypisudolnego"/>
      </w:pPr>
      <w:r w:rsidRPr="00036B9B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A36CD">
        <w:rPr>
          <w:sz w:val="19"/>
          <w:szCs w:val="19"/>
        </w:rPr>
        <w:t>Akumulacja brutto mierzy przyrost</w:t>
      </w:r>
      <w:r w:rsidRPr="00036B9B">
        <w:rPr>
          <w:sz w:val="19"/>
          <w:szCs w:val="19"/>
        </w:rPr>
        <w:t xml:space="preserve"> majątku</w:t>
      </w:r>
      <w:r w:rsidRPr="002253F4">
        <w:t xml:space="preserve"> </w:t>
      </w:r>
      <w:r w:rsidRPr="002253F4">
        <w:rPr>
          <w:sz w:val="19"/>
          <w:szCs w:val="19"/>
        </w:rPr>
        <w:t>obejmujący, w ujęciu wartościowym, nakłady brutto na środki trwałe, przyrost rzeczowych środków obrotowych, nabycie aktywów o</w:t>
      </w:r>
      <w:r>
        <w:rPr>
          <w:sz w:val="19"/>
          <w:szCs w:val="19"/>
        </w:rPr>
        <w:t> </w:t>
      </w:r>
      <w:r w:rsidRPr="002253F4">
        <w:rPr>
          <w:sz w:val="19"/>
          <w:szCs w:val="19"/>
        </w:rPr>
        <w:t>wyjątkowej wartości pomniejszone o ich rozdysponowanie.</w:t>
      </w:r>
    </w:p>
  </w:footnote>
  <w:footnote w:id="5">
    <w:p w14:paraId="6641E618" w14:textId="77777777" w:rsidR="009A2630" w:rsidRPr="00DB4CBB" w:rsidRDefault="009A2630" w:rsidP="009B146D">
      <w:pPr>
        <w:pStyle w:val="Przypis"/>
        <w:rPr>
          <w:lang w:val="pl-PL"/>
        </w:rPr>
      </w:pPr>
      <w:r w:rsidRPr="000652CC">
        <w:rPr>
          <w:rStyle w:val="Odwoanieprzypisudolnego"/>
        </w:rPr>
        <w:footnoteRef/>
      </w:r>
      <w:r w:rsidRPr="00DB4CBB">
        <w:rPr>
          <w:lang w:val="pl-PL"/>
        </w:rPr>
        <w:t xml:space="preserve"> Dane dotyczące spożycia, akumulacji brutto oraz handlu zagranicznego w </w:t>
      </w:r>
      <w:r>
        <w:rPr>
          <w:lang w:val="pl-PL"/>
        </w:rPr>
        <w:t>s</w:t>
      </w:r>
      <w:r w:rsidRPr="00DB4CBB">
        <w:rPr>
          <w:lang w:val="pl-PL"/>
        </w:rPr>
        <w:t xml:space="preserve">atelitarnym </w:t>
      </w:r>
      <w:r>
        <w:rPr>
          <w:lang w:val="pl-PL"/>
        </w:rPr>
        <w:t>r</w:t>
      </w:r>
      <w:r w:rsidRPr="00DB4CBB">
        <w:rPr>
          <w:lang w:val="pl-PL"/>
        </w:rPr>
        <w:t xml:space="preserve">achunku </w:t>
      </w:r>
      <w:r>
        <w:rPr>
          <w:lang w:val="pl-PL"/>
        </w:rPr>
        <w:t>k</w:t>
      </w:r>
      <w:r w:rsidRPr="00DB4CBB">
        <w:rPr>
          <w:lang w:val="pl-PL"/>
        </w:rPr>
        <w:t>ultury są wyliczane w oparciu o dane według grup bilansowych prezentowane w</w:t>
      </w:r>
      <w:r>
        <w:rPr>
          <w:lang w:val="pl-PL"/>
        </w:rPr>
        <w:t> </w:t>
      </w:r>
      <w:r w:rsidRPr="00DB4CBB">
        <w:rPr>
          <w:lang w:val="pl-PL"/>
        </w:rPr>
        <w:t>tablicach podaży i wykorzystania.</w:t>
      </w:r>
    </w:p>
  </w:footnote>
  <w:footnote w:id="6">
    <w:p w14:paraId="092520EE" w14:textId="77777777" w:rsidR="009A2630" w:rsidRPr="00E975B6" w:rsidRDefault="009A2630">
      <w:pPr>
        <w:pStyle w:val="Tekstprzypisudolnego"/>
        <w:rPr>
          <w:rStyle w:val="PrzypisZnak"/>
          <w:lang w:val="pl-PL"/>
        </w:rPr>
      </w:pPr>
      <w:r w:rsidRPr="00E975B6">
        <w:rPr>
          <w:rStyle w:val="Odwoanieprzypisudolnego"/>
          <w:sz w:val="19"/>
          <w:szCs w:val="19"/>
        </w:rPr>
        <w:footnoteRef/>
      </w:r>
      <w:r>
        <w:t xml:space="preserve"> W</w:t>
      </w:r>
      <w:r w:rsidRPr="00E975B6">
        <w:rPr>
          <w:rStyle w:val="PrzypisZnak"/>
          <w:lang w:val="pl-PL"/>
        </w:rPr>
        <w:t>ydatki poniesione przez jednostki instytucjonalne będące rezydentami (w tym spożycie gospodarstw domowych, spożycie w sektorze instytucji rządowych i samorządowych oraz w sektorze instytucji niekomercyjnych działających na rzecz gospodarstw domowych) na towary i usługi wykorzystywane dla zaspokojenia bezpośrednich, indywidualnych i zbiorowych potrzeb członków społeczeństwa</w:t>
      </w:r>
      <w:r>
        <w:rPr>
          <w:rStyle w:val="PrzypisZnak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5B710" w14:textId="77777777" w:rsidR="009A2630" w:rsidRDefault="009A2630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96FE9FE" wp14:editId="6570802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13B229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F0F12" w14:textId="77777777" w:rsidR="009A2630" w:rsidRDefault="009A2630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7F03713" wp14:editId="457D998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C311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E77069C" wp14:editId="37458E93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27.0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58755" w14:textId="77777777" w:rsidR="009A2630" w:rsidRPr="00A01B40" w:rsidRDefault="009A2630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E740CA">
                            <w:t>7</w:t>
                          </w:r>
                          <w:r>
                            <w:t>.0</w:t>
                          </w:r>
                          <w:r w:rsidR="00E740CA">
                            <w:t>2</w:t>
                          </w:r>
                          <w:r>
                            <w:t>.202</w:t>
                          </w:r>
                          <w:r w:rsidR="00E740CA">
                            <w:t>5</w:t>
                          </w:r>
                          <w: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77069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opublikowania informacji sygnalnej: 27.02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" filled="f" stroked="f">
              <v:textbox>
                <w:txbxContent>
                  <w:p w14:paraId="6B058755" w14:textId="77777777" w:rsidR="009A2630" w:rsidRPr="00A01B40" w:rsidRDefault="009A2630" w:rsidP="00F049AB">
                    <w:pPr>
                      <w:pStyle w:val="Datainformacjisygnalnej"/>
                    </w:pPr>
                    <w:r>
                      <w:t>2</w:t>
                    </w:r>
                    <w:r w:rsidR="00E740CA">
                      <w:t>7</w:t>
                    </w:r>
                    <w:r>
                      <w:t>.0</w:t>
                    </w:r>
                    <w:r w:rsidR="00E740CA">
                      <w:t>2</w:t>
                    </w:r>
                    <w:r>
                      <w:t>.202</w:t>
                    </w:r>
                    <w:r w:rsidR="00E740CA">
                      <w:t>5</w:t>
                    </w:r>
                    <w: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27B79A5" wp14:editId="55F6530E">
          <wp:extent cx="1073755" cy="468000"/>
          <wp:effectExtent l="0" t="0" r="0" b="8255"/>
          <wp:docPr id="16" name="Obraz 1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5DD2F0E" wp14:editId="71631D4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6C1993" w14:textId="77777777" w:rsidR="009A2630" w:rsidRPr="003C6C8D" w:rsidRDefault="009A2630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DD2F0E" id="Schemat blokowy: opóźnienie 6" o:spid="_x0000_s1034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56C1993" w14:textId="77777777" w:rsidR="009A2630" w:rsidRPr="003C6C8D" w:rsidRDefault="009A2630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56CE" w14:textId="77777777" w:rsidR="009A2630" w:rsidRDefault="009A26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14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915" type="#_x0000_t75" style="width:122.4pt;height:122.4pt;visibility:visible;mso-wrap-style:square" o:bullet="t">
        <v:imagedata r:id="rId2" o:title=""/>
      </v:shape>
    </w:pict>
  </w:numPicBullet>
  <w:numPicBullet w:numPicBulletId="2">
    <w:pict>
      <v:shape id="_x0000_i1916" type="#_x0000_t75" style="width:22.2pt;height:21.6pt;visibility:visible;mso-wrap-style:square" o:bullet="t">
        <v:imagedata r:id="rId3" o:title=""/>
      </v:shape>
    </w:pict>
  </w:numPicBullet>
  <w:numPicBullet w:numPicBulletId="3">
    <w:pict>
      <v:shape id="_x0000_i1917" type="#_x0000_t75" style="width:22.2pt;height:21.6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hideGrammaticalError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36"/>
    <w:rsid w:val="000015ED"/>
    <w:rsid w:val="00001C5B"/>
    <w:rsid w:val="000030AA"/>
    <w:rsid w:val="00003437"/>
    <w:rsid w:val="00006060"/>
    <w:rsid w:val="000061DD"/>
    <w:rsid w:val="00006998"/>
    <w:rsid w:val="0000709F"/>
    <w:rsid w:val="000108B8"/>
    <w:rsid w:val="000146DF"/>
    <w:rsid w:val="000152F5"/>
    <w:rsid w:val="00021ED6"/>
    <w:rsid w:val="0002337A"/>
    <w:rsid w:val="00024C34"/>
    <w:rsid w:val="000358B0"/>
    <w:rsid w:val="00036B9B"/>
    <w:rsid w:val="00037ADA"/>
    <w:rsid w:val="000428E9"/>
    <w:rsid w:val="00043243"/>
    <w:rsid w:val="0004582E"/>
    <w:rsid w:val="000470AA"/>
    <w:rsid w:val="000572A8"/>
    <w:rsid w:val="00057442"/>
    <w:rsid w:val="00057CA1"/>
    <w:rsid w:val="000647A9"/>
    <w:rsid w:val="000662E2"/>
    <w:rsid w:val="000665CE"/>
    <w:rsid w:val="00066883"/>
    <w:rsid w:val="00067761"/>
    <w:rsid w:val="00071656"/>
    <w:rsid w:val="00071B39"/>
    <w:rsid w:val="000722C7"/>
    <w:rsid w:val="0007334B"/>
    <w:rsid w:val="0007351D"/>
    <w:rsid w:val="00074D05"/>
    <w:rsid w:val="00074DD8"/>
    <w:rsid w:val="00075759"/>
    <w:rsid w:val="00075BD4"/>
    <w:rsid w:val="000806F7"/>
    <w:rsid w:val="0008189C"/>
    <w:rsid w:val="00081FB9"/>
    <w:rsid w:val="00090A3D"/>
    <w:rsid w:val="00090D65"/>
    <w:rsid w:val="000974F9"/>
    <w:rsid w:val="00097840"/>
    <w:rsid w:val="000A690F"/>
    <w:rsid w:val="000A7A61"/>
    <w:rsid w:val="000A7C20"/>
    <w:rsid w:val="000B0727"/>
    <w:rsid w:val="000B2B2B"/>
    <w:rsid w:val="000C135D"/>
    <w:rsid w:val="000C2E60"/>
    <w:rsid w:val="000C6830"/>
    <w:rsid w:val="000D0112"/>
    <w:rsid w:val="000D1D43"/>
    <w:rsid w:val="000D225C"/>
    <w:rsid w:val="000D2A5C"/>
    <w:rsid w:val="000D39F0"/>
    <w:rsid w:val="000D4F03"/>
    <w:rsid w:val="000D59CD"/>
    <w:rsid w:val="000D77CA"/>
    <w:rsid w:val="000E0918"/>
    <w:rsid w:val="000E7594"/>
    <w:rsid w:val="000E79A9"/>
    <w:rsid w:val="000F0C9F"/>
    <w:rsid w:val="000F23EB"/>
    <w:rsid w:val="000F5CEB"/>
    <w:rsid w:val="00100F99"/>
    <w:rsid w:val="001011C3"/>
    <w:rsid w:val="001019F2"/>
    <w:rsid w:val="0010599B"/>
    <w:rsid w:val="00106DA3"/>
    <w:rsid w:val="00110214"/>
    <w:rsid w:val="00110D87"/>
    <w:rsid w:val="00111CF4"/>
    <w:rsid w:val="00112399"/>
    <w:rsid w:val="00114CED"/>
    <w:rsid w:val="00114DB9"/>
    <w:rsid w:val="00116087"/>
    <w:rsid w:val="00117711"/>
    <w:rsid w:val="00120C5A"/>
    <w:rsid w:val="0012271A"/>
    <w:rsid w:val="00123B02"/>
    <w:rsid w:val="00126F60"/>
    <w:rsid w:val="00130296"/>
    <w:rsid w:val="00133793"/>
    <w:rsid w:val="00133D25"/>
    <w:rsid w:val="00133E7B"/>
    <w:rsid w:val="00134145"/>
    <w:rsid w:val="00136736"/>
    <w:rsid w:val="00136740"/>
    <w:rsid w:val="00136D67"/>
    <w:rsid w:val="001423B6"/>
    <w:rsid w:val="001448A7"/>
    <w:rsid w:val="00146621"/>
    <w:rsid w:val="001479C8"/>
    <w:rsid w:val="00147AD2"/>
    <w:rsid w:val="0015608D"/>
    <w:rsid w:val="00160921"/>
    <w:rsid w:val="001617E3"/>
    <w:rsid w:val="00162325"/>
    <w:rsid w:val="001628E2"/>
    <w:rsid w:val="00171E3A"/>
    <w:rsid w:val="00180760"/>
    <w:rsid w:val="001879EB"/>
    <w:rsid w:val="00191D5C"/>
    <w:rsid w:val="00192F27"/>
    <w:rsid w:val="001951DA"/>
    <w:rsid w:val="001965D3"/>
    <w:rsid w:val="00197A7A"/>
    <w:rsid w:val="001A3C1E"/>
    <w:rsid w:val="001B00CD"/>
    <w:rsid w:val="001B053D"/>
    <w:rsid w:val="001B22E0"/>
    <w:rsid w:val="001C28C0"/>
    <w:rsid w:val="001C3269"/>
    <w:rsid w:val="001D19B6"/>
    <w:rsid w:val="001D1DB4"/>
    <w:rsid w:val="001D23F1"/>
    <w:rsid w:val="001D25F9"/>
    <w:rsid w:val="001D61ED"/>
    <w:rsid w:val="001E5B2D"/>
    <w:rsid w:val="001E5FAC"/>
    <w:rsid w:val="001F13DB"/>
    <w:rsid w:val="001F3471"/>
    <w:rsid w:val="0020156C"/>
    <w:rsid w:val="00204C94"/>
    <w:rsid w:val="00210D1E"/>
    <w:rsid w:val="00214A55"/>
    <w:rsid w:val="00216634"/>
    <w:rsid w:val="0021744C"/>
    <w:rsid w:val="00217A35"/>
    <w:rsid w:val="00224C00"/>
    <w:rsid w:val="002253F4"/>
    <w:rsid w:val="002256FE"/>
    <w:rsid w:val="00225766"/>
    <w:rsid w:val="00225C85"/>
    <w:rsid w:val="002322CD"/>
    <w:rsid w:val="00234FB2"/>
    <w:rsid w:val="00237845"/>
    <w:rsid w:val="002420C6"/>
    <w:rsid w:val="00242D31"/>
    <w:rsid w:val="002442A2"/>
    <w:rsid w:val="00245EF9"/>
    <w:rsid w:val="00251E01"/>
    <w:rsid w:val="002520AC"/>
    <w:rsid w:val="00253583"/>
    <w:rsid w:val="00253A5D"/>
    <w:rsid w:val="00253AB6"/>
    <w:rsid w:val="0025481E"/>
    <w:rsid w:val="002574F9"/>
    <w:rsid w:val="0026235B"/>
    <w:rsid w:val="00262B61"/>
    <w:rsid w:val="00262CC6"/>
    <w:rsid w:val="00263BA9"/>
    <w:rsid w:val="00263E08"/>
    <w:rsid w:val="00264546"/>
    <w:rsid w:val="00275156"/>
    <w:rsid w:val="002762FD"/>
    <w:rsid w:val="00276811"/>
    <w:rsid w:val="00277507"/>
    <w:rsid w:val="00282699"/>
    <w:rsid w:val="00285B58"/>
    <w:rsid w:val="002926DF"/>
    <w:rsid w:val="00295B88"/>
    <w:rsid w:val="00296697"/>
    <w:rsid w:val="002A21E1"/>
    <w:rsid w:val="002A5991"/>
    <w:rsid w:val="002B0472"/>
    <w:rsid w:val="002B5E4B"/>
    <w:rsid w:val="002B6B12"/>
    <w:rsid w:val="002C086B"/>
    <w:rsid w:val="002C21F0"/>
    <w:rsid w:val="002C3948"/>
    <w:rsid w:val="002D01DF"/>
    <w:rsid w:val="002D0F24"/>
    <w:rsid w:val="002D37FA"/>
    <w:rsid w:val="002D5195"/>
    <w:rsid w:val="002D5C30"/>
    <w:rsid w:val="002E018F"/>
    <w:rsid w:val="002E3D94"/>
    <w:rsid w:val="002E3EB3"/>
    <w:rsid w:val="002E6140"/>
    <w:rsid w:val="002E6985"/>
    <w:rsid w:val="002E71B6"/>
    <w:rsid w:val="002F3348"/>
    <w:rsid w:val="002F35F6"/>
    <w:rsid w:val="002F486C"/>
    <w:rsid w:val="002F56D1"/>
    <w:rsid w:val="002F5866"/>
    <w:rsid w:val="002F6489"/>
    <w:rsid w:val="002F6F93"/>
    <w:rsid w:val="002F77C8"/>
    <w:rsid w:val="002F7CBF"/>
    <w:rsid w:val="0030079A"/>
    <w:rsid w:val="00302BDB"/>
    <w:rsid w:val="00304F22"/>
    <w:rsid w:val="00305F9F"/>
    <w:rsid w:val="00306C7C"/>
    <w:rsid w:val="00312F96"/>
    <w:rsid w:val="00313F30"/>
    <w:rsid w:val="00313F5C"/>
    <w:rsid w:val="00314F86"/>
    <w:rsid w:val="003179C4"/>
    <w:rsid w:val="00317F4D"/>
    <w:rsid w:val="00322EDD"/>
    <w:rsid w:val="00323AFA"/>
    <w:rsid w:val="00324D05"/>
    <w:rsid w:val="00325E0E"/>
    <w:rsid w:val="003309FA"/>
    <w:rsid w:val="00331135"/>
    <w:rsid w:val="00332320"/>
    <w:rsid w:val="003402BB"/>
    <w:rsid w:val="00340F5D"/>
    <w:rsid w:val="003460C2"/>
    <w:rsid w:val="00347D72"/>
    <w:rsid w:val="00353F45"/>
    <w:rsid w:val="00357611"/>
    <w:rsid w:val="00362C3A"/>
    <w:rsid w:val="0036432A"/>
    <w:rsid w:val="00364AF9"/>
    <w:rsid w:val="00367237"/>
    <w:rsid w:val="00367419"/>
    <w:rsid w:val="0037077F"/>
    <w:rsid w:val="00372411"/>
    <w:rsid w:val="00373882"/>
    <w:rsid w:val="003740BD"/>
    <w:rsid w:val="0037412F"/>
    <w:rsid w:val="0037443E"/>
    <w:rsid w:val="003843DB"/>
    <w:rsid w:val="0038470A"/>
    <w:rsid w:val="003877B8"/>
    <w:rsid w:val="00393761"/>
    <w:rsid w:val="003937A5"/>
    <w:rsid w:val="003943D5"/>
    <w:rsid w:val="00394E26"/>
    <w:rsid w:val="00396691"/>
    <w:rsid w:val="00397D18"/>
    <w:rsid w:val="003A016F"/>
    <w:rsid w:val="003A1B36"/>
    <w:rsid w:val="003A36CD"/>
    <w:rsid w:val="003B1454"/>
    <w:rsid w:val="003B18B6"/>
    <w:rsid w:val="003C0C8B"/>
    <w:rsid w:val="003C161B"/>
    <w:rsid w:val="003C59E0"/>
    <w:rsid w:val="003C6A24"/>
    <w:rsid w:val="003C6C8D"/>
    <w:rsid w:val="003D0A8D"/>
    <w:rsid w:val="003D2656"/>
    <w:rsid w:val="003D2ADE"/>
    <w:rsid w:val="003D4F95"/>
    <w:rsid w:val="003D5F42"/>
    <w:rsid w:val="003D60A9"/>
    <w:rsid w:val="003D72DD"/>
    <w:rsid w:val="003D76F0"/>
    <w:rsid w:val="003E2155"/>
    <w:rsid w:val="003E2AED"/>
    <w:rsid w:val="003E3E23"/>
    <w:rsid w:val="003E4058"/>
    <w:rsid w:val="003E4367"/>
    <w:rsid w:val="003E6B8F"/>
    <w:rsid w:val="003F0BD9"/>
    <w:rsid w:val="003F17ED"/>
    <w:rsid w:val="003F4C97"/>
    <w:rsid w:val="003F666D"/>
    <w:rsid w:val="003F7602"/>
    <w:rsid w:val="003F76C3"/>
    <w:rsid w:val="003F7FE6"/>
    <w:rsid w:val="00400193"/>
    <w:rsid w:val="0040407A"/>
    <w:rsid w:val="00411907"/>
    <w:rsid w:val="00416EAF"/>
    <w:rsid w:val="004212E7"/>
    <w:rsid w:val="00423C88"/>
    <w:rsid w:val="0042446D"/>
    <w:rsid w:val="004249C8"/>
    <w:rsid w:val="0042602D"/>
    <w:rsid w:val="00427BF8"/>
    <w:rsid w:val="00431233"/>
    <w:rsid w:val="00431909"/>
    <w:rsid w:val="00431C02"/>
    <w:rsid w:val="00434443"/>
    <w:rsid w:val="004350AB"/>
    <w:rsid w:val="00437395"/>
    <w:rsid w:val="00444AAF"/>
    <w:rsid w:val="00445047"/>
    <w:rsid w:val="00446749"/>
    <w:rsid w:val="00450573"/>
    <w:rsid w:val="0045310A"/>
    <w:rsid w:val="00453263"/>
    <w:rsid w:val="00453EB7"/>
    <w:rsid w:val="00463E39"/>
    <w:rsid w:val="00464185"/>
    <w:rsid w:val="00465299"/>
    <w:rsid w:val="004657FC"/>
    <w:rsid w:val="00465A92"/>
    <w:rsid w:val="00472009"/>
    <w:rsid w:val="004733F6"/>
    <w:rsid w:val="00474443"/>
    <w:rsid w:val="00474E69"/>
    <w:rsid w:val="00483E9F"/>
    <w:rsid w:val="00485A2C"/>
    <w:rsid w:val="00485CB1"/>
    <w:rsid w:val="0049621B"/>
    <w:rsid w:val="004A0565"/>
    <w:rsid w:val="004A1D19"/>
    <w:rsid w:val="004A3967"/>
    <w:rsid w:val="004A72F7"/>
    <w:rsid w:val="004B4292"/>
    <w:rsid w:val="004B54E9"/>
    <w:rsid w:val="004C050C"/>
    <w:rsid w:val="004C1895"/>
    <w:rsid w:val="004C6D40"/>
    <w:rsid w:val="004D224C"/>
    <w:rsid w:val="004D5710"/>
    <w:rsid w:val="004E6AA8"/>
    <w:rsid w:val="004F0C3C"/>
    <w:rsid w:val="004F1837"/>
    <w:rsid w:val="004F2280"/>
    <w:rsid w:val="004F23BB"/>
    <w:rsid w:val="004F63FC"/>
    <w:rsid w:val="00503641"/>
    <w:rsid w:val="00505A92"/>
    <w:rsid w:val="005105D3"/>
    <w:rsid w:val="00511513"/>
    <w:rsid w:val="0051455B"/>
    <w:rsid w:val="00515D3C"/>
    <w:rsid w:val="0051636F"/>
    <w:rsid w:val="005164F9"/>
    <w:rsid w:val="005203F1"/>
    <w:rsid w:val="00521BC3"/>
    <w:rsid w:val="00525502"/>
    <w:rsid w:val="00525874"/>
    <w:rsid w:val="00531873"/>
    <w:rsid w:val="00532D1B"/>
    <w:rsid w:val="00533632"/>
    <w:rsid w:val="00534013"/>
    <w:rsid w:val="0054097F"/>
    <w:rsid w:val="00540C5C"/>
    <w:rsid w:val="00541E6E"/>
    <w:rsid w:val="0054251F"/>
    <w:rsid w:val="005520D8"/>
    <w:rsid w:val="00553507"/>
    <w:rsid w:val="00555CFB"/>
    <w:rsid w:val="00556ADB"/>
    <w:rsid w:val="00556CF1"/>
    <w:rsid w:val="00557BDC"/>
    <w:rsid w:val="00560C53"/>
    <w:rsid w:val="00567750"/>
    <w:rsid w:val="005704B1"/>
    <w:rsid w:val="005743A4"/>
    <w:rsid w:val="005762A7"/>
    <w:rsid w:val="005832CB"/>
    <w:rsid w:val="0058361B"/>
    <w:rsid w:val="00586401"/>
    <w:rsid w:val="00587CEE"/>
    <w:rsid w:val="00590275"/>
    <w:rsid w:val="005916D7"/>
    <w:rsid w:val="0059427F"/>
    <w:rsid w:val="00596B64"/>
    <w:rsid w:val="005A064C"/>
    <w:rsid w:val="005A06D0"/>
    <w:rsid w:val="005A4E30"/>
    <w:rsid w:val="005A698C"/>
    <w:rsid w:val="005A6BEC"/>
    <w:rsid w:val="005B1EBF"/>
    <w:rsid w:val="005B6AE9"/>
    <w:rsid w:val="005B7EBC"/>
    <w:rsid w:val="005C0CAC"/>
    <w:rsid w:val="005C57D0"/>
    <w:rsid w:val="005D062E"/>
    <w:rsid w:val="005D2F6B"/>
    <w:rsid w:val="005D334E"/>
    <w:rsid w:val="005D64FD"/>
    <w:rsid w:val="005E0799"/>
    <w:rsid w:val="005E10F9"/>
    <w:rsid w:val="005E1200"/>
    <w:rsid w:val="005E1432"/>
    <w:rsid w:val="005E3656"/>
    <w:rsid w:val="005F27B8"/>
    <w:rsid w:val="005F45EE"/>
    <w:rsid w:val="005F5A80"/>
    <w:rsid w:val="005F7611"/>
    <w:rsid w:val="0060014C"/>
    <w:rsid w:val="0060311A"/>
    <w:rsid w:val="006044FF"/>
    <w:rsid w:val="006049E1"/>
    <w:rsid w:val="00607CC5"/>
    <w:rsid w:val="0061179B"/>
    <w:rsid w:val="006125F9"/>
    <w:rsid w:val="00617893"/>
    <w:rsid w:val="00620955"/>
    <w:rsid w:val="00623F2C"/>
    <w:rsid w:val="00625C4A"/>
    <w:rsid w:val="00633014"/>
    <w:rsid w:val="0063437B"/>
    <w:rsid w:val="0063660D"/>
    <w:rsid w:val="00637201"/>
    <w:rsid w:val="0064017E"/>
    <w:rsid w:val="00641326"/>
    <w:rsid w:val="006423B9"/>
    <w:rsid w:val="00654BB6"/>
    <w:rsid w:val="006673CA"/>
    <w:rsid w:val="00671275"/>
    <w:rsid w:val="00671609"/>
    <w:rsid w:val="00672CCE"/>
    <w:rsid w:val="00673C26"/>
    <w:rsid w:val="00674DE5"/>
    <w:rsid w:val="00677ACA"/>
    <w:rsid w:val="006812AF"/>
    <w:rsid w:val="00682C33"/>
    <w:rsid w:val="0068327D"/>
    <w:rsid w:val="00687B50"/>
    <w:rsid w:val="00691534"/>
    <w:rsid w:val="00693880"/>
    <w:rsid w:val="00694AF0"/>
    <w:rsid w:val="006956A4"/>
    <w:rsid w:val="006A4686"/>
    <w:rsid w:val="006A5EFB"/>
    <w:rsid w:val="006B0E9E"/>
    <w:rsid w:val="006B1933"/>
    <w:rsid w:val="006B2E38"/>
    <w:rsid w:val="006B486D"/>
    <w:rsid w:val="006B5AE4"/>
    <w:rsid w:val="006C5310"/>
    <w:rsid w:val="006D1507"/>
    <w:rsid w:val="006D1608"/>
    <w:rsid w:val="006D4054"/>
    <w:rsid w:val="006D7409"/>
    <w:rsid w:val="006E02EC"/>
    <w:rsid w:val="006E3C4F"/>
    <w:rsid w:val="006E4130"/>
    <w:rsid w:val="006E4B6D"/>
    <w:rsid w:val="006E6F41"/>
    <w:rsid w:val="006E73E6"/>
    <w:rsid w:val="006F1055"/>
    <w:rsid w:val="006F226F"/>
    <w:rsid w:val="006F67D7"/>
    <w:rsid w:val="006F693C"/>
    <w:rsid w:val="006F6B9F"/>
    <w:rsid w:val="007005AC"/>
    <w:rsid w:val="007102D5"/>
    <w:rsid w:val="0071065F"/>
    <w:rsid w:val="00710E54"/>
    <w:rsid w:val="00711F18"/>
    <w:rsid w:val="007137D1"/>
    <w:rsid w:val="00714566"/>
    <w:rsid w:val="007211B1"/>
    <w:rsid w:val="007277DA"/>
    <w:rsid w:val="00727D4F"/>
    <w:rsid w:val="00731A88"/>
    <w:rsid w:val="00731D27"/>
    <w:rsid w:val="00732BB6"/>
    <w:rsid w:val="00735311"/>
    <w:rsid w:val="007357EB"/>
    <w:rsid w:val="00746187"/>
    <w:rsid w:val="007475AD"/>
    <w:rsid w:val="00751314"/>
    <w:rsid w:val="00752D7F"/>
    <w:rsid w:val="0075703C"/>
    <w:rsid w:val="00757F66"/>
    <w:rsid w:val="0076254F"/>
    <w:rsid w:val="007737F9"/>
    <w:rsid w:val="00776F54"/>
    <w:rsid w:val="007801F5"/>
    <w:rsid w:val="00783CA4"/>
    <w:rsid w:val="007842FB"/>
    <w:rsid w:val="00786124"/>
    <w:rsid w:val="00786578"/>
    <w:rsid w:val="00787CDE"/>
    <w:rsid w:val="0079514B"/>
    <w:rsid w:val="00795252"/>
    <w:rsid w:val="007A007C"/>
    <w:rsid w:val="007A1F0A"/>
    <w:rsid w:val="007A2DC1"/>
    <w:rsid w:val="007A57A9"/>
    <w:rsid w:val="007B697F"/>
    <w:rsid w:val="007B71EE"/>
    <w:rsid w:val="007C596E"/>
    <w:rsid w:val="007C7269"/>
    <w:rsid w:val="007D0869"/>
    <w:rsid w:val="007D14C4"/>
    <w:rsid w:val="007D2C6B"/>
    <w:rsid w:val="007D3319"/>
    <w:rsid w:val="007D335D"/>
    <w:rsid w:val="007D605C"/>
    <w:rsid w:val="007D7A68"/>
    <w:rsid w:val="007E3314"/>
    <w:rsid w:val="007E3514"/>
    <w:rsid w:val="007E4B03"/>
    <w:rsid w:val="007E5A69"/>
    <w:rsid w:val="007F0916"/>
    <w:rsid w:val="007F324B"/>
    <w:rsid w:val="007F4F39"/>
    <w:rsid w:val="007F527C"/>
    <w:rsid w:val="007F6043"/>
    <w:rsid w:val="007F6493"/>
    <w:rsid w:val="007F7AB8"/>
    <w:rsid w:val="00801D5D"/>
    <w:rsid w:val="008053ED"/>
    <w:rsid w:val="0080553C"/>
    <w:rsid w:val="00805B46"/>
    <w:rsid w:val="00805DB4"/>
    <w:rsid w:val="008135B6"/>
    <w:rsid w:val="00815D44"/>
    <w:rsid w:val="0081654D"/>
    <w:rsid w:val="0082214B"/>
    <w:rsid w:val="00823593"/>
    <w:rsid w:val="00825DC2"/>
    <w:rsid w:val="00834AD3"/>
    <w:rsid w:val="008353DB"/>
    <w:rsid w:val="008425D4"/>
    <w:rsid w:val="00843795"/>
    <w:rsid w:val="00847F0F"/>
    <w:rsid w:val="00852448"/>
    <w:rsid w:val="00852466"/>
    <w:rsid w:val="00854061"/>
    <w:rsid w:val="00854930"/>
    <w:rsid w:val="00865043"/>
    <w:rsid w:val="00865902"/>
    <w:rsid w:val="00877F6C"/>
    <w:rsid w:val="00880B77"/>
    <w:rsid w:val="0088258A"/>
    <w:rsid w:val="00883A8E"/>
    <w:rsid w:val="00886332"/>
    <w:rsid w:val="008925F0"/>
    <w:rsid w:val="008938CA"/>
    <w:rsid w:val="0089448A"/>
    <w:rsid w:val="00897877"/>
    <w:rsid w:val="008A15CA"/>
    <w:rsid w:val="008A26D9"/>
    <w:rsid w:val="008A3CE4"/>
    <w:rsid w:val="008A7B5B"/>
    <w:rsid w:val="008B12D2"/>
    <w:rsid w:val="008B13A7"/>
    <w:rsid w:val="008C0C29"/>
    <w:rsid w:val="008C78FF"/>
    <w:rsid w:val="008D02DA"/>
    <w:rsid w:val="008D76BC"/>
    <w:rsid w:val="008E26CC"/>
    <w:rsid w:val="008E3405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0D1E"/>
    <w:rsid w:val="00902274"/>
    <w:rsid w:val="0090314A"/>
    <w:rsid w:val="00903CBF"/>
    <w:rsid w:val="00904ADE"/>
    <w:rsid w:val="0090534F"/>
    <w:rsid w:val="00910A28"/>
    <w:rsid w:val="009127BA"/>
    <w:rsid w:val="00920AAE"/>
    <w:rsid w:val="009227A6"/>
    <w:rsid w:val="0092286D"/>
    <w:rsid w:val="00933EC1"/>
    <w:rsid w:val="009446AD"/>
    <w:rsid w:val="009465DA"/>
    <w:rsid w:val="00950A39"/>
    <w:rsid w:val="009530DB"/>
    <w:rsid w:val="00953676"/>
    <w:rsid w:val="00956F30"/>
    <w:rsid w:val="00965C7D"/>
    <w:rsid w:val="009664F7"/>
    <w:rsid w:val="00966C9A"/>
    <w:rsid w:val="00967527"/>
    <w:rsid w:val="009705EE"/>
    <w:rsid w:val="0097164B"/>
    <w:rsid w:val="00973139"/>
    <w:rsid w:val="00977927"/>
    <w:rsid w:val="0098135C"/>
    <w:rsid w:val="00981519"/>
    <w:rsid w:val="0098156A"/>
    <w:rsid w:val="00985A48"/>
    <w:rsid w:val="00985F7A"/>
    <w:rsid w:val="0098637C"/>
    <w:rsid w:val="00991BAC"/>
    <w:rsid w:val="009A2630"/>
    <w:rsid w:val="009A6EA0"/>
    <w:rsid w:val="009A6F0B"/>
    <w:rsid w:val="009B146D"/>
    <w:rsid w:val="009B1A04"/>
    <w:rsid w:val="009B2A4A"/>
    <w:rsid w:val="009C0EA0"/>
    <w:rsid w:val="009C120E"/>
    <w:rsid w:val="009C1335"/>
    <w:rsid w:val="009C1AB2"/>
    <w:rsid w:val="009C463B"/>
    <w:rsid w:val="009C7251"/>
    <w:rsid w:val="009C72C9"/>
    <w:rsid w:val="009D0892"/>
    <w:rsid w:val="009D175E"/>
    <w:rsid w:val="009E1A9B"/>
    <w:rsid w:val="009E2E91"/>
    <w:rsid w:val="009F0A4F"/>
    <w:rsid w:val="009F2954"/>
    <w:rsid w:val="00A01B40"/>
    <w:rsid w:val="00A01C30"/>
    <w:rsid w:val="00A03BEC"/>
    <w:rsid w:val="00A10B36"/>
    <w:rsid w:val="00A139F5"/>
    <w:rsid w:val="00A15C98"/>
    <w:rsid w:val="00A15CD1"/>
    <w:rsid w:val="00A17581"/>
    <w:rsid w:val="00A200E2"/>
    <w:rsid w:val="00A26DC0"/>
    <w:rsid w:val="00A31CEC"/>
    <w:rsid w:val="00A32060"/>
    <w:rsid w:val="00A32E16"/>
    <w:rsid w:val="00A3434A"/>
    <w:rsid w:val="00A363FB"/>
    <w:rsid w:val="00A365F4"/>
    <w:rsid w:val="00A41823"/>
    <w:rsid w:val="00A41D45"/>
    <w:rsid w:val="00A427AF"/>
    <w:rsid w:val="00A43DF4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67EC3"/>
    <w:rsid w:val="00A7038E"/>
    <w:rsid w:val="00A739F4"/>
    <w:rsid w:val="00A810F9"/>
    <w:rsid w:val="00A82D31"/>
    <w:rsid w:val="00A85E7E"/>
    <w:rsid w:val="00A86060"/>
    <w:rsid w:val="00A86ECC"/>
    <w:rsid w:val="00A86FCC"/>
    <w:rsid w:val="00A872E7"/>
    <w:rsid w:val="00A87EF0"/>
    <w:rsid w:val="00A90789"/>
    <w:rsid w:val="00A90A6D"/>
    <w:rsid w:val="00A92B87"/>
    <w:rsid w:val="00A971E5"/>
    <w:rsid w:val="00AA710D"/>
    <w:rsid w:val="00AB1F20"/>
    <w:rsid w:val="00AB64F3"/>
    <w:rsid w:val="00AB6D25"/>
    <w:rsid w:val="00AC0B07"/>
    <w:rsid w:val="00AD0035"/>
    <w:rsid w:val="00AD0E56"/>
    <w:rsid w:val="00AD3183"/>
    <w:rsid w:val="00AD4BFC"/>
    <w:rsid w:val="00AD6BF7"/>
    <w:rsid w:val="00AE229B"/>
    <w:rsid w:val="00AE2D4B"/>
    <w:rsid w:val="00AE4F99"/>
    <w:rsid w:val="00AE6AAA"/>
    <w:rsid w:val="00B0560E"/>
    <w:rsid w:val="00B06A40"/>
    <w:rsid w:val="00B103F6"/>
    <w:rsid w:val="00B11B69"/>
    <w:rsid w:val="00B14952"/>
    <w:rsid w:val="00B16871"/>
    <w:rsid w:val="00B20CB3"/>
    <w:rsid w:val="00B2548B"/>
    <w:rsid w:val="00B25B45"/>
    <w:rsid w:val="00B31E5A"/>
    <w:rsid w:val="00B32353"/>
    <w:rsid w:val="00B450CC"/>
    <w:rsid w:val="00B47359"/>
    <w:rsid w:val="00B50A55"/>
    <w:rsid w:val="00B56614"/>
    <w:rsid w:val="00B570F5"/>
    <w:rsid w:val="00B60087"/>
    <w:rsid w:val="00B6021E"/>
    <w:rsid w:val="00B615F2"/>
    <w:rsid w:val="00B6322B"/>
    <w:rsid w:val="00B64402"/>
    <w:rsid w:val="00B653AB"/>
    <w:rsid w:val="00B65476"/>
    <w:rsid w:val="00B65F9E"/>
    <w:rsid w:val="00B66B19"/>
    <w:rsid w:val="00B7386E"/>
    <w:rsid w:val="00B84C43"/>
    <w:rsid w:val="00B91329"/>
    <w:rsid w:val="00B914E9"/>
    <w:rsid w:val="00B951B4"/>
    <w:rsid w:val="00B956EE"/>
    <w:rsid w:val="00B95F56"/>
    <w:rsid w:val="00B964B0"/>
    <w:rsid w:val="00BA1F75"/>
    <w:rsid w:val="00BA2413"/>
    <w:rsid w:val="00BA2BA1"/>
    <w:rsid w:val="00BA2D1A"/>
    <w:rsid w:val="00BA3447"/>
    <w:rsid w:val="00BA3562"/>
    <w:rsid w:val="00BA3C42"/>
    <w:rsid w:val="00BA770C"/>
    <w:rsid w:val="00BA7B0B"/>
    <w:rsid w:val="00BB1D5D"/>
    <w:rsid w:val="00BB4321"/>
    <w:rsid w:val="00BB4F09"/>
    <w:rsid w:val="00BB54B5"/>
    <w:rsid w:val="00BB5522"/>
    <w:rsid w:val="00BC2E2A"/>
    <w:rsid w:val="00BC3EBA"/>
    <w:rsid w:val="00BC6258"/>
    <w:rsid w:val="00BD0EE6"/>
    <w:rsid w:val="00BD4BF8"/>
    <w:rsid w:val="00BD4E33"/>
    <w:rsid w:val="00BD7BE5"/>
    <w:rsid w:val="00BF16C7"/>
    <w:rsid w:val="00BF47C7"/>
    <w:rsid w:val="00BF70F1"/>
    <w:rsid w:val="00C030DE"/>
    <w:rsid w:val="00C051A8"/>
    <w:rsid w:val="00C0780F"/>
    <w:rsid w:val="00C10B13"/>
    <w:rsid w:val="00C17806"/>
    <w:rsid w:val="00C214A0"/>
    <w:rsid w:val="00C22105"/>
    <w:rsid w:val="00C244B6"/>
    <w:rsid w:val="00C27BF1"/>
    <w:rsid w:val="00C3087D"/>
    <w:rsid w:val="00C310E6"/>
    <w:rsid w:val="00C34C71"/>
    <w:rsid w:val="00C3702F"/>
    <w:rsid w:val="00C4167D"/>
    <w:rsid w:val="00C429B0"/>
    <w:rsid w:val="00C44E85"/>
    <w:rsid w:val="00C4500A"/>
    <w:rsid w:val="00C50848"/>
    <w:rsid w:val="00C5323B"/>
    <w:rsid w:val="00C538DF"/>
    <w:rsid w:val="00C542CA"/>
    <w:rsid w:val="00C563EE"/>
    <w:rsid w:val="00C56B38"/>
    <w:rsid w:val="00C6143F"/>
    <w:rsid w:val="00C62238"/>
    <w:rsid w:val="00C64A37"/>
    <w:rsid w:val="00C659E0"/>
    <w:rsid w:val="00C65AFF"/>
    <w:rsid w:val="00C70F50"/>
    <w:rsid w:val="00C7158E"/>
    <w:rsid w:val="00C7250B"/>
    <w:rsid w:val="00C7346B"/>
    <w:rsid w:val="00C743DB"/>
    <w:rsid w:val="00C749CA"/>
    <w:rsid w:val="00C77C0E"/>
    <w:rsid w:val="00C77D1F"/>
    <w:rsid w:val="00C809B3"/>
    <w:rsid w:val="00C824B5"/>
    <w:rsid w:val="00C86BEC"/>
    <w:rsid w:val="00C87A91"/>
    <w:rsid w:val="00C90D3A"/>
    <w:rsid w:val="00C91687"/>
    <w:rsid w:val="00C924A8"/>
    <w:rsid w:val="00C92AD7"/>
    <w:rsid w:val="00C945FE"/>
    <w:rsid w:val="00C955DA"/>
    <w:rsid w:val="00C96FAA"/>
    <w:rsid w:val="00C97A04"/>
    <w:rsid w:val="00CA107B"/>
    <w:rsid w:val="00CA2619"/>
    <w:rsid w:val="00CA3D42"/>
    <w:rsid w:val="00CA484D"/>
    <w:rsid w:val="00CA4FB6"/>
    <w:rsid w:val="00CA67F3"/>
    <w:rsid w:val="00CB0110"/>
    <w:rsid w:val="00CB0BC5"/>
    <w:rsid w:val="00CB2F90"/>
    <w:rsid w:val="00CB5C7F"/>
    <w:rsid w:val="00CB6AD4"/>
    <w:rsid w:val="00CC05FD"/>
    <w:rsid w:val="00CC728E"/>
    <w:rsid w:val="00CC739E"/>
    <w:rsid w:val="00CD106F"/>
    <w:rsid w:val="00CD1EBB"/>
    <w:rsid w:val="00CD28CF"/>
    <w:rsid w:val="00CD58B7"/>
    <w:rsid w:val="00CD6519"/>
    <w:rsid w:val="00CD7967"/>
    <w:rsid w:val="00CE12DE"/>
    <w:rsid w:val="00CE2D66"/>
    <w:rsid w:val="00CE6A09"/>
    <w:rsid w:val="00CF18EE"/>
    <w:rsid w:val="00CF2983"/>
    <w:rsid w:val="00CF30BD"/>
    <w:rsid w:val="00CF4099"/>
    <w:rsid w:val="00CF5BB3"/>
    <w:rsid w:val="00D00796"/>
    <w:rsid w:val="00D02C67"/>
    <w:rsid w:val="00D062DD"/>
    <w:rsid w:val="00D261A2"/>
    <w:rsid w:val="00D32F0A"/>
    <w:rsid w:val="00D33B72"/>
    <w:rsid w:val="00D40789"/>
    <w:rsid w:val="00D47BCE"/>
    <w:rsid w:val="00D616D2"/>
    <w:rsid w:val="00D61AD7"/>
    <w:rsid w:val="00D637F8"/>
    <w:rsid w:val="00D63B5F"/>
    <w:rsid w:val="00D6465B"/>
    <w:rsid w:val="00D70EF7"/>
    <w:rsid w:val="00D74DE3"/>
    <w:rsid w:val="00D77E97"/>
    <w:rsid w:val="00D8128A"/>
    <w:rsid w:val="00D81B39"/>
    <w:rsid w:val="00D8397C"/>
    <w:rsid w:val="00D942B1"/>
    <w:rsid w:val="00D94EED"/>
    <w:rsid w:val="00D96026"/>
    <w:rsid w:val="00D972F6"/>
    <w:rsid w:val="00DA0BAB"/>
    <w:rsid w:val="00DA331D"/>
    <w:rsid w:val="00DA7C1C"/>
    <w:rsid w:val="00DB147A"/>
    <w:rsid w:val="00DB164E"/>
    <w:rsid w:val="00DB1B7A"/>
    <w:rsid w:val="00DB1C2B"/>
    <w:rsid w:val="00DB69A1"/>
    <w:rsid w:val="00DB6A3B"/>
    <w:rsid w:val="00DB706E"/>
    <w:rsid w:val="00DC0A9B"/>
    <w:rsid w:val="00DC42DC"/>
    <w:rsid w:val="00DC6708"/>
    <w:rsid w:val="00DC781E"/>
    <w:rsid w:val="00DD011A"/>
    <w:rsid w:val="00DD03A0"/>
    <w:rsid w:val="00DD23C1"/>
    <w:rsid w:val="00DD2CBF"/>
    <w:rsid w:val="00DD33B7"/>
    <w:rsid w:val="00DE2400"/>
    <w:rsid w:val="00DE58F1"/>
    <w:rsid w:val="00DE6B58"/>
    <w:rsid w:val="00DF2864"/>
    <w:rsid w:val="00DF5B90"/>
    <w:rsid w:val="00DF5E32"/>
    <w:rsid w:val="00E013E2"/>
    <w:rsid w:val="00E01436"/>
    <w:rsid w:val="00E01E8A"/>
    <w:rsid w:val="00E03E79"/>
    <w:rsid w:val="00E045BD"/>
    <w:rsid w:val="00E04D6C"/>
    <w:rsid w:val="00E0559B"/>
    <w:rsid w:val="00E073B3"/>
    <w:rsid w:val="00E077C9"/>
    <w:rsid w:val="00E14F46"/>
    <w:rsid w:val="00E150EA"/>
    <w:rsid w:val="00E17B77"/>
    <w:rsid w:val="00E20FC2"/>
    <w:rsid w:val="00E223DB"/>
    <w:rsid w:val="00E231AB"/>
    <w:rsid w:val="00E23337"/>
    <w:rsid w:val="00E259EA"/>
    <w:rsid w:val="00E25D33"/>
    <w:rsid w:val="00E26ED3"/>
    <w:rsid w:val="00E2752C"/>
    <w:rsid w:val="00E27EA9"/>
    <w:rsid w:val="00E32061"/>
    <w:rsid w:val="00E33F48"/>
    <w:rsid w:val="00E36874"/>
    <w:rsid w:val="00E42FF9"/>
    <w:rsid w:val="00E44790"/>
    <w:rsid w:val="00E4714C"/>
    <w:rsid w:val="00E50B9E"/>
    <w:rsid w:val="00E5178D"/>
    <w:rsid w:val="00E51AEB"/>
    <w:rsid w:val="00E522A7"/>
    <w:rsid w:val="00E5349E"/>
    <w:rsid w:val="00E54452"/>
    <w:rsid w:val="00E55DCE"/>
    <w:rsid w:val="00E63B0C"/>
    <w:rsid w:val="00E6630B"/>
    <w:rsid w:val="00E664C5"/>
    <w:rsid w:val="00E671A2"/>
    <w:rsid w:val="00E740CA"/>
    <w:rsid w:val="00E76D26"/>
    <w:rsid w:val="00E76EE5"/>
    <w:rsid w:val="00E77D2D"/>
    <w:rsid w:val="00E866B6"/>
    <w:rsid w:val="00E9102C"/>
    <w:rsid w:val="00E93789"/>
    <w:rsid w:val="00E95036"/>
    <w:rsid w:val="00E95B8E"/>
    <w:rsid w:val="00E975B6"/>
    <w:rsid w:val="00EA59DA"/>
    <w:rsid w:val="00EB065C"/>
    <w:rsid w:val="00EB1390"/>
    <w:rsid w:val="00EB2C71"/>
    <w:rsid w:val="00EB3333"/>
    <w:rsid w:val="00EB4340"/>
    <w:rsid w:val="00EB556D"/>
    <w:rsid w:val="00EB5A7D"/>
    <w:rsid w:val="00EC01EF"/>
    <w:rsid w:val="00EC3E81"/>
    <w:rsid w:val="00ED1096"/>
    <w:rsid w:val="00ED4247"/>
    <w:rsid w:val="00ED424C"/>
    <w:rsid w:val="00ED55C0"/>
    <w:rsid w:val="00ED682B"/>
    <w:rsid w:val="00EE41D5"/>
    <w:rsid w:val="00EE7397"/>
    <w:rsid w:val="00EF678E"/>
    <w:rsid w:val="00F0166F"/>
    <w:rsid w:val="00F037A4"/>
    <w:rsid w:val="00F03D62"/>
    <w:rsid w:val="00F049AB"/>
    <w:rsid w:val="00F05C5A"/>
    <w:rsid w:val="00F10A58"/>
    <w:rsid w:val="00F142DB"/>
    <w:rsid w:val="00F15E37"/>
    <w:rsid w:val="00F27C8F"/>
    <w:rsid w:val="00F314B9"/>
    <w:rsid w:val="00F32749"/>
    <w:rsid w:val="00F360F2"/>
    <w:rsid w:val="00F369FA"/>
    <w:rsid w:val="00F36EEF"/>
    <w:rsid w:val="00F37172"/>
    <w:rsid w:val="00F37727"/>
    <w:rsid w:val="00F41FE2"/>
    <w:rsid w:val="00F4477E"/>
    <w:rsid w:val="00F46269"/>
    <w:rsid w:val="00F55199"/>
    <w:rsid w:val="00F60BA8"/>
    <w:rsid w:val="00F65A5A"/>
    <w:rsid w:val="00F66E53"/>
    <w:rsid w:val="00F67D8F"/>
    <w:rsid w:val="00F71CB9"/>
    <w:rsid w:val="00F73538"/>
    <w:rsid w:val="00F75084"/>
    <w:rsid w:val="00F76235"/>
    <w:rsid w:val="00F802BE"/>
    <w:rsid w:val="00F80E93"/>
    <w:rsid w:val="00F81E41"/>
    <w:rsid w:val="00F86024"/>
    <w:rsid w:val="00F8611A"/>
    <w:rsid w:val="00F86C0C"/>
    <w:rsid w:val="00F90C5F"/>
    <w:rsid w:val="00F95F20"/>
    <w:rsid w:val="00F978F9"/>
    <w:rsid w:val="00FA0928"/>
    <w:rsid w:val="00FA3E6A"/>
    <w:rsid w:val="00FA5128"/>
    <w:rsid w:val="00FB02A2"/>
    <w:rsid w:val="00FB1310"/>
    <w:rsid w:val="00FB1722"/>
    <w:rsid w:val="00FB2A83"/>
    <w:rsid w:val="00FB42D4"/>
    <w:rsid w:val="00FB5013"/>
    <w:rsid w:val="00FB5906"/>
    <w:rsid w:val="00FB7150"/>
    <w:rsid w:val="00FB762F"/>
    <w:rsid w:val="00FC0AF4"/>
    <w:rsid w:val="00FC2AED"/>
    <w:rsid w:val="00FC5F4F"/>
    <w:rsid w:val="00FD08AE"/>
    <w:rsid w:val="00FD38E0"/>
    <w:rsid w:val="00FD5EA7"/>
    <w:rsid w:val="00FE20DD"/>
    <w:rsid w:val="00FE36CF"/>
    <w:rsid w:val="00FE4E91"/>
    <w:rsid w:val="00FF0246"/>
    <w:rsid w:val="00FF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4F6285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3740BD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Footnote Reference Superscript,SUPERS,EN Footnote Reference,Footnote number,FZ,(Voetnootmarkering),Appel note de bas de p,Nota"/>
    <w:basedOn w:val="Domylnaczcionkaakapitu"/>
    <w:uiPriority w:val="99"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86C0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C0C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9B146D"/>
    <w:pPr>
      <w:suppressAutoHyphens w:val="0"/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B146D"/>
    <w:pPr>
      <w:suppressAutoHyphens w:val="0"/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B146D"/>
    <w:rPr>
      <w:rFonts w:ascii="Fira Sans" w:eastAsia="Times New Roman" w:hAnsi="Fira Sans" w:cs="Calibri"/>
      <w:sz w:val="19"/>
      <w:szCs w:val="19"/>
      <w:lang w:eastAsia="pl-PL"/>
    </w:rPr>
  </w:style>
  <w:style w:type="paragraph" w:styleId="Poprawka">
    <w:name w:val="Revision"/>
    <w:hidden/>
    <w:uiPriority w:val="99"/>
    <w:semiHidden/>
    <w:rsid w:val="00037ADA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74D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tel:124204050" TargetMode="Externa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159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obszary-tematyczne/kultura-turystyka-sport/kultura/przemysly-kultury-i-kreatywne-w-2022-roku,21,6.html" TargetMode="External"/><Relationship Id="rId42" Type="http://schemas.openxmlformats.org/officeDocument/2006/relationships/hyperlink" Target="https://stat.gov.pl/metainformacje/slownik-pojec/pojecia-stosowane-w-statystyce-publicznej/364,pojecie.html" TargetMode="External"/><Relationship Id="rId47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youtube.com/channel/UC0wiQMElFgYszpAoYgTnXtg/featured" TargetMode="Externa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https://stat.gov.pl/statystyki-eksperymentalne/rachunki-narodowe-i-regionalne/raport-z-pracy-metodologicznej-satelitarny-rachunek-kultury,9,1.html" TargetMode="External"/><Relationship Id="rId37" Type="http://schemas.openxmlformats.org/officeDocument/2006/relationships/hyperlink" Target="https://stat.gov.pl/metainformacje/slownik-pojec/pojecia-stosowane-w-statystyce-publicznej/3774,pojecie.html" TargetMode="External"/><Relationship Id="rId40" Type="http://schemas.openxmlformats.org/officeDocument/2006/relationships/hyperlink" Target="https://stat.gov.pl/metainformacje/slownik-pojec/pojecia-stosowane-w-statystyce-publicznej/220,pojecie.html" TargetMode="External"/><Relationship Id="rId45" Type="http://schemas.openxmlformats.org/officeDocument/2006/relationships/hyperlink" Target="https://stat.gov.pl/metainformacje/slownik-pojec/pojecia-stosowane-w-statystyce-publicznej/3768,pojecie.html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twitter.com/GUS_STAT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stat.gov.pl/metainformacje/slownik-pojec/pojecia-stosowane-w-statystyce-publicznej/6,pojecie.html" TargetMode="External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3.png"/><Relationship Id="rId44" Type="http://schemas.openxmlformats.org/officeDocument/2006/relationships/hyperlink" Target="https://stat.gov.pl/metainformacje/slownik-pojec/pojecia-stosowane-w-statystyce-publicznej/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s://stat.gov.pl/obszary-tematyczne/kultura-turystyka-sport/kultura/kultura-i-dziedzictwo-narodowe-w-2023-roku,2,21.html" TargetMode="External"/><Relationship Id="rId43" Type="http://schemas.openxmlformats.org/officeDocument/2006/relationships/hyperlink" Target="https://stat.gov.pl/metainformacje/slownik-pojec/pojecia-stosowane-w-statystyce-publicznej/467,pojecie.html" TargetMode="External"/><Relationship Id="rId48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obszary-tematyczne/kultura-turystyka-sport/kultura/przemysly-kultury-i-kreatywne-w-latach-2017-2021,19,2.html" TargetMode="External"/><Relationship Id="rId38" Type="http://schemas.openxmlformats.org/officeDocument/2006/relationships/hyperlink" Target="https://stat.gov.pl/metainformacje/slownik-pojec/pojecia-stosowane-w-statystyce-publicznej/3775,pojecie.html" TargetMode="External"/><Relationship Id="rId46" Type="http://schemas.openxmlformats.org/officeDocument/2006/relationships/header" Target="header3.xml"/><Relationship Id="rId20" Type="http://schemas.openxmlformats.org/officeDocument/2006/relationships/hyperlink" Target="https://stat.gov.pl" TargetMode="External"/><Relationship Id="rId41" Type="http://schemas.openxmlformats.org/officeDocument/2006/relationships/hyperlink" Target="https://stat.gov.pl/metainformacje/slownik-pojec/pojecia-stosowane-w-statystyce-publicznej/361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Props1.xml><?xml version="1.0" encoding="utf-8"?>
<ds:datastoreItem xmlns:ds="http://schemas.openxmlformats.org/officeDocument/2006/customXml" ds:itemID="{E3D91E2F-A554-4581-88AC-4BE72EFD0E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B6DD9C-1431-45D7-BB83-577DB58A2BD2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2440</Words>
  <Characters>14645</Characters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Satelitarny rachunek kultury w 2020 r.</vt:lpstr>
    </vt:vector>
  </TitlesOfParts>
  <Company/>
  <LinksUpToDate>false</LinksUpToDate>
  <CharactersWithSpaces>17051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2025-02-13T12:37:00Z</cp:lastPrinted>
  <dcterms:created xsi:type="dcterms:W3CDTF">2025-02-26T06:34:00Z</dcterms:created>
  <dcterms:modified xsi:type="dcterms:W3CDTF">2025-02-26T06:34:00Z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