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1AEEB37" w:rsidR="00393761" w:rsidRPr="002D2A6C" w:rsidRDefault="00D77F94" w:rsidP="00B33245">
      <w:pPr>
        <w:pStyle w:val="Nagwek1"/>
      </w:pPr>
      <w:r w:rsidRPr="002D2A6C">
        <w:t>D</w:t>
      </w:r>
      <w:bookmarkStart w:id="0" w:name="_GoBack"/>
      <w:bookmarkEnd w:id="0"/>
      <w:r w:rsidRPr="002D2A6C">
        <w:t>ziałalność muzeów w 20</w:t>
      </w:r>
      <w:r w:rsidR="00B62B3F">
        <w:t>2</w:t>
      </w:r>
      <w:r w:rsidR="001C5934">
        <w:t>4</w:t>
      </w:r>
      <w:r w:rsidRPr="002D2A6C">
        <w:t xml:space="preserve"> r.</w:t>
      </w:r>
    </w:p>
    <w:p w14:paraId="154C2C80" w14:textId="1E82587A" w:rsidR="000E30EB" w:rsidRPr="00D82707" w:rsidRDefault="00DF0F4F" w:rsidP="00B16E8E">
      <w:pPr>
        <w:pStyle w:val="Lead"/>
        <w:spacing w:after="1440"/>
        <w:rPr>
          <w:rFonts w:eastAsia="Times New Roman" w:cs="Times New Roman"/>
          <w:bCs/>
          <w:noProof w:val="0"/>
        </w:rPr>
      </w:pPr>
      <w:r w:rsidRPr="00D82707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9C6DC03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371725" cy="1333500"/>
                <wp:effectExtent l="0" t="0" r="9525" b="0"/>
                <wp:wrapSquare wrapText="bothSides"/>
                <wp:docPr id="6" name="Pole tekstowe 2" descr="Ikona strzałki skierowana grotem w górę oznaczająca wzrost o 4,9% liczby zwiedzających muzea i oddziały muzealne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165E9AA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4E7499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4,9</w:t>
                            </w:r>
                            <w:r w:rsidRPr="000B346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1D864DF6" w:rsidR="00587032" w:rsidRPr="007D605C" w:rsidRDefault="006A7433" w:rsidP="00E738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4E7499">
                              <w:t>zwiedzających</w:t>
                            </w:r>
                            <w:r w:rsidR="00A97BB2">
                              <w:t xml:space="preserve"> muzea i</w:t>
                            </w:r>
                            <w:r w:rsidR="00A6162F">
                              <w:t> </w:t>
                            </w:r>
                            <w:r w:rsidR="00A97BB2">
                              <w:t>oddziały muzealne w</w:t>
                            </w:r>
                            <w:r w:rsidR="004E7499">
                              <w:t> </w:t>
                            </w:r>
                            <w:r w:rsidR="00A97BB2">
                              <w:t>porównaniu z</w:t>
                            </w:r>
                            <w:r w:rsidR="00E738E9">
                              <w:t> </w:t>
                            </w:r>
                            <w:r w:rsidR="00A97BB2">
                              <w:t>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a grotem w górę oznaczająca wzrost o 4,9% liczby zwiedzających muzea i oddziały muzealne w porównaniu z 2023 r." style="position:absolute;margin-left:0;margin-top:1.8pt;width:186.75pt;height:10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" fillcolor="#001d77" stroked="f">
                <v:stroke joinstyle="miter"/>
                <v:textbox>
                  <w:txbxContent>
                    <w:p w14:paraId="5F5006A9" w14:textId="5165E9AA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4E7499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4,9</w:t>
                      </w:r>
                      <w:r w:rsidRPr="000B346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1D864DF6" w:rsidR="00587032" w:rsidRPr="007D605C" w:rsidRDefault="006A7433" w:rsidP="00E738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4E7499">
                        <w:t>zwiedzających</w:t>
                      </w:r>
                      <w:r w:rsidR="00A97BB2">
                        <w:t xml:space="preserve"> muzea i</w:t>
                      </w:r>
                      <w:r w:rsidR="00A6162F">
                        <w:t> </w:t>
                      </w:r>
                      <w:r w:rsidR="00A97BB2">
                        <w:t>oddziały muzealne w</w:t>
                      </w:r>
                      <w:r w:rsidR="004E7499">
                        <w:t> </w:t>
                      </w:r>
                      <w:r w:rsidR="00A97BB2">
                        <w:t>porównaniu z</w:t>
                      </w:r>
                      <w:r w:rsidR="00E738E9">
                        <w:t> </w:t>
                      </w:r>
                      <w:r w:rsidR="00A97BB2">
                        <w:t>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41352" w:rsidRPr="00D82707">
        <w:t>W 202</w:t>
      </w:r>
      <w:r w:rsidR="001C5934">
        <w:t>4</w:t>
      </w:r>
      <w:r w:rsidR="00B41352" w:rsidRPr="00D82707">
        <w:t xml:space="preserve"> r. działalność prowadził</w:t>
      </w:r>
      <w:r w:rsidR="00853BA5" w:rsidRPr="00D82707">
        <w:t>y</w:t>
      </w:r>
      <w:r w:rsidR="00B41352" w:rsidRPr="00D82707">
        <w:t xml:space="preserve"> 9</w:t>
      </w:r>
      <w:r w:rsidR="00FA5255">
        <w:t>82</w:t>
      </w:r>
      <w:r w:rsidR="00B41352" w:rsidRPr="00D82707">
        <w:t xml:space="preserve"> muz</w:t>
      </w:r>
      <w:r w:rsidR="00457D62" w:rsidRPr="00D82707">
        <w:t>ea</w:t>
      </w:r>
      <w:r w:rsidR="00B41352" w:rsidRPr="00D82707">
        <w:t xml:space="preserve"> i oddział</w:t>
      </w:r>
      <w:r w:rsidR="00457D62" w:rsidRPr="00D82707">
        <w:t>y</w:t>
      </w:r>
      <w:r w:rsidR="00B41352" w:rsidRPr="00D82707">
        <w:t xml:space="preserve"> muzealn</w:t>
      </w:r>
      <w:r w:rsidR="00457D62" w:rsidRPr="00D82707">
        <w:t>e</w:t>
      </w:r>
      <w:r w:rsidR="00F46C08" w:rsidRPr="00D82707">
        <w:t>, które zwiedziło</w:t>
      </w:r>
      <w:r w:rsidR="00B41352" w:rsidRPr="00D82707">
        <w:t xml:space="preserve"> </w:t>
      </w:r>
      <w:r w:rsidR="00B62B3F" w:rsidRPr="00D82707">
        <w:t>4</w:t>
      </w:r>
      <w:r w:rsidR="001C5934">
        <w:t>4</w:t>
      </w:r>
      <w:r w:rsidR="00B62B3F" w:rsidRPr="00D82707">
        <w:t>,</w:t>
      </w:r>
      <w:r w:rsidR="001C5934">
        <w:t>4</w:t>
      </w:r>
      <w:r w:rsidR="00E738E9">
        <w:t> </w:t>
      </w:r>
      <w:r w:rsidR="00B41352" w:rsidRPr="00D82707">
        <w:t>mln osób. Muzea prezentowały 2,</w:t>
      </w:r>
      <w:r w:rsidR="001C5934">
        <w:t>8</w:t>
      </w:r>
      <w:r w:rsidR="00B41352" w:rsidRPr="00D82707">
        <w:t xml:space="preserve"> tys. wystaw stałych oraz zorganizowały </w:t>
      </w:r>
      <w:r w:rsidR="00FB2431" w:rsidRPr="00D82707">
        <w:t>4</w:t>
      </w:r>
      <w:r w:rsidR="00B41352" w:rsidRPr="00D82707">
        <w:t>,</w:t>
      </w:r>
      <w:r w:rsidR="00B62B3F" w:rsidRPr="00D82707">
        <w:t>6</w:t>
      </w:r>
      <w:r w:rsidR="00B41352" w:rsidRPr="00D82707">
        <w:t xml:space="preserve"> tys. wystaw czasowych w kraju.</w:t>
      </w:r>
    </w:p>
    <w:p w14:paraId="0DCA1CF8" w14:textId="394719A9" w:rsidR="00F726F8" w:rsidRPr="00D82707" w:rsidRDefault="001C5934" w:rsidP="00657F88">
      <w:pPr>
        <w:rPr>
          <w:rFonts w:eastAsia="Times New Roman" w:cs="Times New Roman"/>
          <w:szCs w:val="19"/>
          <w:lang w:eastAsia="pl-PL"/>
        </w:rPr>
      </w:pPr>
      <w:r>
        <w:t>Najwięcej</w:t>
      </w:r>
      <w:r w:rsidR="00402701" w:rsidRPr="00D82707">
        <w:t xml:space="preserve"> muzeów i oddziałów muzealnych </w:t>
      </w:r>
      <w:r>
        <w:t>zlokalizowanych było</w:t>
      </w:r>
      <w:r w:rsidR="00402701" w:rsidRPr="00D82707">
        <w:t xml:space="preserve"> </w:t>
      </w:r>
      <w:r>
        <w:t xml:space="preserve">w </w:t>
      </w:r>
      <w:r w:rsidR="00402701" w:rsidRPr="00D82707">
        <w:t>województw</w:t>
      </w:r>
      <w:r w:rsidR="00BD1F8E">
        <w:t>ach</w:t>
      </w:r>
      <w:r w:rsidR="00402701" w:rsidRPr="00D82707">
        <w:t xml:space="preserve"> mazowiecki</w:t>
      </w:r>
      <w:r>
        <w:t>m</w:t>
      </w:r>
      <w:r w:rsidR="00402701" w:rsidRPr="00D82707">
        <w:t xml:space="preserve"> i małopolski</w:t>
      </w:r>
      <w:r>
        <w:t>m</w:t>
      </w:r>
      <w:r w:rsidR="006300FC">
        <w:t>, gdzie działało</w:t>
      </w:r>
      <w:r w:rsidR="00402701" w:rsidRPr="00D82707">
        <w:t xml:space="preserve"> odpowiednio 1</w:t>
      </w:r>
      <w:r w:rsidR="00612EE8">
        <w:t>39</w:t>
      </w:r>
      <w:r w:rsidR="00402701" w:rsidRPr="00D82707">
        <w:t xml:space="preserve"> i 1</w:t>
      </w:r>
      <w:r w:rsidR="00B62B3F" w:rsidRPr="00D82707">
        <w:t>1</w:t>
      </w:r>
      <w:r w:rsidR="00612EE8">
        <w:t>0</w:t>
      </w:r>
      <w:r w:rsidR="00402701" w:rsidRPr="00D82707">
        <w:t xml:space="preserve"> podmiotów. 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W tych </w:t>
      </w:r>
      <w:r w:rsidR="000B12F3">
        <w:rPr>
          <w:rFonts w:eastAsia="Times New Roman" w:cs="Times New Roman"/>
          <w:szCs w:val="19"/>
          <w:lang w:eastAsia="pl-PL"/>
        </w:rPr>
        <w:t xml:space="preserve">dwóch 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województwach </w:t>
      </w:r>
      <w:r w:rsidR="007E516A" w:rsidRPr="00D82707">
        <w:rPr>
          <w:rFonts w:eastAsia="Times New Roman" w:cs="Times New Roman"/>
          <w:szCs w:val="19"/>
          <w:lang w:eastAsia="pl-PL"/>
        </w:rPr>
        <w:t xml:space="preserve">zwiedzający stanowili </w:t>
      </w:r>
      <w:r w:rsidR="000B12F3">
        <w:rPr>
          <w:rFonts w:eastAsia="Times New Roman" w:cs="Times New Roman"/>
          <w:szCs w:val="19"/>
          <w:lang w:eastAsia="pl-PL"/>
        </w:rPr>
        <w:t xml:space="preserve">łącznie </w:t>
      </w:r>
      <w:r w:rsidR="00612EE8">
        <w:rPr>
          <w:rFonts w:eastAsia="Times New Roman" w:cs="Times New Roman"/>
          <w:szCs w:val="19"/>
          <w:lang w:eastAsia="pl-PL"/>
        </w:rPr>
        <w:t>61</w:t>
      </w:r>
      <w:r w:rsidR="007E516A" w:rsidRPr="00D82707">
        <w:rPr>
          <w:rFonts w:eastAsia="Times New Roman" w:cs="Times New Roman"/>
          <w:szCs w:val="19"/>
          <w:lang w:eastAsia="pl-PL"/>
        </w:rPr>
        <w:t>,</w:t>
      </w:r>
      <w:r w:rsidR="00612EE8">
        <w:rPr>
          <w:rFonts w:eastAsia="Times New Roman" w:cs="Times New Roman"/>
          <w:szCs w:val="19"/>
          <w:lang w:eastAsia="pl-PL"/>
        </w:rPr>
        <w:t>1</w:t>
      </w:r>
      <w:r w:rsidR="007E516A" w:rsidRPr="00D82707">
        <w:rPr>
          <w:rFonts w:eastAsia="Times New Roman" w:cs="Times New Roman"/>
          <w:szCs w:val="19"/>
          <w:lang w:eastAsia="pl-PL"/>
        </w:rPr>
        <w:t xml:space="preserve">% 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ogólnej liczby </w:t>
      </w:r>
      <w:r w:rsidR="007E516A" w:rsidRPr="00D82707">
        <w:rPr>
          <w:rFonts w:eastAsia="Times New Roman" w:cs="Times New Roman"/>
          <w:szCs w:val="19"/>
          <w:lang w:eastAsia="pl-PL"/>
        </w:rPr>
        <w:t>zwiedzających muzea i</w:t>
      </w:r>
      <w:r w:rsidR="000B12F3">
        <w:rPr>
          <w:rFonts w:eastAsia="Times New Roman" w:cs="Times New Roman"/>
          <w:szCs w:val="19"/>
          <w:lang w:eastAsia="pl-PL"/>
        </w:rPr>
        <w:t> </w:t>
      </w:r>
      <w:r w:rsidR="007E516A" w:rsidRPr="00D82707">
        <w:rPr>
          <w:rFonts w:eastAsia="Times New Roman" w:cs="Times New Roman"/>
          <w:szCs w:val="19"/>
          <w:lang w:eastAsia="pl-PL"/>
        </w:rPr>
        <w:t>od</w:t>
      </w:r>
      <w:r w:rsidR="00246FE4">
        <w:rPr>
          <w:rFonts w:eastAsia="Times New Roman" w:cs="Times New Roman"/>
          <w:szCs w:val="19"/>
          <w:lang w:eastAsia="pl-PL"/>
        </w:rPr>
        <w:t>d</w:t>
      </w:r>
      <w:r w:rsidR="007E516A" w:rsidRPr="00D82707">
        <w:rPr>
          <w:rFonts w:eastAsia="Times New Roman" w:cs="Times New Roman"/>
          <w:szCs w:val="19"/>
          <w:lang w:eastAsia="pl-PL"/>
        </w:rPr>
        <w:t xml:space="preserve">ziały muzealne. </w:t>
      </w:r>
      <w:r w:rsidR="00E70159" w:rsidRPr="00D82707">
        <w:rPr>
          <w:rFonts w:eastAsia="Times New Roman" w:cs="Times New Roman"/>
          <w:szCs w:val="19"/>
          <w:lang w:eastAsia="pl-PL"/>
        </w:rPr>
        <w:t>N</w:t>
      </w:r>
      <w:r w:rsidR="005E61E6" w:rsidRPr="00D82707">
        <w:rPr>
          <w:rFonts w:eastAsia="Times New Roman" w:cs="Times New Roman"/>
          <w:szCs w:val="19"/>
          <w:lang w:eastAsia="pl-PL"/>
        </w:rPr>
        <w:t>ajmniej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 muzeów oraz zwiedzających odnotowano w</w:t>
      </w:r>
      <w:r w:rsidR="00FC3529">
        <w:rPr>
          <w:rFonts w:eastAsia="Times New Roman" w:cs="Times New Roman"/>
          <w:szCs w:val="19"/>
          <w:lang w:eastAsia="pl-PL"/>
        </w:rPr>
        <w:t xml:space="preserve"> 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województwie </w:t>
      </w:r>
      <w:r w:rsidR="005E61E6" w:rsidRPr="00D82707">
        <w:rPr>
          <w:rFonts w:eastAsia="Times New Roman" w:cs="Times New Roman"/>
          <w:szCs w:val="19"/>
          <w:lang w:eastAsia="pl-PL"/>
        </w:rPr>
        <w:t>lubuskim (17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E70159" w:rsidRPr="00D82707">
        <w:rPr>
          <w:rFonts w:eastAsia="Times New Roman" w:cs="Times New Roman"/>
          <w:szCs w:val="19"/>
          <w:lang w:eastAsia="pl-PL"/>
        </w:rPr>
        <w:t>muzeó</w:t>
      </w:r>
      <w:r w:rsidR="00F73B6D" w:rsidRPr="00D82707">
        <w:rPr>
          <w:rFonts w:eastAsia="Times New Roman" w:cs="Times New Roman"/>
          <w:szCs w:val="19"/>
          <w:lang w:eastAsia="pl-PL"/>
        </w:rPr>
        <w:t>w oraz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 2</w:t>
      </w:r>
      <w:r w:rsidR="00B62B3F" w:rsidRPr="00D82707">
        <w:rPr>
          <w:rFonts w:eastAsia="Times New Roman" w:cs="Times New Roman"/>
          <w:szCs w:val="19"/>
          <w:lang w:eastAsia="pl-PL"/>
        </w:rPr>
        <w:t>8</w:t>
      </w:r>
      <w:r w:rsidR="00612EE8">
        <w:rPr>
          <w:rFonts w:eastAsia="Times New Roman" w:cs="Times New Roman"/>
          <w:szCs w:val="19"/>
          <w:lang w:eastAsia="pl-PL"/>
        </w:rPr>
        <w:t>7</w:t>
      </w:r>
      <w:r w:rsidR="00D37944" w:rsidRPr="00D82707">
        <w:rPr>
          <w:rFonts w:eastAsia="Times New Roman" w:cs="Times New Roman"/>
          <w:szCs w:val="19"/>
          <w:lang w:eastAsia="pl-PL"/>
        </w:rPr>
        <w:t>,</w:t>
      </w:r>
      <w:r w:rsidR="00612EE8">
        <w:rPr>
          <w:rFonts w:eastAsia="Times New Roman" w:cs="Times New Roman"/>
          <w:szCs w:val="19"/>
          <w:lang w:eastAsia="pl-PL"/>
        </w:rPr>
        <w:t>7</w:t>
      </w:r>
      <w:r w:rsidR="00D37944" w:rsidRPr="00D82707">
        <w:rPr>
          <w:rFonts w:eastAsia="Times New Roman" w:cs="Times New Roman"/>
          <w:szCs w:val="19"/>
          <w:lang w:eastAsia="pl-PL"/>
        </w:rPr>
        <w:t xml:space="preserve"> tys. zwiedzających</w:t>
      </w:r>
      <w:r w:rsidR="005E61E6" w:rsidRPr="00D82707">
        <w:rPr>
          <w:rFonts w:eastAsia="Times New Roman" w:cs="Times New Roman"/>
          <w:szCs w:val="19"/>
          <w:lang w:eastAsia="pl-PL"/>
        </w:rPr>
        <w:t>)</w:t>
      </w:r>
      <w:r w:rsidR="00D37944" w:rsidRPr="00D82707">
        <w:rPr>
          <w:rFonts w:eastAsia="Times New Roman" w:cs="Times New Roman"/>
          <w:szCs w:val="19"/>
          <w:lang w:eastAsia="pl-PL"/>
        </w:rPr>
        <w:t>.</w:t>
      </w:r>
      <w:r w:rsidR="00311D13" w:rsidRPr="00D82707">
        <w:rPr>
          <w:rFonts w:eastAsia="Times New Roman" w:cs="Times New Roman"/>
          <w:szCs w:val="19"/>
          <w:lang w:eastAsia="pl-PL"/>
        </w:rPr>
        <w:t xml:space="preserve"> </w:t>
      </w:r>
      <w:r w:rsidR="005E61E6" w:rsidRPr="00D82707">
        <w:rPr>
          <w:rFonts w:eastAsia="Times New Roman" w:cs="Times New Roman"/>
          <w:szCs w:val="19"/>
          <w:lang w:eastAsia="pl-PL"/>
        </w:rPr>
        <w:t>Liczba zwiedzających muzea</w:t>
      </w:r>
      <w:r w:rsidR="00D37944" w:rsidRPr="00D82707">
        <w:rPr>
          <w:rFonts w:eastAsia="Times New Roman" w:cs="Times New Roman"/>
          <w:szCs w:val="19"/>
          <w:lang w:eastAsia="pl-PL"/>
        </w:rPr>
        <w:t xml:space="preserve"> w Polsce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na 1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5E61E6" w:rsidRPr="00D82707">
        <w:rPr>
          <w:rFonts w:eastAsia="Times New Roman" w:cs="Times New Roman"/>
          <w:szCs w:val="19"/>
          <w:lang w:eastAsia="pl-PL"/>
        </w:rPr>
        <w:t>000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ludności wyniosła </w:t>
      </w:r>
      <w:r w:rsidR="00B62B3F" w:rsidRPr="00D82707">
        <w:rPr>
          <w:rFonts w:eastAsia="Times New Roman" w:cs="Times New Roman"/>
          <w:szCs w:val="19"/>
          <w:lang w:eastAsia="pl-PL"/>
        </w:rPr>
        <w:t>1</w:t>
      </w:r>
      <w:r w:rsidR="00074B08">
        <w:rPr>
          <w:rFonts w:eastAsia="Times New Roman" w:cs="Times New Roman"/>
          <w:szCs w:val="19"/>
          <w:lang w:eastAsia="pl-PL"/>
        </w:rPr>
        <w:t xml:space="preserve"> </w:t>
      </w:r>
      <w:r w:rsidR="00B62B3F" w:rsidRPr="00D82707">
        <w:rPr>
          <w:rFonts w:eastAsia="Times New Roman" w:cs="Times New Roman"/>
          <w:szCs w:val="19"/>
          <w:lang w:eastAsia="pl-PL"/>
        </w:rPr>
        <w:t>1</w:t>
      </w:r>
      <w:r w:rsidR="00612EE8">
        <w:rPr>
          <w:rFonts w:eastAsia="Times New Roman" w:cs="Times New Roman"/>
          <w:szCs w:val="19"/>
          <w:lang w:eastAsia="pl-PL"/>
        </w:rPr>
        <w:t>81</w:t>
      </w:r>
      <w:r w:rsidR="00D37944" w:rsidRPr="00D82707">
        <w:rPr>
          <w:rFonts w:eastAsia="Times New Roman" w:cs="Times New Roman"/>
          <w:szCs w:val="19"/>
          <w:lang w:eastAsia="pl-PL"/>
        </w:rPr>
        <w:t>.</w:t>
      </w:r>
    </w:p>
    <w:p w14:paraId="725ECF3E" w14:textId="3A5BD6AC" w:rsidR="0016059E" w:rsidRDefault="00DF0F4F" w:rsidP="0051000E">
      <w:pPr>
        <w:pStyle w:val="tytuwykresu"/>
        <w:spacing w:before="360"/>
        <w:rPr>
          <w:sz w:val="19"/>
          <w:szCs w:val="19"/>
        </w:rPr>
      </w:pPr>
      <w:r w:rsidRPr="002D2A6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946C58E" wp14:editId="5BA4EBE2">
                <wp:simplePos x="0" y="0"/>
                <wp:positionH relativeFrom="page">
                  <wp:posOffset>5740400</wp:posOffset>
                </wp:positionH>
                <wp:positionV relativeFrom="paragraph">
                  <wp:posOffset>1733550</wp:posOffset>
                </wp:positionV>
                <wp:extent cx="1781175" cy="858520"/>
                <wp:effectExtent l="0" t="0" r="0" b="0"/>
                <wp:wrapTight wrapText="bothSides">
                  <wp:wrapPolygon edited="0">
                    <wp:start x="693" y="0"/>
                    <wp:lineTo x="693" y="21089"/>
                    <wp:lineTo x="20791" y="21089"/>
                    <wp:lineTo x="20791" y="0"/>
                    <wp:lineTo x="693" y="0"/>
                  </wp:wrapPolygon>
                </wp:wrapTight>
                <wp:docPr id="20" name="Pole tekstowe 20" descr="Jedna czwarta ogólnej liczby muzeów prowadziła działalność w województwach mazowieckim i małopol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CC79" w14:textId="577E37B9" w:rsidR="00F75972" w:rsidRPr="00D82707" w:rsidRDefault="00541A77" w:rsidP="00B33245">
                            <w:pPr>
                              <w:pStyle w:val="tekstzboku"/>
                            </w:pPr>
                            <w:r>
                              <w:t>Jedna czwarta</w:t>
                            </w:r>
                            <w:r w:rsidR="00F75972" w:rsidRPr="00D82707">
                              <w:t xml:space="preserve"> ogólnej liczby muzeów prowadził</w:t>
                            </w:r>
                            <w:r>
                              <w:t>a</w:t>
                            </w:r>
                            <w:r w:rsidR="00F75972" w:rsidRPr="00D82707">
                              <w:t xml:space="preserve"> działalność w</w:t>
                            </w:r>
                            <w:r w:rsidR="00FC3529">
                              <w:t> </w:t>
                            </w:r>
                            <w:r w:rsidR="00FC3529" w:rsidRPr="00136185">
                              <w:t>województw</w:t>
                            </w:r>
                            <w:r w:rsidR="006300FC">
                              <w:t>ach</w:t>
                            </w:r>
                            <w:r w:rsidR="00F75972" w:rsidRPr="00D82707">
                              <w:t xml:space="preserve"> mazowieckim i</w:t>
                            </w:r>
                            <w:r w:rsidR="00441C5D">
                              <w:t xml:space="preserve"> </w:t>
                            </w:r>
                            <w:r w:rsidR="00F75972" w:rsidRPr="00D82707">
                              <w:t xml:space="preserve">małopolskim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58E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Jedna czwarta ogólnej liczby muzeów prowadziła działalność w województwach mazowieckim i małopolskim " style="position:absolute;margin-left:452pt;margin-top:136.5pt;width:140.25pt;height:67.6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" filled="f" stroked="f">
                <v:textbox>
                  <w:txbxContent>
                    <w:p w14:paraId="3D33CC79" w14:textId="577E37B9" w:rsidR="00F75972" w:rsidRPr="00D82707" w:rsidRDefault="00541A77" w:rsidP="00B33245">
                      <w:pPr>
                        <w:pStyle w:val="tekstzboku"/>
                      </w:pPr>
                      <w:r>
                        <w:t>Jedna czwarta</w:t>
                      </w:r>
                      <w:r w:rsidR="00F75972" w:rsidRPr="00D82707">
                        <w:t xml:space="preserve"> ogólnej liczby muzeów prowadził</w:t>
                      </w:r>
                      <w:r>
                        <w:t>a</w:t>
                      </w:r>
                      <w:r w:rsidR="00F75972" w:rsidRPr="00D82707">
                        <w:t xml:space="preserve"> działalność w</w:t>
                      </w:r>
                      <w:r w:rsidR="00FC3529">
                        <w:t> </w:t>
                      </w:r>
                      <w:r w:rsidR="00FC3529" w:rsidRPr="00136185">
                        <w:t>województw</w:t>
                      </w:r>
                      <w:r w:rsidR="006300FC">
                        <w:t>ach</w:t>
                      </w:r>
                      <w:r w:rsidR="00F75972" w:rsidRPr="00D82707">
                        <w:t xml:space="preserve"> mazowieckim i</w:t>
                      </w:r>
                      <w:r w:rsidR="00441C5D">
                        <w:t xml:space="preserve"> </w:t>
                      </w:r>
                      <w:r w:rsidR="00F75972" w:rsidRPr="00D82707">
                        <w:t xml:space="preserve">małopolskim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6E8E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1056" behindDoc="0" locked="0" layoutInCell="1" allowOverlap="1" wp14:anchorId="50C5FEF2" wp14:editId="70474C0A">
            <wp:simplePos x="0" y="0"/>
            <wp:positionH relativeFrom="column">
              <wp:posOffset>3175</wp:posOffset>
            </wp:positionH>
            <wp:positionV relativeFrom="paragraph">
              <wp:posOffset>462433</wp:posOffset>
            </wp:positionV>
            <wp:extent cx="5113020" cy="3518535"/>
            <wp:effectExtent l="0" t="0" r="0" b="5715"/>
            <wp:wrapTopAndBottom/>
            <wp:docPr id="4" name="Obraz 4" descr="Mapa 1. Mapa Polski w podziale na województwa przedstawiająca liczbę muzeów i oddziałów muzealnych (stan w dniu 31 grudnia) oraz liczbę zwiedzających na 1 muzeum/oddział muzealn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7944" w:rsidRPr="002D2A6C">
        <w:rPr>
          <w:sz w:val="19"/>
          <w:szCs w:val="19"/>
        </w:rPr>
        <w:t xml:space="preserve">Mapa 1. Muzea i oddziały muzealne w </w:t>
      </w:r>
      <w:r w:rsidR="00B62B3F">
        <w:rPr>
          <w:sz w:val="19"/>
          <w:szCs w:val="19"/>
        </w:rPr>
        <w:t>202</w:t>
      </w:r>
      <w:r w:rsidR="008077FD">
        <w:rPr>
          <w:sz w:val="19"/>
          <w:szCs w:val="19"/>
        </w:rPr>
        <w:t>4</w:t>
      </w:r>
      <w:r w:rsidR="00D37944" w:rsidRPr="002D2A6C">
        <w:rPr>
          <w:sz w:val="19"/>
          <w:szCs w:val="19"/>
        </w:rPr>
        <w:t xml:space="preserve"> r.</w:t>
      </w:r>
    </w:p>
    <w:p w14:paraId="3DEA67C6" w14:textId="52A13C0C" w:rsidR="00F726F8" w:rsidRPr="002D2A6C" w:rsidRDefault="0009631A" w:rsidP="00B16E8E">
      <w:pPr>
        <w:spacing w:before="2800"/>
        <w:rPr>
          <w:rFonts w:eastAsia="Times New Roman" w:cs="Times New Roman"/>
          <w:szCs w:val="19"/>
          <w:lang w:eastAsia="pl-PL"/>
        </w:rPr>
      </w:pPr>
      <w:r w:rsidRPr="00D82707">
        <w:rPr>
          <w:b/>
          <w:noProof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5165C20">
                <wp:simplePos x="0" y="0"/>
                <wp:positionH relativeFrom="page">
                  <wp:posOffset>5732780</wp:posOffset>
                </wp:positionH>
                <wp:positionV relativeFrom="paragraph">
                  <wp:posOffset>82</wp:posOffset>
                </wp:positionV>
                <wp:extent cx="1725295" cy="731520"/>
                <wp:effectExtent l="0" t="0" r="0" b="0"/>
                <wp:wrapTight wrapText="bothSides">
                  <wp:wrapPolygon edited="0">
                    <wp:start x="715" y="0"/>
                    <wp:lineTo x="715" y="20813"/>
                    <wp:lineTo x="20749" y="20813"/>
                    <wp:lineTo x="20749" y="0"/>
                    <wp:lineTo x="715" y="0"/>
                  </wp:wrapPolygon>
                </wp:wrapTight>
                <wp:docPr id="2" name="Pole tekstowe 2" descr="Do sektora publicznego należało 71,8% muzeów i oddziałów muze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6E49DA3" w:rsidR="00D616D2" w:rsidRPr="00D82707" w:rsidRDefault="0051000E" w:rsidP="00B33245">
                            <w:pPr>
                              <w:pStyle w:val="tekstzboku"/>
                            </w:pPr>
                            <w:r>
                              <w:t>D</w:t>
                            </w:r>
                            <w:r w:rsidRPr="00D82707">
                              <w:t>o sektora publicznego</w:t>
                            </w:r>
                            <w:r w:rsidRPr="00397796">
                              <w:t xml:space="preserve"> </w:t>
                            </w:r>
                            <w:r w:rsidRPr="00D82707">
                              <w:t>należało</w:t>
                            </w:r>
                            <w:r>
                              <w:t xml:space="preserve"> </w:t>
                            </w:r>
                            <w:r w:rsidRPr="00D82707">
                              <w:t>71,</w:t>
                            </w:r>
                            <w:r w:rsidR="00A00C27">
                              <w:t>8</w:t>
                            </w:r>
                            <w:r w:rsidRPr="00D82707">
                              <w:t>% muzeów i</w:t>
                            </w:r>
                            <w:r>
                              <w:t> </w:t>
                            </w:r>
                            <w:r w:rsidRPr="00D82707">
                              <w:t>oddziałów muzealnych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Do sektora publicznego należało 71,8% muzeów i oddziałów muzealnych" style="position:absolute;margin-left:451.4pt;margin-top:0;width:135.85pt;height:57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" filled="f" stroked="f">
                <v:textbox>
                  <w:txbxContent>
                    <w:p w14:paraId="66113316" w14:textId="76E49DA3" w:rsidR="00D616D2" w:rsidRPr="00D82707" w:rsidRDefault="0051000E" w:rsidP="00B33245">
                      <w:pPr>
                        <w:pStyle w:val="tekstzboku"/>
                      </w:pPr>
                      <w:r>
                        <w:t>D</w:t>
                      </w:r>
                      <w:r w:rsidRPr="00D82707">
                        <w:t>o sektora publicznego</w:t>
                      </w:r>
                      <w:r w:rsidRPr="00397796">
                        <w:t xml:space="preserve"> </w:t>
                      </w:r>
                      <w:r w:rsidRPr="00D82707">
                        <w:t>należało</w:t>
                      </w:r>
                      <w:r>
                        <w:t xml:space="preserve"> </w:t>
                      </w:r>
                      <w:r w:rsidRPr="00D82707">
                        <w:t>71,</w:t>
                      </w:r>
                      <w:r w:rsidR="00A00C27">
                        <w:t>8</w:t>
                      </w:r>
                      <w:r w:rsidRPr="00D82707">
                        <w:t>% muzeów i</w:t>
                      </w:r>
                      <w:r>
                        <w:t> </w:t>
                      </w:r>
                      <w:r w:rsidRPr="00D82707">
                        <w:t>oddziałów muzealnych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61E6" w:rsidRPr="00D82707">
        <w:rPr>
          <w:rFonts w:eastAsia="Times New Roman" w:cs="Times New Roman"/>
          <w:szCs w:val="19"/>
          <w:lang w:eastAsia="pl-PL"/>
        </w:rPr>
        <w:t>Do sektora publicznego należało 71,</w:t>
      </w:r>
      <w:r w:rsidR="006F58C5">
        <w:rPr>
          <w:rFonts w:eastAsia="Times New Roman" w:cs="Times New Roman"/>
          <w:szCs w:val="19"/>
          <w:lang w:eastAsia="pl-PL"/>
        </w:rPr>
        <w:t>8</w:t>
      </w:r>
      <w:r w:rsidR="005E61E6" w:rsidRPr="00D82707">
        <w:rPr>
          <w:rFonts w:eastAsia="Times New Roman" w:cs="Times New Roman"/>
          <w:szCs w:val="19"/>
          <w:lang w:eastAsia="pl-PL"/>
        </w:rPr>
        <w:t>% muzeów, w tym dla zdecydowanej większości organizatorem były jednostki samorządu terytorialnego (8</w:t>
      </w:r>
      <w:r w:rsidR="00B62B3F" w:rsidRPr="00D82707">
        <w:rPr>
          <w:rFonts w:eastAsia="Times New Roman" w:cs="Times New Roman"/>
          <w:szCs w:val="19"/>
          <w:lang w:eastAsia="pl-PL"/>
        </w:rPr>
        <w:t>3</w:t>
      </w:r>
      <w:r w:rsidR="005E61E6" w:rsidRPr="00D82707">
        <w:rPr>
          <w:rFonts w:eastAsia="Times New Roman" w:cs="Times New Roman"/>
          <w:szCs w:val="19"/>
          <w:lang w:eastAsia="pl-PL"/>
        </w:rPr>
        <w:t>,</w:t>
      </w:r>
      <w:r w:rsidR="006F58C5">
        <w:rPr>
          <w:rFonts w:eastAsia="Times New Roman" w:cs="Times New Roman"/>
          <w:szCs w:val="19"/>
          <w:lang w:eastAsia="pl-PL"/>
        </w:rPr>
        <w:t>3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%). </w:t>
      </w:r>
      <w:r w:rsidR="00942D01">
        <w:rPr>
          <w:rFonts w:eastAsia="Times New Roman" w:cs="Times New Roman"/>
          <w:szCs w:val="19"/>
          <w:lang w:eastAsia="pl-PL"/>
        </w:rPr>
        <w:t>Natomiast w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sektor</w:t>
      </w:r>
      <w:r w:rsidR="00942D01">
        <w:rPr>
          <w:rFonts w:eastAsia="Times New Roman" w:cs="Times New Roman"/>
          <w:szCs w:val="19"/>
          <w:lang w:eastAsia="pl-PL"/>
        </w:rPr>
        <w:t>ze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prywatn</w:t>
      </w:r>
      <w:r w:rsidR="00942D01">
        <w:rPr>
          <w:rFonts w:eastAsia="Times New Roman" w:cs="Times New Roman"/>
          <w:szCs w:val="19"/>
          <w:lang w:eastAsia="pl-PL"/>
        </w:rPr>
        <w:t>ym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organizatorami muzeów były najczęściej osoby fizyczne (5</w:t>
      </w:r>
      <w:r w:rsidR="006F58C5">
        <w:rPr>
          <w:rFonts w:eastAsia="Times New Roman" w:cs="Times New Roman"/>
          <w:szCs w:val="19"/>
          <w:lang w:eastAsia="pl-PL"/>
        </w:rPr>
        <w:t>5</w:t>
      </w:r>
      <w:r w:rsidR="005E61E6" w:rsidRPr="00D82707">
        <w:rPr>
          <w:rFonts w:eastAsia="Times New Roman" w:cs="Times New Roman"/>
          <w:szCs w:val="19"/>
          <w:lang w:eastAsia="pl-PL"/>
        </w:rPr>
        <w:t>,</w:t>
      </w:r>
      <w:r w:rsidR="006F58C5">
        <w:rPr>
          <w:rFonts w:eastAsia="Times New Roman" w:cs="Times New Roman"/>
          <w:szCs w:val="19"/>
          <w:lang w:eastAsia="pl-PL"/>
        </w:rPr>
        <w:t>6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% prywatnych </w:t>
      </w:r>
      <w:r w:rsidR="005E61E6" w:rsidRPr="002D2A6C">
        <w:rPr>
          <w:rFonts w:eastAsia="Times New Roman" w:cs="Times New Roman"/>
          <w:szCs w:val="19"/>
          <w:lang w:eastAsia="pl-PL"/>
        </w:rPr>
        <w:t>muzeów).</w:t>
      </w:r>
    </w:p>
    <w:p w14:paraId="33AC6739" w14:textId="134079F7" w:rsidR="00190766" w:rsidRPr="002D2A6C" w:rsidRDefault="00190766" w:rsidP="000E30EB">
      <w:pPr>
        <w:rPr>
          <w:rFonts w:eastAsia="Times New Roman" w:cs="Times New Roman"/>
          <w:szCs w:val="19"/>
          <w:lang w:eastAsia="pl-PL"/>
        </w:rPr>
      </w:pPr>
      <w:r w:rsidRPr="002D2A6C">
        <w:rPr>
          <w:rFonts w:eastAsia="Times New Roman" w:cs="Times New Roman"/>
          <w:szCs w:val="19"/>
          <w:lang w:eastAsia="pl-PL"/>
        </w:rPr>
        <w:t xml:space="preserve">Muzea i oddziały muzealne zwiedziło </w:t>
      </w:r>
      <w:r w:rsidR="00B62B3F" w:rsidRPr="00D82707">
        <w:rPr>
          <w:rFonts w:eastAsia="Times New Roman" w:cs="Times New Roman"/>
          <w:szCs w:val="19"/>
          <w:lang w:eastAsia="pl-PL"/>
        </w:rPr>
        <w:t>4</w:t>
      </w:r>
      <w:r w:rsidR="00D240EB">
        <w:rPr>
          <w:rFonts w:eastAsia="Times New Roman" w:cs="Times New Roman"/>
          <w:szCs w:val="19"/>
          <w:lang w:eastAsia="pl-PL"/>
        </w:rPr>
        <w:t>4</w:t>
      </w:r>
      <w:r w:rsidRPr="00D82707">
        <w:rPr>
          <w:rFonts w:eastAsia="Times New Roman" w:cs="Times New Roman"/>
          <w:szCs w:val="19"/>
          <w:lang w:eastAsia="pl-PL"/>
        </w:rPr>
        <w:t>,</w:t>
      </w:r>
      <w:r w:rsidR="00D240EB">
        <w:rPr>
          <w:rFonts w:eastAsia="Times New Roman" w:cs="Times New Roman"/>
          <w:szCs w:val="19"/>
          <w:lang w:eastAsia="pl-PL"/>
        </w:rPr>
        <w:t>4</w:t>
      </w:r>
      <w:r w:rsidRPr="00D82707">
        <w:rPr>
          <w:rFonts w:eastAsia="Times New Roman" w:cs="Times New Roman"/>
          <w:szCs w:val="19"/>
          <w:lang w:eastAsia="pl-PL"/>
        </w:rPr>
        <w:t xml:space="preserve"> mln osób</w:t>
      </w:r>
      <w:r w:rsidR="00A512DA">
        <w:rPr>
          <w:rFonts w:eastAsia="Times New Roman" w:cs="Times New Roman"/>
          <w:szCs w:val="19"/>
          <w:lang w:eastAsia="pl-PL"/>
        </w:rPr>
        <w:t xml:space="preserve"> (</w:t>
      </w:r>
      <w:r w:rsidR="0071084A" w:rsidRPr="00FA4592">
        <w:rPr>
          <w:rFonts w:eastAsia="Times New Roman" w:cs="Times New Roman"/>
          <w:szCs w:val="19"/>
          <w:lang w:eastAsia="pl-PL"/>
        </w:rPr>
        <w:t>o</w:t>
      </w:r>
      <w:r w:rsidR="0071084A">
        <w:rPr>
          <w:rFonts w:eastAsia="Times New Roman" w:cs="Times New Roman"/>
          <w:szCs w:val="19"/>
          <w:lang w:eastAsia="pl-PL"/>
        </w:rPr>
        <w:t xml:space="preserve"> 4,9</w:t>
      </w:r>
      <w:r w:rsidR="0071084A" w:rsidRPr="00FA4592">
        <w:rPr>
          <w:rFonts w:eastAsia="Times New Roman" w:cs="Times New Roman"/>
          <w:szCs w:val="19"/>
          <w:lang w:eastAsia="pl-PL"/>
        </w:rPr>
        <w:t xml:space="preserve">% więcej </w:t>
      </w:r>
      <w:r w:rsidR="0071084A">
        <w:rPr>
          <w:rFonts w:eastAsia="Times New Roman" w:cs="Times New Roman"/>
          <w:szCs w:val="19"/>
          <w:lang w:eastAsia="pl-PL"/>
        </w:rPr>
        <w:t>niż w 2023 r.</w:t>
      </w:r>
      <w:r w:rsidR="004E7499">
        <w:rPr>
          <w:rFonts w:eastAsia="Times New Roman" w:cs="Times New Roman"/>
          <w:szCs w:val="19"/>
          <w:lang w:eastAsia="pl-PL"/>
        </w:rPr>
        <w:t>)</w:t>
      </w:r>
      <w:r w:rsidRPr="00D82707">
        <w:rPr>
          <w:rFonts w:eastAsia="Times New Roman" w:cs="Times New Roman"/>
          <w:szCs w:val="19"/>
          <w:lang w:eastAsia="pl-PL"/>
        </w:rPr>
        <w:t>, w tym 1</w:t>
      </w:r>
      <w:r w:rsidR="00D240EB">
        <w:rPr>
          <w:rFonts w:eastAsia="Times New Roman" w:cs="Times New Roman"/>
          <w:szCs w:val="19"/>
          <w:lang w:eastAsia="pl-PL"/>
        </w:rPr>
        <w:t>4</w:t>
      </w:r>
      <w:r w:rsidRPr="00D82707">
        <w:rPr>
          <w:rFonts w:eastAsia="Times New Roman" w:cs="Times New Roman"/>
          <w:szCs w:val="19"/>
          <w:lang w:eastAsia="pl-PL"/>
        </w:rPr>
        <w:t>,</w:t>
      </w:r>
      <w:r w:rsidR="00D240EB">
        <w:rPr>
          <w:rFonts w:eastAsia="Times New Roman" w:cs="Times New Roman"/>
          <w:szCs w:val="19"/>
          <w:lang w:eastAsia="pl-PL"/>
        </w:rPr>
        <w:t>3</w:t>
      </w:r>
      <w:r w:rsidR="00CE4C3B">
        <w:rPr>
          <w:rFonts w:eastAsia="Times New Roman" w:cs="Times New Roman"/>
          <w:szCs w:val="19"/>
          <w:lang w:eastAsia="pl-PL"/>
        </w:rPr>
        <w:t> </w:t>
      </w:r>
      <w:r w:rsidRPr="00D82707">
        <w:rPr>
          <w:rFonts w:eastAsia="Times New Roman" w:cs="Times New Roman"/>
          <w:szCs w:val="19"/>
          <w:lang w:eastAsia="pl-PL"/>
        </w:rPr>
        <w:t>mln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 bezpłatnie</w:t>
      </w:r>
      <w:r w:rsidR="003C417C">
        <w:rPr>
          <w:rFonts w:eastAsia="Times New Roman" w:cs="Times New Roman"/>
          <w:szCs w:val="19"/>
          <w:lang w:eastAsia="pl-PL"/>
        </w:rPr>
        <w:t xml:space="preserve">. Jednocześnie </w:t>
      </w:r>
      <w:r w:rsidR="00E954A3">
        <w:rPr>
          <w:rFonts w:eastAsia="Times New Roman" w:cs="Times New Roman"/>
          <w:szCs w:val="19"/>
          <w:lang w:eastAsia="pl-PL"/>
        </w:rPr>
        <w:t>7,</w:t>
      </w:r>
      <w:r w:rsidR="00D240EB">
        <w:rPr>
          <w:rFonts w:eastAsia="Times New Roman" w:cs="Times New Roman"/>
          <w:szCs w:val="19"/>
          <w:lang w:eastAsia="pl-PL"/>
        </w:rPr>
        <w:t>7</w:t>
      </w:r>
      <w:r w:rsidR="00E954A3">
        <w:rPr>
          <w:rFonts w:eastAsia="Times New Roman" w:cs="Times New Roman"/>
          <w:szCs w:val="19"/>
          <w:lang w:eastAsia="pl-PL"/>
        </w:rPr>
        <w:t xml:space="preserve"> mln </w:t>
      </w:r>
      <w:r w:rsidR="004C5FA1">
        <w:rPr>
          <w:rFonts w:eastAsia="Times New Roman" w:cs="Times New Roman"/>
          <w:szCs w:val="19"/>
          <w:lang w:eastAsia="pl-PL"/>
        </w:rPr>
        <w:t xml:space="preserve">zwiedzających </w:t>
      </w:r>
      <w:r w:rsidR="00E954A3">
        <w:rPr>
          <w:rFonts w:eastAsia="Times New Roman" w:cs="Times New Roman"/>
          <w:szCs w:val="19"/>
          <w:lang w:eastAsia="pl-PL"/>
        </w:rPr>
        <w:t>skorzystało</w:t>
      </w:r>
      <w:r w:rsidR="004C5FA1">
        <w:rPr>
          <w:rFonts w:eastAsia="Times New Roman" w:cs="Times New Roman"/>
          <w:szCs w:val="19"/>
          <w:lang w:eastAsia="pl-PL"/>
        </w:rPr>
        <w:t xml:space="preserve"> z biletów</w:t>
      </w:r>
      <w:r w:rsidR="00D240EB">
        <w:rPr>
          <w:rFonts w:eastAsia="Times New Roman" w:cs="Times New Roman"/>
          <w:szCs w:val="19"/>
          <w:lang w:eastAsia="pl-PL"/>
        </w:rPr>
        <w:t xml:space="preserve"> ulgowych</w:t>
      </w:r>
      <w:r w:rsidR="00441C5D">
        <w:rPr>
          <w:rFonts w:eastAsia="Times New Roman" w:cs="Times New Roman"/>
          <w:szCs w:val="19"/>
          <w:lang w:eastAsia="pl-PL"/>
        </w:rPr>
        <w:t>.</w:t>
      </w:r>
      <w:r w:rsidRPr="00D82707">
        <w:rPr>
          <w:rFonts w:eastAsia="Times New Roman" w:cs="Times New Roman"/>
          <w:szCs w:val="19"/>
          <w:lang w:eastAsia="pl-PL"/>
        </w:rPr>
        <w:t xml:space="preserve"> Zorganizowane grupy młodzieży szkolnej stanowiły </w:t>
      </w:r>
      <w:r w:rsidR="002938EA">
        <w:rPr>
          <w:rFonts w:eastAsia="Times New Roman" w:cs="Times New Roman"/>
          <w:szCs w:val="19"/>
          <w:lang w:eastAsia="pl-PL"/>
        </w:rPr>
        <w:t>8</w:t>
      </w:r>
      <w:r w:rsidRPr="00D82707">
        <w:rPr>
          <w:rFonts w:eastAsia="Times New Roman" w:cs="Times New Roman"/>
          <w:szCs w:val="19"/>
          <w:lang w:eastAsia="pl-PL"/>
        </w:rPr>
        <w:t>,</w:t>
      </w:r>
      <w:r w:rsidR="002938EA">
        <w:rPr>
          <w:rFonts w:eastAsia="Times New Roman" w:cs="Times New Roman"/>
          <w:szCs w:val="19"/>
          <w:lang w:eastAsia="pl-PL"/>
        </w:rPr>
        <w:t>6</w:t>
      </w:r>
      <w:r w:rsidRPr="00D82707">
        <w:rPr>
          <w:rFonts w:eastAsia="Times New Roman" w:cs="Times New Roman"/>
          <w:szCs w:val="19"/>
          <w:lang w:eastAsia="pl-PL"/>
        </w:rPr>
        <w:t xml:space="preserve">% 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wszystkich </w:t>
      </w:r>
      <w:r w:rsidRPr="00D82707">
        <w:rPr>
          <w:rFonts w:eastAsia="Times New Roman" w:cs="Times New Roman"/>
          <w:szCs w:val="19"/>
          <w:lang w:eastAsia="pl-PL"/>
        </w:rPr>
        <w:t xml:space="preserve">zwiedzających. Największą popularnością </w:t>
      </w:r>
      <w:r w:rsidR="00686B7C">
        <w:rPr>
          <w:rFonts w:eastAsia="Times New Roman" w:cs="Times New Roman"/>
          <w:szCs w:val="19"/>
          <w:lang w:eastAsia="pl-PL"/>
        </w:rPr>
        <w:t xml:space="preserve">cieszyły </w:t>
      </w:r>
      <w:r w:rsidRPr="00D82707">
        <w:rPr>
          <w:rFonts w:eastAsia="Times New Roman" w:cs="Times New Roman"/>
          <w:szCs w:val="19"/>
          <w:lang w:eastAsia="pl-PL"/>
        </w:rPr>
        <w:t xml:space="preserve">się muzea </w:t>
      </w:r>
      <w:r w:rsidR="00B62B3F" w:rsidRPr="00D82707">
        <w:rPr>
          <w:rFonts w:eastAsia="Times New Roman" w:cs="Times New Roman"/>
          <w:szCs w:val="19"/>
          <w:lang w:eastAsia="pl-PL"/>
        </w:rPr>
        <w:t>sztuki</w:t>
      </w:r>
      <w:r w:rsidRPr="00D82707">
        <w:rPr>
          <w:rFonts w:eastAsia="Times New Roman" w:cs="Times New Roman"/>
          <w:szCs w:val="19"/>
          <w:lang w:eastAsia="pl-PL"/>
        </w:rPr>
        <w:t>, które odwiedziło 1</w:t>
      </w:r>
      <w:r w:rsidR="004B040A">
        <w:rPr>
          <w:rFonts w:eastAsia="Times New Roman" w:cs="Times New Roman"/>
          <w:szCs w:val="19"/>
          <w:lang w:eastAsia="pl-PL"/>
        </w:rPr>
        <w:t>6</w:t>
      </w:r>
      <w:r w:rsidRPr="00D82707">
        <w:rPr>
          <w:rFonts w:eastAsia="Times New Roman" w:cs="Times New Roman"/>
          <w:szCs w:val="19"/>
          <w:lang w:eastAsia="pl-PL"/>
        </w:rPr>
        <w:t>,</w:t>
      </w:r>
      <w:r w:rsidR="004B040A">
        <w:rPr>
          <w:rFonts w:eastAsia="Times New Roman" w:cs="Times New Roman"/>
          <w:szCs w:val="19"/>
          <w:lang w:eastAsia="pl-PL"/>
        </w:rPr>
        <w:t>5</w:t>
      </w:r>
      <w:r w:rsidRPr="00D82707">
        <w:rPr>
          <w:rFonts w:eastAsia="Times New Roman" w:cs="Times New Roman"/>
          <w:szCs w:val="19"/>
          <w:lang w:eastAsia="pl-PL"/>
        </w:rPr>
        <w:t xml:space="preserve"> mln osób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 (3</w:t>
      </w:r>
      <w:r w:rsidR="00B62B3F" w:rsidRPr="00D82707">
        <w:rPr>
          <w:rFonts w:eastAsia="Times New Roman" w:cs="Times New Roman"/>
          <w:szCs w:val="19"/>
          <w:lang w:eastAsia="pl-PL"/>
        </w:rPr>
        <w:t>7</w:t>
      </w:r>
      <w:r w:rsidR="005645A0" w:rsidRPr="00D82707">
        <w:rPr>
          <w:rFonts w:eastAsia="Times New Roman" w:cs="Times New Roman"/>
          <w:szCs w:val="19"/>
          <w:lang w:eastAsia="pl-PL"/>
        </w:rPr>
        <w:t>,</w:t>
      </w:r>
      <w:r w:rsidR="006055E7">
        <w:rPr>
          <w:rFonts w:eastAsia="Times New Roman" w:cs="Times New Roman"/>
          <w:szCs w:val="19"/>
          <w:lang w:eastAsia="pl-PL"/>
        </w:rPr>
        <w:t>3</w:t>
      </w:r>
      <w:r w:rsidR="005645A0" w:rsidRPr="00D82707">
        <w:rPr>
          <w:rFonts w:eastAsia="Times New Roman" w:cs="Times New Roman"/>
          <w:szCs w:val="19"/>
          <w:lang w:eastAsia="pl-PL"/>
        </w:rPr>
        <w:t>%</w:t>
      </w:r>
      <w:r w:rsidR="00686B7C">
        <w:rPr>
          <w:rFonts w:eastAsia="Times New Roman" w:cs="Times New Roman"/>
          <w:szCs w:val="19"/>
          <w:lang w:eastAsia="pl-PL"/>
        </w:rPr>
        <w:t xml:space="preserve"> ogółu zwiedzających</w:t>
      </w:r>
      <w:r w:rsidR="005645A0" w:rsidRPr="0004625A">
        <w:rPr>
          <w:rFonts w:eastAsia="Times New Roman" w:cs="Times New Roman"/>
          <w:szCs w:val="19"/>
          <w:lang w:eastAsia="pl-PL"/>
        </w:rPr>
        <w:t>)</w:t>
      </w:r>
      <w:r w:rsidRPr="0004625A">
        <w:rPr>
          <w:rFonts w:eastAsia="Times New Roman" w:cs="Times New Roman"/>
          <w:szCs w:val="19"/>
          <w:lang w:eastAsia="pl-PL"/>
        </w:rPr>
        <w:t xml:space="preserve">. </w:t>
      </w:r>
    </w:p>
    <w:p w14:paraId="5E8BD4AE" w14:textId="61A83B0E" w:rsidR="000E30EB" w:rsidRDefault="003E317B" w:rsidP="000E30EB">
      <w:pPr>
        <w:rPr>
          <w:rFonts w:eastAsia="Times New Roman" w:cs="Times New Roman"/>
          <w:szCs w:val="19"/>
          <w:lang w:eastAsia="pl-PL"/>
        </w:rPr>
      </w:pPr>
      <w:r w:rsidRPr="00FA4592">
        <w:rPr>
          <w:rFonts w:eastAsia="Times New Roman" w:cs="Times New Roman"/>
          <w:szCs w:val="19"/>
          <w:lang w:eastAsia="pl-PL"/>
        </w:rPr>
        <w:t xml:space="preserve">W </w:t>
      </w:r>
      <w:r w:rsidR="00094942">
        <w:rPr>
          <w:rFonts w:eastAsia="Times New Roman" w:cs="Times New Roman"/>
          <w:szCs w:val="19"/>
          <w:lang w:eastAsia="pl-PL"/>
        </w:rPr>
        <w:t>organizowanej co</w:t>
      </w:r>
      <w:r w:rsidR="00686B7C">
        <w:rPr>
          <w:rFonts w:eastAsia="Times New Roman" w:cs="Times New Roman"/>
          <w:szCs w:val="19"/>
          <w:lang w:eastAsia="pl-PL"/>
        </w:rPr>
        <w:t xml:space="preserve"> rok</w:t>
      </w:r>
      <w:r w:rsidR="00094942">
        <w:rPr>
          <w:rFonts w:eastAsia="Times New Roman" w:cs="Times New Roman"/>
          <w:szCs w:val="19"/>
          <w:lang w:eastAsia="pl-PL"/>
        </w:rPr>
        <w:t xml:space="preserve"> 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„Nocy Muzeów” </w:t>
      </w:r>
      <w:r w:rsidRPr="00FA4592">
        <w:rPr>
          <w:rFonts w:eastAsia="Times New Roman" w:cs="Times New Roman"/>
          <w:szCs w:val="19"/>
          <w:lang w:eastAsia="pl-PL"/>
        </w:rPr>
        <w:t xml:space="preserve">wzięło udział </w:t>
      </w:r>
      <w:r w:rsidR="00B62B3F" w:rsidRPr="00FA4592">
        <w:rPr>
          <w:rFonts w:eastAsia="Times New Roman" w:cs="Times New Roman"/>
          <w:szCs w:val="19"/>
          <w:lang w:eastAsia="pl-PL"/>
        </w:rPr>
        <w:t>7</w:t>
      </w:r>
      <w:r w:rsidR="00C509EE">
        <w:rPr>
          <w:rFonts w:eastAsia="Times New Roman" w:cs="Times New Roman"/>
          <w:szCs w:val="19"/>
          <w:lang w:eastAsia="pl-PL"/>
        </w:rPr>
        <w:t>95</w:t>
      </w:r>
      <w:r w:rsidR="000E30EB" w:rsidRPr="00FA4592">
        <w:rPr>
          <w:rFonts w:eastAsia="Times New Roman" w:cs="Times New Roman"/>
          <w:szCs w:val="19"/>
          <w:lang w:eastAsia="pl-PL"/>
        </w:rPr>
        <w:t>,</w:t>
      </w:r>
      <w:r w:rsidR="00C509EE">
        <w:rPr>
          <w:rFonts w:eastAsia="Times New Roman" w:cs="Times New Roman"/>
          <w:szCs w:val="19"/>
          <w:lang w:eastAsia="pl-PL"/>
        </w:rPr>
        <w:t>1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 tys. </w:t>
      </w:r>
      <w:r w:rsidR="00552FFA">
        <w:rPr>
          <w:rFonts w:eastAsia="Times New Roman" w:cs="Times New Roman"/>
          <w:szCs w:val="19"/>
          <w:lang w:eastAsia="pl-PL"/>
        </w:rPr>
        <w:t>zwiedzających</w:t>
      </w:r>
      <w:r w:rsidR="000E30EB" w:rsidRPr="00FA4592">
        <w:rPr>
          <w:rFonts w:eastAsia="Times New Roman" w:cs="Times New Roman"/>
          <w:szCs w:val="19"/>
          <w:lang w:eastAsia="pl-PL"/>
        </w:rPr>
        <w:t xml:space="preserve"> (</w:t>
      </w:r>
      <w:r w:rsidR="00C509EE">
        <w:rPr>
          <w:rFonts w:eastAsia="Times New Roman" w:cs="Times New Roman"/>
          <w:szCs w:val="19"/>
          <w:lang w:eastAsia="pl-PL"/>
        </w:rPr>
        <w:t xml:space="preserve">o </w:t>
      </w:r>
      <w:r w:rsidR="00CC25BC">
        <w:rPr>
          <w:rFonts w:eastAsia="Times New Roman" w:cs="Times New Roman"/>
          <w:szCs w:val="19"/>
          <w:lang w:eastAsia="pl-PL"/>
        </w:rPr>
        <w:t>4,3%</w:t>
      </w:r>
      <w:r w:rsidR="00C509EE">
        <w:rPr>
          <w:rFonts w:eastAsia="Times New Roman" w:cs="Times New Roman"/>
          <w:szCs w:val="19"/>
          <w:lang w:eastAsia="pl-PL"/>
        </w:rPr>
        <w:t xml:space="preserve"> więcej niż w 2023 r.</w:t>
      </w:r>
      <w:r w:rsidR="000E30EB" w:rsidRPr="00FA4592">
        <w:rPr>
          <w:rFonts w:eastAsia="Times New Roman" w:cs="Times New Roman"/>
          <w:szCs w:val="19"/>
          <w:lang w:eastAsia="pl-PL"/>
        </w:rPr>
        <w:t>).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 </w:t>
      </w:r>
      <w:r w:rsidR="00530367">
        <w:rPr>
          <w:rFonts w:eastAsia="Times New Roman" w:cs="Times New Roman"/>
          <w:szCs w:val="19"/>
          <w:lang w:eastAsia="pl-PL"/>
        </w:rPr>
        <w:t xml:space="preserve">Podczas tego wydarzenia najwięcej osób zwiedziło muzea </w:t>
      </w:r>
      <w:r w:rsidR="000E30EB" w:rsidRPr="00FA4592">
        <w:rPr>
          <w:rFonts w:eastAsia="Times New Roman" w:cs="Times New Roman"/>
          <w:szCs w:val="19"/>
          <w:lang w:eastAsia="pl-PL"/>
        </w:rPr>
        <w:t>historyczne</w:t>
      </w:r>
      <w:r w:rsidR="007108CF">
        <w:rPr>
          <w:rFonts w:eastAsia="Times New Roman" w:cs="Times New Roman"/>
          <w:szCs w:val="19"/>
          <w:lang w:eastAsia="pl-PL"/>
        </w:rPr>
        <w:t xml:space="preserve"> – </w:t>
      </w:r>
      <w:r w:rsidR="00C509EE">
        <w:rPr>
          <w:rFonts w:eastAsia="Times New Roman" w:cs="Times New Roman"/>
          <w:szCs w:val="19"/>
          <w:lang w:eastAsia="pl-PL"/>
        </w:rPr>
        <w:t>304,7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0E30EB" w:rsidRPr="00FA4592">
        <w:rPr>
          <w:rFonts w:eastAsia="Times New Roman" w:cs="Times New Roman"/>
          <w:szCs w:val="19"/>
          <w:lang w:eastAsia="pl-PL"/>
        </w:rPr>
        <w:t>tys. osób</w:t>
      </w:r>
      <w:r w:rsidR="00E738E9">
        <w:rPr>
          <w:rFonts w:eastAsia="Times New Roman" w:cs="Times New Roman"/>
          <w:szCs w:val="19"/>
          <w:lang w:eastAsia="pl-PL"/>
        </w:rPr>
        <w:t xml:space="preserve"> </w:t>
      </w:r>
      <w:r w:rsidR="007108CF">
        <w:rPr>
          <w:rFonts w:eastAsia="Times New Roman" w:cs="Times New Roman"/>
          <w:szCs w:val="19"/>
          <w:lang w:eastAsia="pl-PL"/>
        </w:rPr>
        <w:t>(</w:t>
      </w:r>
      <w:r w:rsidR="005702FC">
        <w:rPr>
          <w:rFonts w:eastAsia="Times New Roman" w:cs="Times New Roman"/>
          <w:szCs w:val="19"/>
          <w:lang w:eastAsia="pl-PL"/>
        </w:rPr>
        <w:t xml:space="preserve">o </w:t>
      </w:r>
      <w:r w:rsidR="00690A07">
        <w:rPr>
          <w:rFonts w:eastAsia="Times New Roman" w:cs="Times New Roman"/>
          <w:szCs w:val="19"/>
          <w:lang w:eastAsia="pl-PL"/>
        </w:rPr>
        <w:t>5,0</w:t>
      </w:r>
      <w:r w:rsidR="005702FC">
        <w:rPr>
          <w:rFonts w:eastAsia="Times New Roman" w:cs="Times New Roman"/>
          <w:szCs w:val="19"/>
          <w:lang w:eastAsia="pl-PL"/>
        </w:rPr>
        <w:t>% więcej niż w 2023 r.</w:t>
      </w:r>
      <w:r w:rsidR="000E30EB" w:rsidRPr="00FA4592">
        <w:rPr>
          <w:rFonts w:eastAsia="Times New Roman" w:cs="Times New Roman"/>
          <w:szCs w:val="19"/>
          <w:lang w:eastAsia="pl-PL"/>
        </w:rPr>
        <w:t>).</w:t>
      </w:r>
    </w:p>
    <w:p w14:paraId="0AD54AEB" w14:textId="2D01E4AA" w:rsidR="006F024A" w:rsidRPr="00A6162F" w:rsidRDefault="00E7423A" w:rsidP="00A6162F">
      <w:pPr>
        <w:pStyle w:val="tytuwykresu"/>
        <w:spacing w:before="360"/>
        <w:rPr>
          <w:sz w:val="19"/>
          <w:szCs w:val="19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33344" behindDoc="0" locked="0" layoutInCell="1" allowOverlap="1" wp14:anchorId="28954BB7" wp14:editId="4E2872A3">
            <wp:simplePos x="0" y="0"/>
            <wp:positionH relativeFrom="column">
              <wp:posOffset>-110836</wp:posOffset>
            </wp:positionH>
            <wp:positionV relativeFrom="paragraph">
              <wp:posOffset>416040</wp:posOffset>
            </wp:positionV>
            <wp:extent cx="5145405" cy="3072765"/>
            <wp:effectExtent l="0" t="0" r="0" b="0"/>
            <wp:wrapTopAndBottom/>
            <wp:docPr id="7" name="Obraz 7" descr="Wykres 1 kołowy przedstawiający strukturę zwiedzających muzea i oddziały muzealne według rodzaju muzeó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024A" w:rsidRPr="00A6162F">
        <w:rPr>
          <w:sz w:val="19"/>
          <w:szCs w:val="19"/>
        </w:rPr>
        <w:t xml:space="preserve">Wykres 1. </w:t>
      </w:r>
      <w:r w:rsidR="00F700C0" w:rsidRPr="00A6162F">
        <w:rPr>
          <w:sz w:val="19"/>
          <w:szCs w:val="19"/>
        </w:rPr>
        <w:t>Z</w:t>
      </w:r>
      <w:r w:rsidR="00F73795" w:rsidRPr="00A6162F">
        <w:rPr>
          <w:sz w:val="19"/>
          <w:szCs w:val="19"/>
        </w:rPr>
        <w:t xml:space="preserve">wiedzający </w:t>
      </w:r>
      <w:r w:rsidR="00074B08" w:rsidRPr="00A6162F">
        <w:rPr>
          <w:sz w:val="19"/>
          <w:szCs w:val="19"/>
        </w:rPr>
        <w:t xml:space="preserve">muzea i oddziały muzealne </w:t>
      </w:r>
      <w:r w:rsidR="00F73795" w:rsidRPr="00A6162F">
        <w:rPr>
          <w:sz w:val="19"/>
          <w:szCs w:val="19"/>
        </w:rPr>
        <w:t>według rodzaj</w:t>
      </w:r>
      <w:r w:rsidR="00F700C0" w:rsidRPr="00A6162F">
        <w:rPr>
          <w:sz w:val="19"/>
          <w:szCs w:val="19"/>
        </w:rPr>
        <w:t>ów</w:t>
      </w:r>
      <w:r w:rsidR="006F024A" w:rsidRPr="00A6162F">
        <w:rPr>
          <w:sz w:val="19"/>
          <w:szCs w:val="19"/>
        </w:rPr>
        <w:t xml:space="preserve"> w</w:t>
      </w:r>
      <w:r w:rsidR="00A6162F">
        <w:rPr>
          <w:sz w:val="19"/>
          <w:szCs w:val="19"/>
        </w:rPr>
        <w:t xml:space="preserve"> </w:t>
      </w:r>
      <w:r w:rsidR="006F024A" w:rsidRPr="00A6162F">
        <w:rPr>
          <w:sz w:val="19"/>
          <w:szCs w:val="19"/>
        </w:rPr>
        <w:t>202</w:t>
      </w:r>
      <w:r w:rsidR="0004625A" w:rsidRPr="00A6162F">
        <w:rPr>
          <w:sz w:val="19"/>
          <w:szCs w:val="19"/>
        </w:rPr>
        <w:t>4</w:t>
      </w:r>
      <w:r w:rsidR="006F024A" w:rsidRPr="00A6162F">
        <w:rPr>
          <w:sz w:val="19"/>
          <w:szCs w:val="19"/>
        </w:rPr>
        <w:t xml:space="preserve"> r.</w:t>
      </w:r>
    </w:p>
    <w:p w14:paraId="3A965F43" w14:textId="360A335F" w:rsidR="00F73795" w:rsidRPr="00FA4592" w:rsidRDefault="00F73795" w:rsidP="002427CD">
      <w:pPr>
        <w:spacing w:before="360"/>
        <w:rPr>
          <w:rFonts w:eastAsia="Times New Roman" w:cs="Times New Roman"/>
          <w:strike/>
          <w:szCs w:val="19"/>
          <w:lang w:eastAsia="pl-PL"/>
        </w:rPr>
      </w:pPr>
      <w:r w:rsidRPr="00FA4592">
        <w:rPr>
          <w:rFonts w:eastAsia="Times New Roman" w:cs="Times New Roman"/>
          <w:szCs w:val="19"/>
          <w:lang w:eastAsia="pl-PL"/>
        </w:rPr>
        <w:t>Według stanu na koniec 202</w:t>
      </w:r>
      <w:r w:rsidR="0004625A">
        <w:rPr>
          <w:rFonts w:eastAsia="Times New Roman" w:cs="Times New Roman"/>
          <w:szCs w:val="19"/>
          <w:lang w:eastAsia="pl-PL"/>
        </w:rPr>
        <w:t>4</w:t>
      </w:r>
      <w:r w:rsidRPr="00FA4592">
        <w:rPr>
          <w:rFonts w:eastAsia="Times New Roman" w:cs="Times New Roman"/>
          <w:szCs w:val="19"/>
          <w:lang w:eastAsia="pl-PL"/>
        </w:rPr>
        <w:t xml:space="preserve"> r. łączna liczba zbiorów muzealnych wyniosła 21,</w:t>
      </w:r>
      <w:r w:rsidR="00423FA8">
        <w:rPr>
          <w:rFonts w:eastAsia="Times New Roman" w:cs="Times New Roman"/>
          <w:szCs w:val="19"/>
          <w:lang w:eastAsia="pl-PL"/>
        </w:rPr>
        <w:t>7</w:t>
      </w:r>
      <w:r w:rsidRPr="00FA4592">
        <w:rPr>
          <w:rFonts w:eastAsia="Times New Roman" w:cs="Times New Roman"/>
          <w:szCs w:val="19"/>
          <w:lang w:eastAsia="pl-PL"/>
        </w:rPr>
        <w:t xml:space="preserve"> mln sztuk</w:t>
      </w:r>
      <w:r w:rsidR="00552FFA">
        <w:rPr>
          <w:rFonts w:eastAsia="Times New Roman" w:cs="Times New Roman"/>
          <w:szCs w:val="19"/>
          <w:lang w:eastAsia="pl-PL"/>
        </w:rPr>
        <w:t xml:space="preserve"> (</w:t>
      </w:r>
      <w:r w:rsidRPr="00FA4592">
        <w:rPr>
          <w:rFonts w:eastAsia="Times New Roman" w:cs="Times New Roman"/>
          <w:szCs w:val="19"/>
          <w:lang w:eastAsia="pl-PL"/>
        </w:rPr>
        <w:t>o</w:t>
      </w:r>
      <w:r w:rsidR="00F478FB">
        <w:rPr>
          <w:rFonts w:eastAsia="Times New Roman" w:cs="Times New Roman"/>
          <w:szCs w:val="19"/>
          <w:lang w:eastAsia="pl-PL"/>
        </w:rPr>
        <w:t> </w:t>
      </w:r>
      <w:r w:rsidR="00423FA8">
        <w:rPr>
          <w:rFonts w:eastAsia="Times New Roman" w:cs="Times New Roman"/>
          <w:szCs w:val="19"/>
          <w:lang w:eastAsia="pl-PL"/>
        </w:rPr>
        <w:t>1</w:t>
      </w:r>
      <w:r w:rsidRPr="00FA4592">
        <w:rPr>
          <w:rFonts w:eastAsia="Times New Roman" w:cs="Times New Roman"/>
          <w:szCs w:val="19"/>
          <w:lang w:eastAsia="pl-PL"/>
        </w:rPr>
        <w:t>,</w:t>
      </w:r>
      <w:r w:rsidR="00423FA8">
        <w:rPr>
          <w:rFonts w:eastAsia="Times New Roman" w:cs="Times New Roman"/>
          <w:szCs w:val="19"/>
          <w:lang w:eastAsia="pl-PL"/>
        </w:rPr>
        <w:t>2</w:t>
      </w:r>
      <w:r w:rsidRPr="00FA4592">
        <w:rPr>
          <w:rFonts w:eastAsia="Times New Roman" w:cs="Times New Roman"/>
          <w:szCs w:val="19"/>
          <w:lang w:eastAsia="pl-PL"/>
        </w:rPr>
        <w:t xml:space="preserve">% więcej </w:t>
      </w:r>
      <w:r w:rsidR="00423FA8">
        <w:rPr>
          <w:rFonts w:eastAsia="Times New Roman" w:cs="Times New Roman"/>
          <w:szCs w:val="19"/>
          <w:lang w:eastAsia="pl-PL"/>
        </w:rPr>
        <w:t>niż w</w:t>
      </w:r>
      <w:r w:rsidR="0084678C">
        <w:rPr>
          <w:rFonts w:eastAsia="Times New Roman" w:cs="Times New Roman"/>
          <w:szCs w:val="19"/>
          <w:lang w:eastAsia="pl-PL"/>
        </w:rPr>
        <w:t xml:space="preserve"> 202</w:t>
      </w:r>
      <w:r w:rsidR="00423FA8">
        <w:rPr>
          <w:rFonts w:eastAsia="Times New Roman" w:cs="Times New Roman"/>
          <w:szCs w:val="19"/>
          <w:lang w:eastAsia="pl-PL"/>
        </w:rPr>
        <w:t>3</w:t>
      </w:r>
      <w:r w:rsidR="0084678C">
        <w:rPr>
          <w:rFonts w:eastAsia="Times New Roman" w:cs="Times New Roman"/>
          <w:szCs w:val="19"/>
          <w:lang w:eastAsia="pl-PL"/>
        </w:rPr>
        <w:t xml:space="preserve"> r.</w:t>
      </w:r>
      <w:r w:rsidR="00552FFA">
        <w:rPr>
          <w:rFonts w:eastAsia="Times New Roman" w:cs="Times New Roman"/>
          <w:szCs w:val="19"/>
          <w:lang w:eastAsia="pl-PL"/>
        </w:rPr>
        <w:t>). N</w:t>
      </w:r>
      <w:r w:rsidR="002079D3">
        <w:rPr>
          <w:rFonts w:eastAsia="Times New Roman" w:cs="Times New Roman"/>
          <w:szCs w:val="19"/>
          <w:lang w:eastAsia="pl-PL"/>
        </w:rPr>
        <w:t>ajwię</w:t>
      </w:r>
      <w:r w:rsidR="00552FFA">
        <w:rPr>
          <w:rFonts w:eastAsia="Times New Roman" w:cs="Times New Roman"/>
          <w:szCs w:val="19"/>
          <w:lang w:eastAsia="pl-PL"/>
        </w:rPr>
        <w:t>cej</w:t>
      </w:r>
      <w:r w:rsidR="002079D3">
        <w:rPr>
          <w:rFonts w:eastAsia="Times New Roman" w:cs="Times New Roman"/>
          <w:szCs w:val="19"/>
          <w:lang w:eastAsia="pl-PL"/>
        </w:rPr>
        <w:t xml:space="preserve"> zbiorów zgromadziły muzea interdyscyplinarne (</w:t>
      </w:r>
      <w:r w:rsidR="007F1CE4">
        <w:rPr>
          <w:rFonts w:eastAsia="Times New Roman" w:cs="Times New Roman"/>
          <w:szCs w:val="19"/>
          <w:lang w:eastAsia="pl-PL"/>
        </w:rPr>
        <w:t xml:space="preserve">ponad jedną trzecią </w:t>
      </w:r>
      <w:r w:rsidR="002079D3">
        <w:rPr>
          <w:rFonts w:eastAsia="Times New Roman" w:cs="Times New Roman"/>
          <w:szCs w:val="19"/>
          <w:lang w:eastAsia="pl-PL"/>
        </w:rPr>
        <w:t>ogólnej liczby zbiorów).</w:t>
      </w:r>
    </w:p>
    <w:p w14:paraId="2D2362AE" w14:textId="03CB0AB8" w:rsidR="004F6662" w:rsidRPr="00FA4592" w:rsidRDefault="009F6B38" w:rsidP="008E253A">
      <w:pPr>
        <w:rPr>
          <w:rFonts w:eastAsia="Times New Roman" w:cs="Times New Roman"/>
          <w:szCs w:val="19"/>
          <w:lang w:eastAsia="pl-PL"/>
        </w:rPr>
      </w:pPr>
      <w:r w:rsidRPr="00FA4592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F26F206" wp14:editId="41EBFBF4">
                <wp:simplePos x="0" y="0"/>
                <wp:positionH relativeFrom="page">
                  <wp:posOffset>5748655</wp:posOffset>
                </wp:positionH>
                <wp:positionV relativeFrom="page">
                  <wp:posOffset>7425911</wp:posOffset>
                </wp:positionV>
                <wp:extent cx="1725295" cy="954157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14" name="Pole tekstowe 14" descr="Liczba imprez kulturalnych i edukacyjnych wzrosła o 5,7%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41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BA4D" w14:textId="21F245E4" w:rsidR="00783EA5" w:rsidRPr="00D82707" w:rsidRDefault="00783EA5" w:rsidP="00B3324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82707">
                              <w:t xml:space="preserve">Liczba </w:t>
                            </w:r>
                            <w:r w:rsidR="00C2254E" w:rsidRPr="00D82707">
                              <w:t>imprez kulturalnych i</w:t>
                            </w:r>
                            <w:r w:rsidR="00F53617" w:rsidRPr="00D82707">
                              <w:t> </w:t>
                            </w:r>
                            <w:r w:rsidR="00C2254E" w:rsidRPr="00D82707">
                              <w:t xml:space="preserve">edukacyjnych </w:t>
                            </w:r>
                            <w:r w:rsidRPr="00D82707">
                              <w:t>wzrosła o</w:t>
                            </w:r>
                            <w:r w:rsidR="00F53617" w:rsidRPr="00D82707">
                              <w:t> </w:t>
                            </w:r>
                            <w:r w:rsidR="006055E7">
                              <w:t>5</w:t>
                            </w:r>
                            <w:r w:rsidRPr="00D82707">
                              <w:t>,</w:t>
                            </w:r>
                            <w:r w:rsidR="00B62B3F" w:rsidRPr="00D82707">
                              <w:t>7</w:t>
                            </w:r>
                            <w:r w:rsidR="00395AA9" w:rsidRPr="00D82707">
                              <w:t>%</w:t>
                            </w:r>
                            <w:r w:rsidR="005D1BA7" w:rsidRPr="00D82707">
                              <w:t xml:space="preserve"> </w:t>
                            </w:r>
                            <w:r w:rsidRPr="00D82707">
                              <w:t xml:space="preserve">w </w:t>
                            </w:r>
                            <w:r w:rsidR="00410F60" w:rsidRPr="00D82707">
                              <w:t>porównaniu z</w:t>
                            </w:r>
                            <w:r w:rsidR="008B7499" w:rsidRPr="00D82707">
                              <w:t> </w:t>
                            </w:r>
                            <w:r w:rsidR="00E738E9">
                              <w:t>2023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F206" id="Pole tekstowe 14" o:spid="_x0000_s1029" type="#_x0000_t202" alt="Liczba imprez kulturalnych i edukacyjnych wzrosła o 5,7% w porównaniu z rokiem poprzednim" style="position:absolute;margin-left:452.65pt;margin-top:584.7pt;width:135.85pt;height:75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" filled="f" stroked="f">
                <v:textbox>
                  <w:txbxContent>
                    <w:p w14:paraId="77B7BA4D" w14:textId="21F245E4" w:rsidR="00783EA5" w:rsidRPr="00D82707" w:rsidRDefault="00783EA5" w:rsidP="00B33245">
                      <w:pPr>
                        <w:pStyle w:val="tekstzboku"/>
                        <w:rPr>
                          <w:bCs w:val="0"/>
                        </w:rPr>
                      </w:pPr>
                      <w:r w:rsidRPr="00D82707">
                        <w:t xml:space="preserve">Liczba </w:t>
                      </w:r>
                      <w:r w:rsidR="00C2254E" w:rsidRPr="00D82707">
                        <w:t>imprez kulturalnych i</w:t>
                      </w:r>
                      <w:r w:rsidR="00F53617" w:rsidRPr="00D82707">
                        <w:t> </w:t>
                      </w:r>
                      <w:r w:rsidR="00C2254E" w:rsidRPr="00D82707">
                        <w:t xml:space="preserve">edukacyjnych </w:t>
                      </w:r>
                      <w:r w:rsidRPr="00D82707">
                        <w:t>wzrosła o</w:t>
                      </w:r>
                      <w:r w:rsidR="00F53617" w:rsidRPr="00D82707">
                        <w:t> </w:t>
                      </w:r>
                      <w:r w:rsidR="006055E7">
                        <w:t>5</w:t>
                      </w:r>
                      <w:r w:rsidRPr="00D82707">
                        <w:t>,</w:t>
                      </w:r>
                      <w:r w:rsidR="00B62B3F" w:rsidRPr="00D82707">
                        <w:t>7</w:t>
                      </w:r>
                      <w:r w:rsidR="00395AA9" w:rsidRPr="00D82707">
                        <w:t>%</w:t>
                      </w:r>
                      <w:r w:rsidR="005D1BA7" w:rsidRPr="00D82707">
                        <w:t xml:space="preserve"> </w:t>
                      </w:r>
                      <w:r w:rsidRPr="00D82707">
                        <w:t xml:space="preserve">w </w:t>
                      </w:r>
                      <w:r w:rsidR="00410F60" w:rsidRPr="00D82707">
                        <w:t>porównaniu z</w:t>
                      </w:r>
                      <w:r w:rsidR="008B7499" w:rsidRPr="00D82707">
                        <w:t> </w:t>
                      </w:r>
                      <w:r w:rsidR="00E738E9">
                        <w:t>2023 r.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079D3">
        <w:rPr>
          <w:rFonts w:eastAsia="Times New Roman" w:cs="Times New Roman"/>
          <w:szCs w:val="19"/>
          <w:lang w:eastAsia="pl-PL"/>
        </w:rPr>
        <w:t xml:space="preserve">W </w:t>
      </w:r>
      <w:r w:rsidR="00EC7645">
        <w:rPr>
          <w:rFonts w:eastAsia="Times New Roman" w:cs="Times New Roman"/>
          <w:szCs w:val="19"/>
          <w:lang w:eastAsia="pl-PL"/>
        </w:rPr>
        <w:t>omawianym roku</w:t>
      </w:r>
      <w:r w:rsidR="002079D3">
        <w:rPr>
          <w:rFonts w:eastAsia="Times New Roman" w:cs="Times New Roman"/>
          <w:szCs w:val="19"/>
          <w:lang w:eastAsia="pl-PL"/>
        </w:rPr>
        <w:t xml:space="preserve"> muzea</w:t>
      </w:r>
      <w:r w:rsidR="00F64AE4" w:rsidRPr="00FA4592">
        <w:rPr>
          <w:rFonts w:eastAsia="Times New Roman" w:cs="Times New Roman"/>
          <w:szCs w:val="19"/>
          <w:lang w:eastAsia="pl-PL"/>
        </w:rPr>
        <w:t xml:space="preserve"> </w:t>
      </w:r>
      <w:r w:rsidR="003471DF">
        <w:rPr>
          <w:rFonts w:eastAsia="Times New Roman" w:cs="Times New Roman"/>
          <w:szCs w:val="19"/>
          <w:lang w:eastAsia="pl-PL"/>
        </w:rPr>
        <w:t>zaprezentowa</w:t>
      </w:r>
      <w:r w:rsidR="00D27E66">
        <w:rPr>
          <w:rFonts w:eastAsia="Times New Roman" w:cs="Times New Roman"/>
          <w:szCs w:val="19"/>
          <w:lang w:eastAsia="pl-PL"/>
        </w:rPr>
        <w:t>ły</w:t>
      </w:r>
      <w:r w:rsidR="00796AC5" w:rsidRPr="00FA4592">
        <w:rPr>
          <w:rFonts w:eastAsia="Times New Roman" w:cs="Times New Roman"/>
          <w:szCs w:val="19"/>
          <w:lang w:eastAsia="pl-PL"/>
        </w:rPr>
        <w:t xml:space="preserve"> </w:t>
      </w:r>
      <w:r w:rsidR="00F64AE4" w:rsidRPr="00FA4592">
        <w:rPr>
          <w:rFonts w:eastAsia="Times New Roman" w:cs="Times New Roman"/>
          <w:szCs w:val="19"/>
          <w:lang w:eastAsia="pl-PL"/>
        </w:rPr>
        <w:t>2</w:t>
      </w:r>
      <w:r w:rsidR="00AF48FD" w:rsidRPr="00FA4592">
        <w:rPr>
          <w:rFonts w:eastAsia="Times New Roman" w:cs="Times New Roman"/>
          <w:szCs w:val="19"/>
          <w:lang w:eastAsia="pl-PL"/>
        </w:rPr>
        <w:t>,</w:t>
      </w:r>
      <w:r w:rsidR="00E03A7C">
        <w:rPr>
          <w:rFonts w:eastAsia="Times New Roman" w:cs="Times New Roman"/>
          <w:szCs w:val="19"/>
          <w:lang w:eastAsia="pl-PL"/>
        </w:rPr>
        <w:t>8</w:t>
      </w:r>
      <w:r w:rsidR="00AF48FD" w:rsidRPr="00FA4592">
        <w:rPr>
          <w:rFonts w:eastAsia="Times New Roman" w:cs="Times New Roman"/>
          <w:szCs w:val="19"/>
          <w:lang w:eastAsia="pl-PL"/>
        </w:rPr>
        <w:t xml:space="preserve"> tys.</w:t>
      </w:r>
      <w:r w:rsidR="001217AD" w:rsidRPr="00FA4592">
        <w:rPr>
          <w:rFonts w:eastAsia="Times New Roman" w:cs="Times New Roman"/>
          <w:szCs w:val="19"/>
          <w:lang w:eastAsia="pl-PL"/>
        </w:rPr>
        <w:t xml:space="preserve"> </w:t>
      </w:r>
      <w:r w:rsidR="00796AC5" w:rsidRPr="00FA4592">
        <w:rPr>
          <w:rFonts w:eastAsia="Times New Roman" w:cs="Times New Roman"/>
          <w:szCs w:val="19"/>
          <w:lang w:eastAsia="pl-PL"/>
        </w:rPr>
        <w:t xml:space="preserve">wystaw stałych </w:t>
      </w:r>
      <w:r w:rsidR="00AF38C8" w:rsidRPr="00FA4592">
        <w:rPr>
          <w:rFonts w:eastAsia="Times New Roman" w:cs="Times New Roman"/>
          <w:szCs w:val="19"/>
          <w:lang w:eastAsia="pl-PL"/>
        </w:rPr>
        <w:t>(</w:t>
      </w:r>
      <w:r w:rsidR="00B62B3F" w:rsidRPr="00FA4592">
        <w:rPr>
          <w:rFonts w:eastAsia="Times New Roman" w:cs="Times New Roman"/>
          <w:szCs w:val="19"/>
          <w:lang w:eastAsia="pl-PL"/>
        </w:rPr>
        <w:t xml:space="preserve">o </w:t>
      </w:r>
      <w:r w:rsidR="00E03A7C">
        <w:rPr>
          <w:rFonts w:eastAsia="Times New Roman" w:cs="Times New Roman"/>
          <w:szCs w:val="19"/>
          <w:lang w:eastAsia="pl-PL"/>
        </w:rPr>
        <w:t>4</w:t>
      </w:r>
      <w:r w:rsidR="00B62B3F" w:rsidRPr="00FA4592">
        <w:rPr>
          <w:rFonts w:eastAsia="Times New Roman" w:cs="Times New Roman"/>
          <w:szCs w:val="19"/>
          <w:lang w:eastAsia="pl-PL"/>
        </w:rPr>
        <w:t>,4</w:t>
      </w:r>
      <w:r w:rsidR="00F73B6D" w:rsidRPr="00FA4592">
        <w:rPr>
          <w:rFonts w:eastAsia="Times New Roman" w:cs="Times New Roman"/>
          <w:szCs w:val="19"/>
          <w:lang w:eastAsia="pl-PL"/>
        </w:rPr>
        <w:t>% więcej niż w</w:t>
      </w:r>
      <w:r w:rsidR="001E0879">
        <w:rPr>
          <w:rFonts w:eastAsia="Times New Roman" w:cs="Times New Roman"/>
          <w:szCs w:val="19"/>
          <w:lang w:eastAsia="pl-PL"/>
        </w:rPr>
        <w:t> </w:t>
      </w:r>
      <w:r w:rsidR="00F73B6D" w:rsidRPr="00FA4592">
        <w:rPr>
          <w:rFonts w:eastAsia="Times New Roman" w:cs="Times New Roman"/>
          <w:szCs w:val="19"/>
          <w:lang w:eastAsia="pl-PL"/>
        </w:rPr>
        <w:t>202</w:t>
      </w:r>
      <w:r w:rsidR="00E03A7C">
        <w:rPr>
          <w:rFonts w:eastAsia="Times New Roman" w:cs="Times New Roman"/>
          <w:szCs w:val="19"/>
          <w:lang w:eastAsia="pl-PL"/>
        </w:rPr>
        <w:t>3</w:t>
      </w:r>
      <w:r w:rsidR="001E0879">
        <w:rPr>
          <w:rFonts w:eastAsia="Times New Roman" w:cs="Times New Roman"/>
          <w:szCs w:val="19"/>
          <w:lang w:eastAsia="pl-PL"/>
        </w:rPr>
        <w:t> </w:t>
      </w:r>
      <w:r w:rsidR="001942C1" w:rsidRPr="00FA4592">
        <w:rPr>
          <w:rFonts w:eastAsia="Times New Roman" w:cs="Times New Roman"/>
          <w:szCs w:val="19"/>
          <w:lang w:eastAsia="pl-PL"/>
        </w:rPr>
        <w:t>r.</w:t>
      </w:r>
      <w:r w:rsidR="00AF38C8" w:rsidRPr="00FA4592">
        <w:rPr>
          <w:rFonts w:eastAsia="Times New Roman" w:cs="Times New Roman"/>
          <w:szCs w:val="19"/>
          <w:lang w:eastAsia="pl-PL"/>
        </w:rPr>
        <w:t xml:space="preserve">) </w:t>
      </w:r>
      <w:r w:rsidR="001217AD" w:rsidRPr="00FA4592">
        <w:rPr>
          <w:rFonts w:eastAsia="Times New Roman" w:cs="Times New Roman"/>
          <w:szCs w:val="19"/>
          <w:lang w:eastAsia="pl-PL"/>
        </w:rPr>
        <w:t xml:space="preserve">oraz </w:t>
      </w:r>
      <w:r w:rsidR="003B3466" w:rsidRPr="00FA4592">
        <w:rPr>
          <w:rFonts w:eastAsia="Times New Roman" w:cs="Times New Roman"/>
          <w:szCs w:val="19"/>
          <w:lang w:eastAsia="pl-PL"/>
        </w:rPr>
        <w:t>4</w:t>
      </w:r>
      <w:r w:rsidR="00AF48FD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6</w:t>
      </w:r>
      <w:r w:rsidR="001E0879">
        <w:rPr>
          <w:rFonts w:eastAsia="Times New Roman" w:cs="Times New Roman"/>
          <w:szCs w:val="19"/>
          <w:lang w:eastAsia="pl-PL"/>
        </w:rPr>
        <w:t xml:space="preserve"> </w:t>
      </w:r>
      <w:r w:rsidR="00AF48FD" w:rsidRPr="00FA4592">
        <w:rPr>
          <w:rFonts w:eastAsia="Times New Roman" w:cs="Times New Roman"/>
          <w:szCs w:val="19"/>
          <w:lang w:eastAsia="pl-PL"/>
        </w:rPr>
        <w:t>tys.</w:t>
      </w:r>
      <w:r w:rsidR="001217AD" w:rsidRPr="00FA4592">
        <w:rPr>
          <w:rFonts w:eastAsia="Times New Roman" w:cs="Times New Roman"/>
          <w:szCs w:val="19"/>
          <w:lang w:eastAsia="pl-PL"/>
        </w:rPr>
        <w:t xml:space="preserve"> wystaw czasowych</w:t>
      </w:r>
      <w:r w:rsidR="00686B7C">
        <w:rPr>
          <w:rFonts w:eastAsia="Times New Roman" w:cs="Times New Roman"/>
          <w:szCs w:val="19"/>
          <w:lang w:eastAsia="pl-PL"/>
        </w:rPr>
        <w:t xml:space="preserve"> (podobnie jak w roku poprzednim)</w:t>
      </w:r>
      <w:r w:rsidR="00675EC0" w:rsidRPr="00FA4592">
        <w:rPr>
          <w:rFonts w:eastAsia="Times New Roman" w:cs="Times New Roman"/>
          <w:szCs w:val="19"/>
          <w:lang w:eastAsia="pl-PL"/>
        </w:rPr>
        <w:t>.</w:t>
      </w:r>
      <w:r w:rsidR="006C3796" w:rsidRPr="00FA4592">
        <w:rPr>
          <w:rFonts w:eastAsia="Times New Roman" w:cs="Times New Roman"/>
          <w:szCs w:val="19"/>
          <w:lang w:eastAsia="pl-PL"/>
        </w:rPr>
        <w:t xml:space="preserve"> </w:t>
      </w:r>
      <w:r w:rsidR="0073744F" w:rsidRPr="00FA4592">
        <w:t xml:space="preserve">Najwięcej wystaw czasowych </w:t>
      </w:r>
      <w:r w:rsidR="00E03A7C">
        <w:t xml:space="preserve">(2,4 tys.) </w:t>
      </w:r>
      <w:r w:rsidR="0073744F" w:rsidRPr="00FA4592">
        <w:t>zorganizowały muzea historyczne</w:t>
      </w:r>
      <w:r w:rsidR="0073744F" w:rsidRPr="00FA4592">
        <w:rPr>
          <w:rFonts w:eastAsia="Times New Roman" w:cs="Times New Roman"/>
          <w:szCs w:val="19"/>
          <w:lang w:eastAsia="pl-PL"/>
        </w:rPr>
        <w:t>.</w:t>
      </w:r>
    </w:p>
    <w:p w14:paraId="11A2CCB8" w14:textId="481E67B9" w:rsidR="00C729BF" w:rsidRDefault="00196BAC" w:rsidP="00F726F8">
      <w:pPr>
        <w:rPr>
          <w:rFonts w:eastAsia="Times New Roman" w:cs="Times New Roman"/>
          <w:szCs w:val="19"/>
          <w:lang w:eastAsia="pl-PL"/>
        </w:rPr>
      </w:pPr>
      <w:r w:rsidRPr="00FA4592">
        <w:rPr>
          <w:rFonts w:eastAsia="Times New Roman" w:cs="Times New Roman"/>
          <w:szCs w:val="19"/>
          <w:lang w:eastAsia="pl-PL"/>
        </w:rPr>
        <w:t>Poza działalnością wystawienniczą w</w:t>
      </w:r>
      <w:r w:rsidR="0072168A" w:rsidRPr="00FA4592">
        <w:rPr>
          <w:rFonts w:eastAsia="Times New Roman" w:cs="Times New Roman"/>
          <w:szCs w:val="19"/>
          <w:lang w:eastAsia="pl-PL"/>
        </w:rPr>
        <w:t xml:space="preserve"> </w:t>
      </w:r>
      <w:r w:rsidR="00824F7C" w:rsidRPr="00FA4592">
        <w:rPr>
          <w:rFonts w:eastAsia="Times New Roman" w:cs="Times New Roman"/>
          <w:szCs w:val="19"/>
          <w:lang w:eastAsia="pl-PL"/>
        </w:rPr>
        <w:t>202</w:t>
      </w:r>
      <w:r w:rsidR="00E03A7C">
        <w:rPr>
          <w:rFonts w:eastAsia="Times New Roman" w:cs="Times New Roman"/>
          <w:szCs w:val="19"/>
          <w:lang w:eastAsia="pl-PL"/>
        </w:rPr>
        <w:t>4</w:t>
      </w:r>
      <w:r w:rsidR="0072168A" w:rsidRPr="00FA4592">
        <w:rPr>
          <w:rFonts w:eastAsia="Times New Roman" w:cs="Times New Roman"/>
          <w:szCs w:val="19"/>
          <w:lang w:eastAsia="pl-PL"/>
        </w:rPr>
        <w:t xml:space="preserve"> 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r. </w:t>
      </w:r>
      <w:r w:rsidRPr="00FA4592">
        <w:rPr>
          <w:rFonts w:eastAsia="Times New Roman" w:cs="Times New Roman"/>
          <w:szCs w:val="19"/>
          <w:lang w:eastAsia="pl-PL"/>
        </w:rPr>
        <w:t>muzea</w:t>
      </w:r>
      <w:r w:rsidR="000A22F3">
        <w:rPr>
          <w:rFonts w:eastAsia="Times New Roman" w:cs="Times New Roman"/>
          <w:szCs w:val="19"/>
          <w:lang w:eastAsia="pl-PL"/>
        </w:rPr>
        <w:t xml:space="preserve"> i oddziały muzealne</w:t>
      </w:r>
      <w:r w:rsidRPr="00FA4592">
        <w:rPr>
          <w:rFonts w:eastAsia="Times New Roman" w:cs="Times New Roman"/>
          <w:szCs w:val="19"/>
          <w:lang w:eastAsia="pl-PL"/>
        </w:rPr>
        <w:t xml:space="preserve"> 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zorganizowały </w:t>
      </w:r>
      <w:r w:rsidRPr="00FA4592">
        <w:rPr>
          <w:rFonts w:eastAsia="Times New Roman" w:cs="Times New Roman"/>
          <w:szCs w:val="19"/>
          <w:lang w:eastAsia="pl-PL"/>
        </w:rPr>
        <w:t>również</w:t>
      </w:r>
      <w:r w:rsidR="002079D3">
        <w:rPr>
          <w:rFonts w:eastAsia="Times New Roman" w:cs="Times New Roman"/>
          <w:szCs w:val="19"/>
          <w:lang w:eastAsia="pl-PL"/>
        </w:rPr>
        <w:t xml:space="preserve"> 15</w:t>
      </w:r>
      <w:r w:rsidR="00B62B3F" w:rsidRPr="00FA4592">
        <w:rPr>
          <w:rFonts w:eastAsia="Times New Roman" w:cs="Times New Roman"/>
          <w:szCs w:val="19"/>
          <w:lang w:eastAsia="pl-PL"/>
        </w:rPr>
        <w:t>2</w:t>
      </w:r>
      <w:r w:rsidR="00842ECB">
        <w:rPr>
          <w:rFonts w:eastAsia="Times New Roman" w:cs="Times New Roman"/>
          <w:szCs w:val="19"/>
          <w:lang w:eastAsia="pl-PL"/>
        </w:rPr>
        <w:t>,4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 tys. imprez</w:t>
      </w:r>
      <w:r w:rsidR="006055E7">
        <w:rPr>
          <w:rFonts w:eastAsia="Times New Roman" w:cs="Times New Roman"/>
          <w:szCs w:val="19"/>
          <w:lang w:eastAsia="pl-PL"/>
        </w:rPr>
        <w:t xml:space="preserve"> (</w:t>
      </w:r>
      <w:r w:rsidR="00EC7645">
        <w:rPr>
          <w:rFonts w:eastAsia="Times New Roman" w:cs="Times New Roman"/>
          <w:szCs w:val="19"/>
          <w:lang w:eastAsia="pl-PL"/>
        </w:rPr>
        <w:t xml:space="preserve">o </w:t>
      </w:r>
      <w:r w:rsidR="006055E7">
        <w:rPr>
          <w:rFonts w:eastAsia="Times New Roman" w:cs="Times New Roman"/>
          <w:szCs w:val="19"/>
          <w:lang w:eastAsia="pl-PL"/>
        </w:rPr>
        <w:t xml:space="preserve">5,7% więcej niż </w:t>
      </w:r>
      <w:r w:rsidR="00BA60EA">
        <w:rPr>
          <w:rFonts w:eastAsia="Times New Roman" w:cs="Times New Roman"/>
          <w:szCs w:val="19"/>
          <w:lang w:eastAsia="pl-PL"/>
        </w:rPr>
        <w:t>w 2023 r.</w:t>
      </w:r>
      <w:r w:rsidR="006055E7">
        <w:rPr>
          <w:rFonts w:eastAsia="Times New Roman" w:cs="Times New Roman"/>
          <w:szCs w:val="19"/>
          <w:lang w:eastAsia="pl-PL"/>
        </w:rPr>
        <w:t>)</w:t>
      </w:r>
      <w:r w:rsidR="00824F7C" w:rsidRPr="00FA4592">
        <w:rPr>
          <w:rFonts w:eastAsia="Times New Roman" w:cs="Times New Roman"/>
          <w:szCs w:val="19"/>
          <w:lang w:eastAsia="pl-PL"/>
        </w:rPr>
        <w:t>, w</w:t>
      </w:r>
      <w:r w:rsidR="00441C5D">
        <w:rPr>
          <w:rFonts w:eastAsia="Times New Roman" w:cs="Times New Roman"/>
          <w:szCs w:val="19"/>
          <w:lang w:eastAsia="pl-PL"/>
        </w:rPr>
        <w:t xml:space="preserve"> 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których uczestniczyło </w:t>
      </w:r>
      <w:r w:rsidR="004A1F11">
        <w:rPr>
          <w:rFonts w:eastAsia="Times New Roman" w:cs="Times New Roman"/>
          <w:szCs w:val="19"/>
          <w:lang w:eastAsia="pl-PL"/>
        </w:rPr>
        <w:t>7</w:t>
      </w:r>
      <w:r w:rsidR="00824F7C" w:rsidRPr="00FA4592">
        <w:rPr>
          <w:rFonts w:eastAsia="Times New Roman" w:cs="Times New Roman"/>
          <w:szCs w:val="19"/>
          <w:lang w:eastAsia="pl-PL"/>
        </w:rPr>
        <w:t>,</w:t>
      </w:r>
      <w:r w:rsidR="004A1F11">
        <w:rPr>
          <w:rFonts w:eastAsia="Times New Roman" w:cs="Times New Roman"/>
          <w:szCs w:val="19"/>
          <w:lang w:eastAsia="pl-PL"/>
        </w:rPr>
        <w:t>6</w:t>
      </w:r>
      <w:r w:rsidR="0028139E" w:rsidRPr="00FA4592">
        <w:rPr>
          <w:rFonts w:eastAsia="Times New Roman" w:cs="Times New Roman"/>
          <w:szCs w:val="19"/>
          <w:lang w:eastAsia="pl-PL"/>
        </w:rPr>
        <w:t xml:space="preserve"> mln osób</w:t>
      </w:r>
      <w:r w:rsidR="006055E7">
        <w:rPr>
          <w:rFonts w:eastAsia="Times New Roman" w:cs="Times New Roman"/>
          <w:szCs w:val="19"/>
          <w:lang w:eastAsia="pl-PL"/>
        </w:rPr>
        <w:t xml:space="preserve"> (o</w:t>
      </w:r>
      <w:r w:rsidR="00E738E9">
        <w:rPr>
          <w:rFonts w:eastAsia="Times New Roman" w:cs="Times New Roman"/>
          <w:szCs w:val="19"/>
          <w:lang w:eastAsia="pl-PL"/>
        </w:rPr>
        <w:t> </w:t>
      </w:r>
      <w:r w:rsidR="006055E7">
        <w:rPr>
          <w:rFonts w:eastAsia="Times New Roman" w:cs="Times New Roman"/>
          <w:szCs w:val="19"/>
          <w:lang w:eastAsia="pl-PL"/>
        </w:rPr>
        <w:t>11,1% więcej</w:t>
      </w:r>
      <w:r w:rsidR="00CC36C5">
        <w:rPr>
          <w:rFonts w:eastAsia="Times New Roman" w:cs="Times New Roman"/>
          <w:szCs w:val="19"/>
          <w:lang w:eastAsia="pl-PL"/>
        </w:rPr>
        <w:t xml:space="preserve"> niż w 2023 r.</w:t>
      </w:r>
      <w:r w:rsidR="006055E7">
        <w:rPr>
          <w:rFonts w:eastAsia="Times New Roman" w:cs="Times New Roman"/>
          <w:szCs w:val="19"/>
          <w:lang w:eastAsia="pl-PL"/>
        </w:rPr>
        <w:t>)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. Najwięcej </w:t>
      </w:r>
      <w:r w:rsidR="00AF48FD" w:rsidRPr="00FA4592">
        <w:rPr>
          <w:rFonts w:eastAsia="Times New Roman" w:cs="Times New Roman"/>
          <w:szCs w:val="19"/>
          <w:lang w:eastAsia="pl-PL"/>
        </w:rPr>
        <w:t>odbyło się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 lekcji muzealnych </w:t>
      </w:r>
      <w:r w:rsidR="000A22F3">
        <w:rPr>
          <w:rFonts w:eastAsia="Times New Roman" w:cs="Times New Roman"/>
          <w:szCs w:val="19"/>
          <w:lang w:eastAsia="pl-PL"/>
        </w:rPr>
        <w:t xml:space="preserve">i warsztatów </w:t>
      </w:r>
      <w:r w:rsidR="00C54D1B" w:rsidRPr="00FA4592">
        <w:rPr>
          <w:rFonts w:eastAsia="Times New Roman" w:cs="Times New Roman"/>
          <w:szCs w:val="19"/>
          <w:lang w:eastAsia="pl-PL"/>
        </w:rPr>
        <w:t>–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 </w:t>
      </w:r>
      <w:r w:rsidR="00B62B3F" w:rsidRPr="00FA4592">
        <w:rPr>
          <w:rFonts w:eastAsia="Times New Roman" w:cs="Times New Roman"/>
          <w:szCs w:val="19"/>
          <w:lang w:eastAsia="pl-PL"/>
        </w:rPr>
        <w:t>107</w:t>
      </w:r>
      <w:r w:rsidR="00C54D1B" w:rsidRPr="00FA4592">
        <w:rPr>
          <w:rFonts w:eastAsia="Times New Roman" w:cs="Times New Roman"/>
          <w:szCs w:val="19"/>
          <w:lang w:eastAsia="pl-PL"/>
        </w:rPr>
        <w:t>,</w:t>
      </w:r>
      <w:r w:rsidR="004A1F11">
        <w:rPr>
          <w:rFonts w:eastAsia="Times New Roman" w:cs="Times New Roman"/>
          <w:szCs w:val="19"/>
          <w:lang w:eastAsia="pl-PL"/>
        </w:rPr>
        <w:t>7</w:t>
      </w:r>
      <w:r w:rsidR="0072168A" w:rsidRPr="00FA4592">
        <w:rPr>
          <w:rFonts w:eastAsia="Times New Roman" w:cs="Times New Roman"/>
          <w:szCs w:val="19"/>
          <w:lang w:eastAsia="pl-PL"/>
        </w:rPr>
        <w:t xml:space="preserve"> </w:t>
      </w:r>
      <w:r w:rsidR="005B1B66" w:rsidRPr="00FA4592">
        <w:rPr>
          <w:rFonts w:eastAsia="Times New Roman" w:cs="Times New Roman"/>
          <w:szCs w:val="19"/>
          <w:lang w:eastAsia="pl-PL"/>
        </w:rPr>
        <w:t>tys.,</w:t>
      </w:r>
      <w:r w:rsidR="00AE4C59" w:rsidRPr="00FA4592">
        <w:rPr>
          <w:rFonts w:eastAsia="Times New Roman" w:cs="Times New Roman"/>
          <w:szCs w:val="19"/>
          <w:lang w:eastAsia="pl-PL"/>
        </w:rPr>
        <w:t xml:space="preserve"> w</w:t>
      </w:r>
      <w:r w:rsidR="00EC7645">
        <w:rPr>
          <w:rFonts w:eastAsia="Times New Roman" w:cs="Times New Roman"/>
          <w:szCs w:val="19"/>
          <w:lang w:eastAsia="pl-PL"/>
        </w:rPr>
        <w:t> </w:t>
      </w:r>
      <w:r w:rsidR="00AE4C59" w:rsidRPr="00FA4592">
        <w:rPr>
          <w:rFonts w:eastAsia="Times New Roman" w:cs="Times New Roman"/>
          <w:szCs w:val="19"/>
          <w:lang w:eastAsia="pl-PL"/>
        </w:rPr>
        <w:t>których brało udział</w:t>
      </w:r>
      <w:r w:rsidR="0096427F" w:rsidRPr="00FA4592">
        <w:rPr>
          <w:rFonts w:eastAsia="Times New Roman" w:cs="Times New Roman"/>
          <w:szCs w:val="19"/>
          <w:lang w:eastAsia="pl-PL"/>
        </w:rPr>
        <w:t xml:space="preserve"> 2</w:t>
      </w:r>
      <w:r w:rsidR="000162BA" w:rsidRPr="00FA4592">
        <w:rPr>
          <w:rFonts w:eastAsia="Times New Roman" w:cs="Times New Roman"/>
          <w:szCs w:val="19"/>
          <w:lang w:eastAsia="pl-PL"/>
        </w:rPr>
        <w:t>,</w:t>
      </w:r>
      <w:r w:rsidR="004A1F11">
        <w:rPr>
          <w:rFonts w:eastAsia="Times New Roman" w:cs="Times New Roman"/>
          <w:szCs w:val="19"/>
          <w:lang w:eastAsia="pl-PL"/>
        </w:rPr>
        <w:t>3</w:t>
      </w:r>
      <w:r w:rsidR="001F79EB" w:rsidRPr="00FA4592">
        <w:rPr>
          <w:rFonts w:eastAsia="Times New Roman" w:cs="Times New Roman"/>
          <w:szCs w:val="19"/>
          <w:lang w:eastAsia="pl-PL"/>
        </w:rPr>
        <w:t xml:space="preserve"> mln</w:t>
      </w:r>
      <w:r w:rsidR="00666546" w:rsidRPr="00FA4592">
        <w:rPr>
          <w:rFonts w:eastAsia="Times New Roman" w:cs="Times New Roman"/>
          <w:szCs w:val="19"/>
          <w:lang w:eastAsia="pl-PL"/>
        </w:rPr>
        <w:t xml:space="preserve"> osób</w:t>
      </w:r>
      <w:r w:rsidR="005B1B66" w:rsidRPr="00FA4592">
        <w:rPr>
          <w:rFonts w:eastAsia="Times New Roman" w:cs="Times New Roman"/>
          <w:szCs w:val="19"/>
          <w:lang w:eastAsia="pl-PL"/>
        </w:rPr>
        <w:t>.</w:t>
      </w:r>
      <w:r w:rsidR="000A22F3">
        <w:rPr>
          <w:rFonts w:eastAsia="Times New Roman" w:cs="Times New Roman"/>
          <w:szCs w:val="19"/>
          <w:lang w:eastAsia="pl-PL"/>
        </w:rPr>
        <w:t xml:space="preserve"> </w:t>
      </w:r>
      <w:r w:rsidR="001D5F95">
        <w:rPr>
          <w:rFonts w:eastAsia="Times New Roman" w:cs="Times New Roman"/>
          <w:szCs w:val="19"/>
          <w:lang w:eastAsia="pl-PL"/>
        </w:rPr>
        <w:t>Muzea i oddziały zorganizowały również 1</w:t>
      </w:r>
      <w:r w:rsidR="004A1F11">
        <w:rPr>
          <w:rFonts w:eastAsia="Times New Roman" w:cs="Times New Roman"/>
          <w:szCs w:val="19"/>
          <w:lang w:eastAsia="pl-PL"/>
        </w:rPr>
        <w:t>4</w:t>
      </w:r>
      <w:r w:rsidR="001D5F95">
        <w:rPr>
          <w:rFonts w:eastAsia="Times New Roman" w:cs="Times New Roman"/>
          <w:szCs w:val="19"/>
          <w:lang w:eastAsia="pl-PL"/>
        </w:rPr>
        <w:t>,1</w:t>
      </w:r>
      <w:r w:rsidR="00F478FB">
        <w:rPr>
          <w:rFonts w:eastAsia="Times New Roman" w:cs="Times New Roman"/>
          <w:szCs w:val="19"/>
          <w:lang w:eastAsia="pl-PL"/>
        </w:rPr>
        <w:t> </w:t>
      </w:r>
      <w:r w:rsidR="001D5F95">
        <w:rPr>
          <w:rFonts w:eastAsia="Times New Roman" w:cs="Times New Roman"/>
          <w:szCs w:val="19"/>
          <w:lang w:eastAsia="pl-PL"/>
        </w:rPr>
        <w:t xml:space="preserve">tys. oprowadzań kuratorskich – z tej formy zwiedzania skorzystało </w:t>
      </w:r>
      <w:r w:rsidR="004A1F11">
        <w:rPr>
          <w:rFonts w:eastAsia="Times New Roman" w:cs="Times New Roman"/>
          <w:szCs w:val="19"/>
          <w:lang w:eastAsia="pl-PL"/>
        </w:rPr>
        <w:t>342</w:t>
      </w:r>
      <w:r w:rsidR="001D5F95">
        <w:rPr>
          <w:rFonts w:eastAsia="Times New Roman" w:cs="Times New Roman"/>
          <w:szCs w:val="19"/>
          <w:lang w:eastAsia="pl-PL"/>
        </w:rPr>
        <w:t>,</w:t>
      </w:r>
      <w:r w:rsidR="004A1F11">
        <w:rPr>
          <w:rFonts w:eastAsia="Times New Roman" w:cs="Times New Roman"/>
          <w:szCs w:val="19"/>
          <w:lang w:eastAsia="pl-PL"/>
        </w:rPr>
        <w:t>2</w:t>
      </w:r>
      <w:r w:rsidR="001D5F95">
        <w:rPr>
          <w:rFonts w:eastAsia="Times New Roman" w:cs="Times New Roman"/>
          <w:szCs w:val="19"/>
          <w:lang w:eastAsia="pl-PL"/>
        </w:rPr>
        <w:t xml:space="preserve"> tys. osób.</w:t>
      </w:r>
    </w:p>
    <w:p w14:paraId="46384441" w14:textId="60D5E56B" w:rsidR="002C4BDD" w:rsidRDefault="00955566" w:rsidP="004E21C0">
      <w:pPr>
        <w:pStyle w:val="tytuwykresu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832320" behindDoc="0" locked="0" layoutInCell="1" allowOverlap="1" wp14:anchorId="75BC130A" wp14:editId="28D14BF5">
            <wp:simplePos x="0" y="0"/>
            <wp:positionH relativeFrom="column">
              <wp:posOffset>-8890</wp:posOffset>
            </wp:positionH>
            <wp:positionV relativeFrom="paragraph">
              <wp:posOffset>312420</wp:posOffset>
            </wp:positionV>
            <wp:extent cx="5114925" cy="2481580"/>
            <wp:effectExtent l="0" t="0" r="9525" b="0"/>
            <wp:wrapTopAndBottom/>
            <wp:docPr id="13" name="Obraz 13" descr="Wykres 2 słupkowy przedstawiający strukturę działalności kulturalnej i edukacyjnej muzeów i oddziałów muzeal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6B7C" w:rsidRPr="004E21C0">
        <w:rPr>
          <w:sz w:val="19"/>
          <w:szCs w:val="19"/>
        </w:rPr>
        <w:t>Wykres 2. Działalność kulturalna i edukacyjna muzeów i oddziałów muzealnych w 2024 r.</w:t>
      </w:r>
    </w:p>
    <w:p w14:paraId="69A0F38C" w14:textId="766ED610" w:rsidR="00D828CB" w:rsidRDefault="00D828CB" w:rsidP="00CE5E11">
      <w:pPr>
        <w:spacing w:before="8760"/>
        <w:rPr>
          <w:shd w:val="clear" w:color="auto" w:fill="FFFFFF"/>
        </w:rPr>
      </w:pPr>
      <w:r w:rsidRPr="00955566">
        <w:rPr>
          <w:shd w:val="clear" w:color="auto" w:fill="FFFFFF"/>
        </w:rPr>
        <w:t xml:space="preserve">Dane prezentowane w tym opracowaniu pochodzą z badania na formularzu K-02 </w:t>
      </w:r>
      <w:r w:rsidRPr="00955566">
        <w:rPr>
          <w:i/>
          <w:shd w:val="clear" w:color="auto" w:fill="FFFFFF"/>
        </w:rPr>
        <w:t xml:space="preserve">Sprawozdanie z </w:t>
      </w:r>
      <w:r w:rsidR="00601346" w:rsidRPr="00955566">
        <w:rPr>
          <w:i/>
          <w:shd w:val="clear" w:color="auto" w:fill="FFFFFF"/>
        </w:rPr>
        <w:t xml:space="preserve">działalności </w:t>
      </w:r>
      <w:r w:rsidRPr="00955566">
        <w:rPr>
          <w:i/>
          <w:shd w:val="clear" w:color="auto" w:fill="FFFFFF"/>
        </w:rPr>
        <w:t xml:space="preserve">muzeum i instytucji </w:t>
      </w:r>
      <w:r w:rsidR="00601346" w:rsidRPr="00955566">
        <w:rPr>
          <w:i/>
          <w:shd w:val="clear" w:color="auto" w:fill="FFFFFF"/>
        </w:rPr>
        <w:t>paramuzealnej</w:t>
      </w:r>
      <w:r w:rsidRPr="00955566">
        <w:rPr>
          <w:shd w:val="clear" w:color="auto" w:fill="FFFFFF"/>
        </w:rPr>
        <w:t xml:space="preserve">. Informacje na temat metodologii badania znajdują się w </w:t>
      </w:r>
      <w:hyperlink r:id="rId15" w:tooltip="link do publikacji pt. &quot;Zeszyt metodologiczny - Statystyka kultury&quot;" w:history="1">
        <w:r w:rsidR="00CE5E11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="00CE5E11">
        <w:rPr>
          <w:rStyle w:val="Hipercze"/>
          <w:rFonts w:eastAsia="Times New Roman"/>
          <w:szCs w:val="19"/>
          <w:lang w:eastAsia="pl-PL"/>
        </w:rPr>
        <w:t>.</w:t>
      </w:r>
    </w:p>
    <w:p w14:paraId="7E02289A" w14:textId="5EAC1F85" w:rsidR="003150C1" w:rsidRDefault="007D0196" w:rsidP="00955566">
      <w:pPr>
        <w:spacing w:before="360"/>
        <w:rPr>
          <w:sz w:val="18"/>
        </w:rPr>
      </w:pPr>
      <w:r w:rsidRPr="002D2A6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FC3529">
        <w:rPr>
          <w:sz w:val="18"/>
        </w:rPr>
        <w:t xml:space="preserve"> </w:t>
      </w:r>
    </w:p>
    <w:p w14:paraId="72C421A2" w14:textId="79CB0EC2" w:rsidR="00F478FB" w:rsidRPr="002D2A6C" w:rsidRDefault="00F478FB" w:rsidP="00DA331D">
      <w:pPr>
        <w:spacing w:before="360"/>
        <w:rPr>
          <w:sz w:val="18"/>
        </w:rPr>
        <w:sectPr w:rsidR="00F478FB" w:rsidRPr="002D2A6C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BC07B3" w:rsidRPr="002D2A6C" w14:paraId="5AA45182" w14:textId="77777777" w:rsidTr="00B33245">
        <w:trPr>
          <w:cantSplit/>
          <w:trHeight w:val="1626"/>
        </w:trPr>
        <w:tc>
          <w:tcPr>
            <w:tcW w:w="4926" w:type="dxa"/>
          </w:tcPr>
          <w:p w14:paraId="7FAE24A2" w14:textId="77777777" w:rsidR="00BC07B3" w:rsidRPr="003C6A24" w:rsidRDefault="00BC07B3" w:rsidP="00BC07B3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6C045C6" w14:textId="77777777" w:rsidR="00BC07B3" w:rsidRPr="003C6A24" w:rsidRDefault="00BC07B3" w:rsidP="00BC07B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29419E90" w14:textId="77777777" w:rsidR="00BC07B3" w:rsidRPr="003C6A24" w:rsidRDefault="00BC07B3" w:rsidP="00BC07B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1EBF599E" w14:textId="556CC7CA" w:rsidR="00BC07B3" w:rsidRPr="002D2A6C" w:rsidRDefault="00BC07B3" w:rsidP="00BC07B3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399EAA89" w14:textId="77777777" w:rsidR="00BC07B3" w:rsidRPr="0087504F" w:rsidRDefault="00BC07B3" w:rsidP="00BC07B3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70126E9" w14:textId="77777777" w:rsidR="00BC07B3" w:rsidRPr="0087504F" w:rsidRDefault="00BC07B3" w:rsidP="00BC07B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223E63A8" w14:textId="77777777" w:rsidR="00BC07B3" w:rsidRPr="0087504F" w:rsidRDefault="00BC07B3" w:rsidP="00BC07B3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4E81E18C" w14:textId="77777777" w:rsidR="00BC07B3" w:rsidRDefault="00BC07B3" w:rsidP="00BC07B3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67B69691" w14:textId="77777777" w:rsidR="00BC07B3" w:rsidRPr="0087504F" w:rsidRDefault="00BC07B3" w:rsidP="00BC07B3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47C48EBA" w14:textId="62BB294B" w:rsidR="00BC07B3" w:rsidRPr="002D2A6C" w:rsidRDefault="00BC07B3" w:rsidP="00BC07B3">
            <w:pPr>
              <w:rPr>
                <w:sz w:val="18"/>
              </w:rPr>
            </w:pPr>
            <w:r w:rsidRPr="00DA52FD">
              <w:rPr>
                <w:b/>
                <w:sz w:val="20"/>
                <w:szCs w:val="20"/>
                <w:lang w:val="en-US"/>
              </w:rPr>
              <w:t>e-mail:</w:t>
            </w:r>
            <w:r w:rsidRPr="00DA52FD">
              <w:rPr>
                <w:sz w:val="20"/>
                <w:szCs w:val="20"/>
                <w:lang w:val="en-US"/>
              </w:rPr>
              <w:t xml:space="preserve"> </w:t>
            </w:r>
            <w:hyperlink r:id="rId21" w:tooltip="obslugaprasowa@stat.gov.pl" w:history="1">
              <w:r w:rsidRPr="009C07A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BC07B3" w:rsidRPr="002D2A6C" w14:paraId="6D9E507B" w14:textId="77777777" w:rsidTr="00B33245">
        <w:trPr>
          <w:cantSplit/>
          <w:trHeight w:val="418"/>
        </w:trPr>
        <w:tc>
          <w:tcPr>
            <w:tcW w:w="4926" w:type="dxa"/>
            <w:vMerge w:val="restart"/>
          </w:tcPr>
          <w:p w14:paraId="35509667" w14:textId="6AEA1699" w:rsidR="00BC07B3" w:rsidRPr="00663845" w:rsidRDefault="00BC07B3" w:rsidP="00BC07B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FA6D09F" w14:textId="4F7B4947" w:rsidR="00BC07B3" w:rsidRPr="009C5B82" w:rsidRDefault="00B33245" w:rsidP="00BC07B3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BC07B3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5152" behindDoc="0" locked="0" layoutInCell="1" allowOverlap="1" wp14:anchorId="47B6F5D2" wp14:editId="510148A3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C07B3"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BC07B3" w:rsidRPr="002D2A6C" w14:paraId="45BAFC8B" w14:textId="77777777" w:rsidTr="00B33245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BC07B3" w:rsidRPr="002D2A6C" w:rsidRDefault="00BC07B3" w:rsidP="00BC07B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C6B92E" w14:textId="465B4617" w:rsidR="00BC07B3" w:rsidRPr="009C5B82" w:rsidRDefault="00BC07B3" w:rsidP="00BC07B3">
            <w:pPr>
              <w:ind w:firstLine="680"/>
              <w:rPr>
                <w:sz w:val="18"/>
              </w:rPr>
            </w:pPr>
            <w:r w:rsidRPr="009C07A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369CC6DC" wp14:editId="3785ABF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07A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07B3" w:rsidRPr="002D2A6C" w14:paraId="2616BDB0" w14:textId="77777777" w:rsidTr="00B33245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BC07B3" w:rsidRPr="002D2A6C" w:rsidRDefault="00BC07B3" w:rsidP="00BC07B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A18276" w14:textId="554AE0D8" w:rsidR="00BC07B3" w:rsidRPr="009C5B82" w:rsidRDefault="00BC07B3" w:rsidP="00BC07B3">
            <w:pPr>
              <w:ind w:firstLine="680"/>
              <w:rPr>
                <w:sz w:val="18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4A09CE1" wp14:editId="10AF38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07A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07B3" w:rsidRPr="002D2A6C" w14:paraId="76F2738C" w14:textId="77777777" w:rsidTr="00B33245">
        <w:trPr>
          <w:cantSplit/>
          <w:trHeight w:val="426"/>
        </w:trPr>
        <w:tc>
          <w:tcPr>
            <w:tcW w:w="4926" w:type="dxa"/>
          </w:tcPr>
          <w:p w14:paraId="5177D417" w14:textId="77777777" w:rsidR="00BC07B3" w:rsidRPr="002D2A6C" w:rsidRDefault="00BC07B3" w:rsidP="00BC07B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10574F" w14:textId="5A9A0983" w:rsidR="00BC07B3" w:rsidRPr="009C5B82" w:rsidRDefault="00BC07B3" w:rsidP="00BC07B3">
            <w:pPr>
              <w:ind w:firstLine="680"/>
              <w:rPr>
                <w:noProof/>
                <w:sz w:val="20"/>
                <w:lang w:eastAsia="pl-PL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26BC1B3" wp14:editId="5AF2EB6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BC07B3" w:rsidRPr="002D2A6C" w14:paraId="7E231B55" w14:textId="77777777" w:rsidTr="00B33245">
        <w:trPr>
          <w:cantSplit/>
          <w:trHeight w:val="504"/>
        </w:trPr>
        <w:tc>
          <w:tcPr>
            <w:tcW w:w="4926" w:type="dxa"/>
          </w:tcPr>
          <w:p w14:paraId="4E47B9D2" w14:textId="77777777" w:rsidR="00BC07B3" w:rsidRPr="002D2A6C" w:rsidRDefault="00BC07B3" w:rsidP="00BC07B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B07FC9" w14:textId="6B594131" w:rsidR="00BC07B3" w:rsidRPr="009C5B82" w:rsidRDefault="00BC07B3" w:rsidP="00BC07B3">
            <w:pPr>
              <w:ind w:firstLine="680"/>
              <w:rPr>
                <w:noProof/>
                <w:sz w:val="20"/>
                <w:lang w:eastAsia="pl-PL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5A26F7C6" wp14:editId="23FC54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BC07B3" w:rsidRPr="002D2A6C" w14:paraId="69E15559" w14:textId="77777777" w:rsidTr="00B33245">
        <w:trPr>
          <w:cantSplit/>
          <w:trHeight w:val="1546"/>
        </w:trPr>
        <w:tc>
          <w:tcPr>
            <w:tcW w:w="4926" w:type="dxa"/>
          </w:tcPr>
          <w:p w14:paraId="23DC7980" w14:textId="77777777" w:rsidR="00BC07B3" w:rsidRPr="002D2A6C" w:rsidRDefault="00BC07B3" w:rsidP="00BC07B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DF372" w14:textId="7E33641E" w:rsidR="00BC07B3" w:rsidRPr="009C5B82" w:rsidRDefault="00B33245" w:rsidP="00BC07B3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BC07B3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BC07B3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30272" behindDoc="0" locked="0" layoutInCell="1" allowOverlap="1" wp14:anchorId="1494DC2C" wp14:editId="2DCF2E78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24" name="Obraz 2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D576A4" w:rsidRPr="002D2A6C" w14:paraId="7FC0E67D" w14:textId="77777777" w:rsidTr="00B33245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77777777" w:rsidR="00D576A4" w:rsidRPr="002D2A6C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D2A6C">
              <w:rPr>
                <w:b/>
              </w:rPr>
              <w:t>Powiązane opracowania</w:t>
            </w:r>
          </w:p>
          <w:p w14:paraId="625D1A32" w14:textId="74115279" w:rsidR="00E651DF" w:rsidRPr="002D2A6C" w:rsidRDefault="00B33245" w:rsidP="00E651DF">
            <w:pPr>
              <w:rPr>
                <w:rStyle w:val="Hipercze"/>
              </w:rPr>
            </w:pPr>
            <w:hyperlink r:id="rId34" w:tooltip="link do publikacji pt.&quot;Kultura i dziedzictwo narodowe w 2023 r.&quot;" w:history="1">
              <w:r w:rsidR="00217036">
                <w:rPr>
                  <w:rStyle w:val="Hipercze"/>
                </w:rPr>
                <w:t>Kultura i dziedzictwo narodowe w 2023 r.</w:t>
              </w:r>
            </w:hyperlink>
          </w:p>
          <w:p w14:paraId="6D62E2E5" w14:textId="4E9AB570" w:rsidR="00E651DF" w:rsidRDefault="00B33245" w:rsidP="00E651DF">
            <w:pPr>
              <w:rPr>
                <w:rStyle w:val="Hipercze"/>
              </w:rPr>
            </w:pPr>
            <w:hyperlink r:id="rId35" w:tooltip="link do publikacji pt.&quot;Działalność muzeów w 2023 roku&quot;" w:history="1">
              <w:r w:rsidR="00217036">
                <w:rPr>
                  <w:rStyle w:val="Hipercze"/>
                </w:rPr>
                <w:t>Działalność muzeów w 2023 roku</w:t>
              </w:r>
            </w:hyperlink>
          </w:p>
          <w:p w14:paraId="236EF287" w14:textId="77777777" w:rsidR="00CB0ADD" w:rsidRDefault="00B33245" w:rsidP="00CB0ADD">
            <w:pPr>
              <w:rPr>
                <w:rFonts w:cs="Times New Roman"/>
              </w:rPr>
            </w:pPr>
            <w:hyperlink r:id="rId36" w:tooltip="link do publikacji pt. &quot;Zeszyt metodologiczny - Statystyka kultury&quot;" w:history="1">
              <w:r w:rsidR="00CB0ADD">
                <w:rPr>
                  <w:rStyle w:val="Hipercze"/>
                </w:rPr>
                <w:t>Zeszyt metodologiczny – Statystyka kultury</w:t>
              </w:r>
            </w:hyperlink>
          </w:p>
          <w:p w14:paraId="3307C289" w14:textId="77777777" w:rsidR="007443BF" w:rsidRPr="008F2177" w:rsidRDefault="007443BF" w:rsidP="007443B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F2177">
              <w:rPr>
                <w:b/>
              </w:rPr>
              <w:t>Temat dostępny w bazach danych</w:t>
            </w:r>
          </w:p>
          <w:p w14:paraId="4BBEDA69" w14:textId="77777777" w:rsidR="007443BF" w:rsidRPr="008F2177" w:rsidRDefault="00B33245" w:rsidP="007443BF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7" w:tooltip="link do bazy danych &quot;Dziedzinowe Bazy Wiedzy (DBW) – Społeczeństwo – Kultura&quot; " w:history="1">
              <w:r w:rsidR="007443BF" w:rsidRPr="00FC32DB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6B86F23B" w14:textId="63BFC621" w:rsidR="007443BF" w:rsidRPr="00E738E9" w:rsidRDefault="00B33245" w:rsidP="007443BF">
            <w:pPr>
              <w:rPr>
                <w:rStyle w:val="Hipercze"/>
              </w:rPr>
            </w:pPr>
            <w:hyperlink r:id="rId38" w:tooltip="Bank Danych Lokalnych (BDL) – Kultura – Muzea" w:history="1">
              <w:r w:rsidR="00DF0F4F">
                <w:rPr>
                  <w:rStyle w:val="Hipercze"/>
                </w:rPr>
                <w:t>Bank Danych Lokalnych (BDL) – Kultura – Muzea</w:t>
              </w:r>
            </w:hyperlink>
            <w:r w:rsidR="00E738E9">
              <w:rPr>
                <w:rStyle w:val="Hipercze"/>
              </w:rPr>
              <w:fldChar w:fldCharType="begin"/>
            </w:r>
            <w:r w:rsidR="00E738E9">
              <w:rPr>
                <w:rStyle w:val="Hipercze"/>
              </w:rPr>
              <w:instrText>HYPERLINK "https://bdl.stat.gov.pl/bdl/dane/podgrup/temat" \o "link do bazy danych Bank Danych Lokalnych (BDL) – Muzea"</w:instrText>
            </w:r>
            <w:r w:rsidR="00E738E9">
              <w:rPr>
                <w:rStyle w:val="Hipercze"/>
              </w:rPr>
              <w:fldChar w:fldCharType="separate"/>
            </w:r>
          </w:p>
          <w:p w14:paraId="49B5EE27" w14:textId="5512C3D1" w:rsidR="00D576A4" w:rsidRPr="002D2A6C" w:rsidRDefault="00E738E9" w:rsidP="0088636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D576A4" w:rsidRPr="002D2A6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874451F" w14:textId="6B1A75B5" w:rsidR="00E651DF" w:rsidRPr="002D2A6C" w:rsidRDefault="00B33245" w:rsidP="00E651DF">
            <w:pPr>
              <w:rPr>
                <w:rStyle w:val="Hipercze"/>
              </w:rPr>
            </w:pPr>
            <w:hyperlink r:id="rId39" w:tooltip="link do pojęcia &quot;muzeum&quot; " w:history="1">
              <w:r w:rsidR="00E651DF" w:rsidRPr="002D2A6C">
                <w:rPr>
                  <w:rStyle w:val="Hipercze"/>
                </w:rPr>
                <w:t>Muzeum</w:t>
              </w:r>
            </w:hyperlink>
            <w:r w:rsidR="00E651DF" w:rsidRPr="002D2A6C">
              <w:rPr>
                <w:rStyle w:val="Hipercze"/>
              </w:rPr>
              <w:t xml:space="preserve"> </w:t>
            </w:r>
          </w:p>
          <w:p w14:paraId="3F8C85D6" w14:textId="025BCB00" w:rsidR="00E651DF" w:rsidRPr="002D2A6C" w:rsidRDefault="00B33245" w:rsidP="00E651DF">
            <w:pPr>
              <w:rPr>
                <w:rStyle w:val="Hipercze"/>
              </w:rPr>
            </w:pPr>
            <w:hyperlink r:id="rId40" w:tooltip="link do pojęcia &quot;oddział muzeum&quot; " w:history="1">
              <w:r w:rsidR="00E651DF" w:rsidRPr="002D2A6C">
                <w:rPr>
                  <w:rStyle w:val="Hipercze"/>
                </w:rPr>
                <w:t>Oddział muzeum</w:t>
              </w:r>
            </w:hyperlink>
          </w:p>
          <w:p w14:paraId="0CF738D7" w14:textId="3A9137B6" w:rsidR="00E651DF" w:rsidRPr="002D2A6C" w:rsidRDefault="00B33245" w:rsidP="00E651DF">
            <w:pPr>
              <w:rPr>
                <w:rStyle w:val="Hipercze"/>
              </w:rPr>
            </w:pPr>
            <w:hyperlink r:id="rId41" w:tooltip="link do pojęcia &quot;organizator jednostki&quot; " w:history="1">
              <w:r w:rsidR="00E651DF" w:rsidRPr="002D2A6C">
                <w:rPr>
                  <w:rStyle w:val="Hipercze"/>
                </w:rPr>
                <w:t>Organizator jednostki</w:t>
              </w:r>
            </w:hyperlink>
          </w:p>
          <w:p w14:paraId="034C3845" w14:textId="5EDE7F7F" w:rsidR="00E651DF" w:rsidRPr="002D2A6C" w:rsidRDefault="00B33245" w:rsidP="00E651DF">
            <w:pPr>
              <w:rPr>
                <w:rStyle w:val="Hipercze"/>
              </w:rPr>
            </w:pPr>
            <w:hyperlink r:id="rId42" w:tooltip="link do pojęcia &quot;lekcja muzealna&quot; " w:history="1">
              <w:r w:rsidR="00E651DF" w:rsidRPr="002D2A6C">
                <w:rPr>
                  <w:rStyle w:val="Hipercze"/>
                </w:rPr>
                <w:t>Lekcja muzealna</w:t>
              </w:r>
            </w:hyperlink>
          </w:p>
          <w:p w14:paraId="1E177055" w14:textId="5088DF0A" w:rsidR="00E651DF" w:rsidRPr="002D2A6C" w:rsidRDefault="00B33245" w:rsidP="00E651DF">
            <w:pPr>
              <w:rPr>
                <w:rStyle w:val="Hipercze"/>
              </w:rPr>
            </w:pPr>
            <w:hyperlink r:id="rId43" w:tooltip="link do pojęcia &quot;muzealia&quot; " w:history="1">
              <w:r w:rsidR="00E651DF" w:rsidRPr="002D2A6C">
                <w:rPr>
                  <w:rStyle w:val="Hipercze"/>
                </w:rPr>
                <w:t>Muzealia</w:t>
              </w:r>
            </w:hyperlink>
          </w:p>
          <w:p w14:paraId="043D2861" w14:textId="3158E783" w:rsidR="00E651DF" w:rsidRPr="002D2A6C" w:rsidRDefault="00B33245" w:rsidP="00E651DF">
            <w:pPr>
              <w:rPr>
                <w:rStyle w:val="Hipercze"/>
              </w:rPr>
            </w:pPr>
            <w:hyperlink r:id="rId44" w:tooltip="link do pojęcia &quot;wystawa czasowa&quot; " w:history="1">
              <w:r w:rsidR="00E651DF" w:rsidRPr="002D2A6C">
                <w:rPr>
                  <w:rStyle w:val="Hipercze"/>
                </w:rPr>
                <w:t>Wystawa czasowa</w:t>
              </w:r>
            </w:hyperlink>
          </w:p>
          <w:p w14:paraId="3942BDE5" w14:textId="360FC969" w:rsidR="00E651DF" w:rsidRPr="002D2A6C" w:rsidRDefault="00B33245" w:rsidP="00E651DF">
            <w:pPr>
              <w:rPr>
                <w:rStyle w:val="Hipercze"/>
              </w:rPr>
            </w:pPr>
            <w:hyperlink r:id="rId45" w:tooltip="link do pojęcia &quot;wystawa stała&quot; " w:history="1">
              <w:r w:rsidR="00E651DF" w:rsidRPr="002D2A6C">
                <w:rPr>
                  <w:rStyle w:val="Hipercze"/>
                </w:rPr>
                <w:t>Wystawa stała</w:t>
              </w:r>
            </w:hyperlink>
          </w:p>
          <w:p w14:paraId="4303B198" w14:textId="1F3B7C36" w:rsidR="00D576A4" w:rsidRPr="002D2A6C" w:rsidRDefault="00B33245" w:rsidP="00E651DF">
            <w:pPr>
              <w:rPr>
                <w:rFonts w:cs="Times New Roman"/>
                <w:color w:val="0000FF"/>
                <w:u w:val="single"/>
              </w:rPr>
            </w:pPr>
            <w:hyperlink r:id="rId46" w:tooltip="link do pojęcia &quot;zwiedzający&quot; " w:history="1">
              <w:r w:rsidR="00E651DF" w:rsidRPr="002D2A6C">
                <w:rPr>
                  <w:rStyle w:val="Hipercze"/>
                </w:rPr>
                <w:t>Zwiedzający</w:t>
              </w:r>
            </w:hyperlink>
          </w:p>
        </w:tc>
      </w:tr>
    </w:tbl>
    <w:p w14:paraId="69689197" w14:textId="77777777" w:rsidR="0072370D" w:rsidRPr="002D2A6C" w:rsidRDefault="0072370D" w:rsidP="00D576A4">
      <w:pPr>
        <w:rPr>
          <w:sz w:val="18"/>
        </w:rPr>
      </w:pPr>
    </w:p>
    <w:sectPr w:rsidR="0072370D" w:rsidRPr="002D2A6C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248DA" w16cex:dateUtc="2025-04-22T14:56:00Z"/>
  <w16cex:commentExtensible w16cex:durableId="2BB24943" w16cex:dateUtc="2025-04-22T14:58:00Z"/>
  <w16cex:commentExtensible w16cex:durableId="2BB24959" w16cex:dateUtc="2025-04-22T14:59:00Z"/>
  <w16cex:commentExtensible w16cex:durableId="2BB24975" w16cex:dateUtc="2025-04-22T14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C3C7F" w14:textId="77777777" w:rsidR="000C6BB8" w:rsidRDefault="000C6BB8" w:rsidP="000662E2">
      <w:pPr>
        <w:spacing w:after="0" w:line="240" w:lineRule="auto"/>
      </w:pPr>
      <w:r>
        <w:separator/>
      </w:r>
    </w:p>
    <w:p w14:paraId="5AC9BD7C" w14:textId="77777777" w:rsidR="000C6BB8" w:rsidRDefault="000C6BB8"/>
  </w:endnote>
  <w:endnote w:type="continuationSeparator" w:id="0">
    <w:p w14:paraId="5E155787" w14:textId="77777777" w:rsidR="000C6BB8" w:rsidRDefault="000C6BB8" w:rsidP="000662E2">
      <w:pPr>
        <w:spacing w:after="0" w:line="240" w:lineRule="auto"/>
      </w:pPr>
      <w:r>
        <w:continuationSeparator/>
      </w:r>
    </w:p>
    <w:p w14:paraId="73CBCB74" w14:textId="77777777" w:rsidR="000C6BB8" w:rsidRDefault="000C6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D8A426D-573E-476C-9D85-1B05A6C3DBEC}"/>
    <w:embedBold r:id="rId2" w:fontKey="{CF474DEC-0AF6-4729-BC09-1CBB14F31A63}"/>
    <w:embedItalic r:id="rId3" w:fontKey="{5A64153E-8EF1-43DE-BE65-7B2EF32F69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ABD271D-D558-46B7-B6A7-7AC2E1A02295}"/>
    <w:embedBold r:id="rId5" w:fontKey="{6D32D329-5662-4A83-8C37-7F9284F7119E}"/>
    <w:embedItalic r:id="rId6" w:fontKey="{A87B773E-6EFD-4EF5-BB43-F3B31A1FE67A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6C4DAF8D-DC78-4ED3-8302-4551D5FAD2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CD1F8A8-CA0F-43CE-8E30-B90BC03BDE32}"/>
    <w:embedItalic r:id="rId9" w:fontKey="{31D50E1C-6B16-4C92-B731-6CDAE98E5D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176FEAA-F2CE-4D66-9AE6-249E12AFFA4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01E949A9-AE71-473F-A189-9C88F4DF72A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81F26E5B-D82F-4B81-B42E-B51B91B980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7025219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0E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8429146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0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0E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6FE51" w14:textId="77777777" w:rsidR="000C6BB8" w:rsidRDefault="000C6BB8" w:rsidP="00A24126">
      <w:pPr>
        <w:spacing w:after="0" w:line="240" w:lineRule="auto"/>
      </w:pPr>
      <w:r>
        <w:separator/>
      </w:r>
    </w:p>
  </w:footnote>
  <w:footnote w:type="continuationSeparator" w:id="0">
    <w:p w14:paraId="539B2AB4" w14:textId="77777777" w:rsidR="000C6BB8" w:rsidRDefault="000C6BB8" w:rsidP="00A24126">
      <w:pPr>
        <w:spacing w:after="0" w:line="240" w:lineRule="auto"/>
      </w:pPr>
      <w:r>
        <w:continuationSeparator/>
      </w:r>
    </w:p>
  </w:footnote>
  <w:footnote w:type="continuationNotice" w:id="1">
    <w:p w14:paraId="6CE8B0C1" w14:textId="77777777" w:rsidR="000C6BB8" w:rsidRDefault="000C6BB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4106579E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41D2E5" w:rsidR="00F32749" w:rsidRDefault="007A3D3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F449865" wp14:editId="3597488A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4EC2E0D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30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E9F1293" w:rsidR="00F37172" w:rsidRPr="00A01B40" w:rsidRDefault="009521A6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4B2C7F">
                            <w:t>0</w:t>
                          </w:r>
                          <w:r>
                            <w:t>4</w:t>
                          </w:r>
                          <w:r w:rsidR="004B2C7F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: 30.04.2025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U2R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" filled="f" stroked="f">
              <v:textbox>
                <w:txbxContent>
                  <w:p w14:paraId="71967FEA" w14:textId="0E9F1293" w:rsidR="00F37172" w:rsidRPr="00A01B40" w:rsidRDefault="009521A6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4B2C7F">
                      <w:t>0</w:t>
                    </w:r>
                    <w:r>
                      <w:t>4</w:t>
                    </w:r>
                    <w:r w:rsidR="004B2C7F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074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E99"/>
    <w:rsid w:val="000152F5"/>
    <w:rsid w:val="000155A8"/>
    <w:rsid w:val="000162BA"/>
    <w:rsid w:val="000274B9"/>
    <w:rsid w:val="00027508"/>
    <w:rsid w:val="000303B8"/>
    <w:rsid w:val="000309EB"/>
    <w:rsid w:val="00035D11"/>
    <w:rsid w:val="00037BA6"/>
    <w:rsid w:val="00037CF6"/>
    <w:rsid w:val="00040551"/>
    <w:rsid w:val="00042813"/>
    <w:rsid w:val="00044AAB"/>
    <w:rsid w:val="0004582E"/>
    <w:rsid w:val="0004625A"/>
    <w:rsid w:val="000470AA"/>
    <w:rsid w:val="00050CDB"/>
    <w:rsid w:val="00054F00"/>
    <w:rsid w:val="00055C09"/>
    <w:rsid w:val="00057CA1"/>
    <w:rsid w:val="00062ED4"/>
    <w:rsid w:val="00063782"/>
    <w:rsid w:val="000647A9"/>
    <w:rsid w:val="000653EC"/>
    <w:rsid w:val="00065FE1"/>
    <w:rsid w:val="000662E2"/>
    <w:rsid w:val="00066883"/>
    <w:rsid w:val="00071B12"/>
    <w:rsid w:val="00071B39"/>
    <w:rsid w:val="00072285"/>
    <w:rsid w:val="00074B08"/>
    <w:rsid w:val="00074DD8"/>
    <w:rsid w:val="00075759"/>
    <w:rsid w:val="000806F7"/>
    <w:rsid w:val="00080B5A"/>
    <w:rsid w:val="0008291C"/>
    <w:rsid w:val="0009085C"/>
    <w:rsid w:val="00091167"/>
    <w:rsid w:val="00092305"/>
    <w:rsid w:val="00092E05"/>
    <w:rsid w:val="00094942"/>
    <w:rsid w:val="0009569A"/>
    <w:rsid w:val="0009631A"/>
    <w:rsid w:val="000976CD"/>
    <w:rsid w:val="00097840"/>
    <w:rsid w:val="000A22F3"/>
    <w:rsid w:val="000A4B3D"/>
    <w:rsid w:val="000A6AC7"/>
    <w:rsid w:val="000A7822"/>
    <w:rsid w:val="000A7EAB"/>
    <w:rsid w:val="000B0727"/>
    <w:rsid w:val="000B0FBF"/>
    <w:rsid w:val="000B12F3"/>
    <w:rsid w:val="000B346C"/>
    <w:rsid w:val="000C135D"/>
    <w:rsid w:val="000C5590"/>
    <w:rsid w:val="000C6BB8"/>
    <w:rsid w:val="000C7BDB"/>
    <w:rsid w:val="000D1D43"/>
    <w:rsid w:val="000D225C"/>
    <w:rsid w:val="000D2A5C"/>
    <w:rsid w:val="000D2CCD"/>
    <w:rsid w:val="000D39F0"/>
    <w:rsid w:val="000E0918"/>
    <w:rsid w:val="000E30EB"/>
    <w:rsid w:val="000E4E56"/>
    <w:rsid w:val="000E6859"/>
    <w:rsid w:val="000E6AE1"/>
    <w:rsid w:val="000E79A9"/>
    <w:rsid w:val="000F3991"/>
    <w:rsid w:val="000F70CE"/>
    <w:rsid w:val="00100599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588E"/>
    <w:rsid w:val="00126297"/>
    <w:rsid w:val="00130296"/>
    <w:rsid w:val="0013206D"/>
    <w:rsid w:val="00134145"/>
    <w:rsid w:val="00136185"/>
    <w:rsid w:val="0013638B"/>
    <w:rsid w:val="00136736"/>
    <w:rsid w:val="00136D67"/>
    <w:rsid w:val="0013729A"/>
    <w:rsid w:val="00137FED"/>
    <w:rsid w:val="0014088B"/>
    <w:rsid w:val="001423B6"/>
    <w:rsid w:val="00143BA2"/>
    <w:rsid w:val="001448A7"/>
    <w:rsid w:val="00146621"/>
    <w:rsid w:val="0014777A"/>
    <w:rsid w:val="00147957"/>
    <w:rsid w:val="00150582"/>
    <w:rsid w:val="00156D0E"/>
    <w:rsid w:val="0016059E"/>
    <w:rsid w:val="00160B08"/>
    <w:rsid w:val="00161473"/>
    <w:rsid w:val="001617E3"/>
    <w:rsid w:val="00162228"/>
    <w:rsid w:val="00162325"/>
    <w:rsid w:val="00162C9D"/>
    <w:rsid w:val="0016665C"/>
    <w:rsid w:val="00166A9C"/>
    <w:rsid w:val="001671FD"/>
    <w:rsid w:val="00172DDA"/>
    <w:rsid w:val="00176E4C"/>
    <w:rsid w:val="0018167E"/>
    <w:rsid w:val="00182024"/>
    <w:rsid w:val="00183C9B"/>
    <w:rsid w:val="00185746"/>
    <w:rsid w:val="00186769"/>
    <w:rsid w:val="00190766"/>
    <w:rsid w:val="001942C1"/>
    <w:rsid w:val="001951DA"/>
    <w:rsid w:val="00196BAC"/>
    <w:rsid w:val="00197652"/>
    <w:rsid w:val="001A0AC0"/>
    <w:rsid w:val="001A3E0D"/>
    <w:rsid w:val="001B053D"/>
    <w:rsid w:val="001B482D"/>
    <w:rsid w:val="001B76F5"/>
    <w:rsid w:val="001C3269"/>
    <w:rsid w:val="001C5934"/>
    <w:rsid w:val="001C5F9C"/>
    <w:rsid w:val="001C781A"/>
    <w:rsid w:val="001D19B6"/>
    <w:rsid w:val="001D1DB4"/>
    <w:rsid w:val="001D23F1"/>
    <w:rsid w:val="001D25F9"/>
    <w:rsid w:val="001D5F95"/>
    <w:rsid w:val="001D61ED"/>
    <w:rsid w:val="001D6599"/>
    <w:rsid w:val="001D66D9"/>
    <w:rsid w:val="001E0879"/>
    <w:rsid w:val="001E44A1"/>
    <w:rsid w:val="001E5B2D"/>
    <w:rsid w:val="001E6808"/>
    <w:rsid w:val="001F207C"/>
    <w:rsid w:val="001F79EB"/>
    <w:rsid w:val="0020156C"/>
    <w:rsid w:val="002054BB"/>
    <w:rsid w:val="0020652E"/>
    <w:rsid w:val="002079D3"/>
    <w:rsid w:val="00207A15"/>
    <w:rsid w:val="00211B1C"/>
    <w:rsid w:val="002120CE"/>
    <w:rsid w:val="00216082"/>
    <w:rsid w:val="00216634"/>
    <w:rsid w:val="00217036"/>
    <w:rsid w:val="0021774E"/>
    <w:rsid w:val="002243E8"/>
    <w:rsid w:val="00226A0A"/>
    <w:rsid w:val="002274CD"/>
    <w:rsid w:val="00227D8D"/>
    <w:rsid w:val="00230568"/>
    <w:rsid w:val="00233554"/>
    <w:rsid w:val="00236628"/>
    <w:rsid w:val="002427CD"/>
    <w:rsid w:val="00242D31"/>
    <w:rsid w:val="00246FE4"/>
    <w:rsid w:val="00251719"/>
    <w:rsid w:val="0025481E"/>
    <w:rsid w:val="002574F9"/>
    <w:rsid w:val="00262B61"/>
    <w:rsid w:val="00262CC6"/>
    <w:rsid w:val="002633CD"/>
    <w:rsid w:val="00263E08"/>
    <w:rsid w:val="00266884"/>
    <w:rsid w:val="00266B61"/>
    <w:rsid w:val="00276811"/>
    <w:rsid w:val="0027681B"/>
    <w:rsid w:val="00276D63"/>
    <w:rsid w:val="002808C1"/>
    <w:rsid w:val="0028139E"/>
    <w:rsid w:val="00282699"/>
    <w:rsid w:val="00283160"/>
    <w:rsid w:val="0028322E"/>
    <w:rsid w:val="0028345B"/>
    <w:rsid w:val="002876E0"/>
    <w:rsid w:val="002926DF"/>
    <w:rsid w:val="00293399"/>
    <w:rsid w:val="002938EA"/>
    <w:rsid w:val="00295C63"/>
    <w:rsid w:val="00296697"/>
    <w:rsid w:val="002971B1"/>
    <w:rsid w:val="002A15BE"/>
    <w:rsid w:val="002A2E23"/>
    <w:rsid w:val="002A4E49"/>
    <w:rsid w:val="002A5594"/>
    <w:rsid w:val="002A5EB5"/>
    <w:rsid w:val="002A67FD"/>
    <w:rsid w:val="002B002F"/>
    <w:rsid w:val="002B01EE"/>
    <w:rsid w:val="002B0472"/>
    <w:rsid w:val="002B698B"/>
    <w:rsid w:val="002B6B12"/>
    <w:rsid w:val="002B7C57"/>
    <w:rsid w:val="002C21F0"/>
    <w:rsid w:val="002C4011"/>
    <w:rsid w:val="002C4BDD"/>
    <w:rsid w:val="002C6165"/>
    <w:rsid w:val="002D01DF"/>
    <w:rsid w:val="002D2A6C"/>
    <w:rsid w:val="002D3358"/>
    <w:rsid w:val="002D3929"/>
    <w:rsid w:val="002D6D35"/>
    <w:rsid w:val="002E3EB3"/>
    <w:rsid w:val="002E6140"/>
    <w:rsid w:val="002E6985"/>
    <w:rsid w:val="002E6AB2"/>
    <w:rsid w:val="002E71B6"/>
    <w:rsid w:val="002F35F6"/>
    <w:rsid w:val="002F77C8"/>
    <w:rsid w:val="002F7DB6"/>
    <w:rsid w:val="0030379E"/>
    <w:rsid w:val="00304F22"/>
    <w:rsid w:val="003066AF"/>
    <w:rsid w:val="00306C7C"/>
    <w:rsid w:val="003074EE"/>
    <w:rsid w:val="00311D13"/>
    <w:rsid w:val="00311EBD"/>
    <w:rsid w:val="00314F86"/>
    <w:rsid w:val="003150C1"/>
    <w:rsid w:val="003172FD"/>
    <w:rsid w:val="00317AAF"/>
    <w:rsid w:val="00317F4D"/>
    <w:rsid w:val="00321BD4"/>
    <w:rsid w:val="00322EDD"/>
    <w:rsid w:val="003309FA"/>
    <w:rsid w:val="00332320"/>
    <w:rsid w:val="003366C8"/>
    <w:rsid w:val="00336830"/>
    <w:rsid w:val="00340832"/>
    <w:rsid w:val="00344C6F"/>
    <w:rsid w:val="003471DF"/>
    <w:rsid w:val="00347D72"/>
    <w:rsid w:val="00353F45"/>
    <w:rsid w:val="003555CA"/>
    <w:rsid w:val="00357611"/>
    <w:rsid w:val="0036432A"/>
    <w:rsid w:val="00364AF9"/>
    <w:rsid w:val="00367237"/>
    <w:rsid w:val="00367C94"/>
    <w:rsid w:val="00370332"/>
    <w:rsid w:val="0037077F"/>
    <w:rsid w:val="00372411"/>
    <w:rsid w:val="003731CA"/>
    <w:rsid w:val="00373882"/>
    <w:rsid w:val="00374607"/>
    <w:rsid w:val="003747A3"/>
    <w:rsid w:val="00374BDF"/>
    <w:rsid w:val="00375B4F"/>
    <w:rsid w:val="00376DB0"/>
    <w:rsid w:val="00380D22"/>
    <w:rsid w:val="0038138D"/>
    <w:rsid w:val="0038148E"/>
    <w:rsid w:val="0038416B"/>
    <w:rsid w:val="003843DB"/>
    <w:rsid w:val="00384A8E"/>
    <w:rsid w:val="00387A32"/>
    <w:rsid w:val="00392A92"/>
    <w:rsid w:val="00393761"/>
    <w:rsid w:val="00394E26"/>
    <w:rsid w:val="00395AA9"/>
    <w:rsid w:val="00396691"/>
    <w:rsid w:val="00397D18"/>
    <w:rsid w:val="00397E86"/>
    <w:rsid w:val="003A1B36"/>
    <w:rsid w:val="003A2950"/>
    <w:rsid w:val="003A3E62"/>
    <w:rsid w:val="003A4EB4"/>
    <w:rsid w:val="003A4EDC"/>
    <w:rsid w:val="003B1454"/>
    <w:rsid w:val="003B18B6"/>
    <w:rsid w:val="003B3466"/>
    <w:rsid w:val="003B5255"/>
    <w:rsid w:val="003B6819"/>
    <w:rsid w:val="003B6E3E"/>
    <w:rsid w:val="003B7E39"/>
    <w:rsid w:val="003C161B"/>
    <w:rsid w:val="003C22C7"/>
    <w:rsid w:val="003C417C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1B8D"/>
    <w:rsid w:val="003E317B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311"/>
    <w:rsid w:val="00401725"/>
    <w:rsid w:val="00402701"/>
    <w:rsid w:val="00402A0E"/>
    <w:rsid w:val="00410F60"/>
    <w:rsid w:val="00414284"/>
    <w:rsid w:val="004147EF"/>
    <w:rsid w:val="00416EAF"/>
    <w:rsid w:val="00420559"/>
    <w:rsid w:val="00420D79"/>
    <w:rsid w:val="004212E7"/>
    <w:rsid w:val="0042202F"/>
    <w:rsid w:val="00422B10"/>
    <w:rsid w:val="00423C88"/>
    <w:rsid w:val="00423FA8"/>
    <w:rsid w:val="0042446D"/>
    <w:rsid w:val="00426127"/>
    <w:rsid w:val="00427222"/>
    <w:rsid w:val="00427BF8"/>
    <w:rsid w:val="00431C02"/>
    <w:rsid w:val="004329A9"/>
    <w:rsid w:val="00435E5F"/>
    <w:rsid w:val="00436E67"/>
    <w:rsid w:val="00437395"/>
    <w:rsid w:val="0043748C"/>
    <w:rsid w:val="00441C5D"/>
    <w:rsid w:val="00441F3A"/>
    <w:rsid w:val="004432C2"/>
    <w:rsid w:val="00445047"/>
    <w:rsid w:val="00446749"/>
    <w:rsid w:val="00453EB7"/>
    <w:rsid w:val="0045601C"/>
    <w:rsid w:val="00457427"/>
    <w:rsid w:val="00457D62"/>
    <w:rsid w:val="00460DBB"/>
    <w:rsid w:val="00462B9B"/>
    <w:rsid w:val="00463E39"/>
    <w:rsid w:val="0046511B"/>
    <w:rsid w:val="0046576D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8F6"/>
    <w:rsid w:val="004A1D19"/>
    <w:rsid w:val="004A1F11"/>
    <w:rsid w:val="004A2E15"/>
    <w:rsid w:val="004A5A28"/>
    <w:rsid w:val="004A5C06"/>
    <w:rsid w:val="004A5C8C"/>
    <w:rsid w:val="004A611E"/>
    <w:rsid w:val="004B040A"/>
    <w:rsid w:val="004B2C7F"/>
    <w:rsid w:val="004C1895"/>
    <w:rsid w:val="004C26B4"/>
    <w:rsid w:val="004C4319"/>
    <w:rsid w:val="004C4F55"/>
    <w:rsid w:val="004C5FA1"/>
    <w:rsid w:val="004C6D40"/>
    <w:rsid w:val="004D16DB"/>
    <w:rsid w:val="004D575D"/>
    <w:rsid w:val="004D5E59"/>
    <w:rsid w:val="004E13CC"/>
    <w:rsid w:val="004E151E"/>
    <w:rsid w:val="004E21C0"/>
    <w:rsid w:val="004E25C0"/>
    <w:rsid w:val="004E51FD"/>
    <w:rsid w:val="004E6AA8"/>
    <w:rsid w:val="004E7499"/>
    <w:rsid w:val="004F0C3C"/>
    <w:rsid w:val="004F2280"/>
    <w:rsid w:val="004F23BB"/>
    <w:rsid w:val="004F245D"/>
    <w:rsid w:val="004F63FC"/>
    <w:rsid w:val="004F6662"/>
    <w:rsid w:val="004F7612"/>
    <w:rsid w:val="004F7636"/>
    <w:rsid w:val="00501223"/>
    <w:rsid w:val="00503A3F"/>
    <w:rsid w:val="005059F1"/>
    <w:rsid w:val="00505A92"/>
    <w:rsid w:val="00507031"/>
    <w:rsid w:val="00507B47"/>
    <w:rsid w:val="0051000E"/>
    <w:rsid w:val="005125D5"/>
    <w:rsid w:val="00512D65"/>
    <w:rsid w:val="005203F1"/>
    <w:rsid w:val="00521BC3"/>
    <w:rsid w:val="00524384"/>
    <w:rsid w:val="00526892"/>
    <w:rsid w:val="00530367"/>
    <w:rsid w:val="0053270E"/>
    <w:rsid w:val="00533632"/>
    <w:rsid w:val="00534013"/>
    <w:rsid w:val="00540C5C"/>
    <w:rsid w:val="00541A77"/>
    <w:rsid w:val="00541E6E"/>
    <w:rsid w:val="0054251F"/>
    <w:rsid w:val="005520D8"/>
    <w:rsid w:val="00552FFA"/>
    <w:rsid w:val="00555CFB"/>
    <w:rsid w:val="0055627A"/>
    <w:rsid w:val="00556CF1"/>
    <w:rsid w:val="005645A0"/>
    <w:rsid w:val="00565C23"/>
    <w:rsid w:val="005702FC"/>
    <w:rsid w:val="00570464"/>
    <w:rsid w:val="00574D6F"/>
    <w:rsid w:val="005762A7"/>
    <w:rsid w:val="00587032"/>
    <w:rsid w:val="00587CEE"/>
    <w:rsid w:val="005916D7"/>
    <w:rsid w:val="00593F6A"/>
    <w:rsid w:val="0059427F"/>
    <w:rsid w:val="0059618B"/>
    <w:rsid w:val="005A36F9"/>
    <w:rsid w:val="005A698C"/>
    <w:rsid w:val="005B1B66"/>
    <w:rsid w:val="005C059E"/>
    <w:rsid w:val="005C0CAC"/>
    <w:rsid w:val="005C2AD4"/>
    <w:rsid w:val="005D062E"/>
    <w:rsid w:val="005D1BA7"/>
    <w:rsid w:val="005D46FB"/>
    <w:rsid w:val="005D7D98"/>
    <w:rsid w:val="005E0799"/>
    <w:rsid w:val="005E10F9"/>
    <w:rsid w:val="005E1200"/>
    <w:rsid w:val="005E61E6"/>
    <w:rsid w:val="005F236E"/>
    <w:rsid w:val="005F32DF"/>
    <w:rsid w:val="005F36C6"/>
    <w:rsid w:val="005F45EE"/>
    <w:rsid w:val="005F5A80"/>
    <w:rsid w:val="005F77B0"/>
    <w:rsid w:val="00600803"/>
    <w:rsid w:val="00601346"/>
    <w:rsid w:val="0060206D"/>
    <w:rsid w:val="00602FB9"/>
    <w:rsid w:val="00603569"/>
    <w:rsid w:val="006044FF"/>
    <w:rsid w:val="006055E7"/>
    <w:rsid w:val="00607CC5"/>
    <w:rsid w:val="0061179B"/>
    <w:rsid w:val="006119BB"/>
    <w:rsid w:val="006125F9"/>
    <w:rsid w:val="00612702"/>
    <w:rsid w:val="00612EE8"/>
    <w:rsid w:val="00615698"/>
    <w:rsid w:val="00615EF2"/>
    <w:rsid w:val="00621B3A"/>
    <w:rsid w:val="00627328"/>
    <w:rsid w:val="006300FC"/>
    <w:rsid w:val="006306DB"/>
    <w:rsid w:val="00633014"/>
    <w:rsid w:val="00633795"/>
    <w:rsid w:val="0063437B"/>
    <w:rsid w:val="0064017E"/>
    <w:rsid w:val="00640EAA"/>
    <w:rsid w:val="00647BBB"/>
    <w:rsid w:val="00650B75"/>
    <w:rsid w:val="00654BB6"/>
    <w:rsid w:val="0065539A"/>
    <w:rsid w:val="00656B54"/>
    <w:rsid w:val="00657F88"/>
    <w:rsid w:val="0066024C"/>
    <w:rsid w:val="006630DE"/>
    <w:rsid w:val="00663845"/>
    <w:rsid w:val="0066602E"/>
    <w:rsid w:val="00666546"/>
    <w:rsid w:val="00666D02"/>
    <w:rsid w:val="006673CA"/>
    <w:rsid w:val="00673987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6B7C"/>
    <w:rsid w:val="006873A8"/>
    <w:rsid w:val="00690A07"/>
    <w:rsid w:val="00691534"/>
    <w:rsid w:val="00691BE7"/>
    <w:rsid w:val="0069266C"/>
    <w:rsid w:val="00693880"/>
    <w:rsid w:val="00693A76"/>
    <w:rsid w:val="00694AF0"/>
    <w:rsid w:val="00696A95"/>
    <w:rsid w:val="006970C9"/>
    <w:rsid w:val="006979A2"/>
    <w:rsid w:val="006A15BD"/>
    <w:rsid w:val="006A4345"/>
    <w:rsid w:val="006A43B6"/>
    <w:rsid w:val="006A4686"/>
    <w:rsid w:val="006A5A3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C79F6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024A"/>
    <w:rsid w:val="006F58C5"/>
    <w:rsid w:val="006F5C71"/>
    <w:rsid w:val="006F6DED"/>
    <w:rsid w:val="0071084A"/>
    <w:rsid w:val="007108CF"/>
    <w:rsid w:val="007125CD"/>
    <w:rsid w:val="00714B17"/>
    <w:rsid w:val="0071751F"/>
    <w:rsid w:val="007211B1"/>
    <w:rsid w:val="0072168A"/>
    <w:rsid w:val="0072370D"/>
    <w:rsid w:val="00723F4D"/>
    <w:rsid w:val="00724662"/>
    <w:rsid w:val="007277DA"/>
    <w:rsid w:val="00730C98"/>
    <w:rsid w:val="00731D27"/>
    <w:rsid w:val="0073259F"/>
    <w:rsid w:val="00733FF7"/>
    <w:rsid w:val="0073744F"/>
    <w:rsid w:val="007443BF"/>
    <w:rsid w:val="007448BF"/>
    <w:rsid w:val="00746187"/>
    <w:rsid w:val="00751A2D"/>
    <w:rsid w:val="00751ACA"/>
    <w:rsid w:val="00757D0B"/>
    <w:rsid w:val="00760C0B"/>
    <w:rsid w:val="0076240E"/>
    <w:rsid w:val="0076254F"/>
    <w:rsid w:val="007639C7"/>
    <w:rsid w:val="00766ACE"/>
    <w:rsid w:val="007732DE"/>
    <w:rsid w:val="00773792"/>
    <w:rsid w:val="007758B9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3140"/>
    <w:rsid w:val="0079514B"/>
    <w:rsid w:val="00795252"/>
    <w:rsid w:val="00796AC5"/>
    <w:rsid w:val="007A23D5"/>
    <w:rsid w:val="007A2DC1"/>
    <w:rsid w:val="007A3D3B"/>
    <w:rsid w:val="007A534F"/>
    <w:rsid w:val="007B3BF0"/>
    <w:rsid w:val="007C0A46"/>
    <w:rsid w:val="007C40A3"/>
    <w:rsid w:val="007C5679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0540"/>
    <w:rsid w:val="007E3314"/>
    <w:rsid w:val="007E3514"/>
    <w:rsid w:val="007E46EB"/>
    <w:rsid w:val="007E4AA1"/>
    <w:rsid w:val="007E4B03"/>
    <w:rsid w:val="007E516A"/>
    <w:rsid w:val="007E5C9B"/>
    <w:rsid w:val="007E6B00"/>
    <w:rsid w:val="007E6D8C"/>
    <w:rsid w:val="007F1CE4"/>
    <w:rsid w:val="007F324B"/>
    <w:rsid w:val="007F3C65"/>
    <w:rsid w:val="007F4C91"/>
    <w:rsid w:val="007F5CAE"/>
    <w:rsid w:val="007F5E59"/>
    <w:rsid w:val="007F5F9C"/>
    <w:rsid w:val="007F6A76"/>
    <w:rsid w:val="007F7073"/>
    <w:rsid w:val="00803E73"/>
    <w:rsid w:val="008048AC"/>
    <w:rsid w:val="0080553C"/>
    <w:rsid w:val="00805B46"/>
    <w:rsid w:val="00805DB4"/>
    <w:rsid w:val="00806262"/>
    <w:rsid w:val="0080707A"/>
    <w:rsid w:val="008077FD"/>
    <w:rsid w:val="00812CF9"/>
    <w:rsid w:val="00814720"/>
    <w:rsid w:val="00815C89"/>
    <w:rsid w:val="00823593"/>
    <w:rsid w:val="008249A3"/>
    <w:rsid w:val="00824F7C"/>
    <w:rsid w:val="00825DC2"/>
    <w:rsid w:val="00830FAD"/>
    <w:rsid w:val="008345B9"/>
    <w:rsid w:val="00834AD3"/>
    <w:rsid w:val="00835D9E"/>
    <w:rsid w:val="00842ECB"/>
    <w:rsid w:val="00843795"/>
    <w:rsid w:val="0084678C"/>
    <w:rsid w:val="00847F0F"/>
    <w:rsid w:val="00850005"/>
    <w:rsid w:val="0085113B"/>
    <w:rsid w:val="00852448"/>
    <w:rsid w:val="008535D5"/>
    <w:rsid w:val="00853BA5"/>
    <w:rsid w:val="008546B3"/>
    <w:rsid w:val="00860EF7"/>
    <w:rsid w:val="00861DAC"/>
    <w:rsid w:val="0086252D"/>
    <w:rsid w:val="008638C3"/>
    <w:rsid w:val="00872C36"/>
    <w:rsid w:val="008779AB"/>
    <w:rsid w:val="00877F6C"/>
    <w:rsid w:val="0088258A"/>
    <w:rsid w:val="00882DBC"/>
    <w:rsid w:val="00886332"/>
    <w:rsid w:val="0088737C"/>
    <w:rsid w:val="008925F0"/>
    <w:rsid w:val="00893753"/>
    <w:rsid w:val="0089448A"/>
    <w:rsid w:val="0089664E"/>
    <w:rsid w:val="00896B7E"/>
    <w:rsid w:val="00897877"/>
    <w:rsid w:val="008A124A"/>
    <w:rsid w:val="008A26D9"/>
    <w:rsid w:val="008A2A6B"/>
    <w:rsid w:val="008A3B3B"/>
    <w:rsid w:val="008A7B5B"/>
    <w:rsid w:val="008B0AF7"/>
    <w:rsid w:val="008B0F4D"/>
    <w:rsid w:val="008B12D2"/>
    <w:rsid w:val="008B28AF"/>
    <w:rsid w:val="008B3E4F"/>
    <w:rsid w:val="008B55D9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1411"/>
    <w:rsid w:val="008D315D"/>
    <w:rsid w:val="008D5517"/>
    <w:rsid w:val="008D6DBA"/>
    <w:rsid w:val="008D76BC"/>
    <w:rsid w:val="008D7DD9"/>
    <w:rsid w:val="008E253A"/>
    <w:rsid w:val="008E730F"/>
    <w:rsid w:val="008E7DBA"/>
    <w:rsid w:val="008F0829"/>
    <w:rsid w:val="008F3638"/>
    <w:rsid w:val="008F4441"/>
    <w:rsid w:val="008F4819"/>
    <w:rsid w:val="008F5031"/>
    <w:rsid w:val="008F6B20"/>
    <w:rsid w:val="008F6F07"/>
    <w:rsid w:val="008F6F31"/>
    <w:rsid w:val="008F74DF"/>
    <w:rsid w:val="009012E2"/>
    <w:rsid w:val="00902274"/>
    <w:rsid w:val="009024DC"/>
    <w:rsid w:val="00902843"/>
    <w:rsid w:val="009034EC"/>
    <w:rsid w:val="0090435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27586"/>
    <w:rsid w:val="00933EC1"/>
    <w:rsid w:val="00934F67"/>
    <w:rsid w:val="00935D17"/>
    <w:rsid w:val="009365CE"/>
    <w:rsid w:val="009373BD"/>
    <w:rsid w:val="0093798E"/>
    <w:rsid w:val="00941572"/>
    <w:rsid w:val="00942D01"/>
    <w:rsid w:val="00943AE2"/>
    <w:rsid w:val="009446AD"/>
    <w:rsid w:val="009463FC"/>
    <w:rsid w:val="009521A6"/>
    <w:rsid w:val="009530DB"/>
    <w:rsid w:val="00953168"/>
    <w:rsid w:val="00953676"/>
    <w:rsid w:val="00953CCC"/>
    <w:rsid w:val="00955566"/>
    <w:rsid w:val="00956F30"/>
    <w:rsid w:val="0096096E"/>
    <w:rsid w:val="00962EA5"/>
    <w:rsid w:val="0096427F"/>
    <w:rsid w:val="00966C9A"/>
    <w:rsid w:val="00967F1D"/>
    <w:rsid w:val="009705EE"/>
    <w:rsid w:val="00973590"/>
    <w:rsid w:val="00975589"/>
    <w:rsid w:val="00977927"/>
    <w:rsid w:val="0098056B"/>
    <w:rsid w:val="0098135C"/>
    <w:rsid w:val="0098156A"/>
    <w:rsid w:val="009841B3"/>
    <w:rsid w:val="00987AD1"/>
    <w:rsid w:val="00987C09"/>
    <w:rsid w:val="009904F6"/>
    <w:rsid w:val="00991422"/>
    <w:rsid w:val="00991BAC"/>
    <w:rsid w:val="00994FA1"/>
    <w:rsid w:val="009A6EA0"/>
    <w:rsid w:val="009C1335"/>
    <w:rsid w:val="009C1964"/>
    <w:rsid w:val="009C1AB2"/>
    <w:rsid w:val="009C5B82"/>
    <w:rsid w:val="009C660E"/>
    <w:rsid w:val="009C7251"/>
    <w:rsid w:val="009C7767"/>
    <w:rsid w:val="009D35B4"/>
    <w:rsid w:val="009D5E93"/>
    <w:rsid w:val="009D6381"/>
    <w:rsid w:val="009E2B7B"/>
    <w:rsid w:val="009E2E91"/>
    <w:rsid w:val="009E4246"/>
    <w:rsid w:val="009E504E"/>
    <w:rsid w:val="009E56EF"/>
    <w:rsid w:val="009E7490"/>
    <w:rsid w:val="009F539A"/>
    <w:rsid w:val="009F6A9F"/>
    <w:rsid w:val="009F6B38"/>
    <w:rsid w:val="009F7A32"/>
    <w:rsid w:val="00A00C27"/>
    <w:rsid w:val="00A01B40"/>
    <w:rsid w:val="00A1220D"/>
    <w:rsid w:val="00A139F5"/>
    <w:rsid w:val="00A165D1"/>
    <w:rsid w:val="00A16EA2"/>
    <w:rsid w:val="00A24126"/>
    <w:rsid w:val="00A25385"/>
    <w:rsid w:val="00A27483"/>
    <w:rsid w:val="00A279B1"/>
    <w:rsid w:val="00A30825"/>
    <w:rsid w:val="00A32E16"/>
    <w:rsid w:val="00A365F4"/>
    <w:rsid w:val="00A37C40"/>
    <w:rsid w:val="00A4069C"/>
    <w:rsid w:val="00A47D80"/>
    <w:rsid w:val="00A512DA"/>
    <w:rsid w:val="00A53132"/>
    <w:rsid w:val="00A53B0F"/>
    <w:rsid w:val="00A563F2"/>
    <w:rsid w:val="00A566E8"/>
    <w:rsid w:val="00A569FA"/>
    <w:rsid w:val="00A56F1A"/>
    <w:rsid w:val="00A61067"/>
    <w:rsid w:val="00A6162F"/>
    <w:rsid w:val="00A64054"/>
    <w:rsid w:val="00A6407D"/>
    <w:rsid w:val="00A66347"/>
    <w:rsid w:val="00A75182"/>
    <w:rsid w:val="00A765F5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97BB2"/>
    <w:rsid w:val="00AA0383"/>
    <w:rsid w:val="00AA0935"/>
    <w:rsid w:val="00AA19F8"/>
    <w:rsid w:val="00AA1A49"/>
    <w:rsid w:val="00AA4B02"/>
    <w:rsid w:val="00AA710D"/>
    <w:rsid w:val="00AA71EE"/>
    <w:rsid w:val="00AA73FD"/>
    <w:rsid w:val="00AA7516"/>
    <w:rsid w:val="00AA7C26"/>
    <w:rsid w:val="00AB21C3"/>
    <w:rsid w:val="00AB2A3B"/>
    <w:rsid w:val="00AB3886"/>
    <w:rsid w:val="00AB64F3"/>
    <w:rsid w:val="00AB6658"/>
    <w:rsid w:val="00AB6CC5"/>
    <w:rsid w:val="00AB6D25"/>
    <w:rsid w:val="00AC2BE4"/>
    <w:rsid w:val="00AC2ED5"/>
    <w:rsid w:val="00AC3859"/>
    <w:rsid w:val="00AC4401"/>
    <w:rsid w:val="00AC726D"/>
    <w:rsid w:val="00AD0A78"/>
    <w:rsid w:val="00AD0E56"/>
    <w:rsid w:val="00AD26A3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1B8B"/>
    <w:rsid w:val="00AF38C8"/>
    <w:rsid w:val="00AF48FD"/>
    <w:rsid w:val="00AF6AC4"/>
    <w:rsid w:val="00AF7157"/>
    <w:rsid w:val="00B0327A"/>
    <w:rsid w:val="00B039B0"/>
    <w:rsid w:val="00B0598F"/>
    <w:rsid w:val="00B0687D"/>
    <w:rsid w:val="00B071A5"/>
    <w:rsid w:val="00B11B69"/>
    <w:rsid w:val="00B14952"/>
    <w:rsid w:val="00B16871"/>
    <w:rsid w:val="00B16DC9"/>
    <w:rsid w:val="00B16E8E"/>
    <w:rsid w:val="00B17222"/>
    <w:rsid w:val="00B21072"/>
    <w:rsid w:val="00B23D0A"/>
    <w:rsid w:val="00B25B45"/>
    <w:rsid w:val="00B25C0E"/>
    <w:rsid w:val="00B2653A"/>
    <w:rsid w:val="00B26AC4"/>
    <w:rsid w:val="00B31482"/>
    <w:rsid w:val="00B31E5A"/>
    <w:rsid w:val="00B33245"/>
    <w:rsid w:val="00B37B03"/>
    <w:rsid w:val="00B40589"/>
    <w:rsid w:val="00B41352"/>
    <w:rsid w:val="00B419BC"/>
    <w:rsid w:val="00B43B91"/>
    <w:rsid w:val="00B4623D"/>
    <w:rsid w:val="00B47359"/>
    <w:rsid w:val="00B573E6"/>
    <w:rsid w:val="00B62070"/>
    <w:rsid w:val="00B62B3F"/>
    <w:rsid w:val="00B653AB"/>
    <w:rsid w:val="00B65F9E"/>
    <w:rsid w:val="00B66B19"/>
    <w:rsid w:val="00B7175C"/>
    <w:rsid w:val="00B71D43"/>
    <w:rsid w:val="00B76FCB"/>
    <w:rsid w:val="00B77CDF"/>
    <w:rsid w:val="00B804DA"/>
    <w:rsid w:val="00B90811"/>
    <w:rsid w:val="00B90959"/>
    <w:rsid w:val="00B90BDD"/>
    <w:rsid w:val="00B91065"/>
    <w:rsid w:val="00B914E9"/>
    <w:rsid w:val="00B915C8"/>
    <w:rsid w:val="00B950D5"/>
    <w:rsid w:val="00B95557"/>
    <w:rsid w:val="00B956EE"/>
    <w:rsid w:val="00BA2BA1"/>
    <w:rsid w:val="00BA2BA7"/>
    <w:rsid w:val="00BA3447"/>
    <w:rsid w:val="00BA3562"/>
    <w:rsid w:val="00BA60EA"/>
    <w:rsid w:val="00BB3FFF"/>
    <w:rsid w:val="00BB4F09"/>
    <w:rsid w:val="00BB663A"/>
    <w:rsid w:val="00BC07B3"/>
    <w:rsid w:val="00BC0EDF"/>
    <w:rsid w:val="00BC1D0E"/>
    <w:rsid w:val="00BC2D48"/>
    <w:rsid w:val="00BD1F8E"/>
    <w:rsid w:val="00BD4E33"/>
    <w:rsid w:val="00BD6051"/>
    <w:rsid w:val="00BD6FF4"/>
    <w:rsid w:val="00BE15CF"/>
    <w:rsid w:val="00BE1C5C"/>
    <w:rsid w:val="00BE4520"/>
    <w:rsid w:val="00BE6B70"/>
    <w:rsid w:val="00BF523F"/>
    <w:rsid w:val="00C01D0F"/>
    <w:rsid w:val="00C030DE"/>
    <w:rsid w:val="00C051A8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702F"/>
    <w:rsid w:val="00C42402"/>
    <w:rsid w:val="00C42E5F"/>
    <w:rsid w:val="00C4500A"/>
    <w:rsid w:val="00C509EE"/>
    <w:rsid w:val="00C53E83"/>
    <w:rsid w:val="00C548B5"/>
    <w:rsid w:val="00C54D1B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4893"/>
    <w:rsid w:val="00C77C0E"/>
    <w:rsid w:val="00C80982"/>
    <w:rsid w:val="00C80E97"/>
    <w:rsid w:val="00C82CF7"/>
    <w:rsid w:val="00C84A64"/>
    <w:rsid w:val="00C84C6D"/>
    <w:rsid w:val="00C84E72"/>
    <w:rsid w:val="00C86049"/>
    <w:rsid w:val="00C8663A"/>
    <w:rsid w:val="00C91687"/>
    <w:rsid w:val="00C92131"/>
    <w:rsid w:val="00C924A8"/>
    <w:rsid w:val="00C945FE"/>
    <w:rsid w:val="00C95096"/>
    <w:rsid w:val="00C95504"/>
    <w:rsid w:val="00C95646"/>
    <w:rsid w:val="00C96FAA"/>
    <w:rsid w:val="00C975B9"/>
    <w:rsid w:val="00C97A04"/>
    <w:rsid w:val="00C97CEE"/>
    <w:rsid w:val="00CA107B"/>
    <w:rsid w:val="00CA168E"/>
    <w:rsid w:val="00CA186E"/>
    <w:rsid w:val="00CA484D"/>
    <w:rsid w:val="00CA4FB6"/>
    <w:rsid w:val="00CB0390"/>
    <w:rsid w:val="00CB0ADD"/>
    <w:rsid w:val="00CB2F90"/>
    <w:rsid w:val="00CB3AEA"/>
    <w:rsid w:val="00CB6AD4"/>
    <w:rsid w:val="00CC25BC"/>
    <w:rsid w:val="00CC2E3C"/>
    <w:rsid w:val="00CC35A5"/>
    <w:rsid w:val="00CC36C5"/>
    <w:rsid w:val="00CC525E"/>
    <w:rsid w:val="00CC739E"/>
    <w:rsid w:val="00CD08C5"/>
    <w:rsid w:val="00CD1EBB"/>
    <w:rsid w:val="00CD28CF"/>
    <w:rsid w:val="00CD2C63"/>
    <w:rsid w:val="00CD58B7"/>
    <w:rsid w:val="00CD7967"/>
    <w:rsid w:val="00CE2417"/>
    <w:rsid w:val="00CE4C3B"/>
    <w:rsid w:val="00CE5E11"/>
    <w:rsid w:val="00CE737D"/>
    <w:rsid w:val="00CF18EE"/>
    <w:rsid w:val="00CF30BD"/>
    <w:rsid w:val="00CF4099"/>
    <w:rsid w:val="00CF7895"/>
    <w:rsid w:val="00D004BF"/>
    <w:rsid w:val="00D00796"/>
    <w:rsid w:val="00D05719"/>
    <w:rsid w:val="00D06282"/>
    <w:rsid w:val="00D1188D"/>
    <w:rsid w:val="00D12413"/>
    <w:rsid w:val="00D131AC"/>
    <w:rsid w:val="00D13AF5"/>
    <w:rsid w:val="00D151F8"/>
    <w:rsid w:val="00D161DB"/>
    <w:rsid w:val="00D1781A"/>
    <w:rsid w:val="00D209B4"/>
    <w:rsid w:val="00D22109"/>
    <w:rsid w:val="00D240EB"/>
    <w:rsid w:val="00D25D36"/>
    <w:rsid w:val="00D261A2"/>
    <w:rsid w:val="00D27E66"/>
    <w:rsid w:val="00D33016"/>
    <w:rsid w:val="00D34904"/>
    <w:rsid w:val="00D37944"/>
    <w:rsid w:val="00D40083"/>
    <w:rsid w:val="00D436AC"/>
    <w:rsid w:val="00D45814"/>
    <w:rsid w:val="00D4713A"/>
    <w:rsid w:val="00D52D60"/>
    <w:rsid w:val="00D53EF8"/>
    <w:rsid w:val="00D5513A"/>
    <w:rsid w:val="00D576A4"/>
    <w:rsid w:val="00D616D2"/>
    <w:rsid w:val="00D63B5F"/>
    <w:rsid w:val="00D65C65"/>
    <w:rsid w:val="00D67114"/>
    <w:rsid w:val="00D70EF7"/>
    <w:rsid w:val="00D71351"/>
    <w:rsid w:val="00D714B0"/>
    <w:rsid w:val="00D72CEA"/>
    <w:rsid w:val="00D73541"/>
    <w:rsid w:val="00D77F94"/>
    <w:rsid w:val="00D82707"/>
    <w:rsid w:val="00D828CB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3B6F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49DA"/>
    <w:rsid w:val="00DB5BF9"/>
    <w:rsid w:val="00DB706E"/>
    <w:rsid w:val="00DB7FF7"/>
    <w:rsid w:val="00DC2BD2"/>
    <w:rsid w:val="00DC3F3C"/>
    <w:rsid w:val="00DC6708"/>
    <w:rsid w:val="00DC726C"/>
    <w:rsid w:val="00DD011A"/>
    <w:rsid w:val="00DD032B"/>
    <w:rsid w:val="00DD06BA"/>
    <w:rsid w:val="00DD14F3"/>
    <w:rsid w:val="00DD1CF9"/>
    <w:rsid w:val="00DD3C66"/>
    <w:rsid w:val="00DD4361"/>
    <w:rsid w:val="00DD518E"/>
    <w:rsid w:val="00DD62BA"/>
    <w:rsid w:val="00DE0FE6"/>
    <w:rsid w:val="00DE2400"/>
    <w:rsid w:val="00DE58F1"/>
    <w:rsid w:val="00DE658F"/>
    <w:rsid w:val="00DE6B58"/>
    <w:rsid w:val="00DE76F8"/>
    <w:rsid w:val="00DF0F4F"/>
    <w:rsid w:val="00DF5E32"/>
    <w:rsid w:val="00DF7FCC"/>
    <w:rsid w:val="00E006EF"/>
    <w:rsid w:val="00E00D13"/>
    <w:rsid w:val="00E01436"/>
    <w:rsid w:val="00E01CDF"/>
    <w:rsid w:val="00E03A7C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043"/>
    <w:rsid w:val="00E27650"/>
    <w:rsid w:val="00E306D3"/>
    <w:rsid w:val="00E32061"/>
    <w:rsid w:val="00E32C03"/>
    <w:rsid w:val="00E33F48"/>
    <w:rsid w:val="00E364B5"/>
    <w:rsid w:val="00E42380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0062"/>
    <w:rsid w:val="00E60CE9"/>
    <w:rsid w:val="00E622DB"/>
    <w:rsid w:val="00E63447"/>
    <w:rsid w:val="00E63B0C"/>
    <w:rsid w:val="00E64874"/>
    <w:rsid w:val="00E648E2"/>
    <w:rsid w:val="00E64F4F"/>
    <w:rsid w:val="00E651DF"/>
    <w:rsid w:val="00E664C5"/>
    <w:rsid w:val="00E66C76"/>
    <w:rsid w:val="00E671A2"/>
    <w:rsid w:val="00E70159"/>
    <w:rsid w:val="00E70693"/>
    <w:rsid w:val="00E71ECF"/>
    <w:rsid w:val="00E730F2"/>
    <w:rsid w:val="00E738E9"/>
    <w:rsid w:val="00E7423A"/>
    <w:rsid w:val="00E76D26"/>
    <w:rsid w:val="00E76EE5"/>
    <w:rsid w:val="00E80664"/>
    <w:rsid w:val="00E833A2"/>
    <w:rsid w:val="00E85ACE"/>
    <w:rsid w:val="00E928A0"/>
    <w:rsid w:val="00E94683"/>
    <w:rsid w:val="00E954A3"/>
    <w:rsid w:val="00E95B8E"/>
    <w:rsid w:val="00E96130"/>
    <w:rsid w:val="00E9659D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5BCD"/>
    <w:rsid w:val="00EB63E6"/>
    <w:rsid w:val="00EB6A64"/>
    <w:rsid w:val="00EB799A"/>
    <w:rsid w:val="00EB7ED1"/>
    <w:rsid w:val="00EC7645"/>
    <w:rsid w:val="00ED12A9"/>
    <w:rsid w:val="00ED414F"/>
    <w:rsid w:val="00ED55C0"/>
    <w:rsid w:val="00ED6723"/>
    <w:rsid w:val="00ED682B"/>
    <w:rsid w:val="00EE0700"/>
    <w:rsid w:val="00EE180E"/>
    <w:rsid w:val="00EE41D5"/>
    <w:rsid w:val="00EE5ADD"/>
    <w:rsid w:val="00EE77B8"/>
    <w:rsid w:val="00EF4863"/>
    <w:rsid w:val="00EF4AB9"/>
    <w:rsid w:val="00EF4B6C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D66"/>
    <w:rsid w:val="00F15F2E"/>
    <w:rsid w:val="00F16535"/>
    <w:rsid w:val="00F17BFD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6C08"/>
    <w:rsid w:val="00F478FB"/>
    <w:rsid w:val="00F47E1F"/>
    <w:rsid w:val="00F502AA"/>
    <w:rsid w:val="00F521FC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D8F"/>
    <w:rsid w:val="00F700C0"/>
    <w:rsid w:val="00F721A6"/>
    <w:rsid w:val="00F726F8"/>
    <w:rsid w:val="00F73795"/>
    <w:rsid w:val="00F73B6D"/>
    <w:rsid w:val="00F752EF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111"/>
    <w:rsid w:val="00F9580D"/>
    <w:rsid w:val="00F96EEB"/>
    <w:rsid w:val="00FA3AC7"/>
    <w:rsid w:val="00FA4592"/>
    <w:rsid w:val="00FA473F"/>
    <w:rsid w:val="00FA5128"/>
    <w:rsid w:val="00FA5255"/>
    <w:rsid w:val="00FA5885"/>
    <w:rsid w:val="00FA6604"/>
    <w:rsid w:val="00FB0419"/>
    <w:rsid w:val="00FB0FDB"/>
    <w:rsid w:val="00FB15AD"/>
    <w:rsid w:val="00FB1779"/>
    <w:rsid w:val="00FB2431"/>
    <w:rsid w:val="00FB2CFE"/>
    <w:rsid w:val="00FB42D4"/>
    <w:rsid w:val="00FB54F8"/>
    <w:rsid w:val="00FB5906"/>
    <w:rsid w:val="00FB6726"/>
    <w:rsid w:val="00FB762F"/>
    <w:rsid w:val="00FB7A12"/>
    <w:rsid w:val="00FB7C41"/>
    <w:rsid w:val="00FC18B6"/>
    <w:rsid w:val="00FC2AED"/>
    <w:rsid w:val="00FC3529"/>
    <w:rsid w:val="00FC7351"/>
    <w:rsid w:val="00FC76EE"/>
    <w:rsid w:val="00FD25E6"/>
    <w:rsid w:val="00FD4510"/>
    <w:rsid w:val="00FD5EA7"/>
    <w:rsid w:val="00FD5EA9"/>
    <w:rsid w:val="00FE36CF"/>
    <w:rsid w:val="00FE3D48"/>
    <w:rsid w:val="00FE5EF2"/>
    <w:rsid w:val="00FE649C"/>
    <w:rsid w:val="00FF0246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Tytuinfomacjisygnalnej"/>
    <w:next w:val="Normalny"/>
    <w:link w:val="Nagwek1Znak"/>
    <w:qFormat/>
    <w:rsid w:val="00B33245"/>
    <w:pPr>
      <w:spacing w:after="360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3324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 w:val="0"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 w:val="0"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image" Target="media/image9.png"/><Relationship Id="rId39" Type="http://schemas.openxmlformats.org/officeDocument/2006/relationships/hyperlink" Target="https://stat.gov.pl/metainformacje/slownik-pojec/pojecia-stosowane-w-statystyce-publicznej/216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kultura/kultura-i-dziedzictwo-narodowe-w-2023-roku,2,21.html" TargetMode="External"/><Relationship Id="rId42" Type="http://schemas.openxmlformats.org/officeDocument/2006/relationships/hyperlink" Target="https://stat.gov.pl/metainformacje/slownik-pojec/pojecia-stosowane-w-statystyce-publicznej/175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dbw.stat.gov.pl/baza-danych" TargetMode="External"/><Relationship Id="rId40" Type="http://schemas.openxmlformats.org/officeDocument/2006/relationships/hyperlink" Target="https://stat.gov.pl/metainformacje/slownik-pojec/pojecia-stosowane-w-statystyce-publicznej/3676,pojecie.html" TargetMode="External"/><Relationship Id="rId45" Type="http://schemas.openxmlformats.org/officeDocument/2006/relationships/hyperlink" Target="https://stat.gov.pl/metainformacje/slownik-pojec/pojecia-stosowane-w-statystyce-publicznej/3087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stat.gov.pl/obszary-tematyczne/kultura-turystyka-sport/zeszyty-metodologiczne/zeszyt-metodologiczny-statystyka-kultury,2,2.html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yperlink" Target="https://stat.gov.pl/obszary-tematyczne/kultura-turystyka-sport/zeszyty-metodologiczne/zeszyt-metodologiczny-statystyka-kultury,2,2.html" TargetMode="Externa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20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stat.gov.pl/obszary-tematyczne/kultura-turystyka-sport/kultura/dzialalnosc-muzeow-w-2023-roku,12,7.html" TargetMode="External"/><Relationship Id="rId43" Type="http://schemas.openxmlformats.org/officeDocument/2006/relationships/hyperlink" Target="https://stat.gov.pl/metainformacje/slownik-pojec/pojecia-stosowane-w-statystyce-publicznej/1942,pojecie.html" TargetMode="External"/><Relationship Id="rId48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2.png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678,pojecie.html" TargetMode="External"/><Relationship Id="rId20" Type="http://schemas.openxmlformats.org/officeDocument/2006/relationships/hyperlink" Target="tel:124204050" TargetMode="External"/><Relationship Id="rId41" Type="http://schemas.openxmlformats.org/officeDocument/2006/relationships/hyperlink" Target="https://stat.gov.pl/metainformacje/slownik-pojec/pojecia-stosowane-w-statystyce-publicznej/3665,pojecie.html" TargetMode="External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b5698c14-9734-4c2e-b0a6-c0f0e0420a38"/>
    <ds:schemaRef ds:uri="30d47203-49ec-4c8c-a442-62231931aab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1530F5F-2DAF-4D4A-A90C-26948621604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996570F-C980-4D7D-BB9A-5994FDDD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983</Words>
  <Characters>6127</Characters>
  <DocSecurity>0</DocSecurity>
  <Lines>149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muzeów w 2024 r.</vt:lpstr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muzeów w 2024 r.</dc:title>
  <dc:subject/>
  <dc:creator>Główny Urząd Statystyczny</dc:creator>
  <dc:description/>
  <cp:lastPrinted>2025-04-18T08:25:00Z</cp:lastPrinted>
  <dcterms:created xsi:type="dcterms:W3CDTF">2025-04-04T12:22:00Z</dcterms:created>
  <dcterms:modified xsi:type="dcterms:W3CDTF">2025-04-29T06:41:00Z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