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5367C396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A600410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1,7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30BC712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20F16" w:rsidRPr="00B20F16">
                              <w:rPr>
                                <w:rStyle w:val="WartowskanikaZnak"/>
                              </w:rPr>
                              <w:t>11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B20F16">
                              <w:rPr>
                                <w:rStyle w:val="WartowskanikaZnak"/>
                              </w:rPr>
                              <w:t>7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366C746" w:rsidR="005C0CAC" w:rsidRPr="007D605C" w:rsidRDefault="00B20F1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1,7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" fillcolor="#001d77" stroked="f">
                <v:stroke joinstyle="miter"/>
                <v:textbox>
                  <w:txbxContent>
                    <w:p w14:paraId="30951E30" w14:textId="730BC712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20F16" w:rsidRPr="00B20F16">
                        <w:rPr>
                          <w:rStyle w:val="WartowskanikaZnak"/>
                        </w:rPr>
                        <w:t>11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B20F16">
                        <w:rPr>
                          <w:rStyle w:val="WartowskanikaZnak"/>
                        </w:rPr>
                        <w:t>7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366C746" w:rsidR="005C0CAC" w:rsidRPr="007D605C" w:rsidRDefault="00B20F1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DB7AE4">
        <w:t>luty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r.</w:t>
      </w:r>
      <w:r w:rsidR="00364AF9" w:rsidRPr="007D605C">
        <w:rPr>
          <w:sz w:val="32"/>
        </w:rPr>
        <w:tab/>
      </w:r>
    </w:p>
    <w:p w14:paraId="1E690351" w14:textId="6CFC4DDA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D7BAC14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26D4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B57BBB">
        <w:t>lutego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</w:t>
      </w:r>
      <w:r w:rsidR="000C0A71">
        <w:t xml:space="preserve">. </w:t>
      </w:r>
      <w:r w:rsidR="00393142"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B20F16">
        <w:t>19</w:t>
      </w:r>
      <w:r w:rsidR="0042337D" w:rsidRPr="0042337D">
        <w:t>,</w:t>
      </w:r>
      <w:r w:rsidR="00B20F16">
        <w:t>9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B57BBB">
        <w:t>lutym</w:t>
      </w:r>
      <w:r w:rsidR="00AB7C99">
        <w:t xml:space="preserve"> </w:t>
      </w:r>
      <w:r w:rsidR="000C0A71">
        <w:t xml:space="preserve">br. </w:t>
      </w:r>
      <w:r w:rsidR="0042670B" w:rsidRPr="0042670B">
        <w:t xml:space="preserve">zarejestrowano </w:t>
      </w:r>
      <w:r w:rsidR="00B20F16">
        <w:t>27</w:t>
      </w:r>
      <w:r w:rsidR="0042337D" w:rsidRPr="0042337D">
        <w:t>,</w:t>
      </w:r>
      <w:r w:rsidR="00B20F16">
        <w:t>9</w:t>
      </w:r>
      <w:r w:rsidR="0042337D">
        <w:t xml:space="preserve"> </w:t>
      </w:r>
      <w:r w:rsidR="0042670B" w:rsidRPr="0042670B">
        <w:t>tys. nowych podmiotów</w:t>
      </w:r>
      <w:r w:rsidR="000C0A71">
        <w:t>,</w:t>
      </w:r>
      <w:r w:rsidR="0042670B" w:rsidRPr="0042670B">
        <w:t xml:space="preserve"> </w:t>
      </w:r>
      <w:r w:rsidR="00EB3FCA">
        <w:t xml:space="preserve">tj. </w:t>
      </w:r>
      <w:r w:rsidR="002E3C17">
        <w:t xml:space="preserve">o </w:t>
      </w:r>
      <w:r w:rsidR="00DD3572">
        <w:t>1</w:t>
      </w:r>
      <w:r w:rsidR="00B20F16">
        <w:t>1</w:t>
      </w:r>
      <w:r w:rsidR="00EB3FCA">
        <w:t>,</w:t>
      </w:r>
      <w:r w:rsidR="00B20F16">
        <w:t>7</w:t>
      </w:r>
      <w:r w:rsidR="00EB3FCA">
        <w:t xml:space="preserve">% </w:t>
      </w:r>
      <w:r w:rsidR="00B20F16">
        <w:t>mniej</w:t>
      </w:r>
      <w:r w:rsidR="00EB3FCA">
        <w:t xml:space="preserve"> niż miesiąc wcześniej</w:t>
      </w:r>
      <w:r w:rsidR="00F04CD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0789D213"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783660">
        <w:rPr>
          <w:rFonts w:eastAsia="Times New Roman" w:cs="Times New Roman"/>
          <w:szCs w:val="19"/>
          <w:lang w:eastAsia="pl-PL"/>
        </w:rPr>
        <w:t>lutym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783660">
        <w:rPr>
          <w:rFonts w:eastAsia="Times New Roman" w:cs="Times New Roman"/>
          <w:szCs w:val="19"/>
          <w:lang w:eastAsia="pl-PL"/>
        </w:rPr>
        <w:t>11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783660">
        <w:rPr>
          <w:rFonts w:eastAsia="Times New Roman" w:cs="Times New Roman"/>
          <w:szCs w:val="19"/>
          <w:lang w:eastAsia="pl-PL"/>
        </w:rPr>
        <w:t>7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mniej nowych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F7473D">
        <w:rPr>
          <w:rFonts w:eastAsia="Times New Roman" w:cs="Times New Roman"/>
          <w:szCs w:val="19"/>
          <w:lang w:eastAsia="pl-PL"/>
        </w:rPr>
        <w:t xml:space="preserve">Liczba </w:t>
      </w:r>
      <w:r w:rsidR="00D3010A">
        <w:rPr>
          <w:rFonts w:eastAsia="Times New Roman" w:cs="Times New Roman"/>
          <w:szCs w:val="19"/>
          <w:lang w:eastAsia="pl-PL"/>
        </w:rPr>
        <w:t xml:space="preserve">nowych </w:t>
      </w:r>
      <w:r w:rsidR="00402E9F">
        <w:rPr>
          <w:rFonts w:eastAsia="Times New Roman" w:cs="Times New Roman"/>
          <w:szCs w:val="19"/>
          <w:lang w:eastAsia="pl-PL"/>
        </w:rPr>
        <w:t xml:space="preserve">rejestracji </w:t>
      </w:r>
      <w:r w:rsidR="00677CD5">
        <w:rPr>
          <w:rFonts w:eastAsia="Times New Roman" w:cs="Times New Roman"/>
          <w:szCs w:val="19"/>
          <w:lang w:eastAsia="pl-PL"/>
        </w:rPr>
        <w:t>spółek cywilnych</w:t>
      </w:r>
      <w:r w:rsidR="00F7473D">
        <w:rPr>
          <w:rFonts w:eastAsia="Times New Roman" w:cs="Times New Roman"/>
          <w:szCs w:val="19"/>
          <w:lang w:eastAsia="pl-PL"/>
        </w:rPr>
        <w:t xml:space="preserve"> była niższa </w:t>
      </w:r>
      <w:r w:rsidR="00157FFE">
        <w:rPr>
          <w:rFonts w:eastAsia="Times New Roman" w:cs="Times New Roman"/>
          <w:szCs w:val="19"/>
          <w:lang w:eastAsia="pl-PL"/>
        </w:rPr>
        <w:t xml:space="preserve">o </w:t>
      </w:r>
      <w:r w:rsidR="00C503CC">
        <w:rPr>
          <w:rFonts w:eastAsia="Times New Roman" w:cs="Times New Roman"/>
          <w:szCs w:val="19"/>
          <w:lang w:eastAsia="pl-PL"/>
        </w:rPr>
        <w:t>16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C503CC">
        <w:rPr>
          <w:rFonts w:eastAsia="Times New Roman" w:cs="Times New Roman"/>
          <w:szCs w:val="19"/>
          <w:lang w:eastAsia="pl-PL"/>
        </w:rPr>
        <w:t>0</w:t>
      </w:r>
      <w:r w:rsidR="00157FFE">
        <w:rPr>
          <w:rFonts w:eastAsia="Times New Roman" w:cs="Times New Roman"/>
          <w:szCs w:val="19"/>
          <w:lang w:eastAsia="pl-PL"/>
        </w:rPr>
        <w:t>%</w:t>
      </w:r>
      <w:bookmarkStart w:id="5" w:name="_Hlk181946991"/>
      <w:r>
        <w:rPr>
          <w:rFonts w:eastAsia="Times New Roman" w:cs="Times New Roman"/>
          <w:szCs w:val="19"/>
          <w:lang w:eastAsia="pl-PL"/>
        </w:rPr>
        <w:t xml:space="preserve"> </w:t>
      </w:r>
      <w:r w:rsidR="00F7473D">
        <w:rPr>
          <w:rFonts w:eastAsia="Times New Roman" w:cs="Times New Roman"/>
          <w:szCs w:val="19"/>
          <w:lang w:eastAsia="pl-PL"/>
        </w:rPr>
        <w:t>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C503CC" w:rsidRPr="00C503CC">
        <w:rPr>
          <w:rFonts w:eastAsia="Times New Roman" w:cs="Times New Roman"/>
          <w:szCs w:val="19"/>
          <w:lang w:eastAsia="pl-PL"/>
        </w:rPr>
        <w:t>os</w:t>
      </w:r>
      <w:r w:rsidR="00677CD5">
        <w:rPr>
          <w:rFonts w:eastAsia="Times New Roman" w:cs="Times New Roman"/>
          <w:szCs w:val="19"/>
          <w:lang w:eastAsia="pl-PL"/>
        </w:rPr>
        <w:t>ób</w:t>
      </w:r>
      <w:r w:rsidR="00C503CC" w:rsidRPr="00C503CC">
        <w:rPr>
          <w:rFonts w:eastAsia="Times New Roman" w:cs="Times New Roman"/>
          <w:szCs w:val="19"/>
          <w:lang w:eastAsia="pl-PL"/>
        </w:rPr>
        <w:t xml:space="preserve"> fizyczn</w:t>
      </w:r>
      <w:r w:rsidR="00677CD5">
        <w:rPr>
          <w:rFonts w:eastAsia="Times New Roman" w:cs="Times New Roman"/>
          <w:szCs w:val="19"/>
          <w:lang w:eastAsia="pl-PL"/>
        </w:rPr>
        <w:t>ych</w:t>
      </w:r>
      <w:r w:rsidR="00C503CC" w:rsidRPr="00C503CC">
        <w:rPr>
          <w:rFonts w:eastAsia="Times New Roman" w:cs="Times New Roman"/>
          <w:szCs w:val="19"/>
          <w:lang w:eastAsia="pl-PL"/>
        </w:rPr>
        <w:t xml:space="preserve"> prowadząc</w:t>
      </w:r>
      <w:r w:rsidR="00677CD5">
        <w:rPr>
          <w:rFonts w:eastAsia="Times New Roman" w:cs="Times New Roman"/>
          <w:szCs w:val="19"/>
          <w:lang w:eastAsia="pl-PL"/>
        </w:rPr>
        <w:t>ych</w:t>
      </w:r>
      <w:r w:rsidR="00C503CC" w:rsidRPr="00C503CC">
        <w:rPr>
          <w:rFonts w:eastAsia="Times New Roman" w:cs="Times New Roman"/>
          <w:szCs w:val="19"/>
          <w:lang w:eastAsia="pl-PL"/>
        </w:rPr>
        <w:t xml:space="preserve"> działalność gospodarczą </w:t>
      </w:r>
      <w:r w:rsidR="00DD3572">
        <w:rPr>
          <w:rFonts w:eastAsia="Times New Roman" w:cs="Times New Roman"/>
          <w:szCs w:val="19"/>
          <w:lang w:eastAsia="pl-PL"/>
        </w:rPr>
        <w:t xml:space="preserve">o </w:t>
      </w:r>
      <w:r w:rsidR="00C503CC">
        <w:rPr>
          <w:rFonts w:eastAsia="Times New Roman" w:cs="Times New Roman"/>
          <w:szCs w:val="19"/>
          <w:lang w:eastAsia="pl-PL"/>
        </w:rPr>
        <w:t>1</w:t>
      </w:r>
      <w:r w:rsidR="00DD3572">
        <w:rPr>
          <w:rFonts w:eastAsia="Times New Roman" w:cs="Times New Roman"/>
          <w:szCs w:val="19"/>
          <w:lang w:eastAsia="pl-PL"/>
        </w:rPr>
        <w:t>3,8%.</w:t>
      </w:r>
      <w:r w:rsidR="00B71A00">
        <w:rPr>
          <w:rFonts w:eastAsia="Times New Roman" w:cs="Times New Roman"/>
          <w:szCs w:val="19"/>
          <w:lang w:eastAsia="pl-PL"/>
        </w:rPr>
        <w:t xml:space="preserve"> N</w:t>
      </w:r>
      <w:r w:rsidR="00F7473D">
        <w:rPr>
          <w:rFonts w:eastAsia="Times New Roman" w:cs="Times New Roman"/>
          <w:szCs w:val="19"/>
          <w:lang w:eastAsia="pl-PL"/>
        </w:rPr>
        <w:t>ajwiększy spadek liczby</w:t>
      </w:r>
      <w:r w:rsidR="00B71A0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rejestracji odnotowano</w:t>
      </w:r>
      <w:r w:rsidR="00B71A00">
        <w:rPr>
          <w:rFonts w:eastAsia="Times New Roman" w:cs="Times New Roman"/>
          <w:szCs w:val="19"/>
          <w:lang w:eastAsia="pl-PL"/>
        </w:rPr>
        <w:t xml:space="preserve"> w województwie </w:t>
      </w:r>
      <w:r w:rsidR="00677CD5">
        <w:rPr>
          <w:rFonts w:eastAsia="Times New Roman" w:cs="Times New Roman"/>
          <w:szCs w:val="19"/>
          <w:lang w:eastAsia="pl-PL"/>
        </w:rPr>
        <w:t>opolskim</w:t>
      </w:r>
      <w:r w:rsidR="00B71A00">
        <w:rPr>
          <w:rFonts w:eastAsia="Times New Roman" w:cs="Times New Roman"/>
          <w:szCs w:val="19"/>
          <w:lang w:eastAsia="pl-PL"/>
        </w:rPr>
        <w:t xml:space="preserve"> (o 13,</w:t>
      </w:r>
      <w:r w:rsidR="00677CD5">
        <w:rPr>
          <w:rFonts w:eastAsia="Times New Roman" w:cs="Times New Roman"/>
          <w:szCs w:val="19"/>
          <w:lang w:eastAsia="pl-PL"/>
        </w:rPr>
        <w:t>0</w:t>
      </w:r>
      <w:r w:rsidR="00B71A00">
        <w:rPr>
          <w:rFonts w:eastAsia="Times New Roman" w:cs="Times New Roman"/>
          <w:szCs w:val="19"/>
          <w:lang w:eastAsia="pl-PL"/>
        </w:rPr>
        <w:t xml:space="preserve">% </w:t>
      </w:r>
      <w:r w:rsidR="00677CD5">
        <w:rPr>
          <w:rFonts w:eastAsia="Times New Roman" w:cs="Times New Roman"/>
          <w:szCs w:val="19"/>
          <w:lang w:eastAsia="pl-PL"/>
        </w:rPr>
        <w:t>mni</w:t>
      </w:r>
      <w:r w:rsidR="002A4A53">
        <w:rPr>
          <w:rFonts w:eastAsia="Times New Roman" w:cs="Times New Roman"/>
          <w:szCs w:val="19"/>
          <w:lang w:eastAsia="pl-PL"/>
        </w:rPr>
        <w:t>ej niż w styczniu br.)</w:t>
      </w:r>
      <w:r w:rsidR="00B71A00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utego 2025 roku podmioty w rejestrze REGON: ogółem podmioty 5319922 - o 0,2 % więcej niż miesiąc wcześniej; Podmioty nowo zarejestrowane 27915 - mniej o 11,7 %; Podmioty wyrejestrowane 18323 - spadek o 25,6 %; Podmioty z zawieszoną działalnością  813013 - wzrost o 0,7 %."/>
      </w:tblPr>
      <w:tblGrid>
        <w:gridCol w:w="5215"/>
        <w:gridCol w:w="1410"/>
        <w:gridCol w:w="1395"/>
      </w:tblGrid>
      <w:tr w:rsidR="002A4A53" w:rsidRPr="00907E1E" w14:paraId="587E7F72" w14:textId="77777777" w:rsidTr="00DC0C7A">
        <w:trPr>
          <w:trHeight w:val="644"/>
        </w:trPr>
        <w:tc>
          <w:tcPr>
            <w:tcW w:w="3251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14:paraId="107A3636" w14:textId="3F05403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CB59F0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749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  <w:vAlign w:val="center"/>
          </w:tcPr>
          <w:p w14:paraId="79DAC32D" w14:textId="114F83EE" w:rsidR="002A4A53" w:rsidRPr="00514D0B" w:rsidRDefault="002A4A5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7E2C17">
              <w:rPr>
                <w:color w:val="000000" w:themeColor="text1"/>
                <w:sz w:val="18"/>
                <w:szCs w:val="18"/>
              </w:rPr>
              <w:t>Luty 2025</w:t>
            </w:r>
            <w:r>
              <w:rPr>
                <w:color w:val="000000" w:themeColor="text1"/>
                <w:sz w:val="18"/>
                <w:szCs w:val="18"/>
              </w:rPr>
              <w:t xml:space="preserve">      </w:t>
            </w:r>
          </w:p>
        </w:tc>
      </w:tr>
      <w:tr w:rsidR="002A4A53" w:rsidRPr="00907E1E" w14:paraId="5E286E90" w14:textId="77777777" w:rsidTr="00187845">
        <w:trPr>
          <w:trHeight w:val="514"/>
        </w:trPr>
        <w:tc>
          <w:tcPr>
            <w:tcW w:w="3251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9BED34B" w14:textId="77777777" w:rsidR="002A4A53" w:rsidRPr="00514D0B" w:rsidRDefault="002A4A53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9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28BCDE9B" w14:textId="1CA7564F" w:rsidR="002A4A53" w:rsidRDefault="002A4A5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podmioty</w:t>
            </w:r>
          </w:p>
        </w:tc>
        <w:tc>
          <w:tcPr>
            <w:tcW w:w="870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14:paraId="70B4AB9C" w14:textId="53D02A7C" w:rsidR="002A4A53" w:rsidRDefault="002A4A53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</w:t>
            </w:r>
            <w:r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9E13AE" w:rsidRPr="00907E1E" w14:paraId="5A9FF3F5" w14:textId="77777777" w:rsidTr="007E2C17">
        <w:trPr>
          <w:trHeight w:val="514"/>
        </w:trPr>
        <w:tc>
          <w:tcPr>
            <w:tcW w:w="3251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14:paraId="07EC1A0D" w14:textId="286ABC75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79" w:type="pct"/>
            <w:tcBorders>
              <w:top w:val="single" w:sz="12" w:space="0" w:color="002060"/>
              <w:bottom w:val="single" w:sz="4" w:space="0" w:color="212492"/>
            </w:tcBorders>
          </w:tcPr>
          <w:p w14:paraId="07B00BD7" w14:textId="7D111E6A" w:rsidR="009E13AE" w:rsidRPr="00081354" w:rsidRDefault="004114E8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114E8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14E8">
              <w:rPr>
                <w:b/>
                <w:sz w:val="18"/>
                <w:szCs w:val="18"/>
              </w:rPr>
              <w:t>31</w:t>
            </w:r>
            <w:r w:rsidR="00A37C1D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A398D">
              <w:rPr>
                <w:b/>
                <w:sz w:val="18"/>
                <w:szCs w:val="18"/>
              </w:rPr>
              <w:t>922</w:t>
            </w:r>
          </w:p>
        </w:tc>
        <w:tc>
          <w:tcPr>
            <w:tcW w:w="870" w:type="pct"/>
            <w:tcBorders>
              <w:top w:val="single" w:sz="12" w:space="0" w:color="002060"/>
              <w:bottom w:val="single" w:sz="4" w:space="0" w:color="212492"/>
            </w:tcBorders>
          </w:tcPr>
          <w:p w14:paraId="07C2E38B" w14:textId="7358FC00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1A398D">
              <w:rPr>
                <w:b/>
                <w:sz w:val="18"/>
                <w:szCs w:val="18"/>
              </w:rPr>
              <w:t>2</w:t>
            </w:r>
          </w:p>
        </w:tc>
      </w:tr>
      <w:tr w:rsidR="009E13AE" w:rsidRPr="00907E1E" w14:paraId="61CDFBBD" w14:textId="77777777" w:rsidTr="007E2C17">
        <w:trPr>
          <w:trHeight w:val="514"/>
        </w:trPr>
        <w:tc>
          <w:tcPr>
            <w:tcW w:w="3251" w:type="pct"/>
            <w:tcBorders>
              <w:top w:val="single" w:sz="4" w:space="0" w:color="212492"/>
            </w:tcBorders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  <w:tcBorders>
              <w:top w:val="single" w:sz="4" w:space="0" w:color="212492"/>
            </w:tcBorders>
          </w:tcPr>
          <w:p w14:paraId="6309C573" w14:textId="34B6476B" w:rsidR="009E13AE" w:rsidRPr="001B2F1F" w:rsidRDefault="001A398D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27</w:t>
            </w:r>
            <w:r w:rsidR="004114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915</w:t>
            </w:r>
          </w:p>
        </w:tc>
        <w:tc>
          <w:tcPr>
            <w:tcW w:w="870" w:type="pct"/>
            <w:tcBorders>
              <w:top w:val="single" w:sz="4" w:space="0" w:color="212492"/>
            </w:tcBorders>
          </w:tcPr>
          <w:p w14:paraId="08E8B0A9" w14:textId="7614F88E" w:rsidR="009E13AE" w:rsidRPr="00081354" w:rsidRDefault="001A398D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88</w:t>
            </w:r>
            <w:r w:rsidR="006C38D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34B841D" w:rsidR="009E13AE" w:rsidRPr="00081354" w:rsidRDefault="001A398D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</w:t>
            </w:r>
            <w:r w:rsidR="003B6B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323</w:t>
            </w:r>
          </w:p>
        </w:tc>
        <w:tc>
          <w:tcPr>
            <w:tcW w:w="870" w:type="pct"/>
            <w:shd w:val="clear" w:color="auto" w:fill="auto"/>
          </w:tcPr>
          <w:p w14:paraId="6C3EA322" w14:textId="193D63B4" w:rsidR="009E13AE" w:rsidRPr="00081354" w:rsidRDefault="001A398D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74</w:t>
            </w:r>
            <w:r w:rsidR="003B6B6E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12C188C7" w:rsidR="009E13AE" w:rsidRPr="00081354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114E8">
              <w:rPr>
                <w:sz w:val="18"/>
                <w:szCs w:val="18"/>
              </w:rPr>
              <w:t>8</w:t>
            </w:r>
            <w:r w:rsidR="001A398D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</w:t>
            </w:r>
            <w:r w:rsidR="001A398D">
              <w:rPr>
                <w:sz w:val="18"/>
                <w:szCs w:val="18"/>
              </w:rPr>
              <w:t>013</w:t>
            </w:r>
          </w:p>
        </w:tc>
        <w:tc>
          <w:tcPr>
            <w:tcW w:w="870" w:type="pct"/>
          </w:tcPr>
          <w:p w14:paraId="247F26DA" w14:textId="462EE3D7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1A398D">
              <w:rPr>
                <w:sz w:val="18"/>
                <w:szCs w:val="18"/>
              </w:rPr>
              <w:t>0</w:t>
            </w:r>
            <w:r w:rsidRPr="002A75C9">
              <w:rPr>
                <w:sz w:val="18"/>
                <w:szCs w:val="18"/>
              </w:rPr>
              <w:t>,</w:t>
            </w:r>
            <w:r w:rsidR="001A398D">
              <w:rPr>
                <w:sz w:val="18"/>
                <w:szCs w:val="18"/>
              </w:rPr>
              <w:t>7</w:t>
            </w:r>
          </w:p>
        </w:tc>
      </w:tr>
    </w:tbl>
    <w:p w14:paraId="12C530BD" w14:textId="0C909CF7" w:rsidR="00E95B8E" w:rsidRDefault="00C47183" w:rsidP="00966C9A">
      <w:pPr>
        <w:pStyle w:val="Tablicanotka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9C95070">
                <wp:simplePos x="0" y="0"/>
                <wp:positionH relativeFrom="column">
                  <wp:posOffset>5295900</wp:posOffset>
                </wp:positionH>
                <wp:positionV relativeFrom="paragraph">
                  <wp:posOffset>216535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cywilnych o 40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8D1CEFA" w:rsidR="00D972F6" w:rsidRPr="00E95B8E" w:rsidRDefault="00647743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DD28FF">
                              <w:t xml:space="preserve"> l</w:t>
                            </w:r>
                            <w:r w:rsidR="00507F0D" w:rsidRPr="00507F0D">
                              <w:t>iczb</w:t>
                            </w:r>
                            <w:r w:rsidR="00806F0F">
                              <w:t>y</w:t>
                            </w:r>
                            <w:r w:rsidR="00507F0D" w:rsidRPr="00507F0D">
                              <w:t xml:space="preserve"> </w:t>
                            </w:r>
                            <w:r w:rsidR="00A51824">
                              <w:t xml:space="preserve">wyrejestrowanych </w:t>
                            </w:r>
                            <w:r w:rsidR="00047DD6">
                              <w:t>spółek cywilnych</w:t>
                            </w:r>
                            <w:r w:rsidR="00507F0D" w:rsidRPr="00507F0D">
                              <w:t xml:space="preserve"> </w:t>
                            </w:r>
                            <w:r w:rsidR="00402E9F">
                              <w:t xml:space="preserve">o </w:t>
                            </w:r>
                            <w:r>
                              <w:t>40</w:t>
                            </w:r>
                            <w:r w:rsidR="00402E9F">
                              <w:t>,</w:t>
                            </w:r>
                            <w:r>
                              <w:t>4</w:t>
                            </w:r>
                            <w:r w:rsidR="00402E9F">
                              <w:t xml:space="preserve">% </w:t>
                            </w:r>
                            <w:r w:rsidR="00507F0D" w:rsidRPr="00507F0D">
                              <w:t xml:space="preserve">w porównaniu </w:t>
                            </w:r>
                            <w:r w:rsidR="00C47183">
                              <w:t>z</w:t>
                            </w:r>
                            <w:r w:rsidR="00507F0D" w:rsidRPr="00507F0D">
                              <w:t xml:space="preserve"> p</w:t>
                            </w:r>
                            <w:r w:rsidR="00C47183">
                              <w:t>o</w:t>
                            </w:r>
                            <w:r w:rsidR="00507F0D" w:rsidRPr="00507F0D">
                              <w:t>przedni</w:t>
                            </w:r>
                            <w:r w:rsidR="00C47183">
                              <w:t>m</w:t>
                            </w:r>
                            <w:r w:rsidR="00507F0D" w:rsidRPr="00507F0D">
                              <w:t xml:space="preserve"> miesią</w:t>
                            </w:r>
                            <w:r w:rsidR="00C47183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liczby wyrejestrowanych spółek cywilnych o 40,4% w porównaniu do poprzedniego miesiąca" style="position:absolute;margin-left:417pt;margin-top:17.0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" filled="f" stroked="f">
                <v:textbox>
                  <w:txbxContent>
                    <w:p w14:paraId="29D2175E" w14:textId="58D1CEFA" w:rsidR="00D972F6" w:rsidRPr="00E95B8E" w:rsidRDefault="00647743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DD28FF">
                        <w:t xml:space="preserve"> l</w:t>
                      </w:r>
                      <w:r w:rsidR="00507F0D" w:rsidRPr="00507F0D">
                        <w:t>iczb</w:t>
                      </w:r>
                      <w:r w:rsidR="00806F0F">
                        <w:t>y</w:t>
                      </w:r>
                      <w:r w:rsidR="00507F0D" w:rsidRPr="00507F0D">
                        <w:t xml:space="preserve"> </w:t>
                      </w:r>
                      <w:r w:rsidR="00A51824">
                        <w:t xml:space="preserve">wyrejestrowanych </w:t>
                      </w:r>
                      <w:r w:rsidR="00047DD6">
                        <w:t>spółek cywilnych</w:t>
                      </w:r>
                      <w:r w:rsidR="00507F0D" w:rsidRPr="00507F0D">
                        <w:t xml:space="preserve"> </w:t>
                      </w:r>
                      <w:r w:rsidR="00402E9F">
                        <w:t xml:space="preserve">o </w:t>
                      </w:r>
                      <w:r>
                        <w:t>40</w:t>
                      </w:r>
                      <w:r w:rsidR="00402E9F">
                        <w:t>,</w:t>
                      </w:r>
                      <w:r>
                        <w:t>4</w:t>
                      </w:r>
                      <w:r w:rsidR="00402E9F">
                        <w:t xml:space="preserve">% </w:t>
                      </w:r>
                      <w:r w:rsidR="00507F0D" w:rsidRPr="00507F0D">
                        <w:t xml:space="preserve">w porównaniu </w:t>
                      </w:r>
                      <w:r w:rsidR="00C47183">
                        <w:t>z</w:t>
                      </w:r>
                      <w:r w:rsidR="00507F0D" w:rsidRPr="00507F0D">
                        <w:t xml:space="preserve"> p</w:t>
                      </w:r>
                      <w:r w:rsidR="00C47183">
                        <w:t>o</w:t>
                      </w:r>
                      <w:r w:rsidR="00507F0D" w:rsidRPr="00507F0D">
                        <w:t>przedni</w:t>
                      </w:r>
                      <w:r w:rsidR="00C47183">
                        <w:t>m</w:t>
                      </w:r>
                      <w:r w:rsidR="00507F0D" w:rsidRPr="00507F0D">
                        <w:t xml:space="preserve"> miesią</w:t>
                      </w:r>
                      <w:r w:rsidR="00C47183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4066A8EA" w:rsidR="00BD0F9E" w:rsidRPr="009F4278" w:rsidRDefault="006E1BB5" w:rsidP="00BD0F9E">
      <w:pPr>
        <w:spacing w:line="288" w:lineRule="auto"/>
        <w:rPr>
          <w:shd w:val="clear" w:color="auto" w:fill="FFFFFF"/>
        </w:rPr>
      </w:pPr>
      <w:bookmarkStart w:id="6" w:name="_Hlk192242178"/>
      <w:r>
        <w:rPr>
          <w:shd w:val="clear" w:color="auto" w:fill="FFFFFF"/>
        </w:rPr>
        <w:t xml:space="preserve">Z </w:t>
      </w:r>
      <w:r w:rsidR="00DC0C7A">
        <w:rPr>
          <w:shd w:val="clear" w:color="auto" w:fill="FFFFFF"/>
        </w:rPr>
        <w:t xml:space="preserve">rejestru REGON </w:t>
      </w:r>
      <w:r>
        <w:rPr>
          <w:shd w:val="clear" w:color="auto" w:fill="FFFFFF"/>
        </w:rPr>
        <w:t xml:space="preserve">w </w:t>
      </w:r>
      <w:r w:rsidR="00250298">
        <w:rPr>
          <w:shd w:val="clear" w:color="auto" w:fill="FFFFFF"/>
        </w:rPr>
        <w:t>lutym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 w:rsidR="00BD0F9E" w:rsidRPr="009F4278">
        <w:rPr>
          <w:shd w:val="clear" w:color="auto" w:fill="FFFFFF"/>
        </w:rPr>
        <w:t xml:space="preserve">wyrejestrowano </w:t>
      </w:r>
      <w:r w:rsidR="000B41E8">
        <w:rPr>
          <w:shd w:val="clear" w:color="auto" w:fill="FFFFFF"/>
        </w:rPr>
        <w:t>18</w:t>
      </w:r>
      <w:r w:rsidR="00BD0F9E" w:rsidRPr="009F4278">
        <w:rPr>
          <w:shd w:val="clear" w:color="auto" w:fill="FFFFFF"/>
        </w:rPr>
        <w:t>,</w:t>
      </w:r>
      <w:r w:rsidR="000B41E8">
        <w:rPr>
          <w:shd w:val="clear" w:color="auto" w:fill="FFFFFF"/>
        </w:rPr>
        <w:t>3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0B41E8">
        <w:rPr>
          <w:shd w:val="clear" w:color="auto" w:fill="FFFFFF"/>
        </w:rPr>
        <w:t>25</w:t>
      </w:r>
      <w:r w:rsidR="00BD0F9E" w:rsidRPr="009F4278">
        <w:rPr>
          <w:shd w:val="clear" w:color="auto" w:fill="FFFFFF"/>
        </w:rPr>
        <w:t>,</w:t>
      </w:r>
      <w:r w:rsidR="000B41E8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 xml:space="preserve">% </w:t>
      </w:r>
      <w:r w:rsidR="000B41E8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r w:rsidR="00BD0F9E" w:rsidRPr="009F4278">
        <w:rPr>
          <w:shd w:val="clear" w:color="auto" w:fill="FFFFFF"/>
        </w:rPr>
        <w:t xml:space="preserve">. </w:t>
      </w:r>
      <w:r w:rsidR="00E53722">
        <w:rPr>
          <w:shd w:val="clear" w:color="auto" w:fill="FFFFFF"/>
        </w:rPr>
        <w:t>Odnotowano spadek wy</w:t>
      </w:r>
      <w:r w:rsidR="009E7A62">
        <w:rPr>
          <w:shd w:val="clear" w:color="auto" w:fill="FFFFFF"/>
        </w:rPr>
        <w:t>rejestrowan</w:t>
      </w:r>
      <w:r w:rsidR="00BE5A45">
        <w:rPr>
          <w:shd w:val="clear" w:color="auto" w:fill="FFFFFF"/>
        </w:rPr>
        <w:t>ych</w:t>
      </w:r>
      <w:r w:rsidR="000B41E8">
        <w:rPr>
          <w:shd w:val="clear" w:color="auto" w:fill="FFFFFF"/>
        </w:rPr>
        <w:t xml:space="preserve"> </w:t>
      </w:r>
      <w:r w:rsidR="00047DD6">
        <w:rPr>
          <w:shd w:val="clear" w:color="auto" w:fill="FFFFFF"/>
        </w:rPr>
        <w:t xml:space="preserve">spółek </w:t>
      </w:r>
      <w:r w:rsidR="000B41E8">
        <w:rPr>
          <w:shd w:val="clear" w:color="auto" w:fill="FFFFFF"/>
        </w:rPr>
        <w:t xml:space="preserve">cywilnych </w:t>
      </w:r>
      <w:r w:rsidR="00047DD6">
        <w:rPr>
          <w:shd w:val="clear" w:color="auto" w:fill="FFFFFF"/>
        </w:rPr>
        <w:t xml:space="preserve">(o </w:t>
      </w:r>
      <w:r w:rsidR="000B41E8">
        <w:rPr>
          <w:shd w:val="clear" w:color="auto" w:fill="FFFFFF"/>
        </w:rPr>
        <w:t>40</w:t>
      </w:r>
      <w:r w:rsidR="00047DD6">
        <w:rPr>
          <w:shd w:val="clear" w:color="auto" w:fill="FFFFFF"/>
        </w:rPr>
        <w:t>,</w:t>
      </w:r>
      <w:r w:rsidR="000B41E8">
        <w:rPr>
          <w:shd w:val="clear" w:color="auto" w:fill="FFFFFF"/>
        </w:rPr>
        <w:t>4</w:t>
      </w:r>
      <w:r w:rsidR="00047DD6">
        <w:rPr>
          <w:shd w:val="clear" w:color="auto" w:fill="FFFFFF"/>
        </w:rPr>
        <w:t>%)</w:t>
      </w:r>
      <w:r w:rsidR="000B41E8">
        <w:rPr>
          <w:shd w:val="clear" w:color="auto" w:fill="FFFFFF"/>
        </w:rPr>
        <w:t xml:space="preserve"> oraz spółek </w:t>
      </w:r>
      <w:r w:rsidR="00047DD6">
        <w:rPr>
          <w:shd w:val="clear" w:color="auto" w:fill="FFFFFF"/>
        </w:rPr>
        <w:t xml:space="preserve">handlowych (o </w:t>
      </w:r>
      <w:r w:rsidR="000B41E8">
        <w:rPr>
          <w:shd w:val="clear" w:color="auto" w:fill="FFFFFF"/>
        </w:rPr>
        <w:t>8</w:t>
      </w:r>
      <w:r w:rsidR="00047DD6">
        <w:rPr>
          <w:shd w:val="clear" w:color="auto" w:fill="FFFFFF"/>
        </w:rPr>
        <w:t>,</w:t>
      </w:r>
      <w:r w:rsidR="000B41E8">
        <w:rPr>
          <w:shd w:val="clear" w:color="auto" w:fill="FFFFFF"/>
        </w:rPr>
        <w:t>5</w:t>
      </w:r>
      <w:r w:rsidR="00047DD6">
        <w:rPr>
          <w:shd w:val="clear" w:color="auto" w:fill="FFFFFF"/>
        </w:rPr>
        <w:t xml:space="preserve">%). </w:t>
      </w:r>
      <w:r w:rsidR="002005C3" w:rsidRPr="002005C3">
        <w:rPr>
          <w:shd w:val="clear" w:color="auto" w:fill="FFFFFF"/>
        </w:rPr>
        <w:t xml:space="preserve">Liczba wyrejestrowanych </w:t>
      </w:r>
      <w:r w:rsidR="000B41E8">
        <w:rPr>
          <w:shd w:val="clear" w:color="auto" w:fill="FFFFFF"/>
        </w:rPr>
        <w:t>osób fizycznych prowadzących działalność gospodarczą</w:t>
      </w:r>
      <w:r w:rsidR="002005C3" w:rsidRPr="002005C3">
        <w:rPr>
          <w:shd w:val="clear" w:color="auto" w:fill="FFFFFF"/>
        </w:rPr>
        <w:t xml:space="preserve"> </w:t>
      </w:r>
      <w:r w:rsidR="00F839B7">
        <w:rPr>
          <w:shd w:val="clear" w:color="auto" w:fill="FFFFFF"/>
        </w:rPr>
        <w:t>zmniejszyła się</w:t>
      </w:r>
      <w:r w:rsidR="00E53722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w porównaniu z poprzednim miesiącem </w:t>
      </w:r>
      <w:r w:rsidR="002005C3" w:rsidRPr="002005C3">
        <w:rPr>
          <w:shd w:val="clear" w:color="auto" w:fill="FFFFFF"/>
        </w:rPr>
        <w:t xml:space="preserve">o </w:t>
      </w:r>
      <w:r w:rsidR="00E72D49">
        <w:rPr>
          <w:shd w:val="clear" w:color="auto" w:fill="FFFFFF"/>
        </w:rPr>
        <w:t>27</w:t>
      </w:r>
      <w:r w:rsidR="002005C3" w:rsidRPr="002005C3">
        <w:rPr>
          <w:shd w:val="clear" w:color="auto" w:fill="FFFFFF"/>
        </w:rPr>
        <w:t>,</w:t>
      </w:r>
      <w:r w:rsidR="00E72D49">
        <w:rPr>
          <w:shd w:val="clear" w:color="auto" w:fill="FFFFFF"/>
        </w:rPr>
        <w:t>0</w:t>
      </w:r>
      <w:r w:rsidR="002005C3" w:rsidRPr="002005C3">
        <w:rPr>
          <w:shd w:val="clear" w:color="auto" w:fill="FFFFFF"/>
        </w:rPr>
        <w:t>%</w:t>
      </w:r>
      <w:r w:rsidR="008A374C">
        <w:rPr>
          <w:shd w:val="clear" w:color="auto" w:fill="FFFFFF"/>
        </w:rPr>
        <w:t>.</w:t>
      </w:r>
      <w:r w:rsidR="003D4DD0">
        <w:rPr>
          <w:shd w:val="clear" w:color="auto" w:fill="FFFFFF"/>
        </w:rPr>
        <w:t xml:space="preserve"> Naj</w:t>
      </w:r>
      <w:r w:rsidR="00E72D49">
        <w:rPr>
          <w:shd w:val="clear" w:color="auto" w:fill="FFFFFF"/>
        </w:rPr>
        <w:t>mniej</w:t>
      </w:r>
      <w:r w:rsidR="003D4DD0">
        <w:rPr>
          <w:shd w:val="clear" w:color="auto" w:fill="FFFFFF"/>
        </w:rPr>
        <w:t xml:space="preserve"> podmiotów wyrejestrowano w województwie </w:t>
      </w:r>
      <w:r w:rsidR="00E72D49">
        <w:rPr>
          <w:shd w:val="clear" w:color="auto" w:fill="FFFFFF"/>
        </w:rPr>
        <w:t>opolskim</w:t>
      </w:r>
      <w:r w:rsidR="003D4DD0">
        <w:rPr>
          <w:shd w:val="clear" w:color="auto" w:fill="FFFFFF"/>
        </w:rPr>
        <w:t xml:space="preserve"> </w:t>
      </w:r>
      <w:r w:rsidR="0000549A">
        <w:rPr>
          <w:shd w:val="clear" w:color="auto" w:fill="FFFFFF"/>
        </w:rPr>
        <w:t>(</w:t>
      </w:r>
      <w:r w:rsidR="003D4DD0">
        <w:rPr>
          <w:shd w:val="clear" w:color="auto" w:fill="FFFFFF"/>
        </w:rPr>
        <w:t xml:space="preserve">o </w:t>
      </w:r>
      <w:r w:rsidR="00E72D49">
        <w:rPr>
          <w:shd w:val="clear" w:color="auto" w:fill="FFFFFF"/>
        </w:rPr>
        <w:t>17</w:t>
      </w:r>
      <w:r w:rsidR="003D4DD0">
        <w:rPr>
          <w:shd w:val="clear" w:color="auto" w:fill="FFFFFF"/>
        </w:rPr>
        <w:t>,</w:t>
      </w:r>
      <w:r w:rsidR="000B4D6E">
        <w:rPr>
          <w:shd w:val="clear" w:color="auto" w:fill="FFFFFF"/>
        </w:rPr>
        <w:t>0</w:t>
      </w:r>
      <w:r w:rsidR="00E72D49">
        <w:rPr>
          <w:shd w:val="clear" w:color="auto" w:fill="FFFFFF"/>
        </w:rPr>
        <w:t>%</w:t>
      </w:r>
      <w:r w:rsidR="003D4DD0">
        <w:rPr>
          <w:shd w:val="clear" w:color="auto" w:fill="FFFFFF"/>
        </w:rPr>
        <w:t xml:space="preserve"> </w:t>
      </w:r>
      <w:r w:rsidR="00E53722">
        <w:rPr>
          <w:shd w:val="clear" w:color="auto" w:fill="FFFFFF"/>
        </w:rPr>
        <w:t>).</w:t>
      </w:r>
    </w:p>
    <w:bookmarkEnd w:id="6"/>
    <w:p w14:paraId="4B75305E" w14:textId="5F9A0476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20512C0">
                <wp:simplePos x="0" y="0"/>
                <wp:positionH relativeFrom="column">
                  <wp:posOffset>5286375</wp:posOffset>
                </wp:positionH>
                <wp:positionV relativeFrom="paragraph">
                  <wp:posOffset>283845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7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71E2224E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0D30E6">
                              <w:t>0</w:t>
                            </w:r>
                            <w:r w:rsidR="00792EBF" w:rsidRPr="00507F0D">
                              <w:t>,</w:t>
                            </w:r>
                            <w:r w:rsidR="000D30E6">
                              <w:t>7</w:t>
                            </w:r>
                            <w:r w:rsidR="00792EBF" w:rsidRPr="00507F0D">
                              <w:t xml:space="preserve">% w </w:t>
                            </w:r>
                            <w:r w:rsidR="00C47183">
                              <w:t>stosunku</w:t>
                            </w:r>
                            <w:r w:rsidR="00792EBF" w:rsidRPr="00507F0D">
                              <w:t xml:space="preserve"> do poprzedniego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7 % w porównaniu do poprzedniego miesiąca" style="position:absolute;margin-left:416.25pt;margin-top:22.3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" filled="f" stroked="f">
                <v:textbox>
                  <w:txbxContent>
                    <w:p w14:paraId="444EF011" w14:textId="71E2224E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0D30E6">
                        <w:t>0</w:t>
                      </w:r>
                      <w:r w:rsidR="00792EBF" w:rsidRPr="00507F0D">
                        <w:t>,</w:t>
                      </w:r>
                      <w:r w:rsidR="000D30E6">
                        <w:t>7</w:t>
                      </w:r>
                      <w:r w:rsidR="00792EBF" w:rsidRPr="00507F0D">
                        <w:t xml:space="preserve">% w </w:t>
                      </w:r>
                      <w:r w:rsidR="00C47183">
                        <w:t>stosunku</w:t>
                      </w:r>
                      <w:r w:rsidR="00792EBF" w:rsidRPr="00507F0D">
                        <w:t xml:space="preserve"> do poprzedniego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94794" w14:textId="4306C5F1"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647743">
        <w:rPr>
          <w:rFonts w:eastAsia="Times New Roman" w:cs="Times New Roman"/>
          <w:szCs w:val="19"/>
          <w:lang w:eastAsia="pl-PL"/>
        </w:rPr>
        <w:t>w</w:t>
      </w:r>
      <w:r w:rsidR="00BD0F9E">
        <w:rPr>
          <w:rFonts w:eastAsia="Times New Roman" w:cs="Times New Roman"/>
          <w:szCs w:val="19"/>
          <w:lang w:eastAsia="pl-PL"/>
        </w:rPr>
        <w:t xml:space="preserve">zrost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647743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647743">
        <w:rPr>
          <w:rFonts w:eastAsia="Times New Roman" w:cs="Times New Roman"/>
          <w:szCs w:val="19"/>
          <w:lang w:eastAsia="pl-PL"/>
        </w:rPr>
        <w:t>7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552432">
        <w:rPr>
          <w:rFonts w:eastAsia="Times New Roman" w:cs="Times New Roman"/>
          <w:szCs w:val="19"/>
          <w:lang w:eastAsia="pl-PL"/>
        </w:rPr>
        <w:t>lutego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15,</w:t>
      </w:r>
      <w:r w:rsidR="00552432">
        <w:rPr>
          <w:rFonts w:eastAsia="Times New Roman" w:cs="Times New Roman"/>
          <w:szCs w:val="19"/>
          <w:lang w:eastAsia="pl-PL"/>
        </w:rPr>
        <w:t>3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(93,8%)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14:paraId="051A764D" w14:textId="77777777" w:rsidR="00AC6C61" w:rsidRDefault="00AC6C61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CCAA15" w14:textId="6B61ECA5" w:rsidR="00C47183" w:rsidRDefault="00F91474" w:rsidP="00BD0F9E">
      <w:pPr>
        <w:spacing w:line="288" w:lineRule="auto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22FA6241" wp14:editId="26C07386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4931410" cy="3190875"/>
            <wp:effectExtent l="0" t="0" r="2540" b="0"/>
            <wp:wrapSquare wrapText="bothSides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21ED7AC3-3623-4A41-9931-F1B18B3619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14:paraId="448DB173" w14:textId="64251E0A" w:rsidR="00AC6C61" w:rsidRDefault="00AC6C61" w:rsidP="00BD0F9E">
      <w:pPr>
        <w:spacing w:line="288" w:lineRule="auto"/>
      </w:pPr>
    </w:p>
    <w:p w14:paraId="4F5E7FB7" w14:textId="4072591E" w:rsidR="00EC2E70" w:rsidRPr="00AC6C61" w:rsidRDefault="00F80E02" w:rsidP="00BD0F9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75CF35EE" wp14:editId="3B86FCE4">
            <wp:simplePos x="0" y="0"/>
            <wp:positionH relativeFrom="margin">
              <wp:align>right</wp:align>
            </wp:positionH>
            <wp:positionV relativeFrom="paragraph">
              <wp:posOffset>393700</wp:posOffset>
            </wp:positionV>
            <wp:extent cx="5122545" cy="3695700"/>
            <wp:effectExtent l="0" t="0" r="1905" b="0"/>
            <wp:wrapSquare wrapText="bothSides"/>
            <wp:docPr id="1" name="Wykres 1" descr="Wykres 2. Liczba podmiotów nowo zarejestrowanych i wyrejestrowanych z rejestru REGON wg województw &#10;&#10;Najmniej nowych podmiotów zarejestrowano w lutym w województwie opolskim (o 13,0 %)mniej niż w poprzednim miesiącu) oraz najmniej podmiotów wyrejestrowano w województwie opolskim (o 17,0 % mniej niż w poprzednim miesiącu). &#10;">
              <a:extLst xmlns:a="http://schemas.openxmlformats.org/drawingml/2006/main">
                <a:ext uri="{FF2B5EF4-FFF2-40B4-BE49-F238E27FC236}">
                  <a16:creationId xmlns:a16="http://schemas.microsoft.com/office/drawing/2014/main" id="{7EA07550-1DEE-45D8-A8E8-1236E99716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 lutym 2025 r</w:t>
      </w:r>
      <w:r w:rsidR="006E1BB5">
        <w:rPr>
          <w:b/>
        </w:rPr>
        <w:t>.</w:t>
      </w:r>
      <w:r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137D6515" w14:textId="22BCCF88" w:rsidR="00EC2E70" w:rsidRPr="00EC2E70" w:rsidRDefault="00EC2E70" w:rsidP="00BD0F9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6CBFDBDC" w14:textId="20B0F0B0" w:rsidR="008B3ED5" w:rsidRPr="00AC6C61" w:rsidRDefault="00C47183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 xml:space="preserve"> </w:t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</w:t>
      </w:r>
    </w:p>
    <w:p w14:paraId="2622BC7B" w14:textId="6E6B5A35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bookmarkStart w:id="7" w:name="OLE_LINK1"/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7"/>
    <w:p w14:paraId="25F6C511" w14:textId="678D1BDA" w:rsidR="00B43119" w:rsidRDefault="00DD22D5" w:rsidP="00B43119">
      <w:pPr>
        <w:rPr>
          <w:noProof/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848704" behindDoc="0" locked="0" layoutInCell="1" allowOverlap="1" wp14:anchorId="074A1896" wp14:editId="2B72718F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5047615" cy="3121660"/>
            <wp:effectExtent l="0" t="0" r="635" b="254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119298D4" w:rsidR="00203BBD" w:rsidRDefault="008D4B35" w:rsidP="00B43119">
      <w:r>
        <w:rPr>
          <w:noProof/>
        </w:rPr>
        <w:drawing>
          <wp:inline distT="0" distB="0" distL="0" distR="0" wp14:anchorId="77455F60" wp14:editId="0E5E61B0">
            <wp:extent cx="5047615" cy="3121660"/>
            <wp:effectExtent l="0" t="0" r="635" b="254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22B0C" w14:textId="1FD9B0D1" w:rsidR="00DA331D" w:rsidRDefault="00DA331D" w:rsidP="00DA331D">
      <w:pPr>
        <w:spacing w:before="360"/>
        <w:rPr>
          <w:sz w:val="18"/>
        </w:rPr>
      </w:pPr>
    </w:p>
    <w:p w14:paraId="71E4DDE7" w14:textId="4D642950" w:rsidR="000E2DE8" w:rsidRDefault="000E2DE8" w:rsidP="00DA331D">
      <w:pPr>
        <w:spacing w:before="360"/>
        <w:rPr>
          <w:sz w:val="18"/>
        </w:rPr>
      </w:pPr>
    </w:p>
    <w:p w14:paraId="00C67985" w14:textId="3994CB2B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1CF3B63F" w:rsidR="00C84CE8" w:rsidRDefault="00C84CE8" w:rsidP="00DA331D">
      <w:pPr>
        <w:spacing w:before="360"/>
        <w:rPr>
          <w:sz w:val="18"/>
        </w:rPr>
      </w:pPr>
    </w:p>
    <w:p w14:paraId="359E56EF" w14:textId="04C7296E" w:rsidR="00C84CE8" w:rsidRDefault="00C84CE8" w:rsidP="00DA331D">
      <w:pPr>
        <w:spacing w:before="360"/>
        <w:rPr>
          <w:sz w:val="18"/>
        </w:rPr>
      </w:pPr>
    </w:p>
    <w:p w14:paraId="159A6D6C" w14:textId="66AF1C88" w:rsidR="00C84CE8" w:rsidRDefault="00C84CE8" w:rsidP="00DA331D">
      <w:pPr>
        <w:spacing w:before="360"/>
        <w:rPr>
          <w:sz w:val="18"/>
        </w:rPr>
      </w:pPr>
    </w:p>
    <w:p w14:paraId="12527D8A" w14:textId="33A402C1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72B925DC" w14:textId="77777777" w:rsidR="00DD22D5" w:rsidRDefault="00DD22D5" w:rsidP="00DA331D">
      <w:pPr>
        <w:spacing w:before="360"/>
        <w:rPr>
          <w:sz w:val="18"/>
        </w:rPr>
      </w:pPr>
    </w:p>
    <w:p w14:paraId="2EB3A48E" w14:textId="607B3BFC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5A32F613"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9B1173" w:rsidP="00531873">
            <w:pPr>
              <w:rPr>
                <w:rFonts w:cs="Times New Roman"/>
              </w:rPr>
            </w:pPr>
            <w:hyperlink r:id="rId25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9B1173" w:rsidP="00531873">
            <w:pPr>
              <w:rPr>
                <w:rFonts w:cs="Times New Roman"/>
              </w:rPr>
            </w:pPr>
            <w:hyperlink r:id="rId26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4D3E2753" w:rsidR="00531873" w:rsidRPr="00C43327" w:rsidRDefault="009B1173" w:rsidP="00531873">
            <w:pPr>
              <w:rPr>
                <w:rStyle w:val="Hipercze"/>
              </w:rPr>
            </w:pPr>
            <w:hyperlink r:id="rId27" w:tooltip="Link do publikacji Zmiany strukturalne grup podmiotów gospodarki narodowej w rejestrze REGON" w:history="1">
              <w:r w:rsidR="00660611">
                <w:rPr>
                  <w:rStyle w:val="Hipercze"/>
                </w:rPr>
                <w:t>Zmiany strukturalne grup podmiotów gospodarki narodowej w rejestrze REGON, 2023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9B1173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9B11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9B1173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9B1173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9B1173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4844B" w14:textId="77777777" w:rsidR="009B1173" w:rsidRDefault="009B1173" w:rsidP="000662E2">
      <w:pPr>
        <w:spacing w:after="0" w:line="240" w:lineRule="auto"/>
      </w:pPr>
      <w:r>
        <w:separator/>
      </w:r>
    </w:p>
  </w:endnote>
  <w:endnote w:type="continuationSeparator" w:id="0">
    <w:p w14:paraId="42E826E6" w14:textId="77777777" w:rsidR="009B1173" w:rsidRDefault="009B11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7AA2B2-F323-48CE-94F5-0106BD7A29ED}"/>
    <w:embedBold r:id="rId2" w:fontKey="{9A2D130F-F443-4A9D-9E8E-D49F4E5180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D388316-9D1B-4B8F-AD37-EB49F2E83AC7}"/>
    <w:embedBold r:id="rId4" w:fontKey="{A820DF59-5FD8-40EF-954D-1DE3D76A9C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4BD67CE-5869-49A6-B6A3-BE139EFBD724}"/>
    <w:embedBold r:id="rId6" w:fontKey="{6ABF25DA-9763-4B05-A041-88517614D21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5CBB86-DE77-4BE6-8C4F-56B7FE3C153F}"/>
    <w:embedItalic r:id="rId8" w:fontKey="{6615132E-5BC9-4B6C-8F95-E2C397D366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8CC9B7A-4BD9-4034-9B91-AC1BCB356E2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7934F28-D165-4568-ACA4-F26DF5B3D1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4A18F77-BFD3-45C6-8919-2590164E1E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254E9" w14:textId="77777777" w:rsidR="009B1173" w:rsidRDefault="009B1173" w:rsidP="000662E2">
      <w:pPr>
        <w:spacing w:after="0" w:line="240" w:lineRule="auto"/>
      </w:pPr>
      <w:r>
        <w:separator/>
      </w:r>
    </w:p>
  </w:footnote>
  <w:footnote w:type="continuationSeparator" w:id="0">
    <w:p w14:paraId="3FD00D0E" w14:textId="77777777" w:rsidR="009B1173" w:rsidRDefault="009B11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C0B0C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marzec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51526DB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F5B32">
                            <w:t>1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DB7AE4">
                            <w:t>3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marzec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lVouGU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71967FEA" w14:textId="751526DB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8F5B32">
                      <w:t>1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DB7AE4">
                      <w:t>3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7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49A"/>
    <w:rsid w:val="00005A62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51C3"/>
    <w:rsid w:val="00096432"/>
    <w:rsid w:val="00096761"/>
    <w:rsid w:val="00097840"/>
    <w:rsid w:val="000A01AB"/>
    <w:rsid w:val="000A0F79"/>
    <w:rsid w:val="000A3256"/>
    <w:rsid w:val="000A3428"/>
    <w:rsid w:val="000A5B21"/>
    <w:rsid w:val="000A6BEE"/>
    <w:rsid w:val="000A735B"/>
    <w:rsid w:val="000B046C"/>
    <w:rsid w:val="000B0727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2383"/>
    <w:rsid w:val="000C2BBC"/>
    <w:rsid w:val="000C3AB9"/>
    <w:rsid w:val="000C3D78"/>
    <w:rsid w:val="000C553B"/>
    <w:rsid w:val="000C630F"/>
    <w:rsid w:val="000C6907"/>
    <w:rsid w:val="000D1036"/>
    <w:rsid w:val="000D1675"/>
    <w:rsid w:val="000D1D43"/>
    <w:rsid w:val="000D225C"/>
    <w:rsid w:val="000D2A5C"/>
    <w:rsid w:val="000D30E6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104C"/>
    <w:rsid w:val="004114E8"/>
    <w:rsid w:val="0041250C"/>
    <w:rsid w:val="00415AD8"/>
    <w:rsid w:val="00416EAF"/>
    <w:rsid w:val="004212E7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2164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368E"/>
    <w:rsid w:val="004C56D6"/>
    <w:rsid w:val="004C679D"/>
    <w:rsid w:val="004C6832"/>
    <w:rsid w:val="004C6895"/>
    <w:rsid w:val="004C6D40"/>
    <w:rsid w:val="004D1227"/>
    <w:rsid w:val="004D25E4"/>
    <w:rsid w:val="004D2761"/>
    <w:rsid w:val="004D4F33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5071"/>
    <w:rsid w:val="00526994"/>
    <w:rsid w:val="00527126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6820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5227"/>
    <w:rsid w:val="00666211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3C4F"/>
    <w:rsid w:val="006E47DB"/>
    <w:rsid w:val="006E4B7F"/>
    <w:rsid w:val="006E6F41"/>
    <w:rsid w:val="006E73E6"/>
    <w:rsid w:val="006F1663"/>
    <w:rsid w:val="006F2835"/>
    <w:rsid w:val="006F4AF7"/>
    <w:rsid w:val="00700D82"/>
    <w:rsid w:val="00705660"/>
    <w:rsid w:val="00705F7D"/>
    <w:rsid w:val="00706499"/>
    <w:rsid w:val="00706625"/>
    <w:rsid w:val="0071012D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3576"/>
    <w:rsid w:val="00875B4E"/>
    <w:rsid w:val="00875B79"/>
    <w:rsid w:val="00877F6C"/>
    <w:rsid w:val="00880E1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86959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173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2353"/>
    <w:rsid w:val="00AA2658"/>
    <w:rsid w:val="00AA2F7A"/>
    <w:rsid w:val="00AA37CA"/>
    <w:rsid w:val="00AA3FEE"/>
    <w:rsid w:val="00AA4960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C2A8B"/>
    <w:rsid w:val="00AC6C61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E6"/>
    <w:rsid w:val="00B05416"/>
    <w:rsid w:val="00B05D42"/>
    <w:rsid w:val="00B05DEB"/>
    <w:rsid w:val="00B063E1"/>
    <w:rsid w:val="00B072F8"/>
    <w:rsid w:val="00B11B69"/>
    <w:rsid w:val="00B11BAB"/>
    <w:rsid w:val="00B14952"/>
    <w:rsid w:val="00B16871"/>
    <w:rsid w:val="00B17703"/>
    <w:rsid w:val="00B177FE"/>
    <w:rsid w:val="00B20F16"/>
    <w:rsid w:val="00B213E5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E5A45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43327"/>
    <w:rsid w:val="00C43820"/>
    <w:rsid w:val="00C4500A"/>
    <w:rsid w:val="00C46222"/>
    <w:rsid w:val="00C46B8C"/>
    <w:rsid w:val="00C47183"/>
    <w:rsid w:val="00C479BC"/>
    <w:rsid w:val="00C503C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2509"/>
    <w:rsid w:val="00DC2BE9"/>
    <w:rsid w:val="00DC3BD0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83D"/>
    <w:rsid w:val="00E700AB"/>
    <w:rsid w:val="00E70699"/>
    <w:rsid w:val="00E71C57"/>
    <w:rsid w:val="00E726A1"/>
    <w:rsid w:val="00E72AD9"/>
    <w:rsid w:val="00E72D49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42DB"/>
    <w:rsid w:val="00F15B3D"/>
    <w:rsid w:val="00F15BEC"/>
    <w:rsid w:val="00F15D95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19C4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91474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odmioty-gospodarcze-wyniki-finansowe/zmiany-strukturalne-grup-podmiotow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Dokumenty%20PR\8%20Sygnalna\2025.02\wykresy_luty_O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_Dokumenty%20PR\8%20Sygnalna\2025.02\wykresy_luty_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9464468991"/>
          <c:y val="6.1783974056027251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nowy (2)'!$B$1</c:f>
              <c:strCache>
                <c:ptCount val="1"/>
                <c:pt idx="0">
                  <c:v>podmioty nowo zarejestrowane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-9.4416319405462133E-17"/>
                  <c:y val="-1.19402947654499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F6-4829-839F-F621CEF59BD4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wykres nowy (2)'!$A$2:$A$3</c:f>
              <c:strCache>
                <c:ptCount val="2"/>
                <c:pt idx="0">
                  <c:v>01 2025</c:v>
                </c:pt>
                <c:pt idx="1">
                  <c:v>02 2025</c:v>
                </c:pt>
              </c:strCache>
            </c:strRef>
          </c:cat>
          <c:val>
            <c:numRef>
              <c:f>' wykres nowy (2)'!$B$2:$B$3</c:f>
              <c:numCache>
                <c:formatCode>#,##0</c:formatCode>
                <c:ptCount val="2"/>
                <c:pt idx="0">
                  <c:v>31621</c:v>
                </c:pt>
                <c:pt idx="1">
                  <c:v>27915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F6-4829-839F-F621CEF59B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 wykres nowy (2)'!$C$1</c:f>
              <c:strCache>
                <c:ptCount val="1"/>
                <c:pt idx="0">
                  <c:v>dynamika m/m (prawa skala)</c:v>
                </c:pt>
              </c:strCache>
            </c:strRef>
          </c:tx>
          <c:spPr>
            <a:ln w="28575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4664912882293455E-2"/>
                  <c:y val="-4.132407526961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F6-4829-839F-F621CEF59BD4}"/>
                </c:ext>
              </c:extLst>
            </c:dLbl>
            <c:dLbl>
              <c:idx val="1"/>
              <c:layout>
                <c:manualLayout>
                  <c:x val="-4.5128741129235234E-2"/>
                  <c:y val="3.3840863762803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F6-4829-839F-F621CEF59BD4}"/>
                </c:ext>
              </c:extLst>
            </c:dLbl>
            <c:spPr>
              <a:solidFill>
                <a:schemeClr val="bg1"/>
              </a:solidFill>
              <a:ln w="6350">
                <a:solidFill>
                  <a:schemeClr val="bg1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wykres nowy (2)'!$A$2:$A$3</c:f>
              <c:strCache>
                <c:ptCount val="2"/>
                <c:pt idx="0">
                  <c:v>01 2025</c:v>
                </c:pt>
                <c:pt idx="1">
                  <c:v>02 2025</c:v>
                </c:pt>
              </c:strCache>
            </c:strRef>
          </c:cat>
          <c:val>
            <c:numRef>
              <c:f>' wykres nowy (2)'!$C$2:$C$3</c:f>
              <c:numCache>
                <c:formatCode>0.0</c:formatCode>
                <c:ptCount val="2"/>
                <c:pt idx="0">
                  <c:v>119</c:v>
                </c:pt>
                <c:pt idx="1">
                  <c:v>88.3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BF6-4829-839F-F621CEF59B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79445903"/>
        <c:axId val="2079551583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40000"/>
          <c:min val="-1000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"/>
      </c:valAx>
      <c:valAx>
        <c:axId val="2079551583"/>
        <c:scaling>
          <c:orientation val="minMax"/>
          <c:max val="180"/>
          <c:min val="8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 Light" panose="020B0403050000020004" pitchFamily="34" charset="0"/>
                <a:ea typeface="Fira Sans Light" panose="020B0403050000020004" pitchFamily="34" charset="0"/>
              </a:defRPr>
            </a:pPr>
            <a:endParaRPr lang="pl-PL"/>
          </a:p>
        </c:txPr>
        <c:crossAx val="2079445903"/>
        <c:crosses val="max"/>
        <c:crossBetween val="between"/>
        <c:majorUnit val="20"/>
      </c:valAx>
      <c:catAx>
        <c:axId val="20794459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79551583"/>
        <c:crossesAt val="100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27199414446423"/>
          <c:y val="0.9115753793002298"/>
          <c:w val="0.77222468048221971"/>
          <c:h val="6.45440311688702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6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763635068115555"/>
          <c:y val="5.9686933463214013E-2"/>
          <c:w val="0.72113900414735255"/>
          <c:h val="0.79293264211289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 i wyrejestrWOJ'!$C$1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CAFF"/>
            </a:solidFill>
            <a:ln w="25400">
              <a:noFill/>
            </a:ln>
          </c:spPr>
          <c:invertIfNegative val="0"/>
          <c:cat>
            <c:strRef>
              <c:f>'nowe i wyrejestrWOJ'!$B$2:$B$17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'nowe i wyrejestrWOJ'!$C$2:$C$17</c:f>
              <c:numCache>
                <c:formatCode>#,##0</c:formatCode>
                <c:ptCount val="16"/>
                <c:pt idx="0">
                  <c:v>967</c:v>
                </c:pt>
                <c:pt idx="1">
                  <c:v>1977</c:v>
                </c:pt>
                <c:pt idx="2">
                  <c:v>580</c:v>
                </c:pt>
                <c:pt idx="3">
                  <c:v>464</c:v>
                </c:pt>
                <c:pt idx="4">
                  <c:v>1901</c:v>
                </c:pt>
                <c:pt idx="5">
                  <c:v>1406</c:v>
                </c:pt>
                <c:pt idx="6">
                  <c:v>474</c:v>
                </c:pt>
                <c:pt idx="7">
                  <c:v>834</c:v>
                </c:pt>
                <c:pt idx="8">
                  <c:v>347</c:v>
                </c:pt>
                <c:pt idx="9">
                  <c:v>3142</c:v>
                </c:pt>
                <c:pt idx="10">
                  <c:v>1568</c:v>
                </c:pt>
                <c:pt idx="11">
                  <c:v>963</c:v>
                </c:pt>
                <c:pt idx="12">
                  <c:v>505</c:v>
                </c:pt>
                <c:pt idx="13">
                  <c:v>761</c:v>
                </c:pt>
                <c:pt idx="14">
                  <c:v>1012</c:v>
                </c:pt>
                <c:pt idx="15" formatCode="General">
                  <c:v>1413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06-4119-B717-2B5D303E9F06}"/>
            </c:ext>
          </c:extLst>
        </c:ser>
        <c:ser>
          <c:idx val="1"/>
          <c:order val="1"/>
          <c:tx>
            <c:strRef>
              <c:f>'nowe i wyrejestrWOJ'!$D$1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wyrejestrWOJ'!$B$2:$B$17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'nowe i wyrejestrWOJ'!$D$2:$D$17</c:f>
              <c:numCache>
                <c:formatCode>#,##0</c:formatCode>
                <c:ptCount val="16"/>
                <c:pt idx="0">
                  <c:v>1157</c:v>
                </c:pt>
                <c:pt idx="1">
                  <c:v>2771</c:v>
                </c:pt>
                <c:pt idx="2">
                  <c:v>691</c:v>
                </c:pt>
                <c:pt idx="3">
                  <c:v>596</c:v>
                </c:pt>
                <c:pt idx="4">
                  <c:v>2635</c:v>
                </c:pt>
                <c:pt idx="5">
                  <c:v>2118</c:v>
                </c:pt>
                <c:pt idx="6">
                  <c:v>655</c:v>
                </c:pt>
                <c:pt idx="7">
                  <c:v>1251</c:v>
                </c:pt>
                <c:pt idx="8">
                  <c:v>502</c:v>
                </c:pt>
                <c:pt idx="9">
                  <c:v>5873</c:v>
                </c:pt>
                <c:pt idx="10">
                  <c:v>2845</c:v>
                </c:pt>
                <c:pt idx="11">
                  <c:v>1400</c:v>
                </c:pt>
                <c:pt idx="12">
                  <c:v>729</c:v>
                </c:pt>
                <c:pt idx="13">
                  <c:v>1091</c:v>
                </c:pt>
                <c:pt idx="14" formatCode="General">
                  <c:v>1221</c:v>
                </c:pt>
                <c:pt idx="15" formatCode="General">
                  <c:v>2348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06-4119-B717-2B5D303E9F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"/>
        <c:axId val="-1646627424"/>
        <c:axId val="-1646626336"/>
      </c:barChart>
      <c:catAx>
        <c:axId val="-164662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6336"/>
        <c:crosses val="autoZero"/>
        <c:auto val="1"/>
        <c:lblAlgn val="ctr"/>
        <c:lblOffset val="100"/>
        <c:noMultiLvlLbl val="0"/>
      </c:catAx>
      <c:valAx>
        <c:axId val="-1646626336"/>
        <c:scaling>
          <c:orientation val="minMax"/>
          <c:max val="6000"/>
        </c:scaling>
        <c:delete val="0"/>
        <c:axPos val="b"/>
        <c:majorGridlines>
          <c:spPr>
            <a:ln w="3175" cap="flat" cmpd="sng" algn="ctr">
              <a:solidFill>
                <a:srgbClr val="7F7F7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742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9225902359081279"/>
          <c:y val="0.93269096517574479"/>
          <c:w val="0.48320410712891387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F076E6-49E3-49F1-8A5D-5BC6F592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4374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2025-03-10T15:17:00Z</dcterms:created>
  <dcterms:modified xsi:type="dcterms:W3CDTF">2025-03-10T15:17:00Z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