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9C345" w14:textId="07F999EF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ED030A" w:rsidRPr="0000577E">
        <w:t>lutym</w:t>
      </w:r>
      <w:r w:rsidR="00EA6FCC">
        <w:t xml:space="preserve"> 2025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6BC50D4C" w14:textId="488512C5" w:rsidR="00ED030A" w:rsidRPr="002F688E" w:rsidRDefault="00181C92" w:rsidP="0072150D">
      <w:pPr>
        <w:pStyle w:val="Lead"/>
        <w:contextualSpacing/>
        <w:rPr>
          <w:spacing w:val="-2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43CD5780">
                <wp:simplePos x="0" y="0"/>
                <wp:positionH relativeFrom="margin">
                  <wp:posOffset>9525</wp:posOffset>
                </wp:positionH>
                <wp:positionV relativeFrom="paragraph">
                  <wp:posOffset>76200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wzrost o 4,9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E1F3" w14:textId="6CEDB53C" w:rsidR="007915C4" w:rsidRPr="00E13990" w:rsidRDefault="007915C4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F82F6D" w14:textId="10E4F8AF" w:rsidR="007915C4" w:rsidRDefault="007915C4" w:rsidP="00181C92">
                            <w:pPr>
                              <w:pStyle w:val="Opiswskanika"/>
                            </w:pPr>
                            <w:r>
                              <w:t xml:space="preserve">wzrost </w:t>
                            </w:r>
                            <w:r w:rsidR="000056D6">
                              <w:t xml:space="preserve">cen </w:t>
                            </w:r>
                            <w:r>
                              <w:t xml:space="preserve">w porównaniu </w:t>
                            </w:r>
                          </w:p>
                          <w:p w14:paraId="63401DB8" w14:textId="77777777" w:rsidR="007915C4" w:rsidRDefault="007915C4" w:rsidP="00181C92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2DC113BB" w14:textId="77777777" w:rsidR="007915C4" w:rsidRPr="007D605C" w:rsidRDefault="007915C4" w:rsidP="00181C9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Pole tekstowe 2" o:spid="_x0000_s1026" alt="wzrost o 4,9% w porównaniu z analogicznym miesiącem poprzedniego roku." style="position:absolute;margin-left:.75pt;margin-top:6pt;width:173.55pt;height:96.4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" fillcolor="#001d77" stroked="f">
                <v:stroke joinstyle="miter"/>
                <v:textbox>
                  <w:txbxContent>
                    <w:p w14:paraId="745BE1F3" w14:textId="6CEDB53C" w:rsidR="007915C4" w:rsidRPr="00E13990" w:rsidRDefault="007915C4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03F82F6D" w14:textId="10E4F8AF" w:rsidR="007915C4" w:rsidRDefault="007915C4" w:rsidP="00181C92">
                      <w:pPr>
                        <w:pStyle w:val="Opiswskanika"/>
                      </w:pPr>
                      <w:r>
                        <w:t xml:space="preserve">wzrost </w:t>
                      </w:r>
                      <w:r w:rsidR="000056D6">
                        <w:t xml:space="preserve">cen </w:t>
                      </w:r>
                      <w:r>
                        <w:t xml:space="preserve">w porównaniu </w:t>
                      </w:r>
                    </w:p>
                    <w:p w14:paraId="63401DB8" w14:textId="77777777" w:rsidR="007915C4" w:rsidRDefault="007915C4" w:rsidP="00181C92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2DC113BB" w14:textId="77777777" w:rsidR="007915C4" w:rsidRPr="007D605C" w:rsidRDefault="007915C4" w:rsidP="00181C9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2F688E">
        <w:rPr>
          <w:spacing w:val="-2"/>
        </w:rPr>
        <w:t>Ceny towarów i usług konsumpcyjnych w lutym 202</w:t>
      </w:r>
      <w:r w:rsidR="00EA6FCC" w:rsidRPr="002F688E">
        <w:rPr>
          <w:spacing w:val="-2"/>
        </w:rPr>
        <w:t>5</w:t>
      </w:r>
      <w:r w:rsidR="002F688E" w:rsidRPr="002F688E">
        <w:rPr>
          <w:spacing w:val="-2"/>
        </w:rPr>
        <w:t> </w:t>
      </w:r>
      <w:r w:rsidR="00ED030A" w:rsidRPr="002F688E">
        <w:rPr>
          <w:spacing w:val="-2"/>
        </w:rPr>
        <w:t>r. w porównan</w:t>
      </w:r>
      <w:r w:rsidR="002F688E" w:rsidRPr="002F688E">
        <w:rPr>
          <w:spacing w:val="-2"/>
        </w:rPr>
        <w:t>iu z analogicznym miesiącem ub. </w:t>
      </w:r>
      <w:r w:rsidR="00ED030A" w:rsidRPr="002F688E">
        <w:rPr>
          <w:spacing w:val="-2"/>
        </w:rPr>
        <w:t xml:space="preserve">roku wzrosły o </w:t>
      </w:r>
      <w:r w:rsidR="00EA6FCC" w:rsidRPr="002F688E">
        <w:rPr>
          <w:spacing w:val="-2"/>
        </w:rPr>
        <w:t>4,9</w:t>
      </w:r>
      <w:r w:rsidR="007264A0" w:rsidRPr="002F688E">
        <w:rPr>
          <w:spacing w:val="-2"/>
        </w:rPr>
        <w:t>% (przy wzroście cen usług</w:t>
      </w:r>
      <w:r w:rsidR="00ED030A" w:rsidRPr="002F688E">
        <w:rPr>
          <w:spacing w:val="-2"/>
        </w:rPr>
        <w:t xml:space="preserve"> </w:t>
      </w:r>
      <w:r w:rsidR="002F688E" w:rsidRPr="002F688E">
        <w:rPr>
          <w:spacing w:val="-2"/>
        </w:rPr>
        <w:t>o </w:t>
      </w:r>
      <w:r w:rsidR="00EA6FCC" w:rsidRPr="002F688E">
        <w:rPr>
          <w:spacing w:val="-2"/>
        </w:rPr>
        <w:t>6,6</w:t>
      </w:r>
      <w:r w:rsidR="002F688E" w:rsidRPr="002F688E">
        <w:rPr>
          <w:spacing w:val="-2"/>
        </w:rPr>
        <w:t>% i </w:t>
      </w:r>
      <w:r w:rsidR="007264A0" w:rsidRPr="002F688E">
        <w:rPr>
          <w:spacing w:val="-2"/>
        </w:rPr>
        <w:t>towarów</w:t>
      </w:r>
      <w:r w:rsidR="0043474A">
        <w:rPr>
          <w:spacing w:val="-2"/>
        </w:rPr>
        <w:t xml:space="preserve"> </w:t>
      </w:r>
      <w:r w:rsidR="00ED030A" w:rsidRPr="002F688E">
        <w:rPr>
          <w:spacing w:val="-2"/>
        </w:rPr>
        <w:t xml:space="preserve">o </w:t>
      </w:r>
      <w:r w:rsidR="00EA6FCC" w:rsidRPr="002F688E">
        <w:rPr>
          <w:spacing w:val="-2"/>
        </w:rPr>
        <w:t>4,3</w:t>
      </w:r>
      <w:r w:rsidR="00ED030A" w:rsidRPr="002F688E">
        <w:rPr>
          <w:spacing w:val="-2"/>
        </w:rPr>
        <w:t>%).</w:t>
      </w:r>
      <w:r w:rsidR="0072150D" w:rsidRPr="002F688E">
        <w:rPr>
          <w:spacing w:val="-2"/>
        </w:rPr>
        <w:t xml:space="preserve"> </w:t>
      </w:r>
      <w:r w:rsidR="007264A0" w:rsidRPr="002F688E">
        <w:rPr>
          <w:spacing w:val="-6"/>
        </w:rPr>
        <w:t xml:space="preserve">W stosunku do </w:t>
      </w:r>
      <w:r w:rsidR="00ED030A" w:rsidRPr="002F688E">
        <w:rPr>
          <w:spacing w:val="-6"/>
        </w:rPr>
        <w:t>poprzed</w:t>
      </w:r>
      <w:r w:rsidR="0043474A">
        <w:rPr>
          <w:spacing w:val="-6"/>
        </w:rPr>
        <w:t>-</w:t>
      </w:r>
      <w:r w:rsidR="00ED030A" w:rsidRPr="002F688E">
        <w:rPr>
          <w:spacing w:val="-6"/>
        </w:rPr>
        <w:t>niego miesiąca ceny</w:t>
      </w:r>
      <w:r w:rsidR="00877596" w:rsidRPr="002F688E">
        <w:rPr>
          <w:spacing w:val="-6"/>
        </w:rPr>
        <w:t xml:space="preserve"> </w:t>
      </w:r>
      <w:r w:rsidR="007264A0" w:rsidRPr="002F688E">
        <w:rPr>
          <w:spacing w:val="-6"/>
        </w:rPr>
        <w:t xml:space="preserve">towarów i usług </w:t>
      </w:r>
      <w:r w:rsidR="0072150D" w:rsidRPr="002F688E">
        <w:rPr>
          <w:spacing w:val="-6"/>
        </w:rPr>
        <w:t>wzrosły</w:t>
      </w:r>
      <w:r w:rsidR="002F688E">
        <w:rPr>
          <w:spacing w:val="-6"/>
        </w:rPr>
        <w:t xml:space="preserve"> o </w:t>
      </w:r>
      <w:r w:rsidR="007264A0" w:rsidRPr="002F688E">
        <w:rPr>
          <w:spacing w:val="-6"/>
        </w:rPr>
        <w:t>0,3</w:t>
      </w:r>
      <w:r w:rsidR="00ED030A" w:rsidRPr="002F688E">
        <w:rPr>
          <w:spacing w:val="-6"/>
        </w:rPr>
        <w:t>% (</w:t>
      </w:r>
      <w:r w:rsidR="002F688E" w:rsidRPr="002F688E">
        <w:rPr>
          <w:spacing w:val="-6"/>
        </w:rPr>
        <w:t>w </w:t>
      </w:r>
      <w:r w:rsidR="00964CB1" w:rsidRPr="002F688E">
        <w:rPr>
          <w:spacing w:val="-6"/>
        </w:rPr>
        <w:t>tym</w:t>
      </w:r>
      <w:r w:rsidR="00877596" w:rsidRPr="002F688E">
        <w:rPr>
          <w:spacing w:val="-6"/>
        </w:rPr>
        <w:t xml:space="preserve"> </w:t>
      </w:r>
      <w:r w:rsidR="0072150D" w:rsidRPr="002F688E">
        <w:rPr>
          <w:spacing w:val="-6"/>
        </w:rPr>
        <w:t>usług</w:t>
      </w:r>
      <w:r w:rsidR="00964CB1" w:rsidRPr="002F688E">
        <w:rPr>
          <w:spacing w:val="-6"/>
        </w:rPr>
        <w:t xml:space="preserve"> </w:t>
      </w:r>
      <w:r w:rsidR="00877596" w:rsidRPr="002F688E">
        <w:rPr>
          <w:spacing w:val="-6"/>
        </w:rPr>
        <w:t>–</w:t>
      </w:r>
      <w:r w:rsidR="00ED030A" w:rsidRPr="002F688E">
        <w:rPr>
          <w:spacing w:val="-6"/>
        </w:rPr>
        <w:t xml:space="preserve"> o </w:t>
      </w:r>
      <w:r w:rsidR="00EA6FCC" w:rsidRPr="002F688E">
        <w:rPr>
          <w:spacing w:val="-6"/>
        </w:rPr>
        <w:t>0,8</w:t>
      </w:r>
      <w:r w:rsidR="00ED030A" w:rsidRPr="002F688E">
        <w:rPr>
          <w:spacing w:val="-6"/>
        </w:rPr>
        <w:t xml:space="preserve">% </w:t>
      </w:r>
      <w:r w:rsidR="0072150D" w:rsidRPr="002F688E">
        <w:rPr>
          <w:spacing w:val="-6"/>
        </w:rPr>
        <w:t xml:space="preserve">i towarów </w:t>
      </w:r>
      <w:r w:rsidR="002F688E" w:rsidRPr="002F688E">
        <w:rPr>
          <w:spacing w:val="-6"/>
        </w:rPr>
        <w:t>– o </w:t>
      </w:r>
      <w:r w:rsidR="007264A0" w:rsidRPr="002F688E">
        <w:rPr>
          <w:spacing w:val="-6"/>
        </w:rPr>
        <w:t>0</w:t>
      </w:r>
      <w:r w:rsidR="00EA6FCC" w:rsidRPr="002F688E">
        <w:rPr>
          <w:spacing w:val="-6"/>
        </w:rPr>
        <w:t>,2</w:t>
      </w:r>
      <w:r w:rsidR="0072150D" w:rsidRPr="002F688E">
        <w:rPr>
          <w:spacing w:val="-6"/>
        </w:rPr>
        <w:t>%</w:t>
      </w:r>
      <w:r w:rsidR="00ED030A" w:rsidRPr="002F688E">
        <w:rPr>
          <w:spacing w:val="-6"/>
        </w:rPr>
        <w:t>).</w:t>
      </w:r>
    </w:p>
    <w:p w14:paraId="019C17A5" w14:textId="77777777" w:rsidR="00ED030A" w:rsidRPr="00B81275" w:rsidRDefault="00ED030A" w:rsidP="00ED030A">
      <w:pPr>
        <w:pStyle w:val="Lead"/>
        <w:contextualSpacing/>
      </w:pPr>
    </w:p>
    <w:p w14:paraId="5C43D24E" w14:textId="77777777" w:rsidR="00ED030A" w:rsidRPr="0000577E" w:rsidRDefault="00ED030A" w:rsidP="00ED030A">
      <w:pPr>
        <w:pStyle w:val="Lead"/>
        <w:contextualSpacing/>
      </w:pPr>
    </w:p>
    <w:p w14:paraId="63EE475D" w14:textId="77777777" w:rsidR="00B81275" w:rsidRDefault="00B81275" w:rsidP="00ED030A">
      <w:pPr>
        <w:pStyle w:val="Lead"/>
        <w:contextualSpacing/>
      </w:pPr>
    </w:p>
    <w:p w14:paraId="30E7F179" w14:textId="5888E638" w:rsidR="00ED030A" w:rsidRPr="0000577E" w:rsidRDefault="00ED030A" w:rsidP="00B81275">
      <w:pPr>
        <w:pStyle w:val="Lead"/>
        <w:spacing w:after="0"/>
        <w:contextualSpacing/>
      </w:pPr>
      <w:r w:rsidRPr="0000577E">
        <w:t>Tablica 1. Wskaźniki cen towarów i usług konsum</w:t>
      </w:r>
      <w:r w:rsidR="00EA6FCC">
        <w:t>pcyjnych w styczniu i lutym 2025</w:t>
      </w:r>
      <w:r w:rsidRPr="0000577E">
        <w:t xml:space="preserve"> r.</w:t>
      </w:r>
    </w:p>
    <w:tbl>
      <w:tblPr>
        <w:tblStyle w:val="Siatkatabelijasna11"/>
        <w:tblpPr w:leftFromText="141" w:rightFromText="141" w:vertAnchor="text" w:horzAnchor="margin" w:tblpY="29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styczniu i lutym 2025 r. Dane za styczeń: dane ostateczne zostały obliczone po dokonaniu corocznej zmiany systemu wag, który stanowi struktura wydatków gospodarstw domowych (bez spożycia naturalnego) z roku poprzedzającego rok badany."/>
      </w:tblPr>
      <w:tblGrid>
        <w:gridCol w:w="2552"/>
        <w:gridCol w:w="878"/>
        <w:gridCol w:w="823"/>
        <w:gridCol w:w="935"/>
        <w:gridCol w:w="879"/>
        <w:gridCol w:w="879"/>
        <w:gridCol w:w="1134"/>
      </w:tblGrid>
      <w:tr w:rsidR="002C4E30" w:rsidRPr="0000577E" w14:paraId="11B36202" w14:textId="77777777" w:rsidTr="004740A3">
        <w:trPr>
          <w:trHeight w:val="227"/>
        </w:trPr>
        <w:tc>
          <w:tcPr>
            <w:tcW w:w="2552" w:type="dxa"/>
            <w:vMerge w:val="restart"/>
            <w:vAlign w:val="center"/>
          </w:tcPr>
          <w:p w14:paraId="4D278CEB" w14:textId="77777777" w:rsidR="00ED030A" w:rsidRPr="0000577E" w:rsidRDefault="00ED030A" w:rsidP="00877596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701" w:type="dxa"/>
            <w:gridSpan w:val="2"/>
            <w:vAlign w:val="center"/>
          </w:tcPr>
          <w:p w14:paraId="0155E4AC" w14:textId="42713835" w:rsidR="00ED030A" w:rsidRPr="0060741F" w:rsidRDefault="00ED030A" w:rsidP="0060741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01 202</w:t>
            </w:r>
            <w:r w:rsidR="00EA6FCC">
              <w:rPr>
                <w:rFonts w:ascii="Fira Sans" w:hAnsi="Fira Sans"/>
                <w:color w:val="000000" w:themeColor="text1"/>
                <w:sz w:val="19"/>
                <w:szCs w:val="19"/>
              </w:rPr>
              <w:t>5</w:t>
            </w:r>
            <w:r w:rsidR="0060741F"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2693" w:type="dxa"/>
            <w:gridSpan w:val="3"/>
            <w:vAlign w:val="center"/>
          </w:tcPr>
          <w:p w14:paraId="57325108" w14:textId="5DBA6017" w:rsidR="00ED030A" w:rsidRPr="0000577E" w:rsidRDefault="00ED030A" w:rsidP="00877596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EA6FCC">
              <w:rPr>
                <w:rFonts w:ascii="Fira Sans" w:hAnsi="Fira Sans"/>
                <w:color w:val="000000" w:themeColor="text1"/>
                <w:sz w:val="19"/>
                <w:szCs w:val="19"/>
              </w:rPr>
              <w:t>2 2025</w:t>
            </w:r>
          </w:p>
        </w:tc>
        <w:tc>
          <w:tcPr>
            <w:tcW w:w="1134" w:type="dxa"/>
            <w:vAlign w:val="center"/>
          </w:tcPr>
          <w:p w14:paraId="405B82BD" w14:textId="6FDA0D4A" w:rsidR="00ED030A" w:rsidRPr="0000577E" w:rsidRDefault="00EA6FCC" w:rsidP="008775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01-02 2025</w:t>
            </w:r>
          </w:p>
        </w:tc>
      </w:tr>
      <w:tr w:rsidR="002C4E30" w:rsidRPr="0000577E" w14:paraId="5B145F0E" w14:textId="77777777" w:rsidTr="004740A3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14:paraId="29C395EF" w14:textId="77777777" w:rsidR="00ED030A" w:rsidRPr="0000577E" w:rsidRDefault="00ED030A" w:rsidP="009836B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78" w:type="dxa"/>
            <w:tcBorders>
              <w:bottom w:val="single" w:sz="12" w:space="0" w:color="212492"/>
            </w:tcBorders>
            <w:vAlign w:val="center"/>
          </w:tcPr>
          <w:p w14:paraId="4F5BB5EF" w14:textId="05BC73DE" w:rsidR="00ED030A" w:rsidRPr="0000577E" w:rsidRDefault="00ED030A" w:rsidP="0001233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01 202</w:t>
            </w:r>
            <w:r w:rsidR="00EA6FCC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23" w:type="dxa"/>
            <w:tcBorders>
              <w:bottom w:val="single" w:sz="12" w:space="0" w:color="212492"/>
            </w:tcBorders>
            <w:vAlign w:val="center"/>
          </w:tcPr>
          <w:p w14:paraId="0C5F6FF0" w14:textId="11386EDF" w:rsidR="00ED030A" w:rsidRPr="0000577E" w:rsidRDefault="00ED030A" w:rsidP="00EA6FC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7264A0">
              <w:rPr>
                <w:rFonts w:ascii="Fira Sans" w:hAnsi="Fira Sans"/>
                <w:color w:val="000000" w:themeColor="text1"/>
                <w:sz w:val="16"/>
                <w:szCs w:val="16"/>
              </w:rPr>
              <w:t>2 202</w:t>
            </w:r>
            <w:r w:rsidR="00EA6FCC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35" w:type="dxa"/>
            <w:tcBorders>
              <w:bottom w:val="single" w:sz="12" w:space="0" w:color="212492"/>
            </w:tcBorders>
            <w:vAlign w:val="center"/>
          </w:tcPr>
          <w:p w14:paraId="4456030F" w14:textId="71A48DA4" w:rsidR="00ED030A" w:rsidRPr="0000577E" w:rsidRDefault="00331AEE" w:rsidP="008E4E2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A6FCC">
              <w:rPr>
                <w:rFonts w:ascii="Fira Sans" w:hAnsi="Fira Sans"/>
                <w:color w:val="000000" w:themeColor="text1"/>
                <w:sz w:val="16"/>
                <w:szCs w:val="16"/>
              </w:rPr>
              <w:t>2 2024</w:t>
            </w:r>
            <w:r w:rsidR="00ED030A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ED030A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79" w:type="dxa"/>
            <w:tcBorders>
              <w:bottom w:val="single" w:sz="12" w:space="0" w:color="212492"/>
            </w:tcBorders>
            <w:vAlign w:val="center"/>
          </w:tcPr>
          <w:p w14:paraId="32C02B1F" w14:textId="14F03A0A" w:rsidR="00ED030A" w:rsidRPr="0000577E" w:rsidRDefault="00331AEE" w:rsidP="00EA6FC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</w:t>
            </w:r>
            <w:r w:rsidR="00EA6FCC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="00ED030A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ED030A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79" w:type="dxa"/>
            <w:tcBorders>
              <w:bottom w:val="single" w:sz="12" w:space="0" w:color="212492"/>
            </w:tcBorders>
            <w:vAlign w:val="center"/>
          </w:tcPr>
          <w:p w14:paraId="1143017B" w14:textId="5E91040E" w:rsidR="00ED030A" w:rsidRPr="0000577E" w:rsidRDefault="00331AEE" w:rsidP="00EA6FC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</w:t>
            </w:r>
            <w:r w:rsidR="00EA6FCC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="00ED030A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ED030A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29C8E85" w14:textId="1262EAD9" w:rsidR="00ED030A" w:rsidRPr="0000577E" w:rsidRDefault="00331AEE" w:rsidP="00D06919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A6FCC">
              <w:rPr>
                <w:rFonts w:ascii="Fira Sans" w:hAnsi="Fira Sans"/>
                <w:color w:val="000000" w:themeColor="text1"/>
                <w:sz w:val="16"/>
                <w:szCs w:val="16"/>
              </w:rPr>
              <w:t>1-02 2024</w:t>
            </w:r>
            <w:r w:rsidR="007E1B56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ED030A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</w:tr>
      <w:tr w:rsidR="000C7834" w:rsidRPr="0000577E" w14:paraId="1D8E8128" w14:textId="77777777" w:rsidTr="000C7834">
        <w:trPr>
          <w:trHeight w:hRule="exact" w:val="627"/>
        </w:trPr>
        <w:tc>
          <w:tcPr>
            <w:tcW w:w="255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78F74A7" w14:textId="77777777" w:rsidR="000C7834" w:rsidRPr="0000577E" w:rsidRDefault="000C7834" w:rsidP="000C783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87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57AF8F9" w14:textId="3745ECE6" w:rsidR="000C7834" w:rsidRPr="004740A3" w:rsidRDefault="000C7834" w:rsidP="000C7834">
            <w:pPr>
              <w:contextualSpacing/>
              <w:jc w:val="right"/>
            </w:pPr>
            <w:r w:rsidRPr="001D6D05">
              <w:t>104,9</w:t>
            </w:r>
          </w:p>
        </w:tc>
        <w:tc>
          <w:tcPr>
            <w:tcW w:w="8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9AE14D1" w14:textId="109E1437" w:rsidR="000C7834" w:rsidRPr="004740A3" w:rsidRDefault="000C7834" w:rsidP="000C7834">
            <w:pPr>
              <w:contextualSpacing/>
              <w:jc w:val="right"/>
            </w:pPr>
            <w:r w:rsidRPr="001D6D05">
              <w:t>101,0</w:t>
            </w:r>
          </w:p>
        </w:tc>
        <w:tc>
          <w:tcPr>
            <w:tcW w:w="93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6615DC9" w14:textId="27EAFA87" w:rsidR="000C7834" w:rsidRPr="004740A3" w:rsidRDefault="000C7834" w:rsidP="000C7834">
            <w:pPr>
              <w:contextualSpacing/>
              <w:jc w:val="right"/>
            </w:pPr>
            <w:r w:rsidRPr="00C07D74">
              <w:t>104,9</w:t>
            </w:r>
          </w:p>
        </w:tc>
        <w:tc>
          <w:tcPr>
            <w:tcW w:w="87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057A2EA" w14:textId="7C99D6B2" w:rsidR="000C7834" w:rsidRPr="004740A3" w:rsidRDefault="000C7834" w:rsidP="000C7834">
            <w:pPr>
              <w:contextualSpacing/>
              <w:jc w:val="right"/>
            </w:pPr>
            <w:r w:rsidRPr="00C07D74">
              <w:t>101,3</w:t>
            </w:r>
          </w:p>
        </w:tc>
        <w:tc>
          <w:tcPr>
            <w:tcW w:w="87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D11BC02" w14:textId="34CE59B5" w:rsidR="000C7834" w:rsidRPr="004740A3" w:rsidRDefault="000C7834" w:rsidP="000C7834">
            <w:pPr>
              <w:contextualSpacing/>
              <w:jc w:val="right"/>
            </w:pPr>
            <w:r w:rsidRPr="00C07D74">
              <w:t>100,3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C6659C4" w14:textId="6B545615" w:rsidR="000C7834" w:rsidRPr="004740A3" w:rsidRDefault="000C7834" w:rsidP="000C7834">
            <w:pPr>
              <w:contextualSpacing/>
              <w:jc w:val="right"/>
            </w:pPr>
            <w:r w:rsidRPr="00C07D74">
              <w:t>104,9</w:t>
            </w:r>
          </w:p>
        </w:tc>
      </w:tr>
      <w:tr w:rsidR="000C7834" w:rsidRPr="0000577E" w14:paraId="5BA0A8E9" w14:textId="77777777" w:rsidTr="000C7834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FDA3E9" w14:textId="77777777" w:rsidR="000C7834" w:rsidRPr="0000577E" w:rsidRDefault="000C7834" w:rsidP="000C783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860D51" w14:textId="1B7A4199" w:rsidR="000C7834" w:rsidRPr="004740A3" w:rsidRDefault="000C7834" w:rsidP="000C7834">
            <w:pPr>
              <w:contextualSpacing/>
              <w:jc w:val="right"/>
            </w:pPr>
            <w:r w:rsidRPr="001D6D05">
              <w:t>105,5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B9B704" w14:textId="3C33463A" w:rsidR="000C7834" w:rsidRPr="004740A3" w:rsidRDefault="000C7834" w:rsidP="000C7834">
            <w:pPr>
              <w:contextualSpacing/>
              <w:jc w:val="right"/>
            </w:pPr>
            <w:r w:rsidRPr="001D6D05">
              <w:t>101,6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AEDF14" w14:textId="1D7761F6" w:rsidR="000C7834" w:rsidRPr="004740A3" w:rsidRDefault="000C7834" w:rsidP="000C7834">
            <w:pPr>
              <w:contextualSpacing/>
              <w:jc w:val="right"/>
            </w:pPr>
            <w:r w:rsidRPr="00C07D74">
              <w:t>106,2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B0FF2D" w14:textId="07F5D770" w:rsidR="000C7834" w:rsidRPr="004740A3" w:rsidRDefault="000C7834" w:rsidP="000C7834">
            <w:pPr>
              <w:contextualSpacing/>
              <w:jc w:val="right"/>
            </w:pPr>
            <w:r w:rsidRPr="00C07D74">
              <w:t>101,9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3A0D08" w14:textId="7D569895" w:rsidR="000C7834" w:rsidRPr="004740A3" w:rsidRDefault="000C7834" w:rsidP="000C7834">
            <w:pPr>
              <w:contextualSpacing/>
              <w:jc w:val="right"/>
            </w:pPr>
            <w:r w:rsidRPr="00C07D74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512C1C7" w14:textId="7E289578" w:rsidR="000C7834" w:rsidRPr="004740A3" w:rsidRDefault="000C7834" w:rsidP="000C7834">
            <w:pPr>
              <w:contextualSpacing/>
              <w:jc w:val="right"/>
            </w:pPr>
            <w:r w:rsidRPr="00C07D74">
              <w:t>105,8</w:t>
            </w:r>
          </w:p>
        </w:tc>
      </w:tr>
      <w:tr w:rsidR="000C7834" w:rsidRPr="0000577E" w14:paraId="63E7B2DD" w14:textId="77777777" w:rsidTr="000C7834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7CE6A2" w14:textId="77777777" w:rsidR="000C7834" w:rsidRPr="0000577E" w:rsidRDefault="000C7834" w:rsidP="000C783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A8B595" w14:textId="1619E907" w:rsidR="000C7834" w:rsidRPr="004740A3" w:rsidRDefault="000C7834" w:rsidP="000C7834">
            <w:pPr>
              <w:contextualSpacing/>
              <w:jc w:val="right"/>
            </w:pPr>
            <w:r w:rsidRPr="001D6D05">
              <w:t>104,3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4B0214" w14:textId="7B0D6FBB" w:rsidR="000C7834" w:rsidRPr="004740A3" w:rsidRDefault="000C7834" w:rsidP="000C7834">
            <w:pPr>
              <w:contextualSpacing/>
              <w:jc w:val="right"/>
            </w:pPr>
            <w:r w:rsidRPr="001D6D05">
              <w:t>101,4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9B70F0" w14:textId="75FB1AD8" w:rsidR="000C7834" w:rsidRPr="004740A3" w:rsidRDefault="000C7834" w:rsidP="000C7834">
            <w:pPr>
              <w:contextualSpacing/>
              <w:jc w:val="right"/>
            </w:pPr>
            <w:r w:rsidRPr="00C07D74">
              <w:t>105,1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487F75" w14:textId="3D41D338" w:rsidR="000C7834" w:rsidRPr="004740A3" w:rsidRDefault="000C7834" w:rsidP="000C7834">
            <w:pPr>
              <w:contextualSpacing/>
              <w:jc w:val="right"/>
            </w:pPr>
            <w:r w:rsidRPr="00C07D74">
              <w:t>102,8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4E5DED" w14:textId="2150E3D6" w:rsidR="000C7834" w:rsidRPr="004740A3" w:rsidRDefault="000C7834" w:rsidP="000C7834">
            <w:pPr>
              <w:contextualSpacing/>
              <w:jc w:val="right"/>
            </w:pPr>
            <w:r w:rsidRPr="00C07D74"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7656AA" w14:textId="37415013" w:rsidR="000C7834" w:rsidRPr="004740A3" w:rsidRDefault="000C7834" w:rsidP="000C7834">
            <w:pPr>
              <w:contextualSpacing/>
              <w:jc w:val="right"/>
            </w:pPr>
            <w:r w:rsidRPr="00C07D74">
              <w:t>104,7</w:t>
            </w:r>
          </w:p>
        </w:tc>
      </w:tr>
      <w:tr w:rsidR="000C7834" w:rsidRPr="0000577E" w14:paraId="56E5A8CE" w14:textId="77777777" w:rsidTr="000C7834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C5B2E8" w14:textId="77777777" w:rsidR="000C7834" w:rsidRPr="0000577E" w:rsidRDefault="000C7834" w:rsidP="000C783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6D5A55" w14:textId="4D844FFF" w:rsidR="000C7834" w:rsidRPr="004740A3" w:rsidRDefault="000C7834" w:rsidP="000C7834">
            <w:pPr>
              <w:contextualSpacing/>
              <w:jc w:val="right"/>
            </w:pPr>
            <w:r w:rsidRPr="001D6D05">
              <w:t>98,7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72F1F83" w14:textId="67FDB53D" w:rsidR="000C7834" w:rsidRPr="004740A3" w:rsidRDefault="000C7834" w:rsidP="000C7834">
            <w:pPr>
              <w:contextualSpacing/>
              <w:jc w:val="right"/>
            </w:pPr>
            <w:r w:rsidRPr="001D6D05">
              <w:t>96,7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5D893A5" w14:textId="5FA9BFBE" w:rsidR="000C7834" w:rsidRPr="004740A3" w:rsidRDefault="000C7834" w:rsidP="000C7834">
            <w:pPr>
              <w:contextualSpacing/>
              <w:jc w:val="right"/>
            </w:pPr>
            <w:r w:rsidRPr="00C07D74">
              <w:t>98,7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A4FD7A" w14:textId="0E2DC9DF" w:rsidR="000C7834" w:rsidRPr="004740A3" w:rsidRDefault="000C7834" w:rsidP="000C7834">
            <w:pPr>
              <w:contextualSpacing/>
              <w:jc w:val="right"/>
            </w:pPr>
            <w:r w:rsidRPr="00C07D74">
              <w:t>95,3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49D17AC" w14:textId="0DA62E6E" w:rsidR="000C7834" w:rsidRPr="004740A3" w:rsidRDefault="000C7834" w:rsidP="000C7834">
            <w:pPr>
              <w:contextualSpacing/>
              <w:jc w:val="right"/>
            </w:pPr>
            <w:r w:rsidRPr="00C07D74">
              <w:t>98,5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1FFF7" w14:textId="3B4FF133" w:rsidR="000C7834" w:rsidRPr="004740A3" w:rsidRDefault="000C7834" w:rsidP="000C7834">
            <w:pPr>
              <w:contextualSpacing/>
              <w:jc w:val="right"/>
            </w:pPr>
            <w:r w:rsidRPr="00C07D74">
              <w:t>98,7</w:t>
            </w:r>
          </w:p>
        </w:tc>
      </w:tr>
      <w:tr w:rsidR="000C7834" w:rsidRPr="0000577E" w14:paraId="347BD9C1" w14:textId="77777777" w:rsidTr="000C7834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89CD43" w14:textId="77777777" w:rsidR="000C7834" w:rsidRPr="0000577E" w:rsidRDefault="000C7834" w:rsidP="000C783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9468CC" w14:textId="0B1EC991" w:rsidR="000C7834" w:rsidRPr="004740A3" w:rsidRDefault="000C7834" w:rsidP="000C7834">
            <w:pPr>
              <w:contextualSpacing/>
              <w:jc w:val="right"/>
            </w:pPr>
            <w:r w:rsidRPr="001D6D05">
              <w:t>110,6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850B57" w14:textId="37278270" w:rsidR="000C7834" w:rsidRPr="004740A3" w:rsidRDefault="000C7834" w:rsidP="000C7834">
            <w:pPr>
              <w:contextualSpacing/>
              <w:jc w:val="right"/>
            </w:pPr>
            <w:r w:rsidRPr="001D6D05">
              <w:t>101,7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B10C90B" w14:textId="04E5170F" w:rsidR="000C7834" w:rsidRPr="004740A3" w:rsidRDefault="000C7834" w:rsidP="000C7834">
            <w:pPr>
              <w:contextualSpacing/>
              <w:jc w:val="right"/>
            </w:pPr>
            <w:r w:rsidRPr="00C07D74">
              <w:t>110,7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D8CEE" w14:textId="63B252A5" w:rsidR="000C7834" w:rsidRPr="004740A3" w:rsidRDefault="000C7834" w:rsidP="000C7834">
            <w:pPr>
              <w:contextualSpacing/>
              <w:jc w:val="right"/>
            </w:pPr>
            <w:r w:rsidRPr="00C07D74">
              <w:t>102,0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144972" w14:textId="4B19669F" w:rsidR="000C7834" w:rsidRPr="004740A3" w:rsidRDefault="000C7834" w:rsidP="000C7834">
            <w:pPr>
              <w:contextualSpacing/>
              <w:jc w:val="right"/>
            </w:pPr>
            <w:r w:rsidRPr="00C07D74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528316" w14:textId="2882C412" w:rsidR="000C7834" w:rsidRPr="004740A3" w:rsidRDefault="000C7834" w:rsidP="000C7834">
            <w:pPr>
              <w:contextualSpacing/>
              <w:jc w:val="right"/>
            </w:pPr>
            <w:r w:rsidRPr="00C07D74">
              <w:t>110,7</w:t>
            </w:r>
          </w:p>
        </w:tc>
      </w:tr>
      <w:tr w:rsidR="000C7834" w:rsidRPr="0000577E" w14:paraId="4F5F6944" w14:textId="77777777" w:rsidTr="000C7834">
        <w:trPr>
          <w:trHeight w:hRule="exact" w:val="865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5D9736" w14:textId="77777777" w:rsidR="000C7834" w:rsidRPr="0000577E" w:rsidRDefault="000C7834" w:rsidP="000C783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7E9AC8" w14:textId="01C3D676" w:rsidR="000C7834" w:rsidRPr="004740A3" w:rsidRDefault="000C7834" w:rsidP="000C7834">
            <w:pPr>
              <w:contextualSpacing/>
              <w:jc w:val="right"/>
            </w:pPr>
            <w:r w:rsidRPr="001D6D05">
              <w:t>100,0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04ABEC" w14:textId="51072331" w:rsidR="000C7834" w:rsidRPr="004740A3" w:rsidRDefault="000C7834" w:rsidP="000C7834">
            <w:pPr>
              <w:contextualSpacing/>
              <w:jc w:val="right"/>
            </w:pPr>
            <w:r w:rsidRPr="001D6D05">
              <w:t>100,0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44383A" w14:textId="3BA8A601" w:rsidR="000C7834" w:rsidRPr="004740A3" w:rsidRDefault="000C7834" w:rsidP="000C7834">
            <w:pPr>
              <w:contextualSpacing/>
              <w:jc w:val="right"/>
            </w:pPr>
            <w:r w:rsidRPr="00C07D74">
              <w:t>100,4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2DEB73" w14:textId="4FF5486F" w:rsidR="000C7834" w:rsidRPr="004740A3" w:rsidRDefault="000C7834" w:rsidP="000C7834">
            <w:pPr>
              <w:contextualSpacing/>
              <w:jc w:val="right"/>
            </w:pPr>
            <w:r w:rsidRPr="00C07D74">
              <w:t>100,1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AE8794" w14:textId="0FE89C86" w:rsidR="000C7834" w:rsidRPr="004740A3" w:rsidRDefault="000C7834" w:rsidP="000C7834">
            <w:pPr>
              <w:contextualSpacing/>
              <w:jc w:val="right"/>
            </w:pPr>
            <w:r w:rsidRPr="00C07D74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793E25B" w14:textId="69C97E1E" w:rsidR="000C7834" w:rsidRPr="004740A3" w:rsidRDefault="000C7834" w:rsidP="000C7834">
            <w:pPr>
              <w:contextualSpacing/>
              <w:jc w:val="right"/>
            </w:pPr>
            <w:r w:rsidRPr="00C07D74">
              <w:t>100,2</w:t>
            </w:r>
          </w:p>
        </w:tc>
      </w:tr>
      <w:tr w:rsidR="000C7834" w:rsidRPr="0000577E" w14:paraId="3E9FBB59" w14:textId="77777777" w:rsidTr="000C7834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A5635FD" w14:textId="77777777" w:rsidR="000C7834" w:rsidRPr="0000577E" w:rsidRDefault="000C7834" w:rsidP="000C783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61EE0B" w14:textId="19DDDCBB" w:rsidR="000C7834" w:rsidRPr="004740A3" w:rsidRDefault="000C7834" w:rsidP="000C7834">
            <w:pPr>
              <w:contextualSpacing/>
              <w:jc w:val="right"/>
            </w:pPr>
            <w:r w:rsidRPr="001D6D05">
              <w:t>105,3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FF6129B" w14:textId="6F69B8D0" w:rsidR="000C7834" w:rsidRPr="004740A3" w:rsidRDefault="000C7834" w:rsidP="000C7834">
            <w:pPr>
              <w:contextualSpacing/>
              <w:jc w:val="right"/>
            </w:pPr>
            <w:r w:rsidRPr="001D6D05">
              <w:t>100,9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34B2D3" w14:textId="71F84300" w:rsidR="000C7834" w:rsidRPr="004740A3" w:rsidRDefault="000C7834" w:rsidP="000C7834">
            <w:pPr>
              <w:contextualSpacing/>
              <w:jc w:val="right"/>
            </w:pPr>
            <w:r w:rsidRPr="00C07D74">
              <w:t>105,4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BD45C8" w14:textId="5C2F4BBD" w:rsidR="000C7834" w:rsidRPr="004740A3" w:rsidRDefault="000C7834" w:rsidP="000C7834">
            <w:pPr>
              <w:contextualSpacing/>
              <w:jc w:val="right"/>
            </w:pPr>
            <w:r w:rsidRPr="00C07D74">
              <w:t>101,7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2AF0AE" w14:textId="1D796B80" w:rsidR="000C7834" w:rsidRPr="004740A3" w:rsidRDefault="000C7834" w:rsidP="000C7834">
            <w:pPr>
              <w:contextualSpacing/>
              <w:jc w:val="right"/>
            </w:pPr>
            <w:r w:rsidRPr="00C07D74"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603A0D" w14:textId="561DDF2C" w:rsidR="000C7834" w:rsidRPr="004740A3" w:rsidRDefault="000C7834" w:rsidP="000C7834">
            <w:pPr>
              <w:contextualSpacing/>
              <w:jc w:val="right"/>
            </w:pPr>
            <w:r w:rsidRPr="00C07D74">
              <w:t>105,3</w:t>
            </w:r>
          </w:p>
        </w:tc>
      </w:tr>
      <w:tr w:rsidR="000C7834" w:rsidRPr="0000577E" w14:paraId="5A957F1E" w14:textId="77777777" w:rsidTr="000C7834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E308C5" w14:textId="77777777" w:rsidR="000C7834" w:rsidRPr="0000577E" w:rsidRDefault="000C7834" w:rsidP="000C783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D43352" w14:textId="45E3FD52" w:rsidR="000C7834" w:rsidRPr="004740A3" w:rsidRDefault="000C7834" w:rsidP="000C7834">
            <w:pPr>
              <w:contextualSpacing/>
              <w:jc w:val="right"/>
            </w:pPr>
            <w:r w:rsidRPr="001D6D05">
              <w:t>99,6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C1D51D" w14:textId="567A1312" w:rsidR="000C7834" w:rsidRPr="004740A3" w:rsidRDefault="000C7834" w:rsidP="000C7834">
            <w:pPr>
              <w:contextualSpacing/>
              <w:jc w:val="right"/>
            </w:pPr>
            <w:r w:rsidRPr="001D6D05">
              <w:t>100,7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198AFC" w14:textId="5307745F" w:rsidR="000C7834" w:rsidRPr="004740A3" w:rsidRDefault="000C7834" w:rsidP="000C7834">
            <w:pPr>
              <w:contextualSpacing/>
              <w:jc w:val="right"/>
            </w:pPr>
            <w:r w:rsidRPr="00C07D74">
              <w:t>97,5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F5AA08" w14:textId="60085519" w:rsidR="000C7834" w:rsidRPr="004740A3" w:rsidRDefault="000C7834" w:rsidP="000C7834">
            <w:pPr>
              <w:contextualSpacing/>
              <w:jc w:val="right"/>
            </w:pPr>
            <w:r w:rsidRPr="00C07D74">
              <w:t>100,1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88CF7E" w14:textId="3AB59233" w:rsidR="000C7834" w:rsidRPr="004740A3" w:rsidRDefault="000C7834" w:rsidP="000C7834">
            <w:pPr>
              <w:contextualSpacing/>
              <w:jc w:val="right"/>
            </w:pPr>
            <w:r w:rsidRPr="00C07D74">
              <w:t>99,4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8D1CC4" w14:textId="62B67A81" w:rsidR="000C7834" w:rsidRPr="004740A3" w:rsidRDefault="000C7834" w:rsidP="000C7834">
            <w:pPr>
              <w:contextualSpacing/>
              <w:jc w:val="right"/>
            </w:pPr>
            <w:r w:rsidRPr="00C07D74">
              <w:t>98,5</w:t>
            </w:r>
          </w:p>
        </w:tc>
      </w:tr>
      <w:tr w:rsidR="000C7834" w:rsidRPr="0000577E" w14:paraId="075BF9FE" w14:textId="77777777" w:rsidTr="000C7834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A7BAA" w14:textId="77777777" w:rsidR="000C7834" w:rsidRPr="0000577E" w:rsidRDefault="000C7834" w:rsidP="000C783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A6F376" w14:textId="243A830A" w:rsidR="000C7834" w:rsidRPr="004740A3" w:rsidRDefault="000C7834" w:rsidP="000C7834">
            <w:pPr>
              <w:contextualSpacing/>
              <w:jc w:val="right"/>
            </w:pPr>
            <w:r w:rsidRPr="001D6D05">
              <w:t>102,8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D6D361" w14:textId="73C1E6E1" w:rsidR="000C7834" w:rsidRPr="004740A3" w:rsidRDefault="000C7834" w:rsidP="000C7834">
            <w:pPr>
              <w:contextualSpacing/>
              <w:jc w:val="right"/>
            </w:pPr>
            <w:r w:rsidRPr="001D6D05">
              <w:t>100,1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177FE16" w14:textId="0D8687C0" w:rsidR="000C7834" w:rsidRPr="004740A3" w:rsidRDefault="000C7834" w:rsidP="000C7834">
            <w:pPr>
              <w:contextualSpacing/>
              <w:jc w:val="right"/>
            </w:pPr>
            <w:r w:rsidRPr="00C07D74">
              <w:t>102,1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5B87A1" w14:textId="7D127EE7" w:rsidR="000C7834" w:rsidRPr="004740A3" w:rsidRDefault="000C7834" w:rsidP="000C7834">
            <w:pPr>
              <w:contextualSpacing/>
              <w:jc w:val="right"/>
            </w:pPr>
            <w:r w:rsidRPr="00C07D74">
              <w:t>100,1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6F0C11" w14:textId="499B5FED" w:rsidR="000C7834" w:rsidRPr="004740A3" w:rsidRDefault="000C7834" w:rsidP="000C7834">
            <w:pPr>
              <w:contextualSpacing/>
              <w:jc w:val="right"/>
            </w:pPr>
            <w:r w:rsidRPr="00C07D74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2EED8D" w14:textId="68BBD240" w:rsidR="000C7834" w:rsidRPr="004740A3" w:rsidRDefault="000C7834" w:rsidP="000C7834">
            <w:pPr>
              <w:contextualSpacing/>
              <w:jc w:val="right"/>
            </w:pPr>
            <w:r w:rsidRPr="00C07D74">
              <w:t>102,4</w:t>
            </w:r>
          </w:p>
        </w:tc>
      </w:tr>
      <w:tr w:rsidR="000C7834" w:rsidRPr="0000577E" w14:paraId="5A2FB21D" w14:textId="77777777" w:rsidTr="000C7834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92287D" w14:textId="77777777" w:rsidR="000C7834" w:rsidRPr="0000577E" w:rsidRDefault="000C7834" w:rsidP="000C783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282B7C" w14:textId="70C3342E" w:rsidR="000C7834" w:rsidRPr="004740A3" w:rsidRDefault="000C7834" w:rsidP="000C7834">
            <w:pPr>
              <w:contextualSpacing/>
              <w:jc w:val="right"/>
            </w:pPr>
            <w:r w:rsidRPr="001D6D05">
              <w:t>104,2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19196D" w14:textId="0BB5BF07" w:rsidR="000C7834" w:rsidRPr="004740A3" w:rsidRDefault="000C7834" w:rsidP="000C7834">
            <w:pPr>
              <w:contextualSpacing/>
              <w:jc w:val="right"/>
            </w:pPr>
            <w:r w:rsidRPr="001D6D05">
              <w:t>101,1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5F13B4C" w14:textId="087DC236" w:rsidR="000C7834" w:rsidRPr="004740A3" w:rsidRDefault="000C7834" w:rsidP="000C7834">
            <w:pPr>
              <w:contextualSpacing/>
              <w:jc w:val="right"/>
            </w:pPr>
            <w:r w:rsidRPr="00C07D74">
              <w:t>105,0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7C9E24" w14:textId="5B9046BD" w:rsidR="000C7834" w:rsidRPr="004740A3" w:rsidRDefault="000C7834" w:rsidP="000C7834">
            <w:pPr>
              <w:contextualSpacing/>
              <w:jc w:val="right"/>
            </w:pPr>
            <w:r w:rsidRPr="00C07D74">
              <w:t>103,9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CB8228" w14:textId="48F6B88C" w:rsidR="000C7834" w:rsidRPr="004740A3" w:rsidRDefault="000C7834" w:rsidP="000C7834">
            <w:pPr>
              <w:contextualSpacing/>
              <w:jc w:val="right"/>
            </w:pPr>
            <w:r w:rsidRPr="00C07D74">
              <w:t>102,7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4CD90D" w14:textId="3C129E50" w:rsidR="000C7834" w:rsidRPr="004740A3" w:rsidRDefault="000C7834" w:rsidP="000C7834">
            <w:pPr>
              <w:contextualSpacing/>
              <w:jc w:val="right"/>
            </w:pPr>
            <w:r w:rsidRPr="00C07D74">
              <w:t>104,6</w:t>
            </w:r>
          </w:p>
        </w:tc>
      </w:tr>
      <w:tr w:rsidR="000C7834" w:rsidRPr="0000577E" w14:paraId="1F7F0297" w14:textId="77777777" w:rsidTr="000C7834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D0F88B" w14:textId="77777777" w:rsidR="000C7834" w:rsidRPr="0000577E" w:rsidRDefault="000C7834" w:rsidP="000C783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DBEFEB" w14:textId="566E1BD3" w:rsidR="000C7834" w:rsidRPr="004740A3" w:rsidRDefault="000C7834" w:rsidP="000C7834">
            <w:pPr>
              <w:contextualSpacing/>
              <w:jc w:val="right"/>
            </w:pPr>
            <w:r w:rsidRPr="001D6D05">
              <w:t>108,4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8FFB49" w14:textId="592E54E7" w:rsidR="000C7834" w:rsidRPr="004740A3" w:rsidRDefault="000C7834" w:rsidP="000C7834">
            <w:pPr>
              <w:contextualSpacing/>
              <w:jc w:val="right"/>
            </w:pPr>
            <w:r w:rsidRPr="001D6D05">
              <w:t>100,4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BA81575" w14:textId="31503988" w:rsidR="000C7834" w:rsidRPr="004740A3" w:rsidRDefault="000C7834" w:rsidP="000C7834">
            <w:pPr>
              <w:contextualSpacing/>
              <w:jc w:val="right"/>
            </w:pPr>
            <w:r w:rsidRPr="00C07D74">
              <w:t>108,3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4BFFBF" w14:textId="6DBBE168" w:rsidR="000C7834" w:rsidRPr="004740A3" w:rsidRDefault="000C7834" w:rsidP="000C7834">
            <w:pPr>
              <w:contextualSpacing/>
              <w:jc w:val="right"/>
            </w:pPr>
            <w:r w:rsidRPr="00C07D74">
              <w:t>100,6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9F1EDA" w14:textId="5BC34C2A" w:rsidR="000C7834" w:rsidRPr="004740A3" w:rsidRDefault="000C7834" w:rsidP="000C7834">
            <w:pPr>
              <w:contextualSpacing/>
              <w:jc w:val="right"/>
            </w:pPr>
            <w:r w:rsidRPr="00C07D74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6F4A37" w14:textId="6E4DCAFC" w:rsidR="000C7834" w:rsidRPr="004740A3" w:rsidRDefault="000C7834" w:rsidP="000C7834">
            <w:pPr>
              <w:contextualSpacing/>
              <w:jc w:val="right"/>
            </w:pPr>
            <w:r w:rsidRPr="00C07D74">
              <w:t>108,4</w:t>
            </w:r>
          </w:p>
        </w:tc>
      </w:tr>
      <w:tr w:rsidR="000C7834" w:rsidRPr="0000577E" w14:paraId="4A2BD795" w14:textId="77777777" w:rsidTr="000C7834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30FD4" w14:textId="77777777" w:rsidR="000C7834" w:rsidRPr="0000577E" w:rsidRDefault="000C7834" w:rsidP="000C783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D321F7" w14:textId="617C074B" w:rsidR="000C7834" w:rsidRPr="004740A3" w:rsidRDefault="000C7834" w:rsidP="000C7834">
            <w:pPr>
              <w:contextualSpacing/>
              <w:jc w:val="right"/>
            </w:pPr>
            <w:r w:rsidRPr="001D6D05">
              <w:t>106,5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CAD46C" w14:textId="6E30BF3B" w:rsidR="000C7834" w:rsidRPr="004740A3" w:rsidRDefault="000C7834" w:rsidP="000C7834">
            <w:pPr>
              <w:contextualSpacing/>
              <w:jc w:val="right"/>
            </w:pPr>
            <w:r w:rsidRPr="001D6D05">
              <w:t>100,5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442F51" w14:textId="39711CAF" w:rsidR="000C7834" w:rsidRPr="004740A3" w:rsidRDefault="000C7834" w:rsidP="000C7834">
            <w:pPr>
              <w:contextualSpacing/>
              <w:jc w:val="right"/>
            </w:pPr>
            <w:r w:rsidRPr="00C07D74">
              <w:t>106,4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D80878" w14:textId="43663838" w:rsidR="000C7834" w:rsidRPr="004740A3" w:rsidRDefault="000C7834" w:rsidP="000C7834">
            <w:pPr>
              <w:contextualSpacing/>
              <w:jc w:val="right"/>
            </w:pPr>
            <w:r w:rsidRPr="00C07D74">
              <w:t>101,2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CC9DFD3" w14:textId="4387A398" w:rsidR="000C7834" w:rsidRPr="004740A3" w:rsidRDefault="000C7834" w:rsidP="000C7834">
            <w:pPr>
              <w:contextualSpacing/>
              <w:jc w:val="right"/>
            </w:pPr>
            <w:r w:rsidRPr="00C07D74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9C81C8" w14:textId="459BE399" w:rsidR="000C7834" w:rsidRPr="004740A3" w:rsidRDefault="000C7834" w:rsidP="000C7834">
            <w:pPr>
              <w:contextualSpacing/>
              <w:jc w:val="right"/>
            </w:pPr>
            <w:r w:rsidRPr="00C07D74">
              <w:t>106,5</w:t>
            </w:r>
          </w:p>
        </w:tc>
      </w:tr>
      <w:tr w:rsidR="000C7834" w:rsidRPr="0000577E" w14:paraId="5407A2B8" w14:textId="77777777" w:rsidTr="000C7834">
        <w:trPr>
          <w:trHeight w:hRule="exact" w:val="454"/>
        </w:trPr>
        <w:tc>
          <w:tcPr>
            <w:tcW w:w="2552" w:type="dxa"/>
            <w:tcBorders>
              <w:top w:val="single" w:sz="4" w:space="0" w:color="212492"/>
              <w:bottom w:val="nil"/>
            </w:tcBorders>
            <w:vAlign w:val="center"/>
          </w:tcPr>
          <w:p w14:paraId="0EFA47C6" w14:textId="77777777" w:rsidR="000C7834" w:rsidRPr="0000577E" w:rsidRDefault="000C7834" w:rsidP="000C7834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878" w:type="dxa"/>
            <w:tcBorders>
              <w:top w:val="single" w:sz="4" w:space="0" w:color="212492"/>
              <w:bottom w:val="nil"/>
            </w:tcBorders>
            <w:vAlign w:val="center"/>
          </w:tcPr>
          <w:p w14:paraId="32A025D6" w14:textId="5F25255B" w:rsidR="000C7834" w:rsidRPr="004740A3" w:rsidRDefault="000C7834" w:rsidP="000C7834">
            <w:pPr>
              <w:contextualSpacing/>
              <w:jc w:val="right"/>
            </w:pPr>
            <w:r w:rsidRPr="001D6D05">
              <w:t>103,2</w:t>
            </w:r>
          </w:p>
        </w:tc>
        <w:tc>
          <w:tcPr>
            <w:tcW w:w="823" w:type="dxa"/>
            <w:tcBorders>
              <w:top w:val="single" w:sz="4" w:space="0" w:color="212492"/>
              <w:bottom w:val="nil"/>
            </w:tcBorders>
            <w:vAlign w:val="center"/>
          </w:tcPr>
          <w:p w14:paraId="44D85158" w14:textId="2F16F5B1" w:rsidR="000C7834" w:rsidRPr="004740A3" w:rsidRDefault="000C7834" w:rsidP="000C7834">
            <w:pPr>
              <w:contextualSpacing/>
              <w:jc w:val="right"/>
            </w:pPr>
            <w:r w:rsidRPr="001D6D05">
              <w:t>100,2</w:t>
            </w:r>
          </w:p>
        </w:tc>
        <w:tc>
          <w:tcPr>
            <w:tcW w:w="935" w:type="dxa"/>
            <w:tcBorders>
              <w:top w:val="single" w:sz="4" w:space="0" w:color="212492"/>
              <w:bottom w:val="nil"/>
            </w:tcBorders>
            <w:vAlign w:val="center"/>
          </w:tcPr>
          <w:p w14:paraId="39B56533" w14:textId="08773535" w:rsidR="000C7834" w:rsidRPr="004740A3" w:rsidRDefault="000C7834" w:rsidP="000C7834">
            <w:pPr>
              <w:contextualSpacing/>
              <w:jc w:val="right"/>
            </w:pPr>
            <w:r w:rsidRPr="00C07D74">
              <w:t>102,3</w:t>
            </w:r>
          </w:p>
        </w:tc>
        <w:tc>
          <w:tcPr>
            <w:tcW w:w="879" w:type="dxa"/>
            <w:tcBorders>
              <w:top w:val="single" w:sz="4" w:space="0" w:color="212492"/>
              <w:bottom w:val="nil"/>
            </w:tcBorders>
            <w:vAlign w:val="center"/>
          </w:tcPr>
          <w:p w14:paraId="7EF83342" w14:textId="6040F6D0" w:rsidR="000C7834" w:rsidRPr="004740A3" w:rsidRDefault="000C7834" w:rsidP="000C7834">
            <w:pPr>
              <w:contextualSpacing/>
              <w:jc w:val="right"/>
            </w:pPr>
            <w:r w:rsidRPr="00C07D74">
              <w:t>100,1</w:t>
            </w:r>
          </w:p>
        </w:tc>
        <w:tc>
          <w:tcPr>
            <w:tcW w:w="879" w:type="dxa"/>
            <w:tcBorders>
              <w:top w:val="single" w:sz="4" w:space="0" w:color="212492"/>
              <w:bottom w:val="nil"/>
            </w:tcBorders>
            <w:vAlign w:val="center"/>
          </w:tcPr>
          <w:p w14:paraId="12D37419" w14:textId="37496B1F" w:rsidR="000C7834" w:rsidRPr="004740A3" w:rsidRDefault="000C7834" w:rsidP="000C7834">
            <w:pPr>
              <w:contextualSpacing/>
              <w:jc w:val="right"/>
            </w:pPr>
            <w:r w:rsidRPr="00C07D74">
              <w:t>99,8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519A624" w14:textId="169F4AC6" w:rsidR="000C7834" w:rsidRPr="004740A3" w:rsidRDefault="000C7834" w:rsidP="000C7834">
            <w:pPr>
              <w:contextualSpacing/>
              <w:jc w:val="right"/>
            </w:pPr>
            <w:r w:rsidRPr="00C07D74">
              <w:t>102,7</w:t>
            </w:r>
          </w:p>
        </w:tc>
      </w:tr>
    </w:tbl>
    <w:p w14:paraId="43FA5F69" w14:textId="77777777" w:rsidR="0060741F" w:rsidRDefault="0060741F" w:rsidP="00877596">
      <w:pPr>
        <w:pStyle w:val="Nagwek1"/>
        <w:spacing w:before="120" w:line="240" w:lineRule="exact"/>
        <w:rPr>
          <w:shd w:val="clear" w:color="auto" w:fill="FFFFFF"/>
        </w:rPr>
      </w:pPr>
    </w:p>
    <w:p w14:paraId="772B0E91" w14:textId="14BFBC7B" w:rsidR="0060741F" w:rsidRPr="0060741F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eastAsia="pl-PL"/>
        </w:rPr>
      </w:pPr>
      <w:r w:rsidRPr="0060741F">
        <w:rPr>
          <w:sz w:val="14"/>
          <w:szCs w:val="14"/>
          <w:shd w:val="clear" w:color="auto" w:fill="FFFFFF"/>
        </w:rPr>
        <w:t>a</w:t>
      </w:r>
      <w:r w:rsidRPr="0060741F">
        <w:rPr>
          <w:sz w:val="16"/>
          <w:szCs w:val="16"/>
          <w:shd w:val="clear" w:color="auto" w:fill="FFFFFF"/>
        </w:rPr>
        <w:t xml:space="preserve"> Dane ostateczne </w:t>
      </w:r>
      <w:r w:rsidR="006242B9">
        <w:rPr>
          <w:sz w:val="16"/>
          <w:szCs w:val="16"/>
          <w:shd w:val="clear" w:color="auto" w:fill="FFFFFF"/>
        </w:rPr>
        <w:t xml:space="preserve">zostały </w:t>
      </w:r>
      <w:r w:rsidRPr="0060741F">
        <w:rPr>
          <w:sz w:val="16"/>
          <w:szCs w:val="16"/>
          <w:shd w:val="clear" w:color="auto" w:fill="FFFFFF"/>
        </w:rPr>
        <w:t>obliczone po dokonaniu corocznej zmiany systemu wag, który stanowi struktura wydatków gospodarstw domowych (bez spożycia naturalnego) z roku poprzedzającego rok badany.</w:t>
      </w:r>
      <w:r w:rsidRPr="0060741F">
        <w:rPr>
          <w:sz w:val="16"/>
          <w:szCs w:val="16"/>
          <w:shd w:val="clear" w:color="auto" w:fill="FFFFFF"/>
        </w:rPr>
        <w:br w:type="page"/>
      </w:r>
    </w:p>
    <w:p w14:paraId="49DABF32" w14:textId="7F97961F" w:rsidR="00605E2A" w:rsidRPr="0000577E" w:rsidRDefault="00605E2A" w:rsidP="00877596">
      <w:pPr>
        <w:pStyle w:val="Nagwek1"/>
        <w:spacing w:before="120" w:line="240" w:lineRule="exact"/>
        <w:rPr>
          <w:shd w:val="clear" w:color="auto" w:fill="FFFFFF"/>
        </w:rPr>
      </w:pPr>
      <w:r w:rsidRPr="0000577E">
        <w:rPr>
          <w:shd w:val="clear" w:color="auto" w:fill="FFFFFF"/>
        </w:rPr>
        <w:lastRenderedPageBreak/>
        <w:t>Coroczna zmiana systemu wag</w:t>
      </w:r>
    </w:p>
    <w:p w14:paraId="342387C5" w14:textId="756719B8" w:rsidR="0069244A" w:rsidRPr="00A4547A" w:rsidRDefault="006C4F9C" w:rsidP="0069244A">
      <w:pPr>
        <w:pStyle w:val="Tekstprzypisudolnego"/>
        <w:rPr>
          <w:sz w:val="19"/>
          <w:szCs w:val="19"/>
        </w:rPr>
      </w:pPr>
      <w:r w:rsidRPr="0000577E">
        <w:rPr>
          <w:noProof/>
          <w:shd w:val="clear" w:color="auto" w:fill="FFFFFF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63C4FD09" wp14:editId="111269AF">
                <wp:simplePos x="0" y="0"/>
                <wp:positionH relativeFrom="column">
                  <wp:posOffset>5267325</wp:posOffset>
                </wp:positionH>
                <wp:positionV relativeFrom="paragraph">
                  <wp:posOffset>650875</wp:posOffset>
                </wp:positionV>
                <wp:extent cx="1725295" cy="134429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5" name="Text Box 31" descr="W styczniu 2025 r. w stosunku do stycznia 2024 r. ceny towarów i usług konsumpcyjnych wzrosły o 4,9% wobec wstępnie szacowanego wzrostu o 5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44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6AB98" w14:textId="6F628B7C" w:rsidR="006B7CCD" w:rsidRPr="0043474A" w:rsidRDefault="006B7CCD" w:rsidP="006B7CC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347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styczniu 2025 r. w stosunku do stycznia 2024 r. ceny towarów i usług konsumpcyjnych wzrosły o 4,9%</w:t>
                            </w:r>
                            <w:r w:rsidRPr="0043474A"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347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wobec wstępnie szacowanego wzrostu o 5,3%</w:t>
                            </w:r>
                          </w:p>
                          <w:p w14:paraId="051F3DD1" w14:textId="3540C49C" w:rsidR="007915C4" w:rsidRPr="009F5815" w:rsidRDefault="007915C4" w:rsidP="00605E2A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4FD09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7" type="#_x0000_t202" alt="W styczniu 2025 r. w stosunku do stycznia 2024 r. ceny towarów i usług konsumpcyjnych wzrosły o 4,9% wobec wstępnie szacowanego wzrostu o 5,3%" style="position:absolute;margin-left:414.75pt;margin-top:51.25pt;width:135.85pt;height:105.8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" filled="f" stroked="f">
                <v:textbox>
                  <w:txbxContent>
                    <w:p w14:paraId="6926AB98" w14:textId="6F628B7C" w:rsidR="006B7CCD" w:rsidRPr="0043474A" w:rsidRDefault="006B7CCD" w:rsidP="006B7CCD">
                      <w:pPr>
                        <w:rPr>
                          <w:sz w:val="18"/>
                          <w:szCs w:val="18"/>
                        </w:rPr>
                      </w:pPr>
                      <w:r w:rsidRPr="004347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styczniu 2025 r. w stosunku do stycznia 2024 r. ceny towarów i usług konsumpcyjnych wzrosły o 4,9%</w:t>
                      </w:r>
                      <w:r w:rsidRPr="0043474A"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347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wobec wstępnie szacowanego wzrostu o 5,3%</w:t>
                      </w:r>
                    </w:p>
                    <w:p w14:paraId="051F3DD1" w14:textId="3540C49C" w:rsidR="007915C4" w:rsidRPr="009F5815" w:rsidRDefault="007915C4" w:rsidP="00605E2A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9244A" w:rsidRPr="00A4547A">
        <w:rPr>
          <w:sz w:val="19"/>
          <w:szCs w:val="19"/>
        </w:rPr>
        <w:t>Główny Urząd Statystyczny, podobnie jak w latach ubiegłych, w lutym br. dokonał aktualizacji systemu wag stosowanego w obliczeniach wskaźnika cen towarów i usług konsumpcyjnych. Zgodnie z dotychczasowymi zasadami system wag oparty jest na strukturze wydatków gospodarstw domowych na zakup towarów i usług konsumpcyjnych z roku poprzedzającego rok badany, uzyskanej z badania budżetów gospodarstw domowych.</w:t>
      </w:r>
    </w:p>
    <w:p w14:paraId="4C9CE389" w14:textId="5E3772A8" w:rsidR="002D7B11" w:rsidRPr="00A4547A" w:rsidRDefault="002D7B11" w:rsidP="002D7B11">
      <w:pPr>
        <w:pStyle w:val="Tekstprzypisudolnego"/>
        <w:rPr>
          <w:sz w:val="19"/>
          <w:szCs w:val="19"/>
        </w:rPr>
      </w:pPr>
      <w:r w:rsidRPr="00A4547A">
        <w:rPr>
          <w:sz w:val="19"/>
          <w:szCs w:val="19"/>
        </w:rPr>
        <w:t xml:space="preserve">W strukturze wydatków gospodarstw domowych </w:t>
      </w:r>
      <w:r w:rsidR="007F0560">
        <w:rPr>
          <w:sz w:val="19"/>
          <w:szCs w:val="19"/>
        </w:rPr>
        <w:t>wzrósł</w:t>
      </w:r>
      <w:r w:rsidRPr="00A4547A">
        <w:rPr>
          <w:sz w:val="19"/>
          <w:szCs w:val="19"/>
        </w:rPr>
        <w:t xml:space="preserve"> udział w zakresie transportu, </w:t>
      </w:r>
      <w:r w:rsidR="007F0560">
        <w:rPr>
          <w:sz w:val="19"/>
          <w:szCs w:val="19"/>
        </w:rPr>
        <w:t xml:space="preserve">rekreacji i kultury, </w:t>
      </w:r>
      <w:r w:rsidRPr="00A4547A">
        <w:rPr>
          <w:sz w:val="19"/>
          <w:szCs w:val="19"/>
        </w:rPr>
        <w:t>zdrowia, wyposażenia mieszkania i prowadzenia gospodarstwa domowego,</w:t>
      </w:r>
      <w:r>
        <w:rPr>
          <w:sz w:val="19"/>
          <w:szCs w:val="19"/>
        </w:rPr>
        <w:t xml:space="preserve"> edukacji</w:t>
      </w:r>
      <w:r w:rsidR="007F0560">
        <w:rPr>
          <w:sz w:val="19"/>
          <w:szCs w:val="19"/>
        </w:rPr>
        <w:t xml:space="preserve"> oraz restauracji i hoteli</w:t>
      </w:r>
      <w:r w:rsidR="007D13B3">
        <w:rPr>
          <w:sz w:val="19"/>
          <w:szCs w:val="19"/>
        </w:rPr>
        <w:t xml:space="preserve">. </w:t>
      </w:r>
      <w:r w:rsidR="00055E13">
        <w:rPr>
          <w:sz w:val="19"/>
          <w:szCs w:val="19"/>
        </w:rPr>
        <w:t>Obniżył się</w:t>
      </w:r>
      <w:r w:rsidR="00055E13" w:rsidRPr="00A4547A">
        <w:rPr>
          <w:sz w:val="19"/>
          <w:szCs w:val="19"/>
        </w:rPr>
        <w:t xml:space="preserve"> </w:t>
      </w:r>
      <w:r w:rsidRPr="00A4547A">
        <w:rPr>
          <w:sz w:val="19"/>
          <w:szCs w:val="19"/>
        </w:rPr>
        <w:t xml:space="preserve">udział wydatków w zakresie </w:t>
      </w:r>
      <w:r w:rsidR="00055E13" w:rsidRPr="00B81275">
        <w:rPr>
          <w:sz w:val="19"/>
          <w:szCs w:val="19"/>
        </w:rPr>
        <w:t>żywności i napojów bezalkoholowych</w:t>
      </w:r>
      <w:r w:rsidR="00055E13">
        <w:rPr>
          <w:sz w:val="19"/>
          <w:szCs w:val="19"/>
        </w:rPr>
        <w:t>,</w:t>
      </w:r>
      <w:r w:rsidR="00055E13" w:rsidRPr="00B81275">
        <w:rPr>
          <w:sz w:val="19"/>
          <w:szCs w:val="19"/>
        </w:rPr>
        <w:t xml:space="preserve"> </w:t>
      </w:r>
      <w:r w:rsidRPr="00B81275">
        <w:rPr>
          <w:sz w:val="19"/>
          <w:szCs w:val="19"/>
        </w:rPr>
        <w:t xml:space="preserve">użytkowania mieszkania lub domu i nośników energii, </w:t>
      </w:r>
      <w:r w:rsidR="00055E13">
        <w:rPr>
          <w:sz w:val="19"/>
          <w:szCs w:val="19"/>
        </w:rPr>
        <w:t xml:space="preserve">napojów alkoholowych i wyrobów tytoniowych, </w:t>
      </w:r>
      <w:r w:rsidR="00055E13" w:rsidRPr="00A4547A">
        <w:rPr>
          <w:sz w:val="19"/>
          <w:szCs w:val="19"/>
        </w:rPr>
        <w:t>łączności</w:t>
      </w:r>
      <w:r w:rsidR="00055E13">
        <w:rPr>
          <w:sz w:val="19"/>
          <w:szCs w:val="19"/>
        </w:rPr>
        <w:t>, innych towarów i usług oraz w niewielkim stopniu odzieży i obuwia.</w:t>
      </w:r>
      <w:r w:rsidRPr="00B81275">
        <w:rPr>
          <w:sz w:val="19"/>
          <w:szCs w:val="19"/>
        </w:rPr>
        <w:t xml:space="preserve"> </w:t>
      </w:r>
    </w:p>
    <w:p w14:paraId="574840E1" w14:textId="77777777" w:rsidR="0043474A" w:rsidRDefault="0069244A" w:rsidP="0069244A">
      <w:pPr>
        <w:pStyle w:val="Tekstprzypisudolnego"/>
        <w:rPr>
          <w:sz w:val="19"/>
          <w:szCs w:val="19"/>
        </w:rPr>
      </w:pPr>
      <w:r w:rsidRPr="00A4547A">
        <w:rPr>
          <w:sz w:val="19"/>
          <w:szCs w:val="19"/>
        </w:rPr>
        <w:t>W związku z odnotowanymi zmianami wpływ wskaźników cen poszczególnych grup na wskaźnik cen towarów i usług konsumpcyjnych ogółem różni się od publikowanego przy wstępnych danych za styczeń br. Według ostatecznych dany</w:t>
      </w:r>
      <w:r w:rsidR="00A4547A">
        <w:rPr>
          <w:sz w:val="19"/>
          <w:szCs w:val="19"/>
        </w:rPr>
        <w:t>ch w styczniu br. w stosunku do </w:t>
      </w:r>
      <w:r w:rsidRPr="00A4547A">
        <w:rPr>
          <w:sz w:val="19"/>
          <w:szCs w:val="19"/>
        </w:rPr>
        <w:t xml:space="preserve">stycznia ub. roku ceny towarów i </w:t>
      </w:r>
      <w:r w:rsidR="00C47B91">
        <w:rPr>
          <w:sz w:val="19"/>
          <w:szCs w:val="19"/>
        </w:rPr>
        <w:t>usług konsumpcyjnych wzrosły o 4,9</w:t>
      </w:r>
      <w:r w:rsidRPr="00A4547A">
        <w:rPr>
          <w:sz w:val="19"/>
          <w:szCs w:val="19"/>
        </w:rPr>
        <w:t xml:space="preserve">%, wobec </w:t>
      </w:r>
      <w:r w:rsidR="00C47B91">
        <w:rPr>
          <w:sz w:val="19"/>
          <w:szCs w:val="19"/>
        </w:rPr>
        <w:t>wstępnie szacowanego wzrostu o 5,3</w:t>
      </w:r>
      <w:r w:rsidRPr="00A4547A">
        <w:rPr>
          <w:sz w:val="19"/>
          <w:szCs w:val="19"/>
        </w:rPr>
        <w:t xml:space="preserve">%. Według ostatecznych danych </w:t>
      </w:r>
      <w:r w:rsidR="00A4547A">
        <w:rPr>
          <w:sz w:val="19"/>
          <w:szCs w:val="19"/>
        </w:rPr>
        <w:t>wzrost</w:t>
      </w:r>
      <w:r w:rsidR="00A4547A" w:rsidRPr="00A4547A">
        <w:rPr>
          <w:sz w:val="19"/>
          <w:szCs w:val="19"/>
        </w:rPr>
        <w:t xml:space="preserve"> </w:t>
      </w:r>
      <w:r w:rsidRPr="00A4547A">
        <w:rPr>
          <w:sz w:val="19"/>
          <w:szCs w:val="19"/>
        </w:rPr>
        <w:t>cen towarów i usług konsumpcyjnych za styczeń br. w stosunku do poprzedniego miesiąca</w:t>
      </w:r>
      <w:r w:rsidR="00A4547A">
        <w:rPr>
          <w:sz w:val="19"/>
          <w:szCs w:val="19"/>
        </w:rPr>
        <w:t xml:space="preserve"> wyniósł</w:t>
      </w:r>
      <w:r w:rsidRPr="00A4547A">
        <w:rPr>
          <w:sz w:val="19"/>
          <w:szCs w:val="19"/>
        </w:rPr>
        <w:t xml:space="preserve"> </w:t>
      </w:r>
      <w:r w:rsidR="00C47B91">
        <w:rPr>
          <w:sz w:val="19"/>
          <w:szCs w:val="19"/>
        </w:rPr>
        <w:t>1,0</w:t>
      </w:r>
      <w:r w:rsidR="00A4547A">
        <w:rPr>
          <w:sz w:val="19"/>
          <w:szCs w:val="19"/>
        </w:rPr>
        <w:t xml:space="preserve">% </w:t>
      </w:r>
      <w:r w:rsidRPr="00A4547A">
        <w:rPr>
          <w:sz w:val="19"/>
          <w:szCs w:val="19"/>
        </w:rPr>
        <w:t>(</w:t>
      </w:r>
      <w:r w:rsidR="00A4547A">
        <w:rPr>
          <w:sz w:val="19"/>
          <w:szCs w:val="19"/>
        </w:rPr>
        <w:t>bez zmian w porównaniu z danymi wstępnymi</w:t>
      </w:r>
      <w:r w:rsidRPr="00A4547A">
        <w:rPr>
          <w:sz w:val="19"/>
          <w:szCs w:val="19"/>
        </w:rPr>
        <w:t>).</w:t>
      </w:r>
      <w:r w:rsidR="0043474A">
        <w:rPr>
          <w:sz w:val="19"/>
          <w:szCs w:val="19"/>
        </w:rPr>
        <w:t xml:space="preserve"> </w:t>
      </w:r>
    </w:p>
    <w:p w14:paraId="3A40B23D" w14:textId="77777777" w:rsidR="00BD5243" w:rsidRDefault="00BD5243" w:rsidP="00BD5243">
      <w:pPr>
        <w:pStyle w:val="Tekstprzypisudolnego"/>
        <w:rPr>
          <w:sz w:val="19"/>
          <w:szCs w:val="19"/>
        </w:rPr>
      </w:pPr>
      <w:hyperlink r:id="rId10" w:history="1">
        <w:r>
          <w:rPr>
            <w:rStyle w:val="Hipercze"/>
            <w:szCs w:val="19"/>
          </w:rPr>
          <w:t>Szersza informacja nt. zmian w zakresie „koszyka inflacyjnego” dostępna jest w notatce.</w:t>
        </w:r>
      </w:hyperlink>
    </w:p>
    <w:p w14:paraId="72D0EC35" w14:textId="3EEA36AF" w:rsidR="00ED030A" w:rsidRPr="00A4547A" w:rsidRDefault="00ED030A" w:rsidP="0069244A">
      <w:pPr>
        <w:pStyle w:val="Tekstprzypisudolnego"/>
        <w:rPr>
          <w:sz w:val="19"/>
          <w:szCs w:val="19"/>
        </w:rPr>
      </w:pPr>
    </w:p>
    <w:tbl>
      <w:tblPr>
        <w:tblStyle w:val="Siatkatabelijasna11"/>
        <w:tblpPr w:leftFromText="141" w:rightFromText="141" w:vertAnchor="text" w:horzAnchor="margin" w:tblpY="1491"/>
        <w:tblW w:w="7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2. System wag stosowany w obliczeniach wskaźików cen towarów i usług konsumpcyjnych w latach 2021-2025"/>
      </w:tblPr>
      <w:tblGrid>
        <w:gridCol w:w="3141"/>
        <w:gridCol w:w="954"/>
        <w:gridCol w:w="954"/>
        <w:gridCol w:w="955"/>
        <w:gridCol w:w="954"/>
        <w:gridCol w:w="951"/>
        <w:gridCol w:w="18"/>
      </w:tblGrid>
      <w:tr w:rsidR="0001233C" w:rsidRPr="0000577E" w14:paraId="1F9EDC52" w14:textId="77777777" w:rsidTr="00C47B91">
        <w:trPr>
          <w:trHeight w:val="480"/>
        </w:trPr>
        <w:tc>
          <w:tcPr>
            <w:tcW w:w="3141" w:type="dxa"/>
            <w:tcBorders>
              <w:bottom w:val="single" w:sz="12" w:space="0" w:color="212492"/>
            </w:tcBorders>
            <w:vAlign w:val="center"/>
          </w:tcPr>
          <w:p w14:paraId="54029208" w14:textId="77777777" w:rsidR="0001233C" w:rsidRPr="0000577E" w:rsidRDefault="0001233C" w:rsidP="00D06919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954" w:type="dxa"/>
            <w:tcBorders>
              <w:bottom w:val="single" w:sz="12" w:space="0" w:color="212492"/>
            </w:tcBorders>
            <w:vAlign w:val="center"/>
          </w:tcPr>
          <w:p w14:paraId="01A92297" w14:textId="6D4CDE78" w:rsidR="0001233C" w:rsidRPr="0000577E" w:rsidRDefault="00C47B91" w:rsidP="00D0691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2021</w:t>
            </w:r>
          </w:p>
        </w:tc>
        <w:tc>
          <w:tcPr>
            <w:tcW w:w="954" w:type="dxa"/>
            <w:tcBorders>
              <w:bottom w:val="single" w:sz="12" w:space="0" w:color="212492"/>
            </w:tcBorders>
            <w:vAlign w:val="center"/>
          </w:tcPr>
          <w:p w14:paraId="50A09AA0" w14:textId="10BA28D1" w:rsidR="0001233C" w:rsidRPr="0000577E" w:rsidRDefault="00C47B91" w:rsidP="00D0691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2022</w:t>
            </w:r>
          </w:p>
        </w:tc>
        <w:tc>
          <w:tcPr>
            <w:tcW w:w="955" w:type="dxa"/>
            <w:tcBorders>
              <w:bottom w:val="single" w:sz="12" w:space="0" w:color="212492"/>
            </w:tcBorders>
            <w:vAlign w:val="center"/>
          </w:tcPr>
          <w:p w14:paraId="3C58C691" w14:textId="121F7CFD" w:rsidR="0001233C" w:rsidRPr="0000577E" w:rsidRDefault="001464EB" w:rsidP="00C47B9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202</w:t>
            </w:r>
            <w:r w:rsidR="00C47B91">
              <w:rPr>
                <w:rFonts w:ascii="Fira Sans" w:hAnsi="Fira Sans"/>
                <w:color w:val="000000" w:themeColor="text1"/>
                <w:sz w:val="19"/>
                <w:szCs w:val="19"/>
              </w:rPr>
              <w:t>3</w:t>
            </w:r>
          </w:p>
        </w:tc>
        <w:tc>
          <w:tcPr>
            <w:tcW w:w="954" w:type="dxa"/>
            <w:tcBorders>
              <w:bottom w:val="single" w:sz="12" w:space="0" w:color="212492"/>
            </w:tcBorders>
            <w:vAlign w:val="center"/>
          </w:tcPr>
          <w:p w14:paraId="34C670D5" w14:textId="5FEB764F" w:rsidR="0001233C" w:rsidRPr="0000577E" w:rsidRDefault="001464EB" w:rsidP="00D0691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2</w:t>
            </w:r>
            <w:r w:rsidR="00C47B91">
              <w:rPr>
                <w:rFonts w:ascii="Fira Sans" w:hAnsi="Fira Sans"/>
                <w:color w:val="000000" w:themeColor="text1"/>
                <w:sz w:val="19"/>
                <w:szCs w:val="19"/>
              </w:rPr>
              <w:t>024</w:t>
            </w:r>
          </w:p>
        </w:tc>
        <w:tc>
          <w:tcPr>
            <w:tcW w:w="969" w:type="dxa"/>
            <w:gridSpan w:val="2"/>
            <w:tcBorders>
              <w:bottom w:val="single" w:sz="12" w:space="0" w:color="212492"/>
            </w:tcBorders>
            <w:vAlign w:val="center"/>
          </w:tcPr>
          <w:p w14:paraId="3BE37225" w14:textId="368F053C" w:rsidR="0001233C" w:rsidRPr="0000577E" w:rsidRDefault="00C47B91" w:rsidP="0001233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2025</w:t>
            </w:r>
          </w:p>
        </w:tc>
      </w:tr>
      <w:tr w:rsidR="00C47B91" w:rsidRPr="001464EB" w14:paraId="1974F93B" w14:textId="5D01DA7F" w:rsidTr="00C47B91">
        <w:trPr>
          <w:gridAfter w:val="1"/>
          <w:wAfter w:w="18" w:type="dxa"/>
          <w:trHeight w:val="480"/>
        </w:trPr>
        <w:tc>
          <w:tcPr>
            <w:tcW w:w="3141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C76F854" w14:textId="77777777" w:rsidR="00C47B91" w:rsidRPr="0000577E" w:rsidRDefault="00C47B91" w:rsidP="00C47B91">
            <w:pPr>
              <w:contextualSpacing/>
              <w:rPr>
                <w:rFonts w:cs="Calibri"/>
                <w:i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95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C6E0B49" w14:textId="133F6957" w:rsidR="00C47B91" w:rsidRPr="0000577E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27,77</w:t>
            </w:r>
          </w:p>
        </w:tc>
        <w:tc>
          <w:tcPr>
            <w:tcW w:w="95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B3E2D6" w14:textId="0D91A598" w:rsidR="00C47B91" w:rsidRPr="0000577E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26,59</w:t>
            </w:r>
          </w:p>
        </w:tc>
        <w:tc>
          <w:tcPr>
            <w:tcW w:w="955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411F433" w14:textId="027B098D" w:rsidR="00C47B91" w:rsidRPr="0000577E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27,01</w:t>
            </w:r>
          </w:p>
        </w:tc>
        <w:tc>
          <w:tcPr>
            <w:tcW w:w="954" w:type="dxa"/>
            <w:vAlign w:val="center"/>
          </w:tcPr>
          <w:p w14:paraId="5FD214CD" w14:textId="7D480141" w:rsidR="00C47B91" w:rsidRPr="004676F8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27,63</w:t>
            </w:r>
          </w:p>
        </w:tc>
        <w:tc>
          <w:tcPr>
            <w:tcW w:w="951" w:type="dxa"/>
            <w:vAlign w:val="center"/>
          </w:tcPr>
          <w:p w14:paraId="2B283206" w14:textId="72D05C5D" w:rsidR="00C47B91" w:rsidRPr="001464EB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25,87</w:t>
            </w:r>
          </w:p>
        </w:tc>
      </w:tr>
      <w:tr w:rsidR="00C47B91" w:rsidRPr="001464EB" w14:paraId="1CA6904E" w14:textId="54DDAC51" w:rsidTr="00C47B91">
        <w:trPr>
          <w:gridAfter w:val="1"/>
          <w:wAfter w:w="18" w:type="dxa"/>
          <w:trHeight w:val="480"/>
        </w:trPr>
        <w:tc>
          <w:tcPr>
            <w:tcW w:w="314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8A1078" w14:textId="77777777" w:rsidR="00C47B91" w:rsidRPr="0000577E" w:rsidRDefault="00C47B91" w:rsidP="00C47B91">
            <w:pPr>
              <w:contextualSpacing/>
              <w:rPr>
                <w:rFonts w:cs="Calibri"/>
                <w:i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1BDE9A8" w14:textId="196642CB" w:rsidR="00C47B91" w:rsidRPr="0000577E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6,91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B97FF6" w14:textId="1129312E" w:rsidR="00C47B91" w:rsidRPr="0000577E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6,32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6EE77A" w14:textId="4CA85B34" w:rsidR="00C47B91" w:rsidRPr="0000577E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5,75</w:t>
            </w:r>
          </w:p>
        </w:tc>
        <w:tc>
          <w:tcPr>
            <w:tcW w:w="954" w:type="dxa"/>
            <w:vAlign w:val="center"/>
          </w:tcPr>
          <w:p w14:paraId="39B2D51D" w14:textId="65783AE9" w:rsidR="00C47B91" w:rsidRPr="004676F8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5,66</w:t>
            </w:r>
          </w:p>
        </w:tc>
        <w:tc>
          <w:tcPr>
            <w:tcW w:w="951" w:type="dxa"/>
            <w:vAlign w:val="center"/>
          </w:tcPr>
          <w:p w14:paraId="572890CB" w14:textId="3E74522C" w:rsidR="00C47B91" w:rsidRPr="001464EB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5,21</w:t>
            </w:r>
          </w:p>
        </w:tc>
      </w:tr>
      <w:tr w:rsidR="00C47B91" w:rsidRPr="001464EB" w14:paraId="34F90A11" w14:textId="363CD8EF" w:rsidTr="00C47B91">
        <w:trPr>
          <w:gridAfter w:val="1"/>
          <w:wAfter w:w="18" w:type="dxa"/>
          <w:trHeight w:val="480"/>
        </w:trPr>
        <w:tc>
          <w:tcPr>
            <w:tcW w:w="314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FACC50" w14:textId="77777777" w:rsidR="00C47B91" w:rsidRPr="0000577E" w:rsidRDefault="00C47B91" w:rsidP="00C47B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18D8D6E" w14:textId="48C30DF5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4,21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77B0F8" w14:textId="2CC56FB6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4,47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0CCE52D" w14:textId="25539556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4,27</w:t>
            </w:r>
          </w:p>
        </w:tc>
        <w:tc>
          <w:tcPr>
            <w:tcW w:w="954" w:type="dxa"/>
            <w:vAlign w:val="center"/>
          </w:tcPr>
          <w:p w14:paraId="6F80A2F8" w14:textId="72D0EC0B" w:rsidR="00C47B91" w:rsidRPr="004676F8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3,92</w:t>
            </w:r>
          </w:p>
        </w:tc>
        <w:tc>
          <w:tcPr>
            <w:tcW w:w="951" w:type="dxa"/>
            <w:vAlign w:val="center"/>
          </w:tcPr>
          <w:p w14:paraId="575B1999" w14:textId="0F813B87" w:rsidR="00C47B91" w:rsidRPr="001464EB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3,91</w:t>
            </w:r>
          </w:p>
        </w:tc>
      </w:tr>
      <w:tr w:rsidR="00C47B91" w:rsidRPr="001464EB" w14:paraId="73DA7703" w14:textId="44883995" w:rsidTr="00C47B91">
        <w:trPr>
          <w:gridAfter w:val="1"/>
          <w:wAfter w:w="18" w:type="dxa"/>
          <w:trHeight w:val="480"/>
        </w:trPr>
        <w:tc>
          <w:tcPr>
            <w:tcW w:w="314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103FF53" w14:textId="77777777" w:rsidR="00C47B91" w:rsidRPr="0000577E" w:rsidRDefault="00C47B91" w:rsidP="00C47B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FDD0B4" w14:textId="0FE942F9" w:rsidR="00C47B91" w:rsidRPr="0000577E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19,14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3C2C28" w14:textId="5C479900" w:rsidR="00C47B91" w:rsidRPr="0000577E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19,33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76DF2A" w14:textId="51D4CD44" w:rsidR="00C47B91" w:rsidRPr="0000577E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19,63</w:t>
            </w:r>
          </w:p>
        </w:tc>
        <w:tc>
          <w:tcPr>
            <w:tcW w:w="954" w:type="dxa"/>
            <w:vAlign w:val="center"/>
          </w:tcPr>
          <w:p w14:paraId="7C5C168F" w14:textId="2DF6EB53" w:rsidR="00C47B91" w:rsidRPr="004676F8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20,43</w:t>
            </w:r>
          </w:p>
        </w:tc>
        <w:tc>
          <w:tcPr>
            <w:tcW w:w="951" w:type="dxa"/>
            <w:vAlign w:val="center"/>
          </w:tcPr>
          <w:p w14:paraId="3915D063" w14:textId="6BD55FD7" w:rsidR="00C47B91" w:rsidRPr="001464EB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19,44</w:t>
            </w:r>
          </w:p>
        </w:tc>
      </w:tr>
      <w:tr w:rsidR="00C47B91" w:rsidRPr="001464EB" w14:paraId="679AEAD7" w14:textId="2B6644B6" w:rsidTr="00C47B91">
        <w:trPr>
          <w:gridAfter w:val="1"/>
          <w:wAfter w:w="18" w:type="dxa"/>
          <w:trHeight w:val="480"/>
        </w:trPr>
        <w:tc>
          <w:tcPr>
            <w:tcW w:w="314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14B317" w14:textId="77777777" w:rsidR="00C47B91" w:rsidRPr="0000577E" w:rsidRDefault="00C47B91" w:rsidP="00C47B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 prowadzenie gospodarstwa domowego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4511DA3" w14:textId="66C7A14B" w:rsidR="00C47B91" w:rsidRPr="0000577E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5,83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6EAB216" w14:textId="3F66A185" w:rsidR="00C47B91" w:rsidRPr="0000577E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5,71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BEAE7C" w14:textId="7D6DB499" w:rsidR="00C47B91" w:rsidRPr="0000577E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5,29</w:t>
            </w:r>
          </w:p>
        </w:tc>
        <w:tc>
          <w:tcPr>
            <w:tcW w:w="954" w:type="dxa"/>
            <w:vAlign w:val="center"/>
          </w:tcPr>
          <w:p w14:paraId="5238C99A" w14:textId="1201D70B" w:rsidR="00C47B91" w:rsidRPr="004676F8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4,95</w:t>
            </w:r>
          </w:p>
        </w:tc>
        <w:tc>
          <w:tcPr>
            <w:tcW w:w="951" w:type="dxa"/>
            <w:vAlign w:val="center"/>
          </w:tcPr>
          <w:p w14:paraId="0D66B829" w14:textId="73CAA4FA" w:rsidR="00C47B91" w:rsidRPr="001464EB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5,22</w:t>
            </w:r>
          </w:p>
        </w:tc>
      </w:tr>
      <w:tr w:rsidR="00C47B91" w:rsidRPr="001464EB" w14:paraId="322D2574" w14:textId="62CC63CD" w:rsidTr="00C47B91">
        <w:trPr>
          <w:gridAfter w:val="1"/>
          <w:wAfter w:w="18" w:type="dxa"/>
          <w:trHeight w:val="480"/>
        </w:trPr>
        <w:tc>
          <w:tcPr>
            <w:tcW w:w="314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302867" w14:textId="77777777" w:rsidR="00C47B91" w:rsidRPr="0000577E" w:rsidRDefault="00C47B91" w:rsidP="00C47B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F2CC09" w14:textId="7C1670D4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5,39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48A36D4" w14:textId="2C8BC69C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5,69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56660BF" w14:textId="3D2B1741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5,71</w:t>
            </w:r>
          </w:p>
        </w:tc>
        <w:tc>
          <w:tcPr>
            <w:tcW w:w="954" w:type="dxa"/>
            <w:vAlign w:val="center"/>
          </w:tcPr>
          <w:p w14:paraId="639A5148" w14:textId="4A961472" w:rsidR="00C47B91" w:rsidRPr="004676F8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5,36</w:t>
            </w:r>
          </w:p>
        </w:tc>
        <w:tc>
          <w:tcPr>
            <w:tcW w:w="951" w:type="dxa"/>
            <w:vAlign w:val="center"/>
          </w:tcPr>
          <w:p w14:paraId="561D8C28" w14:textId="4027FDFC" w:rsidR="00C47B91" w:rsidRPr="001464EB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5,82</w:t>
            </w:r>
          </w:p>
        </w:tc>
      </w:tr>
      <w:tr w:rsidR="00C47B91" w:rsidRPr="001464EB" w14:paraId="43D0779F" w14:textId="22892489" w:rsidTr="00C47B91">
        <w:trPr>
          <w:gridAfter w:val="1"/>
          <w:wAfter w:w="18" w:type="dxa"/>
          <w:trHeight w:val="480"/>
        </w:trPr>
        <w:tc>
          <w:tcPr>
            <w:tcW w:w="314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29502" w14:textId="77777777" w:rsidR="00C47B91" w:rsidRPr="0000577E" w:rsidRDefault="00C47B91" w:rsidP="00C47B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0E44FF1" w14:textId="2DD0C462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8,88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1DB739E" w14:textId="5E57BDA3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9,54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AEF4E89" w14:textId="5F9DF794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9,92</w:t>
            </w:r>
          </w:p>
        </w:tc>
        <w:tc>
          <w:tcPr>
            <w:tcW w:w="954" w:type="dxa"/>
            <w:vAlign w:val="center"/>
          </w:tcPr>
          <w:p w14:paraId="79A4D6C7" w14:textId="29B61307" w:rsidR="00C47B91" w:rsidRPr="004676F8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9,24</w:t>
            </w:r>
          </w:p>
        </w:tc>
        <w:tc>
          <w:tcPr>
            <w:tcW w:w="951" w:type="dxa"/>
            <w:vAlign w:val="center"/>
          </w:tcPr>
          <w:p w14:paraId="024B51DF" w14:textId="59478D6E" w:rsidR="00C47B91" w:rsidRPr="001464EB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11,05</w:t>
            </w:r>
          </w:p>
        </w:tc>
      </w:tr>
      <w:tr w:rsidR="00C47B91" w:rsidRPr="001464EB" w14:paraId="7FE3B681" w14:textId="2B18C284" w:rsidTr="00C47B91">
        <w:trPr>
          <w:gridAfter w:val="1"/>
          <w:wAfter w:w="18" w:type="dxa"/>
          <w:trHeight w:val="480"/>
        </w:trPr>
        <w:tc>
          <w:tcPr>
            <w:tcW w:w="314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89D4D2" w14:textId="77777777" w:rsidR="00C47B91" w:rsidRPr="0000577E" w:rsidRDefault="00C47B91" w:rsidP="00C47B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E1EACA7" w14:textId="56599084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5,00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D26115" w14:textId="2C39EBA4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4,90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E31102" w14:textId="53891CD3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4,48</w:t>
            </w:r>
          </w:p>
        </w:tc>
        <w:tc>
          <w:tcPr>
            <w:tcW w:w="954" w:type="dxa"/>
            <w:vAlign w:val="center"/>
          </w:tcPr>
          <w:p w14:paraId="30106447" w14:textId="472E15AC" w:rsidR="00C47B91" w:rsidRPr="004676F8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4,27</w:t>
            </w:r>
          </w:p>
        </w:tc>
        <w:tc>
          <w:tcPr>
            <w:tcW w:w="951" w:type="dxa"/>
            <w:vAlign w:val="center"/>
          </w:tcPr>
          <w:p w14:paraId="6FEB0DEE" w14:textId="2909897B" w:rsidR="00C47B91" w:rsidRPr="001464EB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3,99</w:t>
            </w:r>
          </w:p>
        </w:tc>
      </w:tr>
      <w:tr w:rsidR="00C47B91" w:rsidRPr="001464EB" w14:paraId="4426D788" w14:textId="4B84B890" w:rsidTr="00C47B91">
        <w:trPr>
          <w:gridAfter w:val="1"/>
          <w:wAfter w:w="18" w:type="dxa"/>
          <w:trHeight w:val="480"/>
        </w:trPr>
        <w:tc>
          <w:tcPr>
            <w:tcW w:w="314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DD7456" w14:textId="77777777" w:rsidR="00C47B91" w:rsidRPr="0000577E" w:rsidRDefault="00C47B91" w:rsidP="00C47B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037A5E" w14:textId="46716BC2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5,78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7A1662" w14:textId="10DB05F3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6,07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EB963D9" w14:textId="6EE34033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6,14</w:t>
            </w:r>
          </w:p>
        </w:tc>
        <w:tc>
          <w:tcPr>
            <w:tcW w:w="954" w:type="dxa"/>
            <w:vAlign w:val="center"/>
          </w:tcPr>
          <w:p w14:paraId="39386927" w14:textId="14A899FB" w:rsidR="00C47B91" w:rsidRPr="004676F8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6,26</w:t>
            </w:r>
          </w:p>
        </w:tc>
        <w:tc>
          <w:tcPr>
            <w:tcW w:w="951" w:type="dxa"/>
            <w:vAlign w:val="center"/>
          </w:tcPr>
          <w:p w14:paraId="3DA948ED" w14:textId="6DEC0953" w:rsidR="00C47B91" w:rsidRPr="001464EB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7,07</w:t>
            </w:r>
          </w:p>
        </w:tc>
      </w:tr>
      <w:tr w:rsidR="00C47B91" w:rsidRPr="001464EB" w14:paraId="5133793C" w14:textId="42CDBA73" w:rsidTr="00C47B91">
        <w:trPr>
          <w:gridAfter w:val="1"/>
          <w:wAfter w:w="18" w:type="dxa"/>
          <w:trHeight w:val="480"/>
        </w:trPr>
        <w:tc>
          <w:tcPr>
            <w:tcW w:w="314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127587F" w14:textId="77777777" w:rsidR="00C47B91" w:rsidRPr="0000577E" w:rsidRDefault="00C47B91" w:rsidP="00C47B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A5300E" w14:textId="503D0C8D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1,02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3188FE" w14:textId="0A5C50FE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1,16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612E13" w14:textId="000B936F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1,21</w:t>
            </w:r>
          </w:p>
        </w:tc>
        <w:tc>
          <w:tcPr>
            <w:tcW w:w="954" w:type="dxa"/>
            <w:vAlign w:val="center"/>
          </w:tcPr>
          <w:p w14:paraId="7A315269" w14:textId="103CFF97" w:rsidR="00C47B91" w:rsidRPr="004676F8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0,91</w:t>
            </w:r>
          </w:p>
        </w:tc>
        <w:tc>
          <w:tcPr>
            <w:tcW w:w="951" w:type="dxa"/>
            <w:vAlign w:val="center"/>
          </w:tcPr>
          <w:p w14:paraId="6976A9DD" w14:textId="132EA699" w:rsidR="00C47B91" w:rsidRPr="001464EB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1,07</w:t>
            </w:r>
          </w:p>
        </w:tc>
      </w:tr>
      <w:tr w:rsidR="00C47B91" w:rsidRPr="001464EB" w14:paraId="076B540A" w14:textId="4EE036A6" w:rsidTr="00C47B91">
        <w:trPr>
          <w:gridAfter w:val="1"/>
          <w:wAfter w:w="18" w:type="dxa"/>
          <w:trHeight w:val="480"/>
        </w:trPr>
        <w:tc>
          <w:tcPr>
            <w:tcW w:w="314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BECCA3" w14:textId="77777777" w:rsidR="00C47B91" w:rsidRPr="0000577E" w:rsidRDefault="00C47B91" w:rsidP="00C47B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548FDA" w14:textId="3F9F5D44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4,56</w:t>
            </w:r>
          </w:p>
        </w:tc>
        <w:tc>
          <w:tcPr>
            <w:tcW w:w="9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1F92C8" w14:textId="5B863B86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4,77</w:t>
            </w:r>
          </w:p>
        </w:tc>
        <w:tc>
          <w:tcPr>
            <w:tcW w:w="95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4EF4C6" w14:textId="53DD2ECF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5,11</w:t>
            </w:r>
          </w:p>
        </w:tc>
        <w:tc>
          <w:tcPr>
            <w:tcW w:w="954" w:type="dxa"/>
            <w:vAlign w:val="center"/>
          </w:tcPr>
          <w:p w14:paraId="0C111BFC" w14:textId="71B1DE12" w:rsidR="00C47B91" w:rsidRPr="004676F8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5,60</w:t>
            </w:r>
          </w:p>
        </w:tc>
        <w:tc>
          <w:tcPr>
            <w:tcW w:w="951" w:type="dxa"/>
            <w:vAlign w:val="center"/>
          </w:tcPr>
          <w:p w14:paraId="0A9D57C6" w14:textId="7FB9EF5B" w:rsidR="00C47B91" w:rsidRPr="001464EB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5,65</w:t>
            </w:r>
          </w:p>
        </w:tc>
      </w:tr>
      <w:tr w:rsidR="00C47B91" w:rsidRPr="001464EB" w14:paraId="5DCC2D83" w14:textId="2AAD0179" w:rsidTr="00C47B91">
        <w:trPr>
          <w:gridAfter w:val="1"/>
          <w:wAfter w:w="18" w:type="dxa"/>
          <w:trHeight w:val="480"/>
        </w:trPr>
        <w:tc>
          <w:tcPr>
            <w:tcW w:w="3141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3B83ADAB" w14:textId="77777777" w:rsidR="00C47B91" w:rsidRPr="0000577E" w:rsidRDefault="00C47B91" w:rsidP="00C47B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954" w:type="dxa"/>
            <w:tcBorders>
              <w:top w:val="single" w:sz="4" w:space="0" w:color="212492"/>
              <w:bottom w:val="nil"/>
            </w:tcBorders>
            <w:vAlign w:val="center"/>
          </w:tcPr>
          <w:p w14:paraId="31AADFA3" w14:textId="7A7A727E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5,51</w:t>
            </w:r>
          </w:p>
        </w:tc>
        <w:tc>
          <w:tcPr>
            <w:tcW w:w="95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0352359A" w14:textId="4BBD52B5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5,45</w:t>
            </w:r>
          </w:p>
        </w:tc>
        <w:tc>
          <w:tcPr>
            <w:tcW w:w="955" w:type="dxa"/>
            <w:tcBorders>
              <w:top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03DF1011" w14:textId="538387BE" w:rsidR="00C47B91" w:rsidRPr="0000577E" w:rsidRDefault="00C47B91" w:rsidP="00C47B91">
            <w:pPr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5,48</w:t>
            </w:r>
          </w:p>
        </w:tc>
        <w:tc>
          <w:tcPr>
            <w:tcW w:w="954" w:type="dxa"/>
            <w:vAlign w:val="center"/>
          </w:tcPr>
          <w:p w14:paraId="1F781BB8" w14:textId="02918A59" w:rsidR="00C47B91" w:rsidRPr="004676F8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464EB">
              <w:rPr>
                <w:rFonts w:cs="Calibri"/>
                <w:color w:val="000000"/>
                <w:szCs w:val="19"/>
              </w:rPr>
              <w:t>5,77</w:t>
            </w:r>
          </w:p>
        </w:tc>
        <w:tc>
          <w:tcPr>
            <w:tcW w:w="951" w:type="dxa"/>
            <w:vAlign w:val="center"/>
          </w:tcPr>
          <w:p w14:paraId="4A1E4B4F" w14:textId="1B20639B" w:rsidR="00C47B91" w:rsidRPr="001464EB" w:rsidRDefault="00C47B91" w:rsidP="00C47B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5,70</w:t>
            </w:r>
          </w:p>
        </w:tc>
      </w:tr>
    </w:tbl>
    <w:p w14:paraId="3E0BFDA7" w14:textId="6AA152E6" w:rsidR="00605E2A" w:rsidRPr="0000577E" w:rsidRDefault="00605E2A" w:rsidP="00BE7F76">
      <w:pPr>
        <w:pStyle w:val="Lead"/>
        <w:ind w:left="851" w:hanging="851"/>
        <w:contextualSpacing/>
      </w:pPr>
      <w:r w:rsidRPr="0000577E">
        <w:t>Tablica 2. System wag stosowany w obliczeniach wskaźników cen towarów i us</w:t>
      </w:r>
      <w:r w:rsidR="00C47B91">
        <w:t>ług konsumpcyjnych w latach 2021-2025</w:t>
      </w:r>
    </w:p>
    <w:p w14:paraId="0E645317" w14:textId="77777777" w:rsidR="00237030" w:rsidRPr="0000577E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39D453F3" w14:textId="0966661F" w:rsidR="00F45242" w:rsidRPr="0000577E" w:rsidRDefault="00F45242" w:rsidP="00F45242">
      <w:pPr>
        <w:pStyle w:val="Nagwek1"/>
        <w:spacing w:before="120" w:line="240" w:lineRule="exact"/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2EDF4146" w14:textId="23303AE9" w:rsidR="00735A09" w:rsidRPr="00231D7D" w:rsidRDefault="00F45242" w:rsidP="00735A09">
      <w:pPr>
        <w:pStyle w:val="Tekstkomentarza"/>
        <w:rPr>
          <w:sz w:val="19"/>
          <w:szCs w:val="19"/>
        </w:rPr>
      </w:pPr>
      <w:r w:rsidRPr="00231D7D">
        <w:rPr>
          <w:sz w:val="19"/>
          <w:szCs w:val="19"/>
        </w:rPr>
        <w:t>W lutym br. w porównaniu z poprzednim miesiącem na</w:t>
      </w:r>
      <w:r w:rsidR="0068369B" w:rsidRPr="00231D7D">
        <w:rPr>
          <w:sz w:val="19"/>
          <w:szCs w:val="19"/>
        </w:rPr>
        <w:t xml:space="preserve">jwiększy wpływ na wskaźnik cen </w:t>
      </w:r>
      <w:r w:rsidRPr="00231D7D">
        <w:rPr>
          <w:sz w:val="19"/>
          <w:szCs w:val="19"/>
        </w:rPr>
        <w:t xml:space="preserve">towarów i usług konsumpcyjnych ogółem miały wyższe ceny </w:t>
      </w:r>
      <w:r w:rsidR="001777A8" w:rsidRPr="00231D7D">
        <w:rPr>
          <w:sz w:val="19"/>
          <w:szCs w:val="19"/>
        </w:rPr>
        <w:t xml:space="preserve">w </w:t>
      </w:r>
      <w:r w:rsidRPr="00231D7D">
        <w:rPr>
          <w:sz w:val="19"/>
          <w:szCs w:val="19"/>
        </w:rPr>
        <w:t>zakres</w:t>
      </w:r>
      <w:r w:rsidR="001777A8" w:rsidRPr="00231D7D">
        <w:rPr>
          <w:sz w:val="19"/>
          <w:szCs w:val="19"/>
        </w:rPr>
        <w:t>ie</w:t>
      </w:r>
      <w:r w:rsidR="0043474A">
        <w:rPr>
          <w:sz w:val="19"/>
          <w:szCs w:val="19"/>
        </w:rPr>
        <w:t>:</w:t>
      </w:r>
      <w:r w:rsidRPr="00231D7D">
        <w:rPr>
          <w:sz w:val="19"/>
          <w:szCs w:val="19"/>
        </w:rPr>
        <w:t xml:space="preserve"> </w:t>
      </w:r>
      <w:r w:rsidR="00FC5314" w:rsidRPr="00231D7D">
        <w:rPr>
          <w:sz w:val="19"/>
          <w:szCs w:val="19"/>
        </w:rPr>
        <w:t>rekreacji i kultury</w:t>
      </w:r>
      <w:r w:rsidR="001777A8" w:rsidRPr="00231D7D">
        <w:rPr>
          <w:sz w:val="19"/>
          <w:szCs w:val="19"/>
        </w:rPr>
        <w:t xml:space="preserve"> </w:t>
      </w:r>
      <w:r w:rsidR="00231D7D">
        <w:rPr>
          <w:sz w:val="19"/>
          <w:szCs w:val="19"/>
        </w:rPr>
        <w:t>(o </w:t>
      </w:r>
      <w:r w:rsidR="00FC5314" w:rsidRPr="00231D7D">
        <w:rPr>
          <w:sz w:val="19"/>
          <w:szCs w:val="19"/>
        </w:rPr>
        <w:t>2,7</w:t>
      </w:r>
      <w:r w:rsidRPr="00231D7D">
        <w:rPr>
          <w:sz w:val="19"/>
          <w:szCs w:val="19"/>
        </w:rPr>
        <w:t>%)</w:t>
      </w:r>
      <w:r w:rsidR="001777A8" w:rsidRPr="00231D7D">
        <w:rPr>
          <w:sz w:val="19"/>
          <w:szCs w:val="19"/>
        </w:rPr>
        <w:t>,</w:t>
      </w:r>
      <w:r w:rsidRPr="00231D7D">
        <w:rPr>
          <w:sz w:val="19"/>
          <w:szCs w:val="19"/>
        </w:rPr>
        <w:t xml:space="preserve"> </w:t>
      </w:r>
      <w:r w:rsidR="00FC5314" w:rsidRPr="00231D7D">
        <w:rPr>
          <w:sz w:val="19"/>
          <w:szCs w:val="19"/>
        </w:rPr>
        <w:t>napojów alkoholowych i wyrobów tytoniowych</w:t>
      </w:r>
      <w:r w:rsidR="001777A8" w:rsidRPr="00231D7D">
        <w:rPr>
          <w:sz w:val="19"/>
          <w:szCs w:val="19"/>
        </w:rPr>
        <w:t xml:space="preserve"> </w:t>
      </w:r>
      <w:r w:rsidRPr="00231D7D">
        <w:rPr>
          <w:sz w:val="19"/>
          <w:szCs w:val="19"/>
        </w:rPr>
        <w:t xml:space="preserve">(o </w:t>
      </w:r>
      <w:r w:rsidR="0068369B" w:rsidRPr="00231D7D">
        <w:rPr>
          <w:sz w:val="19"/>
          <w:szCs w:val="19"/>
        </w:rPr>
        <w:t>1</w:t>
      </w:r>
      <w:r w:rsidRPr="00231D7D">
        <w:rPr>
          <w:sz w:val="19"/>
          <w:szCs w:val="19"/>
        </w:rPr>
        <w:t>,</w:t>
      </w:r>
      <w:r w:rsidR="00FC5314" w:rsidRPr="00231D7D">
        <w:rPr>
          <w:sz w:val="19"/>
          <w:szCs w:val="19"/>
        </w:rPr>
        <w:t>3</w:t>
      </w:r>
      <w:r w:rsidRPr="00231D7D">
        <w:rPr>
          <w:sz w:val="19"/>
          <w:szCs w:val="19"/>
        </w:rPr>
        <w:t>%)</w:t>
      </w:r>
      <w:r w:rsidR="001777A8" w:rsidRPr="00231D7D">
        <w:rPr>
          <w:sz w:val="19"/>
          <w:szCs w:val="19"/>
        </w:rPr>
        <w:t>,</w:t>
      </w:r>
      <w:r w:rsidRPr="00231D7D">
        <w:rPr>
          <w:sz w:val="19"/>
          <w:szCs w:val="19"/>
        </w:rPr>
        <w:t xml:space="preserve"> </w:t>
      </w:r>
      <w:r w:rsidR="006C4F9C" w:rsidRPr="00231D7D">
        <w:rPr>
          <w:sz w:val="19"/>
          <w:szCs w:val="19"/>
        </w:rPr>
        <w:t>mieszkania</w:t>
      </w:r>
      <w:r w:rsidR="009524BC" w:rsidRPr="00231D7D">
        <w:rPr>
          <w:sz w:val="19"/>
          <w:szCs w:val="19"/>
        </w:rPr>
        <w:t>,</w:t>
      </w:r>
      <w:r w:rsidR="00231D7D">
        <w:rPr>
          <w:sz w:val="19"/>
          <w:szCs w:val="19"/>
        </w:rPr>
        <w:t xml:space="preserve"> żywności (po </w:t>
      </w:r>
      <w:r w:rsidR="006C4F9C" w:rsidRPr="00231D7D">
        <w:rPr>
          <w:sz w:val="19"/>
          <w:szCs w:val="19"/>
        </w:rPr>
        <w:t xml:space="preserve">0,2%), </w:t>
      </w:r>
      <w:r w:rsidR="00D94525" w:rsidRPr="00231D7D">
        <w:rPr>
          <w:sz w:val="19"/>
          <w:szCs w:val="19"/>
        </w:rPr>
        <w:t xml:space="preserve">zdrowia (o 0,8%) oraz restauracji i hoteli (o 0,7%), </w:t>
      </w:r>
      <w:r w:rsidRPr="00231D7D">
        <w:rPr>
          <w:sz w:val="19"/>
          <w:szCs w:val="19"/>
        </w:rPr>
        <w:t>które podwyższ</w:t>
      </w:r>
      <w:r w:rsidR="00485EAB" w:rsidRPr="00231D7D">
        <w:rPr>
          <w:sz w:val="19"/>
          <w:szCs w:val="19"/>
        </w:rPr>
        <w:t>yły wskaźnik odpowiednio</w:t>
      </w:r>
      <w:r w:rsidR="0043474A">
        <w:rPr>
          <w:sz w:val="19"/>
          <w:szCs w:val="19"/>
        </w:rPr>
        <w:t>:</w:t>
      </w:r>
      <w:r w:rsidR="00485EAB" w:rsidRPr="00231D7D">
        <w:rPr>
          <w:sz w:val="19"/>
          <w:szCs w:val="19"/>
        </w:rPr>
        <w:t xml:space="preserve"> o </w:t>
      </w:r>
      <w:r w:rsidR="0068369B" w:rsidRPr="00231D7D">
        <w:rPr>
          <w:sz w:val="19"/>
          <w:szCs w:val="19"/>
        </w:rPr>
        <w:t>0,19</w:t>
      </w:r>
      <w:r w:rsidR="00485EAB" w:rsidRPr="00231D7D">
        <w:rPr>
          <w:sz w:val="19"/>
          <w:szCs w:val="19"/>
        </w:rPr>
        <w:t xml:space="preserve"> p. </w:t>
      </w:r>
      <w:r w:rsidRPr="00231D7D">
        <w:rPr>
          <w:sz w:val="19"/>
          <w:szCs w:val="19"/>
        </w:rPr>
        <w:t>proc.</w:t>
      </w:r>
      <w:r w:rsidR="006C4F9C" w:rsidRPr="00231D7D">
        <w:rPr>
          <w:sz w:val="19"/>
          <w:szCs w:val="19"/>
        </w:rPr>
        <w:t>,</w:t>
      </w:r>
      <w:r w:rsidR="00485EAB" w:rsidRPr="00231D7D">
        <w:rPr>
          <w:sz w:val="19"/>
          <w:szCs w:val="19"/>
        </w:rPr>
        <w:t xml:space="preserve"> </w:t>
      </w:r>
      <w:r w:rsidRPr="00231D7D">
        <w:rPr>
          <w:sz w:val="19"/>
          <w:szCs w:val="19"/>
        </w:rPr>
        <w:t>0,</w:t>
      </w:r>
      <w:r w:rsidR="00FC5314" w:rsidRPr="00231D7D">
        <w:rPr>
          <w:sz w:val="19"/>
          <w:szCs w:val="19"/>
        </w:rPr>
        <w:t>07</w:t>
      </w:r>
      <w:r w:rsidR="00485EAB" w:rsidRPr="00231D7D">
        <w:rPr>
          <w:sz w:val="19"/>
          <w:szCs w:val="19"/>
        </w:rPr>
        <w:t xml:space="preserve"> p. </w:t>
      </w:r>
      <w:r w:rsidR="00FC5314" w:rsidRPr="00231D7D">
        <w:rPr>
          <w:sz w:val="19"/>
          <w:szCs w:val="19"/>
        </w:rPr>
        <w:t>proc.</w:t>
      </w:r>
      <w:r w:rsidR="00D94525" w:rsidRPr="00231D7D">
        <w:rPr>
          <w:sz w:val="19"/>
          <w:szCs w:val="19"/>
        </w:rPr>
        <w:t>,</w:t>
      </w:r>
      <w:r w:rsidR="006C4F9C" w:rsidRPr="00231D7D">
        <w:rPr>
          <w:sz w:val="19"/>
          <w:szCs w:val="19"/>
        </w:rPr>
        <w:t xml:space="preserve"> </w:t>
      </w:r>
      <w:r w:rsidR="009524BC" w:rsidRPr="00231D7D">
        <w:rPr>
          <w:sz w:val="19"/>
          <w:szCs w:val="19"/>
        </w:rPr>
        <w:t xml:space="preserve">po </w:t>
      </w:r>
      <w:r w:rsidR="00743E10" w:rsidRPr="00231D7D">
        <w:rPr>
          <w:sz w:val="19"/>
          <w:szCs w:val="19"/>
        </w:rPr>
        <w:t>0,05 p. proc.</w:t>
      </w:r>
      <w:r w:rsidR="00D94525" w:rsidRPr="00231D7D">
        <w:rPr>
          <w:sz w:val="19"/>
          <w:szCs w:val="19"/>
        </w:rPr>
        <w:t xml:space="preserve"> i po 0,04 p. proc. </w:t>
      </w:r>
      <w:r w:rsidRPr="00231D7D">
        <w:rPr>
          <w:sz w:val="19"/>
          <w:szCs w:val="19"/>
        </w:rPr>
        <w:t xml:space="preserve">Niższe ceny </w:t>
      </w:r>
      <w:r w:rsidR="00231D7D">
        <w:rPr>
          <w:sz w:val="19"/>
          <w:szCs w:val="19"/>
        </w:rPr>
        <w:t>w </w:t>
      </w:r>
      <w:r w:rsidR="002B7CE6" w:rsidRPr="00231D7D">
        <w:rPr>
          <w:sz w:val="19"/>
          <w:szCs w:val="19"/>
        </w:rPr>
        <w:t>zakresie</w:t>
      </w:r>
      <w:r w:rsidR="0068369B" w:rsidRPr="00231D7D">
        <w:rPr>
          <w:sz w:val="19"/>
          <w:szCs w:val="19"/>
        </w:rPr>
        <w:t xml:space="preserve"> </w:t>
      </w:r>
      <w:r w:rsidR="00FC5314" w:rsidRPr="00231D7D">
        <w:rPr>
          <w:sz w:val="19"/>
          <w:szCs w:val="19"/>
        </w:rPr>
        <w:t>transportu</w:t>
      </w:r>
      <w:r w:rsidR="002B7CE6" w:rsidRPr="00231D7D">
        <w:rPr>
          <w:sz w:val="19"/>
          <w:szCs w:val="19"/>
        </w:rPr>
        <w:t xml:space="preserve"> </w:t>
      </w:r>
      <w:r w:rsidRPr="00231D7D">
        <w:rPr>
          <w:sz w:val="19"/>
          <w:szCs w:val="19"/>
        </w:rPr>
        <w:t>(o</w:t>
      </w:r>
      <w:r w:rsidR="008C3654" w:rsidRPr="00231D7D">
        <w:rPr>
          <w:sz w:val="19"/>
          <w:szCs w:val="19"/>
        </w:rPr>
        <w:t> </w:t>
      </w:r>
      <w:r w:rsidR="0068369B" w:rsidRPr="00231D7D">
        <w:rPr>
          <w:sz w:val="19"/>
          <w:szCs w:val="19"/>
        </w:rPr>
        <w:t>0</w:t>
      </w:r>
      <w:r w:rsidRPr="00231D7D">
        <w:rPr>
          <w:sz w:val="19"/>
          <w:szCs w:val="19"/>
        </w:rPr>
        <w:t>,</w:t>
      </w:r>
      <w:r w:rsidR="00FC5314" w:rsidRPr="00231D7D">
        <w:rPr>
          <w:sz w:val="19"/>
          <w:szCs w:val="19"/>
        </w:rPr>
        <w:t>6</w:t>
      </w:r>
      <w:r w:rsidRPr="00231D7D">
        <w:rPr>
          <w:sz w:val="19"/>
          <w:szCs w:val="19"/>
        </w:rPr>
        <w:t>%)</w:t>
      </w:r>
      <w:r w:rsidR="00C96803" w:rsidRPr="00231D7D">
        <w:rPr>
          <w:sz w:val="19"/>
          <w:szCs w:val="19"/>
        </w:rPr>
        <w:t xml:space="preserve"> </w:t>
      </w:r>
      <w:r w:rsidR="0068369B" w:rsidRPr="00231D7D">
        <w:rPr>
          <w:sz w:val="19"/>
          <w:szCs w:val="19"/>
        </w:rPr>
        <w:t>oraz odzieży i obu</w:t>
      </w:r>
      <w:r w:rsidR="00FC5314" w:rsidRPr="00231D7D">
        <w:rPr>
          <w:sz w:val="19"/>
          <w:szCs w:val="19"/>
        </w:rPr>
        <w:t>wia (o 1,5</w:t>
      </w:r>
      <w:r w:rsidR="0068369B" w:rsidRPr="00231D7D">
        <w:rPr>
          <w:sz w:val="19"/>
          <w:szCs w:val="19"/>
        </w:rPr>
        <w:t xml:space="preserve">%) </w:t>
      </w:r>
      <w:r w:rsidRPr="00231D7D">
        <w:rPr>
          <w:sz w:val="19"/>
          <w:szCs w:val="19"/>
        </w:rPr>
        <w:t>obniżyły ten wskaźnik</w:t>
      </w:r>
      <w:r w:rsidR="0068369B" w:rsidRPr="00231D7D">
        <w:rPr>
          <w:sz w:val="19"/>
          <w:szCs w:val="19"/>
        </w:rPr>
        <w:t xml:space="preserve"> odpowiednio</w:t>
      </w:r>
      <w:r w:rsidRPr="00231D7D">
        <w:rPr>
          <w:sz w:val="19"/>
          <w:szCs w:val="19"/>
        </w:rPr>
        <w:t xml:space="preserve"> </w:t>
      </w:r>
      <w:r w:rsidR="00C96803" w:rsidRPr="00231D7D">
        <w:rPr>
          <w:sz w:val="19"/>
          <w:szCs w:val="19"/>
        </w:rPr>
        <w:t>o</w:t>
      </w:r>
      <w:r w:rsidR="00CB681D" w:rsidRPr="00231D7D">
        <w:rPr>
          <w:sz w:val="19"/>
          <w:szCs w:val="19"/>
        </w:rPr>
        <w:t> </w:t>
      </w:r>
      <w:r w:rsidRPr="00231D7D">
        <w:rPr>
          <w:sz w:val="19"/>
          <w:szCs w:val="19"/>
        </w:rPr>
        <w:t>0,</w:t>
      </w:r>
      <w:r w:rsidR="00FC5314" w:rsidRPr="00231D7D">
        <w:rPr>
          <w:sz w:val="19"/>
          <w:szCs w:val="19"/>
        </w:rPr>
        <w:t>06</w:t>
      </w:r>
      <w:r w:rsidRPr="00231D7D">
        <w:rPr>
          <w:sz w:val="19"/>
          <w:szCs w:val="19"/>
        </w:rPr>
        <w:t xml:space="preserve"> p. proc.</w:t>
      </w:r>
      <w:r w:rsidR="008C3654" w:rsidRPr="00231D7D">
        <w:rPr>
          <w:sz w:val="19"/>
          <w:szCs w:val="19"/>
        </w:rPr>
        <w:t xml:space="preserve"> i </w:t>
      </w:r>
      <w:r w:rsidR="0068369B" w:rsidRPr="00231D7D">
        <w:rPr>
          <w:sz w:val="19"/>
          <w:szCs w:val="19"/>
        </w:rPr>
        <w:t>0,05 p. proc.</w:t>
      </w:r>
    </w:p>
    <w:p w14:paraId="21A56CC4" w14:textId="1141A740" w:rsidR="00F45242" w:rsidRPr="005B087E" w:rsidRDefault="00F45242" w:rsidP="00735A09">
      <w:pPr>
        <w:pStyle w:val="Tekstkomentarza"/>
        <w:rPr>
          <w:sz w:val="19"/>
          <w:szCs w:val="19"/>
        </w:rPr>
      </w:pPr>
      <w:r w:rsidRPr="00FE6C42">
        <w:rPr>
          <w:sz w:val="19"/>
          <w:szCs w:val="19"/>
        </w:rPr>
        <w:t>W porównaniu z miesiącem analogicznym poprzedniego roku w</w:t>
      </w:r>
      <w:r w:rsidR="001D5448" w:rsidRPr="00FE6C42">
        <w:rPr>
          <w:sz w:val="19"/>
          <w:szCs w:val="19"/>
        </w:rPr>
        <w:t>y</w:t>
      </w:r>
      <w:r w:rsidR="007A38E8" w:rsidRPr="00FE6C42">
        <w:rPr>
          <w:sz w:val="19"/>
          <w:szCs w:val="19"/>
        </w:rPr>
        <w:t xml:space="preserve">ższe ceny </w:t>
      </w:r>
      <w:r w:rsidR="009524BC">
        <w:rPr>
          <w:sz w:val="19"/>
          <w:szCs w:val="19"/>
        </w:rPr>
        <w:t xml:space="preserve">m.in. </w:t>
      </w:r>
      <w:r w:rsidR="007A38E8" w:rsidRPr="00FE6C42">
        <w:rPr>
          <w:sz w:val="19"/>
          <w:szCs w:val="19"/>
        </w:rPr>
        <w:t>w zakresie</w:t>
      </w:r>
      <w:r w:rsidR="0043474A">
        <w:rPr>
          <w:sz w:val="19"/>
          <w:szCs w:val="19"/>
        </w:rPr>
        <w:t>:</w:t>
      </w:r>
      <w:r w:rsidR="007A38E8" w:rsidRPr="00FE6C42">
        <w:rPr>
          <w:sz w:val="19"/>
          <w:szCs w:val="19"/>
        </w:rPr>
        <w:t xml:space="preserve"> </w:t>
      </w:r>
      <w:r w:rsidR="00271A3E">
        <w:rPr>
          <w:sz w:val="19"/>
          <w:szCs w:val="19"/>
        </w:rPr>
        <w:t>mieszkania</w:t>
      </w:r>
      <w:r w:rsidR="00485EAB" w:rsidRPr="00FE6C42">
        <w:rPr>
          <w:sz w:val="19"/>
          <w:szCs w:val="19"/>
        </w:rPr>
        <w:t xml:space="preserve"> (o </w:t>
      </w:r>
      <w:r w:rsidR="00271A3E">
        <w:rPr>
          <w:sz w:val="19"/>
          <w:szCs w:val="19"/>
        </w:rPr>
        <w:t>8</w:t>
      </w:r>
      <w:r w:rsidRPr="00FE6C42">
        <w:rPr>
          <w:sz w:val="19"/>
          <w:szCs w:val="19"/>
        </w:rPr>
        <w:t>,</w:t>
      </w:r>
      <w:r w:rsidR="00271A3E">
        <w:rPr>
          <w:sz w:val="19"/>
          <w:szCs w:val="19"/>
        </w:rPr>
        <w:t>5</w:t>
      </w:r>
      <w:r w:rsidRPr="00FE6C42">
        <w:rPr>
          <w:sz w:val="19"/>
          <w:szCs w:val="19"/>
        </w:rPr>
        <w:t>%)</w:t>
      </w:r>
      <w:r w:rsidR="007A38E8" w:rsidRPr="00FE6C42">
        <w:rPr>
          <w:sz w:val="19"/>
          <w:szCs w:val="19"/>
        </w:rPr>
        <w:t xml:space="preserve">, </w:t>
      </w:r>
      <w:r w:rsidR="00271A3E">
        <w:rPr>
          <w:sz w:val="19"/>
          <w:szCs w:val="19"/>
        </w:rPr>
        <w:t>żywności (o 6,3</w:t>
      </w:r>
      <w:r w:rsidR="00901C18" w:rsidRPr="00FE6C42">
        <w:rPr>
          <w:sz w:val="19"/>
          <w:szCs w:val="19"/>
        </w:rPr>
        <w:t>%)</w:t>
      </w:r>
      <w:r w:rsidR="008C3654" w:rsidRPr="00FE6C42">
        <w:rPr>
          <w:sz w:val="19"/>
          <w:szCs w:val="19"/>
        </w:rPr>
        <w:t>,</w:t>
      </w:r>
      <w:r w:rsidR="00AF7709" w:rsidRPr="00FE6C42">
        <w:rPr>
          <w:sz w:val="19"/>
          <w:szCs w:val="19"/>
        </w:rPr>
        <w:t xml:space="preserve"> </w:t>
      </w:r>
      <w:r w:rsidR="00271A3E">
        <w:rPr>
          <w:sz w:val="19"/>
          <w:szCs w:val="19"/>
        </w:rPr>
        <w:t>restauracji i hoteli (o 6,4</w:t>
      </w:r>
      <w:r w:rsidR="009E5F9E" w:rsidRPr="00FE6C42">
        <w:rPr>
          <w:sz w:val="19"/>
          <w:szCs w:val="19"/>
        </w:rPr>
        <w:t>%)</w:t>
      </w:r>
      <w:r w:rsidR="00271A3E">
        <w:rPr>
          <w:sz w:val="19"/>
          <w:szCs w:val="19"/>
        </w:rPr>
        <w:t>, rekreacji i kultury (o</w:t>
      </w:r>
      <w:r w:rsidR="005B087E">
        <w:rPr>
          <w:sz w:val="19"/>
          <w:szCs w:val="19"/>
        </w:rPr>
        <w:t> </w:t>
      </w:r>
      <w:r w:rsidR="00743E10">
        <w:rPr>
          <w:sz w:val="19"/>
          <w:szCs w:val="19"/>
        </w:rPr>
        <w:t>5</w:t>
      </w:r>
      <w:r w:rsidR="00271A3E">
        <w:rPr>
          <w:sz w:val="19"/>
          <w:szCs w:val="19"/>
        </w:rPr>
        <w:t>,0</w:t>
      </w:r>
      <w:r w:rsidR="008C3654" w:rsidRPr="00FE6C42">
        <w:rPr>
          <w:sz w:val="19"/>
          <w:szCs w:val="19"/>
        </w:rPr>
        <w:t>%)</w:t>
      </w:r>
      <w:r w:rsidR="00743E10">
        <w:rPr>
          <w:sz w:val="19"/>
          <w:szCs w:val="19"/>
        </w:rPr>
        <w:t xml:space="preserve">, </w:t>
      </w:r>
      <w:r w:rsidR="00271A3E">
        <w:rPr>
          <w:sz w:val="19"/>
          <w:szCs w:val="19"/>
        </w:rPr>
        <w:t>zdrowia (o 5,4%)</w:t>
      </w:r>
      <w:r w:rsidR="00743E10">
        <w:rPr>
          <w:sz w:val="19"/>
          <w:szCs w:val="19"/>
        </w:rPr>
        <w:t xml:space="preserve"> oraz napojów alkoholowych i wyrobów tytoniowych (o 5,1%)</w:t>
      </w:r>
      <w:r w:rsidR="00271A3E">
        <w:rPr>
          <w:sz w:val="19"/>
          <w:szCs w:val="19"/>
        </w:rPr>
        <w:t xml:space="preserve"> </w:t>
      </w:r>
      <w:r w:rsidRPr="00FE6C42">
        <w:rPr>
          <w:sz w:val="19"/>
          <w:szCs w:val="19"/>
        </w:rPr>
        <w:t>podniosły ten wskaźnik</w:t>
      </w:r>
      <w:r w:rsidR="009E5F9E" w:rsidRPr="00FE6C42">
        <w:rPr>
          <w:sz w:val="19"/>
          <w:szCs w:val="19"/>
        </w:rPr>
        <w:t xml:space="preserve"> odpowiednio</w:t>
      </w:r>
      <w:r w:rsidR="0043474A">
        <w:rPr>
          <w:sz w:val="19"/>
          <w:szCs w:val="19"/>
        </w:rPr>
        <w:t>:</w:t>
      </w:r>
      <w:r w:rsidR="00485EAB" w:rsidRPr="00FE6C42">
        <w:rPr>
          <w:sz w:val="19"/>
          <w:szCs w:val="19"/>
        </w:rPr>
        <w:t xml:space="preserve"> o </w:t>
      </w:r>
      <w:r w:rsidR="00271A3E">
        <w:rPr>
          <w:sz w:val="19"/>
          <w:szCs w:val="19"/>
        </w:rPr>
        <w:t>2</w:t>
      </w:r>
      <w:r w:rsidRPr="00FE6C42">
        <w:rPr>
          <w:sz w:val="19"/>
          <w:szCs w:val="19"/>
        </w:rPr>
        <w:t>,</w:t>
      </w:r>
      <w:r w:rsidR="00271A3E">
        <w:rPr>
          <w:sz w:val="19"/>
          <w:szCs w:val="19"/>
        </w:rPr>
        <w:t>07</w:t>
      </w:r>
      <w:r w:rsidRPr="00FE6C42">
        <w:rPr>
          <w:sz w:val="19"/>
          <w:szCs w:val="19"/>
        </w:rPr>
        <w:t xml:space="preserve"> p. proc.</w:t>
      </w:r>
      <w:r w:rsidR="00271A3E">
        <w:rPr>
          <w:sz w:val="19"/>
          <w:szCs w:val="19"/>
        </w:rPr>
        <w:t>, 1,47</w:t>
      </w:r>
      <w:r w:rsidR="00FE6C42" w:rsidRPr="00FE6C42">
        <w:rPr>
          <w:sz w:val="19"/>
          <w:szCs w:val="19"/>
        </w:rPr>
        <w:t xml:space="preserve"> p. </w:t>
      </w:r>
      <w:r w:rsidR="00901C18" w:rsidRPr="00FE6C42">
        <w:rPr>
          <w:sz w:val="19"/>
          <w:szCs w:val="19"/>
        </w:rPr>
        <w:t>proc.</w:t>
      </w:r>
      <w:r w:rsidR="008C3654" w:rsidRPr="00FE6C42">
        <w:rPr>
          <w:sz w:val="19"/>
          <w:szCs w:val="19"/>
        </w:rPr>
        <w:t>,</w:t>
      </w:r>
      <w:r w:rsidR="002B7CE6" w:rsidRPr="00FE6C42">
        <w:rPr>
          <w:sz w:val="19"/>
          <w:szCs w:val="19"/>
        </w:rPr>
        <w:t xml:space="preserve"> </w:t>
      </w:r>
      <w:r w:rsidR="00271A3E">
        <w:rPr>
          <w:sz w:val="19"/>
          <w:szCs w:val="19"/>
        </w:rPr>
        <w:t>po 0,36</w:t>
      </w:r>
      <w:r w:rsidR="009E5F9E" w:rsidRPr="00FE6C42">
        <w:rPr>
          <w:sz w:val="19"/>
          <w:szCs w:val="19"/>
        </w:rPr>
        <w:t xml:space="preserve"> p. proc.</w:t>
      </w:r>
      <w:r w:rsidR="00743E10">
        <w:rPr>
          <w:sz w:val="19"/>
          <w:szCs w:val="19"/>
        </w:rPr>
        <w:t xml:space="preserve">, </w:t>
      </w:r>
      <w:r w:rsidR="00271A3E">
        <w:rPr>
          <w:sz w:val="19"/>
          <w:szCs w:val="19"/>
        </w:rPr>
        <w:t>0,31</w:t>
      </w:r>
      <w:r w:rsidR="008C3654" w:rsidRPr="00FE6C42">
        <w:rPr>
          <w:sz w:val="19"/>
          <w:szCs w:val="19"/>
        </w:rPr>
        <w:t xml:space="preserve"> p. proc.</w:t>
      </w:r>
      <w:r w:rsidR="006C780F" w:rsidRPr="00FE6C42">
        <w:rPr>
          <w:sz w:val="19"/>
          <w:szCs w:val="19"/>
        </w:rPr>
        <w:t xml:space="preserve"> </w:t>
      </w:r>
      <w:r w:rsidR="00231D7D">
        <w:rPr>
          <w:sz w:val="19"/>
          <w:szCs w:val="19"/>
        </w:rPr>
        <w:t>i </w:t>
      </w:r>
      <w:r w:rsidR="00743E10">
        <w:rPr>
          <w:sz w:val="19"/>
          <w:szCs w:val="19"/>
        </w:rPr>
        <w:t xml:space="preserve">0,27 p. proc. </w:t>
      </w:r>
      <w:r w:rsidR="006C780F" w:rsidRPr="00FE6C42">
        <w:rPr>
          <w:sz w:val="19"/>
          <w:szCs w:val="19"/>
        </w:rPr>
        <w:t>Niższe</w:t>
      </w:r>
      <w:r w:rsidR="00271A3E">
        <w:rPr>
          <w:sz w:val="19"/>
          <w:szCs w:val="19"/>
        </w:rPr>
        <w:t xml:space="preserve"> ceny w zakresie transportu (o 2,5</w:t>
      </w:r>
      <w:r w:rsidR="006C780F" w:rsidRPr="00FE6C42">
        <w:rPr>
          <w:sz w:val="19"/>
          <w:szCs w:val="19"/>
        </w:rPr>
        <w:t xml:space="preserve">%) </w:t>
      </w:r>
      <w:r w:rsidR="00271A3E">
        <w:rPr>
          <w:sz w:val="19"/>
          <w:szCs w:val="19"/>
        </w:rPr>
        <w:t>oraz odzieży i obuwia (o 1,3%) obniżyły</w:t>
      </w:r>
      <w:r w:rsidR="006C780F" w:rsidRPr="00FE6C42">
        <w:rPr>
          <w:sz w:val="19"/>
          <w:szCs w:val="19"/>
        </w:rPr>
        <w:t xml:space="preserve"> wskaźnik </w:t>
      </w:r>
      <w:r w:rsidR="00271A3E">
        <w:rPr>
          <w:sz w:val="19"/>
          <w:szCs w:val="19"/>
        </w:rPr>
        <w:t xml:space="preserve">odpowiednio </w:t>
      </w:r>
      <w:r w:rsidR="00743E10">
        <w:rPr>
          <w:sz w:val="19"/>
          <w:szCs w:val="19"/>
        </w:rPr>
        <w:t>o 0,28</w:t>
      </w:r>
      <w:r w:rsidR="006C780F" w:rsidRPr="00FE6C42">
        <w:rPr>
          <w:sz w:val="19"/>
          <w:szCs w:val="19"/>
        </w:rPr>
        <w:t xml:space="preserve"> p. proc.</w:t>
      </w:r>
      <w:r w:rsidR="00743E10">
        <w:rPr>
          <w:sz w:val="19"/>
          <w:szCs w:val="19"/>
        </w:rPr>
        <w:t xml:space="preserve"> i </w:t>
      </w:r>
      <w:r w:rsidR="00271A3E">
        <w:rPr>
          <w:sz w:val="19"/>
          <w:szCs w:val="19"/>
        </w:rPr>
        <w:t>0,05 p.</w:t>
      </w:r>
      <w:r w:rsidR="006713C2">
        <w:rPr>
          <w:sz w:val="19"/>
          <w:szCs w:val="19"/>
        </w:rPr>
        <w:t xml:space="preserve"> </w:t>
      </w:r>
      <w:r w:rsidR="00271A3E">
        <w:rPr>
          <w:sz w:val="19"/>
          <w:szCs w:val="19"/>
        </w:rPr>
        <w:t>proc.</w:t>
      </w:r>
    </w:p>
    <w:p w14:paraId="5C39E706" w14:textId="5D01A88D" w:rsidR="00F45242" w:rsidRPr="0016138C" w:rsidRDefault="00BF3FF8" w:rsidP="003910C7">
      <w:pPr>
        <w:pStyle w:val="tytuwykresu"/>
        <w:spacing w:before="36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bookmarkStart w:id="0" w:name="_GoBack"/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05696" behindDoc="0" locked="0" layoutInCell="1" allowOverlap="1" wp14:anchorId="309C5016" wp14:editId="1B96509D">
            <wp:simplePos x="0" y="0"/>
            <wp:positionH relativeFrom="column">
              <wp:posOffset>-8255</wp:posOffset>
            </wp:positionH>
            <wp:positionV relativeFrom="paragraph">
              <wp:posOffset>521970</wp:posOffset>
            </wp:positionV>
            <wp:extent cx="5041900" cy="2334895"/>
            <wp:effectExtent l="0" t="0" r="0" b="0"/>
            <wp:wrapSquare wrapText="bothSides"/>
            <wp:docPr id="3" name="Obraz 3" descr="Wykres 1. Wpływ zmian cen wybranych grup towarów i usług konsumpcyjnych w lutym 2025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45242" w:rsidRPr="003910C7">
        <w:rPr>
          <w:sz w:val="19"/>
          <w:szCs w:val="19"/>
        </w:rPr>
        <w:t>Wykres 1.</w:t>
      </w:r>
      <w:r w:rsidR="00F45242" w:rsidRPr="003910C7">
        <w:rPr>
          <w:sz w:val="19"/>
          <w:szCs w:val="19"/>
          <w:shd w:val="clear" w:color="auto" w:fill="FFFFFF"/>
        </w:rPr>
        <w:t xml:space="preserve"> Wpływ zmian cen wybranych grup towarów i u</w:t>
      </w:r>
      <w:r w:rsidR="005B087E" w:rsidRPr="003910C7">
        <w:rPr>
          <w:sz w:val="19"/>
          <w:szCs w:val="19"/>
          <w:shd w:val="clear" w:color="auto" w:fill="FFFFFF"/>
        </w:rPr>
        <w:t>sług konsumpcyjnych w lutym 2025</w:t>
      </w:r>
      <w:r w:rsidR="0016138C" w:rsidRPr="003910C7">
        <w:rPr>
          <w:sz w:val="19"/>
          <w:szCs w:val="19"/>
          <w:shd w:val="clear" w:color="auto" w:fill="FFFFFF"/>
        </w:rPr>
        <w:t> </w:t>
      </w:r>
      <w:r w:rsidR="00F45242" w:rsidRPr="003910C7">
        <w:rPr>
          <w:sz w:val="19"/>
          <w:szCs w:val="19"/>
          <w:shd w:val="clear" w:color="auto" w:fill="FFFFFF"/>
        </w:rPr>
        <w:t>r.</w:t>
      </w:r>
      <w:r w:rsidR="004F6C63">
        <w:rPr>
          <w:sz w:val="19"/>
          <w:szCs w:val="19"/>
          <w:shd w:val="clear" w:color="auto" w:fill="FFFFFF"/>
        </w:rPr>
        <w:t xml:space="preserve"> </w:t>
      </w:r>
      <w:r w:rsidR="002F76F2" w:rsidRPr="00653CEC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2F76F2" w:rsidRPr="00653CEC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3460A7A6" w14:textId="4284B5A4" w:rsidR="0086155F" w:rsidRPr="0000577E" w:rsidRDefault="0086155F" w:rsidP="00877596">
      <w:pPr>
        <w:pStyle w:val="tytuwykresu"/>
        <w:spacing w:before="360"/>
        <w:ind w:left="794" w:hanging="794"/>
        <w:rPr>
          <w:shd w:val="clear" w:color="auto" w:fill="FFFFFF"/>
        </w:rPr>
      </w:pPr>
    </w:p>
    <w:p w14:paraId="7B0C564E" w14:textId="7F299354" w:rsidR="000C6410" w:rsidRPr="0016138C" w:rsidRDefault="00BF3FF8" w:rsidP="00EF1DE0">
      <w:pPr>
        <w:spacing w:before="360" w:after="0"/>
        <w:ind w:left="851" w:hanging="851"/>
        <w:rPr>
          <w:b/>
          <w:szCs w:val="19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06720" behindDoc="0" locked="0" layoutInCell="1" allowOverlap="1" wp14:anchorId="76932068" wp14:editId="0587C493">
            <wp:simplePos x="0" y="0"/>
            <wp:positionH relativeFrom="column">
              <wp:posOffset>-69011</wp:posOffset>
            </wp:positionH>
            <wp:positionV relativeFrom="paragraph">
              <wp:posOffset>512241</wp:posOffset>
            </wp:positionV>
            <wp:extent cx="5035550" cy="2578735"/>
            <wp:effectExtent l="0" t="0" r="0" b="0"/>
            <wp:wrapSquare wrapText="bothSides"/>
            <wp:docPr id="9" name="Obraz 9" descr="Wykres 2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735A09">
        <w:rPr>
          <w:b/>
          <w:szCs w:val="19"/>
        </w:rPr>
        <w:t>Wykres 2</w:t>
      </w:r>
      <w:r w:rsidR="00F45242" w:rsidRPr="00735A09">
        <w:rPr>
          <w:b/>
          <w:szCs w:val="19"/>
        </w:rPr>
        <w:t xml:space="preserve">. </w:t>
      </w:r>
      <w:r w:rsidR="002F76F2" w:rsidRPr="002F76F2">
        <w:rPr>
          <w:b/>
          <w:szCs w:val="19"/>
        </w:rPr>
        <w:t xml:space="preserve">Zmiany cen towarów i usług konsumpcyjnych w stosunku do </w:t>
      </w:r>
      <w:r w:rsidR="0043474A">
        <w:rPr>
          <w:b/>
          <w:szCs w:val="19"/>
        </w:rPr>
        <w:t xml:space="preserve">poprzedniego miesiąca </w:t>
      </w:r>
      <w:r w:rsidR="002F76F2" w:rsidRPr="002F76F2">
        <w:rPr>
          <w:b/>
          <w:szCs w:val="19"/>
        </w:rPr>
        <w:t>(w %)</w:t>
      </w:r>
    </w:p>
    <w:p w14:paraId="2357E7B9" w14:textId="353527BE" w:rsidR="00F45242" w:rsidRPr="0000577E" w:rsidRDefault="00EF1DE0">
      <w:pPr>
        <w:spacing w:before="0" w:after="160" w:line="259" w:lineRule="auto"/>
        <w:rPr>
          <w:spacing w:val="-2"/>
        </w:rPr>
      </w:pPr>
      <w:r w:rsidRPr="00EF1DE0">
        <w:rPr>
          <w:spacing w:val="-2"/>
        </w:rPr>
        <w:t xml:space="preserve"> </w:t>
      </w:r>
      <w:r w:rsidR="00647D35" w:rsidRPr="00647D35">
        <w:rPr>
          <w:spacing w:val="-2"/>
        </w:rPr>
        <w:t xml:space="preserve"> </w:t>
      </w:r>
      <w:r w:rsidR="00F45242" w:rsidRPr="0000577E">
        <w:rPr>
          <w:spacing w:val="-2"/>
        </w:rPr>
        <w:br w:type="page"/>
      </w:r>
    </w:p>
    <w:p w14:paraId="7E616192" w14:textId="5B9BF7F2" w:rsidR="005829A0" w:rsidRPr="00E97ADF" w:rsidRDefault="00BF3FF8" w:rsidP="0016138C">
      <w:pPr>
        <w:pStyle w:val="Tytuwykresu0"/>
        <w:spacing w:line="24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bCs w:val="0"/>
          <w:color w:val="001D77"/>
          <w:sz w:val="18"/>
          <w:szCs w:val="18"/>
          <w:lang w:val="en-GB" w:eastAsia="en-GB"/>
        </w:rPr>
        <w:lastRenderedPageBreak/>
        <w:drawing>
          <wp:anchor distT="0" distB="0" distL="114300" distR="114300" simplePos="0" relativeHeight="251807744" behindDoc="0" locked="0" layoutInCell="1" allowOverlap="1" wp14:anchorId="6981F261" wp14:editId="543EA2F1">
            <wp:simplePos x="0" y="0"/>
            <wp:positionH relativeFrom="column">
              <wp:posOffset>0</wp:posOffset>
            </wp:positionH>
            <wp:positionV relativeFrom="paragraph">
              <wp:posOffset>327804</wp:posOffset>
            </wp:positionV>
            <wp:extent cx="5035550" cy="2682240"/>
            <wp:effectExtent l="0" t="0" r="0" b="3810"/>
            <wp:wrapSquare wrapText="bothSides"/>
            <wp:docPr id="10" name="Obraz 10" descr="Wykres 3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92D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0E8E8AD2">
                <wp:simplePos x="0" y="0"/>
                <wp:positionH relativeFrom="column">
                  <wp:posOffset>5242560</wp:posOffset>
                </wp:positionH>
                <wp:positionV relativeFrom="paragraph">
                  <wp:posOffset>487680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W lutym 2024 r. wskaźnik cen towarów i usług konsumpcyjnych znalaz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2755CA09" w:rsidR="007915C4" w:rsidRPr="00BF2F65" w:rsidRDefault="0006647B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lutym 2025</w:t>
                            </w:r>
                            <w:r w:rsidR="007915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</w:t>
                            </w:r>
                            <w:r w:rsidR="007915C4" w:rsidRPr="00EB39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skaźnik cen towarów i usł</w:t>
                            </w:r>
                            <w:r w:rsidR="007915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ug </w:t>
                            </w:r>
                            <w:r w:rsidR="004829C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kształtował się powyżej</w:t>
                            </w:r>
                            <w:r w:rsidR="004829CC" w:rsidRPr="004829C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górnej granicy odchyl</w:t>
                            </w:r>
                            <w:r w:rsidR="004829C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eń od celu inflacyjnego określonego przez Radę Polityki Pie</w:t>
                            </w:r>
                            <w:r w:rsidR="004829CC" w:rsidRPr="004829C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D2B66" id="Pole tekstowe 18" o:spid="_x0000_s1028" type="#_x0000_t202" alt="W lutym 2024 r. wskaźnik cen towarów i usług konsumpcyjnych znalazł się w granicach odchyleń od celu inflacyjnego określonego przez Radę Polityki Pieniężnej (2,5% +/- 1 p. proc.)." style="position:absolute;left:0;text-align:left;margin-left:412.8pt;margin-top:38.4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" filled="f" stroked="f">
                <v:textbox>
                  <w:txbxContent>
                    <w:p w14:paraId="1E16F82F" w14:textId="2755CA09" w:rsidR="007915C4" w:rsidRPr="00BF2F65" w:rsidRDefault="0006647B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lutym 2025</w:t>
                      </w:r>
                      <w:r w:rsidR="007915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</w:t>
                      </w:r>
                      <w:r w:rsidR="007915C4" w:rsidRPr="00EB39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skaźnik cen towarów i usł</w:t>
                      </w:r>
                      <w:r w:rsidR="007915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ug </w:t>
                      </w:r>
                      <w:r w:rsidR="004829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kształtował się powyżej</w:t>
                      </w:r>
                      <w:r w:rsidR="004829CC" w:rsidRPr="004829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górnej granicy odchyl</w:t>
                      </w:r>
                      <w:r w:rsidR="004829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eń od celu inflacyjnego określonego przez Radę Polityki Pie</w:t>
                      </w:r>
                      <w:r w:rsidR="004829CC" w:rsidRPr="004829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266A" w:rsidRPr="00735A09">
        <w:rPr>
          <w:rFonts w:ascii="Fira Sans" w:hAnsi="Fira Sans"/>
          <w:szCs w:val="19"/>
        </w:rPr>
        <w:t>Wykres 3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>Zmiany cen towarów i usług konsumpcyjnych w stosunku do analogicznego okresu roku poprzedniego (w %)</w:t>
      </w:r>
    </w:p>
    <w:p w14:paraId="78E9152C" w14:textId="6672C27C" w:rsidR="00D42DCA" w:rsidRPr="0000577E" w:rsidRDefault="00D42DCA" w:rsidP="006036D3">
      <w:pPr>
        <w:pStyle w:val="Tytuwykresu0"/>
        <w:spacing w:line="240" w:lineRule="exact"/>
        <w:ind w:left="822" w:hanging="822"/>
        <w:rPr>
          <w:bCs w:val="0"/>
          <w:color w:val="001D77"/>
          <w:sz w:val="18"/>
          <w:szCs w:val="18"/>
        </w:rPr>
      </w:pPr>
    </w:p>
    <w:p w14:paraId="20DE31FF" w14:textId="608F2163" w:rsidR="005829A0" w:rsidRPr="0000577E" w:rsidRDefault="005829A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23BEDBBE" w14:textId="260DAD18" w:rsidR="00305451" w:rsidRPr="0000577E" w:rsidRDefault="00BF3FF8" w:rsidP="004829CC">
      <w:pPr>
        <w:spacing w:before="360"/>
        <w:ind w:left="993" w:hanging="851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noProof/>
          <w:sz w:val="14"/>
          <w:szCs w:val="14"/>
          <w:shd w:val="clear" w:color="auto" w:fill="FFFFFF"/>
          <w:lang w:val="en-GB" w:eastAsia="en-GB"/>
        </w:rPr>
        <w:drawing>
          <wp:anchor distT="0" distB="0" distL="114300" distR="114300" simplePos="0" relativeHeight="251808768" behindDoc="0" locked="0" layoutInCell="1" allowOverlap="1" wp14:anchorId="52622560" wp14:editId="4DD69C42">
            <wp:simplePos x="0" y="0"/>
            <wp:positionH relativeFrom="column">
              <wp:posOffset>-6350</wp:posOffset>
            </wp:positionH>
            <wp:positionV relativeFrom="paragraph">
              <wp:posOffset>697230</wp:posOffset>
            </wp:positionV>
            <wp:extent cx="5041900" cy="2481580"/>
            <wp:effectExtent l="0" t="0" r="0" b="0"/>
            <wp:wrapSquare wrapText="bothSides"/>
            <wp:docPr id="12" name="Obraz 12" descr="Wykres 4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D6266A" w:rsidRPr="00735A09">
        <w:rPr>
          <w:rFonts w:eastAsia="Times New Roman" w:cs="Times New Roman"/>
          <w:b/>
          <w:bCs/>
          <w:noProof/>
          <w:szCs w:val="19"/>
          <w:lang w:eastAsia="pl-PL"/>
        </w:rPr>
        <w:t>4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>Zmiany cen według wskaźnika cen towarów i usług konsumpcyjnych (CPI) oraz zharmonizowanego wskaźnika cen konsumpcyjnych (HICP) w stosunku do analogicznego okresu roku poprzedniego (w %)</w:t>
      </w:r>
    </w:p>
    <w:p w14:paraId="64465CA8" w14:textId="112DD33E" w:rsidR="005829A0" w:rsidRPr="0000577E" w:rsidRDefault="005829A0" w:rsidP="005829A0">
      <w:pPr>
        <w:spacing w:before="0" w:after="160" w:line="259" w:lineRule="auto"/>
        <w:ind w:left="794" w:hanging="794"/>
      </w:pPr>
    </w:p>
    <w:p w14:paraId="19E4B867" w14:textId="1C33C097" w:rsidR="005A2417" w:rsidRDefault="005A2417" w:rsidP="00305451">
      <w:pPr>
        <w:pStyle w:val="NormalnyWeb"/>
        <w:spacing w:before="0" w:beforeAutospacing="0" w:after="0" w:afterAutospacing="0"/>
        <w:rPr>
          <w:rFonts w:ascii="Fira Sans" w:hAnsi="Fira Sans"/>
          <w:sz w:val="14"/>
          <w:szCs w:val="14"/>
          <w:shd w:val="clear" w:color="auto" w:fill="FFFFFF"/>
          <w:lang w:val="pl-PL"/>
        </w:rPr>
      </w:pPr>
    </w:p>
    <w:p w14:paraId="7683175D" w14:textId="77777777" w:rsidR="005A2417" w:rsidRDefault="005A2417" w:rsidP="00305451">
      <w:pPr>
        <w:pStyle w:val="NormalnyWeb"/>
        <w:spacing w:before="0" w:beforeAutospacing="0" w:after="0" w:afterAutospacing="0"/>
        <w:rPr>
          <w:rFonts w:ascii="Fira Sans" w:hAnsi="Fira Sans"/>
          <w:sz w:val="14"/>
          <w:szCs w:val="14"/>
          <w:shd w:val="clear" w:color="auto" w:fill="FFFFFF"/>
          <w:lang w:val="pl-PL"/>
        </w:rPr>
      </w:pPr>
    </w:p>
    <w:p w14:paraId="1E2443B9" w14:textId="131B6199" w:rsidR="005A2417" w:rsidRDefault="005A2417" w:rsidP="00305451">
      <w:pPr>
        <w:pStyle w:val="NormalnyWeb"/>
        <w:spacing w:before="0" w:beforeAutospacing="0" w:after="0" w:afterAutospacing="0"/>
        <w:rPr>
          <w:rFonts w:ascii="Fira Sans" w:hAnsi="Fira Sans"/>
          <w:sz w:val="14"/>
          <w:szCs w:val="14"/>
          <w:shd w:val="clear" w:color="auto" w:fill="FFFFFF"/>
          <w:lang w:val="pl-PL"/>
        </w:rPr>
      </w:pPr>
    </w:p>
    <w:p w14:paraId="7046CA46" w14:textId="77777777" w:rsidR="005A2417" w:rsidRDefault="005A2417" w:rsidP="00305451">
      <w:pPr>
        <w:pStyle w:val="NormalnyWeb"/>
        <w:spacing w:before="0" w:beforeAutospacing="0" w:after="0" w:afterAutospacing="0"/>
        <w:rPr>
          <w:rFonts w:ascii="Fira Sans" w:hAnsi="Fira Sans"/>
          <w:sz w:val="14"/>
          <w:szCs w:val="14"/>
          <w:shd w:val="clear" w:color="auto" w:fill="FFFFFF"/>
          <w:lang w:val="pl-PL"/>
        </w:rPr>
      </w:pPr>
    </w:p>
    <w:p w14:paraId="784A452D" w14:textId="77777777" w:rsidR="0001233C" w:rsidRDefault="0001233C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0FA3967E" w14:textId="77777777" w:rsidR="00231D7D" w:rsidRDefault="00231D7D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11D12A2E" w14:textId="77777777" w:rsidR="00231D7D" w:rsidRDefault="00231D7D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544CB912" w14:textId="77777777" w:rsidR="0001233C" w:rsidRDefault="0001233C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1E64CCC5" w14:textId="71487430" w:rsidR="0001233C" w:rsidRPr="00231D7D" w:rsidRDefault="0071008D" w:rsidP="00305451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  <w:lang w:val="pl-PL"/>
        </w:rPr>
      </w:pPr>
      <w:r w:rsidRPr="00231D7D">
        <w:rPr>
          <w:rFonts w:ascii="Fira Sans" w:hAnsi="Fira Sans"/>
          <w:i/>
          <w:color w:val="222222"/>
          <w:sz w:val="19"/>
          <w:szCs w:val="19"/>
          <w:lang w:val="pl-PL"/>
        </w:rPr>
        <w:t>Tablica ze wskaźnikami w bardziej szczegółowym ujęciu dostępna jest w pliku z danymi, dołączonym do niniejszej informacji sygnalnej.</w:t>
      </w:r>
    </w:p>
    <w:p w14:paraId="16860ACE" w14:textId="77777777" w:rsidR="007D13B3" w:rsidRDefault="007D13B3" w:rsidP="00305451">
      <w:pPr>
        <w:spacing w:before="0" w:after="160" w:line="259" w:lineRule="auto"/>
        <w:rPr>
          <w:color w:val="222222"/>
          <w:szCs w:val="19"/>
        </w:rPr>
      </w:pPr>
    </w:p>
    <w:p w14:paraId="1B1D7CAB" w14:textId="77777777" w:rsidR="00231D7D" w:rsidRPr="0000577E" w:rsidRDefault="00231D7D" w:rsidP="00305451">
      <w:pPr>
        <w:spacing w:before="0" w:after="160" w:line="259" w:lineRule="auto"/>
        <w:rPr>
          <w:color w:val="222222"/>
          <w:szCs w:val="19"/>
        </w:rPr>
      </w:pPr>
    </w:p>
    <w:p w14:paraId="097B6952" w14:textId="77777777" w:rsidR="00305451" w:rsidRPr="0000577E" w:rsidRDefault="00305451" w:rsidP="00305451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42BB4E21" w14:textId="77777777" w:rsidTr="00B84C43">
        <w:trPr>
          <w:trHeight w:val="1626"/>
        </w:trPr>
        <w:tc>
          <w:tcPr>
            <w:tcW w:w="4926" w:type="dxa"/>
          </w:tcPr>
          <w:p w14:paraId="5E8415FA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4BF196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587FD232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3AAFA5AD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091C5E2" w14:textId="77777777" w:rsidR="005A2417" w:rsidRPr="009F04F3" w:rsidRDefault="005A2417" w:rsidP="005A241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F04F3">
              <w:rPr>
                <w:rFonts w:cs="Arial"/>
                <w:sz w:val="20"/>
              </w:rPr>
              <w:t>Rozpowszechnianie:</w:t>
            </w:r>
            <w:r w:rsidRPr="009F04F3">
              <w:rPr>
                <w:rFonts w:cs="Arial"/>
                <w:sz w:val="20"/>
              </w:rPr>
              <w:br/>
            </w:r>
            <w:r w:rsidRPr="009F04F3">
              <w:rPr>
                <w:rFonts w:cs="Arial"/>
                <w:b/>
                <w:sz w:val="20"/>
              </w:rPr>
              <w:t>Wydział Współpracy z Mediami</w:t>
            </w:r>
          </w:p>
          <w:p w14:paraId="23615DB3" w14:textId="77777777" w:rsidR="005A2417" w:rsidRPr="009F04F3" w:rsidRDefault="005A2417" w:rsidP="005A2417">
            <w:r w:rsidRPr="009F04F3">
              <w:t>Tel. komórkowy: +48 695 255 032</w:t>
            </w:r>
          </w:p>
          <w:p w14:paraId="69545366" w14:textId="77777777" w:rsidR="005A2417" w:rsidRPr="009F04F3" w:rsidRDefault="005A2417" w:rsidP="005A2417">
            <w:pPr>
              <w:spacing w:before="0" w:after="0"/>
              <w:ind w:left="1491" w:hanging="1491"/>
            </w:pPr>
            <w:r w:rsidRPr="009F04F3">
              <w:t xml:space="preserve">Tel. stacjonarne: +48 22 608 38 04 </w:t>
            </w:r>
            <w:r w:rsidRPr="009F04F3">
              <w:br/>
              <w:t>+48 22 608 30 09</w:t>
            </w:r>
          </w:p>
          <w:p w14:paraId="631052CF" w14:textId="77777777" w:rsidR="005A2417" w:rsidRPr="009F04F3" w:rsidRDefault="005A2417" w:rsidP="005A2417">
            <w:pPr>
              <w:spacing w:before="0"/>
              <w:ind w:left="2982" w:hanging="1491"/>
              <w:rPr>
                <w:lang w:val="en-GB"/>
              </w:rPr>
            </w:pPr>
            <w:r w:rsidRPr="009F04F3">
              <w:rPr>
                <w:lang w:val="en-GB"/>
              </w:rPr>
              <w:t>+48 22 449 41 45</w:t>
            </w:r>
          </w:p>
          <w:p w14:paraId="0445B87A" w14:textId="77777777" w:rsidR="005A2417" w:rsidRPr="009F04F3" w:rsidRDefault="005A2417" w:rsidP="005A2417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F04F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9F04F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9F04F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5154F156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DE2400" w:rsidRPr="0001233C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2D511857" wp14:editId="1B1F80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603391C9" w:rsidR="00DE2400" w:rsidRPr="0000577E" w:rsidRDefault="00B64321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356CC5EE" wp14:editId="3F3EEDA2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4F17AA9D" wp14:editId="59F92BB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470F04CA" wp14:editId="263796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3D87DE56" wp14:editId="20695B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04E2DBA0" wp14:editId="0E103EA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FE937A8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41091ABF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553EEC0" w14:textId="77777777" w:rsidR="009F24B8" w:rsidRPr="0000577E" w:rsidRDefault="009E33B5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885E8C" w14:textId="6736AFA8" w:rsidR="0043474A" w:rsidRPr="00742412" w:rsidRDefault="00531873" w:rsidP="0043474A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00577E">
              <w:rPr>
                <w:rFonts w:cs="Times New Roman"/>
              </w:rPr>
              <w:fldChar w:fldCharType="end"/>
            </w:r>
            <w:r w:rsidR="0043474A" w:rsidRPr="00742412">
              <w:rPr>
                <w:rStyle w:val="Hipercze"/>
                <w:sz w:val="18"/>
                <w:szCs w:val="18"/>
              </w:rPr>
              <w:t>Informacja na temat zmian w zakresie „koszyka inflacyjnego” w 2025 roku</w:t>
            </w:r>
          </w:p>
          <w:p w14:paraId="6A958046" w14:textId="76FA20F8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466DD44" w14:textId="77777777" w:rsidR="009F24B8" w:rsidRPr="0000577E" w:rsidRDefault="009E33B5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79433964" w14:textId="77777777" w:rsidR="009F24B8" w:rsidRPr="0000577E" w:rsidRDefault="009E33B5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2FD9A4E" w14:textId="77777777" w:rsidR="009F24B8" w:rsidRPr="0000577E" w:rsidRDefault="009E33B5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7615683E" w14:textId="77777777" w:rsidR="009F24B8" w:rsidRPr="0000577E" w:rsidRDefault="009E33B5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E4CFE6C" w14:textId="77777777" w:rsidR="009F24B8" w:rsidRPr="0000577E" w:rsidRDefault="009E33B5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AC93E4A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5677A8A" w14:textId="369724B4" w:rsidR="009F24B8" w:rsidRPr="0000577E" w:rsidRDefault="009E33B5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DD50249" w14:textId="77777777" w:rsidR="009F24B8" w:rsidRPr="0000577E" w:rsidRDefault="009E33B5" w:rsidP="009F24B8">
            <w:pPr>
              <w:rPr>
                <w:rStyle w:val="Hipercze"/>
                <w:sz w:val="18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0FC571A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24A4EF6D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9440F8F" w14:textId="77777777" w:rsidR="000470AA" w:rsidRPr="0000577E" w:rsidRDefault="000470AA" w:rsidP="000470AA">
      <w:pPr>
        <w:rPr>
          <w:sz w:val="18"/>
        </w:rPr>
      </w:pPr>
    </w:p>
    <w:p w14:paraId="2315B792" w14:textId="77777777" w:rsidR="000470AA" w:rsidRPr="0000577E" w:rsidRDefault="000470AA" w:rsidP="000470AA">
      <w:pPr>
        <w:rPr>
          <w:sz w:val="20"/>
        </w:rPr>
      </w:pPr>
    </w:p>
    <w:p w14:paraId="13300E9E" w14:textId="77777777" w:rsidR="00C65D4A" w:rsidRDefault="00C65D4A"/>
    <w:p w14:paraId="35AD8E2E" w14:textId="201A5D64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0E882" w14:textId="77777777" w:rsidR="009E33B5" w:rsidRDefault="009E33B5" w:rsidP="000662E2">
      <w:pPr>
        <w:spacing w:after="0" w:line="240" w:lineRule="auto"/>
      </w:pPr>
      <w:r>
        <w:separator/>
      </w:r>
    </w:p>
  </w:endnote>
  <w:endnote w:type="continuationSeparator" w:id="0">
    <w:p w14:paraId="2070670E" w14:textId="77777777" w:rsidR="009E33B5" w:rsidRDefault="009E33B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CD9A408-721D-47BE-B945-FE3B33C4BCD3}"/>
    <w:embedBold r:id="rId2" w:fontKey="{89A0E90D-B3E0-4F33-9DF4-335D180923E9}"/>
    <w:embedItalic r:id="rId3" w:fontKey="{C094533E-8397-4A0D-A082-7A31A1E8988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4D4699FF-ED3E-48BC-906E-C100389B523D}"/>
    <w:embedBold r:id="rId5" w:fontKey="{440B1980-700B-42A5-8AAE-E2932C6E23FB}"/>
    <w:embedItalic r:id="rId6" w:fontKey="{DDC460D1-EF6A-4242-80DB-529EAF875D7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F761E4D-B8E1-498B-A663-D476E3F1AF43}"/>
    <w:embedBold r:id="rId8" w:fontKey="{8E5C7DDF-4D47-44DC-B8D3-40ED96E54CC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9832ADA-11E5-4D2B-B2B1-3A73069E8C73}"/>
    <w:embedItalic r:id="rId10" w:fontKey="{F11EDA43-E1FA-4630-9068-0C292652755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2DE10E1-4AFF-4E1D-8CCE-84BCFC9756E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9224C8F-B9E3-4299-AD2F-DF3B7FE4EF8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BC730D3A-9D64-477C-8C78-664520CD4CD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7303265"/>
      <w:docPartObj>
        <w:docPartGallery w:val="Page Numbers (Bottom of Page)"/>
        <w:docPartUnique/>
      </w:docPartObj>
    </w:sdtPr>
    <w:sdtEndPr/>
    <w:sdtContent>
      <w:p w14:paraId="0355548E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6D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762705"/>
      <w:docPartObj>
        <w:docPartGallery w:val="Page Numbers (Bottom of Page)"/>
        <w:docPartUnique/>
      </w:docPartObj>
    </w:sdtPr>
    <w:sdtEndPr/>
    <w:sdtContent>
      <w:p w14:paraId="7D51A0EA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6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6D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D9B3D" w14:textId="77777777" w:rsidR="009E33B5" w:rsidRDefault="009E33B5" w:rsidP="000662E2">
      <w:pPr>
        <w:spacing w:after="0" w:line="240" w:lineRule="auto"/>
      </w:pPr>
      <w:r>
        <w:separator/>
      </w:r>
    </w:p>
  </w:footnote>
  <w:footnote w:type="continuationSeparator" w:id="0">
    <w:p w14:paraId="6C4EDA4D" w14:textId="77777777" w:rsidR="009E33B5" w:rsidRDefault="009E33B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21956" w14:textId="77777777" w:rsidR="007915C4" w:rsidRDefault="007915C4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2FE4884" wp14:editId="0030D1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3602DF92" w14:textId="77777777" w:rsidR="007915C4" w:rsidRDefault="007915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C0377" w14:textId="77777777" w:rsidR="007915C4" w:rsidRDefault="007915C4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E534F7" wp14:editId="532DE0E4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EF1C9E" id="Prostokąt 10" o:spid="_x0000_s1026" alt="Napis &quot;Informacja sygnalna&quot;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19681E" wp14:editId="6BAB812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B1B30D" w14:textId="77777777" w:rsidR="007915C4" w:rsidRPr="003C6C8D" w:rsidRDefault="007915C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9681E" id="Schemat blokowy: opóźnienie 6" o:spid="_x0000_s1029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B1B30D" w14:textId="77777777" w:rsidR="007915C4" w:rsidRPr="003C6C8D" w:rsidRDefault="007915C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1E52DD1C" wp14:editId="6BF93444">
          <wp:extent cx="1153274" cy="720000"/>
          <wp:effectExtent l="0" t="0" r="0" b="4445"/>
          <wp:docPr id="19" name="Obraz 1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E0DD80C" w14:textId="77777777" w:rsidR="007915C4" w:rsidRDefault="007915C4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256FE47" wp14:editId="7E1F76C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4 marc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1EEFB" w14:textId="48436922" w:rsidR="007915C4" w:rsidRPr="00624363" w:rsidRDefault="007915C4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14.03.2025</w:t>
                          </w:r>
                          <w:r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2B09EF92" w14:textId="77777777" w:rsidR="007915C4" w:rsidRPr="00C97596" w:rsidRDefault="007915C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6FE4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4 marca 2025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" filled="f" stroked="f">
              <v:textbox>
                <w:txbxContent>
                  <w:p w14:paraId="6011EEFB" w14:textId="48436922" w:rsidR="007915C4" w:rsidRPr="00624363" w:rsidRDefault="007915C4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14.03.2025</w:t>
                    </w:r>
                    <w:r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2B09EF92" w14:textId="77777777" w:rsidR="007915C4" w:rsidRPr="00C97596" w:rsidRDefault="007915C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DDDAE" w14:textId="77777777" w:rsidR="007915C4" w:rsidRDefault="007915C4">
    <w:pPr>
      <w:pStyle w:val="Nagwek"/>
    </w:pPr>
  </w:p>
  <w:p w14:paraId="348E2F62" w14:textId="77777777" w:rsidR="007915C4" w:rsidRDefault="007915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70"/>
    <w:rsid w:val="00001C5B"/>
    <w:rsid w:val="00002190"/>
    <w:rsid w:val="00003437"/>
    <w:rsid w:val="000056D6"/>
    <w:rsid w:val="0000577E"/>
    <w:rsid w:val="0000709F"/>
    <w:rsid w:val="000108B8"/>
    <w:rsid w:val="0001233C"/>
    <w:rsid w:val="000152F5"/>
    <w:rsid w:val="00027DA2"/>
    <w:rsid w:val="00034395"/>
    <w:rsid w:val="0004582E"/>
    <w:rsid w:val="000470AA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6F7"/>
    <w:rsid w:val="00093719"/>
    <w:rsid w:val="000942FF"/>
    <w:rsid w:val="00097840"/>
    <w:rsid w:val="000B0727"/>
    <w:rsid w:val="000C135D"/>
    <w:rsid w:val="000C1B82"/>
    <w:rsid w:val="000C6410"/>
    <w:rsid w:val="000C7834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B6"/>
    <w:rsid w:val="001448A7"/>
    <w:rsid w:val="001464EB"/>
    <w:rsid w:val="00146621"/>
    <w:rsid w:val="00150717"/>
    <w:rsid w:val="00157362"/>
    <w:rsid w:val="0016138C"/>
    <w:rsid w:val="001617E3"/>
    <w:rsid w:val="00162325"/>
    <w:rsid w:val="0017633D"/>
    <w:rsid w:val="00176998"/>
    <w:rsid w:val="001777A8"/>
    <w:rsid w:val="00181C92"/>
    <w:rsid w:val="00194D81"/>
    <w:rsid w:val="001951DA"/>
    <w:rsid w:val="001B053D"/>
    <w:rsid w:val="001B3399"/>
    <w:rsid w:val="001C3269"/>
    <w:rsid w:val="001D19B6"/>
    <w:rsid w:val="001D1DB4"/>
    <w:rsid w:val="001D23F1"/>
    <w:rsid w:val="001D25F9"/>
    <w:rsid w:val="001D5448"/>
    <w:rsid w:val="001D61ED"/>
    <w:rsid w:val="001E1708"/>
    <w:rsid w:val="001E5B2D"/>
    <w:rsid w:val="001F7839"/>
    <w:rsid w:val="001F7FAF"/>
    <w:rsid w:val="0020156C"/>
    <w:rsid w:val="002036FA"/>
    <w:rsid w:val="002116A0"/>
    <w:rsid w:val="00213BAD"/>
    <w:rsid w:val="00216634"/>
    <w:rsid w:val="0022315A"/>
    <w:rsid w:val="00231D7D"/>
    <w:rsid w:val="00237030"/>
    <w:rsid w:val="00242D31"/>
    <w:rsid w:val="0025481E"/>
    <w:rsid w:val="002574F9"/>
    <w:rsid w:val="00262B61"/>
    <w:rsid w:val="00262CC6"/>
    <w:rsid w:val="00263E08"/>
    <w:rsid w:val="00271A3E"/>
    <w:rsid w:val="00276811"/>
    <w:rsid w:val="00282699"/>
    <w:rsid w:val="00290311"/>
    <w:rsid w:val="002926DF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D7B11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9FA"/>
    <w:rsid w:val="0033158F"/>
    <w:rsid w:val="00331AEE"/>
    <w:rsid w:val="00332320"/>
    <w:rsid w:val="003358DB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80151"/>
    <w:rsid w:val="003843DB"/>
    <w:rsid w:val="00385F6C"/>
    <w:rsid w:val="003910C7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474A"/>
    <w:rsid w:val="00437395"/>
    <w:rsid w:val="004379DD"/>
    <w:rsid w:val="00445047"/>
    <w:rsid w:val="0044674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1D01"/>
    <w:rsid w:val="004829CC"/>
    <w:rsid w:val="00483E9F"/>
    <w:rsid w:val="00485A2C"/>
    <w:rsid w:val="00485EAB"/>
    <w:rsid w:val="0049621B"/>
    <w:rsid w:val="004A1D19"/>
    <w:rsid w:val="004A2355"/>
    <w:rsid w:val="004C1895"/>
    <w:rsid w:val="004C6D40"/>
    <w:rsid w:val="004E6AA8"/>
    <w:rsid w:val="004F0C3C"/>
    <w:rsid w:val="004F2280"/>
    <w:rsid w:val="004F23BB"/>
    <w:rsid w:val="004F63FC"/>
    <w:rsid w:val="004F6C63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A2417"/>
    <w:rsid w:val="005A698C"/>
    <w:rsid w:val="005B087E"/>
    <w:rsid w:val="005B2172"/>
    <w:rsid w:val="005C0CAC"/>
    <w:rsid w:val="005D062E"/>
    <w:rsid w:val="005D0B8A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86D"/>
    <w:rsid w:val="006B5AE4"/>
    <w:rsid w:val="006B7CCD"/>
    <w:rsid w:val="006C1C64"/>
    <w:rsid w:val="006C2397"/>
    <w:rsid w:val="006C4F9C"/>
    <w:rsid w:val="006C6DFB"/>
    <w:rsid w:val="006C780F"/>
    <w:rsid w:val="006D1507"/>
    <w:rsid w:val="006D4054"/>
    <w:rsid w:val="006E0289"/>
    <w:rsid w:val="006E02EC"/>
    <w:rsid w:val="006E3C4F"/>
    <w:rsid w:val="006E6F41"/>
    <w:rsid w:val="006E73E6"/>
    <w:rsid w:val="006F20DE"/>
    <w:rsid w:val="006F73F0"/>
    <w:rsid w:val="00703065"/>
    <w:rsid w:val="0071008D"/>
    <w:rsid w:val="00710A40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E65"/>
    <w:rsid w:val="00743E10"/>
    <w:rsid w:val="00746187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0560"/>
    <w:rsid w:val="007F324B"/>
    <w:rsid w:val="007F432B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1A6"/>
    <w:rsid w:val="00865EA1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C3654"/>
    <w:rsid w:val="008D02DA"/>
    <w:rsid w:val="008D722A"/>
    <w:rsid w:val="008D76BC"/>
    <w:rsid w:val="008E30C3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1C18"/>
    <w:rsid w:val="00902274"/>
    <w:rsid w:val="009127BA"/>
    <w:rsid w:val="00920AAE"/>
    <w:rsid w:val="00920E24"/>
    <w:rsid w:val="009227A6"/>
    <w:rsid w:val="00933EC1"/>
    <w:rsid w:val="0093493B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5594"/>
    <w:rsid w:val="00977927"/>
    <w:rsid w:val="0098135C"/>
    <w:rsid w:val="0098156A"/>
    <w:rsid w:val="009836BE"/>
    <w:rsid w:val="00986D95"/>
    <w:rsid w:val="00991BAC"/>
    <w:rsid w:val="00995A21"/>
    <w:rsid w:val="0099757D"/>
    <w:rsid w:val="009A6D26"/>
    <w:rsid w:val="009A6EA0"/>
    <w:rsid w:val="009B54F8"/>
    <w:rsid w:val="009C1335"/>
    <w:rsid w:val="009C1AB2"/>
    <w:rsid w:val="009C7251"/>
    <w:rsid w:val="009E2E91"/>
    <w:rsid w:val="009E33B5"/>
    <w:rsid w:val="009E5F9E"/>
    <w:rsid w:val="009F24B8"/>
    <w:rsid w:val="00A01B40"/>
    <w:rsid w:val="00A02BEB"/>
    <w:rsid w:val="00A139F5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810F9"/>
    <w:rsid w:val="00A82B39"/>
    <w:rsid w:val="00A82D31"/>
    <w:rsid w:val="00A85E7E"/>
    <w:rsid w:val="00A86ECC"/>
    <w:rsid w:val="00A86FCC"/>
    <w:rsid w:val="00A90A6D"/>
    <w:rsid w:val="00A9588B"/>
    <w:rsid w:val="00A971E5"/>
    <w:rsid w:val="00A97327"/>
    <w:rsid w:val="00AA0C21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7709"/>
    <w:rsid w:val="00B0271C"/>
    <w:rsid w:val="00B11B69"/>
    <w:rsid w:val="00B14952"/>
    <w:rsid w:val="00B16871"/>
    <w:rsid w:val="00B21F71"/>
    <w:rsid w:val="00B25B45"/>
    <w:rsid w:val="00B31E5A"/>
    <w:rsid w:val="00B47359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2BA1"/>
    <w:rsid w:val="00BA2FB4"/>
    <w:rsid w:val="00BA3447"/>
    <w:rsid w:val="00BA3562"/>
    <w:rsid w:val="00BB4F09"/>
    <w:rsid w:val="00BB54B5"/>
    <w:rsid w:val="00BC46B2"/>
    <w:rsid w:val="00BD4C82"/>
    <w:rsid w:val="00BD4E33"/>
    <w:rsid w:val="00BD5243"/>
    <w:rsid w:val="00BE7F76"/>
    <w:rsid w:val="00BF3FF8"/>
    <w:rsid w:val="00BF7F08"/>
    <w:rsid w:val="00C030DE"/>
    <w:rsid w:val="00C051A8"/>
    <w:rsid w:val="00C22105"/>
    <w:rsid w:val="00C244B6"/>
    <w:rsid w:val="00C27BF1"/>
    <w:rsid w:val="00C31509"/>
    <w:rsid w:val="00C3702F"/>
    <w:rsid w:val="00C4500A"/>
    <w:rsid w:val="00C46A7E"/>
    <w:rsid w:val="00C47B91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6061"/>
    <w:rsid w:val="00CC739E"/>
    <w:rsid w:val="00CD1EBB"/>
    <w:rsid w:val="00CD28CF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09D2"/>
    <w:rsid w:val="00D261A2"/>
    <w:rsid w:val="00D27235"/>
    <w:rsid w:val="00D339B2"/>
    <w:rsid w:val="00D42DCA"/>
    <w:rsid w:val="00D52689"/>
    <w:rsid w:val="00D56130"/>
    <w:rsid w:val="00D616D2"/>
    <w:rsid w:val="00D6266A"/>
    <w:rsid w:val="00D63B5F"/>
    <w:rsid w:val="00D65A6F"/>
    <w:rsid w:val="00D70EF7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6708"/>
    <w:rsid w:val="00DC71B8"/>
    <w:rsid w:val="00DD011A"/>
    <w:rsid w:val="00DE2400"/>
    <w:rsid w:val="00DE4578"/>
    <w:rsid w:val="00DE5639"/>
    <w:rsid w:val="00DE58F1"/>
    <w:rsid w:val="00DE6B58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41D5"/>
    <w:rsid w:val="00EF1DE0"/>
    <w:rsid w:val="00EF2C21"/>
    <w:rsid w:val="00F0166F"/>
    <w:rsid w:val="00F037A4"/>
    <w:rsid w:val="00F049AB"/>
    <w:rsid w:val="00F142DB"/>
    <w:rsid w:val="00F21983"/>
    <w:rsid w:val="00F22912"/>
    <w:rsid w:val="00F27C8F"/>
    <w:rsid w:val="00F32749"/>
    <w:rsid w:val="00F3415D"/>
    <w:rsid w:val="00F37172"/>
    <w:rsid w:val="00F4477E"/>
    <w:rsid w:val="00F45242"/>
    <w:rsid w:val="00F46269"/>
    <w:rsid w:val="00F541A0"/>
    <w:rsid w:val="00F56247"/>
    <w:rsid w:val="00F60BA8"/>
    <w:rsid w:val="00F67D8F"/>
    <w:rsid w:val="00F802BE"/>
    <w:rsid w:val="00F80E93"/>
    <w:rsid w:val="00F86024"/>
    <w:rsid w:val="00F8611A"/>
    <w:rsid w:val="00FA0828"/>
    <w:rsid w:val="00FA2C7A"/>
    <w:rsid w:val="00FA5128"/>
    <w:rsid w:val="00FB42D4"/>
    <w:rsid w:val="00FB5906"/>
    <w:rsid w:val="00FB762F"/>
    <w:rsid w:val="00FC2AED"/>
    <w:rsid w:val="00FC5314"/>
    <w:rsid w:val="00FD08AE"/>
    <w:rsid w:val="00FD2B28"/>
    <w:rsid w:val="00FD5EA7"/>
    <w:rsid w:val="00FE36CF"/>
    <w:rsid w:val="00FE6C42"/>
    <w:rsid w:val="00FE707E"/>
    <w:rsid w:val="00FF0246"/>
    <w:rsid w:val="00F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4598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1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stat.gov.pl/aktualnosci/informacja-na-temat-zmian-w-zakresie-koszyka-inflacyjnego-w-2025-roku,611,1.html" TargetMode="Externa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61CB18-DC82-4FA8-B84C-1C431C7C4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1194</Words>
  <Characters>7164</Characters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CPI_02_01ost_2025</vt:lpstr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cp:keywords/>
  <dc:description/>
  <cp:lastPrinted>2023-03-14T14:53:00Z</cp:lastPrinted>
  <dcterms:created xsi:type="dcterms:W3CDTF">2025-03-14T09:20:00Z</dcterms:created>
  <dcterms:modified xsi:type="dcterms:W3CDTF">2025-03-14T09:20:00Z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