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AE57C" w14:textId="77777777" w:rsidR="00ED47BD" w:rsidRPr="00DE282F" w:rsidRDefault="00E74ED3" w:rsidP="0036113E">
      <w:pPr>
        <w:pStyle w:val="tytuinformacji"/>
        <w:spacing w:after="600"/>
        <w:jc w:val="both"/>
        <w:rPr>
          <w:rStyle w:val="tytuinformacjiZnak"/>
          <w:rFonts w:ascii="Fira Sans" w:hAnsi="Fira Sans"/>
          <w:sz w:val="19"/>
          <w:szCs w:val="19"/>
        </w:rPr>
      </w:pPr>
      <w:r w:rsidRPr="0029609C">
        <w:rPr>
          <w:rFonts w:ascii="Fira Sans Extra Condensed" w:hAnsi="Fira Sans Extra Condensed"/>
          <w:b/>
          <w:noProof/>
          <w:color w:val="001D77"/>
          <w:spacing w:val="-2"/>
          <w:szCs w:val="40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52D321B3" wp14:editId="28C5F8DC">
                <wp:simplePos x="0" y="0"/>
                <wp:positionH relativeFrom="margin">
                  <wp:posOffset>41275</wp:posOffset>
                </wp:positionH>
                <wp:positionV relativeFrom="paragraph">
                  <wp:posOffset>740410</wp:posOffset>
                </wp:positionV>
                <wp:extent cx="2606675" cy="1365250"/>
                <wp:effectExtent l="0" t="0" r="3175" b="6350"/>
                <wp:wrapSquare wrapText="bothSides"/>
                <wp:docPr id="2" name="Pole tekstowe 2" descr="1015,1 tys. - liczba cudzoziemców wykonujących pracę w Polsce według stanu na 31 grudnia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6525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C1D2B" w14:textId="438C0716" w:rsidR="0047646D" w:rsidRDefault="00403C1B" w:rsidP="00314EE8">
                            <w:pPr>
                              <w:pStyle w:val="tekstzboku"/>
                              <w:spacing w:line="240" w:lineRule="auto"/>
                              <w:rPr>
                                <w:rStyle w:val="OpiswskanikaZnak"/>
                              </w:rPr>
                            </w:pPr>
                            <w:r w:rsidRPr="00530CE4">
                              <w:rPr>
                                <w:rStyle w:val="WartowskanikaZnak"/>
                                <w:sz w:val="72"/>
                                <w:szCs w:val="52"/>
                              </w:rPr>
                              <w:t xml:space="preserve">1015,1 </w:t>
                            </w:r>
                            <w:r w:rsidR="00DC48E8" w:rsidRPr="00530CE4">
                              <w:rPr>
                                <w:rStyle w:val="WartowskanikaZnak"/>
                                <w:sz w:val="72"/>
                                <w:szCs w:val="52"/>
                              </w:rPr>
                              <w:t>tys.</w:t>
                            </w:r>
                            <w:r w:rsidR="00DC48E8" w:rsidRPr="00530CE4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530CE4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530CE4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530CE4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530CE4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 w:rsidRPr="00530CE4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 w:rsidRPr="00530CE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 w:rsidRPr="00530CE4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 w:rsidRPr="00530CE4">
                              <w:rPr>
                                <w:rStyle w:val="OpiswskanikaZnak"/>
                              </w:rPr>
                              <w:t>w </w:t>
                            </w:r>
                            <w:r w:rsidR="00DC48E8" w:rsidRPr="00530CE4">
                              <w:rPr>
                                <w:rStyle w:val="OpiswskanikaZnak"/>
                              </w:rPr>
                              <w:t>Polsce według stanu na 31</w:t>
                            </w:r>
                            <w:r w:rsidR="00A155C5" w:rsidRPr="00530CE4">
                              <w:rPr>
                                <w:rStyle w:val="OpiswskanikaZnak"/>
                              </w:rPr>
                              <w:t> </w:t>
                            </w:r>
                            <w:r w:rsidR="00494AD7" w:rsidRPr="00530CE4">
                              <w:rPr>
                                <w:rStyle w:val="OpiswskanikaZnak"/>
                              </w:rPr>
                              <w:t>grudnia 2023</w:t>
                            </w:r>
                            <w:r w:rsidR="00DC48E8" w:rsidRPr="00530CE4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321B3" id="Pole tekstowe 2" o:spid="_x0000_s1026" alt="1015,1 tys. - liczba cudzoziemców wykonujących pracę w Polsce według stanu na 31 grudnia 2023 r." style="position:absolute;left:0;text-align:left;margin-left:3.25pt;margin-top:58.3pt;width:205.25pt;height:107.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" fillcolor="#522398" stroked="f">
                <v:stroke joinstyle="miter"/>
                <v:textbox>
                  <w:txbxContent>
                    <w:p w14:paraId="783C1D2B" w14:textId="438C0716" w:rsidR="0047646D" w:rsidRDefault="00403C1B" w:rsidP="00314EE8">
                      <w:pPr>
                        <w:pStyle w:val="tekstzboku"/>
                        <w:spacing w:line="240" w:lineRule="auto"/>
                        <w:rPr>
                          <w:rStyle w:val="OpiswskanikaZnak"/>
                        </w:rPr>
                      </w:pPr>
                      <w:r w:rsidRPr="00530CE4">
                        <w:rPr>
                          <w:rStyle w:val="WartowskanikaZnak"/>
                          <w:sz w:val="72"/>
                          <w:szCs w:val="52"/>
                        </w:rPr>
                        <w:t xml:space="preserve">1015,1 </w:t>
                      </w:r>
                      <w:r w:rsidR="00DC48E8" w:rsidRPr="00530CE4">
                        <w:rPr>
                          <w:rStyle w:val="WartowskanikaZnak"/>
                          <w:sz w:val="72"/>
                          <w:szCs w:val="52"/>
                        </w:rPr>
                        <w:t>tys.</w:t>
                      </w:r>
                      <w:r w:rsidR="00DC48E8" w:rsidRPr="00530CE4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530CE4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530CE4">
                        <w:rPr>
                          <w:rStyle w:val="OpiswskanikaZnak"/>
                        </w:rPr>
                        <w:t>cudzoziemc</w:t>
                      </w:r>
                      <w:r w:rsidR="002D630C" w:rsidRPr="00530CE4">
                        <w:rPr>
                          <w:rStyle w:val="OpiswskanikaZnak"/>
                        </w:rPr>
                        <w:t>ów</w:t>
                      </w:r>
                      <w:r w:rsidR="00DC48E8" w:rsidRPr="00530CE4">
                        <w:rPr>
                          <w:rStyle w:val="OpiswskanikaZnak"/>
                        </w:rPr>
                        <w:t xml:space="preserve"> </w:t>
                      </w:r>
                      <w:r w:rsidR="00E74ED3" w:rsidRPr="00530CE4">
                        <w:rPr>
                          <w:rStyle w:val="OpiswskanikaZnak"/>
                        </w:rPr>
                        <w:t>wykonujący</w:t>
                      </w:r>
                      <w:r w:rsidR="00383ED4" w:rsidRPr="00530CE4">
                        <w:rPr>
                          <w:rStyle w:val="OpiswskanikaZnak"/>
                        </w:rPr>
                        <w:t>ch</w:t>
                      </w:r>
                      <w:r w:rsidR="00E74ED3" w:rsidRPr="00530CE4">
                        <w:rPr>
                          <w:rStyle w:val="OpiswskanikaZnak"/>
                        </w:rPr>
                        <w:t xml:space="preserve"> pracę </w:t>
                      </w:r>
                      <w:r w:rsidR="001939CD" w:rsidRPr="00530CE4">
                        <w:rPr>
                          <w:rStyle w:val="OpiswskanikaZnak"/>
                        </w:rPr>
                        <w:t>w </w:t>
                      </w:r>
                      <w:r w:rsidR="00DC48E8" w:rsidRPr="00530CE4">
                        <w:rPr>
                          <w:rStyle w:val="OpiswskanikaZnak"/>
                        </w:rPr>
                        <w:t>Polsce według stanu na 31</w:t>
                      </w:r>
                      <w:r w:rsidR="00A155C5" w:rsidRPr="00530CE4">
                        <w:rPr>
                          <w:rStyle w:val="OpiswskanikaZnak"/>
                        </w:rPr>
                        <w:t> </w:t>
                      </w:r>
                      <w:r w:rsidR="00494AD7" w:rsidRPr="00530CE4">
                        <w:rPr>
                          <w:rStyle w:val="OpiswskanikaZnak"/>
                        </w:rPr>
                        <w:t>grudnia 2023</w:t>
                      </w:r>
                      <w:r w:rsidR="00DC48E8" w:rsidRPr="00530CE4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C48E8" w:rsidRPr="0029609C">
        <w:rPr>
          <w:rFonts w:ascii="Fira Sans Extra Condensed" w:hAnsi="Fira Sans Extra Condensed"/>
          <w:b/>
          <w:bCs/>
          <w:szCs w:val="40"/>
          <w:shd w:val="clear" w:color="auto" w:fill="FFFFFF"/>
        </w:rPr>
        <w:t>C</w:t>
      </w:r>
      <w:r w:rsidR="00ED47BD" w:rsidRPr="0029609C">
        <w:rPr>
          <w:rFonts w:ascii="Fira Sans Extra Condensed" w:hAnsi="Fira Sans Extra Condensed"/>
          <w:b/>
          <w:bCs/>
          <w:szCs w:val="40"/>
          <w:shd w:val="clear" w:color="auto" w:fill="FFFFFF"/>
        </w:rPr>
        <w:t>udzoziemcy wykonujący pracę</w:t>
      </w:r>
      <w:r w:rsidR="00ED47BD" w:rsidRPr="0029609C">
        <w:rPr>
          <w:rStyle w:val="Odwoanieprzypisudolnego"/>
          <w:rFonts w:ascii="Fira Sans Extra Condensed" w:hAnsi="Fira Sans Extra Condensed"/>
          <w:b/>
          <w:noProof/>
          <w:color w:val="auto"/>
          <w:spacing w:val="-2"/>
          <w:szCs w:val="40"/>
        </w:rPr>
        <w:footnoteReference w:id="2"/>
      </w:r>
      <w:r w:rsidR="00ED47BD" w:rsidRPr="0029609C">
        <w:rPr>
          <w:rFonts w:ascii="Fira Sans Extra Condensed" w:hAnsi="Fira Sans Extra Condensed"/>
          <w:b/>
          <w:noProof/>
          <w:spacing w:val="-2"/>
          <w:szCs w:val="40"/>
        </w:rPr>
        <w:t xml:space="preserve"> </w:t>
      </w:r>
      <w:r w:rsidR="0029609C">
        <w:rPr>
          <w:rStyle w:val="tytuinformacjiZnak"/>
          <w:rFonts w:ascii="Fira Sans Extra Condensed" w:hAnsi="Fira Sans Extra Condensed"/>
          <w:b/>
          <w:szCs w:val="40"/>
        </w:rPr>
        <w:t>w Polsce w 2023 r.</w:t>
      </w:r>
    </w:p>
    <w:p w14:paraId="6AA2C280" w14:textId="77777777" w:rsidR="0038135D" w:rsidRPr="00DE282F" w:rsidRDefault="00DC48E8" w:rsidP="0036113E">
      <w:pPr>
        <w:pStyle w:val="Lead"/>
        <w:spacing w:before="600" w:after="1280" w:line="240" w:lineRule="auto"/>
        <w:rPr>
          <w:spacing w:val="-2"/>
          <w:u w:val="single"/>
        </w:rPr>
      </w:pPr>
      <w:r w:rsidRPr="00DE282F">
        <w:rPr>
          <w:spacing w:val="-2"/>
        </w:rPr>
        <w:t xml:space="preserve">Na koniec grudnia </w:t>
      </w:r>
      <w:r w:rsidR="00530CE4" w:rsidRPr="00DE282F">
        <w:rPr>
          <w:spacing w:val="-2"/>
        </w:rPr>
        <w:t>2023</w:t>
      </w:r>
      <w:r w:rsidRPr="00DE282F">
        <w:rPr>
          <w:spacing w:val="-2"/>
        </w:rPr>
        <w:t xml:space="preserve"> r. udział </w:t>
      </w:r>
      <w:r w:rsidR="00E74ED3" w:rsidRPr="00DE282F">
        <w:rPr>
          <w:spacing w:val="-2"/>
        </w:rPr>
        <w:t xml:space="preserve">cudzoziemców </w:t>
      </w:r>
      <w:r w:rsidRPr="00DE282F">
        <w:rPr>
          <w:spacing w:val="-2"/>
        </w:rPr>
        <w:t xml:space="preserve">w </w:t>
      </w:r>
      <w:r w:rsidR="00E74ED3" w:rsidRPr="00DE282F">
        <w:rPr>
          <w:spacing w:val="-2"/>
        </w:rPr>
        <w:t>ogólnej liczb</w:t>
      </w:r>
      <w:r w:rsidR="002808E5" w:rsidRPr="00DE282F">
        <w:rPr>
          <w:spacing w:val="-2"/>
        </w:rPr>
        <w:t>ie</w:t>
      </w:r>
      <w:r w:rsidR="00E74ED3" w:rsidRPr="00DE282F">
        <w:rPr>
          <w:spacing w:val="-2"/>
        </w:rPr>
        <w:t xml:space="preserve"> wykonuj</w:t>
      </w:r>
      <w:r w:rsidR="00554938" w:rsidRPr="00DE282F">
        <w:rPr>
          <w:spacing w:val="-2"/>
        </w:rPr>
        <w:t>ą</w:t>
      </w:r>
      <w:r w:rsidR="00E74ED3" w:rsidRPr="00DE282F">
        <w:rPr>
          <w:spacing w:val="-2"/>
        </w:rPr>
        <w:t>cych pracę w Polsce wyniós</w:t>
      </w:r>
      <w:r w:rsidR="00530CE4" w:rsidRPr="00DE282F">
        <w:rPr>
          <w:spacing w:val="-2"/>
        </w:rPr>
        <w:t>ł 6,6</w:t>
      </w:r>
      <w:r w:rsidR="00075206" w:rsidRPr="00DE282F">
        <w:rPr>
          <w:spacing w:val="-2"/>
        </w:rPr>
        <w:t xml:space="preserve">%. </w:t>
      </w:r>
      <w:r w:rsidR="00075206" w:rsidRPr="0029609C">
        <w:t>P</w:t>
      </w:r>
      <w:r w:rsidRPr="0029609C">
        <w:t xml:space="preserve">omiędzy </w:t>
      </w:r>
      <w:r w:rsidR="002E7AEE" w:rsidRPr="0029609C">
        <w:rPr>
          <w:spacing w:val="-2"/>
        </w:rPr>
        <w:t>styczniem</w:t>
      </w:r>
      <w:r w:rsidR="000E2D3B" w:rsidRPr="0029609C">
        <w:t xml:space="preserve"> </w:t>
      </w:r>
      <w:r w:rsidR="007F422D" w:rsidRPr="0029609C">
        <w:t>a</w:t>
      </w:r>
      <w:r w:rsidR="001939CD" w:rsidRPr="0029609C">
        <w:t> </w:t>
      </w:r>
      <w:r w:rsidRPr="0029609C">
        <w:t xml:space="preserve">grudniem </w:t>
      </w:r>
      <w:r w:rsidR="000E2D3B" w:rsidRPr="0029609C">
        <w:t>2023</w:t>
      </w:r>
      <w:r w:rsidR="005972CA" w:rsidRPr="0029609C">
        <w:t xml:space="preserve"> </w:t>
      </w:r>
      <w:r w:rsidRPr="0029609C">
        <w:t>r.</w:t>
      </w:r>
      <w:r w:rsidR="00075206" w:rsidRPr="0029609C">
        <w:t xml:space="preserve"> liczba cudzoziemców wykonujących pracę wzrosła o 4,2%.</w:t>
      </w:r>
      <w:r w:rsidR="008F6030" w:rsidRPr="00DE282F">
        <w:rPr>
          <w:b w:val="0"/>
        </w:rPr>
        <w:t xml:space="preserve"> </w:t>
      </w:r>
    </w:p>
    <w:p w14:paraId="5C01A676" w14:textId="77777777" w:rsidR="00DC48E8" w:rsidRPr="00A469E6" w:rsidRDefault="005771BA" w:rsidP="003769BD">
      <w:pPr>
        <w:rPr>
          <w:color w:val="000000" w:themeColor="text1"/>
        </w:rPr>
      </w:pPr>
      <w:r>
        <w:rPr>
          <w:color w:val="000000" w:themeColor="text1"/>
        </w:rPr>
        <w:t>P</w:t>
      </w:r>
      <w:r w:rsidR="00DC48E8" w:rsidRPr="00A469E6">
        <w:rPr>
          <w:color w:val="000000" w:themeColor="text1"/>
        </w:rPr>
        <w:t xml:space="preserve">opulacja cudzoziemców pracujących w gospodarce narodowej i wykonujących </w:t>
      </w:r>
      <w:r w:rsidR="005972CA" w:rsidRPr="00A469E6">
        <w:rPr>
          <w:color w:val="000000" w:themeColor="text1"/>
        </w:rPr>
        <w:t xml:space="preserve">pracę na podstawie </w:t>
      </w:r>
      <w:r w:rsidR="00DC48E8" w:rsidRPr="00A469E6">
        <w:rPr>
          <w:color w:val="000000" w:themeColor="text1"/>
        </w:rPr>
        <w:t>um</w:t>
      </w:r>
      <w:r w:rsidR="005972CA" w:rsidRPr="00A469E6">
        <w:rPr>
          <w:color w:val="000000" w:themeColor="text1"/>
        </w:rPr>
        <w:t>ów</w:t>
      </w:r>
      <w:r w:rsidR="00DC48E8" w:rsidRPr="00A469E6">
        <w:rPr>
          <w:color w:val="000000" w:themeColor="text1"/>
        </w:rPr>
        <w:t xml:space="preserve"> cywilnoprawn</w:t>
      </w:r>
      <w:r w:rsidR="005972CA" w:rsidRPr="00A469E6">
        <w:rPr>
          <w:color w:val="000000" w:themeColor="text1"/>
        </w:rPr>
        <w:t>ych</w:t>
      </w:r>
      <w:r w:rsidR="00DC48E8" w:rsidRPr="00A469E6">
        <w:rPr>
          <w:color w:val="000000" w:themeColor="text1"/>
        </w:rPr>
        <w:t xml:space="preserve"> w Polsce </w:t>
      </w:r>
      <w:r w:rsidR="000421A5" w:rsidRPr="00A469E6">
        <w:rPr>
          <w:color w:val="000000" w:themeColor="text1"/>
        </w:rPr>
        <w:t xml:space="preserve">według stanu na koniec grudnia </w:t>
      </w:r>
      <w:r w:rsidR="00494AD7" w:rsidRPr="00A469E6">
        <w:rPr>
          <w:color w:val="000000" w:themeColor="text1"/>
        </w:rPr>
        <w:t>2023</w:t>
      </w:r>
      <w:r w:rsidR="000421A5" w:rsidRPr="00A469E6">
        <w:rPr>
          <w:color w:val="000000" w:themeColor="text1"/>
        </w:rPr>
        <w:t xml:space="preserve"> r. </w:t>
      </w:r>
      <w:r w:rsidR="00DC48E8" w:rsidRPr="00A469E6">
        <w:rPr>
          <w:color w:val="000000" w:themeColor="text1"/>
        </w:rPr>
        <w:t>liczy</w:t>
      </w:r>
      <w:r w:rsidR="000421A5" w:rsidRPr="00A469E6">
        <w:rPr>
          <w:color w:val="000000" w:themeColor="text1"/>
        </w:rPr>
        <w:t>ła</w:t>
      </w:r>
      <w:r w:rsidR="00DC48E8" w:rsidRPr="00A469E6">
        <w:rPr>
          <w:color w:val="000000" w:themeColor="text1"/>
        </w:rPr>
        <w:t xml:space="preserve"> ponad 1 mln osób</w:t>
      </w:r>
      <w:r w:rsidR="000421A5" w:rsidRPr="00A469E6">
        <w:rPr>
          <w:color w:val="000000" w:themeColor="text1"/>
        </w:rPr>
        <w:t>.</w:t>
      </w:r>
      <w:r w:rsidR="001D7D5C" w:rsidRPr="00A469E6">
        <w:rPr>
          <w:color w:val="000000" w:themeColor="text1"/>
        </w:rPr>
        <w:t xml:space="preserve"> </w:t>
      </w:r>
    </w:p>
    <w:p w14:paraId="465BDA9B" w14:textId="4DA8126B" w:rsidR="00A469E6" w:rsidRPr="003769BD" w:rsidRDefault="005A7C79" w:rsidP="003769BD">
      <w:pPr>
        <w:rPr>
          <w:noProof/>
          <w:highlight w:val="yellow"/>
          <w:lang w:eastAsia="pl-PL"/>
        </w:rPr>
      </w:pPr>
      <w:r>
        <w:rPr>
          <w:b/>
          <w:noProof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1C8C0C0" wp14:editId="71EDCC25">
                <wp:simplePos x="0" y="0"/>
                <wp:positionH relativeFrom="page">
                  <wp:posOffset>5699281</wp:posOffset>
                </wp:positionH>
                <wp:positionV relativeFrom="paragraph">
                  <wp:posOffset>25855</wp:posOffset>
                </wp:positionV>
                <wp:extent cx="1791970" cy="779585"/>
                <wp:effectExtent l="0" t="0" r="0" b="1905"/>
                <wp:wrapNone/>
                <wp:docPr id="26" name="Pole tekstowe 26" descr="W końcu grudnia 2023 r. ponad 1 mln cudzoziemców wykonywało pracę w Pols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77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551EB" w14:textId="77777777" w:rsidR="005A7C79" w:rsidRPr="00D3251A" w:rsidRDefault="005A7C79" w:rsidP="005A7C79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D3251A">
                              <w:rPr>
                                <w:color w:val="522398"/>
                              </w:rPr>
                              <w:t>W końcu grudnia 202</w:t>
                            </w:r>
                            <w:r>
                              <w:rPr>
                                <w:color w:val="522398"/>
                              </w:rPr>
                              <w:t>3</w:t>
                            </w:r>
                            <w:r w:rsidRPr="00D3251A">
                              <w:rPr>
                                <w:color w:val="522398"/>
                              </w:rPr>
                              <w:t xml:space="preserve"> r. </w:t>
                            </w:r>
                            <w:r w:rsidRPr="00D3251A">
                              <w:rPr>
                                <w:color w:val="522398"/>
                              </w:rPr>
                              <w:br/>
                              <w:t xml:space="preserve">ponad 1 mln cudzoziemców wykonywało pracę w Polsce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8C0C0" id="_x0000_t202" coordsize="21600,21600" o:spt="202" path="m,l,21600r21600,l21600,xe">
                <v:stroke joinstyle="miter"/>
                <v:path gradientshapeok="t" o:connecttype="rect"/>
              </v:shapetype>
              <v:shape id="Pole tekstowe 26" o:spid="_x0000_s1027" type="#_x0000_t202" alt="W końcu grudnia 2023 r. ponad 1 mln cudzoziemców wykonywało pracę w Polsce" style="position:absolute;margin-left:448.75pt;margin-top:2.05pt;width:141.1pt;height:61.4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" filled="f" stroked="f">
                <v:textbox>
                  <w:txbxContent>
                    <w:p w14:paraId="3E4551EB" w14:textId="77777777" w:rsidR="005A7C79" w:rsidRPr="00D3251A" w:rsidRDefault="005A7C79" w:rsidP="005A7C79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D3251A">
                        <w:rPr>
                          <w:color w:val="522398"/>
                        </w:rPr>
                        <w:t>W końcu grudnia 202</w:t>
                      </w:r>
                      <w:r>
                        <w:rPr>
                          <w:color w:val="522398"/>
                        </w:rPr>
                        <w:t>3</w:t>
                      </w:r>
                      <w:r w:rsidRPr="00D3251A">
                        <w:rPr>
                          <w:color w:val="522398"/>
                        </w:rPr>
                        <w:t xml:space="preserve"> r. </w:t>
                      </w:r>
                      <w:r w:rsidRPr="00D3251A">
                        <w:rPr>
                          <w:color w:val="522398"/>
                        </w:rPr>
                        <w:br/>
                        <w:t xml:space="preserve">ponad 1 mln cudzoziemców wykonywało pracę w Polsce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69E6">
        <w:rPr>
          <w:color w:val="000000" w:themeColor="text1"/>
        </w:rPr>
        <w:t>Zastosowana</w:t>
      </w:r>
      <w:r w:rsidR="00A469E6" w:rsidRPr="00E63430">
        <w:rPr>
          <w:color w:val="000000" w:themeColor="text1"/>
        </w:rPr>
        <w:t xml:space="preserve"> </w:t>
      </w:r>
      <w:r w:rsidR="00A469E6">
        <w:rPr>
          <w:color w:val="000000" w:themeColor="text1"/>
        </w:rPr>
        <w:t xml:space="preserve">w niniejszej </w:t>
      </w:r>
      <w:r w:rsidR="00A469E6" w:rsidRPr="0010696D">
        <w:rPr>
          <w:color w:val="000000" w:themeColor="text1"/>
        </w:rPr>
        <w:t>pracy eksperymentalnej</w:t>
      </w:r>
      <w:r w:rsidR="00A469E6">
        <w:rPr>
          <w:color w:val="000000" w:themeColor="text1"/>
        </w:rPr>
        <w:t xml:space="preserve"> </w:t>
      </w:r>
      <w:r w:rsidR="00A469E6" w:rsidRPr="00E63430">
        <w:rPr>
          <w:color w:val="000000" w:themeColor="text1"/>
        </w:rPr>
        <w:t>metodyka identyfikacji cudzoziemców wykonujących pracę pozwala prezentować dane</w:t>
      </w:r>
      <w:r w:rsidR="00A469E6">
        <w:rPr>
          <w:color w:val="000000" w:themeColor="text1"/>
        </w:rPr>
        <w:t xml:space="preserve"> z </w:t>
      </w:r>
      <w:r w:rsidR="00A469E6" w:rsidRPr="00E63430">
        <w:rPr>
          <w:color w:val="000000" w:themeColor="text1"/>
        </w:rPr>
        <w:t xml:space="preserve">uwzględnieniem podziału na </w:t>
      </w:r>
      <w:r w:rsidR="002634CA">
        <w:rPr>
          <w:color w:val="000000" w:themeColor="text1"/>
        </w:rPr>
        <w:t>płeć</w:t>
      </w:r>
      <w:r w:rsidR="00A469E6" w:rsidRPr="00E63430">
        <w:rPr>
          <w:color w:val="000000" w:themeColor="text1"/>
        </w:rPr>
        <w:t xml:space="preserve">, </w:t>
      </w:r>
      <w:r w:rsidR="005771BA">
        <w:rPr>
          <w:color w:val="000000" w:themeColor="text1"/>
        </w:rPr>
        <w:t>wiek, w</w:t>
      </w:r>
      <w:r w:rsidR="003769BD">
        <w:rPr>
          <w:color w:val="000000" w:themeColor="text1"/>
        </w:rPr>
        <w:t> </w:t>
      </w:r>
      <w:r w:rsidR="005771BA">
        <w:rPr>
          <w:color w:val="000000" w:themeColor="text1"/>
        </w:rPr>
        <w:t xml:space="preserve">układzie sekcji PKD, obywatelstwa, </w:t>
      </w:r>
      <w:r w:rsidR="00A469E6" w:rsidRPr="00E63430">
        <w:rPr>
          <w:color w:val="000000" w:themeColor="text1"/>
        </w:rPr>
        <w:t>a także na niskim poziomie agregacji terytorialne</w:t>
      </w:r>
      <w:r w:rsidR="00A469E6" w:rsidRPr="00C40578">
        <w:t xml:space="preserve">j, </w:t>
      </w:r>
      <w:r w:rsidR="003769BD">
        <w:br/>
      </w:r>
      <w:r w:rsidR="00A469E6" w:rsidRPr="00C40578">
        <w:t>tj. w</w:t>
      </w:r>
      <w:r w:rsidR="003769BD">
        <w:t> </w:t>
      </w:r>
      <w:r w:rsidR="00A469E6" w:rsidRPr="00C40578">
        <w:t>powiatach</w:t>
      </w:r>
      <w:r w:rsidR="00A469E6">
        <w:t xml:space="preserve"> i miastach na prawach </w:t>
      </w:r>
      <w:r w:rsidR="00A469E6" w:rsidRPr="003769BD">
        <w:t>powiatu.</w:t>
      </w:r>
    </w:p>
    <w:p w14:paraId="4CDE342A" w14:textId="4878145D" w:rsidR="002F5786" w:rsidRPr="00157075" w:rsidRDefault="00852A4F" w:rsidP="003769BD">
      <w:r w:rsidRPr="00A469E6">
        <w:rPr>
          <w:color w:val="000000" w:themeColor="text1"/>
        </w:rPr>
        <w:t xml:space="preserve">W </w:t>
      </w:r>
      <w:r w:rsidR="00A469E6">
        <w:rPr>
          <w:color w:val="000000" w:themeColor="text1"/>
        </w:rPr>
        <w:t xml:space="preserve">2022 r. i </w:t>
      </w:r>
      <w:r w:rsidRPr="00A469E6">
        <w:rPr>
          <w:color w:val="000000" w:themeColor="text1"/>
        </w:rPr>
        <w:t xml:space="preserve">2023 </w:t>
      </w:r>
      <w:r w:rsidR="005972CA" w:rsidRPr="00A469E6">
        <w:rPr>
          <w:color w:val="000000" w:themeColor="text1"/>
        </w:rPr>
        <w:t>r. zasadniczo z miesiąca na miesiąc wzrastała liczba cudzoziemców wykonujących pracę, którzy z tego tytułu podlegali ubezpieczeniom społecznym. Na koniec grudnia 2023 r.</w:t>
      </w:r>
      <w:r w:rsidR="00D85CFB">
        <w:rPr>
          <w:color w:val="000000" w:themeColor="text1"/>
        </w:rPr>
        <w:t xml:space="preserve"> analizowana populacja cudzoziemców liczyła </w:t>
      </w:r>
      <w:r w:rsidR="005972CA" w:rsidRPr="00A469E6">
        <w:rPr>
          <w:color w:val="000000" w:themeColor="text1"/>
        </w:rPr>
        <w:t xml:space="preserve">1015,1 </w:t>
      </w:r>
      <w:r w:rsidR="00DE282F" w:rsidRPr="00A469E6">
        <w:rPr>
          <w:color w:val="000000" w:themeColor="text1"/>
        </w:rPr>
        <w:t>tys.</w:t>
      </w:r>
      <w:r w:rsidR="00D85CFB">
        <w:rPr>
          <w:color w:val="000000" w:themeColor="text1"/>
        </w:rPr>
        <w:t xml:space="preserve"> osób</w:t>
      </w:r>
      <w:r w:rsidR="005771BA">
        <w:rPr>
          <w:color w:val="000000" w:themeColor="text1"/>
        </w:rPr>
        <w:t>.</w:t>
      </w:r>
      <w:r w:rsidR="00DE282F" w:rsidRPr="00A469E6">
        <w:rPr>
          <w:color w:val="000000" w:themeColor="text1"/>
        </w:rPr>
        <w:t xml:space="preserve"> </w:t>
      </w:r>
      <w:r w:rsidR="005771BA">
        <w:rPr>
          <w:color w:val="000000" w:themeColor="text1"/>
        </w:rPr>
        <w:t>W</w:t>
      </w:r>
      <w:r w:rsidR="00A469E6">
        <w:rPr>
          <w:color w:val="000000" w:themeColor="text1"/>
        </w:rPr>
        <w:t xml:space="preserve">obec ostatniego </w:t>
      </w:r>
      <w:r w:rsidR="00D85CFB">
        <w:rPr>
          <w:color w:val="000000" w:themeColor="text1"/>
        </w:rPr>
        <w:t xml:space="preserve">dnia </w:t>
      </w:r>
      <w:r w:rsidR="00A469E6">
        <w:rPr>
          <w:color w:val="000000" w:themeColor="text1"/>
        </w:rPr>
        <w:t>stycznia 2023 r. ich liczba wzrosła o 40,7 tys., tj</w:t>
      </w:r>
      <w:r w:rsidR="000D1DFB">
        <w:rPr>
          <w:color w:val="000000" w:themeColor="text1"/>
        </w:rPr>
        <w:t>.</w:t>
      </w:r>
      <w:r w:rsidR="00A469E6">
        <w:rPr>
          <w:color w:val="000000" w:themeColor="text1"/>
        </w:rPr>
        <w:t xml:space="preserve"> o </w:t>
      </w:r>
      <w:r w:rsidR="005E1128">
        <w:rPr>
          <w:color w:val="000000" w:themeColor="text1"/>
        </w:rPr>
        <w:t>4,2%</w:t>
      </w:r>
      <w:r w:rsidR="00A469E6">
        <w:rPr>
          <w:color w:val="000000" w:themeColor="text1"/>
        </w:rPr>
        <w:t>. Na ostatni dzień 2023</w:t>
      </w:r>
      <w:r w:rsidR="003769BD">
        <w:rPr>
          <w:color w:val="000000" w:themeColor="text1"/>
        </w:rPr>
        <w:t> </w:t>
      </w:r>
      <w:r w:rsidR="00A469E6">
        <w:rPr>
          <w:color w:val="000000" w:themeColor="text1"/>
        </w:rPr>
        <w:t>r. w</w:t>
      </w:r>
      <w:r w:rsidR="00592A3D" w:rsidRPr="00A469E6">
        <w:rPr>
          <w:color w:val="000000" w:themeColor="text1"/>
        </w:rPr>
        <w:t>śród</w:t>
      </w:r>
      <w:r w:rsidR="00F53DE4" w:rsidRPr="00A469E6">
        <w:rPr>
          <w:color w:val="000000" w:themeColor="text1"/>
        </w:rPr>
        <w:t xml:space="preserve"> analizowanej populacji</w:t>
      </w:r>
      <w:r w:rsidR="005A7C79">
        <w:rPr>
          <w:color w:val="000000" w:themeColor="text1"/>
        </w:rPr>
        <w:t xml:space="preserve"> </w:t>
      </w:r>
      <w:r w:rsidR="005A7C79" w:rsidRPr="00157075">
        <w:t>cudzoziemców</w:t>
      </w:r>
      <w:r w:rsidR="00A469E6" w:rsidRPr="00157075">
        <w:t xml:space="preserve"> </w:t>
      </w:r>
      <w:r w:rsidR="005E1128" w:rsidRPr="00157075">
        <w:t>395,6</w:t>
      </w:r>
      <w:r w:rsidR="005972CA" w:rsidRPr="00157075">
        <w:t xml:space="preserve"> tys. </w:t>
      </w:r>
      <w:r w:rsidR="00592A3D" w:rsidRPr="00157075">
        <w:t>wykonywało</w:t>
      </w:r>
      <w:r w:rsidR="00F53DE4" w:rsidRPr="00157075">
        <w:t xml:space="preserve"> pracę</w:t>
      </w:r>
      <w:r w:rsidR="00592A3D" w:rsidRPr="00157075">
        <w:t xml:space="preserve"> na podstawie umów cywilnoprawnych</w:t>
      </w:r>
      <w:r w:rsidR="001949DD" w:rsidRPr="00157075">
        <w:t>.</w:t>
      </w:r>
      <w:r w:rsidR="00592A3D" w:rsidRPr="00157075">
        <w:t xml:space="preserve"> W porównaniu do</w:t>
      </w:r>
      <w:r w:rsidR="00F53DE4" w:rsidRPr="00157075">
        <w:t xml:space="preserve"> stycznia 2023 r.</w:t>
      </w:r>
      <w:r w:rsidR="00171BE2" w:rsidRPr="00157075">
        <w:t xml:space="preserve"> ich liczba zmniejszyła się </w:t>
      </w:r>
      <w:r w:rsidR="000039D4" w:rsidRPr="00157075">
        <w:t>o</w:t>
      </w:r>
      <w:r w:rsidR="005A7C79" w:rsidRPr="00157075">
        <w:t xml:space="preserve"> </w:t>
      </w:r>
      <w:r w:rsidR="005E1128" w:rsidRPr="00157075">
        <w:t>3,0</w:t>
      </w:r>
      <w:r w:rsidR="005A7C79" w:rsidRPr="00157075">
        <w:t>%</w:t>
      </w:r>
      <w:r w:rsidR="00171BE2" w:rsidRPr="00157075">
        <w:t>.</w:t>
      </w:r>
      <w:r w:rsidR="00AA374C" w:rsidRPr="00157075">
        <w:t xml:space="preserve"> </w:t>
      </w:r>
      <w:bookmarkStart w:id="0" w:name="_GoBack"/>
      <w:bookmarkEnd w:id="0"/>
    </w:p>
    <w:p w14:paraId="254C2D91" w14:textId="77777777" w:rsidR="0034272C" w:rsidRDefault="0034272C">
      <w:pPr>
        <w:spacing w:before="0" w:after="160" w:line="259" w:lineRule="auto"/>
        <w:rPr>
          <w:b/>
          <w:szCs w:val="19"/>
        </w:rPr>
      </w:pPr>
      <w:r>
        <w:rPr>
          <w:b/>
          <w:szCs w:val="19"/>
        </w:rPr>
        <w:br w:type="page"/>
      </w:r>
    </w:p>
    <w:p w14:paraId="00FAF52B" w14:textId="3FCFE335" w:rsidR="00075206" w:rsidRDefault="00DC48E8" w:rsidP="003769BD">
      <w:pPr>
        <w:spacing w:before="360" w:after="0" w:line="240" w:lineRule="auto"/>
        <w:jc w:val="both"/>
        <w:rPr>
          <w:b/>
          <w:szCs w:val="19"/>
        </w:rPr>
      </w:pPr>
      <w:r w:rsidRPr="00DE282F">
        <w:rPr>
          <w:b/>
          <w:szCs w:val="19"/>
        </w:rPr>
        <w:lastRenderedPageBreak/>
        <w:t xml:space="preserve">Wykres 1. </w:t>
      </w:r>
      <w:r w:rsidR="008724E2">
        <w:rPr>
          <w:b/>
          <w:szCs w:val="19"/>
        </w:rPr>
        <w:t xml:space="preserve">Cudzoziemcy </w:t>
      </w:r>
      <w:r w:rsidR="00E0305A" w:rsidRPr="00DE282F">
        <w:rPr>
          <w:b/>
          <w:szCs w:val="19"/>
        </w:rPr>
        <w:t>wykonujący</w:t>
      </w:r>
      <w:r w:rsidR="00A469E6">
        <w:rPr>
          <w:b/>
          <w:szCs w:val="19"/>
        </w:rPr>
        <w:t xml:space="preserve"> </w:t>
      </w:r>
      <w:r w:rsidR="003769BD">
        <w:rPr>
          <w:b/>
          <w:szCs w:val="19"/>
        </w:rPr>
        <w:t>pracę</w:t>
      </w:r>
    </w:p>
    <w:p w14:paraId="369C14B7" w14:textId="66624827" w:rsidR="005A7C79" w:rsidRPr="005A7C79" w:rsidRDefault="0034272C" w:rsidP="0034272C">
      <w:pPr>
        <w:spacing w:before="0" w:after="0" w:line="240" w:lineRule="auto"/>
        <w:ind w:left="879"/>
        <w:jc w:val="both"/>
        <w:rPr>
          <w:szCs w:val="19"/>
        </w:rPr>
      </w:pPr>
      <w:r w:rsidRPr="005A7C79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61AD46B" wp14:editId="4DAF1855">
                <wp:simplePos x="0" y="0"/>
                <wp:positionH relativeFrom="page">
                  <wp:posOffset>5676265</wp:posOffset>
                </wp:positionH>
                <wp:positionV relativeFrom="paragraph">
                  <wp:posOffset>864795</wp:posOffset>
                </wp:positionV>
                <wp:extent cx="1791970" cy="896587"/>
                <wp:effectExtent l="0" t="0" r="0" b="0"/>
                <wp:wrapNone/>
                <wp:docPr id="16" name="Pole tekstowe 16" descr="Na koniec grudnia 2023 r. cudzoziemców wykonujących pracę było więcej o 4,2% niż na koniec stycznia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896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3CB48" w14:textId="77777777" w:rsidR="00B07F79" w:rsidRDefault="00E22C40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A76D8F">
                              <w:rPr>
                                <w:color w:val="522398"/>
                              </w:rPr>
                              <w:t>Na koniec grudnia 2023</w:t>
                            </w:r>
                            <w:r w:rsidR="00B07F79" w:rsidRPr="00A76D8F">
                              <w:rPr>
                                <w:color w:val="522398"/>
                              </w:rPr>
                              <w:t xml:space="preserve"> r. cudzoziemców wyk</w:t>
                            </w:r>
                            <w:r w:rsidRPr="00A76D8F">
                              <w:rPr>
                                <w:color w:val="522398"/>
                              </w:rPr>
                              <w:t xml:space="preserve">onujących pracę było więcej o </w:t>
                            </w:r>
                            <w:r w:rsidR="002E4D2A" w:rsidRPr="00A76D8F">
                              <w:rPr>
                                <w:color w:val="522398"/>
                              </w:rPr>
                              <w:t>4,2</w:t>
                            </w:r>
                            <w:r w:rsidR="005A7C79" w:rsidRPr="00A76D8F">
                              <w:rPr>
                                <w:color w:val="522398"/>
                              </w:rPr>
                              <w:t xml:space="preserve">% </w:t>
                            </w:r>
                            <w:r w:rsidR="002E4D2A" w:rsidRPr="00A76D8F">
                              <w:rPr>
                                <w:color w:val="522398"/>
                              </w:rPr>
                              <w:t>niż na koniec stycznia 2023</w:t>
                            </w:r>
                            <w:r w:rsidR="00B07F79" w:rsidRPr="00A76D8F">
                              <w:rPr>
                                <w:color w:val="52239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AD46B" id="Pole tekstowe 16" o:spid="_x0000_s1028" type="#_x0000_t202" alt="Na koniec grudnia 2023 r. cudzoziemców wykonujących pracę było więcej o 4,2% niż na koniec stycznia 2023 r." style="position:absolute;left:0;text-align:left;margin-left:446.95pt;margin-top:68.1pt;width:141.1pt;height:70.6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" filled="f" stroked="f">
                <v:textbox>
                  <w:txbxContent>
                    <w:p w14:paraId="1EA3CB48" w14:textId="77777777" w:rsidR="00B07F79" w:rsidRDefault="00E22C40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A76D8F">
                        <w:rPr>
                          <w:color w:val="522398"/>
                        </w:rPr>
                        <w:t>Na koniec grudnia 2023</w:t>
                      </w:r>
                      <w:r w:rsidR="00B07F79" w:rsidRPr="00A76D8F">
                        <w:rPr>
                          <w:color w:val="522398"/>
                        </w:rPr>
                        <w:t xml:space="preserve"> r. cudzoziemców wyk</w:t>
                      </w:r>
                      <w:r w:rsidRPr="00A76D8F">
                        <w:rPr>
                          <w:color w:val="522398"/>
                        </w:rPr>
                        <w:t xml:space="preserve">onujących pracę było więcej o </w:t>
                      </w:r>
                      <w:r w:rsidR="002E4D2A" w:rsidRPr="00A76D8F">
                        <w:rPr>
                          <w:color w:val="522398"/>
                        </w:rPr>
                        <w:t>4,2</w:t>
                      </w:r>
                      <w:r w:rsidR="005A7C79" w:rsidRPr="00A76D8F">
                        <w:rPr>
                          <w:color w:val="522398"/>
                        </w:rPr>
                        <w:t xml:space="preserve">% </w:t>
                      </w:r>
                      <w:r w:rsidR="002E4D2A" w:rsidRPr="00A76D8F">
                        <w:rPr>
                          <w:color w:val="522398"/>
                        </w:rPr>
                        <w:t>niż na koniec stycznia 2023</w:t>
                      </w:r>
                      <w:r w:rsidR="00B07F79" w:rsidRPr="00A76D8F">
                        <w:rPr>
                          <w:color w:val="522398"/>
                        </w:rPr>
                        <w:t xml:space="preserve"> 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color w:val="000000" w:themeColor="text1"/>
          <w:lang w:eastAsia="pl-PL"/>
        </w:rPr>
        <w:drawing>
          <wp:anchor distT="0" distB="0" distL="114300" distR="114300" simplePos="0" relativeHeight="251929600" behindDoc="0" locked="0" layoutInCell="1" allowOverlap="1" wp14:anchorId="0F1A855A" wp14:editId="6F598F47">
            <wp:simplePos x="0" y="0"/>
            <wp:positionH relativeFrom="column">
              <wp:posOffset>0</wp:posOffset>
            </wp:positionH>
            <wp:positionV relativeFrom="paragraph">
              <wp:posOffset>235857</wp:posOffset>
            </wp:positionV>
            <wp:extent cx="5013960" cy="2339340"/>
            <wp:effectExtent l="0" t="0" r="0" b="3810"/>
            <wp:wrapSquare wrapText="bothSides"/>
            <wp:docPr id="30" name="Obraz 30" descr="Wykres przedstawia liczbę cudzoziemców wykonujących pracę w latach 2022 – 2023 według stanu na koniec danego miesiąca. Na koniec grudnia 2023 r. cudzoziemców wykonujących pracę było 1015,1 tys. osób.&#10;Dane do wykresu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0" cy="233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C79" w:rsidRPr="005A7C79">
        <w:rPr>
          <w:szCs w:val="19"/>
        </w:rPr>
        <w:t>Stan na koniec miesiąca</w:t>
      </w:r>
    </w:p>
    <w:p w14:paraId="7C279F42" w14:textId="6AEB2274" w:rsidR="00413E5F" w:rsidRPr="00917AE0" w:rsidRDefault="00171BE2" w:rsidP="0034272C">
      <w:pPr>
        <w:spacing w:before="360"/>
        <w:rPr>
          <w:strike/>
          <w:color w:val="000000" w:themeColor="text1"/>
        </w:rPr>
      </w:pPr>
      <w:r w:rsidRPr="005A7C79">
        <w:rPr>
          <w:color w:val="000000" w:themeColor="text1"/>
        </w:rPr>
        <w:t xml:space="preserve">Wraz ze wzrostem liczebności populacji cudzoziemców wykonujących pracę, wzrastał również ich udział w ogólnej liczbie wykonujących pracę w Polsce – z 6,4% w </w:t>
      </w:r>
      <w:r w:rsidR="002634CA">
        <w:rPr>
          <w:color w:val="000000" w:themeColor="text1"/>
        </w:rPr>
        <w:t xml:space="preserve">końcu </w:t>
      </w:r>
      <w:r w:rsidRPr="005A7C79">
        <w:rPr>
          <w:color w:val="000000" w:themeColor="text1"/>
        </w:rPr>
        <w:t>styczni</w:t>
      </w:r>
      <w:r w:rsidR="00917AE0">
        <w:rPr>
          <w:color w:val="000000" w:themeColor="text1"/>
        </w:rPr>
        <w:t>a</w:t>
      </w:r>
      <w:r w:rsidRPr="005A7C79">
        <w:rPr>
          <w:color w:val="000000" w:themeColor="text1"/>
        </w:rPr>
        <w:t xml:space="preserve"> 2023 r. </w:t>
      </w:r>
      <w:r w:rsidR="00AB3B63">
        <w:rPr>
          <w:color w:val="000000" w:themeColor="text1"/>
        </w:rPr>
        <w:t>do 6,6% w końcu grudnia 2023 r.</w:t>
      </w:r>
    </w:p>
    <w:p w14:paraId="171593DA" w14:textId="5D554147" w:rsidR="00CF39B8" w:rsidRPr="00CF39B8" w:rsidRDefault="00CF39B8" w:rsidP="0034272C">
      <w:pPr>
        <w:spacing w:before="0" w:after="0" w:line="240" w:lineRule="auto"/>
        <w:ind w:left="879" w:hanging="879"/>
        <w:rPr>
          <w:b/>
          <w:szCs w:val="19"/>
        </w:rPr>
      </w:pPr>
      <w:r w:rsidRPr="00CF39B8">
        <w:rPr>
          <w:b/>
          <w:szCs w:val="19"/>
        </w:rPr>
        <w:t>Wykres 2. Udział cudzoziemców wykonujących pracę w ogólnej liczbie wykonujących pracę w</w:t>
      </w:r>
      <w:r w:rsidR="0034272C">
        <w:rPr>
          <w:b/>
          <w:szCs w:val="19"/>
        </w:rPr>
        <w:t> </w:t>
      </w:r>
      <w:r w:rsidRPr="00CF39B8">
        <w:rPr>
          <w:b/>
          <w:szCs w:val="19"/>
        </w:rPr>
        <w:t>2023 r.</w:t>
      </w:r>
    </w:p>
    <w:p w14:paraId="31D5C2D3" w14:textId="61EDB0E1" w:rsidR="00CF39B8" w:rsidRDefault="0034272C" w:rsidP="0034272C">
      <w:pPr>
        <w:spacing w:before="0" w:after="0" w:line="240" w:lineRule="auto"/>
        <w:ind w:left="879"/>
        <w:rPr>
          <w:szCs w:val="19"/>
        </w:rPr>
      </w:pPr>
      <w:r>
        <w:rPr>
          <w:noProof/>
          <w:color w:val="000000" w:themeColor="text1"/>
          <w:szCs w:val="19"/>
          <w:lang w:eastAsia="pl-PL"/>
        </w:rPr>
        <w:drawing>
          <wp:anchor distT="0" distB="0" distL="114300" distR="114300" simplePos="0" relativeHeight="251930624" behindDoc="0" locked="0" layoutInCell="1" allowOverlap="1" wp14:anchorId="3F1E513A" wp14:editId="66886420">
            <wp:simplePos x="0" y="0"/>
            <wp:positionH relativeFrom="column">
              <wp:posOffset>0</wp:posOffset>
            </wp:positionH>
            <wp:positionV relativeFrom="paragraph">
              <wp:posOffset>211884</wp:posOffset>
            </wp:positionV>
            <wp:extent cx="5006340" cy="2164080"/>
            <wp:effectExtent l="0" t="0" r="3810" b="7620"/>
            <wp:wrapSquare wrapText="bothSides"/>
            <wp:docPr id="34" name="Obraz 34" descr="Wykres przedstawia udział cudzoziemców w ogólnej liczbie wykonujących pracę w 2023 r. według stanu na koniec danego miesiąca. Udział ten w ciągu roku wzrósł z 6,4% w końcu stycznia 2023 r. do 6,6% w końcu grudnia 2023 r. &#10;Dane do wykresu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9B8">
        <w:rPr>
          <w:szCs w:val="19"/>
        </w:rPr>
        <w:t>Stan na koniec miesiąca</w:t>
      </w:r>
    </w:p>
    <w:p w14:paraId="51389054" w14:textId="2378DA56" w:rsidR="006F218F" w:rsidRDefault="0034272C" w:rsidP="006F218F">
      <w:pPr>
        <w:spacing w:before="240" w:after="0" w:line="240" w:lineRule="auto"/>
        <w:ind w:left="879" w:hanging="879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31648" behindDoc="0" locked="0" layoutInCell="1" allowOverlap="1" wp14:anchorId="146841AC" wp14:editId="393F4BF8">
            <wp:simplePos x="0" y="0"/>
            <wp:positionH relativeFrom="column">
              <wp:posOffset>0</wp:posOffset>
            </wp:positionH>
            <wp:positionV relativeFrom="paragraph">
              <wp:posOffset>2751249</wp:posOffset>
            </wp:positionV>
            <wp:extent cx="4998720" cy="2339340"/>
            <wp:effectExtent l="0" t="0" r="0" b="3810"/>
            <wp:wrapSquare wrapText="bothSides"/>
            <wp:docPr id="35" name="Obraz 35" descr="Wykres przedstawia strukturę cudzoziemców wykonujących pracę według płci w 2023 r. - stan na koniec danego miesiąca. Wśród cudzoziemców większość stanowili mężczyźni. W 2023 r. ich udział zwiększył się z 58,6% w końcu stycznia do 59,2% w końcu grudnia.&#10;Dane do wykresu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233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3BD" w:rsidRPr="00DE282F">
        <w:rPr>
          <w:b/>
          <w:szCs w:val="19"/>
        </w:rPr>
        <w:t xml:space="preserve">Wykres </w:t>
      </w:r>
      <w:r w:rsidR="00171BE2">
        <w:rPr>
          <w:b/>
          <w:szCs w:val="19"/>
        </w:rPr>
        <w:t>3</w:t>
      </w:r>
      <w:r w:rsidR="00F243BD" w:rsidRPr="00DE282F">
        <w:rPr>
          <w:b/>
          <w:szCs w:val="19"/>
        </w:rPr>
        <w:t xml:space="preserve">. Struktura cudzoziemców </w:t>
      </w:r>
      <w:r w:rsidR="00DC7AB7" w:rsidRPr="00DE282F">
        <w:rPr>
          <w:b/>
          <w:szCs w:val="19"/>
        </w:rPr>
        <w:t xml:space="preserve">wykonujących pracę </w:t>
      </w:r>
      <w:r w:rsidR="00F243BD" w:rsidRPr="00DE282F">
        <w:rPr>
          <w:b/>
          <w:szCs w:val="19"/>
        </w:rPr>
        <w:t xml:space="preserve">według płci w </w:t>
      </w:r>
      <w:r w:rsidR="00494AD7" w:rsidRPr="00DE282F">
        <w:rPr>
          <w:b/>
          <w:szCs w:val="19"/>
        </w:rPr>
        <w:t>2023</w:t>
      </w:r>
      <w:r w:rsidR="00F243BD" w:rsidRPr="00DE282F">
        <w:rPr>
          <w:b/>
          <w:szCs w:val="19"/>
        </w:rPr>
        <w:t xml:space="preserve"> r.</w:t>
      </w:r>
      <w:r w:rsidR="00410141" w:rsidRPr="00DE282F">
        <w:rPr>
          <w:b/>
          <w:szCs w:val="19"/>
        </w:rPr>
        <w:br/>
      </w:r>
      <w:r w:rsidR="00410141" w:rsidRPr="00DE282F">
        <w:rPr>
          <w:szCs w:val="19"/>
        </w:rPr>
        <w:t>Stan na koniec miesiąca</w:t>
      </w:r>
    </w:p>
    <w:p w14:paraId="133A4F29" w14:textId="77777777" w:rsidR="0034272C" w:rsidRDefault="0034272C">
      <w:pPr>
        <w:spacing w:before="0"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36EC0B0" w14:textId="310F20DA" w:rsidR="00413E5F" w:rsidRDefault="00D93278" w:rsidP="0034272C">
      <w:pPr>
        <w:rPr>
          <w:color w:val="000000" w:themeColor="text1"/>
        </w:rPr>
      </w:pPr>
      <w:r w:rsidRPr="00BE666C">
        <w:rPr>
          <w:color w:val="000000" w:themeColor="text1"/>
        </w:rPr>
        <w:lastRenderedPageBreak/>
        <w:t>W</w:t>
      </w:r>
      <w:r w:rsidR="005D71C0" w:rsidRPr="00BE666C">
        <w:rPr>
          <w:color w:val="000000" w:themeColor="text1"/>
        </w:rPr>
        <w:t xml:space="preserve"> </w:t>
      </w:r>
      <w:r w:rsidR="004A7240">
        <w:rPr>
          <w:color w:val="000000" w:themeColor="text1"/>
        </w:rPr>
        <w:t xml:space="preserve">analizowanej grupie </w:t>
      </w:r>
      <w:r w:rsidR="00F243BD" w:rsidRPr="00BE666C">
        <w:rPr>
          <w:color w:val="000000" w:themeColor="text1"/>
        </w:rPr>
        <w:t>cudzoziemców</w:t>
      </w:r>
      <w:r w:rsidR="00516815" w:rsidRPr="00BE666C">
        <w:rPr>
          <w:color w:val="000000" w:themeColor="text1"/>
        </w:rPr>
        <w:t xml:space="preserve"> większość stanowili mężczyźni. </w:t>
      </w:r>
      <w:r w:rsidR="00C62D8E" w:rsidRPr="00BE666C">
        <w:rPr>
          <w:color w:val="000000" w:themeColor="text1"/>
        </w:rPr>
        <w:t>W 2023 r. i</w:t>
      </w:r>
      <w:r w:rsidR="00F243BD" w:rsidRPr="00BE666C">
        <w:rPr>
          <w:color w:val="000000" w:themeColor="text1"/>
        </w:rPr>
        <w:t xml:space="preserve">ch udział </w:t>
      </w:r>
      <w:r w:rsidR="00134A0B" w:rsidRPr="00BE666C">
        <w:rPr>
          <w:color w:val="000000" w:themeColor="text1"/>
        </w:rPr>
        <w:t>zwiększył</w:t>
      </w:r>
      <w:r w:rsidR="00F243BD" w:rsidRPr="00BE666C">
        <w:rPr>
          <w:color w:val="000000" w:themeColor="text1"/>
        </w:rPr>
        <w:t xml:space="preserve"> się </w:t>
      </w:r>
      <w:r w:rsidR="00E34557" w:rsidRPr="00BE666C">
        <w:rPr>
          <w:color w:val="000000" w:themeColor="text1"/>
        </w:rPr>
        <w:t>z</w:t>
      </w:r>
      <w:r w:rsidR="00F243BD" w:rsidRPr="00BE666C">
        <w:rPr>
          <w:color w:val="000000" w:themeColor="text1"/>
        </w:rPr>
        <w:t xml:space="preserve"> </w:t>
      </w:r>
      <w:r w:rsidR="00687806" w:rsidRPr="00BE666C">
        <w:rPr>
          <w:color w:val="000000" w:themeColor="text1"/>
        </w:rPr>
        <w:t>58,6</w:t>
      </w:r>
      <w:r w:rsidR="005069EB" w:rsidRPr="00BE666C">
        <w:rPr>
          <w:color w:val="000000" w:themeColor="text1"/>
        </w:rPr>
        <w:t>%</w:t>
      </w:r>
      <w:r w:rsidR="00F243BD" w:rsidRPr="00BE666C">
        <w:rPr>
          <w:color w:val="000000" w:themeColor="text1"/>
        </w:rPr>
        <w:t xml:space="preserve"> w końcu stycznia do </w:t>
      </w:r>
      <w:r w:rsidR="00134A0B" w:rsidRPr="00BE666C">
        <w:rPr>
          <w:color w:val="000000" w:themeColor="text1"/>
        </w:rPr>
        <w:t>59,2</w:t>
      </w:r>
      <w:r w:rsidR="00F243BD" w:rsidRPr="00BE666C">
        <w:rPr>
          <w:color w:val="000000" w:themeColor="text1"/>
        </w:rPr>
        <w:t>% w końcu grudnia</w:t>
      </w:r>
      <w:r w:rsidR="005D71C0" w:rsidRPr="00BE666C">
        <w:rPr>
          <w:color w:val="000000" w:themeColor="text1"/>
        </w:rPr>
        <w:t>.</w:t>
      </w:r>
      <w:r w:rsidR="005A7C79" w:rsidRPr="005A7C79">
        <w:rPr>
          <w:color w:val="000000" w:themeColor="text1"/>
        </w:rPr>
        <w:t xml:space="preserve"> </w:t>
      </w:r>
      <w:r w:rsidR="00294321" w:rsidRPr="00294321">
        <w:rPr>
          <w:color w:val="000000" w:themeColor="text1"/>
        </w:rPr>
        <w:t>Tak jak w przypadku ogółu cudzoziemców wykonujących pracę, również wśród obywateli Ukrainy w strukturze płci dominowali mężczyźni</w:t>
      </w:r>
      <w:r w:rsidR="00294321" w:rsidRPr="005A7C79">
        <w:rPr>
          <w:color w:val="000000" w:themeColor="text1"/>
        </w:rPr>
        <w:t>, choć ich udział był niższy.</w:t>
      </w:r>
      <w:r w:rsidR="009816FD" w:rsidRPr="00157075">
        <w:rPr>
          <w:color w:val="000000" w:themeColor="text1"/>
        </w:rPr>
        <w:t xml:space="preserve"> W końcu stycznia 2023 r. mężczyźni stanowili 51,</w:t>
      </w:r>
      <w:r w:rsidR="00837875">
        <w:rPr>
          <w:color w:val="000000" w:themeColor="text1"/>
        </w:rPr>
        <w:t>8</w:t>
      </w:r>
      <w:r w:rsidR="009816FD" w:rsidRPr="00157075">
        <w:rPr>
          <w:color w:val="000000" w:themeColor="text1"/>
        </w:rPr>
        <w:t>% wykonujących pracę obywateli Ukrainy</w:t>
      </w:r>
      <w:r w:rsidR="004A7240">
        <w:rPr>
          <w:color w:val="000000" w:themeColor="text1"/>
        </w:rPr>
        <w:t xml:space="preserve">, </w:t>
      </w:r>
      <w:r w:rsidR="008772FB">
        <w:rPr>
          <w:color w:val="000000" w:themeColor="text1"/>
        </w:rPr>
        <w:t>natomiast w</w:t>
      </w:r>
      <w:r w:rsidR="009816FD" w:rsidRPr="00917AE0">
        <w:rPr>
          <w:color w:val="000000" w:themeColor="text1"/>
        </w:rPr>
        <w:t xml:space="preserve"> pozostałej grupie cudzoziemców </w:t>
      </w:r>
      <w:r w:rsidR="009816FD" w:rsidRPr="005A7C79">
        <w:rPr>
          <w:color w:val="000000" w:themeColor="text1"/>
        </w:rPr>
        <w:t>75,</w:t>
      </w:r>
      <w:r w:rsidR="008772FB">
        <w:rPr>
          <w:color w:val="000000" w:themeColor="text1"/>
        </w:rPr>
        <w:t>7</w:t>
      </w:r>
      <w:r w:rsidR="009816FD" w:rsidRPr="005A7C79">
        <w:rPr>
          <w:color w:val="000000" w:themeColor="text1"/>
        </w:rPr>
        <w:t>%.</w:t>
      </w:r>
      <w:r w:rsidR="009816FD" w:rsidRPr="009816FD">
        <w:rPr>
          <w:color w:val="000000" w:themeColor="text1"/>
        </w:rPr>
        <w:t xml:space="preserve"> </w:t>
      </w:r>
      <w:r w:rsidR="009816FD" w:rsidRPr="005A7C79">
        <w:rPr>
          <w:color w:val="000000" w:themeColor="text1"/>
        </w:rPr>
        <w:t>W kolejnych miesiącach 2023 r. zarówno w grupie cudzoziemców nie będących obywatelami Ukrainy, jak i wśród obywateli Ukrainy, struktura płci n</w:t>
      </w:r>
      <w:r w:rsidR="0034272C">
        <w:rPr>
          <w:color w:val="000000" w:themeColor="text1"/>
        </w:rPr>
        <w:t>ie ulegała zasadniczym zmianom.</w:t>
      </w:r>
    </w:p>
    <w:p w14:paraId="3AE2E061" w14:textId="57366874" w:rsidR="003D50C5" w:rsidRPr="005A7C79" w:rsidRDefault="00F243BD" w:rsidP="0034272C">
      <w:pPr>
        <w:rPr>
          <w:color w:val="000000" w:themeColor="text1"/>
        </w:rPr>
      </w:pPr>
      <w:r w:rsidRPr="005A7C79">
        <w:rPr>
          <w:color w:val="000000" w:themeColor="text1"/>
        </w:rPr>
        <w:t>Obcokrajowcy wykonuj</w:t>
      </w:r>
      <w:r w:rsidR="00817335" w:rsidRPr="005A7C79">
        <w:rPr>
          <w:color w:val="000000" w:themeColor="text1"/>
        </w:rPr>
        <w:t xml:space="preserve">ący </w:t>
      </w:r>
      <w:r w:rsidR="00834E23" w:rsidRPr="005A7C79">
        <w:rPr>
          <w:color w:val="000000" w:themeColor="text1"/>
        </w:rPr>
        <w:t>pracę</w:t>
      </w:r>
      <w:r w:rsidR="005A7C79" w:rsidRPr="005A7C79">
        <w:rPr>
          <w:color w:val="000000" w:themeColor="text1"/>
        </w:rPr>
        <w:t xml:space="preserve"> </w:t>
      </w:r>
      <w:r w:rsidR="005D71C0" w:rsidRPr="005A7C79">
        <w:rPr>
          <w:color w:val="000000" w:themeColor="text1"/>
        </w:rPr>
        <w:t xml:space="preserve">pochodzili z ponad 150 państw. </w:t>
      </w:r>
      <w:r w:rsidR="005500B9" w:rsidRPr="005A7C79">
        <w:rPr>
          <w:color w:val="000000" w:themeColor="text1"/>
        </w:rPr>
        <w:t>W 2023 r.</w:t>
      </w:r>
      <w:r w:rsidR="007457DC">
        <w:rPr>
          <w:color w:val="000000" w:themeColor="text1"/>
        </w:rPr>
        <w:t xml:space="preserve"> </w:t>
      </w:r>
      <w:r w:rsidR="005500B9" w:rsidRPr="005A7C79">
        <w:rPr>
          <w:color w:val="000000" w:themeColor="text1"/>
        </w:rPr>
        <w:t>o</w:t>
      </w:r>
      <w:r w:rsidR="00C62D8E" w:rsidRPr="005A7C79">
        <w:rPr>
          <w:color w:val="000000" w:themeColor="text1"/>
        </w:rPr>
        <w:t>bywatele Ukrainy stanowi</w:t>
      </w:r>
      <w:r w:rsidR="005500B9" w:rsidRPr="005A7C79">
        <w:rPr>
          <w:color w:val="000000" w:themeColor="text1"/>
        </w:rPr>
        <w:t>li</w:t>
      </w:r>
      <w:r w:rsidR="00C62D8E" w:rsidRPr="005A7C79">
        <w:rPr>
          <w:color w:val="000000" w:themeColor="text1"/>
        </w:rPr>
        <w:t xml:space="preserve"> zdecydowaną większo</w:t>
      </w:r>
      <w:r w:rsidR="005500B9" w:rsidRPr="005A7C79">
        <w:rPr>
          <w:color w:val="000000" w:themeColor="text1"/>
        </w:rPr>
        <w:t xml:space="preserve">ść </w:t>
      </w:r>
      <w:r w:rsidR="006E37B0" w:rsidRPr="005A7C79">
        <w:rPr>
          <w:color w:val="000000" w:themeColor="text1"/>
        </w:rPr>
        <w:t xml:space="preserve">analizowanej populacji </w:t>
      </w:r>
      <w:r w:rsidR="005500B9" w:rsidRPr="005A7C79">
        <w:rPr>
          <w:color w:val="000000" w:themeColor="text1"/>
        </w:rPr>
        <w:t>cudzoziemców</w:t>
      </w:r>
      <w:r w:rsidR="009C79F0" w:rsidRPr="005A7C79">
        <w:rPr>
          <w:color w:val="000000" w:themeColor="text1"/>
        </w:rPr>
        <w:t xml:space="preserve">. </w:t>
      </w:r>
      <w:r w:rsidR="006E37B0" w:rsidRPr="005A7C79">
        <w:rPr>
          <w:color w:val="000000" w:themeColor="text1"/>
        </w:rPr>
        <w:t>Ich udział w</w:t>
      </w:r>
      <w:r w:rsidR="0034272C">
        <w:rPr>
          <w:color w:val="000000" w:themeColor="text1"/>
        </w:rPr>
        <w:t> </w:t>
      </w:r>
      <w:r w:rsidR="006E37B0" w:rsidRPr="005A7C79">
        <w:rPr>
          <w:color w:val="000000" w:themeColor="text1"/>
        </w:rPr>
        <w:t xml:space="preserve">ogólnej liczbie cudzoziemców wykonujących pracę </w:t>
      </w:r>
      <w:r w:rsidR="008E1294" w:rsidRPr="005A7C79">
        <w:rPr>
          <w:color w:val="000000" w:themeColor="text1"/>
        </w:rPr>
        <w:t xml:space="preserve">w poszczególnych </w:t>
      </w:r>
      <w:r w:rsidR="00557D0C" w:rsidRPr="005A7C79">
        <w:rPr>
          <w:color w:val="000000" w:themeColor="text1"/>
        </w:rPr>
        <w:t>miesiącach</w:t>
      </w:r>
      <w:r w:rsidR="00A05003" w:rsidRPr="005A7C79">
        <w:rPr>
          <w:color w:val="000000" w:themeColor="text1"/>
        </w:rPr>
        <w:t xml:space="preserve"> 2023</w:t>
      </w:r>
      <w:r w:rsidR="0034272C">
        <w:rPr>
          <w:color w:val="000000" w:themeColor="text1"/>
        </w:rPr>
        <w:t> </w:t>
      </w:r>
      <w:r w:rsidR="00A05003" w:rsidRPr="005A7C79">
        <w:rPr>
          <w:color w:val="000000" w:themeColor="text1"/>
        </w:rPr>
        <w:t xml:space="preserve">r. </w:t>
      </w:r>
      <w:r w:rsidR="006E37B0" w:rsidRPr="005A7C79">
        <w:rPr>
          <w:color w:val="000000" w:themeColor="text1"/>
        </w:rPr>
        <w:t xml:space="preserve">oscylował wokół </w:t>
      </w:r>
      <w:r w:rsidR="00A05003" w:rsidRPr="005A7C79">
        <w:rPr>
          <w:color w:val="000000" w:themeColor="text1"/>
        </w:rPr>
        <w:t>69%</w:t>
      </w:r>
      <w:r w:rsidR="006E37B0" w:rsidRPr="005A7C79">
        <w:rPr>
          <w:color w:val="000000" w:themeColor="text1"/>
        </w:rPr>
        <w:t>.</w:t>
      </w:r>
      <w:r w:rsidR="003D50C5" w:rsidRPr="003D50C5">
        <w:rPr>
          <w:color w:val="000000" w:themeColor="text1"/>
        </w:rPr>
        <w:t xml:space="preserve"> </w:t>
      </w:r>
      <w:r w:rsidR="003D50C5" w:rsidRPr="005A7C79">
        <w:rPr>
          <w:color w:val="000000" w:themeColor="text1"/>
        </w:rPr>
        <w:t>Drugą pod względem liczebności grupą obcokrajowców wykonujących pracę w Polsce byli obywatele Białorusi. Według stanu na 31 grudnia 2023 r. stanowili oni 11,5% analizowanej populacji. Obywatele każdego z pozostałych państw stanowili po mniej niż 3% ogółu opisywanej grupy cudzoziemców</w:t>
      </w:r>
      <w:r w:rsidR="00627B36">
        <w:rPr>
          <w:color w:val="000000" w:themeColor="text1"/>
        </w:rPr>
        <w:t xml:space="preserve">, ale </w:t>
      </w:r>
      <w:r w:rsidR="0002733C">
        <w:rPr>
          <w:color w:val="000000" w:themeColor="text1"/>
        </w:rPr>
        <w:t xml:space="preserve">to wśród nich </w:t>
      </w:r>
      <w:r w:rsidR="00627B36">
        <w:rPr>
          <w:color w:val="000000" w:themeColor="text1"/>
        </w:rPr>
        <w:t>wzrost</w:t>
      </w:r>
      <w:r w:rsidR="0002733C">
        <w:rPr>
          <w:color w:val="000000" w:themeColor="text1"/>
        </w:rPr>
        <w:t xml:space="preserve"> </w:t>
      </w:r>
      <w:r w:rsidR="003219EE">
        <w:rPr>
          <w:color w:val="000000" w:themeColor="text1"/>
        </w:rPr>
        <w:t>liczby wykonujących</w:t>
      </w:r>
      <w:r w:rsidR="00627B36" w:rsidRPr="003D50C5">
        <w:rPr>
          <w:color w:val="000000" w:themeColor="text1"/>
        </w:rPr>
        <w:t xml:space="preserve"> pracę </w:t>
      </w:r>
      <w:r w:rsidR="0008788A">
        <w:rPr>
          <w:color w:val="000000" w:themeColor="text1"/>
        </w:rPr>
        <w:t xml:space="preserve">w </w:t>
      </w:r>
      <w:r w:rsidR="00627B36">
        <w:rPr>
          <w:color w:val="000000" w:themeColor="text1"/>
        </w:rPr>
        <w:t>2023 r. były największ</w:t>
      </w:r>
      <w:r w:rsidR="0034272C">
        <w:rPr>
          <w:color w:val="000000" w:themeColor="text1"/>
        </w:rPr>
        <w:t>y.</w:t>
      </w:r>
    </w:p>
    <w:p w14:paraId="2CC6BBD0" w14:textId="45BAED51" w:rsidR="009965CA" w:rsidRPr="00DE282F" w:rsidRDefault="0034272C" w:rsidP="0034272C">
      <w:pPr>
        <w:pStyle w:val="LID"/>
        <w:spacing w:before="360" w:line="240" w:lineRule="auto"/>
        <w:ind w:left="879" w:hanging="879"/>
        <w:rPr>
          <w:b w:val="0"/>
        </w:rPr>
      </w:pPr>
      <w:r>
        <w:rPr>
          <w:color w:val="000000" w:themeColor="text1"/>
        </w:rPr>
        <w:drawing>
          <wp:anchor distT="0" distB="0" distL="114300" distR="114300" simplePos="0" relativeHeight="251932672" behindDoc="0" locked="0" layoutInCell="1" allowOverlap="1" wp14:anchorId="21669361" wp14:editId="6B3CE837">
            <wp:simplePos x="0" y="0"/>
            <wp:positionH relativeFrom="column">
              <wp:posOffset>0</wp:posOffset>
            </wp:positionH>
            <wp:positionV relativeFrom="paragraph">
              <wp:posOffset>541218</wp:posOffset>
            </wp:positionV>
            <wp:extent cx="5013960" cy="1714500"/>
            <wp:effectExtent l="0" t="0" r="0" b="0"/>
            <wp:wrapSquare wrapText="bothSides"/>
            <wp:docPr id="36" name="Obraz 36" descr="Wykres przedstawia strukturę cudzoziemców wykonujących pracę według obywatelstwa w 2023 r. - stan na 31 grudnia. W 2023 r. obywatele Ukrainy byli najliczniejszą grupą cudzoziemców wykonujących pracę w Polsce – stanowili 68,7% ogółu cudzoziemców wykonujących pracę.&#10;Dane do wykresu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3BD" w:rsidRPr="00DE282F">
        <w:t xml:space="preserve">Wykres </w:t>
      </w:r>
      <w:r w:rsidR="00855825">
        <w:t>4</w:t>
      </w:r>
      <w:r w:rsidR="00F243BD" w:rsidRPr="00DE282F">
        <w:t xml:space="preserve">. Struktura cudzoziemców wykonujących </w:t>
      </w:r>
      <w:r w:rsidR="00834E23" w:rsidRPr="00DE282F">
        <w:t>pracę</w:t>
      </w:r>
      <w:r w:rsidR="00F243BD" w:rsidRPr="00DE282F">
        <w:t xml:space="preserve"> według obywatelstwa w </w:t>
      </w:r>
      <w:r w:rsidR="00494AD7" w:rsidRPr="00DE282F">
        <w:t>2023</w:t>
      </w:r>
      <w:r w:rsidR="00F243BD" w:rsidRPr="00DE282F">
        <w:t xml:space="preserve"> r.</w:t>
      </w:r>
      <w:r w:rsidR="0041030D" w:rsidRPr="00DE282F">
        <w:br/>
      </w:r>
      <w:r w:rsidR="0041030D" w:rsidRPr="00DE282F">
        <w:rPr>
          <w:b w:val="0"/>
        </w:rPr>
        <w:t>Stan na 3</w:t>
      </w:r>
      <w:r w:rsidR="00A6133A" w:rsidRPr="00DE282F">
        <w:rPr>
          <w:b w:val="0"/>
        </w:rPr>
        <w:t>1 grudnia</w:t>
      </w:r>
    </w:p>
    <w:p w14:paraId="63275C2E" w14:textId="70F77379" w:rsidR="00E8636B" w:rsidRPr="0034272C" w:rsidRDefault="0024007D" w:rsidP="0034272C">
      <w:pPr>
        <w:pStyle w:val="LID"/>
        <w:spacing w:before="360"/>
        <w:rPr>
          <w:b w:val="0"/>
          <w:color w:val="000000" w:themeColor="text1"/>
        </w:rPr>
      </w:pPr>
      <w:r w:rsidRPr="0034272C">
        <w:rPr>
          <w:b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F783CB2" wp14:editId="0AC74B28">
                <wp:simplePos x="0" y="0"/>
                <wp:positionH relativeFrom="column">
                  <wp:posOffset>5222875</wp:posOffset>
                </wp:positionH>
                <wp:positionV relativeFrom="paragraph">
                  <wp:posOffset>80010</wp:posOffset>
                </wp:positionV>
                <wp:extent cx="1791970" cy="866692"/>
                <wp:effectExtent l="0" t="0" r="0" b="0"/>
                <wp:wrapNone/>
                <wp:docPr id="13" name="Pole tekstowe 13" descr="W 2023 r. obywatele Ukrainy byli najliczniejszą grupą cudzoziemców wykonujących pracę w Pols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866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D98F0" w14:textId="77777777" w:rsidR="00201A0F" w:rsidRPr="00D3251A" w:rsidRDefault="00236716" w:rsidP="00F243BD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W 2023</w:t>
                            </w:r>
                            <w:r w:rsidR="00A162B6">
                              <w:rPr>
                                <w:color w:val="522398"/>
                              </w:rPr>
                              <w:t xml:space="preserve"> r. obywatele Ukrainy byli </w:t>
                            </w:r>
                            <w:r w:rsidR="00201A0F" w:rsidRPr="00D3251A">
                              <w:rPr>
                                <w:color w:val="522398"/>
                              </w:rPr>
                              <w:t>najliczniejszą grupą cudzoziemców wykonujących pracę w Polsce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83CB2" id="Pole tekstowe 13" o:spid="_x0000_s1029" type="#_x0000_t202" alt="W 2023 r. obywatele Ukrainy byli najliczniejszą grupą cudzoziemców wykonujących pracę w Polsce" style="position:absolute;margin-left:411.25pt;margin-top:6.3pt;width:141.1pt;height:68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" filled="f" stroked="f">
                <v:textbox>
                  <w:txbxContent>
                    <w:p w14:paraId="637D98F0" w14:textId="77777777" w:rsidR="00201A0F" w:rsidRPr="00D3251A" w:rsidRDefault="00236716" w:rsidP="00F243BD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W 2023</w:t>
                      </w:r>
                      <w:r w:rsidR="00A162B6">
                        <w:rPr>
                          <w:color w:val="522398"/>
                        </w:rPr>
                        <w:t xml:space="preserve"> r. obywatele Ukrainy byli </w:t>
                      </w:r>
                      <w:r w:rsidR="00201A0F" w:rsidRPr="00D3251A">
                        <w:rPr>
                          <w:color w:val="522398"/>
                        </w:rPr>
                        <w:t>najliczniejszą grupą cudzoziemców wykonujących pracę w Polsce</w:t>
                      </w:r>
                    </w:p>
                  </w:txbxContent>
                </v:textbox>
              </v:shape>
            </w:pict>
          </mc:Fallback>
        </mc:AlternateContent>
      </w:r>
      <w:r w:rsidR="00627B36" w:rsidRPr="0034272C">
        <w:rPr>
          <w:b w:val="0"/>
          <w:color w:val="000000" w:themeColor="text1"/>
        </w:rPr>
        <w:t xml:space="preserve">W tym czasie liczba obywateli Filipin </w:t>
      </w:r>
      <w:r w:rsidR="00392944" w:rsidRPr="0034272C">
        <w:rPr>
          <w:b w:val="0"/>
          <w:color w:val="000000" w:themeColor="text1"/>
        </w:rPr>
        <w:t>wykonujących pracę</w:t>
      </w:r>
      <w:r w:rsidR="00627B36" w:rsidRPr="0034272C">
        <w:rPr>
          <w:b w:val="0"/>
          <w:color w:val="000000" w:themeColor="text1"/>
        </w:rPr>
        <w:t xml:space="preserve"> </w:t>
      </w:r>
      <w:r w:rsidR="00392944" w:rsidRPr="0034272C">
        <w:rPr>
          <w:b w:val="0"/>
        </w:rPr>
        <w:t xml:space="preserve">zwiększyła się </w:t>
      </w:r>
      <w:r w:rsidR="00834C89" w:rsidRPr="0034272C">
        <w:rPr>
          <w:b w:val="0"/>
        </w:rPr>
        <w:t>o</w:t>
      </w:r>
      <w:r w:rsidR="00851EA7" w:rsidRPr="0034272C">
        <w:rPr>
          <w:b w:val="0"/>
        </w:rPr>
        <w:t xml:space="preserve"> blisko 40% </w:t>
      </w:r>
      <w:r w:rsidR="0034272C">
        <w:rPr>
          <w:b w:val="0"/>
        </w:rPr>
        <w:br/>
      </w:r>
      <w:r w:rsidR="00392944" w:rsidRPr="0034272C">
        <w:rPr>
          <w:b w:val="0"/>
        </w:rPr>
        <w:t>(</w:t>
      </w:r>
      <w:r w:rsidR="00851EA7" w:rsidRPr="0034272C">
        <w:rPr>
          <w:b w:val="0"/>
        </w:rPr>
        <w:t>2,7</w:t>
      </w:r>
      <w:r w:rsidR="00834C89" w:rsidRPr="0034272C">
        <w:rPr>
          <w:b w:val="0"/>
        </w:rPr>
        <w:t xml:space="preserve"> </w:t>
      </w:r>
      <w:r w:rsidR="00392944" w:rsidRPr="0034272C">
        <w:rPr>
          <w:b w:val="0"/>
        </w:rPr>
        <w:t xml:space="preserve">tys. osób), </w:t>
      </w:r>
      <w:r w:rsidR="003219EE" w:rsidRPr="0034272C">
        <w:rPr>
          <w:b w:val="0"/>
        </w:rPr>
        <w:t xml:space="preserve">wśród obywateli Indii </w:t>
      </w:r>
      <w:r w:rsidR="00392944" w:rsidRPr="0034272C">
        <w:rPr>
          <w:b w:val="0"/>
        </w:rPr>
        <w:t>o</w:t>
      </w:r>
      <w:r w:rsidR="00834C89" w:rsidRPr="0034272C">
        <w:rPr>
          <w:b w:val="0"/>
        </w:rPr>
        <w:t xml:space="preserve"> </w:t>
      </w:r>
      <w:r w:rsidR="00851EA7" w:rsidRPr="0034272C">
        <w:rPr>
          <w:b w:val="0"/>
        </w:rPr>
        <w:t>ponad 23</w:t>
      </w:r>
      <w:r w:rsidR="00392944" w:rsidRPr="0034272C">
        <w:rPr>
          <w:b w:val="0"/>
        </w:rPr>
        <w:t>% (</w:t>
      </w:r>
      <w:r w:rsidR="00851EA7" w:rsidRPr="0034272C">
        <w:rPr>
          <w:b w:val="0"/>
        </w:rPr>
        <w:t>3,6</w:t>
      </w:r>
      <w:r w:rsidR="00834C89" w:rsidRPr="0034272C">
        <w:rPr>
          <w:b w:val="0"/>
        </w:rPr>
        <w:t xml:space="preserve"> </w:t>
      </w:r>
      <w:r w:rsidR="00392944" w:rsidRPr="0034272C">
        <w:rPr>
          <w:b w:val="0"/>
        </w:rPr>
        <w:t>tys. osób)</w:t>
      </w:r>
      <w:r w:rsidR="003219EE" w:rsidRPr="0034272C">
        <w:rPr>
          <w:b w:val="0"/>
        </w:rPr>
        <w:t>,</w:t>
      </w:r>
      <w:r w:rsidR="00392944" w:rsidRPr="0034272C">
        <w:rPr>
          <w:b w:val="0"/>
        </w:rPr>
        <w:t xml:space="preserve"> </w:t>
      </w:r>
      <w:r w:rsidR="00627B36" w:rsidRPr="0034272C">
        <w:rPr>
          <w:b w:val="0"/>
        </w:rPr>
        <w:t xml:space="preserve">a </w:t>
      </w:r>
      <w:r w:rsidR="003219EE" w:rsidRPr="0034272C">
        <w:rPr>
          <w:b w:val="0"/>
        </w:rPr>
        <w:t xml:space="preserve">wśród </w:t>
      </w:r>
      <w:r w:rsidR="00392944" w:rsidRPr="0034272C">
        <w:rPr>
          <w:b w:val="0"/>
        </w:rPr>
        <w:t xml:space="preserve">obywateli Białorusi </w:t>
      </w:r>
      <w:r w:rsidR="00851EA7" w:rsidRPr="0034272C">
        <w:rPr>
          <w:b w:val="0"/>
        </w:rPr>
        <w:t>–</w:t>
      </w:r>
      <w:r w:rsidR="0034272C">
        <w:rPr>
          <w:b w:val="0"/>
        </w:rPr>
        <w:t> </w:t>
      </w:r>
      <w:r w:rsidR="00627B36" w:rsidRPr="0034272C">
        <w:rPr>
          <w:b w:val="0"/>
        </w:rPr>
        <w:t>o</w:t>
      </w:r>
      <w:r w:rsidR="0034272C">
        <w:rPr>
          <w:b w:val="0"/>
        </w:rPr>
        <w:t> </w:t>
      </w:r>
      <w:r w:rsidR="00851EA7" w:rsidRPr="0034272C">
        <w:rPr>
          <w:b w:val="0"/>
        </w:rPr>
        <w:t>14,7</w:t>
      </w:r>
      <w:r w:rsidR="00392944" w:rsidRPr="0034272C">
        <w:rPr>
          <w:b w:val="0"/>
        </w:rPr>
        <w:t>% (</w:t>
      </w:r>
      <w:r w:rsidR="00851EA7" w:rsidRPr="0034272C">
        <w:rPr>
          <w:b w:val="0"/>
        </w:rPr>
        <w:t>14,9</w:t>
      </w:r>
      <w:r w:rsidR="003C487C" w:rsidRPr="0034272C">
        <w:rPr>
          <w:b w:val="0"/>
        </w:rPr>
        <w:t xml:space="preserve"> </w:t>
      </w:r>
      <w:r w:rsidR="00392944" w:rsidRPr="0034272C">
        <w:rPr>
          <w:b w:val="0"/>
        </w:rPr>
        <w:t>tys. osób).</w:t>
      </w:r>
      <w:r w:rsidR="00855825" w:rsidRPr="0034272C">
        <w:rPr>
          <w:b w:val="0"/>
        </w:rPr>
        <w:t xml:space="preserve"> </w:t>
      </w:r>
      <w:r w:rsidR="00392944" w:rsidRPr="0034272C">
        <w:rPr>
          <w:b w:val="0"/>
        </w:rPr>
        <w:t xml:space="preserve">W </w:t>
      </w:r>
      <w:r w:rsidR="00031641" w:rsidRPr="0034272C">
        <w:rPr>
          <w:b w:val="0"/>
        </w:rPr>
        <w:t>analizowanym roku</w:t>
      </w:r>
      <w:r w:rsidR="00392944" w:rsidRPr="0034272C">
        <w:rPr>
          <w:b w:val="0"/>
        </w:rPr>
        <w:t xml:space="preserve"> </w:t>
      </w:r>
      <w:r w:rsidR="00E8636B" w:rsidRPr="0034272C">
        <w:rPr>
          <w:b w:val="0"/>
        </w:rPr>
        <w:t>zasadniczo nie zmieniała się liczba wykonu</w:t>
      </w:r>
      <w:r w:rsidR="0034272C">
        <w:rPr>
          <w:b w:val="0"/>
        </w:rPr>
        <w:t>jących pracę obywateli Ukrainy.</w:t>
      </w:r>
    </w:p>
    <w:p w14:paraId="78084752" w14:textId="764A88FE" w:rsidR="00C35776" w:rsidRPr="00E32A3A" w:rsidRDefault="007B3A87" w:rsidP="0034272C">
      <w:pPr>
        <w:pStyle w:val="LID"/>
        <w:spacing w:before="360" w:line="240" w:lineRule="auto"/>
        <w:ind w:left="851" w:hanging="851"/>
        <w:rPr>
          <w:b w:val="0"/>
        </w:rPr>
      </w:pPr>
      <w:r>
        <w:rPr>
          <w:b w:val="0"/>
        </w:rPr>
        <w:drawing>
          <wp:anchor distT="0" distB="0" distL="114300" distR="114300" simplePos="0" relativeHeight="251933696" behindDoc="0" locked="0" layoutInCell="1" allowOverlap="1" wp14:anchorId="65C33C73" wp14:editId="05BB0A3D">
            <wp:simplePos x="0" y="0"/>
            <wp:positionH relativeFrom="column">
              <wp:posOffset>0</wp:posOffset>
            </wp:positionH>
            <wp:positionV relativeFrom="paragraph">
              <wp:posOffset>662957</wp:posOffset>
            </wp:positionV>
            <wp:extent cx="5006340" cy="2514600"/>
            <wp:effectExtent l="0" t="0" r="3810" b="0"/>
            <wp:wrapSquare wrapText="bothSides"/>
            <wp:docPr id="37" name="Obraz 37" descr="Wykres przedstawia dynamikę liczby cudzoziemców wykonujących pracę według wybranych obywatelstw w 2023 r. Dane wskazują, że w 2023 r. liczba obywateli Filipin wykonujących pracę zwiększyła się o blisko 40%, obywateli Indii o ponad 23% a obywateli Białorusi – o 14,7%. &#10;Dane do wykresu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776" w:rsidRPr="00DE282F">
        <w:t xml:space="preserve">Wykres </w:t>
      </w:r>
      <w:r w:rsidR="00855825">
        <w:t>5</w:t>
      </w:r>
      <w:r w:rsidR="00C35776" w:rsidRPr="00DE282F">
        <w:t xml:space="preserve">. Dynamika liczby cudzoziemców wykonujących pracę </w:t>
      </w:r>
      <w:r w:rsidR="00061D20" w:rsidRPr="00DE282F">
        <w:t xml:space="preserve">według </w:t>
      </w:r>
      <w:r w:rsidR="007457DC">
        <w:t xml:space="preserve">wybranych </w:t>
      </w:r>
      <w:r w:rsidR="00061D20" w:rsidRPr="00DE282F">
        <w:t xml:space="preserve">obywatelstw w </w:t>
      </w:r>
      <w:r w:rsidR="00C35776" w:rsidRPr="00DE282F">
        <w:t>2023</w:t>
      </w:r>
      <w:r w:rsidR="00061D20">
        <w:t xml:space="preserve"> r.</w:t>
      </w:r>
      <w:r w:rsidR="00C35776" w:rsidRPr="00DE282F">
        <w:br/>
        <w:t>(</w:t>
      </w:r>
      <w:r w:rsidR="00851EA7">
        <w:t>0</w:t>
      </w:r>
      <w:r w:rsidR="00C35776" w:rsidRPr="00DE282F">
        <w:t>1 202</w:t>
      </w:r>
      <w:r w:rsidR="00917AE0">
        <w:t>3</w:t>
      </w:r>
      <w:r w:rsidR="00C35776" w:rsidRPr="00DE282F">
        <w:t xml:space="preserve"> = 100)</w:t>
      </w:r>
    </w:p>
    <w:p w14:paraId="70A5033B" w14:textId="6A07CADF" w:rsidR="007B3A87" w:rsidRDefault="007B3A87">
      <w:pPr>
        <w:spacing w:before="0" w:after="160" w:line="259" w:lineRule="auto"/>
        <w:rPr>
          <w:noProof/>
          <w:szCs w:val="19"/>
          <w:lang w:eastAsia="pl-PL"/>
        </w:rPr>
      </w:pPr>
      <w:r>
        <w:rPr>
          <w:b/>
        </w:rPr>
        <w:br w:type="page"/>
      </w:r>
    </w:p>
    <w:p w14:paraId="30494609" w14:textId="42B85A16" w:rsidR="00376771" w:rsidRPr="00E8636B" w:rsidRDefault="007B3A87" w:rsidP="007B3A87">
      <w:pPr>
        <w:rPr>
          <w:color w:val="000000" w:themeColor="text1"/>
        </w:rPr>
      </w:pPr>
      <w:r w:rsidRPr="003D50C5">
        <w:rPr>
          <w:noProof/>
          <w:color w:val="000000" w:themeColor="text1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9921007" wp14:editId="00555868">
                <wp:simplePos x="0" y="0"/>
                <wp:positionH relativeFrom="column">
                  <wp:posOffset>5227823</wp:posOffset>
                </wp:positionH>
                <wp:positionV relativeFrom="paragraph">
                  <wp:posOffset>255905</wp:posOffset>
                </wp:positionV>
                <wp:extent cx="1726387" cy="858741"/>
                <wp:effectExtent l="0" t="0" r="0" b="0"/>
                <wp:wrapNone/>
                <wp:docPr id="17" name="Pole tekstowe 17" descr="W końcu grudnia 2023 r. mediana wieku wykonujących pracę cudzoziemców wyniosła 37,0 l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387" cy="858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A8F18" w14:textId="77777777" w:rsidR="00201A0F" w:rsidRPr="00D3251A" w:rsidRDefault="00201A0F" w:rsidP="00F243BD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D3251A">
                              <w:rPr>
                                <w:color w:val="522398"/>
                              </w:rPr>
                              <w:t>W końcu grudnia 202</w:t>
                            </w:r>
                            <w:r w:rsidR="000039D4">
                              <w:rPr>
                                <w:color w:val="522398"/>
                              </w:rPr>
                              <w:t>3</w:t>
                            </w:r>
                            <w:r w:rsidRPr="00D3251A">
                              <w:rPr>
                                <w:color w:val="522398"/>
                              </w:rPr>
                              <w:t xml:space="preserve"> r. mediana wieku wykonującyc</w:t>
                            </w:r>
                            <w:r w:rsidR="002B3F16">
                              <w:rPr>
                                <w:color w:val="522398"/>
                              </w:rPr>
                              <w:t>h pracę cudzoziemców wyniosła 37</w:t>
                            </w:r>
                            <w:r w:rsidRPr="00D3251A">
                              <w:rPr>
                                <w:color w:val="522398"/>
                              </w:rPr>
                              <w:t>,0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21007" id="Pole tekstowe 17" o:spid="_x0000_s1030" type="#_x0000_t202" alt="W końcu grudnia 2023 r. mediana wieku wykonujących pracę cudzoziemców wyniosła 37,0 lat" style="position:absolute;margin-left:411.65pt;margin-top:20.15pt;width:135.95pt;height:67.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" filled="f" stroked="f">
                <v:textbox>
                  <w:txbxContent>
                    <w:p w14:paraId="7E2A8F18" w14:textId="77777777" w:rsidR="00201A0F" w:rsidRPr="00D3251A" w:rsidRDefault="00201A0F" w:rsidP="00F243BD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D3251A">
                        <w:rPr>
                          <w:color w:val="522398"/>
                        </w:rPr>
                        <w:t>W końcu grudnia 202</w:t>
                      </w:r>
                      <w:r w:rsidR="000039D4">
                        <w:rPr>
                          <w:color w:val="522398"/>
                        </w:rPr>
                        <w:t>3</w:t>
                      </w:r>
                      <w:r w:rsidRPr="00D3251A">
                        <w:rPr>
                          <w:color w:val="522398"/>
                        </w:rPr>
                        <w:t xml:space="preserve"> r. mediana wieku wykonującyc</w:t>
                      </w:r>
                      <w:r w:rsidR="002B3F16">
                        <w:rPr>
                          <w:color w:val="522398"/>
                        </w:rPr>
                        <w:t>h pracę cudzoziemców wyniosła 37</w:t>
                      </w:r>
                      <w:r w:rsidRPr="00D3251A">
                        <w:rPr>
                          <w:color w:val="522398"/>
                        </w:rPr>
                        <w:t>,0 lat</w:t>
                      </w:r>
                    </w:p>
                  </w:txbxContent>
                </v:textbox>
              </v:shape>
            </w:pict>
          </mc:Fallback>
        </mc:AlternateContent>
      </w:r>
      <w:r w:rsidR="00F243BD" w:rsidRPr="003D50C5">
        <w:rPr>
          <w:color w:val="000000" w:themeColor="text1"/>
        </w:rPr>
        <w:t xml:space="preserve">Cudzoziemcy wykonujący </w:t>
      </w:r>
      <w:r w:rsidR="00435407" w:rsidRPr="003D50C5">
        <w:rPr>
          <w:color w:val="000000" w:themeColor="text1"/>
        </w:rPr>
        <w:t>pracę</w:t>
      </w:r>
      <w:r w:rsidR="00817335" w:rsidRPr="003D50C5">
        <w:rPr>
          <w:color w:val="000000" w:themeColor="text1"/>
        </w:rPr>
        <w:t xml:space="preserve"> w </w:t>
      </w:r>
      <w:r w:rsidR="00494AD7" w:rsidRPr="003D50C5">
        <w:rPr>
          <w:color w:val="000000" w:themeColor="text1"/>
        </w:rPr>
        <w:t>2023</w:t>
      </w:r>
      <w:r w:rsidR="00817335" w:rsidRPr="003D50C5">
        <w:rPr>
          <w:color w:val="000000" w:themeColor="text1"/>
        </w:rPr>
        <w:t> </w:t>
      </w:r>
      <w:r w:rsidR="00F243BD" w:rsidRPr="003D50C5">
        <w:rPr>
          <w:color w:val="000000" w:themeColor="text1"/>
        </w:rPr>
        <w:t>r. byli młodsi niż analogiczna populacja obywateli Polski. Wskazuj</w:t>
      </w:r>
      <w:r w:rsidR="004A7240">
        <w:rPr>
          <w:color w:val="000000" w:themeColor="text1"/>
        </w:rPr>
        <w:t>ą</w:t>
      </w:r>
      <w:r w:rsidR="00F243BD" w:rsidRPr="003D50C5">
        <w:rPr>
          <w:color w:val="000000" w:themeColor="text1"/>
        </w:rPr>
        <w:t xml:space="preserve"> na to zarówno średnia, jak i mediana</w:t>
      </w:r>
      <w:r w:rsidR="00F243BD" w:rsidRPr="00E8636B">
        <w:rPr>
          <w:color w:val="000000" w:themeColor="text1"/>
        </w:rPr>
        <w:t xml:space="preserve"> wieku. W końcu grudnia </w:t>
      </w:r>
      <w:r w:rsidR="00494AD7" w:rsidRPr="00E8636B">
        <w:rPr>
          <w:color w:val="000000" w:themeColor="text1"/>
        </w:rPr>
        <w:t>2023</w:t>
      </w:r>
      <w:r w:rsidR="00F243BD" w:rsidRPr="00E8636B">
        <w:rPr>
          <w:color w:val="000000" w:themeColor="text1"/>
        </w:rPr>
        <w:t xml:space="preserve"> r. średnia wieku opisywanej grupy cudzoziemców w Polsce była niższa w porównaniu do </w:t>
      </w:r>
      <w:r w:rsidR="00627B36">
        <w:rPr>
          <w:color w:val="000000" w:themeColor="text1"/>
        </w:rPr>
        <w:t xml:space="preserve">wykonujących pracę </w:t>
      </w:r>
      <w:r w:rsidR="00F243BD" w:rsidRPr="00E8636B">
        <w:rPr>
          <w:color w:val="000000" w:themeColor="text1"/>
        </w:rPr>
        <w:t>obywat</w:t>
      </w:r>
      <w:r w:rsidR="002B3F16" w:rsidRPr="00E8636B">
        <w:rPr>
          <w:color w:val="000000" w:themeColor="text1"/>
        </w:rPr>
        <w:t>eli Polski (37,8</w:t>
      </w:r>
      <w:r w:rsidR="00817335" w:rsidRPr="00E8636B">
        <w:rPr>
          <w:color w:val="000000" w:themeColor="text1"/>
        </w:rPr>
        <w:t xml:space="preserve"> lat wobec </w:t>
      </w:r>
      <w:r w:rsidR="002B3F16" w:rsidRPr="00E8636B">
        <w:rPr>
          <w:color w:val="000000" w:themeColor="text1"/>
        </w:rPr>
        <w:t xml:space="preserve">42,8 </w:t>
      </w:r>
      <w:r w:rsidR="00F243BD" w:rsidRPr="00E8636B">
        <w:rPr>
          <w:color w:val="000000" w:themeColor="text1"/>
        </w:rPr>
        <w:t xml:space="preserve">lat). Wśród cudzoziemców wykonujących </w:t>
      </w:r>
      <w:r w:rsidR="00435407" w:rsidRPr="00E8636B">
        <w:rPr>
          <w:color w:val="000000" w:themeColor="text1"/>
        </w:rPr>
        <w:t xml:space="preserve">pracę </w:t>
      </w:r>
      <w:r w:rsidR="00F243BD" w:rsidRPr="00E8636B">
        <w:rPr>
          <w:color w:val="000000" w:themeColor="text1"/>
        </w:rPr>
        <w:t xml:space="preserve">obywatele Ukrainy byli z kolei starsi niż cudzoziemcy z pozostałych państw. Średnia wieku obywateli Ukrainy </w:t>
      </w:r>
      <w:r w:rsidR="003B6320" w:rsidRPr="00E8636B">
        <w:rPr>
          <w:color w:val="000000" w:themeColor="text1"/>
        </w:rPr>
        <w:t xml:space="preserve">analizowanej populacji </w:t>
      </w:r>
      <w:r w:rsidR="00F243BD" w:rsidRPr="00E8636B">
        <w:rPr>
          <w:color w:val="000000" w:themeColor="text1"/>
        </w:rPr>
        <w:t>wyn</w:t>
      </w:r>
      <w:r w:rsidR="00817335" w:rsidRPr="00E8636B">
        <w:rPr>
          <w:color w:val="000000" w:themeColor="text1"/>
        </w:rPr>
        <w:t xml:space="preserve">iosła </w:t>
      </w:r>
      <w:r w:rsidR="002B3F16" w:rsidRPr="00E8636B">
        <w:rPr>
          <w:color w:val="000000" w:themeColor="text1"/>
        </w:rPr>
        <w:t xml:space="preserve">38,2 lat </w:t>
      </w:r>
      <w:r w:rsidR="00B552B0" w:rsidRPr="00E8636B">
        <w:rPr>
          <w:color w:val="000000" w:themeColor="text1"/>
        </w:rPr>
        <w:t xml:space="preserve">wobec </w:t>
      </w:r>
      <w:r w:rsidR="003C487C" w:rsidRPr="00E8636B">
        <w:rPr>
          <w:color w:val="000000" w:themeColor="text1"/>
        </w:rPr>
        <w:t xml:space="preserve">36,8 </w:t>
      </w:r>
      <w:r w:rsidR="00817335" w:rsidRPr="00E8636B">
        <w:rPr>
          <w:color w:val="000000" w:themeColor="text1"/>
        </w:rPr>
        <w:t>lat w </w:t>
      </w:r>
      <w:r w:rsidR="00F243BD" w:rsidRPr="00E8636B">
        <w:rPr>
          <w:color w:val="000000" w:themeColor="text1"/>
        </w:rPr>
        <w:t xml:space="preserve">przypadku pozostałych cudzoziemców. </w:t>
      </w:r>
      <w:r w:rsidR="00F243BD" w:rsidRPr="00151538">
        <w:rPr>
          <w:color w:val="000000" w:themeColor="text1"/>
        </w:rPr>
        <w:t xml:space="preserve">Podobnie układały się zależności wyrażone medianą wieku. Na koniec grudnia </w:t>
      </w:r>
      <w:r w:rsidR="00494AD7" w:rsidRPr="00151538">
        <w:rPr>
          <w:color w:val="000000" w:themeColor="text1"/>
        </w:rPr>
        <w:t>2023</w:t>
      </w:r>
      <w:r w:rsidR="00F243BD" w:rsidRPr="00151538">
        <w:rPr>
          <w:color w:val="000000" w:themeColor="text1"/>
        </w:rPr>
        <w:t xml:space="preserve"> r. </w:t>
      </w:r>
      <w:r w:rsidR="00F243BD" w:rsidRPr="003D50C5">
        <w:rPr>
          <w:color w:val="000000" w:themeColor="text1"/>
        </w:rPr>
        <w:t xml:space="preserve">mediana wieku </w:t>
      </w:r>
      <w:r w:rsidR="00435407" w:rsidRPr="003D50C5">
        <w:rPr>
          <w:color w:val="000000" w:themeColor="text1"/>
        </w:rPr>
        <w:t>wykonujących pracę</w:t>
      </w:r>
      <w:r w:rsidR="00F243BD" w:rsidRPr="003D50C5">
        <w:rPr>
          <w:color w:val="000000" w:themeColor="text1"/>
        </w:rPr>
        <w:t xml:space="preserve"> obywateli Polski </w:t>
      </w:r>
      <w:r w:rsidR="001939CD" w:rsidRPr="003D50C5">
        <w:rPr>
          <w:color w:val="000000" w:themeColor="text1"/>
        </w:rPr>
        <w:t xml:space="preserve">wyniosła </w:t>
      </w:r>
      <w:r w:rsidR="003B6320" w:rsidRPr="003D50C5">
        <w:rPr>
          <w:color w:val="000000" w:themeColor="text1"/>
        </w:rPr>
        <w:t>42,0</w:t>
      </w:r>
      <w:r w:rsidR="001939CD" w:rsidRPr="003D50C5">
        <w:rPr>
          <w:color w:val="000000" w:themeColor="text1"/>
        </w:rPr>
        <w:t> </w:t>
      </w:r>
      <w:r w:rsidR="00F243BD" w:rsidRPr="003D50C5">
        <w:rPr>
          <w:color w:val="000000" w:themeColor="text1"/>
        </w:rPr>
        <w:t>lata i była większa od mediany wieku</w:t>
      </w:r>
      <w:r w:rsidR="003B6320" w:rsidRPr="003D50C5">
        <w:rPr>
          <w:color w:val="000000" w:themeColor="text1"/>
        </w:rPr>
        <w:t xml:space="preserve"> cudzoziemców, która wyniosła 37</w:t>
      </w:r>
      <w:r w:rsidR="00F243BD" w:rsidRPr="003D50C5">
        <w:rPr>
          <w:color w:val="000000" w:themeColor="text1"/>
        </w:rPr>
        <w:t>,0</w:t>
      </w:r>
      <w:r w:rsidR="00DA7713">
        <w:rPr>
          <w:color w:val="000000" w:themeColor="text1"/>
        </w:rPr>
        <w:t> </w:t>
      </w:r>
      <w:r w:rsidR="00F243BD" w:rsidRPr="003D50C5">
        <w:rPr>
          <w:color w:val="000000" w:themeColor="text1"/>
        </w:rPr>
        <w:t>lat. W</w:t>
      </w:r>
      <w:r w:rsidR="001939CD" w:rsidRPr="003D50C5">
        <w:rPr>
          <w:color w:val="000000" w:themeColor="text1"/>
        </w:rPr>
        <w:t> </w:t>
      </w:r>
      <w:r w:rsidR="00F243BD" w:rsidRPr="003D50C5">
        <w:rPr>
          <w:color w:val="000000" w:themeColor="text1"/>
        </w:rPr>
        <w:t>opisywanej grupie cudzoziemców mediana wie</w:t>
      </w:r>
      <w:r w:rsidR="003B6320" w:rsidRPr="003D50C5">
        <w:rPr>
          <w:color w:val="000000" w:themeColor="text1"/>
        </w:rPr>
        <w:t>ku obywateli Ukrainy wyniosła 38</w:t>
      </w:r>
      <w:r w:rsidR="00F243BD" w:rsidRPr="003D50C5">
        <w:rPr>
          <w:color w:val="000000" w:themeColor="text1"/>
        </w:rPr>
        <w:t>,0</w:t>
      </w:r>
      <w:r>
        <w:rPr>
          <w:color w:val="000000" w:themeColor="text1"/>
        </w:rPr>
        <w:t> </w:t>
      </w:r>
      <w:r w:rsidR="00F243BD" w:rsidRPr="003D50C5">
        <w:rPr>
          <w:color w:val="000000" w:themeColor="text1"/>
        </w:rPr>
        <w:t xml:space="preserve">lat </w:t>
      </w:r>
      <w:r w:rsidR="003B6320" w:rsidRPr="003D50C5">
        <w:rPr>
          <w:color w:val="000000" w:themeColor="text1"/>
        </w:rPr>
        <w:t>i</w:t>
      </w:r>
      <w:r>
        <w:rPr>
          <w:color w:val="000000" w:themeColor="text1"/>
        </w:rPr>
        <w:t> </w:t>
      </w:r>
      <w:r w:rsidR="003B6320" w:rsidRPr="003D50C5">
        <w:rPr>
          <w:color w:val="000000" w:themeColor="text1"/>
        </w:rPr>
        <w:t>była o 3</w:t>
      </w:r>
      <w:r w:rsidR="00F243BD" w:rsidRPr="003D50C5">
        <w:rPr>
          <w:color w:val="000000" w:themeColor="text1"/>
        </w:rPr>
        <w:t xml:space="preserve"> lata wyższa od mediany wieku cudzoziemców z pozostałych państw.</w:t>
      </w:r>
    </w:p>
    <w:p w14:paraId="06108829" w14:textId="4F0D6B26" w:rsidR="00547EE7" w:rsidRPr="00DE282F" w:rsidRDefault="008035E3" w:rsidP="00BB112F">
      <w:pPr>
        <w:spacing w:before="240" w:line="240" w:lineRule="auto"/>
        <w:ind w:left="851" w:hanging="851"/>
        <w:rPr>
          <w:b/>
          <w:szCs w:val="19"/>
        </w:rPr>
      </w:pPr>
      <w:r>
        <w:rPr>
          <w:noProof/>
          <w:color w:val="000000" w:themeColor="text1"/>
          <w:lang w:eastAsia="pl-PL"/>
        </w:rPr>
        <w:drawing>
          <wp:anchor distT="0" distB="0" distL="114300" distR="114300" simplePos="0" relativeHeight="251940864" behindDoc="0" locked="0" layoutInCell="1" allowOverlap="1" wp14:anchorId="1180866F" wp14:editId="5472CB16">
            <wp:simplePos x="0" y="0"/>
            <wp:positionH relativeFrom="column">
              <wp:posOffset>0</wp:posOffset>
            </wp:positionH>
            <wp:positionV relativeFrom="paragraph">
              <wp:posOffset>405518</wp:posOffset>
            </wp:positionV>
            <wp:extent cx="5006340" cy="2514600"/>
            <wp:effectExtent l="0" t="0" r="3810" b="0"/>
            <wp:wrapSquare wrapText="bothSides"/>
            <wp:docPr id="3" name="Obraz 3" descr="Wykres przedstawia średnią wieku i medianę wieku wykonujących pracę według obywatelstwa w 2023 r. -stan na 31 grudnia. W końcu grudnia 2023 r. mediana wieku wykonujących pracę cudzoziemców wyniosła 37,0 lat, natomiast średnia 37,8. Dane wskazują, że cudzoziemcy wykonujący pracę w 2023 r. byli młodsi niż analogiczna populacja obywateli Polski.&#10;Dane do wykresu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825">
        <w:rPr>
          <w:b/>
          <w:szCs w:val="19"/>
        </w:rPr>
        <w:t>Wykres 6</w:t>
      </w:r>
      <w:r w:rsidR="00F243BD" w:rsidRPr="00BB112F">
        <w:rPr>
          <w:b/>
          <w:spacing w:val="-2"/>
          <w:szCs w:val="19"/>
        </w:rPr>
        <w:t>. Średnia</w:t>
      </w:r>
      <w:r w:rsidR="00201A0F" w:rsidRPr="00BB112F">
        <w:rPr>
          <w:b/>
          <w:spacing w:val="-2"/>
          <w:szCs w:val="19"/>
        </w:rPr>
        <w:t xml:space="preserve"> wieku</w:t>
      </w:r>
      <w:r w:rsidR="00F243BD" w:rsidRPr="00BB112F">
        <w:rPr>
          <w:b/>
          <w:spacing w:val="-2"/>
          <w:szCs w:val="19"/>
        </w:rPr>
        <w:t xml:space="preserve"> i mediana wieku </w:t>
      </w:r>
      <w:r w:rsidR="00435407" w:rsidRPr="00BB112F">
        <w:rPr>
          <w:b/>
          <w:spacing w:val="-2"/>
          <w:szCs w:val="19"/>
        </w:rPr>
        <w:t>wykonujących pracę</w:t>
      </w:r>
      <w:r w:rsidR="00F243BD" w:rsidRPr="00BB112F">
        <w:rPr>
          <w:b/>
          <w:spacing w:val="-2"/>
          <w:szCs w:val="19"/>
        </w:rPr>
        <w:t xml:space="preserve"> według obywatelstwa w</w:t>
      </w:r>
      <w:r w:rsidR="00201A0F" w:rsidRPr="00BB112F">
        <w:rPr>
          <w:spacing w:val="-2"/>
          <w:szCs w:val="19"/>
        </w:rPr>
        <w:t> </w:t>
      </w:r>
      <w:r w:rsidR="00494AD7" w:rsidRPr="00BB112F">
        <w:rPr>
          <w:b/>
          <w:spacing w:val="-2"/>
          <w:szCs w:val="19"/>
        </w:rPr>
        <w:t>2023</w:t>
      </w:r>
      <w:r w:rsidR="00201A0F" w:rsidRPr="00BB112F">
        <w:rPr>
          <w:spacing w:val="-2"/>
          <w:szCs w:val="19"/>
        </w:rPr>
        <w:t> </w:t>
      </w:r>
      <w:r w:rsidR="00F243BD" w:rsidRPr="00BB112F">
        <w:rPr>
          <w:b/>
          <w:spacing w:val="-2"/>
          <w:szCs w:val="19"/>
        </w:rPr>
        <w:t>r.</w:t>
      </w:r>
      <w:r w:rsidR="00547EE7" w:rsidRPr="00BB112F">
        <w:rPr>
          <w:b/>
          <w:spacing w:val="-2"/>
          <w:szCs w:val="19"/>
        </w:rPr>
        <w:br/>
      </w:r>
      <w:r w:rsidR="00547EE7" w:rsidRPr="00DE282F">
        <w:rPr>
          <w:szCs w:val="19"/>
        </w:rPr>
        <w:t>Stan na 3</w:t>
      </w:r>
      <w:r w:rsidR="00424BF7" w:rsidRPr="00DE282F">
        <w:rPr>
          <w:szCs w:val="19"/>
        </w:rPr>
        <w:t>1 grudnia</w:t>
      </w:r>
    </w:p>
    <w:p w14:paraId="422DEDA0" w14:textId="777E9B01" w:rsidR="00855825" w:rsidRPr="00F80C53" w:rsidRDefault="00855825" w:rsidP="00661032">
      <w:pPr>
        <w:spacing w:before="360"/>
        <w:rPr>
          <w:color w:val="000000" w:themeColor="text1"/>
        </w:rPr>
      </w:pPr>
      <w:r w:rsidRPr="00F80C53">
        <w:rPr>
          <w:color w:val="000000" w:themeColor="text1"/>
        </w:rPr>
        <w:t xml:space="preserve">W ostatnim dniu grudnia 2023 r. </w:t>
      </w:r>
      <w:r w:rsidR="004A7240">
        <w:rPr>
          <w:color w:val="000000" w:themeColor="text1"/>
        </w:rPr>
        <w:t xml:space="preserve">niemal </w:t>
      </w:r>
      <w:r w:rsidR="00A972D4">
        <w:rPr>
          <w:color w:val="000000" w:themeColor="text1"/>
        </w:rPr>
        <w:t>co pi</w:t>
      </w:r>
      <w:r w:rsidR="004A7240">
        <w:rPr>
          <w:color w:val="000000" w:themeColor="text1"/>
        </w:rPr>
        <w:t>ą</w:t>
      </w:r>
      <w:r w:rsidR="00A972D4">
        <w:rPr>
          <w:color w:val="000000" w:themeColor="text1"/>
        </w:rPr>
        <w:t xml:space="preserve">ty spośród ogółu cudzoziemców </w:t>
      </w:r>
      <w:r w:rsidRPr="00F80C53">
        <w:rPr>
          <w:color w:val="000000" w:themeColor="text1"/>
        </w:rPr>
        <w:t>wykonywując</w:t>
      </w:r>
      <w:r w:rsidR="00A972D4">
        <w:rPr>
          <w:color w:val="000000" w:themeColor="text1"/>
        </w:rPr>
        <w:t>ych</w:t>
      </w:r>
      <w:r w:rsidRPr="00F80C53">
        <w:rPr>
          <w:color w:val="000000" w:themeColor="text1"/>
        </w:rPr>
        <w:t xml:space="preserve"> pracę mieszkał w regionie warszawskim stołecznym</w:t>
      </w:r>
      <w:r w:rsidR="00A972D4">
        <w:rPr>
          <w:color w:val="000000" w:themeColor="text1"/>
        </w:rPr>
        <w:t xml:space="preserve"> (19,1%).</w:t>
      </w:r>
      <w:r w:rsidRPr="00F80C53">
        <w:rPr>
          <w:color w:val="000000" w:themeColor="text1"/>
        </w:rPr>
        <w:t xml:space="preserve"> </w:t>
      </w:r>
      <w:r w:rsidR="00151538" w:rsidRPr="00F80C53">
        <w:rPr>
          <w:color w:val="000000" w:themeColor="text1"/>
        </w:rPr>
        <w:t>Natomiast n</w:t>
      </w:r>
      <w:r w:rsidRPr="00F80C53">
        <w:rPr>
          <w:color w:val="000000" w:themeColor="text1"/>
        </w:rPr>
        <w:t>ajmniej</w:t>
      </w:r>
      <w:r w:rsidR="003D50C5" w:rsidRPr="00F80C53">
        <w:rPr>
          <w:color w:val="000000" w:themeColor="text1"/>
        </w:rPr>
        <w:t xml:space="preserve"> </w:t>
      </w:r>
      <w:r w:rsidR="00A972D4">
        <w:rPr>
          <w:color w:val="000000" w:themeColor="text1"/>
        </w:rPr>
        <w:t xml:space="preserve">spośród analizowanej populacji cudzoziemców mieszkało </w:t>
      </w:r>
      <w:r w:rsidRPr="00F80C53">
        <w:rPr>
          <w:color w:val="000000" w:themeColor="text1"/>
        </w:rPr>
        <w:t>w regionie świętokrzyskim</w:t>
      </w:r>
      <w:r w:rsidR="00151538" w:rsidRPr="00F80C53">
        <w:rPr>
          <w:color w:val="000000" w:themeColor="text1"/>
        </w:rPr>
        <w:t xml:space="preserve"> </w:t>
      </w:r>
      <w:r w:rsidR="00A972D4">
        <w:rPr>
          <w:color w:val="000000" w:themeColor="text1"/>
        </w:rPr>
        <w:t>(</w:t>
      </w:r>
      <w:r w:rsidR="00584604">
        <w:rPr>
          <w:color w:val="000000" w:themeColor="text1"/>
        </w:rPr>
        <w:t xml:space="preserve">poniżej </w:t>
      </w:r>
      <w:r w:rsidR="00A972D4">
        <w:rPr>
          <w:color w:val="000000" w:themeColor="text1"/>
        </w:rPr>
        <w:t xml:space="preserve">1,0%). </w:t>
      </w:r>
    </w:p>
    <w:p w14:paraId="7701F4AE" w14:textId="77777777" w:rsidR="00A972D4" w:rsidRDefault="00855825" w:rsidP="00BB112F">
      <w:pPr>
        <w:spacing w:before="240" w:after="0" w:line="240" w:lineRule="auto"/>
        <w:ind w:left="879" w:hanging="879"/>
        <w:rPr>
          <w:b/>
          <w:szCs w:val="19"/>
        </w:rPr>
      </w:pPr>
      <w:r w:rsidRPr="00912B53">
        <w:rPr>
          <w:b/>
          <w:szCs w:val="19"/>
        </w:rPr>
        <w:t xml:space="preserve">Wykres </w:t>
      </w:r>
      <w:r w:rsidR="00BE666C">
        <w:rPr>
          <w:b/>
          <w:szCs w:val="19"/>
        </w:rPr>
        <w:t>7</w:t>
      </w:r>
      <w:r w:rsidRPr="00912B53">
        <w:rPr>
          <w:b/>
          <w:szCs w:val="19"/>
        </w:rPr>
        <w:t xml:space="preserve">. Cudzoziemcy wykonujący pracę według miejsca </w:t>
      </w:r>
      <w:proofErr w:type="spellStart"/>
      <w:r w:rsidRPr="00912B53">
        <w:rPr>
          <w:b/>
          <w:szCs w:val="19"/>
        </w:rPr>
        <w:t>zamieszkania</w:t>
      </w:r>
      <w:r w:rsidRPr="00932664">
        <w:rPr>
          <w:b/>
          <w:szCs w:val="19"/>
          <w:vertAlign w:val="superscript"/>
        </w:rPr>
        <w:t>a</w:t>
      </w:r>
      <w:proofErr w:type="spellEnd"/>
      <w:r w:rsidRPr="00912B53">
        <w:rPr>
          <w:b/>
          <w:szCs w:val="19"/>
        </w:rPr>
        <w:t xml:space="preserve"> i płci w 2023 r.</w:t>
      </w:r>
      <w:r>
        <w:rPr>
          <w:b/>
          <w:szCs w:val="19"/>
        </w:rPr>
        <w:t xml:space="preserve"> </w:t>
      </w:r>
    </w:p>
    <w:p w14:paraId="2114A415" w14:textId="4A4B649B" w:rsidR="00855825" w:rsidRPr="00A972D4" w:rsidRDefault="00661032" w:rsidP="00BB112F">
      <w:pPr>
        <w:spacing w:before="0" w:after="0" w:line="240" w:lineRule="auto"/>
        <w:ind w:left="1758" w:hanging="879"/>
        <w:rPr>
          <w:b/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35744" behindDoc="0" locked="0" layoutInCell="1" allowOverlap="1" wp14:anchorId="2704CA89" wp14:editId="2816B1C1">
            <wp:simplePos x="0" y="0"/>
            <wp:positionH relativeFrom="column">
              <wp:posOffset>0</wp:posOffset>
            </wp:positionH>
            <wp:positionV relativeFrom="paragraph">
              <wp:posOffset>173924</wp:posOffset>
            </wp:positionV>
            <wp:extent cx="5006340" cy="3238500"/>
            <wp:effectExtent l="0" t="0" r="3810" b="0"/>
            <wp:wrapSquare wrapText="bothSides"/>
            <wp:docPr id="39" name="Obraz 39" descr="Wykres przedstawia liczbę cudzoziemców wykonujących pracę według miejsca zamieszkania i płci w 2023r. – stan na 31 grudnia. Na koniec 2023 r. największa liczba cudzoziemców wykonujących pracę mieszkała w regionie warszawskim stołecznym (193,6 tys. osób). Natomiast najmniej cudzoziemców mieszkało w regionie świętokrzyskim (8,4 tys. osób).&#10;Dane do wykresu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323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53A" w:rsidRPr="00DE282F">
        <w:rPr>
          <w:b/>
          <w:noProof/>
          <w:color w:val="FF0000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BCD2FD3" wp14:editId="048325D2">
                <wp:simplePos x="0" y="0"/>
                <wp:positionH relativeFrom="column">
                  <wp:posOffset>5296619</wp:posOffset>
                </wp:positionH>
                <wp:positionV relativeFrom="paragraph">
                  <wp:posOffset>715993</wp:posOffset>
                </wp:positionV>
                <wp:extent cx="1726387" cy="1232452"/>
                <wp:effectExtent l="0" t="0" r="0" b="6350"/>
                <wp:wrapNone/>
                <wp:docPr id="27" name="Pole tekstowe 27" descr="Na koniec 2023 r. największa liczba cudzoziemców wykonujących pracę mieszkała w regionie warszawskim stołeczn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387" cy="1232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72274" w14:textId="77777777" w:rsidR="00BA653A" w:rsidRPr="00D3251A" w:rsidRDefault="00BA653A" w:rsidP="00BA653A">
                            <w:pPr>
                              <w:spacing w:line="240" w:lineRule="exact"/>
                              <w:rPr>
                                <w:color w:val="522398"/>
                                <w:sz w:val="18"/>
                              </w:rPr>
                            </w:pPr>
                            <w:r w:rsidRPr="00D3251A">
                              <w:rPr>
                                <w:color w:val="522398"/>
                                <w:sz w:val="18"/>
                              </w:rPr>
                              <w:t>Na koniec 202</w:t>
                            </w:r>
                            <w:r>
                              <w:rPr>
                                <w:color w:val="522398"/>
                                <w:sz w:val="18"/>
                              </w:rPr>
                              <w:t>3</w:t>
                            </w:r>
                            <w:r w:rsidRPr="00D3251A">
                              <w:rPr>
                                <w:color w:val="522398"/>
                                <w:sz w:val="18"/>
                              </w:rPr>
                              <w:t xml:space="preserve"> r. </w:t>
                            </w:r>
                            <w:r>
                              <w:rPr>
                                <w:color w:val="522398"/>
                                <w:sz w:val="18"/>
                              </w:rPr>
                              <w:t>największa liczba cudzoziemców wykonujących pracę mieszkała w regionie warszawskim stołecznym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D2FD3" id="Pole tekstowe 27" o:spid="_x0000_s1031" type="#_x0000_t202" alt="Na koniec 2023 r. największa liczba cudzoziemców wykonujących pracę mieszkała w regionie warszawskim stołecznym" style="position:absolute;left:0;text-align:left;margin-left:417.05pt;margin-top:56.4pt;width:135.95pt;height:97.0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" filled="f" stroked="f">
                <v:textbox>
                  <w:txbxContent>
                    <w:p w14:paraId="11072274" w14:textId="77777777" w:rsidR="00BA653A" w:rsidRPr="00D3251A" w:rsidRDefault="00BA653A" w:rsidP="00BA653A">
                      <w:pPr>
                        <w:spacing w:line="240" w:lineRule="exact"/>
                        <w:rPr>
                          <w:color w:val="522398"/>
                          <w:sz w:val="18"/>
                        </w:rPr>
                      </w:pPr>
                      <w:r w:rsidRPr="00D3251A">
                        <w:rPr>
                          <w:color w:val="522398"/>
                          <w:sz w:val="18"/>
                        </w:rPr>
                        <w:t>Na koniec 202</w:t>
                      </w:r>
                      <w:r>
                        <w:rPr>
                          <w:color w:val="522398"/>
                          <w:sz w:val="18"/>
                        </w:rPr>
                        <w:t>3</w:t>
                      </w:r>
                      <w:r w:rsidRPr="00D3251A">
                        <w:rPr>
                          <w:color w:val="522398"/>
                          <w:sz w:val="18"/>
                        </w:rPr>
                        <w:t xml:space="preserve"> r. </w:t>
                      </w:r>
                      <w:r>
                        <w:rPr>
                          <w:color w:val="522398"/>
                          <w:sz w:val="18"/>
                        </w:rPr>
                        <w:t>największa liczba cudzoziemców wykonujących pracę mieszkała w regionie warszawskim stołecznym</w:t>
                      </w:r>
                    </w:p>
                  </w:txbxContent>
                </v:textbox>
              </v:shape>
            </w:pict>
          </mc:Fallback>
        </mc:AlternateContent>
      </w:r>
      <w:r w:rsidR="00855825" w:rsidRPr="00912B53">
        <w:rPr>
          <w:szCs w:val="19"/>
        </w:rPr>
        <w:t>Stan na 31 grudnia</w:t>
      </w:r>
    </w:p>
    <w:p w14:paraId="61A3F92E" w14:textId="77777777" w:rsidR="002B329B" w:rsidRPr="00DE282F" w:rsidRDefault="00855825" w:rsidP="0033331C">
      <w:pPr>
        <w:spacing w:before="20" w:after="0" w:line="240" w:lineRule="auto"/>
        <w:rPr>
          <w:szCs w:val="19"/>
        </w:rPr>
      </w:pPr>
      <w:r w:rsidRPr="00932664">
        <w:rPr>
          <w:sz w:val="16"/>
          <w:szCs w:val="16"/>
          <w:lang w:eastAsia="pl-PL"/>
        </w:rPr>
        <w:t>a Dane w układzie regionów statystycznych; bez cudzoziemców wykonujących pracę mieszkających za granicą</w:t>
      </w:r>
    </w:p>
    <w:p w14:paraId="5F7CF53D" w14:textId="77777777" w:rsidR="00081A8C" w:rsidRDefault="00BA653A" w:rsidP="000B7BDF">
      <w:pPr>
        <w:rPr>
          <w:color w:val="000000" w:themeColor="text1"/>
        </w:rPr>
      </w:pPr>
      <w:r w:rsidRPr="00A972D4">
        <w:rPr>
          <w:color w:val="000000" w:themeColor="text1"/>
        </w:rPr>
        <w:lastRenderedPageBreak/>
        <w:t>W układzie powiatów i miast na prawach powiatu r</w:t>
      </w:r>
      <w:r w:rsidR="000039D4" w:rsidRPr="00A972D4">
        <w:rPr>
          <w:color w:val="000000" w:themeColor="text1"/>
        </w:rPr>
        <w:t xml:space="preserve">elatywnie wysokim udziałem cudzoziemców w ogólnej liczbie wykonujących pracę charakteryzowały się powiaty i miasta na prawach powiatu </w:t>
      </w:r>
      <w:r w:rsidR="000039D4" w:rsidRPr="00081A8C">
        <w:rPr>
          <w:color w:val="000000" w:themeColor="text1"/>
        </w:rPr>
        <w:t>województwa</w:t>
      </w:r>
      <w:r w:rsidRPr="00081A8C">
        <w:rPr>
          <w:color w:val="000000" w:themeColor="text1"/>
        </w:rPr>
        <w:t xml:space="preserve"> </w:t>
      </w:r>
      <w:r w:rsidR="00081A8C" w:rsidRPr="00081A8C">
        <w:rPr>
          <w:color w:val="000000" w:themeColor="text1"/>
        </w:rPr>
        <w:t>lubuskiego.</w:t>
      </w:r>
    </w:p>
    <w:p w14:paraId="57D903A5" w14:textId="6EBEE5F5" w:rsidR="00AA59F0" w:rsidRPr="00DE282F" w:rsidRDefault="000B7BDF" w:rsidP="000B7BDF">
      <w:pPr>
        <w:spacing w:before="240"/>
        <w:ind w:left="680" w:hanging="680"/>
        <w:rPr>
          <w:szCs w:val="19"/>
        </w:rPr>
      </w:pPr>
      <w:r>
        <w:rPr>
          <w:noProof/>
          <w:color w:val="000000" w:themeColor="text1"/>
          <w:lang w:eastAsia="pl-PL"/>
        </w:rPr>
        <w:drawing>
          <wp:anchor distT="0" distB="0" distL="114300" distR="114300" simplePos="0" relativeHeight="251936768" behindDoc="0" locked="0" layoutInCell="1" allowOverlap="1" wp14:anchorId="23607BBB" wp14:editId="7BED413B">
            <wp:simplePos x="0" y="0"/>
            <wp:positionH relativeFrom="column">
              <wp:posOffset>609</wp:posOffset>
            </wp:positionH>
            <wp:positionV relativeFrom="paragraph">
              <wp:posOffset>578271</wp:posOffset>
            </wp:positionV>
            <wp:extent cx="5041392" cy="3477768"/>
            <wp:effectExtent l="0" t="0" r="6985" b="8890"/>
            <wp:wrapSquare wrapText="bothSides"/>
            <wp:docPr id="40" name="Obraz 40" descr="Mapa przedstawia udział cudzoziemców w ogólnej liczbie wykonujących pracę w powiatach i miastach na prawach powiatu zamieszkania w 2023 r. według stanu na 31 grudnia. Dane wskazują, że we wszystkich powiatach i miastach na prawach powiatu w Polsce zamieszkiwali cudzoziemcy wykonujący pracę. Najwyższy udział cudzoziemców wykonujących pracę odnotowano w powiecie słubickim – 19,8 %.&#10;Dane do mapy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mapa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3477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1D2A" w:rsidRPr="00081A8C">
        <w:rPr>
          <w:b/>
          <w:noProof/>
          <w:color w:val="FF0000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59B1180" wp14:editId="2E932BB2">
                <wp:simplePos x="0" y="0"/>
                <wp:positionH relativeFrom="column">
                  <wp:posOffset>5227914</wp:posOffset>
                </wp:positionH>
                <wp:positionV relativeFrom="paragraph">
                  <wp:posOffset>539750</wp:posOffset>
                </wp:positionV>
                <wp:extent cx="1726387" cy="1232452"/>
                <wp:effectExtent l="0" t="0" r="0" b="6350"/>
                <wp:wrapNone/>
                <wp:docPr id="20" name="Pole tekstowe 20" descr="Na koniec 2023 r. we wszystkich powiatach i miastach na prawach powiatu w Polsce zamieszkiwali cudzoziemcy wykonujący prac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387" cy="1232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FC7C7" w14:textId="77777777" w:rsidR="005F3615" w:rsidRPr="00D3251A" w:rsidRDefault="00201A0F" w:rsidP="00F243BD">
                            <w:pPr>
                              <w:spacing w:line="240" w:lineRule="exact"/>
                              <w:rPr>
                                <w:color w:val="522398"/>
                                <w:sz w:val="18"/>
                              </w:rPr>
                            </w:pPr>
                            <w:r w:rsidRPr="00D3251A">
                              <w:rPr>
                                <w:color w:val="522398"/>
                                <w:sz w:val="18"/>
                              </w:rPr>
                              <w:t>N</w:t>
                            </w:r>
                            <w:r w:rsidR="005F3615" w:rsidRPr="00D3251A">
                              <w:rPr>
                                <w:color w:val="522398"/>
                                <w:sz w:val="18"/>
                              </w:rPr>
                              <w:t xml:space="preserve">a koniec </w:t>
                            </w:r>
                            <w:r w:rsidR="00492A56" w:rsidRPr="00D3251A">
                              <w:rPr>
                                <w:color w:val="522398"/>
                                <w:sz w:val="18"/>
                              </w:rPr>
                              <w:t>202</w:t>
                            </w:r>
                            <w:r w:rsidR="00492A56">
                              <w:rPr>
                                <w:color w:val="522398"/>
                                <w:sz w:val="18"/>
                              </w:rPr>
                              <w:t>3</w:t>
                            </w:r>
                            <w:r w:rsidR="00492A56" w:rsidRPr="00D3251A">
                              <w:rPr>
                                <w:color w:val="522398"/>
                                <w:sz w:val="18"/>
                              </w:rPr>
                              <w:t xml:space="preserve"> </w:t>
                            </w:r>
                            <w:r w:rsidR="005F3615" w:rsidRPr="00D3251A">
                              <w:rPr>
                                <w:color w:val="522398"/>
                                <w:sz w:val="18"/>
                              </w:rPr>
                              <w:t>r. we</w:t>
                            </w:r>
                            <w:r w:rsidRPr="00D3251A">
                              <w:rPr>
                                <w:color w:val="522398"/>
                              </w:rPr>
                              <w:t> </w:t>
                            </w:r>
                            <w:r w:rsidR="005F3615" w:rsidRPr="00D3251A">
                              <w:rPr>
                                <w:color w:val="522398"/>
                                <w:sz w:val="18"/>
                              </w:rPr>
                              <w:t xml:space="preserve">wszystkich powiatach i miastach na prawach powiatu </w:t>
                            </w:r>
                            <w:r w:rsidRPr="00D3251A">
                              <w:rPr>
                                <w:color w:val="522398"/>
                                <w:sz w:val="18"/>
                              </w:rPr>
                              <w:t xml:space="preserve">w Polsce </w:t>
                            </w:r>
                            <w:r w:rsidR="005F3615" w:rsidRPr="00D3251A">
                              <w:rPr>
                                <w:color w:val="522398"/>
                                <w:sz w:val="18"/>
                              </w:rPr>
                              <w:t>zamieszkiwali cudzoziemcy wykonujący pracę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B1180" id="Pole tekstowe 20" o:spid="_x0000_s1032" type="#_x0000_t202" alt="Na koniec 2023 r. we wszystkich powiatach i miastach na prawach powiatu w Polsce zamieszkiwali cudzoziemcy wykonujący pracę" style="position:absolute;left:0;text-align:left;margin-left:411.65pt;margin-top:42.5pt;width:135.95pt;height:97.0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" filled="f" stroked="f">
                <v:textbox>
                  <w:txbxContent>
                    <w:p w14:paraId="708FC7C7" w14:textId="77777777" w:rsidR="005F3615" w:rsidRPr="00D3251A" w:rsidRDefault="00201A0F" w:rsidP="00F243BD">
                      <w:pPr>
                        <w:spacing w:line="240" w:lineRule="exact"/>
                        <w:rPr>
                          <w:color w:val="522398"/>
                          <w:sz w:val="18"/>
                        </w:rPr>
                      </w:pPr>
                      <w:r w:rsidRPr="00D3251A">
                        <w:rPr>
                          <w:color w:val="522398"/>
                          <w:sz w:val="18"/>
                        </w:rPr>
                        <w:t>N</w:t>
                      </w:r>
                      <w:r w:rsidR="005F3615" w:rsidRPr="00D3251A">
                        <w:rPr>
                          <w:color w:val="522398"/>
                          <w:sz w:val="18"/>
                        </w:rPr>
                        <w:t xml:space="preserve">a koniec </w:t>
                      </w:r>
                      <w:r w:rsidR="00492A56" w:rsidRPr="00D3251A">
                        <w:rPr>
                          <w:color w:val="522398"/>
                          <w:sz w:val="18"/>
                        </w:rPr>
                        <w:t>202</w:t>
                      </w:r>
                      <w:r w:rsidR="00492A56">
                        <w:rPr>
                          <w:color w:val="522398"/>
                          <w:sz w:val="18"/>
                        </w:rPr>
                        <w:t>3</w:t>
                      </w:r>
                      <w:r w:rsidR="00492A56" w:rsidRPr="00D3251A">
                        <w:rPr>
                          <w:color w:val="522398"/>
                          <w:sz w:val="18"/>
                        </w:rPr>
                        <w:t xml:space="preserve"> </w:t>
                      </w:r>
                      <w:r w:rsidR="005F3615" w:rsidRPr="00D3251A">
                        <w:rPr>
                          <w:color w:val="522398"/>
                          <w:sz w:val="18"/>
                        </w:rPr>
                        <w:t>r. we</w:t>
                      </w:r>
                      <w:r w:rsidRPr="00D3251A">
                        <w:rPr>
                          <w:color w:val="522398"/>
                        </w:rPr>
                        <w:t> </w:t>
                      </w:r>
                      <w:r w:rsidR="005F3615" w:rsidRPr="00D3251A">
                        <w:rPr>
                          <w:color w:val="522398"/>
                          <w:sz w:val="18"/>
                        </w:rPr>
                        <w:t xml:space="preserve">wszystkich powiatach i miastach na prawach powiatu </w:t>
                      </w:r>
                      <w:r w:rsidRPr="00D3251A">
                        <w:rPr>
                          <w:color w:val="522398"/>
                          <w:sz w:val="18"/>
                        </w:rPr>
                        <w:t xml:space="preserve">w Polsce </w:t>
                      </w:r>
                      <w:r w:rsidR="005F3615" w:rsidRPr="00D3251A">
                        <w:rPr>
                          <w:color w:val="522398"/>
                          <w:sz w:val="18"/>
                        </w:rPr>
                        <w:t>zamieszkiwali cudzoziemcy wykonujący pracę</w:t>
                      </w:r>
                    </w:p>
                  </w:txbxContent>
                </v:textbox>
              </v:shape>
            </w:pict>
          </mc:Fallback>
        </mc:AlternateContent>
      </w:r>
      <w:r w:rsidR="00F243BD" w:rsidRPr="007C4475">
        <w:rPr>
          <w:b/>
          <w:spacing w:val="-2"/>
          <w:szCs w:val="19"/>
        </w:rPr>
        <w:t xml:space="preserve">Mapa 1. Udział cudzoziemców w ogólnej liczbie </w:t>
      </w:r>
      <w:r w:rsidR="00435407" w:rsidRPr="007C4475">
        <w:rPr>
          <w:b/>
          <w:spacing w:val="-2"/>
          <w:szCs w:val="19"/>
        </w:rPr>
        <w:t>wykonujących pracę</w:t>
      </w:r>
      <w:r w:rsidR="00F243BD" w:rsidRPr="007C4475">
        <w:rPr>
          <w:b/>
          <w:spacing w:val="-2"/>
          <w:szCs w:val="19"/>
        </w:rPr>
        <w:t xml:space="preserve"> w</w:t>
      </w:r>
      <w:r w:rsidR="005D5612">
        <w:rPr>
          <w:b/>
          <w:spacing w:val="-2"/>
          <w:szCs w:val="19"/>
        </w:rPr>
        <w:t>edług</w:t>
      </w:r>
      <w:r w:rsidR="00F243BD" w:rsidRPr="007C4475">
        <w:rPr>
          <w:b/>
          <w:spacing w:val="-2"/>
          <w:szCs w:val="19"/>
        </w:rPr>
        <w:t xml:space="preserve"> powiat</w:t>
      </w:r>
      <w:r w:rsidR="005D5612">
        <w:rPr>
          <w:b/>
          <w:spacing w:val="-2"/>
          <w:szCs w:val="19"/>
        </w:rPr>
        <w:t>ów</w:t>
      </w:r>
      <w:r w:rsidR="008842C5" w:rsidRPr="007C4475">
        <w:rPr>
          <w:b/>
          <w:spacing w:val="-2"/>
          <w:szCs w:val="19"/>
        </w:rPr>
        <w:t xml:space="preserve"> i miast </w:t>
      </w:r>
      <w:r w:rsidR="008842C5" w:rsidRPr="005D5612">
        <w:rPr>
          <w:b/>
          <w:spacing w:val="-2"/>
          <w:szCs w:val="19"/>
        </w:rPr>
        <w:t xml:space="preserve">na prawach powiatu </w:t>
      </w:r>
      <w:r w:rsidR="00F243BD" w:rsidRPr="005D5612">
        <w:rPr>
          <w:b/>
          <w:spacing w:val="-2"/>
          <w:szCs w:val="19"/>
        </w:rPr>
        <w:t>zamieszkania</w:t>
      </w:r>
      <w:r w:rsidR="00F243BD" w:rsidRPr="007C4475">
        <w:rPr>
          <w:b/>
          <w:spacing w:val="-2"/>
          <w:szCs w:val="19"/>
        </w:rPr>
        <w:t xml:space="preserve"> w </w:t>
      </w:r>
      <w:r w:rsidR="00494AD7" w:rsidRPr="007C4475">
        <w:rPr>
          <w:b/>
          <w:spacing w:val="-2"/>
          <w:szCs w:val="19"/>
        </w:rPr>
        <w:t>2023</w:t>
      </w:r>
      <w:r w:rsidR="00A45DE2" w:rsidRPr="007C4475">
        <w:rPr>
          <w:b/>
          <w:spacing w:val="-2"/>
          <w:szCs w:val="19"/>
        </w:rPr>
        <w:t xml:space="preserve"> r.</w:t>
      </w:r>
      <w:r w:rsidR="00081A8C">
        <w:rPr>
          <w:b/>
          <w:szCs w:val="19"/>
        </w:rPr>
        <w:t xml:space="preserve"> </w:t>
      </w:r>
      <w:r w:rsidR="00E91478" w:rsidRPr="00DE282F">
        <w:rPr>
          <w:b/>
          <w:szCs w:val="19"/>
        </w:rPr>
        <w:br/>
      </w:r>
      <w:r w:rsidR="00AA59F0" w:rsidRPr="00DE282F">
        <w:rPr>
          <w:szCs w:val="19"/>
        </w:rPr>
        <w:t>Stan na 31 grudnia</w:t>
      </w:r>
    </w:p>
    <w:p w14:paraId="79856917" w14:textId="77777777" w:rsidR="000F0B51" w:rsidRPr="00C92FDC" w:rsidRDefault="00176899" w:rsidP="0033331C">
      <w:pPr>
        <w:spacing w:before="240"/>
        <w:rPr>
          <w:color w:val="000000" w:themeColor="text1"/>
        </w:rPr>
      </w:pPr>
      <w:r w:rsidRPr="00C92FDC">
        <w:rPr>
          <w:color w:val="000000" w:themeColor="text1"/>
        </w:rPr>
        <w:t>W większości powiatów</w:t>
      </w:r>
      <w:r w:rsidR="008842C5" w:rsidRPr="00C92FDC">
        <w:rPr>
          <w:color w:val="000000" w:themeColor="text1"/>
        </w:rPr>
        <w:t xml:space="preserve"> i miast na prawach powiatu</w:t>
      </w:r>
      <w:r w:rsidRPr="00C92FDC">
        <w:rPr>
          <w:color w:val="000000" w:themeColor="text1"/>
        </w:rPr>
        <w:t xml:space="preserve"> wśród </w:t>
      </w:r>
      <w:r w:rsidR="00C32EE7" w:rsidRPr="00C92FDC">
        <w:rPr>
          <w:color w:val="000000" w:themeColor="text1"/>
        </w:rPr>
        <w:t xml:space="preserve">mieszkających tam </w:t>
      </w:r>
      <w:r w:rsidRPr="00C92FDC">
        <w:rPr>
          <w:color w:val="000000" w:themeColor="text1"/>
        </w:rPr>
        <w:t xml:space="preserve">cudzoziemców </w:t>
      </w:r>
      <w:r w:rsidR="00C32EE7" w:rsidRPr="00C92FDC">
        <w:rPr>
          <w:color w:val="000000" w:themeColor="text1"/>
        </w:rPr>
        <w:t xml:space="preserve">wykonujących pracę </w:t>
      </w:r>
      <w:r w:rsidRPr="00C92FDC">
        <w:rPr>
          <w:color w:val="000000" w:themeColor="text1"/>
        </w:rPr>
        <w:t xml:space="preserve">przeważali obywatele Ukrainy. </w:t>
      </w:r>
      <w:r w:rsidR="00874249" w:rsidRPr="00C92FDC">
        <w:rPr>
          <w:color w:val="000000" w:themeColor="text1"/>
        </w:rPr>
        <w:t>Ich udział wahał się od 94</w:t>
      </w:r>
      <w:r w:rsidRPr="00C92FDC">
        <w:rPr>
          <w:color w:val="000000" w:themeColor="text1"/>
        </w:rPr>
        <w:t xml:space="preserve">,8% w powiecie </w:t>
      </w:r>
      <w:r w:rsidR="00874249" w:rsidRPr="00C92FDC">
        <w:rPr>
          <w:color w:val="000000" w:themeColor="text1"/>
        </w:rPr>
        <w:t xml:space="preserve">bieszczadzkim </w:t>
      </w:r>
      <w:r w:rsidRPr="00C92FDC">
        <w:rPr>
          <w:color w:val="000000" w:themeColor="text1"/>
        </w:rPr>
        <w:t xml:space="preserve">w województwie </w:t>
      </w:r>
      <w:r w:rsidR="00874249" w:rsidRPr="00C92FDC">
        <w:rPr>
          <w:color w:val="000000" w:themeColor="text1"/>
        </w:rPr>
        <w:t>podkarpackim</w:t>
      </w:r>
      <w:r w:rsidRPr="00C92FDC">
        <w:rPr>
          <w:color w:val="000000" w:themeColor="text1"/>
        </w:rPr>
        <w:t xml:space="preserve"> do </w:t>
      </w:r>
      <w:r w:rsidR="00874249" w:rsidRPr="00C92FDC">
        <w:rPr>
          <w:color w:val="000000" w:themeColor="text1"/>
        </w:rPr>
        <w:t>17,0</w:t>
      </w:r>
      <w:r w:rsidR="00855825" w:rsidRPr="00C92FDC">
        <w:rPr>
          <w:color w:val="000000" w:themeColor="text1"/>
        </w:rPr>
        <w:t>%</w:t>
      </w:r>
      <w:r w:rsidRPr="00C92FDC">
        <w:rPr>
          <w:color w:val="000000" w:themeColor="text1"/>
        </w:rPr>
        <w:t xml:space="preserve"> w mieście na prawach powiatu Biała Podlaska w województwie lubelskim.</w:t>
      </w:r>
      <w:r w:rsidR="00371FB3" w:rsidRPr="00C92FDC">
        <w:rPr>
          <w:color w:val="000000" w:themeColor="text1"/>
        </w:rPr>
        <w:t xml:space="preserve"> </w:t>
      </w:r>
    </w:p>
    <w:p w14:paraId="0E1DA32D" w14:textId="7CB7D7ED" w:rsidR="00547EE7" w:rsidRDefault="0033331C" w:rsidP="00353FF6">
      <w:pPr>
        <w:spacing w:before="240" w:line="240" w:lineRule="auto"/>
        <w:ind w:left="680" w:hanging="680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37792" behindDoc="0" locked="0" layoutInCell="1" allowOverlap="1" wp14:anchorId="60CB8FE7" wp14:editId="73650906">
            <wp:simplePos x="0" y="0"/>
            <wp:positionH relativeFrom="column">
              <wp:posOffset>609</wp:posOffset>
            </wp:positionH>
            <wp:positionV relativeFrom="paragraph">
              <wp:posOffset>567178</wp:posOffset>
            </wp:positionV>
            <wp:extent cx="5041392" cy="3477768"/>
            <wp:effectExtent l="0" t="0" r="6985" b="8890"/>
            <wp:wrapSquare wrapText="bothSides"/>
            <wp:docPr id="41" name="Obraz 41" descr="Mapa przedstawia udział obywateli Ukrainy w ogólnej liczbie cudzoziemców wykonujących pracę w powiatach i miastach na prawach powiatu zamieszkania w 2023 r. według stanu na 31 grudnia. Dane wskazują, że w większości powiatów i miast na prawach powiatu wśród mieszkających tam cudzoziemców wykonujących pracę przeważali obywatele Ukrainy. Ich udział wahał się od 94,8% w powiecie bieszczadzkim, w województwie podkarpackim do 17,0% w mieście na prawach powiatu Biała Podlaska w województwie lubelskim.&#10;Dane do mapy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mapa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3477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53A" w:rsidRPr="007C447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84E8987" wp14:editId="4F1C9A2F">
                <wp:simplePos x="0" y="0"/>
                <wp:positionH relativeFrom="page">
                  <wp:posOffset>5673449</wp:posOffset>
                </wp:positionH>
                <wp:positionV relativeFrom="paragraph">
                  <wp:posOffset>625199</wp:posOffset>
                </wp:positionV>
                <wp:extent cx="1791970" cy="1343771"/>
                <wp:effectExtent l="0" t="0" r="0" b="8890"/>
                <wp:wrapNone/>
                <wp:docPr id="28" name="Pole tekstowe 28" descr="W końcu grudnia 2023 r. w 5 powiatach i miastach na prawach powiatu wśród mieszkających tam cudzoziemców wykonujących pracę obywatele Ukrainy stanowili ponad 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343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C4BFD" w14:textId="77777777" w:rsidR="005B0EBD" w:rsidRPr="00D3251A" w:rsidRDefault="00035778" w:rsidP="001D370A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W końcu grudnia 2023</w:t>
                            </w:r>
                            <w:r w:rsidR="00244DAF" w:rsidRPr="00D3251A">
                              <w:rPr>
                                <w:color w:val="522398"/>
                              </w:rPr>
                              <w:t xml:space="preserve"> r. w </w:t>
                            </w:r>
                            <w:r>
                              <w:rPr>
                                <w:color w:val="522398"/>
                              </w:rPr>
                              <w:t>5</w:t>
                            </w:r>
                            <w:r w:rsidR="00244DAF" w:rsidRPr="00D3251A">
                              <w:rPr>
                                <w:color w:val="522398"/>
                              </w:rPr>
                              <w:t xml:space="preserve"> powiatach i miastach na prawach powiatu wśród mieszkających tam cudzoziemców wykonujących pracę </w:t>
                            </w:r>
                            <w:r w:rsidR="005B0EBD" w:rsidRPr="00D3251A">
                              <w:rPr>
                                <w:color w:val="522398"/>
                              </w:rPr>
                              <w:t>obywatel</w:t>
                            </w:r>
                            <w:r w:rsidR="00244DAF" w:rsidRPr="00D3251A">
                              <w:rPr>
                                <w:color w:val="522398"/>
                              </w:rPr>
                              <w:t>e</w:t>
                            </w:r>
                            <w:r w:rsidR="005B0EBD" w:rsidRPr="00D3251A">
                              <w:rPr>
                                <w:color w:val="522398"/>
                              </w:rPr>
                              <w:t xml:space="preserve"> Ukrainy </w:t>
                            </w:r>
                            <w:r w:rsidR="00244DAF" w:rsidRPr="00D3251A">
                              <w:rPr>
                                <w:color w:val="522398"/>
                              </w:rPr>
                              <w:t>stanowili ponad 90%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E8987" id="Pole tekstowe 28" o:spid="_x0000_s1033" type="#_x0000_t202" alt="W końcu grudnia 2023 r. w 5 powiatach i miastach na prawach powiatu wśród mieszkających tam cudzoziemców wykonujących pracę obywatele Ukrainy stanowili ponad 90%" style="position:absolute;left:0;text-align:left;margin-left:446.75pt;margin-top:49.25pt;width:141.1pt;height:105.8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" filled="f" stroked="f">
                <v:textbox>
                  <w:txbxContent>
                    <w:p w14:paraId="53DC4BFD" w14:textId="77777777" w:rsidR="005B0EBD" w:rsidRPr="00D3251A" w:rsidRDefault="00035778" w:rsidP="001D370A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W końcu grudnia 2023</w:t>
                      </w:r>
                      <w:r w:rsidR="00244DAF" w:rsidRPr="00D3251A">
                        <w:rPr>
                          <w:color w:val="522398"/>
                        </w:rPr>
                        <w:t xml:space="preserve"> r. w </w:t>
                      </w:r>
                      <w:r>
                        <w:rPr>
                          <w:color w:val="522398"/>
                        </w:rPr>
                        <w:t>5</w:t>
                      </w:r>
                      <w:r w:rsidR="00244DAF" w:rsidRPr="00D3251A">
                        <w:rPr>
                          <w:color w:val="522398"/>
                        </w:rPr>
                        <w:t xml:space="preserve"> powiatach i miastach na prawach powiatu wśród mieszkających tam cudzoziemców wykonujących pracę </w:t>
                      </w:r>
                      <w:r w:rsidR="005B0EBD" w:rsidRPr="00D3251A">
                        <w:rPr>
                          <w:color w:val="522398"/>
                        </w:rPr>
                        <w:t>obywatel</w:t>
                      </w:r>
                      <w:r w:rsidR="00244DAF" w:rsidRPr="00D3251A">
                        <w:rPr>
                          <w:color w:val="522398"/>
                        </w:rPr>
                        <w:t>e</w:t>
                      </w:r>
                      <w:r w:rsidR="005B0EBD" w:rsidRPr="00D3251A">
                        <w:rPr>
                          <w:color w:val="522398"/>
                        </w:rPr>
                        <w:t xml:space="preserve"> Ukrainy </w:t>
                      </w:r>
                      <w:r w:rsidR="00244DAF" w:rsidRPr="00D3251A">
                        <w:rPr>
                          <w:color w:val="522398"/>
                        </w:rPr>
                        <w:t>stanowili ponad 90%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86F28" w:rsidRPr="00DE282F">
        <w:rPr>
          <w:b/>
          <w:spacing w:val="-2"/>
          <w:szCs w:val="19"/>
        </w:rPr>
        <w:t>Mapa</w:t>
      </w:r>
      <w:r w:rsidR="00547EE7" w:rsidRPr="00DE282F">
        <w:rPr>
          <w:b/>
          <w:spacing w:val="-2"/>
          <w:szCs w:val="19"/>
        </w:rPr>
        <w:t xml:space="preserve"> </w:t>
      </w:r>
      <w:r w:rsidR="00FE50DF" w:rsidRPr="00DE282F">
        <w:rPr>
          <w:b/>
          <w:spacing w:val="-2"/>
          <w:szCs w:val="19"/>
        </w:rPr>
        <w:t>2</w:t>
      </w:r>
      <w:r w:rsidR="00547EE7" w:rsidRPr="00DE282F">
        <w:rPr>
          <w:b/>
          <w:spacing w:val="-2"/>
          <w:szCs w:val="19"/>
        </w:rPr>
        <w:t xml:space="preserve">. </w:t>
      </w:r>
      <w:r w:rsidR="00176899" w:rsidRPr="00DE282F">
        <w:rPr>
          <w:b/>
          <w:spacing w:val="-2"/>
          <w:szCs w:val="19"/>
        </w:rPr>
        <w:t xml:space="preserve">Udział obywateli Ukrainy w ogólnej liczbie cudzoziemców </w:t>
      </w:r>
      <w:r w:rsidR="00435407" w:rsidRPr="00DE282F">
        <w:rPr>
          <w:b/>
          <w:spacing w:val="-2"/>
          <w:szCs w:val="19"/>
        </w:rPr>
        <w:t>wykonujących pracę</w:t>
      </w:r>
      <w:r w:rsidR="005F3615" w:rsidRPr="00DE282F">
        <w:rPr>
          <w:b/>
          <w:spacing w:val="-2"/>
          <w:szCs w:val="19"/>
        </w:rPr>
        <w:t xml:space="preserve"> </w:t>
      </w:r>
      <w:r w:rsidR="007C4475">
        <w:rPr>
          <w:b/>
          <w:spacing w:val="-2"/>
          <w:szCs w:val="19"/>
        </w:rPr>
        <w:t>w</w:t>
      </w:r>
      <w:r w:rsidR="005D5612">
        <w:rPr>
          <w:b/>
          <w:spacing w:val="-2"/>
          <w:szCs w:val="19"/>
        </w:rPr>
        <w:t>edług</w:t>
      </w:r>
      <w:r w:rsidR="005F3615" w:rsidRPr="00DE282F">
        <w:rPr>
          <w:b/>
          <w:spacing w:val="-2"/>
          <w:szCs w:val="19"/>
        </w:rPr>
        <w:t> </w:t>
      </w:r>
      <w:r w:rsidR="00176899" w:rsidRPr="00DE282F">
        <w:rPr>
          <w:b/>
          <w:spacing w:val="-2"/>
          <w:szCs w:val="19"/>
        </w:rPr>
        <w:t>powiat</w:t>
      </w:r>
      <w:r w:rsidR="005D5612">
        <w:rPr>
          <w:b/>
          <w:spacing w:val="-2"/>
          <w:szCs w:val="19"/>
        </w:rPr>
        <w:t>ów</w:t>
      </w:r>
      <w:r w:rsidR="008842C5" w:rsidRPr="00DE282F">
        <w:rPr>
          <w:b/>
          <w:spacing w:val="-2"/>
          <w:szCs w:val="19"/>
        </w:rPr>
        <w:t xml:space="preserve"> i miast na prawach powiatu </w:t>
      </w:r>
      <w:r w:rsidR="00176899" w:rsidRPr="00DE282F">
        <w:rPr>
          <w:b/>
          <w:spacing w:val="-2"/>
          <w:szCs w:val="19"/>
        </w:rPr>
        <w:t xml:space="preserve">zamieszkania w </w:t>
      </w:r>
      <w:r w:rsidR="00494AD7" w:rsidRPr="00DE282F">
        <w:rPr>
          <w:b/>
          <w:spacing w:val="-2"/>
          <w:szCs w:val="19"/>
        </w:rPr>
        <w:t>2023</w:t>
      </w:r>
      <w:r w:rsidR="00176899" w:rsidRPr="00DE282F">
        <w:rPr>
          <w:b/>
          <w:spacing w:val="-2"/>
          <w:szCs w:val="19"/>
        </w:rPr>
        <w:t xml:space="preserve"> r.</w:t>
      </w:r>
      <w:r w:rsidR="00081A8C">
        <w:rPr>
          <w:b/>
          <w:spacing w:val="-2"/>
          <w:szCs w:val="19"/>
        </w:rPr>
        <w:t xml:space="preserve"> </w:t>
      </w:r>
      <w:r w:rsidR="00176899" w:rsidRPr="00DE282F">
        <w:rPr>
          <w:b/>
          <w:szCs w:val="19"/>
        </w:rPr>
        <w:br/>
      </w:r>
      <w:r w:rsidR="00547EE7" w:rsidRPr="00DE282F">
        <w:rPr>
          <w:szCs w:val="19"/>
        </w:rPr>
        <w:t>Stan</w:t>
      </w:r>
      <w:r w:rsidR="00E60941" w:rsidRPr="00DE282F">
        <w:rPr>
          <w:szCs w:val="19"/>
        </w:rPr>
        <w:t xml:space="preserve"> na 31</w:t>
      </w:r>
      <w:r w:rsidR="00547EE7" w:rsidRPr="00DE282F">
        <w:rPr>
          <w:szCs w:val="19"/>
        </w:rPr>
        <w:t xml:space="preserve"> </w:t>
      </w:r>
      <w:r w:rsidR="00E60941" w:rsidRPr="00DE282F">
        <w:rPr>
          <w:szCs w:val="19"/>
        </w:rPr>
        <w:t>grudnia</w:t>
      </w:r>
    </w:p>
    <w:p w14:paraId="674DFBF1" w14:textId="0DD325CB" w:rsidR="00176899" w:rsidRPr="00C92FDC" w:rsidRDefault="00FF1B79" w:rsidP="0075620A">
      <w:pPr>
        <w:rPr>
          <w:color w:val="000000" w:themeColor="text1"/>
        </w:rPr>
      </w:pPr>
      <w:r w:rsidRPr="00C92FDC">
        <w:rPr>
          <w:noProof/>
          <w:color w:val="000000" w:themeColor="text1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D12AFC3" wp14:editId="6AA85011">
                <wp:simplePos x="0" y="0"/>
                <wp:positionH relativeFrom="page">
                  <wp:posOffset>5714654</wp:posOffset>
                </wp:positionH>
                <wp:positionV relativeFrom="paragraph">
                  <wp:posOffset>209377</wp:posOffset>
                </wp:positionV>
                <wp:extent cx="1791970" cy="1129085"/>
                <wp:effectExtent l="0" t="0" r="0" b="0"/>
                <wp:wrapNone/>
                <wp:docPr id="24" name="Pole tekstowe 24" descr="W końcu grudnia 2023 r. ponad ¼ wykonujących pracę w sekcji Działalność w zakresie usług administrowania i działalność wspierająca stanowili cudzoziem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12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BC8AE" w14:textId="77777777" w:rsidR="00195704" w:rsidRPr="00D3251A" w:rsidRDefault="005C259D" w:rsidP="0019570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W końcu grudnia 2023</w:t>
                            </w:r>
                            <w:r w:rsidR="00A45DE2">
                              <w:rPr>
                                <w:color w:val="522398"/>
                              </w:rPr>
                              <w:t xml:space="preserve"> r. ponad </w:t>
                            </w:r>
                            <w:r w:rsidRPr="00D3251A">
                              <w:rPr>
                                <w:color w:val="522398"/>
                              </w:rPr>
                              <w:t xml:space="preserve">¼ </w:t>
                            </w:r>
                            <w:r w:rsidR="0083515B" w:rsidRPr="00D3251A">
                              <w:rPr>
                                <w:color w:val="522398"/>
                              </w:rPr>
                              <w:t>wykonujących pracę w</w:t>
                            </w:r>
                            <w:r w:rsidR="0083515B" w:rsidRPr="00D3251A">
                              <w:rPr>
                                <w:color w:val="522398"/>
                                <w:szCs w:val="19"/>
                              </w:rPr>
                              <w:t> </w:t>
                            </w:r>
                            <w:r w:rsidR="0083515B" w:rsidRPr="00D3251A">
                              <w:rPr>
                                <w:color w:val="522398"/>
                              </w:rPr>
                              <w:t>sekcji Działalność w</w:t>
                            </w:r>
                            <w:r w:rsidR="0083515B" w:rsidRPr="00D3251A">
                              <w:rPr>
                                <w:color w:val="522398"/>
                                <w:szCs w:val="19"/>
                              </w:rPr>
                              <w:t> </w:t>
                            </w:r>
                            <w:r w:rsidR="0083515B" w:rsidRPr="00D3251A">
                              <w:rPr>
                                <w:color w:val="522398"/>
                              </w:rPr>
                              <w:t>zakresie usług administrowania i działalność wspierająca stanowili cudzoziemcy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2AFC3" id="Pole tekstowe 24" o:spid="_x0000_s1034" type="#_x0000_t202" alt="W końcu grudnia 2023 r. ponad ¼ wykonujących pracę w sekcji Działalność w zakresie usług administrowania i działalność wspierająca stanowili cudzoziemcy" style="position:absolute;margin-left:449.95pt;margin-top:16.5pt;width:141.1pt;height:88.9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" filled="f" stroked="f">
                <v:textbox>
                  <w:txbxContent>
                    <w:p w14:paraId="796BC8AE" w14:textId="77777777" w:rsidR="00195704" w:rsidRPr="00D3251A" w:rsidRDefault="005C259D" w:rsidP="0019570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W końcu grudnia 2023</w:t>
                      </w:r>
                      <w:r w:rsidR="00A45DE2">
                        <w:rPr>
                          <w:color w:val="522398"/>
                        </w:rPr>
                        <w:t xml:space="preserve"> r. ponad </w:t>
                      </w:r>
                      <w:r w:rsidRPr="00D3251A">
                        <w:rPr>
                          <w:color w:val="522398"/>
                        </w:rPr>
                        <w:t xml:space="preserve">¼ </w:t>
                      </w:r>
                      <w:r w:rsidR="0083515B" w:rsidRPr="00D3251A">
                        <w:rPr>
                          <w:color w:val="522398"/>
                        </w:rPr>
                        <w:t>wykonujących pracę w</w:t>
                      </w:r>
                      <w:r w:rsidR="0083515B" w:rsidRPr="00D3251A">
                        <w:rPr>
                          <w:color w:val="522398"/>
                          <w:szCs w:val="19"/>
                        </w:rPr>
                        <w:t> </w:t>
                      </w:r>
                      <w:r w:rsidR="0083515B" w:rsidRPr="00D3251A">
                        <w:rPr>
                          <w:color w:val="522398"/>
                        </w:rPr>
                        <w:t>sekcji Działalność w</w:t>
                      </w:r>
                      <w:r w:rsidR="0083515B" w:rsidRPr="00D3251A">
                        <w:rPr>
                          <w:color w:val="522398"/>
                          <w:szCs w:val="19"/>
                        </w:rPr>
                        <w:t> </w:t>
                      </w:r>
                      <w:r w:rsidR="0083515B" w:rsidRPr="00D3251A">
                        <w:rPr>
                          <w:color w:val="522398"/>
                        </w:rPr>
                        <w:t>zakresie usług administrowania i działalność wspierająca stanowili cudzoziemcy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0F05" w:rsidRPr="00C92FDC">
        <w:rPr>
          <w:color w:val="000000" w:themeColor="text1"/>
        </w:rPr>
        <w:t>N</w:t>
      </w:r>
      <w:r w:rsidR="00176899" w:rsidRPr="00C92FDC">
        <w:rPr>
          <w:color w:val="000000" w:themeColor="text1"/>
        </w:rPr>
        <w:t xml:space="preserve">a koniec grudnia </w:t>
      </w:r>
      <w:r w:rsidR="00494AD7" w:rsidRPr="00C92FDC">
        <w:rPr>
          <w:color w:val="000000" w:themeColor="text1"/>
        </w:rPr>
        <w:t>2023</w:t>
      </w:r>
      <w:r w:rsidR="00176899" w:rsidRPr="00C92FDC">
        <w:rPr>
          <w:color w:val="000000" w:themeColor="text1"/>
        </w:rPr>
        <w:t xml:space="preserve"> r.</w:t>
      </w:r>
      <w:r w:rsidR="00472432">
        <w:rPr>
          <w:color w:val="000000" w:themeColor="text1"/>
        </w:rPr>
        <w:t xml:space="preserve"> </w:t>
      </w:r>
      <w:r w:rsidR="00176899" w:rsidRPr="00C92FDC">
        <w:rPr>
          <w:color w:val="000000" w:themeColor="text1"/>
        </w:rPr>
        <w:t xml:space="preserve">relatywnie najwięcej cudzoziemców </w:t>
      </w:r>
      <w:r w:rsidR="00435407" w:rsidRPr="00C92FDC">
        <w:rPr>
          <w:color w:val="000000" w:themeColor="text1"/>
        </w:rPr>
        <w:t>wykonujących pracę</w:t>
      </w:r>
      <w:r w:rsidR="00176899" w:rsidRPr="00C92FDC">
        <w:rPr>
          <w:color w:val="000000" w:themeColor="text1"/>
        </w:rPr>
        <w:t xml:space="preserve"> odnotowano w podmiotach gospodarki narodowej prowadzących </w:t>
      </w:r>
      <w:r w:rsidR="00270099" w:rsidRPr="00C92FDC">
        <w:rPr>
          <w:color w:val="000000" w:themeColor="text1"/>
        </w:rPr>
        <w:t>działalność w sekcji Działalność w zakresie usług administr</w:t>
      </w:r>
      <w:r w:rsidR="00660AFE" w:rsidRPr="00C92FDC">
        <w:rPr>
          <w:color w:val="000000" w:themeColor="text1"/>
        </w:rPr>
        <w:t>owania i działalność wspierająca (</w:t>
      </w:r>
      <w:r w:rsidR="00323E7A">
        <w:rPr>
          <w:color w:val="000000" w:themeColor="text1"/>
        </w:rPr>
        <w:t xml:space="preserve">sekcja ta </w:t>
      </w:r>
      <w:r w:rsidR="00660AFE" w:rsidRPr="00C92FDC">
        <w:rPr>
          <w:color w:val="000000" w:themeColor="text1"/>
        </w:rPr>
        <w:t xml:space="preserve">obejmuje m.in. działalność agencji zatrudnienia świadczących usługi pośrednictwa pracy) </w:t>
      </w:r>
      <w:r w:rsidR="00176899" w:rsidRPr="00C92FDC">
        <w:rPr>
          <w:color w:val="000000" w:themeColor="text1"/>
        </w:rPr>
        <w:t xml:space="preserve">– co </w:t>
      </w:r>
      <w:r w:rsidR="00AE0997" w:rsidRPr="00C92FDC">
        <w:rPr>
          <w:color w:val="000000" w:themeColor="text1"/>
        </w:rPr>
        <w:t>czwarta</w:t>
      </w:r>
      <w:r w:rsidR="00176899" w:rsidRPr="00C92FDC">
        <w:rPr>
          <w:color w:val="000000" w:themeColor="text1"/>
        </w:rPr>
        <w:t xml:space="preserve"> osoba posiadała obywatelstwo inne niż polskie</w:t>
      </w:r>
      <w:r w:rsidR="003347CB" w:rsidRPr="00C92FDC">
        <w:rPr>
          <w:color w:val="000000" w:themeColor="text1"/>
        </w:rPr>
        <w:t>.</w:t>
      </w:r>
      <w:r w:rsidR="00323E7A">
        <w:rPr>
          <w:color w:val="000000" w:themeColor="text1"/>
        </w:rPr>
        <w:t xml:space="preserve"> </w:t>
      </w:r>
      <w:r w:rsidR="00DA51A3" w:rsidRPr="00C92FDC">
        <w:rPr>
          <w:color w:val="000000" w:themeColor="text1"/>
        </w:rPr>
        <w:t>W </w:t>
      </w:r>
      <w:r w:rsidR="00176899" w:rsidRPr="00C92FDC">
        <w:rPr>
          <w:color w:val="000000" w:themeColor="text1"/>
        </w:rPr>
        <w:t>sekcji Działalno</w:t>
      </w:r>
      <w:r w:rsidR="00270099" w:rsidRPr="00C92FDC">
        <w:rPr>
          <w:color w:val="000000" w:themeColor="text1"/>
        </w:rPr>
        <w:t>ść związana z zakwaterowaniem i </w:t>
      </w:r>
      <w:r w:rsidR="00176899" w:rsidRPr="00C92FDC">
        <w:rPr>
          <w:color w:val="000000" w:themeColor="text1"/>
        </w:rPr>
        <w:t>usługami gastronomicznymi oraz w sekcji Transport i gospodarka m</w:t>
      </w:r>
      <w:r w:rsidR="001939CD" w:rsidRPr="00C92FDC">
        <w:rPr>
          <w:color w:val="000000" w:themeColor="text1"/>
        </w:rPr>
        <w:t>agazynowa udział cudzoziemców w </w:t>
      </w:r>
      <w:r w:rsidR="00176899" w:rsidRPr="00C92FDC">
        <w:rPr>
          <w:color w:val="000000" w:themeColor="text1"/>
        </w:rPr>
        <w:t>og</w:t>
      </w:r>
      <w:r w:rsidR="00DA51A3" w:rsidRPr="00C92FDC">
        <w:rPr>
          <w:color w:val="000000" w:themeColor="text1"/>
        </w:rPr>
        <w:t xml:space="preserve">ólnej liczbie </w:t>
      </w:r>
      <w:r w:rsidR="00435407" w:rsidRPr="00C92FDC">
        <w:rPr>
          <w:color w:val="000000" w:themeColor="text1"/>
        </w:rPr>
        <w:t>wykonujących pracę</w:t>
      </w:r>
      <w:r w:rsidR="00176899" w:rsidRPr="00C92FDC">
        <w:rPr>
          <w:color w:val="000000" w:themeColor="text1"/>
        </w:rPr>
        <w:t xml:space="preserve"> wynosił</w:t>
      </w:r>
      <w:r w:rsidR="008A2FB9" w:rsidRPr="00C92FDC">
        <w:rPr>
          <w:color w:val="000000" w:themeColor="text1"/>
        </w:rPr>
        <w:t xml:space="preserve"> odpowiednio 15,4% i 14,3%.</w:t>
      </w:r>
      <w:r w:rsidR="00EA7FB0" w:rsidRPr="00C92FDC">
        <w:rPr>
          <w:color w:val="000000" w:themeColor="text1"/>
        </w:rPr>
        <w:t xml:space="preserve"> </w:t>
      </w:r>
      <w:r w:rsidR="00DA51A3" w:rsidRPr="00C92FDC">
        <w:rPr>
          <w:color w:val="000000" w:themeColor="text1"/>
        </w:rPr>
        <w:t>W </w:t>
      </w:r>
      <w:r w:rsidR="00176899" w:rsidRPr="00C92FDC">
        <w:rPr>
          <w:color w:val="000000" w:themeColor="text1"/>
        </w:rPr>
        <w:t>pozostałych sekcja</w:t>
      </w:r>
      <w:r w:rsidR="008A2FB9" w:rsidRPr="00C92FDC">
        <w:rPr>
          <w:color w:val="000000" w:themeColor="text1"/>
        </w:rPr>
        <w:t>ch ich udział nie przekraczał 11</w:t>
      </w:r>
      <w:r w:rsidR="000D1DFB">
        <w:rPr>
          <w:color w:val="000000" w:themeColor="text1"/>
        </w:rPr>
        <w:t>,0</w:t>
      </w:r>
      <w:r w:rsidR="00176899" w:rsidRPr="00C92FDC">
        <w:rPr>
          <w:color w:val="000000" w:themeColor="text1"/>
        </w:rPr>
        <w:t>%, a</w:t>
      </w:r>
      <w:r w:rsidR="0075620A">
        <w:rPr>
          <w:color w:val="000000" w:themeColor="text1"/>
        </w:rPr>
        <w:t> </w:t>
      </w:r>
      <w:r w:rsidR="00176899" w:rsidRPr="00C92FDC">
        <w:rPr>
          <w:color w:val="000000" w:themeColor="text1"/>
        </w:rPr>
        <w:t>w</w:t>
      </w:r>
      <w:r w:rsidR="0075620A">
        <w:rPr>
          <w:color w:val="000000" w:themeColor="text1"/>
        </w:rPr>
        <w:t> </w:t>
      </w:r>
      <w:r w:rsidR="00176899" w:rsidRPr="00C92FDC">
        <w:rPr>
          <w:color w:val="000000" w:themeColor="text1"/>
        </w:rPr>
        <w:t>trzech sekcjach był mniejszy niż 1</w:t>
      </w:r>
      <w:r w:rsidR="00323E7A">
        <w:rPr>
          <w:color w:val="000000" w:themeColor="text1"/>
        </w:rPr>
        <w:t>,0</w:t>
      </w:r>
      <w:r w:rsidR="00176899" w:rsidRPr="00C92FDC">
        <w:rPr>
          <w:color w:val="000000" w:themeColor="text1"/>
        </w:rPr>
        <w:t>%.</w:t>
      </w:r>
    </w:p>
    <w:p w14:paraId="35C74C9B" w14:textId="77777777" w:rsidR="00176899" w:rsidRPr="00C92FDC" w:rsidRDefault="008A5A7A" w:rsidP="0075620A">
      <w:pPr>
        <w:rPr>
          <w:color w:val="000000" w:themeColor="text1"/>
        </w:rPr>
      </w:pPr>
      <w:r>
        <w:rPr>
          <w:color w:val="000000" w:themeColor="text1"/>
        </w:rPr>
        <w:t xml:space="preserve">Najwięcej </w:t>
      </w:r>
      <w:r w:rsidR="00176899" w:rsidRPr="00C92FDC">
        <w:rPr>
          <w:color w:val="000000" w:themeColor="text1"/>
        </w:rPr>
        <w:t xml:space="preserve">cudzoziemców </w:t>
      </w:r>
      <w:r w:rsidR="00435407" w:rsidRPr="00C92FDC">
        <w:rPr>
          <w:color w:val="000000" w:themeColor="text1"/>
        </w:rPr>
        <w:t>wykonujących pracę</w:t>
      </w:r>
      <w:r w:rsidR="000D1DF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odnotowano w </w:t>
      </w:r>
      <w:r w:rsidR="00176899" w:rsidRPr="00C92FDC">
        <w:rPr>
          <w:color w:val="000000" w:themeColor="text1"/>
        </w:rPr>
        <w:t xml:space="preserve">sekcji Działalność w zakresie usług administrowania i działalność wspierająca </w:t>
      </w:r>
      <w:r w:rsidR="008A6711" w:rsidRPr="00C92FDC">
        <w:rPr>
          <w:color w:val="000000" w:themeColor="text1"/>
        </w:rPr>
        <w:t>–</w:t>
      </w:r>
      <w:r w:rsidR="00323E7A">
        <w:rPr>
          <w:color w:val="000000" w:themeColor="text1"/>
        </w:rPr>
        <w:t xml:space="preserve"> </w:t>
      </w:r>
      <w:r w:rsidR="008A2FB9" w:rsidRPr="00C92FDC">
        <w:rPr>
          <w:color w:val="000000" w:themeColor="text1"/>
        </w:rPr>
        <w:t>217,7</w:t>
      </w:r>
      <w:r w:rsidR="00176899" w:rsidRPr="00C92FDC">
        <w:rPr>
          <w:color w:val="000000" w:themeColor="text1"/>
        </w:rPr>
        <w:t xml:space="preserve"> tys. </w:t>
      </w:r>
      <w:r w:rsidR="008A2FB9" w:rsidRPr="00C92FDC">
        <w:rPr>
          <w:color w:val="000000" w:themeColor="text1"/>
        </w:rPr>
        <w:t>Około 38</w:t>
      </w:r>
      <w:r w:rsidR="00176899" w:rsidRPr="00C92FDC">
        <w:rPr>
          <w:color w:val="000000" w:themeColor="text1"/>
        </w:rPr>
        <w:t xml:space="preserve"> tys. mniej cudzoziemców było w sekcji Przetwórstwo przemysłow</w:t>
      </w:r>
      <w:r w:rsidR="00783F04" w:rsidRPr="00C92FDC">
        <w:rPr>
          <w:color w:val="000000" w:themeColor="text1"/>
        </w:rPr>
        <w:t>e i o około</w:t>
      </w:r>
      <w:r w:rsidR="008A2FB9" w:rsidRPr="00C92FDC">
        <w:rPr>
          <w:color w:val="000000" w:themeColor="text1"/>
        </w:rPr>
        <w:t xml:space="preserve"> 68</w:t>
      </w:r>
      <w:r w:rsidR="00176899" w:rsidRPr="00C92FDC">
        <w:rPr>
          <w:color w:val="000000" w:themeColor="text1"/>
        </w:rPr>
        <w:t xml:space="preserve"> tys. mniej w sekcji Transport i gospodarka magazynowa</w:t>
      </w:r>
      <w:r w:rsidR="00DA51A3" w:rsidRPr="00C92FDC">
        <w:rPr>
          <w:color w:val="000000" w:themeColor="text1"/>
        </w:rPr>
        <w:t>.</w:t>
      </w:r>
    </w:p>
    <w:p w14:paraId="39D29A0B" w14:textId="1DCBEB05" w:rsidR="00600ECD" w:rsidRPr="00DE282F" w:rsidRDefault="00B641BD" w:rsidP="00BE666C">
      <w:pPr>
        <w:spacing w:before="360" w:line="240" w:lineRule="auto"/>
        <w:ind w:left="879" w:hanging="879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38816" behindDoc="0" locked="0" layoutInCell="1" allowOverlap="1" wp14:anchorId="2EE382F4" wp14:editId="3BB4631F">
            <wp:simplePos x="0" y="0"/>
            <wp:positionH relativeFrom="column">
              <wp:posOffset>0</wp:posOffset>
            </wp:positionH>
            <wp:positionV relativeFrom="paragraph">
              <wp:posOffset>511604</wp:posOffset>
            </wp:positionV>
            <wp:extent cx="5006340" cy="2301240"/>
            <wp:effectExtent l="0" t="0" r="3810" b="3810"/>
            <wp:wrapSquare wrapText="bothSides"/>
            <wp:docPr id="42" name="Obraz 42" descr="Wykres przedstawia strukturę wykonujących pracę według obywatelstwa i sekcji PKD w 2023 r. - stan na 31 grudnia. W końcu grudnia 2023 r. najwięcej cudzoziemców wykonujących pracę odnotowano w sekcji Działalność w zakresie usług administrowania i działalność wspierająca. W sekcji Działalność związana z zakwaterowaniem i usługami gastronomicznymi oraz w sekcji Transport i gospodarka magazynowa udział cudzoziemców w ogólnej liczbie wykonujących pracę wynosił odpowiednio 15,4% i 14,3%. W pozostałych sekcjach ich udział nie przekraczał 11%, a w trzech sekcjach był mniejszy niż 1,0%.&#10;Dane do wykresu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E7" w:rsidRPr="00DE282F">
        <w:rPr>
          <w:b/>
          <w:szCs w:val="19"/>
        </w:rPr>
        <w:t xml:space="preserve">Wykres </w:t>
      </w:r>
      <w:r w:rsidR="00BE666C">
        <w:rPr>
          <w:b/>
          <w:szCs w:val="19"/>
        </w:rPr>
        <w:t>8</w:t>
      </w:r>
      <w:r w:rsidR="00547EE7" w:rsidRPr="00DE282F">
        <w:rPr>
          <w:b/>
          <w:szCs w:val="19"/>
        </w:rPr>
        <w:t xml:space="preserve">. </w:t>
      </w:r>
      <w:r w:rsidR="00176899" w:rsidRPr="00DE282F">
        <w:rPr>
          <w:b/>
          <w:szCs w:val="19"/>
        </w:rPr>
        <w:t xml:space="preserve">Struktura </w:t>
      </w:r>
      <w:r w:rsidR="00435407" w:rsidRPr="00DE282F">
        <w:rPr>
          <w:b/>
          <w:szCs w:val="19"/>
        </w:rPr>
        <w:t xml:space="preserve">wykonujących pracę </w:t>
      </w:r>
      <w:r w:rsidR="00176899" w:rsidRPr="00DE282F">
        <w:rPr>
          <w:b/>
          <w:szCs w:val="19"/>
        </w:rPr>
        <w:t xml:space="preserve">według obywatelstwa i sekcji PKD w </w:t>
      </w:r>
      <w:r w:rsidR="00494AD7" w:rsidRPr="00DE282F">
        <w:rPr>
          <w:b/>
          <w:szCs w:val="19"/>
        </w:rPr>
        <w:t>2023</w:t>
      </w:r>
      <w:r w:rsidR="00176899" w:rsidRPr="00DE282F">
        <w:rPr>
          <w:b/>
          <w:szCs w:val="19"/>
        </w:rPr>
        <w:t xml:space="preserve"> r.</w:t>
      </w:r>
      <w:r w:rsidR="00176899" w:rsidRPr="00DE282F">
        <w:rPr>
          <w:b/>
          <w:szCs w:val="19"/>
        </w:rPr>
        <w:br/>
      </w:r>
      <w:r w:rsidR="00547EE7" w:rsidRPr="00DE282F">
        <w:rPr>
          <w:szCs w:val="19"/>
        </w:rPr>
        <w:t xml:space="preserve">Stan na </w:t>
      </w:r>
      <w:r w:rsidR="00534DCF" w:rsidRPr="00DE282F">
        <w:rPr>
          <w:szCs w:val="19"/>
        </w:rPr>
        <w:t>31 grudnia</w:t>
      </w:r>
    </w:p>
    <w:p w14:paraId="5F82E2F6" w14:textId="77777777" w:rsidR="00176899" w:rsidRPr="008D3483" w:rsidRDefault="00176899" w:rsidP="00C71CC0">
      <w:pPr>
        <w:spacing w:before="360"/>
        <w:rPr>
          <w:color w:val="000000" w:themeColor="text1"/>
        </w:rPr>
      </w:pPr>
      <w:r w:rsidRPr="008D3483">
        <w:rPr>
          <w:color w:val="000000" w:themeColor="text1"/>
        </w:rPr>
        <w:t xml:space="preserve">Niemal we wszystkich sekcjach PKD wśród ogółu cudzoziemców </w:t>
      </w:r>
      <w:r w:rsidR="00435407" w:rsidRPr="008D3483">
        <w:rPr>
          <w:color w:val="000000" w:themeColor="text1"/>
        </w:rPr>
        <w:t>wykonujących pracę</w:t>
      </w:r>
      <w:r w:rsidRPr="008D3483">
        <w:rPr>
          <w:color w:val="000000" w:themeColor="text1"/>
        </w:rPr>
        <w:t xml:space="preserve"> najliczniejszą grupę stanowili obywatele Ukrainy. Wyj</w:t>
      </w:r>
      <w:r w:rsidR="001939CD" w:rsidRPr="008D3483">
        <w:rPr>
          <w:color w:val="000000" w:themeColor="text1"/>
        </w:rPr>
        <w:t>ątkiem była sekcja Informacja i </w:t>
      </w:r>
      <w:r w:rsidRPr="008D3483">
        <w:rPr>
          <w:color w:val="000000" w:themeColor="text1"/>
        </w:rPr>
        <w:t xml:space="preserve">komunikacja, gdzie przeważali obywatele Białorusi. </w:t>
      </w:r>
    </w:p>
    <w:p w14:paraId="3B49F087" w14:textId="2A28521D" w:rsidR="001A4F4E" w:rsidRPr="00320C0A" w:rsidRDefault="00FA39C6" w:rsidP="00320C0A">
      <w:pPr>
        <w:spacing w:before="360" w:line="240" w:lineRule="auto"/>
        <w:ind w:left="879" w:hanging="879"/>
        <w:rPr>
          <w:szCs w:val="19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939840" behindDoc="0" locked="0" layoutInCell="1" allowOverlap="1" wp14:anchorId="2959B89F" wp14:editId="32820922">
            <wp:simplePos x="0" y="0"/>
            <wp:positionH relativeFrom="column">
              <wp:posOffset>0</wp:posOffset>
            </wp:positionH>
            <wp:positionV relativeFrom="paragraph">
              <wp:posOffset>493717</wp:posOffset>
            </wp:positionV>
            <wp:extent cx="4998720" cy="2339340"/>
            <wp:effectExtent l="0" t="0" r="0" b="3810"/>
            <wp:wrapSquare wrapText="bothSides"/>
            <wp:docPr id="43" name="Obraz 43" descr="Wykres przedstawia dane o liczbie cudzoziemców wykonujących pracę według sekcji PKD w 2023 r. – stan na 31 grudnia. Dane wskazują, że niemal we wszystkich sekcjach PKD wśród ogółu cudzoziemców wykonujących pracę najliczniejszą grupę stanowili obywatele Ukrainy. Wyjątkiem była sekcja Informacja i komunikacja, gdzie przeważali obywatele Białorusi.&#10;Dane do wykresu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233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6C">
        <w:rPr>
          <w:b/>
          <w:szCs w:val="19"/>
        </w:rPr>
        <w:t>Wykres 9</w:t>
      </w:r>
      <w:r w:rsidR="00660AFE" w:rsidRPr="00DE282F">
        <w:rPr>
          <w:b/>
          <w:szCs w:val="19"/>
        </w:rPr>
        <w:t>. Cudzoziemcy wykonujący pracę według sekcji PKD w 2023 r.</w:t>
      </w:r>
      <w:r w:rsidR="00660AFE" w:rsidRPr="00DE282F">
        <w:rPr>
          <w:b/>
          <w:szCs w:val="19"/>
        </w:rPr>
        <w:br/>
      </w:r>
      <w:r w:rsidR="00660AFE" w:rsidRPr="00DE282F">
        <w:rPr>
          <w:szCs w:val="19"/>
        </w:rPr>
        <w:t>Stan na 31 grudnia</w:t>
      </w:r>
    </w:p>
    <w:p w14:paraId="13FBEE77" w14:textId="77777777" w:rsidR="00FA39C6" w:rsidRDefault="00FA39C6">
      <w:pPr>
        <w:spacing w:before="0" w:after="160" w:line="259" w:lineRule="auto"/>
        <w:rPr>
          <w:szCs w:val="19"/>
          <w:lang w:eastAsia="pl-PL"/>
        </w:rPr>
      </w:pPr>
      <w:r>
        <w:rPr>
          <w:szCs w:val="19"/>
          <w:lang w:eastAsia="pl-PL"/>
        </w:rPr>
        <w:br w:type="page"/>
      </w:r>
    </w:p>
    <w:p w14:paraId="547126DB" w14:textId="48A8EF94" w:rsidR="00E5121B" w:rsidRPr="00DE282F" w:rsidRDefault="001F0914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lastRenderedPageBreak/>
        <w:t>Symbole sekcji PKD</w:t>
      </w:r>
      <w:r w:rsidR="00CD35FD" w:rsidRPr="00DE282F">
        <w:rPr>
          <w:szCs w:val="19"/>
          <w:lang w:eastAsia="pl-PL"/>
        </w:rPr>
        <w:t>:</w:t>
      </w:r>
    </w:p>
    <w:p w14:paraId="13EC7581" w14:textId="77777777" w:rsidR="00EF2551" w:rsidRPr="00DE282F" w:rsidRDefault="00EF2551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A – Rolnictwo, leśnictwo, łowiectwo i rybactwo</w:t>
      </w:r>
    </w:p>
    <w:p w14:paraId="71649673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B – Górnictwo i wydobywanie;</w:t>
      </w:r>
    </w:p>
    <w:p w14:paraId="3AECA9A5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 xml:space="preserve">C – </w:t>
      </w:r>
      <w:bookmarkStart w:id="1" w:name="OLE_LINK1"/>
      <w:r w:rsidRPr="00DE282F">
        <w:rPr>
          <w:szCs w:val="19"/>
          <w:lang w:eastAsia="pl-PL"/>
        </w:rPr>
        <w:t>Przetwórstwo przemysłowe</w:t>
      </w:r>
      <w:bookmarkEnd w:id="1"/>
      <w:r w:rsidRPr="00DE282F">
        <w:rPr>
          <w:szCs w:val="19"/>
          <w:lang w:eastAsia="pl-PL"/>
        </w:rPr>
        <w:t>;</w:t>
      </w:r>
    </w:p>
    <w:p w14:paraId="24350020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D – Wytwarzanie i zaopatrywanie w energię elektryczną, gaz, parę wodną, gorącą wodę i powietrze do układów klimatyzacyjnych;</w:t>
      </w:r>
    </w:p>
    <w:p w14:paraId="205295A8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E – Dostawa wody; gospodarowanie ściekami i odpadami oraz działalność związana z rekultywacją;</w:t>
      </w:r>
    </w:p>
    <w:p w14:paraId="1B441331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F – Budownictwo;</w:t>
      </w:r>
    </w:p>
    <w:p w14:paraId="1DA10B61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G – Handel hurtowy i detaliczny; naprawa pojazdów samochodowych, włączając motocykle;</w:t>
      </w:r>
    </w:p>
    <w:p w14:paraId="463E5424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 xml:space="preserve">H – </w:t>
      </w:r>
      <w:bookmarkStart w:id="2" w:name="OLE_LINK2"/>
      <w:r w:rsidRPr="00DE282F">
        <w:rPr>
          <w:szCs w:val="19"/>
          <w:lang w:eastAsia="pl-PL"/>
        </w:rPr>
        <w:t>Transport i gospodarka magazynowa</w:t>
      </w:r>
      <w:bookmarkEnd w:id="2"/>
      <w:r w:rsidRPr="00DE282F">
        <w:rPr>
          <w:szCs w:val="19"/>
          <w:lang w:eastAsia="pl-PL"/>
        </w:rPr>
        <w:t>;</w:t>
      </w:r>
    </w:p>
    <w:p w14:paraId="602EC2FE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I – Działalność związana z zakwaterowaniem i usługami gastronomicznymi;</w:t>
      </w:r>
    </w:p>
    <w:p w14:paraId="7CFB62E9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J – Informacja i komunikacja;</w:t>
      </w:r>
    </w:p>
    <w:p w14:paraId="530E8046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K – Działalność finansowa i ubezpieczeniowa;</w:t>
      </w:r>
    </w:p>
    <w:p w14:paraId="6E5BF28A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L – Działalność związana z obsługą rynku nieruchomości;</w:t>
      </w:r>
    </w:p>
    <w:p w14:paraId="587494AA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M – Działalność profesjonalna, naukowa i techniczna;</w:t>
      </w:r>
    </w:p>
    <w:p w14:paraId="0B781368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N – Działalność w zakresie usług administrowania i działalność wspierająca;</w:t>
      </w:r>
    </w:p>
    <w:p w14:paraId="188D2180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O – Administracja publiczna i obrona narodowa; obowiązkowe zabezpieczenia społeczne;</w:t>
      </w:r>
    </w:p>
    <w:p w14:paraId="794ADF1F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P – Edukacja;</w:t>
      </w:r>
    </w:p>
    <w:p w14:paraId="485EAE3C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Q – Opieka zdrowotna i pomoc społeczna;</w:t>
      </w:r>
    </w:p>
    <w:p w14:paraId="734F04F1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R – Działalność związana z kulturą, rozrywką i rekreacją;</w:t>
      </w:r>
    </w:p>
    <w:p w14:paraId="1FAC9DB1" w14:textId="21493146" w:rsidR="00D85CFB" w:rsidRDefault="006E7CCE" w:rsidP="00FA39C6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S – Pozostała działalność usługowa;</w:t>
      </w:r>
    </w:p>
    <w:p w14:paraId="3C2A4001" w14:textId="77777777" w:rsidR="00DA331D" w:rsidRPr="00DE282F" w:rsidRDefault="006C489B" w:rsidP="00FA39C6">
      <w:pPr>
        <w:spacing w:before="6480"/>
        <w:rPr>
          <w:szCs w:val="19"/>
        </w:rPr>
      </w:pPr>
      <w:r w:rsidRPr="00DE282F">
        <w:rPr>
          <w:szCs w:val="19"/>
          <w:lang w:eastAsia="pl-PL"/>
        </w:rPr>
        <w:t>W przypadku cytowania dany</w:t>
      </w:r>
      <w:r w:rsidR="00603F90" w:rsidRPr="00DE282F">
        <w:rPr>
          <w:szCs w:val="19"/>
        </w:rPr>
        <w:t xml:space="preserve">ch Głównego Urzędu Statystycznego prosimy o zamieszczenie informacji: „Źródło danych GUS”, a </w:t>
      </w:r>
      <w:r w:rsidR="00E711B3" w:rsidRPr="00DE282F">
        <w:rPr>
          <w:szCs w:val="19"/>
        </w:rPr>
        <w:t xml:space="preserve">w </w:t>
      </w:r>
      <w:r w:rsidR="00603F90" w:rsidRPr="00DE282F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3BE642C0" w14:textId="77777777" w:rsidR="00205184" w:rsidRPr="00DE282F" w:rsidRDefault="00205184" w:rsidP="0036113E">
      <w:pPr>
        <w:spacing w:before="360" w:line="240" w:lineRule="auto"/>
        <w:jc w:val="both"/>
        <w:rPr>
          <w:szCs w:val="19"/>
        </w:rPr>
        <w:sectPr w:rsidR="00205184" w:rsidRPr="00DE282F" w:rsidSect="003B18B6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081A8C" w:rsidRPr="00DE282F" w14:paraId="72E04EAE" w14:textId="77777777" w:rsidTr="002022EA">
        <w:trPr>
          <w:trHeight w:val="1029"/>
        </w:trPr>
        <w:tc>
          <w:tcPr>
            <w:tcW w:w="4915" w:type="dxa"/>
          </w:tcPr>
          <w:p w14:paraId="0B9B982B" w14:textId="77777777" w:rsidR="00081A8C" w:rsidRPr="004A1D19" w:rsidRDefault="00081A8C" w:rsidP="002022EA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6B2969FB" w14:textId="77777777" w:rsidR="00081A8C" w:rsidRPr="008925F0" w:rsidRDefault="00081A8C" w:rsidP="002022E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Bydgoszczy</w:t>
            </w:r>
          </w:p>
          <w:p w14:paraId="2ED3C383" w14:textId="77777777" w:rsidR="00081A8C" w:rsidRPr="00AB1F20" w:rsidRDefault="00081A8C" w:rsidP="002022EA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AB1F20">
              <w:rPr>
                <w:b/>
                <w:sz w:val="20"/>
                <w:szCs w:val="20"/>
                <w:lang w:val="fi-FI"/>
              </w:rPr>
              <w:t xml:space="preserve">Dyrektor </w:t>
            </w:r>
            <w:r>
              <w:rPr>
                <w:b/>
                <w:sz w:val="20"/>
                <w:szCs w:val="20"/>
                <w:lang w:val="fi-FI"/>
              </w:rPr>
              <w:t>dr Wiesława Gierańczyk</w:t>
            </w:r>
          </w:p>
          <w:p w14:paraId="0D003FDA" w14:textId="77777777" w:rsidR="00081A8C" w:rsidRPr="00DE282F" w:rsidRDefault="00081A8C" w:rsidP="002022EA">
            <w:pPr>
              <w:pStyle w:val="Nagwek3"/>
              <w:spacing w:before="0" w:after="120" w:line="240" w:lineRule="auto"/>
              <w:jc w:val="both"/>
              <w:outlineLvl w:val="2"/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C7D9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5D9E37B4" w14:textId="77777777" w:rsidR="00081A8C" w:rsidRDefault="00081A8C" w:rsidP="002022EA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19CBE65C" w14:textId="77777777" w:rsidR="00081A8C" w:rsidRDefault="00081A8C" w:rsidP="002022EA">
            <w:r>
              <w:t>Tel. komórkowy: +48 695 255 032</w:t>
            </w:r>
          </w:p>
          <w:p w14:paraId="3E511577" w14:textId="77777777" w:rsidR="00081A8C" w:rsidRDefault="00081A8C" w:rsidP="002022EA">
            <w:pPr>
              <w:ind w:left="1494" w:hanging="1494"/>
            </w:pPr>
            <w:r>
              <w:t>Tel. stacjonarne: +48 22 608 38 04, +48 22 449 41 45, +48 22 608 30 09</w:t>
            </w:r>
          </w:p>
          <w:p w14:paraId="47B138FE" w14:textId="77777777" w:rsidR="00081A8C" w:rsidRDefault="00081A8C" w:rsidP="002022EA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7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74E43C0A" w14:textId="77777777" w:rsidR="00081A8C" w:rsidRPr="00DE282F" w:rsidRDefault="00081A8C" w:rsidP="002022EA">
            <w:pPr>
              <w:spacing w:line="240" w:lineRule="auto"/>
              <w:jc w:val="both"/>
              <w:rPr>
                <w:szCs w:val="19"/>
              </w:rPr>
            </w:pPr>
          </w:p>
        </w:tc>
      </w:tr>
      <w:tr w:rsidR="00081A8C" w:rsidRPr="00DE282F" w14:paraId="44CD183F" w14:textId="77777777" w:rsidTr="002022EA">
        <w:trPr>
          <w:trHeight w:val="264"/>
        </w:trPr>
        <w:tc>
          <w:tcPr>
            <w:tcW w:w="4915" w:type="dxa"/>
            <w:vMerge w:val="restart"/>
          </w:tcPr>
          <w:p w14:paraId="22375D94" w14:textId="77777777" w:rsidR="00081A8C" w:rsidRPr="00DE282F" w:rsidRDefault="00081A8C" w:rsidP="002022EA">
            <w:pPr>
              <w:spacing w:line="240" w:lineRule="auto"/>
              <w:jc w:val="both"/>
              <w:rPr>
                <w:szCs w:val="19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410DADB0" w14:textId="77777777" w:rsidR="00081A8C" w:rsidRPr="00DE282F" w:rsidRDefault="00081A8C" w:rsidP="002022EA">
            <w:pPr>
              <w:spacing w:line="240" w:lineRule="auto"/>
              <w:ind w:firstLine="680"/>
              <w:jc w:val="both"/>
              <w:rPr>
                <w:szCs w:val="19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3456" behindDoc="0" locked="0" layoutInCell="1" allowOverlap="1" wp14:anchorId="644FE719" wp14:editId="68618E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081A8C" w:rsidRPr="00DE282F" w14:paraId="23A1F04A" w14:textId="77777777" w:rsidTr="002022EA">
        <w:trPr>
          <w:trHeight w:val="264"/>
        </w:trPr>
        <w:tc>
          <w:tcPr>
            <w:tcW w:w="4915" w:type="dxa"/>
            <w:vMerge/>
          </w:tcPr>
          <w:p w14:paraId="0B280487" w14:textId="77777777" w:rsidR="00081A8C" w:rsidRPr="00DE282F" w:rsidRDefault="00081A8C" w:rsidP="002022EA">
            <w:pPr>
              <w:spacing w:line="240" w:lineRule="auto"/>
              <w:jc w:val="both"/>
              <w:rPr>
                <w:b/>
                <w:szCs w:val="19"/>
              </w:rPr>
            </w:pPr>
          </w:p>
        </w:tc>
        <w:tc>
          <w:tcPr>
            <w:tcW w:w="4917" w:type="dxa"/>
            <w:vAlign w:val="center"/>
          </w:tcPr>
          <w:p w14:paraId="19426824" w14:textId="77777777" w:rsidR="00081A8C" w:rsidRPr="00DE282F" w:rsidRDefault="00081A8C" w:rsidP="002022EA">
            <w:pPr>
              <w:spacing w:line="240" w:lineRule="auto"/>
              <w:ind w:firstLine="680"/>
              <w:jc w:val="both"/>
              <w:rPr>
                <w:szCs w:val="19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4480" behindDoc="0" locked="0" layoutInCell="1" allowOverlap="1" wp14:anchorId="01A6F40C" wp14:editId="7CED19A4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081A8C" w:rsidRPr="00DE282F" w14:paraId="716958F4" w14:textId="77777777" w:rsidTr="002022EA">
        <w:trPr>
          <w:trHeight w:val="301"/>
        </w:trPr>
        <w:tc>
          <w:tcPr>
            <w:tcW w:w="4915" w:type="dxa"/>
            <w:vMerge/>
          </w:tcPr>
          <w:p w14:paraId="168C1E1A" w14:textId="77777777" w:rsidR="00081A8C" w:rsidRPr="00DE282F" w:rsidRDefault="00081A8C" w:rsidP="002022EA">
            <w:pPr>
              <w:spacing w:line="240" w:lineRule="auto"/>
              <w:jc w:val="both"/>
              <w:rPr>
                <w:b/>
                <w:szCs w:val="19"/>
              </w:rPr>
            </w:pPr>
          </w:p>
        </w:tc>
        <w:tc>
          <w:tcPr>
            <w:tcW w:w="4917" w:type="dxa"/>
          </w:tcPr>
          <w:p w14:paraId="186B8F68" w14:textId="77777777" w:rsidR="00081A8C" w:rsidRPr="00DE282F" w:rsidRDefault="00081A8C" w:rsidP="002022EA">
            <w:pPr>
              <w:spacing w:line="240" w:lineRule="auto"/>
              <w:ind w:firstLine="680"/>
              <w:jc w:val="both"/>
              <w:rPr>
                <w:szCs w:val="19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5504" behindDoc="0" locked="0" layoutInCell="1" allowOverlap="1" wp14:anchorId="2EFDAC01" wp14:editId="54BC784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081A8C" w:rsidRPr="00DE282F" w14:paraId="75E3D67E" w14:textId="77777777" w:rsidTr="002022EA">
        <w:trPr>
          <w:trHeight w:val="301"/>
        </w:trPr>
        <w:tc>
          <w:tcPr>
            <w:tcW w:w="4915" w:type="dxa"/>
          </w:tcPr>
          <w:p w14:paraId="7186701D" w14:textId="77777777" w:rsidR="00081A8C" w:rsidRPr="00DE282F" w:rsidRDefault="00081A8C" w:rsidP="002022EA">
            <w:pPr>
              <w:spacing w:line="240" w:lineRule="auto"/>
              <w:jc w:val="both"/>
              <w:rPr>
                <w:b/>
                <w:szCs w:val="19"/>
              </w:rPr>
            </w:pPr>
          </w:p>
        </w:tc>
        <w:tc>
          <w:tcPr>
            <w:tcW w:w="4917" w:type="dxa"/>
          </w:tcPr>
          <w:p w14:paraId="4D8802E4" w14:textId="77777777" w:rsidR="00081A8C" w:rsidRPr="00DE282F" w:rsidRDefault="00081A8C" w:rsidP="002022EA">
            <w:pPr>
              <w:spacing w:line="240" w:lineRule="auto"/>
              <w:ind w:firstLine="680"/>
              <w:jc w:val="both"/>
              <w:rPr>
                <w:szCs w:val="19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6528" behindDoc="0" locked="0" layoutInCell="1" allowOverlap="1" wp14:anchorId="5D602F49" wp14:editId="4E02F36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081A8C" w:rsidRPr="00DE282F" w14:paraId="54522D6B" w14:textId="77777777" w:rsidTr="002022EA">
        <w:trPr>
          <w:trHeight w:val="301"/>
        </w:trPr>
        <w:tc>
          <w:tcPr>
            <w:tcW w:w="4915" w:type="dxa"/>
          </w:tcPr>
          <w:p w14:paraId="40A88EAB" w14:textId="77777777" w:rsidR="00081A8C" w:rsidRPr="00DE282F" w:rsidRDefault="00081A8C" w:rsidP="002022EA">
            <w:pPr>
              <w:spacing w:line="240" w:lineRule="auto"/>
              <w:jc w:val="both"/>
              <w:rPr>
                <w:b/>
                <w:szCs w:val="19"/>
              </w:rPr>
            </w:pPr>
          </w:p>
        </w:tc>
        <w:tc>
          <w:tcPr>
            <w:tcW w:w="4917" w:type="dxa"/>
          </w:tcPr>
          <w:p w14:paraId="1D76095E" w14:textId="77777777" w:rsidR="00081A8C" w:rsidRPr="00DE282F" w:rsidRDefault="00081A8C" w:rsidP="002022EA">
            <w:pPr>
              <w:spacing w:line="240" w:lineRule="auto"/>
              <w:ind w:firstLine="680"/>
              <w:jc w:val="both"/>
              <w:rPr>
                <w:szCs w:val="19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7552" behindDoc="0" locked="0" layoutInCell="1" allowOverlap="1" wp14:anchorId="623FFE12" wp14:editId="4C02E1F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081A8C" w:rsidRPr="00DE282F" w14:paraId="7099480F" w14:textId="77777777" w:rsidTr="002022EA">
        <w:trPr>
          <w:trHeight w:val="603"/>
        </w:trPr>
        <w:tc>
          <w:tcPr>
            <w:tcW w:w="4915" w:type="dxa"/>
          </w:tcPr>
          <w:p w14:paraId="6FA54CA4" w14:textId="77777777" w:rsidR="00081A8C" w:rsidRPr="00DE282F" w:rsidRDefault="00081A8C" w:rsidP="002022EA">
            <w:pPr>
              <w:spacing w:line="240" w:lineRule="auto"/>
              <w:jc w:val="both"/>
              <w:rPr>
                <w:b/>
                <w:szCs w:val="19"/>
              </w:rPr>
            </w:pPr>
          </w:p>
        </w:tc>
        <w:tc>
          <w:tcPr>
            <w:tcW w:w="4917" w:type="dxa"/>
          </w:tcPr>
          <w:p w14:paraId="337A2990" w14:textId="77777777" w:rsidR="00081A8C" w:rsidRPr="00DE282F" w:rsidRDefault="00081A8C" w:rsidP="002022EA">
            <w:pPr>
              <w:spacing w:line="240" w:lineRule="auto"/>
              <w:ind w:firstLine="680"/>
              <w:jc w:val="both"/>
              <w:rPr>
                <w:szCs w:val="19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8576" behindDoc="0" locked="0" layoutInCell="1" allowOverlap="1" wp14:anchorId="25A38A03" wp14:editId="0DF261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81A8C" w:rsidRPr="00DE282F" w14:paraId="2BE64CEC" w14:textId="77777777" w:rsidTr="002022EA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436E63FB" w14:textId="77777777" w:rsidR="00081A8C" w:rsidRDefault="00081A8C" w:rsidP="002022EA">
            <w:pPr>
              <w:shd w:val="clear" w:color="auto" w:fill="D9D9D9" w:themeFill="background1" w:themeFillShade="D9"/>
              <w:spacing w:line="240" w:lineRule="auto"/>
              <w:jc w:val="both"/>
              <w:rPr>
                <w:b/>
                <w:szCs w:val="19"/>
              </w:rPr>
            </w:pPr>
            <w:r w:rsidRPr="00DE282F">
              <w:rPr>
                <w:b/>
                <w:szCs w:val="19"/>
              </w:rPr>
              <w:t>Powiązane opracowania</w:t>
            </w:r>
          </w:p>
          <w:p w14:paraId="7CFE69D3" w14:textId="01C1A8D2" w:rsidR="00081A8C" w:rsidRPr="00384888" w:rsidRDefault="00A367CB" w:rsidP="003769BD">
            <w:pPr>
              <w:shd w:val="clear" w:color="auto" w:fill="D9D9D9" w:themeFill="background1" w:themeFillShade="D9"/>
              <w:spacing w:line="240" w:lineRule="exact"/>
              <w:jc w:val="both"/>
              <w:rPr>
                <w:color w:val="002060"/>
                <w:szCs w:val="19"/>
              </w:rPr>
            </w:pPr>
            <w:hyperlink r:id="rId34" w:tooltip="Link do opracowania - Cudzoziemcy wykonujący pracę w 2022 r." w:history="1">
              <w:r w:rsidR="00081A8C" w:rsidRPr="00384888">
                <w:rPr>
                  <w:rStyle w:val="Hipercze"/>
                  <w:rFonts w:cstheme="minorBidi"/>
                  <w:color w:val="002060"/>
                  <w:szCs w:val="19"/>
                </w:rPr>
                <w:t>Cudzoziemcy wykonujący pracę w 2022 r.</w:t>
              </w:r>
            </w:hyperlink>
          </w:p>
          <w:p w14:paraId="472EB518" w14:textId="196C63A7" w:rsidR="00081A8C" w:rsidRPr="00DE282F" w:rsidRDefault="00081A8C" w:rsidP="003769BD">
            <w:pPr>
              <w:shd w:val="clear" w:color="auto" w:fill="D9D9D9" w:themeFill="background1" w:themeFillShade="D9"/>
              <w:spacing w:line="240" w:lineRule="exact"/>
              <w:jc w:val="both"/>
              <w:rPr>
                <w:rStyle w:val="Hipercze"/>
                <w:color w:val="001D77"/>
                <w:szCs w:val="19"/>
              </w:rPr>
            </w:pPr>
            <w:r w:rsidRPr="00DE282F">
              <w:rPr>
                <w:rFonts w:cs="Times New Roman"/>
                <w:color w:val="001D77"/>
                <w:szCs w:val="19"/>
              </w:rPr>
              <w:fldChar w:fldCharType="begin"/>
            </w:r>
            <w:r w:rsidR="003769BD">
              <w:rPr>
                <w:rFonts w:cs="Times New Roman"/>
                <w:color w:val="001D77"/>
                <w:szCs w:val="19"/>
              </w:rPr>
              <w:instrText>HYPERLINK "https://stat.gov.pl/obszary-tematyczne/rynek-pracy/zasady-metodyczne-rocznik-pracy/zeszyt-metodologiczny-pracujacy-w-gospodarce-narodowej,7,1.html" \o "Link do opracowania - Zeszyt metodologiczny Pracujący w gospodarce narodowej"</w:instrText>
            </w:r>
            <w:r w:rsidRPr="00DE282F">
              <w:rPr>
                <w:rFonts w:cs="Times New Roman"/>
                <w:color w:val="001D77"/>
                <w:szCs w:val="19"/>
              </w:rPr>
              <w:fldChar w:fldCharType="separate"/>
            </w:r>
            <w:r w:rsidRPr="00DE282F">
              <w:rPr>
                <w:rStyle w:val="Hipercze"/>
                <w:color w:val="001D77"/>
                <w:szCs w:val="19"/>
              </w:rPr>
              <w:t>Zeszyt metodologiczny Pracujący w gospodarce narodowej</w:t>
            </w:r>
          </w:p>
          <w:p w14:paraId="65E633DB" w14:textId="0268C4FE" w:rsidR="00081A8C" w:rsidRPr="00DE282F" w:rsidRDefault="00081A8C" w:rsidP="003769BD">
            <w:pPr>
              <w:shd w:val="clear" w:color="auto" w:fill="D9D9D9" w:themeFill="background1" w:themeFillShade="D9"/>
              <w:spacing w:line="240" w:lineRule="exact"/>
              <w:jc w:val="both"/>
              <w:rPr>
                <w:rStyle w:val="Hipercze"/>
                <w:color w:val="001D77"/>
                <w:szCs w:val="19"/>
              </w:rPr>
            </w:pPr>
            <w:r w:rsidRPr="00DE282F">
              <w:rPr>
                <w:rFonts w:cs="Times New Roman"/>
                <w:color w:val="001D77"/>
                <w:szCs w:val="19"/>
              </w:rPr>
              <w:fldChar w:fldCharType="end"/>
            </w:r>
            <w:hyperlink r:id="rId35" w:tooltip="Link do opracowania - Zeszyt metodologiczny Pracujący w gospodarce narodowej według źródeł administracyjnych" w:history="1">
              <w:r w:rsidRPr="00DE282F">
                <w:rPr>
                  <w:rStyle w:val="Hipercze"/>
                  <w:color w:val="001D77"/>
                  <w:szCs w:val="19"/>
                </w:rPr>
                <w:t>Zeszyt metodologiczny Pracujący w gospodarce narodowej według źródeł administracyjnych</w:t>
              </w:r>
            </w:hyperlink>
          </w:p>
          <w:p w14:paraId="4B60461A" w14:textId="77777777" w:rsidR="00081A8C" w:rsidRPr="00DE282F" w:rsidRDefault="00081A8C" w:rsidP="002022EA">
            <w:pPr>
              <w:shd w:val="clear" w:color="auto" w:fill="D9D9D9" w:themeFill="background1" w:themeFillShade="D9"/>
              <w:spacing w:before="360" w:line="240" w:lineRule="auto"/>
              <w:jc w:val="both"/>
              <w:rPr>
                <w:b/>
                <w:color w:val="000000" w:themeColor="text1"/>
                <w:szCs w:val="19"/>
              </w:rPr>
            </w:pPr>
            <w:r w:rsidRPr="00DE282F">
              <w:rPr>
                <w:b/>
                <w:color w:val="000000" w:themeColor="text1"/>
                <w:szCs w:val="19"/>
              </w:rPr>
              <w:t>Ważniejsze pojęcia dostępne w słowniku</w:t>
            </w:r>
          </w:p>
          <w:p w14:paraId="476E42B7" w14:textId="77777777" w:rsidR="00081A8C" w:rsidRPr="00DE282F" w:rsidRDefault="00A367CB" w:rsidP="003769BD">
            <w:pPr>
              <w:shd w:val="clear" w:color="auto" w:fill="D9D9D9" w:themeFill="background1" w:themeFillShade="D9"/>
              <w:spacing w:line="240" w:lineRule="exact"/>
              <w:jc w:val="both"/>
              <w:rPr>
                <w:rStyle w:val="Hipercze"/>
                <w:color w:val="001D77"/>
                <w:szCs w:val="19"/>
              </w:rPr>
            </w:pPr>
            <w:hyperlink r:id="rId36" w:tooltip="Link do słownika pojęć - Mediana wieku" w:history="1">
              <w:r w:rsidR="00081A8C" w:rsidRPr="00DE282F">
                <w:rPr>
                  <w:rStyle w:val="Hipercze"/>
                  <w:color w:val="001D77"/>
                  <w:szCs w:val="19"/>
                </w:rPr>
                <w:t>Mediana wieku</w:t>
              </w:r>
            </w:hyperlink>
            <w:r w:rsidR="00081A8C" w:rsidRPr="00DE282F">
              <w:rPr>
                <w:rStyle w:val="Hipercze"/>
                <w:color w:val="001D77"/>
                <w:szCs w:val="19"/>
              </w:rPr>
              <w:t xml:space="preserve"> </w:t>
            </w:r>
          </w:p>
          <w:p w14:paraId="6C023634" w14:textId="77777777" w:rsidR="00081A8C" w:rsidRPr="00DE282F" w:rsidRDefault="00A367CB" w:rsidP="003769BD">
            <w:pPr>
              <w:shd w:val="clear" w:color="auto" w:fill="D9D9D9" w:themeFill="background1" w:themeFillShade="D9"/>
              <w:spacing w:line="240" w:lineRule="exact"/>
              <w:jc w:val="both"/>
              <w:rPr>
                <w:b/>
                <w:color w:val="000000" w:themeColor="text1"/>
                <w:szCs w:val="19"/>
              </w:rPr>
            </w:pPr>
            <w:hyperlink r:id="rId37" w:tooltip="Link do słownika pojęć - Pracujący w gospodarce narodowej" w:history="1">
              <w:r w:rsidR="00081A8C" w:rsidRPr="00DE282F">
                <w:rPr>
                  <w:rStyle w:val="Hipercze"/>
                  <w:color w:val="001D77"/>
                  <w:szCs w:val="19"/>
                </w:rPr>
                <w:t>Pracujący w gospodarce narodowej</w:t>
              </w:r>
            </w:hyperlink>
          </w:p>
        </w:tc>
      </w:tr>
    </w:tbl>
    <w:p w14:paraId="3D21C018" w14:textId="77777777" w:rsidR="00173183" w:rsidRPr="00DE282F" w:rsidRDefault="00173183" w:rsidP="0036113E">
      <w:pPr>
        <w:spacing w:line="240" w:lineRule="auto"/>
        <w:jc w:val="both"/>
        <w:rPr>
          <w:szCs w:val="19"/>
        </w:rPr>
      </w:pPr>
    </w:p>
    <w:sectPr w:rsidR="00173183" w:rsidRPr="00DE282F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3CD5A" w14:textId="77777777" w:rsidR="00577912" w:rsidRDefault="00577912" w:rsidP="000662E2">
      <w:pPr>
        <w:spacing w:after="0" w:line="240" w:lineRule="auto"/>
      </w:pPr>
      <w:r>
        <w:separator/>
      </w:r>
    </w:p>
    <w:p w14:paraId="31F9AC52" w14:textId="77777777" w:rsidR="00577912" w:rsidRDefault="00577912"/>
  </w:endnote>
  <w:endnote w:type="continuationSeparator" w:id="0">
    <w:p w14:paraId="10213BD5" w14:textId="77777777" w:rsidR="00577912" w:rsidRDefault="00577912" w:rsidP="000662E2">
      <w:pPr>
        <w:spacing w:after="0" w:line="240" w:lineRule="auto"/>
      </w:pPr>
      <w:r>
        <w:continuationSeparator/>
      </w:r>
    </w:p>
    <w:p w14:paraId="660111F9" w14:textId="77777777" w:rsidR="00577912" w:rsidRDefault="00577912"/>
  </w:endnote>
  <w:endnote w:type="continuationNotice" w:id="1">
    <w:p w14:paraId="0268DCD0" w14:textId="77777777" w:rsidR="00577912" w:rsidRDefault="0057791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B8ECF" w14:textId="77777777" w:rsidR="007E3E68" w:rsidRDefault="007E3E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0D92F1DF" w14:textId="3D3D14FB" w:rsidR="00EA27B7" w:rsidRDefault="00EA27B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5E3">
          <w:rPr>
            <w:noProof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2093500A" w14:textId="6490E97A" w:rsidR="00EA27B7" w:rsidRDefault="00EA27B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5E3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E02162B" w14:textId="2F9A03CE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5E3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5B0A0" w14:textId="77777777" w:rsidR="00577912" w:rsidRDefault="00577912">
      <w:r>
        <w:separator/>
      </w:r>
    </w:p>
  </w:footnote>
  <w:footnote w:type="continuationSeparator" w:id="0">
    <w:p w14:paraId="7DCB4CE1" w14:textId="77777777" w:rsidR="00577912" w:rsidRDefault="00577912" w:rsidP="000662E2">
      <w:pPr>
        <w:spacing w:after="0" w:line="240" w:lineRule="auto"/>
      </w:pPr>
      <w:r>
        <w:continuationSeparator/>
      </w:r>
    </w:p>
    <w:p w14:paraId="7B513DDF" w14:textId="77777777" w:rsidR="00577912" w:rsidRDefault="00577912"/>
  </w:footnote>
  <w:footnote w:type="continuationNotice" w:id="1">
    <w:p w14:paraId="2D7AE12E" w14:textId="77777777" w:rsidR="00577912" w:rsidRDefault="00577912">
      <w:pPr>
        <w:spacing w:before="0" w:after="0" w:line="240" w:lineRule="auto"/>
      </w:pPr>
    </w:p>
  </w:footnote>
  <w:footnote w:id="2">
    <w:p w14:paraId="5BF1260D" w14:textId="043718B3" w:rsidR="00ED47BD" w:rsidRPr="001D370A" w:rsidRDefault="00ED47BD" w:rsidP="00ED47BD">
      <w:pPr>
        <w:pStyle w:val="Tekstprzypisudolnego"/>
        <w:rPr>
          <w:rFonts w:cs="Fira Sans"/>
          <w:color w:val="000000"/>
          <w:sz w:val="19"/>
          <w:szCs w:val="19"/>
        </w:rPr>
      </w:pPr>
      <w:r w:rsidRPr="003769BD">
        <w:rPr>
          <w:rStyle w:val="Odwoanieprzypisudolnego"/>
          <w:sz w:val="19"/>
          <w:szCs w:val="19"/>
        </w:rPr>
        <w:footnoteRef/>
      </w:r>
      <w:r w:rsidR="00D85CFB" w:rsidRPr="003769BD">
        <w:rPr>
          <w:sz w:val="19"/>
          <w:szCs w:val="19"/>
        </w:rPr>
        <w:t xml:space="preserve">Przedstawione </w:t>
      </w:r>
      <w:r w:rsidR="005771BA" w:rsidRPr="003769BD">
        <w:rPr>
          <w:sz w:val="19"/>
          <w:szCs w:val="19"/>
        </w:rPr>
        <w:t xml:space="preserve">informacje </w:t>
      </w:r>
      <w:r w:rsidR="00D85CFB" w:rsidRPr="003769BD">
        <w:rPr>
          <w:sz w:val="19"/>
          <w:szCs w:val="19"/>
        </w:rPr>
        <w:t>są częścią pracy eksperymentalnej mającej na celu określenie na podstawie źródeł administracyjnych liczby cudzoziemców wykonujących pracę</w:t>
      </w:r>
      <w:r w:rsidR="005771BA" w:rsidRPr="003769BD">
        <w:rPr>
          <w:sz w:val="19"/>
          <w:szCs w:val="19"/>
        </w:rPr>
        <w:t xml:space="preserve"> w Polsce</w:t>
      </w:r>
      <w:r w:rsidR="00D85CFB" w:rsidRPr="003769BD">
        <w:rPr>
          <w:sz w:val="19"/>
          <w:szCs w:val="19"/>
        </w:rPr>
        <w:t>. Zgodnie z obowiązującą w statystyce publicznej definicją, do pracujących w gospodarce narodowej nie są zaliczane osoby wykonujące umowy cywilnoprawne. Natomiast prezentowane w pracy eksperymentalnej dane dotyczą osób wykonujących pracę,</w:t>
      </w:r>
      <w:r w:rsidR="00953CAD" w:rsidRPr="003769BD">
        <w:rPr>
          <w:sz w:val="19"/>
          <w:szCs w:val="19"/>
        </w:rPr>
        <w:t xml:space="preserve"> </w:t>
      </w:r>
      <w:r w:rsidR="00D85CFB" w:rsidRPr="003769BD">
        <w:rPr>
          <w:sz w:val="19"/>
          <w:szCs w:val="19"/>
        </w:rPr>
        <w:t>czyli pracujących w gospodarce narodowej oraz osób wykonujących umowy cywilnoprawne możliwe do zidentyfikowania w rejestrach administracyjnych. Osoby sklasyfikowane jako pracujące, które jednocześnie wykonują umowy cywilnoprawne, są liczone tylko raz i</w:t>
      </w:r>
      <w:r w:rsidR="003769BD">
        <w:rPr>
          <w:sz w:val="19"/>
          <w:szCs w:val="19"/>
        </w:rPr>
        <w:t> </w:t>
      </w:r>
      <w:r w:rsidR="00D85CFB" w:rsidRPr="003769BD">
        <w:rPr>
          <w:sz w:val="19"/>
          <w:szCs w:val="19"/>
        </w:rPr>
        <w:t>zaliczane do grupy pracujących. Analizowana zbiorowość nie obejmuje właścicieli, współwłaścicieli i dzierżawców gospodarstw indywidualnych w rolnictwie (łącznie z</w:t>
      </w:r>
      <w:r w:rsidR="003769BD">
        <w:rPr>
          <w:sz w:val="19"/>
          <w:szCs w:val="19"/>
        </w:rPr>
        <w:t> </w:t>
      </w:r>
      <w:r w:rsidR="00D85CFB" w:rsidRPr="003769BD">
        <w:rPr>
          <w:sz w:val="19"/>
          <w:szCs w:val="19"/>
        </w:rPr>
        <w:t>pomagającymi członkami ich rodzin), a także osób wykonujących umowy o dzieło i</w:t>
      </w:r>
      <w:r w:rsidR="003769BD">
        <w:rPr>
          <w:sz w:val="19"/>
          <w:szCs w:val="19"/>
        </w:rPr>
        <w:t> </w:t>
      </w:r>
      <w:r w:rsidR="00D85CFB" w:rsidRPr="003769BD">
        <w:rPr>
          <w:sz w:val="19"/>
          <w:szCs w:val="19"/>
        </w:rPr>
        <w:t>pomocników rolnika</w:t>
      </w:r>
      <w:r w:rsidRPr="003769BD"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22B2" w14:textId="77777777" w:rsidR="007E3E68" w:rsidRDefault="007E3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D0044" w14:textId="77777777" w:rsidR="00EA27B7" w:rsidRDefault="00EA27B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318D2A4" wp14:editId="4A55BE9C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A6DB23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43800479" w14:textId="77777777" w:rsidR="00EA27B7" w:rsidRDefault="00EA27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6B24A" w14:textId="77777777" w:rsidR="00EA27B7" w:rsidRDefault="00EA27B7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567E4920" wp14:editId="45C84464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5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F47C28" wp14:editId="744BDD7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76CEAF" w14:textId="77777777" w:rsidR="00EA27B7" w:rsidRPr="00312399" w:rsidRDefault="00EA27B7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A0AF50" id="Schemat blokowy: opóźnienie 6" o:spid="_x0000_s1035" alt="Tytuł: nazwa serii wydawniczej — opis: Napis &quot;Prace eksperyment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l3UUm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EA27B7" w:rsidRPr="00312399" w:rsidRDefault="00EA27B7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D7C6E16" wp14:editId="4997F0A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7D371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</w:p>
  <w:p w14:paraId="6FC2A044" w14:textId="77777777" w:rsidR="00EA27B7" w:rsidRDefault="00EA27B7">
    <w:pPr>
      <w:pStyle w:val="Nagwek"/>
      <w:rPr>
        <w:noProof/>
        <w:lang w:eastAsia="pl-PL"/>
      </w:rPr>
    </w:pPr>
  </w:p>
  <w:p w14:paraId="188B3350" w14:textId="77777777" w:rsidR="00EA27B7" w:rsidRDefault="00EA27B7">
    <w:pPr>
      <w:pStyle w:val="Nagwek"/>
      <w:rPr>
        <w:noProof/>
        <w:lang w:eastAsia="pl-PL"/>
      </w:rPr>
    </w:pPr>
  </w:p>
  <w:p w14:paraId="2F3C390A" w14:textId="77777777" w:rsidR="00EA27B7" w:rsidRDefault="00EA27B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F8D68A" wp14:editId="5D349F2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pracy eksperymentalnej&#10;11.06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53BDA7" w14:textId="77777777" w:rsidR="00EA27B7" w:rsidRPr="00D3251A" w:rsidRDefault="000540EC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11</w:t>
                          </w:r>
                          <w:r w:rsidR="00E23ABD" w:rsidRPr="00D3251A">
                            <w:rPr>
                              <w:color w:val="522398"/>
                            </w:rPr>
                            <w:t>.</w:t>
                          </w:r>
                          <w:r w:rsidR="00F47BED" w:rsidRPr="00D3251A">
                            <w:rPr>
                              <w:color w:val="522398"/>
                            </w:rPr>
                            <w:t>0</w:t>
                          </w:r>
                          <w:r>
                            <w:rPr>
                              <w:color w:val="522398"/>
                            </w:rPr>
                            <w:t>6</w:t>
                          </w:r>
                          <w:r w:rsidR="00F47BED" w:rsidRPr="00D3251A">
                            <w:rPr>
                              <w:color w:val="522398"/>
                            </w:rPr>
                            <w:t>.</w:t>
                          </w:r>
                          <w:r>
                            <w:rPr>
                              <w:color w:val="522398"/>
                            </w:rPr>
                            <w:t>2024</w:t>
                          </w:r>
                          <w:r w:rsidR="00EA27B7" w:rsidRPr="00D3251A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8D68A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Data publikacji pracy eksperymentalnej&#10;11.06.2024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" filled="f" stroked="f">
              <v:textbox>
                <w:txbxContent>
                  <w:p w14:paraId="1453BDA7" w14:textId="77777777" w:rsidR="00EA27B7" w:rsidRPr="00D3251A" w:rsidRDefault="000540EC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11</w:t>
                    </w:r>
                    <w:r w:rsidR="00E23ABD" w:rsidRPr="00D3251A">
                      <w:rPr>
                        <w:color w:val="522398"/>
                      </w:rPr>
                      <w:t>.</w:t>
                    </w:r>
                    <w:r w:rsidR="00F47BED" w:rsidRPr="00D3251A">
                      <w:rPr>
                        <w:color w:val="522398"/>
                      </w:rPr>
                      <w:t>0</w:t>
                    </w:r>
                    <w:r>
                      <w:rPr>
                        <w:color w:val="522398"/>
                      </w:rPr>
                      <w:t>6</w:t>
                    </w:r>
                    <w:r w:rsidR="00F47BED" w:rsidRPr="00D3251A">
                      <w:rPr>
                        <w:color w:val="522398"/>
                      </w:rPr>
                      <w:t>.</w:t>
                    </w:r>
                    <w:bookmarkStart w:id="3" w:name="_GoBack"/>
                    <w:bookmarkEnd w:id="3"/>
                    <w:r>
                      <w:rPr>
                        <w:color w:val="522398"/>
                      </w:rPr>
                      <w:t>2024</w:t>
                    </w:r>
                    <w:r w:rsidR="00EA27B7" w:rsidRPr="00D3251A">
                      <w:rPr>
                        <w:color w:val="52239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6FFBF" w14:textId="77777777" w:rsidR="00EA27B7" w:rsidRDefault="00EA27B7">
    <w:pPr>
      <w:pStyle w:val="Nagwek"/>
    </w:pPr>
  </w:p>
  <w:p w14:paraId="42ADF1E4" w14:textId="77777777" w:rsidR="00EA27B7" w:rsidRDefault="00EA27B7">
    <w:pPr>
      <w:pStyle w:val="Nagwek"/>
    </w:pPr>
  </w:p>
  <w:p w14:paraId="262597D0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style="width:123.75pt;height:125.25pt;visibility:visible" o:bullet="t">
        <v:imagedata r:id="rId1" o:title=""/>
      </v:shape>
    </w:pict>
  </w:numPicBullet>
  <w:numPicBullet w:numPicBulletId="1">
    <w:pict>
      <v:shape id="_x0000_i1187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39D4"/>
    <w:rsid w:val="00005E4D"/>
    <w:rsid w:val="0000709F"/>
    <w:rsid w:val="000074E0"/>
    <w:rsid w:val="000079FD"/>
    <w:rsid w:val="000108B8"/>
    <w:rsid w:val="00011C5E"/>
    <w:rsid w:val="000128F7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5880"/>
    <w:rsid w:val="000262F8"/>
    <w:rsid w:val="0002733C"/>
    <w:rsid w:val="000302A2"/>
    <w:rsid w:val="000307E3"/>
    <w:rsid w:val="0003152D"/>
    <w:rsid w:val="00031641"/>
    <w:rsid w:val="00032E36"/>
    <w:rsid w:val="000333AE"/>
    <w:rsid w:val="00035778"/>
    <w:rsid w:val="000369B5"/>
    <w:rsid w:val="00040510"/>
    <w:rsid w:val="00041203"/>
    <w:rsid w:val="000420F9"/>
    <w:rsid w:val="000421A5"/>
    <w:rsid w:val="0004393A"/>
    <w:rsid w:val="000454C7"/>
    <w:rsid w:val="0004582E"/>
    <w:rsid w:val="000470AA"/>
    <w:rsid w:val="000507A0"/>
    <w:rsid w:val="0005141B"/>
    <w:rsid w:val="00051A65"/>
    <w:rsid w:val="00053BEF"/>
    <w:rsid w:val="000540EC"/>
    <w:rsid w:val="0005599B"/>
    <w:rsid w:val="00055ED9"/>
    <w:rsid w:val="00057CA1"/>
    <w:rsid w:val="00061560"/>
    <w:rsid w:val="00061D20"/>
    <w:rsid w:val="000647A9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206"/>
    <w:rsid w:val="00075759"/>
    <w:rsid w:val="00077500"/>
    <w:rsid w:val="000806F7"/>
    <w:rsid w:val="0008189A"/>
    <w:rsid w:val="00081A8C"/>
    <w:rsid w:val="00081B37"/>
    <w:rsid w:val="000829FC"/>
    <w:rsid w:val="000835DA"/>
    <w:rsid w:val="000856EE"/>
    <w:rsid w:val="0008788A"/>
    <w:rsid w:val="00087CEC"/>
    <w:rsid w:val="00090F66"/>
    <w:rsid w:val="00091757"/>
    <w:rsid w:val="0009186F"/>
    <w:rsid w:val="00092305"/>
    <w:rsid w:val="00092578"/>
    <w:rsid w:val="00092D3E"/>
    <w:rsid w:val="0009375D"/>
    <w:rsid w:val="00095AA3"/>
    <w:rsid w:val="000964F8"/>
    <w:rsid w:val="00097840"/>
    <w:rsid w:val="000A1BC1"/>
    <w:rsid w:val="000A1F65"/>
    <w:rsid w:val="000A2A13"/>
    <w:rsid w:val="000A4660"/>
    <w:rsid w:val="000A7065"/>
    <w:rsid w:val="000B0727"/>
    <w:rsid w:val="000B129B"/>
    <w:rsid w:val="000B3139"/>
    <w:rsid w:val="000B614E"/>
    <w:rsid w:val="000B7BDF"/>
    <w:rsid w:val="000C135D"/>
    <w:rsid w:val="000C1BB0"/>
    <w:rsid w:val="000C2A5A"/>
    <w:rsid w:val="000C4751"/>
    <w:rsid w:val="000C523F"/>
    <w:rsid w:val="000C70C5"/>
    <w:rsid w:val="000D10CA"/>
    <w:rsid w:val="000D1A42"/>
    <w:rsid w:val="000D1D43"/>
    <w:rsid w:val="000D1DFB"/>
    <w:rsid w:val="000D225C"/>
    <w:rsid w:val="000D2A5C"/>
    <w:rsid w:val="000D39F0"/>
    <w:rsid w:val="000D561A"/>
    <w:rsid w:val="000D757B"/>
    <w:rsid w:val="000E0918"/>
    <w:rsid w:val="000E2D3B"/>
    <w:rsid w:val="000E316E"/>
    <w:rsid w:val="000E40EF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33C4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7711"/>
    <w:rsid w:val="00117F4F"/>
    <w:rsid w:val="00120B58"/>
    <w:rsid w:val="001229EE"/>
    <w:rsid w:val="00124D8F"/>
    <w:rsid w:val="00125F6D"/>
    <w:rsid w:val="00130296"/>
    <w:rsid w:val="0013317F"/>
    <w:rsid w:val="00133D4F"/>
    <w:rsid w:val="00134145"/>
    <w:rsid w:val="00134A0B"/>
    <w:rsid w:val="00136736"/>
    <w:rsid w:val="00136D67"/>
    <w:rsid w:val="001377F8"/>
    <w:rsid w:val="00137C58"/>
    <w:rsid w:val="00142084"/>
    <w:rsid w:val="001423B6"/>
    <w:rsid w:val="001448A7"/>
    <w:rsid w:val="00144D3E"/>
    <w:rsid w:val="00144D94"/>
    <w:rsid w:val="00144E0F"/>
    <w:rsid w:val="00146621"/>
    <w:rsid w:val="0014720F"/>
    <w:rsid w:val="00150E33"/>
    <w:rsid w:val="00151538"/>
    <w:rsid w:val="00157075"/>
    <w:rsid w:val="0015707D"/>
    <w:rsid w:val="001578A5"/>
    <w:rsid w:val="001578F5"/>
    <w:rsid w:val="001609EF"/>
    <w:rsid w:val="001617E3"/>
    <w:rsid w:val="00162325"/>
    <w:rsid w:val="001632F9"/>
    <w:rsid w:val="00165C93"/>
    <w:rsid w:val="00166257"/>
    <w:rsid w:val="001704EE"/>
    <w:rsid w:val="00170503"/>
    <w:rsid w:val="001710EE"/>
    <w:rsid w:val="00171BE2"/>
    <w:rsid w:val="00172545"/>
    <w:rsid w:val="001728DD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048"/>
    <w:rsid w:val="001939CD"/>
    <w:rsid w:val="001949DD"/>
    <w:rsid w:val="001951DA"/>
    <w:rsid w:val="00195548"/>
    <w:rsid w:val="00195704"/>
    <w:rsid w:val="00195B39"/>
    <w:rsid w:val="00196B9A"/>
    <w:rsid w:val="00196D12"/>
    <w:rsid w:val="001A176E"/>
    <w:rsid w:val="001A26D7"/>
    <w:rsid w:val="001A4C86"/>
    <w:rsid w:val="001A4F4E"/>
    <w:rsid w:val="001A74D7"/>
    <w:rsid w:val="001B053D"/>
    <w:rsid w:val="001B0AE5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2BC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D7D5C"/>
    <w:rsid w:val="001E04AA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07D70"/>
    <w:rsid w:val="00210469"/>
    <w:rsid w:val="0021064A"/>
    <w:rsid w:val="00210D35"/>
    <w:rsid w:val="00213931"/>
    <w:rsid w:val="00214D04"/>
    <w:rsid w:val="002164BF"/>
    <w:rsid w:val="00216634"/>
    <w:rsid w:val="0022181F"/>
    <w:rsid w:val="00222D9E"/>
    <w:rsid w:val="002237FB"/>
    <w:rsid w:val="00224A43"/>
    <w:rsid w:val="002251B5"/>
    <w:rsid w:val="0022712C"/>
    <w:rsid w:val="002314C4"/>
    <w:rsid w:val="00231EE5"/>
    <w:rsid w:val="0023273D"/>
    <w:rsid w:val="002349CE"/>
    <w:rsid w:val="00234EE4"/>
    <w:rsid w:val="00235017"/>
    <w:rsid w:val="002351CB"/>
    <w:rsid w:val="00235BAA"/>
    <w:rsid w:val="00236716"/>
    <w:rsid w:val="0024007D"/>
    <w:rsid w:val="002418AA"/>
    <w:rsid w:val="00241A4F"/>
    <w:rsid w:val="00242D31"/>
    <w:rsid w:val="00244DAF"/>
    <w:rsid w:val="002460C8"/>
    <w:rsid w:val="002514AF"/>
    <w:rsid w:val="00251906"/>
    <w:rsid w:val="00251F50"/>
    <w:rsid w:val="00252C70"/>
    <w:rsid w:val="00252F0A"/>
    <w:rsid w:val="0025481E"/>
    <w:rsid w:val="002574F9"/>
    <w:rsid w:val="00257999"/>
    <w:rsid w:val="00260237"/>
    <w:rsid w:val="00261E15"/>
    <w:rsid w:val="00262B10"/>
    <w:rsid w:val="00262B61"/>
    <w:rsid w:val="00262CC6"/>
    <w:rsid w:val="002634CA"/>
    <w:rsid w:val="00263CF7"/>
    <w:rsid w:val="00263E08"/>
    <w:rsid w:val="00264A39"/>
    <w:rsid w:val="00264D23"/>
    <w:rsid w:val="00264EFE"/>
    <w:rsid w:val="00267B50"/>
    <w:rsid w:val="00270099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0B1A"/>
    <w:rsid w:val="00291186"/>
    <w:rsid w:val="00291908"/>
    <w:rsid w:val="002926DF"/>
    <w:rsid w:val="00292CFF"/>
    <w:rsid w:val="00292D03"/>
    <w:rsid w:val="0029390B"/>
    <w:rsid w:val="00293F3F"/>
    <w:rsid w:val="00294321"/>
    <w:rsid w:val="002949DA"/>
    <w:rsid w:val="002959A4"/>
    <w:rsid w:val="00295C9E"/>
    <w:rsid w:val="0029609C"/>
    <w:rsid w:val="00296697"/>
    <w:rsid w:val="00296AD7"/>
    <w:rsid w:val="002A28F3"/>
    <w:rsid w:val="002A2E23"/>
    <w:rsid w:val="002B0472"/>
    <w:rsid w:val="002B230B"/>
    <w:rsid w:val="002B329B"/>
    <w:rsid w:val="002B32E4"/>
    <w:rsid w:val="002B3F16"/>
    <w:rsid w:val="002B464A"/>
    <w:rsid w:val="002B566E"/>
    <w:rsid w:val="002B5F13"/>
    <w:rsid w:val="002B6B12"/>
    <w:rsid w:val="002C21F0"/>
    <w:rsid w:val="002C6FE9"/>
    <w:rsid w:val="002C71A7"/>
    <w:rsid w:val="002D01DF"/>
    <w:rsid w:val="002D0D68"/>
    <w:rsid w:val="002D1D2A"/>
    <w:rsid w:val="002D3404"/>
    <w:rsid w:val="002D4116"/>
    <w:rsid w:val="002D57C6"/>
    <w:rsid w:val="002D630C"/>
    <w:rsid w:val="002D737D"/>
    <w:rsid w:val="002E1F72"/>
    <w:rsid w:val="002E2F2B"/>
    <w:rsid w:val="002E33B2"/>
    <w:rsid w:val="002E35AC"/>
    <w:rsid w:val="002E3E45"/>
    <w:rsid w:val="002E3E70"/>
    <w:rsid w:val="002E3EB3"/>
    <w:rsid w:val="002E4D2A"/>
    <w:rsid w:val="002E6140"/>
    <w:rsid w:val="002E6985"/>
    <w:rsid w:val="002E71B6"/>
    <w:rsid w:val="002E7AEE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786"/>
    <w:rsid w:val="002F5AD7"/>
    <w:rsid w:val="002F77C8"/>
    <w:rsid w:val="00300B4B"/>
    <w:rsid w:val="003028BF"/>
    <w:rsid w:val="00302C93"/>
    <w:rsid w:val="003038F5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F4D"/>
    <w:rsid w:val="00320C0A"/>
    <w:rsid w:val="00321799"/>
    <w:rsid w:val="003219EE"/>
    <w:rsid w:val="0032298F"/>
    <w:rsid w:val="00322EDD"/>
    <w:rsid w:val="00323E7A"/>
    <w:rsid w:val="003257CD"/>
    <w:rsid w:val="00326299"/>
    <w:rsid w:val="003309FA"/>
    <w:rsid w:val="0033175D"/>
    <w:rsid w:val="00332320"/>
    <w:rsid w:val="0033331C"/>
    <w:rsid w:val="003347CB"/>
    <w:rsid w:val="003353FF"/>
    <w:rsid w:val="0033619E"/>
    <w:rsid w:val="003367B2"/>
    <w:rsid w:val="00337FE4"/>
    <w:rsid w:val="003410A5"/>
    <w:rsid w:val="003411CD"/>
    <w:rsid w:val="00341E00"/>
    <w:rsid w:val="003423A1"/>
    <w:rsid w:val="0034272C"/>
    <w:rsid w:val="00342C1A"/>
    <w:rsid w:val="0034359C"/>
    <w:rsid w:val="00345D5B"/>
    <w:rsid w:val="00347CB9"/>
    <w:rsid w:val="00347D72"/>
    <w:rsid w:val="00351C63"/>
    <w:rsid w:val="003521AE"/>
    <w:rsid w:val="00352661"/>
    <w:rsid w:val="00352A73"/>
    <w:rsid w:val="00353A0C"/>
    <w:rsid w:val="00353F45"/>
    <w:rsid w:val="00353FF6"/>
    <w:rsid w:val="00355220"/>
    <w:rsid w:val="00357611"/>
    <w:rsid w:val="003603C6"/>
    <w:rsid w:val="003609FB"/>
    <w:rsid w:val="0036113E"/>
    <w:rsid w:val="00361CD0"/>
    <w:rsid w:val="00362607"/>
    <w:rsid w:val="00362764"/>
    <w:rsid w:val="00362867"/>
    <w:rsid w:val="00363194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769BD"/>
    <w:rsid w:val="00380398"/>
    <w:rsid w:val="0038135D"/>
    <w:rsid w:val="003818F9"/>
    <w:rsid w:val="003828B3"/>
    <w:rsid w:val="00383ED4"/>
    <w:rsid w:val="003843DB"/>
    <w:rsid w:val="00384888"/>
    <w:rsid w:val="00384954"/>
    <w:rsid w:val="0038538F"/>
    <w:rsid w:val="0038701A"/>
    <w:rsid w:val="003927EC"/>
    <w:rsid w:val="00392944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A5E99"/>
    <w:rsid w:val="003B0148"/>
    <w:rsid w:val="003B1454"/>
    <w:rsid w:val="003B18B6"/>
    <w:rsid w:val="003B2C8A"/>
    <w:rsid w:val="003B39CE"/>
    <w:rsid w:val="003B3C17"/>
    <w:rsid w:val="003B4541"/>
    <w:rsid w:val="003B54F5"/>
    <w:rsid w:val="003B6320"/>
    <w:rsid w:val="003B64CC"/>
    <w:rsid w:val="003B7283"/>
    <w:rsid w:val="003B72F4"/>
    <w:rsid w:val="003C023B"/>
    <w:rsid w:val="003C0DE9"/>
    <w:rsid w:val="003C0E54"/>
    <w:rsid w:val="003C103B"/>
    <w:rsid w:val="003C161B"/>
    <w:rsid w:val="003C3BA4"/>
    <w:rsid w:val="003C47ED"/>
    <w:rsid w:val="003C487C"/>
    <w:rsid w:val="003C4A36"/>
    <w:rsid w:val="003C59E0"/>
    <w:rsid w:val="003C6C8D"/>
    <w:rsid w:val="003D1C50"/>
    <w:rsid w:val="003D2656"/>
    <w:rsid w:val="003D4F95"/>
    <w:rsid w:val="003D50C5"/>
    <w:rsid w:val="003D5F40"/>
    <w:rsid w:val="003D5F42"/>
    <w:rsid w:val="003D60A9"/>
    <w:rsid w:val="003D60AE"/>
    <w:rsid w:val="003D63BD"/>
    <w:rsid w:val="003D6556"/>
    <w:rsid w:val="003D6611"/>
    <w:rsid w:val="003D6DDA"/>
    <w:rsid w:val="003E260C"/>
    <w:rsid w:val="003E4291"/>
    <w:rsid w:val="003E4393"/>
    <w:rsid w:val="003E76F6"/>
    <w:rsid w:val="003E7F28"/>
    <w:rsid w:val="003F0CE4"/>
    <w:rsid w:val="003F4935"/>
    <w:rsid w:val="003F4C97"/>
    <w:rsid w:val="003F6229"/>
    <w:rsid w:val="003F6498"/>
    <w:rsid w:val="003F666D"/>
    <w:rsid w:val="003F7FE6"/>
    <w:rsid w:val="00400193"/>
    <w:rsid w:val="00403C02"/>
    <w:rsid w:val="00403C1B"/>
    <w:rsid w:val="004042AE"/>
    <w:rsid w:val="00404AE7"/>
    <w:rsid w:val="00404DBE"/>
    <w:rsid w:val="00410141"/>
    <w:rsid w:val="0041030D"/>
    <w:rsid w:val="00413C96"/>
    <w:rsid w:val="00413E5F"/>
    <w:rsid w:val="004154DC"/>
    <w:rsid w:val="00416EAF"/>
    <w:rsid w:val="0041731C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46A44"/>
    <w:rsid w:val="004509CC"/>
    <w:rsid w:val="004529F0"/>
    <w:rsid w:val="00453021"/>
    <w:rsid w:val="00453EB7"/>
    <w:rsid w:val="00453F11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72432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44D"/>
    <w:rsid w:val="00483E9F"/>
    <w:rsid w:val="00484071"/>
    <w:rsid w:val="00484C20"/>
    <w:rsid w:val="00485A2C"/>
    <w:rsid w:val="00485AC2"/>
    <w:rsid w:val="00486198"/>
    <w:rsid w:val="00492A56"/>
    <w:rsid w:val="00493014"/>
    <w:rsid w:val="0049367C"/>
    <w:rsid w:val="00494AD7"/>
    <w:rsid w:val="00495EEE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A7240"/>
    <w:rsid w:val="004B145B"/>
    <w:rsid w:val="004B4A60"/>
    <w:rsid w:val="004B5AA6"/>
    <w:rsid w:val="004B6D2A"/>
    <w:rsid w:val="004B6DCA"/>
    <w:rsid w:val="004C0008"/>
    <w:rsid w:val="004C0943"/>
    <w:rsid w:val="004C101C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29E7"/>
    <w:rsid w:val="004E54F0"/>
    <w:rsid w:val="004E5973"/>
    <w:rsid w:val="004E6068"/>
    <w:rsid w:val="004E6AA8"/>
    <w:rsid w:val="004E7720"/>
    <w:rsid w:val="004F0C3C"/>
    <w:rsid w:val="004F2280"/>
    <w:rsid w:val="004F23BB"/>
    <w:rsid w:val="004F284E"/>
    <w:rsid w:val="004F29C5"/>
    <w:rsid w:val="004F31F2"/>
    <w:rsid w:val="004F63FC"/>
    <w:rsid w:val="004F659B"/>
    <w:rsid w:val="004F750D"/>
    <w:rsid w:val="005009A6"/>
    <w:rsid w:val="0050190D"/>
    <w:rsid w:val="00505A92"/>
    <w:rsid w:val="005069EB"/>
    <w:rsid w:val="00506FEA"/>
    <w:rsid w:val="00511628"/>
    <w:rsid w:val="005124A0"/>
    <w:rsid w:val="00513486"/>
    <w:rsid w:val="00514094"/>
    <w:rsid w:val="005141D1"/>
    <w:rsid w:val="005145D1"/>
    <w:rsid w:val="00515CA7"/>
    <w:rsid w:val="00516815"/>
    <w:rsid w:val="00517823"/>
    <w:rsid w:val="005203F1"/>
    <w:rsid w:val="00520B77"/>
    <w:rsid w:val="00521A66"/>
    <w:rsid w:val="00521BC3"/>
    <w:rsid w:val="005235FD"/>
    <w:rsid w:val="00524C6C"/>
    <w:rsid w:val="00525C55"/>
    <w:rsid w:val="00526762"/>
    <w:rsid w:val="00526E49"/>
    <w:rsid w:val="00530CE4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3E3"/>
    <w:rsid w:val="00540432"/>
    <w:rsid w:val="005408AE"/>
    <w:rsid w:val="00540C5C"/>
    <w:rsid w:val="00541E6E"/>
    <w:rsid w:val="00542198"/>
    <w:rsid w:val="0054251F"/>
    <w:rsid w:val="00543392"/>
    <w:rsid w:val="00544B3E"/>
    <w:rsid w:val="00544F01"/>
    <w:rsid w:val="00547EE7"/>
    <w:rsid w:val="005500B9"/>
    <w:rsid w:val="00551706"/>
    <w:rsid w:val="005520D8"/>
    <w:rsid w:val="00553EA7"/>
    <w:rsid w:val="00554938"/>
    <w:rsid w:val="00555CFB"/>
    <w:rsid w:val="00556CF1"/>
    <w:rsid w:val="00557D0C"/>
    <w:rsid w:val="0057031D"/>
    <w:rsid w:val="005719D5"/>
    <w:rsid w:val="00571FCC"/>
    <w:rsid w:val="0057469C"/>
    <w:rsid w:val="005762A7"/>
    <w:rsid w:val="0057675B"/>
    <w:rsid w:val="005771BA"/>
    <w:rsid w:val="005771F6"/>
    <w:rsid w:val="00577912"/>
    <w:rsid w:val="0058135F"/>
    <w:rsid w:val="00582217"/>
    <w:rsid w:val="00582E9B"/>
    <w:rsid w:val="00584604"/>
    <w:rsid w:val="00586B50"/>
    <w:rsid w:val="00587CEE"/>
    <w:rsid w:val="00590FB5"/>
    <w:rsid w:val="005916D7"/>
    <w:rsid w:val="005925AF"/>
    <w:rsid w:val="00592777"/>
    <w:rsid w:val="00592A3D"/>
    <w:rsid w:val="00593C42"/>
    <w:rsid w:val="005941A8"/>
    <w:rsid w:val="0059427F"/>
    <w:rsid w:val="005953EC"/>
    <w:rsid w:val="00596A21"/>
    <w:rsid w:val="0059717E"/>
    <w:rsid w:val="005972CA"/>
    <w:rsid w:val="005976B5"/>
    <w:rsid w:val="005A0691"/>
    <w:rsid w:val="005A2171"/>
    <w:rsid w:val="005A3F65"/>
    <w:rsid w:val="005A497C"/>
    <w:rsid w:val="005A5672"/>
    <w:rsid w:val="005A698C"/>
    <w:rsid w:val="005A7851"/>
    <w:rsid w:val="005A7C79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1102"/>
    <w:rsid w:val="005C259D"/>
    <w:rsid w:val="005C429D"/>
    <w:rsid w:val="005C5432"/>
    <w:rsid w:val="005C621A"/>
    <w:rsid w:val="005D062E"/>
    <w:rsid w:val="005D2B2F"/>
    <w:rsid w:val="005D3AB6"/>
    <w:rsid w:val="005D4D5E"/>
    <w:rsid w:val="005D534D"/>
    <w:rsid w:val="005D53AA"/>
    <w:rsid w:val="005D5612"/>
    <w:rsid w:val="005D71C0"/>
    <w:rsid w:val="005E04AD"/>
    <w:rsid w:val="005E0799"/>
    <w:rsid w:val="005E10F9"/>
    <w:rsid w:val="005E1128"/>
    <w:rsid w:val="005E1200"/>
    <w:rsid w:val="005E1D3D"/>
    <w:rsid w:val="005E1FC2"/>
    <w:rsid w:val="005E3435"/>
    <w:rsid w:val="005E373F"/>
    <w:rsid w:val="005E5CDE"/>
    <w:rsid w:val="005E657B"/>
    <w:rsid w:val="005E737D"/>
    <w:rsid w:val="005F0524"/>
    <w:rsid w:val="005F0B04"/>
    <w:rsid w:val="005F10AD"/>
    <w:rsid w:val="005F1716"/>
    <w:rsid w:val="005F197D"/>
    <w:rsid w:val="005F2E94"/>
    <w:rsid w:val="005F3615"/>
    <w:rsid w:val="005F45EE"/>
    <w:rsid w:val="005F5A80"/>
    <w:rsid w:val="005F7020"/>
    <w:rsid w:val="00600397"/>
    <w:rsid w:val="00600ECD"/>
    <w:rsid w:val="006014EB"/>
    <w:rsid w:val="0060192B"/>
    <w:rsid w:val="00602BAF"/>
    <w:rsid w:val="006035A4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25B51"/>
    <w:rsid w:val="00627B36"/>
    <w:rsid w:val="00633014"/>
    <w:rsid w:val="0063437B"/>
    <w:rsid w:val="0063466E"/>
    <w:rsid w:val="00634823"/>
    <w:rsid w:val="00635C12"/>
    <w:rsid w:val="0064017E"/>
    <w:rsid w:val="00641386"/>
    <w:rsid w:val="006418BF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0AFE"/>
    <w:rsid w:val="00661032"/>
    <w:rsid w:val="00662B30"/>
    <w:rsid w:val="00662EEC"/>
    <w:rsid w:val="006640C2"/>
    <w:rsid w:val="00665019"/>
    <w:rsid w:val="0066537D"/>
    <w:rsid w:val="0066591A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87806"/>
    <w:rsid w:val="00691197"/>
    <w:rsid w:val="00691517"/>
    <w:rsid w:val="00691534"/>
    <w:rsid w:val="00691CBE"/>
    <w:rsid w:val="00693390"/>
    <w:rsid w:val="00693880"/>
    <w:rsid w:val="00693987"/>
    <w:rsid w:val="00694295"/>
    <w:rsid w:val="00694AF0"/>
    <w:rsid w:val="00695022"/>
    <w:rsid w:val="00695A6C"/>
    <w:rsid w:val="006966BF"/>
    <w:rsid w:val="006967E6"/>
    <w:rsid w:val="00696C1D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568"/>
    <w:rsid w:val="006C0648"/>
    <w:rsid w:val="006C1F30"/>
    <w:rsid w:val="006C489B"/>
    <w:rsid w:val="006C4C8D"/>
    <w:rsid w:val="006C5BBE"/>
    <w:rsid w:val="006C6BDB"/>
    <w:rsid w:val="006C70D8"/>
    <w:rsid w:val="006D03EE"/>
    <w:rsid w:val="006D1507"/>
    <w:rsid w:val="006D15C7"/>
    <w:rsid w:val="006D29DC"/>
    <w:rsid w:val="006D4054"/>
    <w:rsid w:val="006D5742"/>
    <w:rsid w:val="006D79F8"/>
    <w:rsid w:val="006E02EC"/>
    <w:rsid w:val="006E032F"/>
    <w:rsid w:val="006E37B0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218F"/>
    <w:rsid w:val="006F4761"/>
    <w:rsid w:val="00700405"/>
    <w:rsid w:val="0070041D"/>
    <w:rsid w:val="00700F61"/>
    <w:rsid w:val="007043E3"/>
    <w:rsid w:val="00704C4B"/>
    <w:rsid w:val="00706CB6"/>
    <w:rsid w:val="0071026E"/>
    <w:rsid w:val="007118F1"/>
    <w:rsid w:val="00713D09"/>
    <w:rsid w:val="00714724"/>
    <w:rsid w:val="00714768"/>
    <w:rsid w:val="00715CBE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1BA0"/>
    <w:rsid w:val="0074494E"/>
    <w:rsid w:val="007457DC"/>
    <w:rsid w:val="007459A5"/>
    <w:rsid w:val="00746187"/>
    <w:rsid w:val="00750337"/>
    <w:rsid w:val="0075239B"/>
    <w:rsid w:val="00753EBD"/>
    <w:rsid w:val="0075520A"/>
    <w:rsid w:val="0075620A"/>
    <w:rsid w:val="007572B7"/>
    <w:rsid w:val="007604D9"/>
    <w:rsid w:val="00762411"/>
    <w:rsid w:val="0076254F"/>
    <w:rsid w:val="00762887"/>
    <w:rsid w:val="00763A3B"/>
    <w:rsid w:val="00766D43"/>
    <w:rsid w:val="0076728C"/>
    <w:rsid w:val="00770F05"/>
    <w:rsid w:val="00773E69"/>
    <w:rsid w:val="007743CE"/>
    <w:rsid w:val="00777498"/>
    <w:rsid w:val="007801F5"/>
    <w:rsid w:val="00780BC1"/>
    <w:rsid w:val="00782872"/>
    <w:rsid w:val="00783342"/>
    <w:rsid w:val="00783B3C"/>
    <w:rsid w:val="00783CA4"/>
    <w:rsid w:val="00783F04"/>
    <w:rsid w:val="007842FB"/>
    <w:rsid w:val="00785621"/>
    <w:rsid w:val="00786124"/>
    <w:rsid w:val="00790061"/>
    <w:rsid w:val="007927FC"/>
    <w:rsid w:val="007933F3"/>
    <w:rsid w:val="007937D7"/>
    <w:rsid w:val="0079514B"/>
    <w:rsid w:val="00795252"/>
    <w:rsid w:val="00795CB4"/>
    <w:rsid w:val="007961D5"/>
    <w:rsid w:val="007970D5"/>
    <w:rsid w:val="007A1D2A"/>
    <w:rsid w:val="007A2DC1"/>
    <w:rsid w:val="007A313E"/>
    <w:rsid w:val="007A6F2D"/>
    <w:rsid w:val="007B095A"/>
    <w:rsid w:val="007B130A"/>
    <w:rsid w:val="007B32E2"/>
    <w:rsid w:val="007B3A87"/>
    <w:rsid w:val="007B3ED5"/>
    <w:rsid w:val="007B4D8C"/>
    <w:rsid w:val="007B616E"/>
    <w:rsid w:val="007B6655"/>
    <w:rsid w:val="007B7F5D"/>
    <w:rsid w:val="007C06B7"/>
    <w:rsid w:val="007C2C2D"/>
    <w:rsid w:val="007C4475"/>
    <w:rsid w:val="007C5801"/>
    <w:rsid w:val="007C5FE2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3E68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35E3"/>
    <w:rsid w:val="00803A92"/>
    <w:rsid w:val="008041D5"/>
    <w:rsid w:val="0080553C"/>
    <w:rsid w:val="00805B46"/>
    <w:rsid w:val="00805DB4"/>
    <w:rsid w:val="00812733"/>
    <w:rsid w:val="00813EAB"/>
    <w:rsid w:val="0081556C"/>
    <w:rsid w:val="00815746"/>
    <w:rsid w:val="00817335"/>
    <w:rsid w:val="00817D39"/>
    <w:rsid w:val="00820298"/>
    <w:rsid w:val="008218E6"/>
    <w:rsid w:val="00823593"/>
    <w:rsid w:val="00824FF1"/>
    <w:rsid w:val="00825DC2"/>
    <w:rsid w:val="00826C73"/>
    <w:rsid w:val="00831B54"/>
    <w:rsid w:val="00832D2F"/>
    <w:rsid w:val="00832EBC"/>
    <w:rsid w:val="00833E65"/>
    <w:rsid w:val="00834AD3"/>
    <w:rsid w:val="00834C89"/>
    <w:rsid w:val="00834E23"/>
    <w:rsid w:val="0083515B"/>
    <w:rsid w:val="00836722"/>
    <w:rsid w:val="008373E8"/>
    <w:rsid w:val="00837875"/>
    <w:rsid w:val="008406B4"/>
    <w:rsid w:val="00841C4F"/>
    <w:rsid w:val="00843795"/>
    <w:rsid w:val="0084672B"/>
    <w:rsid w:val="00847839"/>
    <w:rsid w:val="00847C6B"/>
    <w:rsid w:val="00847F0F"/>
    <w:rsid w:val="00851587"/>
    <w:rsid w:val="00851B25"/>
    <w:rsid w:val="00851EA7"/>
    <w:rsid w:val="00852448"/>
    <w:rsid w:val="00852A4F"/>
    <w:rsid w:val="00852C4D"/>
    <w:rsid w:val="00853DEC"/>
    <w:rsid w:val="008541E1"/>
    <w:rsid w:val="008542AF"/>
    <w:rsid w:val="00855825"/>
    <w:rsid w:val="008559F6"/>
    <w:rsid w:val="00856E22"/>
    <w:rsid w:val="008576C7"/>
    <w:rsid w:val="00860A4A"/>
    <w:rsid w:val="00861118"/>
    <w:rsid w:val="00863780"/>
    <w:rsid w:val="0086657B"/>
    <w:rsid w:val="00866901"/>
    <w:rsid w:val="00866975"/>
    <w:rsid w:val="00866B2B"/>
    <w:rsid w:val="0086702F"/>
    <w:rsid w:val="00867492"/>
    <w:rsid w:val="00867C6C"/>
    <w:rsid w:val="00871419"/>
    <w:rsid w:val="008724E2"/>
    <w:rsid w:val="00874249"/>
    <w:rsid w:val="008751AE"/>
    <w:rsid w:val="008759BB"/>
    <w:rsid w:val="00877157"/>
    <w:rsid w:val="008772FB"/>
    <w:rsid w:val="00877F6C"/>
    <w:rsid w:val="00880EC0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37A"/>
    <w:rsid w:val="00891C28"/>
    <w:rsid w:val="008925F0"/>
    <w:rsid w:val="0089448A"/>
    <w:rsid w:val="008944D7"/>
    <w:rsid w:val="008963C9"/>
    <w:rsid w:val="00897877"/>
    <w:rsid w:val="008A027D"/>
    <w:rsid w:val="008A22FC"/>
    <w:rsid w:val="008A26D9"/>
    <w:rsid w:val="008A2FB9"/>
    <w:rsid w:val="008A32D7"/>
    <w:rsid w:val="008A37F3"/>
    <w:rsid w:val="008A4289"/>
    <w:rsid w:val="008A43E6"/>
    <w:rsid w:val="008A45E3"/>
    <w:rsid w:val="008A5A7A"/>
    <w:rsid w:val="008A5FDC"/>
    <w:rsid w:val="008A6711"/>
    <w:rsid w:val="008A72C3"/>
    <w:rsid w:val="008A7B5B"/>
    <w:rsid w:val="008B12D2"/>
    <w:rsid w:val="008B3E46"/>
    <w:rsid w:val="008B49DD"/>
    <w:rsid w:val="008B703C"/>
    <w:rsid w:val="008B7F4B"/>
    <w:rsid w:val="008C0C29"/>
    <w:rsid w:val="008C1F4D"/>
    <w:rsid w:val="008C2223"/>
    <w:rsid w:val="008C4999"/>
    <w:rsid w:val="008C4EBD"/>
    <w:rsid w:val="008C57B0"/>
    <w:rsid w:val="008D02DA"/>
    <w:rsid w:val="008D3483"/>
    <w:rsid w:val="008D3582"/>
    <w:rsid w:val="008D4F92"/>
    <w:rsid w:val="008D5554"/>
    <w:rsid w:val="008D5C78"/>
    <w:rsid w:val="008D5EB4"/>
    <w:rsid w:val="008D6725"/>
    <w:rsid w:val="008D76BC"/>
    <w:rsid w:val="008D7883"/>
    <w:rsid w:val="008D7D3D"/>
    <w:rsid w:val="008E0BAC"/>
    <w:rsid w:val="008E1294"/>
    <w:rsid w:val="008E5A0D"/>
    <w:rsid w:val="008E63A3"/>
    <w:rsid w:val="008E6596"/>
    <w:rsid w:val="008E7DBA"/>
    <w:rsid w:val="008E7FA8"/>
    <w:rsid w:val="008F05AD"/>
    <w:rsid w:val="008F05B6"/>
    <w:rsid w:val="008F0829"/>
    <w:rsid w:val="008F20EC"/>
    <w:rsid w:val="008F3638"/>
    <w:rsid w:val="008F4441"/>
    <w:rsid w:val="008F6030"/>
    <w:rsid w:val="008F6B20"/>
    <w:rsid w:val="008F6F31"/>
    <w:rsid w:val="008F74DF"/>
    <w:rsid w:val="008F750A"/>
    <w:rsid w:val="008F7D05"/>
    <w:rsid w:val="00901EA5"/>
    <w:rsid w:val="00902274"/>
    <w:rsid w:val="00904D65"/>
    <w:rsid w:val="00904EDD"/>
    <w:rsid w:val="00905957"/>
    <w:rsid w:val="0090602F"/>
    <w:rsid w:val="00911590"/>
    <w:rsid w:val="009127BA"/>
    <w:rsid w:val="00912B53"/>
    <w:rsid w:val="0091328A"/>
    <w:rsid w:val="009150F2"/>
    <w:rsid w:val="00917AE0"/>
    <w:rsid w:val="00920404"/>
    <w:rsid w:val="00920AAE"/>
    <w:rsid w:val="009227A6"/>
    <w:rsid w:val="00925DE8"/>
    <w:rsid w:val="00926792"/>
    <w:rsid w:val="0092681D"/>
    <w:rsid w:val="009273CC"/>
    <w:rsid w:val="00927505"/>
    <w:rsid w:val="00932664"/>
    <w:rsid w:val="00933574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6AD"/>
    <w:rsid w:val="009455C7"/>
    <w:rsid w:val="00946190"/>
    <w:rsid w:val="00946DFF"/>
    <w:rsid w:val="00946EE7"/>
    <w:rsid w:val="009530DB"/>
    <w:rsid w:val="00953676"/>
    <w:rsid w:val="00953BDA"/>
    <w:rsid w:val="00953CAD"/>
    <w:rsid w:val="00956F30"/>
    <w:rsid w:val="0095786D"/>
    <w:rsid w:val="009603CD"/>
    <w:rsid w:val="009617E5"/>
    <w:rsid w:val="0096271D"/>
    <w:rsid w:val="009660BF"/>
    <w:rsid w:val="009660F6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62E2"/>
    <w:rsid w:val="00977927"/>
    <w:rsid w:val="009806CB"/>
    <w:rsid w:val="0098135C"/>
    <w:rsid w:val="0098156A"/>
    <w:rsid w:val="009816FD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A58"/>
    <w:rsid w:val="009A4C3D"/>
    <w:rsid w:val="009A6233"/>
    <w:rsid w:val="009A6EA0"/>
    <w:rsid w:val="009A7854"/>
    <w:rsid w:val="009B22BC"/>
    <w:rsid w:val="009B54DD"/>
    <w:rsid w:val="009B6D0C"/>
    <w:rsid w:val="009C1335"/>
    <w:rsid w:val="009C1AB2"/>
    <w:rsid w:val="009C21B9"/>
    <w:rsid w:val="009C26AB"/>
    <w:rsid w:val="009C2751"/>
    <w:rsid w:val="009C4FA4"/>
    <w:rsid w:val="009C6F26"/>
    <w:rsid w:val="009C7251"/>
    <w:rsid w:val="009C79F0"/>
    <w:rsid w:val="009C7A28"/>
    <w:rsid w:val="009D18C9"/>
    <w:rsid w:val="009D4FAD"/>
    <w:rsid w:val="009D7B50"/>
    <w:rsid w:val="009E2E91"/>
    <w:rsid w:val="009F0CAC"/>
    <w:rsid w:val="009F26D7"/>
    <w:rsid w:val="009F2A81"/>
    <w:rsid w:val="009F5D46"/>
    <w:rsid w:val="00A00534"/>
    <w:rsid w:val="00A01593"/>
    <w:rsid w:val="00A017DA"/>
    <w:rsid w:val="00A01B40"/>
    <w:rsid w:val="00A05003"/>
    <w:rsid w:val="00A1263F"/>
    <w:rsid w:val="00A1286C"/>
    <w:rsid w:val="00A139F5"/>
    <w:rsid w:val="00A143BA"/>
    <w:rsid w:val="00A14EBE"/>
    <w:rsid w:val="00A155C5"/>
    <w:rsid w:val="00A156E9"/>
    <w:rsid w:val="00A162B6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67CB"/>
    <w:rsid w:val="00A372F4"/>
    <w:rsid w:val="00A4009B"/>
    <w:rsid w:val="00A40C51"/>
    <w:rsid w:val="00A42004"/>
    <w:rsid w:val="00A454C1"/>
    <w:rsid w:val="00A45DE2"/>
    <w:rsid w:val="00A469E6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3AB3"/>
    <w:rsid w:val="00A6440F"/>
    <w:rsid w:val="00A6566F"/>
    <w:rsid w:val="00A66347"/>
    <w:rsid w:val="00A6674E"/>
    <w:rsid w:val="00A677E2"/>
    <w:rsid w:val="00A67A78"/>
    <w:rsid w:val="00A73143"/>
    <w:rsid w:val="00A7403A"/>
    <w:rsid w:val="00A75E3A"/>
    <w:rsid w:val="00A763FB"/>
    <w:rsid w:val="00A76D8F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2D4"/>
    <w:rsid w:val="00A97591"/>
    <w:rsid w:val="00A9789D"/>
    <w:rsid w:val="00A97B59"/>
    <w:rsid w:val="00AA2D68"/>
    <w:rsid w:val="00AA374C"/>
    <w:rsid w:val="00AA394B"/>
    <w:rsid w:val="00AA59F0"/>
    <w:rsid w:val="00AA710D"/>
    <w:rsid w:val="00AA79EB"/>
    <w:rsid w:val="00AB08B4"/>
    <w:rsid w:val="00AB129B"/>
    <w:rsid w:val="00AB2205"/>
    <w:rsid w:val="00AB3952"/>
    <w:rsid w:val="00AB3B63"/>
    <w:rsid w:val="00AB5021"/>
    <w:rsid w:val="00AB51BA"/>
    <w:rsid w:val="00AB5286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89"/>
    <w:rsid w:val="00AC7E97"/>
    <w:rsid w:val="00AD03B5"/>
    <w:rsid w:val="00AD0DCC"/>
    <w:rsid w:val="00AD0E56"/>
    <w:rsid w:val="00AD15DE"/>
    <w:rsid w:val="00AD35B1"/>
    <w:rsid w:val="00AD56A0"/>
    <w:rsid w:val="00AD7D81"/>
    <w:rsid w:val="00AE0997"/>
    <w:rsid w:val="00AE0A2C"/>
    <w:rsid w:val="00AE0E0E"/>
    <w:rsid w:val="00AE0E68"/>
    <w:rsid w:val="00AE229B"/>
    <w:rsid w:val="00AE2347"/>
    <w:rsid w:val="00AE236D"/>
    <w:rsid w:val="00AE2D4B"/>
    <w:rsid w:val="00AE2E69"/>
    <w:rsid w:val="00AE3168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B69"/>
    <w:rsid w:val="00B11BC0"/>
    <w:rsid w:val="00B140AD"/>
    <w:rsid w:val="00B14952"/>
    <w:rsid w:val="00B15791"/>
    <w:rsid w:val="00B16871"/>
    <w:rsid w:val="00B20C9F"/>
    <w:rsid w:val="00B23208"/>
    <w:rsid w:val="00B23C4B"/>
    <w:rsid w:val="00B23E4E"/>
    <w:rsid w:val="00B2504F"/>
    <w:rsid w:val="00B254E1"/>
    <w:rsid w:val="00B25B45"/>
    <w:rsid w:val="00B26775"/>
    <w:rsid w:val="00B26862"/>
    <w:rsid w:val="00B26D17"/>
    <w:rsid w:val="00B30DDF"/>
    <w:rsid w:val="00B31E5A"/>
    <w:rsid w:val="00B32DDE"/>
    <w:rsid w:val="00B343BA"/>
    <w:rsid w:val="00B3534E"/>
    <w:rsid w:val="00B35BA3"/>
    <w:rsid w:val="00B37B86"/>
    <w:rsid w:val="00B4335F"/>
    <w:rsid w:val="00B46681"/>
    <w:rsid w:val="00B47359"/>
    <w:rsid w:val="00B50914"/>
    <w:rsid w:val="00B552B0"/>
    <w:rsid w:val="00B5731D"/>
    <w:rsid w:val="00B6008F"/>
    <w:rsid w:val="00B63FF1"/>
    <w:rsid w:val="00B641BD"/>
    <w:rsid w:val="00B653AB"/>
    <w:rsid w:val="00B65F9E"/>
    <w:rsid w:val="00B66B19"/>
    <w:rsid w:val="00B671FF"/>
    <w:rsid w:val="00B6795E"/>
    <w:rsid w:val="00B70673"/>
    <w:rsid w:val="00B71D40"/>
    <w:rsid w:val="00B73A00"/>
    <w:rsid w:val="00B74050"/>
    <w:rsid w:val="00B74836"/>
    <w:rsid w:val="00B74E72"/>
    <w:rsid w:val="00B75428"/>
    <w:rsid w:val="00B77843"/>
    <w:rsid w:val="00B822F1"/>
    <w:rsid w:val="00B83744"/>
    <w:rsid w:val="00B84737"/>
    <w:rsid w:val="00B852D1"/>
    <w:rsid w:val="00B87DAC"/>
    <w:rsid w:val="00B90322"/>
    <w:rsid w:val="00B907C4"/>
    <w:rsid w:val="00B914E9"/>
    <w:rsid w:val="00B91D03"/>
    <w:rsid w:val="00B94E0D"/>
    <w:rsid w:val="00B956EE"/>
    <w:rsid w:val="00B95937"/>
    <w:rsid w:val="00B965B1"/>
    <w:rsid w:val="00B97AAF"/>
    <w:rsid w:val="00BA1FDA"/>
    <w:rsid w:val="00BA2BA1"/>
    <w:rsid w:val="00BA2BA7"/>
    <w:rsid w:val="00BA323B"/>
    <w:rsid w:val="00BA3447"/>
    <w:rsid w:val="00BA3562"/>
    <w:rsid w:val="00BA3E0F"/>
    <w:rsid w:val="00BA653A"/>
    <w:rsid w:val="00BA741B"/>
    <w:rsid w:val="00BA7770"/>
    <w:rsid w:val="00BA7C55"/>
    <w:rsid w:val="00BB112F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E0D4C"/>
    <w:rsid w:val="00BE13BE"/>
    <w:rsid w:val="00BE1C5D"/>
    <w:rsid w:val="00BE2247"/>
    <w:rsid w:val="00BE3748"/>
    <w:rsid w:val="00BE4D18"/>
    <w:rsid w:val="00BE4F9B"/>
    <w:rsid w:val="00BE55A9"/>
    <w:rsid w:val="00BE666C"/>
    <w:rsid w:val="00BE7266"/>
    <w:rsid w:val="00BE7C73"/>
    <w:rsid w:val="00BE7EDD"/>
    <w:rsid w:val="00BF0B71"/>
    <w:rsid w:val="00BF0C61"/>
    <w:rsid w:val="00BF10D9"/>
    <w:rsid w:val="00BF113A"/>
    <w:rsid w:val="00BF1540"/>
    <w:rsid w:val="00BF157F"/>
    <w:rsid w:val="00BF1F6C"/>
    <w:rsid w:val="00BF309B"/>
    <w:rsid w:val="00BF3A74"/>
    <w:rsid w:val="00C00507"/>
    <w:rsid w:val="00C01005"/>
    <w:rsid w:val="00C01A9E"/>
    <w:rsid w:val="00C01BB0"/>
    <w:rsid w:val="00C01E4B"/>
    <w:rsid w:val="00C030DE"/>
    <w:rsid w:val="00C03C49"/>
    <w:rsid w:val="00C051A8"/>
    <w:rsid w:val="00C077F5"/>
    <w:rsid w:val="00C122F6"/>
    <w:rsid w:val="00C1277F"/>
    <w:rsid w:val="00C127D3"/>
    <w:rsid w:val="00C14A4F"/>
    <w:rsid w:val="00C15B36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5776"/>
    <w:rsid w:val="00C36EDB"/>
    <w:rsid w:val="00C3702F"/>
    <w:rsid w:val="00C37651"/>
    <w:rsid w:val="00C37B8E"/>
    <w:rsid w:val="00C40578"/>
    <w:rsid w:val="00C40B44"/>
    <w:rsid w:val="00C44055"/>
    <w:rsid w:val="00C4500A"/>
    <w:rsid w:val="00C45B08"/>
    <w:rsid w:val="00C46A95"/>
    <w:rsid w:val="00C47277"/>
    <w:rsid w:val="00C54B6C"/>
    <w:rsid w:val="00C55F89"/>
    <w:rsid w:val="00C56F41"/>
    <w:rsid w:val="00C613F9"/>
    <w:rsid w:val="00C61CFC"/>
    <w:rsid w:val="00C620B5"/>
    <w:rsid w:val="00C62238"/>
    <w:rsid w:val="00C62D8E"/>
    <w:rsid w:val="00C64A37"/>
    <w:rsid w:val="00C651D5"/>
    <w:rsid w:val="00C65EA7"/>
    <w:rsid w:val="00C6748A"/>
    <w:rsid w:val="00C7124E"/>
    <w:rsid w:val="00C7158E"/>
    <w:rsid w:val="00C71CC0"/>
    <w:rsid w:val="00C7250B"/>
    <w:rsid w:val="00C7346B"/>
    <w:rsid w:val="00C7351A"/>
    <w:rsid w:val="00C756BA"/>
    <w:rsid w:val="00C75CA0"/>
    <w:rsid w:val="00C77C0E"/>
    <w:rsid w:val="00C822F0"/>
    <w:rsid w:val="00C82469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2FDC"/>
    <w:rsid w:val="00C94113"/>
    <w:rsid w:val="00C945FE"/>
    <w:rsid w:val="00C956BD"/>
    <w:rsid w:val="00C95A9C"/>
    <w:rsid w:val="00C96FAA"/>
    <w:rsid w:val="00C97A04"/>
    <w:rsid w:val="00C97AC2"/>
    <w:rsid w:val="00CA107B"/>
    <w:rsid w:val="00CA1B79"/>
    <w:rsid w:val="00CA484D"/>
    <w:rsid w:val="00CA4A32"/>
    <w:rsid w:val="00CA4FB6"/>
    <w:rsid w:val="00CA6B50"/>
    <w:rsid w:val="00CA7532"/>
    <w:rsid w:val="00CB10BF"/>
    <w:rsid w:val="00CB2F90"/>
    <w:rsid w:val="00CB35C7"/>
    <w:rsid w:val="00CB4B35"/>
    <w:rsid w:val="00CB6AD4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7274"/>
    <w:rsid w:val="00CD7967"/>
    <w:rsid w:val="00CE0921"/>
    <w:rsid w:val="00CE4496"/>
    <w:rsid w:val="00CE698E"/>
    <w:rsid w:val="00CE7345"/>
    <w:rsid w:val="00CF14F7"/>
    <w:rsid w:val="00CF18EE"/>
    <w:rsid w:val="00CF30BD"/>
    <w:rsid w:val="00CF39B8"/>
    <w:rsid w:val="00CF4099"/>
    <w:rsid w:val="00CF40ED"/>
    <w:rsid w:val="00CF4B5E"/>
    <w:rsid w:val="00CF501B"/>
    <w:rsid w:val="00CF5885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31751"/>
    <w:rsid w:val="00D3251A"/>
    <w:rsid w:val="00D355AC"/>
    <w:rsid w:val="00D369F6"/>
    <w:rsid w:val="00D404BC"/>
    <w:rsid w:val="00D419DF"/>
    <w:rsid w:val="00D475CE"/>
    <w:rsid w:val="00D47CD6"/>
    <w:rsid w:val="00D50DCC"/>
    <w:rsid w:val="00D5391E"/>
    <w:rsid w:val="00D56AC2"/>
    <w:rsid w:val="00D57532"/>
    <w:rsid w:val="00D577F9"/>
    <w:rsid w:val="00D602A5"/>
    <w:rsid w:val="00D616D2"/>
    <w:rsid w:val="00D63B5F"/>
    <w:rsid w:val="00D65A50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1FB"/>
    <w:rsid w:val="00D7627F"/>
    <w:rsid w:val="00D77729"/>
    <w:rsid w:val="00D81059"/>
    <w:rsid w:val="00D810B8"/>
    <w:rsid w:val="00D8188E"/>
    <w:rsid w:val="00D82CEE"/>
    <w:rsid w:val="00D8397C"/>
    <w:rsid w:val="00D8505D"/>
    <w:rsid w:val="00D85CFB"/>
    <w:rsid w:val="00D86D78"/>
    <w:rsid w:val="00D86F28"/>
    <w:rsid w:val="00D87F8B"/>
    <w:rsid w:val="00D9326D"/>
    <w:rsid w:val="00D93278"/>
    <w:rsid w:val="00D93C12"/>
    <w:rsid w:val="00D94935"/>
    <w:rsid w:val="00D949FD"/>
    <w:rsid w:val="00D94EED"/>
    <w:rsid w:val="00D96026"/>
    <w:rsid w:val="00D972F6"/>
    <w:rsid w:val="00DA331D"/>
    <w:rsid w:val="00DA51A3"/>
    <w:rsid w:val="00DA7713"/>
    <w:rsid w:val="00DA7C1C"/>
    <w:rsid w:val="00DB06C4"/>
    <w:rsid w:val="00DB0852"/>
    <w:rsid w:val="00DB147A"/>
    <w:rsid w:val="00DB1B7A"/>
    <w:rsid w:val="00DB2146"/>
    <w:rsid w:val="00DB2242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2400"/>
    <w:rsid w:val="00DE25A8"/>
    <w:rsid w:val="00DE282F"/>
    <w:rsid w:val="00DE3119"/>
    <w:rsid w:val="00DE46B4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2937"/>
    <w:rsid w:val="00E0305A"/>
    <w:rsid w:val="00E03E79"/>
    <w:rsid w:val="00E045BD"/>
    <w:rsid w:val="00E04D6C"/>
    <w:rsid w:val="00E072D6"/>
    <w:rsid w:val="00E1135B"/>
    <w:rsid w:val="00E11563"/>
    <w:rsid w:val="00E1244A"/>
    <w:rsid w:val="00E13624"/>
    <w:rsid w:val="00E164C9"/>
    <w:rsid w:val="00E17B6E"/>
    <w:rsid w:val="00E17B77"/>
    <w:rsid w:val="00E2170D"/>
    <w:rsid w:val="00E21EC4"/>
    <w:rsid w:val="00E22C40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3A"/>
    <w:rsid w:val="00E32AFF"/>
    <w:rsid w:val="00E331AB"/>
    <w:rsid w:val="00E33232"/>
    <w:rsid w:val="00E33F48"/>
    <w:rsid w:val="00E34557"/>
    <w:rsid w:val="00E34C97"/>
    <w:rsid w:val="00E35098"/>
    <w:rsid w:val="00E35AFF"/>
    <w:rsid w:val="00E3619E"/>
    <w:rsid w:val="00E421D8"/>
    <w:rsid w:val="00E42586"/>
    <w:rsid w:val="00E426AD"/>
    <w:rsid w:val="00E42FF9"/>
    <w:rsid w:val="00E437FC"/>
    <w:rsid w:val="00E43D4F"/>
    <w:rsid w:val="00E44790"/>
    <w:rsid w:val="00E4660D"/>
    <w:rsid w:val="00E46FC3"/>
    <w:rsid w:val="00E4714C"/>
    <w:rsid w:val="00E5017A"/>
    <w:rsid w:val="00E5019D"/>
    <w:rsid w:val="00E5117F"/>
    <w:rsid w:val="00E5121B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8636B"/>
    <w:rsid w:val="00E86DAD"/>
    <w:rsid w:val="00E912A4"/>
    <w:rsid w:val="00E91478"/>
    <w:rsid w:val="00E9293E"/>
    <w:rsid w:val="00E933BD"/>
    <w:rsid w:val="00E93456"/>
    <w:rsid w:val="00E93F11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A7FB0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7BD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1C73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323D"/>
    <w:rsid w:val="00F4477E"/>
    <w:rsid w:val="00F46269"/>
    <w:rsid w:val="00F47917"/>
    <w:rsid w:val="00F47BED"/>
    <w:rsid w:val="00F502DA"/>
    <w:rsid w:val="00F53DE4"/>
    <w:rsid w:val="00F54147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45BB"/>
    <w:rsid w:val="00F745EF"/>
    <w:rsid w:val="00F75B51"/>
    <w:rsid w:val="00F7769D"/>
    <w:rsid w:val="00F802BE"/>
    <w:rsid w:val="00F80C53"/>
    <w:rsid w:val="00F80E93"/>
    <w:rsid w:val="00F82642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7238"/>
    <w:rsid w:val="00F974E9"/>
    <w:rsid w:val="00FA3606"/>
    <w:rsid w:val="00FA39C6"/>
    <w:rsid w:val="00FA5128"/>
    <w:rsid w:val="00FA5C98"/>
    <w:rsid w:val="00FA6F01"/>
    <w:rsid w:val="00FA7216"/>
    <w:rsid w:val="00FB20C7"/>
    <w:rsid w:val="00FB3428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3C7C"/>
    <w:rsid w:val="00FE432E"/>
    <w:rsid w:val="00FE50DF"/>
    <w:rsid w:val="00FE579A"/>
    <w:rsid w:val="00FF01A5"/>
    <w:rsid w:val="00FF0246"/>
    <w:rsid w:val="00FF0979"/>
    <w:rsid w:val="00FF13D1"/>
    <w:rsid w:val="00FF1B79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AD1B6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26" Type="http://schemas.openxmlformats.org/officeDocument/2006/relationships/footer" Target="footer3.xml"/><Relationship Id="rId39" Type="http://schemas.openxmlformats.org/officeDocument/2006/relationships/footer" Target="footer4.xml"/><Relationship Id="rId21" Type="http://schemas.openxmlformats.org/officeDocument/2006/relationships/header" Target="header1.xml"/><Relationship Id="rId34" Type="http://schemas.openxmlformats.org/officeDocument/2006/relationships/hyperlink" Target="https://stat.gov.pl/statystyki-eksperymentalne/kapital-ludzki/cudzoziemcy-wykonujacy-prace-w-polsce-w-2022-roku,15,1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16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32" Type="http://schemas.openxmlformats.org/officeDocument/2006/relationships/image" Target="media/image19.png"/><Relationship Id="rId37" Type="http://schemas.openxmlformats.org/officeDocument/2006/relationships/hyperlink" Target="https://stat.gov.pl/metainformacje/slownik-pojec/pojecia-stosowane-w-statystyce-publicznej/3399,pojecie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28" Type="http://schemas.openxmlformats.org/officeDocument/2006/relationships/image" Target="media/image15.png"/><Relationship Id="rId36" Type="http://schemas.openxmlformats.org/officeDocument/2006/relationships/hyperlink" Target="https://stat.gov.pl/metainformacje/slownik-pojec/pojecia-stosowane-w-statystyce-publicznej/3925,pojecie.html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1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jpeg"/><Relationship Id="rId22" Type="http://schemas.openxmlformats.org/officeDocument/2006/relationships/header" Target="header2.xm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17.png"/><Relationship Id="rId35" Type="http://schemas.openxmlformats.org/officeDocument/2006/relationships/hyperlink" Target="https://stat.gov.pl/obszary-tematyczne/rynek-pracy/zasady-metodyczne-rocznik-pracy/zeszyt-metodologiczny-pracujacy-w-gospodarce-narodowej-wedlug-zrodel-administracyjnych,9,1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5" Type="http://schemas.openxmlformats.org/officeDocument/2006/relationships/header" Target="header3.xml"/><Relationship Id="rId33" Type="http://schemas.openxmlformats.org/officeDocument/2006/relationships/image" Target="media/image20.png"/><Relationship Id="rId38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Informacja sygnalna_Cudzoziemcy wykonujący pracę w Polsce w_2023_r.docx.docx</NazwaPliku>
    <Odbiorcy2 xmlns="1E9983FF-DC4B-4F4E-A072-0441E2B88E6D" xsi:nil="true"/>
    <Osoba xmlns="1E9983FF-DC4B-4F4E-A072-0441E2B88E6D">STAT\GORKAM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A3B33-B23F-41CA-A2A5-A280A73525D1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DE234E8E-115E-439D-B8FF-8DC284CCE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1503</Words>
  <Characters>9020</Characters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2023 r.</vt:lpstr>
    </vt:vector>
  </TitlesOfParts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2024-06-05T17:56:00Z</cp:lastPrinted>
  <dcterms:created xsi:type="dcterms:W3CDTF">2024-06-04T06:06:00Z</dcterms:created>
  <dcterms:modified xsi:type="dcterms:W3CDTF">2024-06-05T17:56:00Z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