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8" w:rsidRPr="00453F11" w:rsidRDefault="009C322E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>W</w:t>
      </w:r>
      <w:r w:rsidR="00657B14">
        <w:rPr>
          <w:bCs/>
          <w:shd w:val="clear" w:color="auto" w:fill="FFFFFF"/>
        </w:rPr>
        <w:t>ykonując</w:t>
      </w:r>
      <w:r>
        <w:rPr>
          <w:bCs/>
          <w:shd w:val="clear" w:color="auto" w:fill="FFFFFF"/>
        </w:rPr>
        <w:t>y</w:t>
      </w:r>
      <w:r w:rsidR="00657B14">
        <w:rPr>
          <w:bCs/>
          <w:shd w:val="clear" w:color="auto" w:fill="FFFFFF"/>
        </w:rPr>
        <w:t xml:space="preserve"> pracę na podstawie umów zlecenia </w:t>
      </w:r>
      <w:r>
        <w:rPr>
          <w:bCs/>
          <w:shd w:val="clear" w:color="auto" w:fill="FFFFFF"/>
        </w:rPr>
        <w:br/>
      </w:r>
      <w:r w:rsidR="00657B14">
        <w:rPr>
          <w:bCs/>
          <w:shd w:val="clear" w:color="auto" w:fill="FFFFFF"/>
        </w:rPr>
        <w:t>i pokrewnych</w:t>
      </w:r>
      <w:r w:rsidR="00657B14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657B14" w:rsidRPr="004D68B7">
        <w:rPr>
          <w:rStyle w:val="tytuinformacjiZnak"/>
        </w:rPr>
        <w:t>w Polsce</w:t>
      </w:r>
      <w:r w:rsidR="00657B14">
        <w:rPr>
          <w:rStyle w:val="tytuinformacjiZnak"/>
        </w:rPr>
        <w:t xml:space="preserve"> </w:t>
      </w:r>
      <w:r w:rsidR="00657B14" w:rsidRPr="00D369F6">
        <w:rPr>
          <w:rStyle w:val="tytuinformacjiZnak"/>
        </w:rPr>
        <w:t>w</w:t>
      </w:r>
      <w:r w:rsidR="00657B14">
        <w:rPr>
          <w:rStyle w:val="tytuinformacjiZnak"/>
        </w:rPr>
        <w:t xml:space="preserve"> marcu </w:t>
      </w:r>
      <w:r w:rsidR="00657B14" w:rsidRPr="00D369F6">
        <w:rPr>
          <w:rStyle w:val="tytuinformacjiZnak"/>
        </w:rPr>
        <w:t>202</w:t>
      </w:r>
      <w:r w:rsidR="00657B14">
        <w:rPr>
          <w:rStyle w:val="tytuinformacjiZnak"/>
        </w:rPr>
        <w:t>3</w:t>
      </w:r>
      <w:r w:rsidR="00657B14" w:rsidRPr="00D369F6">
        <w:rPr>
          <w:rStyle w:val="tytuinformacjiZnak"/>
        </w:rPr>
        <w:t xml:space="preserve"> r.</w:t>
      </w:r>
    </w:p>
    <w:p w:rsidR="00657B14" w:rsidRDefault="00A157E8" w:rsidP="00A157E8">
      <w:pPr>
        <w:pStyle w:val="Lead"/>
        <w:spacing w:before="120" w:after="1080" w:line="240" w:lineRule="exact"/>
      </w:pPr>
      <w:r w:rsidRPr="00CB1129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690A353D">
                <wp:simplePos x="0" y="0"/>
                <wp:positionH relativeFrom="margin">
                  <wp:posOffset>-953</wp:posOffset>
                </wp:positionH>
                <wp:positionV relativeFrom="paragraph">
                  <wp:posOffset>6985</wp:posOffset>
                </wp:positionV>
                <wp:extent cx="2606675" cy="1518285"/>
                <wp:effectExtent l="0" t="0" r="3175" b="5715"/>
                <wp:wrapSquare wrapText="bothSides"/>
                <wp:docPr id="2" name="Pole tekstowe 2" descr="2262,9 tys. liczba osób wykonujących pracę na podstawie umów zlecenia i pokrewnych w Polsce według stanu na 31 marca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1828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46D" w:rsidRPr="00905A4B" w:rsidRDefault="00657B14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7B1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2262,9 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>
                              <w:rPr>
                                <w:rStyle w:val="OpiswskanikaZnak"/>
                              </w:rPr>
                              <w:t>osób</w:t>
                            </w:r>
                            <w:r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wykonujących pracę na podstawie </w:t>
                            </w:r>
                            <w:r w:rsidRPr="004E0912">
                              <w:rPr>
                                <w:rStyle w:val="OpiswskanikaZnak"/>
                              </w:rPr>
                              <w:t>um</w:t>
                            </w:r>
                            <w:r>
                              <w:rPr>
                                <w:rStyle w:val="OpiswskanikaZnak"/>
                              </w:rPr>
                              <w:t>ów</w:t>
                            </w:r>
                            <w:r w:rsidRPr="004E0912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zlecenia</w:t>
                            </w:r>
                            <w:r w:rsidRPr="004E0912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2B20BC">
                              <w:rPr>
                                <w:rStyle w:val="OpiswskanikaZnak"/>
                              </w:rPr>
                              <w:t>i </w:t>
                            </w:r>
                            <w:r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>
                              <w:rPr>
                                <w:rStyle w:val="OpiswskanikaZnak"/>
                              </w:rPr>
                              <w:t xml:space="preserve">na 31 marca </w:t>
                            </w:r>
                            <w:r w:rsidRPr="0040243B">
                              <w:rPr>
                                <w:rStyle w:val="OpiswskanikaZnak"/>
                                <w:szCs w:val="20"/>
                              </w:rPr>
                              <w:t>2023</w:t>
                            </w:r>
                            <w:r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2262,9 tys. liczba osób wykonujących pracę na podstawie umów zlecenia i pokrewnych w Polsce według stanu na 31 marca 2023 r.&#10;" style="position:absolute;margin-left:-.1pt;margin-top:.55pt;width:205.25pt;height:119.5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" fillcolor="#522398" stroked="f">
                <v:stroke joinstyle="miter"/>
                <v:textbox>
                  <w:txbxContent>
                    <w:p w:rsidR="0047646D" w:rsidRPr="00905A4B" w:rsidRDefault="00657B14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57B14">
                        <w:rPr>
                          <w:rStyle w:val="WartowskanikaZnak"/>
                          <w:sz w:val="72"/>
                          <w:szCs w:val="72"/>
                        </w:rPr>
                        <w:t>2262,9 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Pr="00E63430">
                        <w:rPr>
                          <w:rStyle w:val="OpiswskanikaZnak"/>
                        </w:rPr>
                        <w:t xml:space="preserve">liczba </w:t>
                      </w:r>
                      <w:r>
                        <w:rPr>
                          <w:rStyle w:val="OpiswskanikaZnak"/>
                        </w:rPr>
                        <w:t>osób</w:t>
                      </w:r>
                      <w:r w:rsidRPr="00817335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 xml:space="preserve">wykonujących pracę na podstawie </w:t>
                      </w:r>
                      <w:r w:rsidRPr="004E0912">
                        <w:rPr>
                          <w:rStyle w:val="OpiswskanikaZnak"/>
                        </w:rPr>
                        <w:t>um</w:t>
                      </w:r>
                      <w:r>
                        <w:rPr>
                          <w:rStyle w:val="OpiswskanikaZnak"/>
                        </w:rPr>
                        <w:t>ów</w:t>
                      </w:r>
                      <w:r w:rsidRPr="004E0912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zlecenia</w:t>
                      </w:r>
                      <w:r w:rsidRPr="004E0912">
                        <w:rPr>
                          <w:rStyle w:val="OpiswskanikaZnak"/>
                        </w:rPr>
                        <w:t xml:space="preserve"> </w:t>
                      </w:r>
                      <w:r w:rsidR="002B20BC">
                        <w:rPr>
                          <w:rStyle w:val="OpiswskanikaZnak"/>
                        </w:rPr>
                        <w:t>i </w:t>
                      </w:r>
                      <w:r>
                        <w:rPr>
                          <w:rStyle w:val="OpiswskanikaZnak"/>
                        </w:rPr>
                        <w:t xml:space="preserve">pokrewnych </w:t>
                      </w:r>
                      <w:r w:rsidR="002B20BC">
                        <w:rPr>
                          <w:rStyle w:val="OpiswskanikaZnak"/>
                        </w:rPr>
                        <w:t>w Polsce według stanu </w:t>
                      </w:r>
                      <w:r>
                        <w:rPr>
                          <w:rStyle w:val="OpiswskanikaZnak"/>
                        </w:rPr>
                        <w:t xml:space="preserve">na 31 marca </w:t>
                      </w:r>
                      <w:r w:rsidRPr="0040243B">
                        <w:rPr>
                          <w:rStyle w:val="OpiswskanikaZnak"/>
                          <w:szCs w:val="20"/>
                        </w:rPr>
                        <w:t>2023</w:t>
                      </w:r>
                      <w:r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>
        <w:t>W</w:t>
      </w:r>
      <w:r w:rsidR="00657B14" w:rsidRPr="00CE23B4">
        <w:t xml:space="preserve"> ostatni</w:t>
      </w:r>
      <w:r w:rsidR="00657B14">
        <w:t>m</w:t>
      </w:r>
      <w:r w:rsidR="00657B14" w:rsidRPr="00CE23B4">
        <w:t xml:space="preserve"> d</w:t>
      </w:r>
      <w:r w:rsidR="00657B14">
        <w:t>niu</w:t>
      </w:r>
      <w:r w:rsidR="00657B14" w:rsidRPr="00CE23B4">
        <w:t xml:space="preserve"> </w:t>
      </w:r>
      <w:r w:rsidR="00657B14">
        <w:t>marca 2023 r. pracę na podstawie umów zlecenia i pokrewnych wykonywało w Polsce 2262,9 </w:t>
      </w:r>
      <w:r w:rsidR="00657B14" w:rsidRPr="003868AE">
        <w:t xml:space="preserve">tys. </w:t>
      </w:r>
      <w:r w:rsidR="00657B14">
        <w:t>osób</w:t>
      </w:r>
      <w:r w:rsidR="00657B14" w:rsidRPr="003868AE">
        <w:t>.</w:t>
      </w:r>
      <w:r w:rsidR="00657B14">
        <w:t xml:space="preserve"> </w:t>
      </w:r>
      <w:r w:rsidR="00657B14" w:rsidRPr="00E97367">
        <w:t>Spośród nich 967,9 tys. osób równo</w:t>
      </w:r>
      <w:r w:rsidR="00657B14">
        <w:t>legle</w:t>
      </w:r>
      <w:r w:rsidR="00657B14" w:rsidRPr="00E97367">
        <w:t xml:space="preserve"> wykonywało pracę </w:t>
      </w:r>
      <w:r w:rsidR="00657B14">
        <w:t>kwalifikującą je do</w:t>
      </w:r>
      <w:r w:rsidR="00657B14" w:rsidRPr="00E97367">
        <w:t xml:space="preserve"> pracujących w gospodarce narodowej.</w:t>
      </w:r>
    </w:p>
    <w:p w:rsidR="00657B14" w:rsidRDefault="00657B14" w:rsidP="00657B14">
      <w:r w:rsidRPr="00B233BC">
        <w:rPr>
          <w:b/>
          <w:noProof/>
          <w:color w:val="BFBFBF" w:themeColor="background1" w:themeShade="BF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F3D3F14" wp14:editId="720FD75D">
                <wp:simplePos x="0" y="0"/>
                <wp:positionH relativeFrom="page">
                  <wp:posOffset>5742305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D3F14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 " style="position:absolute;margin-left:452.15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QOEwMAAC4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" filled="f" stroked="f">
                <v:textbox>
                  <w:txbxContent>
                    <w:p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B233BC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B233BC">
        <w:rPr>
          <w:szCs w:val="19"/>
        </w:rPr>
        <w:t>P</w:t>
      </w:r>
      <w:r w:rsidRPr="004A4D97">
        <w:t xml:space="preserve">rzedstawione wyniki są częścią prac eksperymentalnych mających na celu określenie liczby osób wykonujących </w:t>
      </w:r>
      <w:r>
        <w:t xml:space="preserve">pracę na podstawie </w:t>
      </w:r>
      <w:r w:rsidRPr="004A4D97">
        <w:t>um</w:t>
      </w:r>
      <w:r>
        <w:t>ów</w:t>
      </w:r>
      <w:r w:rsidRPr="004A4D97">
        <w:t xml:space="preserve"> cywilnoprawn</w:t>
      </w:r>
      <w:r>
        <w:t>ych</w:t>
      </w:r>
      <w:r w:rsidR="00D2065B">
        <w:t>.</w:t>
      </w:r>
    </w:p>
    <w:p w:rsidR="00657B14" w:rsidRPr="00D2065B" w:rsidRDefault="00657B14" w:rsidP="00657B14">
      <w:pPr>
        <w:rPr>
          <w:szCs w:val="19"/>
        </w:rPr>
      </w:pPr>
      <w:r>
        <w:t>Na koniec marca 2023 r. w Polsce było 2262,9 </w:t>
      </w:r>
      <w:r w:rsidRPr="003868AE">
        <w:t xml:space="preserve">tys. </w:t>
      </w:r>
      <w:r>
        <w:t>osób wykonujących pracę na podstawie umów zlecenia i pokrewnych (zleceniobiorców). W</w:t>
      </w:r>
      <w:r w:rsidR="00933383">
        <w:t>śród nich</w:t>
      </w:r>
      <w:r>
        <w:t xml:space="preserve"> </w:t>
      </w:r>
      <w:r w:rsidRPr="003607AA">
        <w:t>nieco większy był udział kobiet</w:t>
      </w:r>
      <w:r>
        <w:t xml:space="preserve">, które stanowiły </w:t>
      </w:r>
      <w:r w:rsidRPr="003607AA">
        <w:t>51,3%</w:t>
      </w:r>
      <w:r>
        <w:t xml:space="preserve">. Ten rodzaj umów był wykorzystywany głównie w sektorze prywatnym, w którym skupionych było </w:t>
      </w:r>
      <w:r>
        <w:rPr>
          <w:szCs w:val="19"/>
        </w:rPr>
        <w:t xml:space="preserve">89,6% ogółu </w:t>
      </w:r>
      <w:r w:rsidRPr="00D2065B">
        <w:rPr>
          <w:szCs w:val="19"/>
        </w:rPr>
        <w:t>zleceniobiorców.</w:t>
      </w:r>
      <w:r>
        <w:rPr>
          <w:szCs w:val="19"/>
        </w:rPr>
        <w:t xml:space="preserve"> W</w:t>
      </w:r>
      <w:r>
        <w:t xml:space="preserve"> </w:t>
      </w:r>
      <w:r w:rsidRPr="004A4D97">
        <w:rPr>
          <w:szCs w:val="19"/>
        </w:rPr>
        <w:t>sektorz</w:t>
      </w:r>
      <w:r>
        <w:rPr>
          <w:szCs w:val="19"/>
        </w:rPr>
        <w:t xml:space="preserve">e publicznym </w:t>
      </w:r>
      <w:r w:rsidRPr="004A4D97">
        <w:rPr>
          <w:szCs w:val="19"/>
        </w:rPr>
        <w:t>kobiet</w:t>
      </w:r>
      <w:r>
        <w:rPr>
          <w:szCs w:val="19"/>
        </w:rPr>
        <w:t>y</w:t>
      </w:r>
      <w:r w:rsidRPr="004A4D97">
        <w:rPr>
          <w:szCs w:val="19"/>
        </w:rPr>
        <w:t xml:space="preserve"> </w:t>
      </w:r>
      <w:r>
        <w:rPr>
          <w:szCs w:val="19"/>
        </w:rPr>
        <w:t>stanowiły 55,7%, a w prywatnym 50,8</w:t>
      </w:r>
      <w:r w:rsidRPr="004A4D97">
        <w:rPr>
          <w:szCs w:val="19"/>
        </w:rPr>
        <w:t>%.</w:t>
      </w:r>
    </w:p>
    <w:p w:rsidR="00657B14" w:rsidRDefault="00A157E8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-16193</wp:posOffset>
            </wp:positionH>
            <wp:positionV relativeFrom="paragraph">
              <wp:posOffset>598170</wp:posOffset>
            </wp:positionV>
            <wp:extent cx="5053965" cy="2524125"/>
            <wp:effectExtent l="0" t="0" r="0" b="9525"/>
            <wp:wrapTopAndBottom/>
            <wp:docPr id="8" name="Obraz 8" descr="Wykres kolumnowy przedstawia dane dotyczące liczby osób wykonujących pracę na podstawie umów zlecenia i pokrewnych według sekcji PKD i płci – stan na 31 marca 2023 r. Najwięcej osób wykonujących pracę na podstawie umów zlecenia i pokrewnych było w sekcji Administrowanie i działalność wspierającaΔ – 433,2 tys. osób, najmniej w sekcji Górnictwo i wydobywanie – 3,7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1E6B35D" wp14:editId="7E5A2384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B35D" id="Pole tekstowe 17" o:spid="_x0000_s1028" type="#_x0000_t202" alt="Co piąta osoba wykonująca umowy zlecenia i pokrewne była związana z sekcją Administrowanie i działalność wspierająca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Q/Ev&#10;0OAAAAAMAQAADwAAAAAAAAAAAAAAAACDBQAAZHJzL2Rvd25yZXYueG1sUEsFBgAAAAAEAAQA8wAA&#10;AJAGAAAAAA==&#10;" filled="f" stroked="f">
                <v:textbox>
                  <w:txbxContent>
                    <w:p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 xml:space="preserve">Administrowanie i działalność </w:t>
                      </w:r>
                      <w:proofErr w:type="spellStart"/>
                      <w:r w:rsidRPr="00FA357B">
                        <w:rPr>
                          <w:color w:val="522398"/>
                        </w:rPr>
                        <w:t>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PKD </w:t>
      </w:r>
      <w:r w:rsidR="00657B14">
        <w:rPr>
          <w:b/>
        </w:rPr>
        <w:t xml:space="preserve">i </w:t>
      </w:r>
      <w:r w:rsidR="00657B14" w:rsidRPr="00985F29">
        <w:rPr>
          <w:b/>
        </w:rPr>
        <w:t>płci w 2023 r.</w:t>
      </w:r>
      <w:r w:rsidR="00657B14" w:rsidRPr="00985F29">
        <w:rPr>
          <w:b/>
        </w:rPr>
        <w:br/>
      </w:r>
      <w:r w:rsidR="00657B14">
        <w:t>Stan na 31 marca</w:t>
      </w:r>
    </w:p>
    <w:p w:rsidR="00657B14" w:rsidRDefault="00657B14" w:rsidP="00657B14">
      <w:pPr>
        <w:spacing w:before="360"/>
      </w:pPr>
      <w:r>
        <w:t xml:space="preserve">Według stanu na 31 marca 2023 r. najwięcej osób wykonujących pracę na podstawie umów zlecenia i pokrewnych było w sekcji </w:t>
      </w:r>
      <w:r w:rsidRPr="00B4333E">
        <w:t xml:space="preserve">Administrowanie i działalność </w:t>
      </w:r>
      <w:proofErr w:type="spellStart"/>
      <w:r w:rsidRPr="00B4333E">
        <w:t>wspierająca</w:t>
      </w:r>
      <w:r w:rsidRPr="00B4333E">
        <w:rPr>
          <w:vertAlign w:val="superscript"/>
        </w:rPr>
        <w:t>Δ</w:t>
      </w:r>
      <w:proofErr w:type="spellEnd"/>
      <w:r w:rsidRPr="00D2065B">
        <w:t xml:space="preserve"> </w:t>
      </w:r>
      <w:r>
        <w:t>(19,1</w:t>
      </w:r>
      <w:r w:rsidRPr="00F00F92">
        <w:t>%)</w:t>
      </w:r>
      <w:r w:rsidR="00933383">
        <w:t xml:space="preserve">, która </w:t>
      </w:r>
      <w:r>
        <w:t xml:space="preserve">obejmuje m.in. działalność agencji zatrudnienia świadczących usługi pośrednictwa pracy. Druga pod względem liczby osób wykonujących pracę na podstawie analizowanych umów sekcja </w:t>
      </w:r>
      <w:r w:rsidRPr="00EA39AF">
        <w:t>–</w:t>
      </w:r>
      <w:r>
        <w:t xml:space="preserve"> </w:t>
      </w:r>
      <w:r w:rsidRPr="00F9244A">
        <w:t>Opieka zdrowotna i pomoc społeczna</w:t>
      </w:r>
      <w:r>
        <w:t xml:space="preserve"> </w:t>
      </w:r>
      <w:r w:rsidR="002B20BC" w:rsidRPr="00EA39AF">
        <w:t>–</w:t>
      </w:r>
      <w:r>
        <w:t xml:space="preserve"> </w:t>
      </w:r>
      <w:r w:rsidRPr="00D46F52">
        <w:t>skupiała</w:t>
      </w:r>
      <w:r>
        <w:t xml:space="preserve"> 11,6% ogółu zleceniobiorców. </w:t>
      </w:r>
      <w:r w:rsidRPr="00FA357B">
        <w:t>Była to zarazem najbardziej sfeminizowana sekcja PKD, w</w:t>
      </w:r>
      <w:r>
        <w:t xml:space="preserve"> której udział kobiet wyniósł 83,1</w:t>
      </w:r>
      <w:r w:rsidRPr="00FA357B">
        <w:t>%</w:t>
      </w:r>
      <w:r>
        <w:t xml:space="preserve">. Wysoki udział kobiet zaznaczył się również w sekcji </w:t>
      </w:r>
      <w:r w:rsidRPr="00F9244A">
        <w:t xml:space="preserve">Działalność finansowa </w:t>
      </w:r>
      <w:r w:rsidRPr="00F9244A">
        <w:lastRenderedPageBreak/>
        <w:t>i</w:t>
      </w:r>
      <w:r w:rsidR="00A157E8">
        <w:t> </w:t>
      </w:r>
      <w:r w:rsidRPr="00F9244A">
        <w:t>ubezpieczeniowa</w:t>
      </w:r>
      <w:r w:rsidR="00A157E8">
        <w:t> </w:t>
      </w:r>
      <w:r w:rsidR="002B20BC" w:rsidRPr="00EA39AF">
        <w:t>–</w:t>
      </w:r>
      <w:r>
        <w:t xml:space="preserve"> 75,4%. </w:t>
      </w:r>
      <w:r w:rsidRPr="00FA357B">
        <w:t xml:space="preserve">Natomiast najwyższy udział mężczyzn wśród </w:t>
      </w:r>
      <w:r>
        <w:t>zleceniobiorców</w:t>
      </w:r>
      <w:r w:rsidRPr="00FA357B">
        <w:t xml:space="preserve"> </w:t>
      </w:r>
      <w:r>
        <w:t>odnotowano w </w:t>
      </w:r>
      <w:r w:rsidRPr="00FA357B">
        <w:t>sekcjach Budownictwo oraz Transport i gospoda</w:t>
      </w:r>
      <w:r>
        <w:t>rka magazynowa (odpowiednio 84,5% i 81,0</w:t>
      </w:r>
      <w:r w:rsidRPr="00FA357B">
        <w:t>%)</w:t>
      </w:r>
      <w:r>
        <w:t>.</w:t>
      </w:r>
    </w:p>
    <w:p w:rsidR="00657B14" w:rsidRDefault="00A157E8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641985</wp:posOffset>
            </wp:positionV>
            <wp:extent cx="5060315" cy="3914140"/>
            <wp:effectExtent l="0" t="0" r="6985" b="0"/>
            <wp:wrapTopAndBottom/>
            <wp:docPr id="12" name="Obraz 12" descr="Wykres kolumnowy przedstawia dane dotyczące liczby osób wykonujących pracę na podstawie umów zlecenia i pokrewnych według miejsca zamieszkania i płci - stan na 31 marca 2023 r. Najwięcej osób wykonujących pracę na podstawie umów zlecenia i pokrewnych mieszkało w regionie warszawskim stołecznym oraz w regionie śląskim – odpowiednio 284,1 tys. i 270,6 tys. osób, natomiast najmniej w regionie opolskim – 51,1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E89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DCDFB8A" wp14:editId="06D1E19A">
                <wp:simplePos x="0" y="0"/>
                <wp:positionH relativeFrom="page">
                  <wp:align>right</wp:align>
                </wp:positionH>
                <wp:positionV relativeFrom="paragraph">
                  <wp:posOffset>1262105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DFB8A" id="Pole tekstowe 28" o:spid="_x0000_s1029" type="#_x0000_t202" alt="Co czwarty zleceniobiorca mieszkał w regionie warszawskim stołecznym lub śląskim " style="position:absolute;left:0;text-align:left;margin-left:89.9pt;margin-top:99.4pt;width:141.1pt;height:83.25pt;z-index:251905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2iBgMAACY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" filled="f" stroked="f">
                <v:textbox>
                  <w:txbxContent>
                    <w:p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 xml:space="preserve">miejsca </w:t>
      </w:r>
      <w:proofErr w:type="spellStart"/>
      <w:r w:rsidR="00657B14">
        <w:rPr>
          <w:b/>
        </w:rPr>
        <w:t>zamieszkania</w:t>
      </w:r>
      <w:r w:rsidR="00657B14" w:rsidRPr="00657B14">
        <w:rPr>
          <w:b/>
          <w:vertAlign w:val="superscript"/>
        </w:rPr>
        <w:t>a</w:t>
      </w:r>
      <w:proofErr w:type="spellEnd"/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2023 r.</w:t>
      </w:r>
      <w:r w:rsidR="00657B14" w:rsidRPr="00985F29">
        <w:rPr>
          <w:b/>
        </w:rPr>
        <w:br/>
      </w:r>
      <w:r w:rsidR="00657B14">
        <w:t>Stan na 31 marca</w:t>
      </w:r>
    </w:p>
    <w:p w:rsidR="00657B14" w:rsidRPr="00657B14" w:rsidRDefault="00657B14" w:rsidP="00657B14">
      <w:pPr>
        <w:spacing w:before="360"/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:rsidR="00657B14" w:rsidRDefault="00657B14" w:rsidP="00657B14">
      <w:pPr>
        <w:spacing w:before="360"/>
      </w:pPr>
      <w:r>
        <w:t>W ostatnim dniu marca 2023 r. najwięcej osób wykonujących pracę na podstawie umów zlecenia i pokrewnych mieszkało w regionie warszawskim stołecznym oraz w regionie śląskim</w:t>
      </w:r>
      <w:r w:rsidR="00A157E8">
        <w:t> </w:t>
      </w:r>
      <w:r>
        <w:t>–</w:t>
      </w:r>
      <w:r w:rsidR="00A157E8">
        <w:t xml:space="preserve"> </w:t>
      </w:r>
      <w:r>
        <w:t xml:space="preserve">odpowiednio 284,1 tys. i 270,6 tys. osób. </w:t>
      </w:r>
      <w:r w:rsidRPr="004A4D97">
        <w:t>Regionami o najniższej liczbie zleceniobiorców były opolski i świętokrzyski</w:t>
      </w:r>
      <w:r>
        <w:t>, gdzie mieszkało odpowiednio 51,1 tys. i 53,5</w:t>
      </w:r>
      <w:r w:rsidRPr="004A4D97">
        <w:t xml:space="preserve"> tys. osób. </w:t>
      </w:r>
      <w:r>
        <w:t>U</w:t>
      </w:r>
      <w:r w:rsidRPr="00213289">
        <w:t xml:space="preserve">dział kobiet wyniósł od 49,2% </w:t>
      </w:r>
      <w:r>
        <w:t>w regionie zachodniopomorskim</w:t>
      </w:r>
      <w:r w:rsidRPr="00213289">
        <w:t xml:space="preserve"> do 54,4% </w:t>
      </w:r>
      <w:r>
        <w:t xml:space="preserve">w regionie </w:t>
      </w:r>
      <w:r w:rsidR="00B34B69">
        <w:t>ś</w:t>
      </w:r>
      <w:r>
        <w:t>więtokrzyskim</w:t>
      </w:r>
      <w:r w:rsidRPr="00213289">
        <w:t>.</w:t>
      </w:r>
      <w:r>
        <w:t xml:space="preserve"> </w:t>
      </w:r>
    </w:p>
    <w:p w:rsidR="00657B14" w:rsidRDefault="00657B14" w:rsidP="00657B14">
      <w:pPr>
        <w:spacing w:before="0"/>
      </w:pPr>
      <w:r>
        <w:rPr>
          <w:szCs w:val="19"/>
        </w:rPr>
        <w:t>Wśród zleceniobiorców było 26,9 tys. osób zamieszkałych za granicą, a kobiety stanowiły w tej grupie 38,9%.</w:t>
      </w:r>
    </w:p>
    <w:p w:rsidR="00657B14" w:rsidRDefault="00657B14" w:rsidP="00657B14">
      <w:pPr>
        <w:spacing w:before="360"/>
        <w:rPr>
          <w:b/>
          <w:szCs w:val="19"/>
        </w:rPr>
      </w:pPr>
    </w:p>
    <w:p w:rsidR="00657B14" w:rsidRDefault="00657B14" w:rsidP="00657B14">
      <w:pPr>
        <w:spacing w:before="360"/>
        <w:rPr>
          <w:b/>
          <w:szCs w:val="19"/>
        </w:rPr>
      </w:pPr>
    </w:p>
    <w:p w:rsidR="00657B14" w:rsidRDefault="00657B14" w:rsidP="00657B14">
      <w:pPr>
        <w:spacing w:before="360"/>
        <w:rPr>
          <w:b/>
          <w:szCs w:val="19"/>
        </w:rPr>
      </w:pPr>
    </w:p>
    <w:p w:rsidR="00657B14" w:rsidRDefault="00657B14" w:rsidP="00657B14">
      <w:pPr>
        <w:spacing w:before="360"/>
        <w:rPr>
          <w:b/>
          <w:szCs w:val="19"/>
        </w:rPr>
      </w:pPr>
    </w:p>
    <w:p w:rsidR="00657B14" w:rsidRDefault="00B7445E" w:rsidP="00657B14">
      <w:pPr>
        <w:spacing w:before="360"/>
        <w:ind w:left="851" w:hanging="851"/>
      </w:pPr>
      <w:r w:rsidRPr="00657B14">
        <w:rPr>
          <w:b/>
          <w:noProof/>
          <w:color w:val="522398"/>
          <w:szCs w:val="19"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DD4977" wp14:editId="0CCEF90C">
                <wp:simplePos x="0" y="0"/>
                <wp:positionH relativeFrom="page">
                  <wp:posOffset>5760720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bookmarkStart w:id="0" w:name="_GoBack"/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D4977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30" type="#_x0000_t202" alt="Mediana wieku kobiet wykonujących umowy zlecenia i pokrewne była o 2 lata wyższa niż mężczyzn" style="position:absolute;left:0;text-align:left;margin-left:453.6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WE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" filled="f" stroked="f">
                <v:textbox>
                  <w:txbxContent>
                    <w:p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bookmarkStart w:id="1" w:name="_GoBack"/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E82432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66FC71D" wp14:editId="41351A2B">
                <wp:simplePos x="0" y="0"/>
                <wp:positionH relativeFrom="page">
                  <wp:align>right</wp:align>
                </wp:positionH>
                <wp:positionV relativeFrom="paragraph">
                  <wp:posOffset>2862959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7 do 65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B473D4">
                              <w:rPr>
                                <w:color w:val="522398"/>
                              </w:rPr>
                              <w:t>Przewaga liczby kobiet nad liczbą mężczyzn występowała wśród zleceniobiorców</w:t>
                            </w:r>
                            <w:r>
                              <w:rPr>
                                <w:color w:val="522398"/>
                              </w:rPr>
                              <w:t xml:space="preserve"> w </w:t>
                            </w:r>
                            <w:r w:rsidRPr="00B473D4">
                              <w:rPr>
                                <w:color w:val="522398"/>
                              </w:rPr>
                              <w:t>wieku od 37 do 65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C71D" id="Pole tekstowe 25" o:spid="_x0000_s1030" type="#_x0000_t202" alt="Przewaga liczby kobiet nad liczbą mężczyzn występowała wśród zleceniobiorców w wieku od 37 do 65 lat" style="position:absolute;left:0;text-align:left;margin-left:89.9pt;margin-top:225.45pt;width:141.1pt;height:81.75pt;z-index:251900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L4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oeI6bRaIg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" filled="f" stroked="f">
                <v:textbox>
                  <w:txbxContent>
                    <w:p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B473D4">
                        <w:rPr>
                          <w:color w:val="522398"/>
                        </w:rPr>
                        <w:t>Przewaga liczby kobiet nad liczbą mężczyzn występowała wśród zleceniobiorców</w:t>
                      </w:r>
                      <w:r>
                        <w:rPr>
                          <w:color w:val="522398"/>
                        </w:rPr>
                        <w:t xml:space="preserve"> w </w:t>
                      </w:r>
                      <w:r w:rsidRPr="00B473D4">
                        <w:rPr>
                          <w:color w:val="522398"/>
                        </w:rPr>
                        <w:t>wieku od 37 do 65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20BC" w:rsidRPr="002B20BC">
        <w:rPr>
          <w:noProof/>
          <w:szCs w:val="19"/>
          <w:lang w:eastAsia="pl-PL"/>
        </w:rPr>
        <w:drawing>
          <wp:anchor distT="0" distB="0" distL="114300" distR="114300" simplePos="0" relativeHeight="251910144" behindDoc="0" locked="0" layoutInCell="1" allowOverlap="1" wp14:anchorId="39AA2118" wp14:editId="7749D5F1">
            <wp:simplePos x="0" y="0"/>
            <wp:positionH relativeFrom="column">
              <wp:posOffset>0</wp:posOffset>
            </wp:positionH>
            <wp:positionV relativeFrom="paragraph">
              <wp:posOffset>596900</wp:posOffset>
            </wp:positionV>
            <wp:extent cx="5043805" cy="5419725"/>
            <wp:effectExtent l="0" t="0" r="4445" b="9525"/>
            <wp:wrapTopAndBottom/>
            <wp:docPr id="20" name="Obraz 20" descr="Wykres w formie piramidy przedstawia dane dotyczące liczby osób wykonujących pracę na podstawie umów zlecenia i pokrewnych według wieku i płci – stan na 31 marca 2023 r. Przewaga liczby kobiet nad liczbą mężczyzn występowała wśród zleceniobiorców w wieku od 37 do 65 l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banskim\Desktop\wykres_pirami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2023 r.</w:t>
      </w:r>
      <w:r w:rsidR="00657B14">
        <w:rPr>
          <w:b/>
        </w:rPr>
        <w:br/>
      </w:r>
      <w:r w:rsidR="00657B14">
        <w:t>Stan na 31 marca</w:t>
      </w:r>
    </w:p>
    <w:p w:rsidR="00657B14" w:rsidRPr="00657B14" w:rsidRDefault="00657B14" w:rsidP="00657B14">
      <w:pPr>
        <w:spacing w:before="360"/>
        <w:rPr>
          <w:szCs w:val="19"/>
        </w:rPr>
      </w:pPr>
      <w:r w:rsidRPr="00657B14">
        <w:rPr>
          <w:szCs w:val="19"/>
        </w:rPr>
        <w:t>Zgodnie z przepisami kodeksu cywilnego</w:t>
      </w:r>
      <w:r w:rsidR="00F55499" w:rsidRPr="00D2065B">
        <w:rPr>
          <w:rStyle w:val="Odwoanieprzypisudolnego"/>
          <w:szCs w:val="19"/>
        </w:rPr>
        <w:footnoteReference w:id="2"/>
      </w:r>
      <w:r w:rsidR="00F55499">
        <w:rPr>
          <w:szCs w:val="19"/>
          <w:vertAlign w:val="superscript"/>
        </w:rPr>
        <w:t xml:space="preserve"> </w:t>
      </w:r>
      <w:r w:rsidR="00F55499" w:rsidRPr="00F55499">
        <w:rPr>
          <w:szCs w:val="19"/>
        </w:rPr>
        <w:t>w</w:t>
      </w:r>
      <w:r w:rsidR="00F55499">
        <w:rPr>
          <w:szCs w:val="19"/>
        </w:rPr>
        <w:t xml:space="preserve"> </w:t>
      </w:r>
      <w:r w:rsidRPr="00657B14">
        <w:rPr>
          <w:szCs w:val="19"/>
        </w:rPr>
        <w:t>Polsce umowy zlecenia i pokrewne mogą zawierać osoby od 13 roku życia. Na koniec marca 2023 r. mediana wieku zleceniobiorców wyniosła 43 lata, przy czym dla kobiet była o 2 lata wyższa niż</w:t>
      </w:r>
      <w:r>
        <w:rPr>
          <w:szCs w:val="19"/>
        </w:rPr>
        <w:t xml:space="preserve"> dla mężczyzn (44 lata wobec 42 </w:t>
      </w:r>
      <w:r w:rsidRPr="00657B14">
        <w:rPr>
          <w:szCs w:val="19"/>
        </w:rPr>
        <w:t xml:space="preserve">lat). Wśród zleceniobiorców w wieku od 37 do 65 lat umowy zlecenia i pokrewne wykonywało więcej kobiet niż mężczyzn, natomiast w pozostałych rocznikach występowała przewaga mężczyzn. </w:t>
      </w:r>
    </w:p>
    <w:p w:rsidR="00657B14" w:rsidRPr="00657B14" w:rsidRDefault="00657B14" w:rsidP="00657B14">
      <w:pPr>
        <w:spacing w:before="240"/>
        <w:rPr>
          <w:szCs w:val="19"/>
        </w:rPr>
      </w:pPr>
      <w:r w:rsidRPr="00657B14">
        <w:rPr>
          <w:szCs w:val="19"/>
        </w:rPr>
        <w:t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dniu marca 2023 r. takich zleceniobiorców było 967,9 tys. Wśród nich 53,8% stanowiły kobiety.</w:t>
      </w:r>
    </w:p>
    <w:p w:rsidR="00657B14" w:rsidRDefault="00657B14" w:rsidP="00657B14">
      <w:pPr>
        <w:spacing w:line="240" w:lineRule="exact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społecznym i/lub zdrowotnym w Zakładzie Ubezpieczeń Społecznych, tj. umowy agencyjne, o świadczenie usług, umowy uaktywniające, akty powołania oraz umowy z członkami rad nadzorczych. Nie obejmuje natomiast osób wykonujących umowy o dzieło ani osób wykonujących umowy o pomocy przy zbiorach (pomocników rolnika). Nie obejmuje również tych osób wykonujących </w:t>
      </w:r>
      <w:r w:rsidRPr="00361425">
        <w:rPr>
          <w:sz w:val="19"/>
          <w:szCs w:val="19"/>
        </w:rPr>
        <w:t>pracę na podstawie umów zlecenia i pokrewnych</w:t>
      </w:r>
      <w:r w:rsidRPr="00946402">
        <w:rPr>
          <w:sz w:val="19"/>
          <w:szCs w:val="19"/>
        </w:rPr>
        <w:t>, które zawarły taką umowę z własnym pracodawcą lub z innym podmiotem, ale na rzecz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:rsidR="00657B14" w:rsidRDefault="00657B14" w:rsidP="00657B14">
      <w:pPr>
        <w:pStyle w:val="Tekstprzypisudolnego"/>
        <w:spacing w:after="120" w:line="288" w:lineRule="auto"/>
        <w:rPr>
          <w:sz w:val="19"/>
          <w:szCs w:val="22"/>
        </w:rPr>
      </w:pPr>
    </w:p>
    <w:p w:rsidR="00657B14" w:rsidRDefault="00657B14" w:rsidP="00657B14">
      <w:pPr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PKD,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:rsidR="002B20BC" w:rsidRDefault="002B20BC" w:rsidP="00657B14">
      <w:pPr>
        <w:rPr>
          <w:rStyle w:val="Hipercze"/>
          <w:color w:val="001D77"/>
          <w:szCs w:val="19"/>
        </w:rPr>
      </w:pPr>
    </w:p>
    <w:p w:rsidR="00657B14" w:rsidRPr="000029E2" w:rsidRDefault="00657B14" w:rsidP="00657B14">
      <w:pPr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:rsidR="002B20BC" w:rsidRDefault="002B20BC" w:rsidP="00657B14">
      <w:pPr>
        <w:pStyle w:val="Tekstprzypisudolnego"/>
        <w:spacing w:before="0" w:line="288" w:lineRule="auto"/>
        <w:rPr>
          <w:sz w:val="19"/>
          <w:szCs w:val="22"/>
        </w:rPr>
      </w:pP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Symbole sekcji PKD: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 powietrze do układów klimatyzacyjnych;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 rekultywacją;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:rsidR="00657B14" w:rsidRDefault="00657B14" w:rsidP="00657B14">
      <w:pPr>
        <w:pStyle w:val="Tekstprzypisudolnego"/>
        <w:spacing w:before="0" w:line="276" w:lineRule="auto"/>
        <w:rPr>
          <w:sz w:val="19"/>
          <w:szCs w:val="19"/>
          <w:lang w:eastAsia="pl-PL"/>
        </w:rPr>
      </w:pPr>
    </w:p>
    <w:p w:rsidR="00657B14" w:rsidRDefault="00657B14" w:rsidP="00657B14">
      <w:pPr>
        <w:pStyle w:val="Tekstprzypisudolnego"/>
        <w:spacing w:before="0" w:line="276" w:lineRule="auto"/>
        <w:rPr>
          <w:sz w:val="19"/>
          <w:szCs w:val="19"/>
          <w:lang w:eastAsia="pl-PL"/>
        </w:rPr>
      </w:pPr>
    </w:p>
    <w:p w:rsidR="008B7AFB" w:rsidRPr="00657B14" w:rsidRDefault="00657B14" w:rsidP="00657B14">
      <w:pPr>
        <w:pStyle w:val="Tekstprzypisudolnego"/>
        <w:spacing w:after="828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Tr="008B7AFB">
        <w:trPr>
          <w:trHeight w:val="1029"/>
        </w:trPr>
        <w:tc>
          <w:tcPr>
            <w:tcW w:w="4915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DE2400" w:rsidRPr="00A157E8" w:rsidRDefault="00EC537A" w:rsidP="00A775AB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A775AB">
            <w:pPr>
              <w:rPr>
                <w:sz w:val="18"/>
              </w:rPr>
            </w:pPr>
          </w:p>
        </w:tc>
      </w:tr>
      <w:tr w:rsidR="003E76F6" w:rsidTr="008B7AFB">
        <w:trPr>
          <w:trHeight w:val="264"/>
        </w:trPr>
        <w:tc>
          <w:tcPr>
            <w:tcW w:w="4915" w:type="dxa"/>
            <w:vMerge w:val="restart"/>
          </w:tcPr>
          <w:p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:rsidTr="008B7AFB">
        <w:trPr>
          <w:trHeight w:val="264"/>
        </w:trPr>
        <w:tc>
          <w:tcPr>
            <w:tcW w:w="4915" w:type="dxa"/>
            <w:vMerge/>
          </w:tcPr>
          <w:p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2E80DEFD" wp14:editId="20F760FC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:rsidTr="008B7AFB">
        <w:trPr>
          <w:trHeight w:val="301"/>
        </w:trPr>
        <w:tc>
          <w:tcPr>
            <w:tcW w:w="4915" w:type="dxa"/>
            <w:vMerge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:rsidTr="008B7AFB">
        <w:trPr>
          <w:trHeight w:val="301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:rsidTr="008B7AFB">
        <w:trPr>
          <w:trHeight w:val="301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:rsidTr="008B7AFB">
        <w:trPr>
          <w:trHeight w:val="603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:rsidR="002B20BC" w:rsidRPr="002B20BC" w:rsidRDefault="00B7445E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6" w:history="1">
              <w:r w:rsidR="002B20BC" w:rsidRPr="002B20BC">
                <w:rPr>
                  <w:rFonts w:cs="Times New Roman"/>
                  <w:color w:val="001D77"/>
                  <w:u w:val="single"/>
                </w:rPr>
                <w:t xml:space="preserve">Pracujący w gospodarce narodowej w Polsce w marcu 2023 r. </w:t>
              </w:r>
            </w:hyperlink>
          </w:p>
          <w:p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F105FB" w:rsidRPr="002460C8" w:rsidRDefault="00B7445E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7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:rsidR="00173183" w:rsidRDefault="00173183" w:rsidP="00117F4F">
      <w:pPr>
        <w:rPr>
          <w:sz w:val="18"/>
        </w:rPr>
      </w:pPr>
    </w:p>
    <w:sectPr w:rsidR="00173183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CE" w:rsidRDefault="00D239CE" w:rsidP="000662E2">
      <w:pPr>
        <w:spacing w:after="0" w:line="240" w:lineRule="auto"/>
      </w:pPr>
      <w:r>
        <w:separator/>
      </w:r>
    </w:p>
    <w:p w:rsidR="00D239CE" w:rsidRDefault="00D239CE"/>
  </w:endnote>
  <w:endnote w:type="continuationSeparator" w:id="0">
    <w:p w:rsidR="00D239CE" w:rsidRDefault="00D239CE" w:rsidP="000662E2">
      <w:pPr>
        <w:spacing w:after="0" w:line="240" w:lineRule="auto"/>
      </w:pPr>
      <w:r>
        <w:continuationSeparator/>
      </w:r>
    </w:p>
    <w:p w:rsidR="00D239CE" w:rsidRDefault="00D239CE"/>
  </w:endnote>
  <w:endnote w:type="continuationNotice" w:id="1">
    <w:p w:rsidR="00D239CE" w:rsidRDefault="00D239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5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5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5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CE" w:rsidRDefault="00D239CE">
      <w:r>
        <w:separator/>
      </w:r>
    </w:p>
  </w:footnote>
  <w:footnote w:type="continuationSeparator" w:id="0">
    <w:p w:rsidR="00D239CE" w:rsidRDefault="00D239CE" w:rsidP="000662E2">
      <w:pPr>
        <w:spacing w:after="0" w:line="240" w:lineRule="auto"/>
      </w:pPr>
      <w:r>
        <w:continuationSeparator/>
      </w:r>
    </w:p>
    <w:p w:rsidR="00D239CE" w:rsidRDefault="00D239CE"/>
  </w:footnote>
  <w:footnote w:type="continuationNotice" w:id="1">
    <w:p w:rsidR="00D239CE" w:rsidRDefault="00D239CE">
      <w:pPr>
        <w:spacing w:before="0" w:after="0" w:line="240" w:lineRule="auto"/>
      </w:pPr>
    </w:p>
  </w:footnote>
  <w:footnote w:id="2">
    <w:p w:rsidR="00F55499" w:rsidRPr="005F4D94" w:rsidRDefault="00F55499">
      <w:pPr>
        <w:pStyle w:val="Tekstprzypisudolnego"/>
        <w:rPr>
          <w:sz w:val="19"/>
          <w:szCs w:val="19"/>
        </w:rPr>
      </w:pPr>
      <w:r w:rsidRPr="005F4D94">
        <w:rPr>
          <w:rStyle w:val="Odwoanieprzypisudolnego"/>
          <w:sz w:val="19"/>
          <w:szCs w:val="19"/>
        </w:rPr>
        <w:footnoteRef/>
      </w:r>
      <w:r w:rsidRPr="005F4D94">
        <w:rPr>
          <w:sz w:val="19"/>
          <w:szCs w:val="19"/>
        </w:rPr>
        <w:t xml:space="preserve"> Ustawa z dnia 23 kwietnia 1964</w:t>
      </w:r>
      <w:r w:rsidR="00B34B69" w:rsidRPr="005F4D94">
        <w:rPr>
          <w:sz w:val="19"/>
          <w:szCs w:val="19"/>
        </w:rPr>
        <w:t xml:space="preserve"> r. Kodeks c</w:t>
      </w:r>
      <w:r w:rsidR="006B2D31" w:rsidRPr="005F4D94">
        <w:rPr>
          <w:sz w:val="19"/>
          <w:szCs w:val="19"/>
        </w:rPr>
        <w:t>ywilny (Dz. U. z 2023 r.</w:t>
      </w:r>
      <w:r w:rsidRPr="005F4D94">
        <w:rPr>
          <w:sz w:val="19"/>
          <w:szCs w:val="19"/>
        </w:rPr>
        <w:t xml:space="preserve"> poz.</w:t>
      </w:r>
      <w:r w:rsidR="00B34B69" w:rsidRPr="005F4D94">
        <w:rPr>
          <w:sz w:val="19"/>
          <w:szCs w:val="19"/>
        </w:rPr>
        <w:t xml:space="preserve"> </w:t>
      </w:r>
      <w:r w:rsidRPr="005F4D94">
        <w:rPr>
          <w:sz w:val="19"/>
          <w:szCs w:val="19"/>
        </w:rPr>
        <w:t>1610</w:t>
      </w:r>
      <w:r w:rsidR="006B2D31" w:rsidRPr="005F4D94">
        <w:rPr>
          <w:sz w:val="19"/>
          <w:szCs w:val="19"/>
        </w:rPr>
        <w:t>,</w:t>
      </w:r>
      <w:r w:rsidR="00D2065B" w:rsidRPr="005F4D94">
        <w:rPr>
          <w:sz w:val="19"/>
          <w:szCs w:val="19"/>
        </w:rPr>
        <w:t xml:space="preserve"> z </w:t>
      </w:r>
      <w:proofErr w:type="spellStart"/>
      <w:r w:rsidR="00D2065B" w:rsidRPr="005F4D94">
        <w:rPr>
          <w:sz w:val="19"/>
          <w:szCs w:val="19"/>
        </w:rPr>
        <w:t>późn</w:t>
      </w:r>
      <w:proofErr w:type="spellEnd"/>
      <w:r w:rsidR="00D2065B" w:rsidRPr="005F4D94">
        <w:rPr>
          <w:sz w:val="19"/>
          <w:szCs w:val="19"/>
        </w:rPr>
        <w:t>.</w:t>
      </w:r>
      <w:r w:rsidR="006B2D31" w:rsidRPr="005F4D94">
        <w:rPr>
          <w:sz w:val="19"/>
          <w:szCs w:val="19"/>
        </w:rPr>
        <w:t xml:space="preserve"> </w:t>
      </w:r>
      <w:r w:rsidR="00D2065B" w:rsidRPr="005F4D94">
        <w:rPr>
          <w:sz w:val="19"/>
          <w:szCs w:val="19"/>
        </w:rPr>
        <w:t>zm.</w:t>
      </w:r>
      <w:r w:rsidRPr="005F4D94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B9F742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8.0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AFB" w:rsidRPr="00D3251A" w:rsidRDefault="00D348BC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18.01.2024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18.01.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iL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iySbJHmWz4h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kEKIi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:rsidR="008B7AFB" w:rsidRPr="00D3251A" w:rsidRDefault="00D348BC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18.01.2024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B7" w:rsidRDefault="00EA27B7">
    <w:pPr>
      <w:pStyle w:val="Nagwek"/>
    </w:pPr>
  </w:p>
  <w:p w:rsidR="00EA27B7" w:rsidRDefault="00EA27B7">
    <w:pPr>
      <w:pStyle w:val="Nagwek"/>
    </w:pPr>
  </w:p>
  <w:p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5.25pt;height:126.4pt;visibility:visible" o:bullet="t">
        <v:imagedata r:id="rId1" o:title=""/>
      </v:shape>
    </w:pict>
  </w:numPicBullet>
  <w:numPicBullet w:numPicBulletId="1">
    <w:pict>
      <v:shape id="_x0000_i1043" type="#_x0000_t75" style="width:124.15pt;height:126.4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21A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6E0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1F0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2A15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3208"/>
    <w:rsid w:val="00B233BC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B69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A6D"/>
    <w:rsid w:val="00D12E23"/>
    <w:rsid w:val="00D14832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8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pracujacy-zatrudnieni-wynagrodzenia-koszty-pracy/pracujacy-w-gospodarce-narodowej-w-polsce-w-marcu-2023-r-,27,4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3399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AD3641B4-23D9-4536-AF9E-7D0EADDEB824">Prace eksperymentalne_Wykonujacy prace na podstawie umów zlecenia i pokrewnych.docx.docx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D2ABE70-9BAC-45A6-AE22-88B2B600A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1207</Words>
  <Characters>7244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Osoby wykonujące pracę na podstawie umów zlecenia i pokrewnych w Polsce w marcu 2023 r.</vt:lpstr>
    </vt:vector>
  </TitlesOfParts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2024-01-08T18:55:00Z</dcterms:created>
  <dcterms:modified xsi:type="dcterms:W3CDTF">2024-01-08T19:12:00Z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