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E97C87C" w:rsidR="00393761" w:rsidRPr="002D2A6C" w:rsidRDefault="00D77F94" w:rsidP="0051000E">
      <w:pPr>
        <w:pStyle w:val="Tytuinfomacjisygnalnej"/>
        <w:spacing w:after="360"/>
      </w:pPr>
      <w:r w:rsidRPr="002D2A6C">
        <w:t>Działalność muzeów w 2</w:t>
      </w:r>
      <w:bookmarkStart w:id="0" w:name="_GoBack"/>
      <w:bookmarkEnd w:id="0"/>
      <w:r w:rsidRPr="002D2A6C">
        <w:t>0</w:t>
      </w:r>
      <w:r w:rsidR="00B62B3F">
        <w:t>23</w:t>
      </w:r>
      <w:r w:rsidRPr="002D2A6C">
        <w:t xml:space="preserve"> r.</w:t>
      </w:r>
    </w:p>
    <w:p w14:paraId="154C2C80" w14:textId="31280733" w:rsidR="000E30EB" w:rsidRPr="00D82707" w:rsidRDefault="00F75972" w:rsidP="0051000E">
      <w:pPr>
        <w:pStyle w:val="Lead"/>
        <w:spacing w:after="1200"/>
        <w:rPr>
          <w:rFonts w:eastAsia="Times New Roman" w:cs="Times New Roman"/>
          <w:bCs/>
          <w:noProof w:val="0"/>
        </w:rPr>
      </w:pPr>
      <w:r w:rsidRPr="00D82707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2C745FC">
                <wp:simplePos x="0" y="0"/>
                <wp:positionH relativeFrom="margin">
                  <wp:align>left</wp:align>
                </wp:positionH>
                <wp:positionV relativeFrom="paragraph">
                  <wp:posOffset>14498</wp:posOffset>
                </wp:positionV>
                <wp:extent cx="2204085" cy="1325880"/>
                <wp:effectExtent l="0" t="0" r="5715" b="7620"/>
                <wp:wrapSquare wrapText="bothSides"/>
                <wp:docPr id="6" name="Pole tekstowe 2" descr="Ikona strzałki skierowana grotem w górę oznaczająca wzrost o 15,3% liczby zwiedzających muzea i oddziały muzealne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26292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CAE4BE0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B62B3F" w:rsidRPr="00136185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15</w:t>
                            </w:r>
                            <w:r w:rsidR="00587032" w:rsidRPr="000B346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62B3F" w:rsidRPr="000B346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0B346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245E63BD" w:rsidR="00587032" w:rsidRPr="007D605C" w:rsidRDefault="006A7433" w:rsidP="00F434E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zwiedzających muzea i oddziały muzealne</w:t>
                            </w:r>
                            <w:r w:rsidR="005059F1" w:rsidRPr="005059F1">
                              <w:rPr>
                                <w:szCs w:val="20"/>
                              </w:rPr>
                              <w:t xml:space="preserve"> </w:t>
                            </w:r>
                            <w:r w:rsidR="005059F1" w:rsidRPr="00D833C1">
                              <w:rPr>
                                <w:szCs w:val="20"/>
                              </w:rPr>
                              <w:t>w</w:t>
                            </w:r>
                            <w:r w:rsidR="00512D65">
                              <w:rPr>
                                <w:szCs w:val="20"/>
                              </w:rPr>
                              <w:t> </w:t>
                            </w:r>
                            <w:r w:rsidR="005059F1" w:rsidRPr="00D833C1">
                              <w:rPr>
                                <w:szCs w:val="20"/>
                              </w:rPr>
                              <w:t>porównaniu z 20</w:t>
                            </w:r>
                            <w:r w:rsidR="005059F1">
                              <w:rPr>
                                <w:szCs w:val="20"/>
                              </w:rPr>
                              <w:t>2</w:t>
                            </w:r>
                            <w:r w:rsidR="00D82707">
                              <w:rPr>
                                <w:szCs w:val="20"/>
                              </w:rPr>
                              <w:t>2</w:t>
                            </w:r>
                            <w:r w:rsidR="005059F1" w:rsidRPr="00D833C1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a grotem w górę oznaczająca wzrost o 15,3% liczby zwiedzających muzea i oddziały muzealne w porównaniu z 2022 r." style="position:absolute;margin-left:0;margin-top:1.15pt;width:173.55pt;height:104.4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" fillcolor="#001d77" stroked="f">
                <v:stroke joinstyle="miter"/>
                <v:textbox>
                  <w:txbxContent>
                    <w:p w14:paraId="5F5006A9" w14:textId="1CAE4BE0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B62B3F" w:rsidRPr="00136185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15</w:t>
                      </w:r>
                      <w:r w:rsidR="00587032" w:rsidRPr="000B346C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62B3F" w:rsidRPr="000B346C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0B346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245E63BD" w:rsidR="00587032" w:rsidRPr="007D605C" w:rsidRDefault="006A7433" w:rsidP="00F434E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zwiedzających muzea i oddziały muzealne</w:t>
                      </w:r>
                      <w:r w:rsidR="005059F1" w:rsidRPr="005059F1">
                        <w:rPr>
                          <w:szCs w:val="20"/>
                        </w:rPr>
                        <w:t xml:space="preserve"> </w:t>
                      </w:r>
                      <w:r w:rsidR="005059F1" w:rsidRPr="00D833C1">
                        <w:rPr>
                          <w:szCs w:val="20"/>
                        </w:rPr>
                        <w:t>w</w:t>
                      </w:r>
                      <w:r w:rsidR="00512D65">
                        <w:rPr>
                          <w:szCs w:val="20"/>
                        </w:rPr>
                        <w:t> </w:t>
                      </w:r>
                      <w:r w:rsidR="005059F1" w:rsidRPr="00D833C1">
                        <w:rPr>
                          <w:szCs w:val="20"/>
                        </w:rPr>
                        <w:t>porównaniu z 20</w:t>
                      </w:r>
                      <w:r w:rsidR="005059F1">
                        <w:rPr>
                          <w:szCs w:val="20"/>
                        </w:rPr>
                        <w:t>2</w:t>
                      </w:r>
                      <w:r w:rsidR="00D82707">
                        <w:rPr>
                          <w:szCs w:val="20"/>
                        </w:rPr>
                        <w:t>2</w:t>
                      </w:r>
                      <w:r w:rsidR="005059F1" w:rsidRPr="00D833C1">
                        <w:rPr>
                          <w:szCs w:val="20"/>
                        </w:rPr>
                        <w:t xml:space="preserve"> r.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41352" w:rsidRPr="00D82707">
        <w:t>W 202</w:t>
      </w:r>
      <w:r w:rsidR="00B62B3F" w:rsidRPr="00D82707">
        <w:t>3</w:t>
      </w:r>
      <w:r w:rsidR="00B41352" w:rsidRPr="00D82707">
        <w:t xml:space="preserve"> r. działalność prowadził</w:t>
      </w:r>
      <w:r w:rsidR="00853BA5" w:rsidRPr="00D82707">
        <w:t>y</w:t>
      </w:r>
      <w:r w:rsidR="00B41352" w:rsidRPr="00D82707">
        <w:t xml:space="preserve"> 9</w:t>
      </w:r>
      <w:r w:rsidR="00B62B3F" w:rsidRPr="00D82707">
        <w:t>74</w:t>
      </w:r>
      <w:r w:rsidR="00B41352" w:rsidRPr="00D82707">
        <w:t xml:space="preserve"> muz</w:t>
      </w:r>
      <w:r w:rsidR="00457D62" w:rsidRPr="00D82707">
        <w:t>ea</w:t>
      </w:r>
      <w:r w:rsidR="00B41352" w:rsidRPr="00D82707">
        <w:t xml:space="preserve"> i oddział</w:t>
      </w:r>
      <w:r w:rsidR="00457D62" w:rsidRPr="00D82707">
        <w:t>y</w:t>
      </w:r>
      <w:r w:rsidR="00B41352" w:rsidRPr="00D82707">
        <w:t xml:space="preserve"> muzealn</w:t>
      </w:r>
      <w:r w:rsidR="00457D62" w:rsidRPr="00D82707">
        <w:t>e</w:t>
      </w:r>
      <w:r w:rsidR="00F46C08" w:rsidRPr="00D82707">
        <w:t>, które zwiedziło</w:t>
      </w:r>
      <w:r w:rsidR="00B41352" w:rsidRPr="00D82707">
        <w:t xml:space="preserve"> </w:t>
      </w:r>
      <w:r w:rsidR="00B62B3F" w:rsidRPr="00D82707">
        <w:t>42,3</w:t>
      </w:r>
      <w:r w:rsidR="00B41352" w:rsidRPr="00D82707">
        <w:t xml:space="preserve"> mln osób. Muzea prezentowały 2,</w:t>
      </w:r>
      <w:r w:rsidR="00B62B3F" w:rsidRPr="00D82707">
        <w:t>7</w:t>
      </w:r>
      <w:r w:rsidR="00B41352" w:rsidRPr="00D82707">
        <w:t xml:space="preserve"> tys. wystaw stałych oraz zorganizowały </w:t>
      </w:r>
      <w:r w:rsidR="00FB2431" w:rsidRPr="00D82707">
        <w:t>4</w:t>
      </w:r>
      <w:r w:rsidR="00B41352" w:rsidRPr="00D82707">
        <w:t>,</w:t>
      </w:r>
      <w:r w:rsidR="00B62B3F" w:rsidRPr="00D82707">
        <w:t>6</w:t>
      </w:r>
      <w:r w:rsidR="00B41352" w:rsidRPr="00D82707">
        <w:t xml:space="preserve"> tys. wystaw czasowych w kraju.</w:t>
      </w:r>
    </w:p>
    <w:p w14:paraId="0DCA1CF8" w14:textId="4FE91C24" w:rsidR="00F726F8" w:rsidRPr="00D82707" w:rsidRDefault="00402701" w:rsidP="00657F88">
      <w:pPr>
        <w:rPr>
          <w:rFonts w:eastAsia="Times New Roman" w:cs="Times New Roman"/>
          <w:szCs w:val="19"/>
          <w:lang w:eastAsia="pl-PL"/>
        </w:rPr>
      </w:pPr>
      <w:r w:rsidRPr="00D82707">
        <w:t xml:space="preserve">Pod względem liczby muzeów i oddziałów muzealnych </w:t>
      </w:r>
      <w:r w:rsidR="006300FC">
        <w:t xml:space="preserve">w 2023 r. </w:t>
      </w:r>
      <w:r w:rsidRPr="00D82707">
        <w:t>dominowały województwa mazowieckie i małopolskie</w:t>
      </w:r>
      <w:r w:rsidR="006300FC">
        <w:t>, gdzie działało</w:t>
      </w:r>
      <w:r w:rsidRPr="00D82707">
        <w:t xml:space="preserve"> odpowiednio 140 i 1</w:t>
      </w:r>
      <w:r w:rsidR="00B62B3F" w:rsidRPr="00D82707">
        <w:t>11</w:t>
      </w:r>
      <w:r w:rsidRPr="00D82707">
        <w:t xml:space="preserve"> podmiotów. 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W tych województwach </w:t>
      </w:r>
      <w:r w:rsidR="007E516A" w:rsidRPr="00D82707">
        <w:rPr>
          <w:rFonts w:eastAsia="Times New Roman" w:cs="Times New Roman"/>
          <w:szCs w:val="19"/>
          <w:lang w:eastAsia="pl-PL"/>
        </w:rPr>
        <w:t xml:space="preserve">zwiedzający stanowili </w:t>
      </w:r>
      <w:r w:rsidR="00B62B3F" w:rsidRPr="00D82707">
        <w:rPr>
          <w:rFonts w:eastAsia="Times New Roman" w:cs="Times New Roman"/>
          <w:szCs w:val="19"/>
          <w:lang w:eastAsia="pl-PL"/>
        </w:rPr>
        <w:t>59</w:t>
      </w:r>
      <w:r w:rsidR="007E516A" w:rsidRPr="00D82707">
        <w:rPr>
          <w:rFonts w:eastAsia="Times New Roman" w:cs="Times New Roman"/>
          <w:szCs w:val="19"/>
          <w:lang w:eastAsia="pl-PL"/>
        </w:rPr>
        <w:t>,</w:t>
      </w:r>
      <w:r w:rsidR="00190766" w:rsidRPr="00D82707">
        <w:rPr>
          <w:rFonts w:eastAsia="Times New Roman" w:cs="Times New Roman"/>
          <w:szCs w:val="19"/>
          <w:lang w:eastAsia="pl-PL"/>
        </w:rPr>
        <w:t>3</w:t>
      </w:r>
      <w:r w:rsidR="007E516A" w:rsidRPr="00D82707">
        <w:rPr>
          <w:rFonts w:eastAsia="Times New Roman" w:cs="Times New Roman"/>
          <w:szCs w:val="19"/>
          <w:lang w:eastAsia="pl-PL"/>
        </w:rPr>
        <w:t xml:space="preserve">% 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ogólnej liczby </w:t>
      </w:r>
      <w:r w:rsidR="007E516A" w:rsidRPr="00D82707">
        <w:rPr>
          <w:rFonts w:eastAsia="Times New Roman" w:cs="Times New Roman"/>
          <w:szCs w:val="19"/>
          <w:lang w:eastAsia="pl-PL"/>
        </w:rPr>
        <w:t xml:space="preserve">zwiedzających muzea i odziały muzealne. </w:t>
      </w:r>
      <w:r w:rsidR="00E70159" w:rsidRPr="00D82707">
        <w:rPr>
          <w:rFonts w:eastAsia="Times New Roman" w:cs="Times New Roman"/>
          <w:szCs w:val="19"/>
          <w:lang w:eastAsia="pl-PL"/>
        </w:rPr>
        <w:t>N</w:t>
      </w:r>
      <w:r w:rsidR="005E61E6" w:rsidRPr="00D82707">
        <w:rPr>
          <w:rFonts w:eastAsia="Times New Roman" w:cs="Times New Roman"/>
          <w:szCs w:val="19"/>
          <w:lang w:eastAsia="pl-PL"/>
        </w:rPr>
        <w:t>ajmniej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 muzeów oraz zwiedzających odnotowano w</w:t>
      </w:r>
      <w:r w:rsidR="00FC3529">
        <w:rPr>
          <w:rFonts w:eastAsia="Times New Roman" w:cs="Times New Roman"/>
          <w:szCs w:val="19"/>
          <w:lang w:eastAsia="pl-PL"/>
        </w:rPr>
        <w:t xml:space="preserve"> 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województwie </w:t>
      </w:r>
      <w:r w:rsidR="005E61E6" w:rsidRPr="00D82707">
        <w:rPr>
          <w:rFonts w:eastAsia="Times New Roman" w:cs="Times New Roman"/>
          <w:szCs w:val="19"/>
          <w:lang w:eastAsia="pl-PL"/>
        </w:rPr>
        <w:t>lubuskim (17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E70159" w:rsidRPr="00D82707">
        <w:rPr>
          <w:rFonts w:eastAsia="Times New Roman" w:cs="Times New Roman"/>
          <w:szCs w:val="19"/>
          <w:lang w:eastAsia="pl-PL"/>
        </w:rPr>
        <w:t>muzeó</w:t>
      </w:r>
      <w:r w:rsidR="00F73B6D" w:rsidRPr="00D82707">
        <w:rPr>
          <w:rFonts w:eastAsia="Times New Roman" w:cs="Times New Roman"/>
          <w:szCs w:val="19"/>
          <w:lang w:eastAsia="pl-PL"/>
        </w:rPr>
        <w:t>w oraz</w:t>
      </w:r>
      <w:r w:rsidR="00E70159" w:rsidRPr="00D82707">
        <w:rPr>
          <w:rFonts w:eastAsia="Times New Roman" w:cs="Times New Roman"/>
          <w:szCs w:val="19"/>
          <w:lang w:eastAsia="pl-PL"/>
        </w:rPr>
        <w:t xml:space="preserve"> 2</w:t>
      </w:r>
      <w:r w:rsidR="00B62B3F" w:rsidRPr="00D82707">
        <w:rPr>
          <w:rFonts w:eastAsia="Times New Roman" w:cs="Times New Roman"/>
          <w:szCs w:val="19"/>
          <w:lang w:eastAsia="pl-PL"/>
        </w:rPr>
        <w:t>81</w:t>
      </w:r>
      <w:r w:rsidR="00D37944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6</w:t>
      </w:r>
      <w:r w:rsidR="00D37944" w:rsidRPr="00D82707">
        <w:rPr>
          <w:rFonts w:eastAsia="Times New Roman" w:cs="Times New Roman"/>
          <w:szCs w:val="19"/>
          <w:lang w:eastAsia="pl-PL"/>
        </w:rPr>
        <w:t xml:space="preserve"> tys. zwiedzających</w:t>
      </w:r>
      <w:r w:rsidR="005E61E6" w:rsidRPr="00D82707">
        <w:rPr>
          <w:rFonts w:eastAsia="Times New Roman" w:cs="Times New Roman"/>
          <w:szCs w:val="19"/>
          <w:lang w:eastAsia="pl-PL"/>
        </w:rPr>
        <w:t>)</w:t>
      </w:r>
      <w:r w:rsidR="00D37944" w:rsidRPr="00D82707">
        <w:rPr>
          <w:rFonts w:eastAsia="Times New Roman" w:cs="Times New Roman"/>
          <w:szCs w:val="19"/>
          <w:lang w:eastAsia="pl-PL"/>
        </w:rPr>
        <w:t>.</w:t>
      </w:r>
      <w:r w:rsidR="00311D13" w:rsidRPr="00D82707">
        <w:rPr>
          <w:rFonts w:eastAsia="Times New Roman" w:cs="Times New Roman"/>
          <w:szCs w:val="19"/>
          <w:lang w:eastAsia="pl-PL"/>
        </w:rPr>
        <w:t xml:space="preserve"> </w:t>
      </w:r>
      <w:r w:rsidR="005E61E6" w:rsidRPr="00D82707">
        <w:rPr>
          <w:rFonts w:eastAsia="Times New Roman" w:cs="Times New Roman"/>
          <w:szCs w:val="19"/>
          <w:lang w:eastAsia="pl-PL"/>
        </w:rPr>
        <w:t>Liczba zwiedzających muzea</w:t>
      </w:r>
      <w:r w:rsidR="00D37944" w:rsidRPr="00D82707">
        <w:rPr>
          <w:rFonts w:eastAsia="Times New Roman" w:cs="Times New Roman"/>
          <w:szCs w:val="19"/>
          <w:lang w:eastAsia="pl-PL"/>
        </w:rPr>
        <w:t xml:space="preserve"> w Polsce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na 1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5E61E6" w:rsidRPr="00D82707">
        <w:rPr>
          <w:rFonts w:eastAsia="Times New Roman" w:cs="Times New Roman"/>
          <w:szCs w:val="19"/>
          <w:lang w:eastAsia="pl-PL"/>
        </w:rPr>
        <w:t>000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ludności wyniosła </w:t>
      </w:r>
      <w:r w:rsidR="00B62B3F" w:rsidRPr="00D82707">
        <w:rPr>
          <w:rFonts w:eastAsia="Times New Roman" w:cs="Times New Roman"/>
          <w:szCs w:val="19"/>
          <w:lang w:eastAsia="pl-PL"/>
        </w:rPr>
        <w:t>1</w:t>
      </w:r>
      <w:r w:rsidR="00074B08">
        <w:rPr>
          <w:rFonts w:eastAsia="Times New Roman" w:cs="Times New Roman"/>
          <w:szCs w:val="19"/>
          <w:lang w:eastAsia="pl-PL"/>
        </w:rPr>
        <w:t xml:space="preserve"> </w:t>
      </w:r>
      <w:r w:rsidR="00B62B3F" w:rsidRPr="00D82707">
        <w:rPr>
          <w:rFonts w:eastAsia="Times New Roman" w:cs="Times New Roman"/>
          <w:szCs w:val="19"/>
          <w:lang w:eastAsia="pl-PL"/>
        </w:rPr>
        <w:t>123</w:t>
      </w:r>
      <w:r w:rsidR="00D37944" w:rsidRPr="00D82707">
        <w:rPr>
          <w:rFonts w:eastAsia="Times New Roman" w:cs="Times New Roman"/>
          <w:szCs w:val="19"/>
          <w:lang w:eastAsia="pl-PL"/>
        </w:rPr>
        <w:t>.</w:t>
      </w:r>
    </w:p>
    <w:p w14:paraId="725ECF3E" w14:textId="0C8F4EA2" w:rsidR="0016059E" w:rsidRPr="002D2A6C" w:rsidRDefault="0051000E" w:rsidP="0051000E">
      <w:pPr>
        <w:pStyle w:val="tytuwykresu"/>
        <w:spacing w:before="360"/>
        <w:rPr>
          <w:sz w:val="19"/>
          <w:szCs w:val="19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16960" behindDoc="0" locked="0" layoutInCell="1" allowOverlap="1" wp14:anchorId="59459A46" wp14:editId="01225100">
            <wp:simplePos x="0" y="0"/>
            <wp:positionH relativeFrom="margin">
              <wp:align>right</wp:align>
            </wp:positionH>
            <wp:positionV relativeFrom="paragraph">
              <wp:posOffset>386080</wp:posOffset>
            </wp:positionV>
            <wp:extent cx="5115560" cy="3295015"/>
            <wp:effectExtent l="0" t="0" r="8890" b="635"/>
            <wp:wrapTopAndBottom/>
            <wp:docPr id="24" name="Obraz 24" descr="Mapa 1. Mapa Polski w podziale na województwa przedstawiąca liczbę muzeów i oddziałów muzealnych (stan w dniu 31 grudnia) oraz liczbę zwiedzających na 1 muzeum/oddział muzealny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713A" w:rsidRPr="002D2A6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1946C58E" wp14:editId="70C85C8A">
                <wp:simplePos x="0" y="0"/>
                <wp:positionH relativeFrom="page">
                  <wp:posOffset>5713035</wp:posOffset>
                </wp:positionH>
                <wp:positionV relativeFrom="paragraph">
                  <wp:posOffset>855357</wp:posOffset>
                </wp:positionV>
                <wp:extent cx="1781175" cy="767715"/>
                <wp:effectExtent l="0" t="0" r="0" b="0"/>
                <wp:wrapTight wrapText="bothSides">
                  <wp:wrapPolygon edited="0">
                    <wp:start x="693" y="0"/>
                    <wp:lineTo x="693" y="20903"/>
                    <wp:lineTo x="20791" y="20903"/>
                    <wp:lineTo x="20791" y="0"/>
                    <wp:lineTo x="693" y="0"/>
                  </wp:wrapPolygon>
                </wp:wrapTight>
                <wp:docPr id="20" name="Pole tekstowe 20" descr="25,8% ogólnej liczby muzeów prowadziło działalność w województwach mazowieckim i małopols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CC79" w14:textId="63DF7236" w:rsidR="00F75972" w:rsidRPr="00D82707" w:rsidRDefault="00F75972" w:rsidP="008B7499">
                            <w:pPr>
                              <w:pStyle w:val="tekstzboku"/>
                              <w:spacing w:before="0" w:line="240" w:lineRule="exact"/>
                              <w:rPr>
                                <w:color w:val="002060"/>
                              </w:rPr>
                            </w:pPr>
                            <w:r w:rsidRPr="00D82707">
                              <w:rPr>
                                <w:color w:val="002060"/>
                              </w:rPr>
                              <w:t>2</w:t>
                            </w:r>
                            <w:r w:rsidR="004329A9" w:rsidRPr="00D82707">
                              <w:rPr>
                                <w:color w:val="002060"/>
                              </w:rPr>
                              <w:t>5</w:t>
                            </w:r>
                            <w:r w:rsidRPr="00D82707">
                              <w:rPr>
                                <w:color w:val="002060"/>
                              </w:rPr>
                              <w:t>,</w:t>
                            </w:r>
                            <w:r w:rsidR="00B62B3F" w:rsidRPr="00D82707">
                              <w:rPr>
                                <w:color w:val="002060"/>
                              </w:rPr>
                              <w:t>8</w:t>
                            </w:r>
                            <w:r w:rsidRPr="00D82707">
                              <w:rPr>
                                <w:color w:val="002060"/>
                              </w:rPr>
                              <w:t>% ogólnej liczby muzeów prowadziło działalność w</w:t>
                            </w:r>
                            <w:r w:rsidR="00FC3529">
                              <w:rPr>
                                <w:color w:val="002060"/>
                              </w:rPr>
                              <w:t> </w:t>
                            </w:r>
                            <w:r w:rsidR="00FC3529" w:rsidRPr="00136185">
                              <w:rPr>
                                <w:color w:val="002060"/>
                              </w:rPr>
                              <w:t>województw</w:t>
                            </w:r>
                            <w:r w:rsidR="006300FC">
                              <w:rPr>
                                <w:color w:val="002060"/>
                              </w:rPr>
                              <w:t>ach</w:t>
                            </w:r>
                            <w:r w:rsidRPr="00D82707">
                              <w:rPr>
                                <w:color w:val="002060"/>
                              </w:rPr>
                              <w:t xml:space="preserve"> mazowieckim i</w:t>
                            </w:r>
                            <w:r w:rsidR="00441C5D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82707">
                              <w:rPr>
                                <w:color w:val="002060"/>
                              </w:rPr>
                              <w:t xml:space="preserve">małopolskim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58E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25,8% ogólnej liczby muzeów prowadziło działalność w województwach mazowieckim i małopolskim " style="position:absolute;margin-left:449.85pt;margin-top:67.35pt;width:140.25pt;height:60.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" filled="f" stroked="f">
                <v:textbox>
                  <w:txbxContent>
                    <w:p w14:paraId="3D33CC79" w14:textId="63DF7236" w:rsidR="00F75972" w:rsidRPr="00D82707" w:rsidRDefault="00F75972" w:rsidP="008B7499">
                      <w:pPr>
                        <w:pStyle w:val="tekstzboku"/>
                        <w:spacing w:before="0" w:line="240" w:lineRule="exact"/>
                        <w:rPr>
                          <w:color w:val="002060"/>
                        </w:rPr>
                      </w:pPr>
                      <w:r w:rsidRPr="00D82707">
                        <w:rPr>
                          <w:color w:val="002060"/>
                        </w:rPr>
                        <w:t>2</w:t>
                      </w:r>
                      <w:r w:rsidR="004329A9" w:rsidRPr="00D82707">
                        <w:rPr>
                          <w:color w:val="002060"/>
                        </w:rPr>
                        <w:t>5</w:t>
                      </w:r>
                      <w:r w:rsidRPr="00D82707">
                        <w:rPr>
                          <w:color w:val="002060"/>
                        </w:rPr>
                        <w:t>,</w:t>
                      </w:r>
                      <w:r w:rsidR="00B62B3F" w:rsidRPr="00D82707">
                        <w:rPr>
                          <w:color w:val="002060"/>
                        </w:rPr>
                        <w:t>8</w:t>
                      </w:r>
                      <w:r w:rsidRPr="00D82707">
                        <w:rPr>
                          <w:color w:val="002060"/>
                        </w:rPr>
                        <w:t>% ogólnej liczby muzeów prowadziło działalność w</w:t>
                      </w:r>
                      <w:r w:rsidR="00FC3529">
                        <w:rPr>
                          <w:color w:val="002060"/>
                        </w:rPr>
                        <w:t> </w:t>
                      </w:r>
                      <w:r w:rsidR="00FC3529" w:rsidRPr="00136185">
                        <w:rPr>
                          <w:color w:val="002060"/>
                        </w:rPr>
                        <w:t>województw</w:t>
                      </w:r>
                      <w:r w:rsidR="006300FC">
                        <w:rPr>
                          <w:color w:val="002060"/>
                        </w:rPr>
                        <w:t>ach</w:t>
                      </w:r>
                      <w:r w:rsidRPr="00D82707">
                        <w:rPr>
                          <w:color w:val="002060"/>
                        </w:rPr>
                        <w:t xml:space="preserve"> mazowieckim i</w:t>
                      </w:r>
                      <w:r w:rsidR="00441C5D">
                        <w:rPr>
                          <w:color w:val="002060"/>
                        </w:rPr>
                        <w:t xml:space="preserve"> </w:t>
                      </w:r>
                      <w:r w:rsidRPr="00D82707">
                        <w:rPr>
                          <w:color w:val="002060"/>
                        </w:rPr>
                        <w:t xml:space="preserve">małopolskim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7944" w:rsidRPr="002D2A6C">
        <w:rPr>
          <w:sz w:val="19"/>
          <w:szCs w:val="19"/>
        </w:rPr>
        <w:t xml:space="preserve">Mapa 1. Muzea i oddziały muzealne w </w:t>
      </w:r>
      <w:r w:rsidR="00B62B3F">
        <w:rPr>
          <w:sz w:val="19"/>
          <w:szCs w:val="19"/>
        </w:rPr>
        <w:t>2023</w:t>
      </w:r>
      <w:r w:rsidR="00D37944" w:rsidRPr="002D2A6C">
        <w:rPr>
          <w:sz w:val="19"/>
          <w:szCs w:val="19"/>
        </w:rPr>
        <w:t xml:space="preserve"> r.</w:t>
      </w:r>
    </w:p>
    <w:p w14:paraId="3DEA67C6" w14:textId="03B323C9" w:rsidR="00F726F8" w:rsidRPr="002D2A6C" w:rsidRDefault="00D4713A" w:rsidP="00402701">
      <w:pPr>
        <w:spacing w:before="360"/>
        <w:rPr>
          <w:rFonts w:eastAsia="Times New Roman" w:cs="Times New Roman"/>
          <w:szCs w:val="19"/>
          <w:lang w:eastAsia="pl-PL"/>
        </w:rPr>
      </w:pPr>
      <w:r w:rsidRPr="00D82707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D3DBE42">
                <wp:simplePos x="0" y="0"/>
                <wp:positionH relativeFrom="page">
                  <wp:posOffset>5772785</wp:posOffset>
                </wp:positionH>
                <wp:positionV relativeFrom="paragraph">
                  <wp:posOffset>3395345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2" name="Pole tekstowe 2" descr="Do sektora publicznego należało 71,9% muzeów i oddziałów muze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CB81594" w:rsidR="00D616D2" w:rsidRPr="00D82707" w:rsidRDefault="0051000E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D</w:t>
                            </w:r>
                            <w:r w:rsidRPr="00D82707">
                              <w:rPr>
                                <w:color w:val="002060"/>
                              </w:rPr>
                              <w:t>o sektora publicznego</w:t>
                            </w:r>
                            <w:r w:rsidRPr="00397796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82707">
                              <w:rPr>
                                <w:color w:val="002060"/>
                              </w:rPr>
                              <w:t>należało</w:t>
                            </w:r>
                            <w:r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82707">
                              <w:rPr>
                                <w:color w:val="002060"/>
                              </w:rPr>
                              <w:t>71,9% muzeów i</w:t>
                            </w:r>
                            <w:r>
                              <w:rPr>
                                <w:color w:val="002060"/>
                              </w:rPr>
                              <w:t> </w:t>
                            </w:r>
                            <w:r w:rsidRPr="00D82707">
                              <w:rPr>
                                <w:color w:val="002060"/>
                              </w:rPr>
                              <w:t>oddziałów muzealnych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Do sektora publicznego należało 71,9% muzeów i oddziałów muzealnych" style="position:absolute;margin-left:454.55pt;margin-top:267.35pt;width:135.85pt;height:4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" filled="f" stroked="f">
                <v:textbox>
                  <w:txbxContent>
                    <w:p w14:paraId="66113316" w14:textId="4CB81594" w:rsidR="00D616D2" w:rsidRPr="00D82707" w:rsidRDefault="0051000E" w:rsidP="007D0196">
                      <w:pPr>
                        <w:pStyle w:val="tekstzboku"/>
                        <w:spacing w:before="0" w:line="240" w:lineRule="exact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D</w:t>
                      </w:r>
                      <w:r w:rsidRPr="00D82707">
                        <w:rPr>
                          <w:color w:val="002060"/>
                        </w:rPr>
                        <w:t>o sektora publicznego</w:t>
                      </w:r>
                      <w:r w:rsidRPr="00397796">
                        <w:rPr>
                          <w:color w:val="002060"/>
                        </w:rPr>
                        <w:t xml:space="preserve"> </w:t>
                      </w:r>
                      <w:r w:rsidRPr="00D82707">
                        <w:rPr>
                          <w:color w:val="002060"/>
                        </w:rPr>
                        <w:t>należało</w:t>
                      </w:r>
                      <w:r>
                        <w:rPr>
                          <w:color w:val="002060"/>
                        </w:rPr>
                        <w:t xml:space="preserve"> </w:t>
                      </w:r>
                      <w:r w:rsidRPr="00D82707">
                        <w:rPr>
                          <w:color w:val="002060"/>
                        </w:rPr>
                        <w:t>71,9% muzeów i</w:t>
                      </w:r>
                      <w:r>
                        <w:rPr>
                          <w:color w:val="002060"/>
                        </w:rPr>
                        <w:t> </w:t>
                      </w:r>
                      <w:r w:rsidRPr="00D82707">
                        <w:rPr>
                          <w:color w:val="002060"/>
                        </w:rPr>
                        <w:t>oddziałów muzealnych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61E6" w:rsidRPr="00D82707">
        <w:rPr>
          <w:rFonts w:eastAsia="Times New Roman" w:cs="Times New Roman"/>
          <w:szCs w:val="19"/>
          <w:lang w:eastAsia="pl-PL"/>
        </w:rPr>
        <w:t>Do sektora publicznego należało 71,</w:t>
      </w:r>
      <w:r w:rsidR="00B62B3F" w:rsidRPr="00D82707">
        <w:rPr>
          <w:rFonts w:eastAsia="Times New Roman" w:cs="Times New Roman"/>
          <w:szCs w:val="19"/>
          <w:lang w:eastAsia="pl-PL"/>
        </w:rPr>
        <w:t>9</w:t>
      </w:r>
      <w:r w:rsidR="005E61E6" w:rsidRPr="00D82707">
        <w:rPr>
          <w:rFonts w:eastAsia="Times New Roman" w:cs="Times New Roman"/>
          <w:szCs w:val="19"/>
          <w:lang w:eastAsia="pl-PL"/>
        </w:rPr>
        <w:t>% muzeów, w tym dla zdecydowanej większości organizatorem były jednostki samorządu terytorialnego (8</w:t>
      </w:r>
      <w:r w:rsidR="00B62B3F" w:rsidRPr="00D82707">
        <w:rPr>
          <w:rFonts w:eastAsia="Times New Roman" w:cs="Times New Roman"/>
          <w:szCs w:val="19"/>
          <w:lang w:eastAsia="pl-PL"/>
        </w:rPr>
        <w:t>3</w:t>
      </w:r>
      <w:r w:rsidR="005E61E6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9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%). </w:t>
      </w:r>
      <w:r w:rsidR="00942D01">
        <w:rPr>
          <w:rFonts w:eastAsia="Times New Roman" w:cs="Times New Roman"/>
          <w:szCs w:val="19"/>
          <w:lang w:eastAsia="pl-PL"/>
        </w:rPr>
        <w:t>Natomiast w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sektor</w:t>
      </w:r>
      <w:r w:rsidR="00942D01">
        <w:rPr>
          <w:rFonts w:eastAsia="Times New Roman" w:cs="Times New Roman"/>
          <w:szCs w:val="19"/>
          <w:lang w:eastAsia="pl-PL"/>
        </w:rPr>
        <w:t>ze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prywatn</w:t>
      </w:r>
      <w:r w:rsidR="00942D01">
        <w:rPr>
          <w:rFonts w:eastAsia="Times New Roman" w:cs="Times New Roman"/>
          <w:szCs w:val="19"/>
          <w:lang w:eastAsia="pl-PL"/>
        </w:rPr>
        <w:t>ym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 organizatorami muzeów były najczęściej osoby fizyczne (5</w:t>
      </w:r>
      <w:r w:rsidR="00B62B3F" w:rsidRPr="00D82707">
        <w:rPr>
          <w:rFonts w:eastAsia="Times New Roman" w:cs="Times New Roman"/>
          <w:szCs w:val="19"/>
          <w:lang w:eastAsia="pl-PL"/>
        </w:rPr>
        <w:t>2</w:t>
      </w:r>
      <w:r w:rsidR="005E61E6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2</w:t>
      </w:r>
      <w:r w:rsidR="005E61E6" w:rsidRPr="00D82707">
        <w:rPr>
          <w:rFonts w:eastAsia="Times New Roman" w:cs="Times New Roman"/>
          <w:szCs w:val="19"/>
          <w:lang w:eastAsia="pl-PL"/>
        </w:rPr>
        <w:t xml:space="preserve">% prywatnych </w:t>
      </w:r>
      <w:r w:rsidR="005E61E6" w:rsidRPr="002D2A6C">
        <w:rPr>
          <w:rFonts w:eastAsia="Times New Roman" w:cs="Times New Roman"/>
          <w:szCs w:val="19"/>
          <w:lang w:eastAsia="pl-PL"/>
        </w:rPr>
        <w:t>muzeów).</w:t>
      </w:r>
    </w:p>
    <w:p w14:paraId="33AC6739" w14:textId="5C93DB14" w:rsidR="00190766" w:rsidRPr="002D2A6C" w:rsidRDefault="00402701" w:rsidP="000E30EB">
      <w:pPr>
        <w:rPr>
          <w:rFonts w:eastAsia="Times New Roman" w:cs="Times New Roman"/>
          <w:szCs w:val="19"/>
          <w:lang w:eastAsia="pl-PL"/>
        </w:rPr>
      </w:pPr>
      <w:r w:rsidRPr="002D2A6C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63201E6" wp14:editId="6E9BEB4D">
                <wp:simplePos x="0" y="0"/>
                <wp:positionH relativeFrom="column">
                  <wp:posOffset>5315585</wp:posOffset>
                </wp:positionH>
                <wp:positionV relativeFrom="paragraph">
                  <wp:posOffset>13970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8" name="Pole tekstowe 18" descr="Muzea i oddziały muzealne zwiedziło 42,3 mln osób, w tym bezpłatnie 12,8 mln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8013F" w14:textId="0FCF8A9C" w:rsidR="00F75972" w:rsidRPr="00D82707" w:rsidRDefault="00F75972" w:rsidP="00F75972">
                            <w:pPr>
                              <w:pStyle w:val="tekstzboku"/>
                              <w:spacing w:before="0" w:line="240" w:lineRule="exact"/>
                              <w:rPr>
                                <w:color w:val="002060"/>
                              </w:rPr>
                            </w:pPr>
                            <w:r w:rsidRPr="00D82707">
                              <w:rPr>
                                <w:color w:val="002060"/>
                              </w:rPr>
                              <w:t xml:space="preserve">Muzea i oddziały muzealne zwiedziło </w:t>
                            </w:r>
                            <w:r w:rsidR="00B62B3F" w:rsidRPr="00D82707">
                              <w:rPr>
                                <w:color w:val="002060"/>
                              </w:rPr>
                              <w:t>42</w:t>
                            </w:r>
                            <w:r w:rsidRPr="00D82707">
                              <w:rPr>
                                <w:color w:val="002060"/>
                              </w:rPr>
                              <w:t>,</w:t>
                            </w:r>
                            <w:r w:rsidR="00B62B3F" w:rsidRPr="00D82707">
                              <w:rPr>
                                <w:color w:val="002060"/>
                              </w:rPr>
                              <w:t>3</w:t>
                            </w:r>
                            <w:r w:rsidRPr="00D82707">
                              <w:rPr>
                                <w:color w:val="002060"/>
                              </w:rPr>
                              <w:t xml:space="preserve"> mln osób, w</w:t>
                            </w:r>
                            <w:r w:rsidR="00A9464B" w:rsidRPr="00D82707">
                              <w:rPr>
                                <w:color w:val="002060"/>
                              </w:rPr>
                              <w:t> </w:t>
                            </w:r>
                            <w:r w:rsidRPr="00D82707">
                              <w:rPr>
                                <w:color w:val="002060"/>
                              </w:rPr>
                              <w:t xml:space="preserve">tym </w:t>
                            </w:r>
                            <w:r w:rsidR="000E4E56" w:rsidRPr="00D82707">
                              <w:rPr>
                                <w:color w:val="002060"/>
                              </w:rPr>
                              <w:t>1</w:t>
                            </w:r>
                            <w:r w:rsidR="00B62B3F" w:rsidRPr="00D82707">
                              <w:rPr>
                                <w:color w:val="002060"/>
                              </w:rPr>
                              <w:t>2</w:t>
                            </w:r>
                            <w:r w:rsidRPr="00D82707">
                              <w:rPr>
                                <w:color w:val="002060"/>
                              </w:rPr>
                              <w:t>,</w:t>
                            </w:r>
                            <w:r w:rsidR="00B62B3F" w:rsidRPr="00D82707">
                              <w:rPr>
                                <w:color w:val="002060"/>
                              </w:rPr>
                              <w:t>8</w:t>
                            </w:r>
                            <w:r w:rsidRPr="00D82707">
                              <w:rPr>
                                <w:color w:val="002060"/>
                              </w:rPr>
                              <w:t xml:space="preserve"> mln</w:t>
                            </w:r>
                            <w:r w:rsidR="00B039B0" w:rsidRPr="00D82707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3066AF">
                              <w:rPr>
                                <w:color w:val="002060"/>
                              </w:rPr>
                              <w:t>bezpłatnie</w:t>
                            </w:r>
                            <w:r w:rsidRPr="00D82707">
                              <w:rPr>
                                <w:color w:val="0020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201E6" id="Pole tekstowe 18" o:spid="_x0000_s1029" type="#_x0000_t202" alt="Muzea i oddziały muzealne zwiedziło 42,3 mln osób, w tym bezpłatnie 12,8 mln osób " style="position:absolute;margin-left:418.55pt;margin-top:1.1pt;width:135.85pt;height:65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" filled="f" stroked="f">
                <v:textbox>
                  <w:txbxContent>
                    <w:p w14:paraId="0738013F" w14:textId="0FCF8A9C" w:rsidR="00F75972" w:rsidRPr="00D82707" w:rsidRDefault="00F75972" w:rsidP="00F75972">
                      <w:pPr>
                        <w:pStyle w:val="tekstzboku"/>
                        <w:spacing w:before="0" w:line="240" w:lineRule="exact"/>
                        <w:rPr>
                          <w:color w:val="002060"/>
                        </w:rPr>
                      </w:pPr>
                      <w:r w:rsidRPr="00D82707">
                        <w:rPr>
                          <w:color w:val="002060"/>
                        </w:rPr>
                        <w:t xml:space="preserve">Muzea i oddziały muzealne zwiedziło </w:t>
                      </w:r>
                      <w:r w:rsidR="00B62B3F" w:rsidRPr="00D82707">
                        <w:rPr>
                          <w:color w:val="002060"/>
                        </w:rPr>
                        <w:t>42</w:t>
                      </w:r>
                      <w:r w:rsidRPr="00D82707">
                        <w:rPr>
                          <w:color w:val="002060"/>
                        </w:rPr>
                        <w:t>,</w:t>
                      </w:r>
                      <w:r w:rsidR="00B62B3F" w:rsidRPr="00D82707">
                        <w:rPr>
                          <w:color w:val="002060"/>
                        </w:rPr>
                        <w:t>3</w:t>
                      </w:r>
                      <w:r w:rsidRPr="00D82707">
                        <w:rPr>
                          <w:color w:val="002060"/>
                        </w:rPr>
                        <w:t xml:space="preserve"> mln osób, w</w:t>
                      </w:r>
                      <w:r w:rsidR="00A9464B" w:rsidRPr="00D82707">
                        <w:rPr>
                          <w:color w:val="002060"/>
                        </w:rPr>
                        <w:t> </w:t>
                      </w:r>
                      <w:r w:rsidRPr="00D82707">
                        <w:rPr>
                          <w:color w:val="002060"/>
                        </w:rPr>
                        <w:t xml:space="preserve">tym </w:t>
                      </w:r>
                      <w:r w:rsidR="000E4E56" w:rsidRPr="00D82707">
                        <w:rPr>
                          <w:color w:val="002060"/>
                        </w:rPr>
                        <w:t>1</w:t>
                      </w:r>
                      <w:r w:rsidR="00B62B3F" w:rsidRPr="00D82707">
                        <w:rPr>
                          <w:color w:val="002060"/>
                        </w:rPr>
                        <w:t>2</w:t>
                      </w:r>
                      <w:r w:rsidRPr="00D82707">
                        <w:rPr>
                          <w:color w:val="002060"/>
                        </w:rPr>
                        <w:t>,</w:t>
                      </w:r>
                      <w:r w:rsidR="00B62B3F" w:rsidRPr="00D82707">
                        <w:rPr>
                          <w:color w:val="002060"/>
                        </w:rPr>
                        <w:t>8</w:t>
                      </w:r>
                      <w:r w:rsidRPr="00D82707">
                        <w:rPr>
                          <w:color w:val="002060"/>
                        </w:rPr>
                        <w:t xml:space="preserve"> mln</w:t>
                      </w:r>
                      <w:r w:rsidR="00B039B0" w:rsidRPr="00D82707">
                        <w:rPr>
                          <w:color w:val="002060"/>
                        </w:rPr>
                        <w:t xml:space="preserve"> </w:t>
                      </w:r>
                      <w:r w:rsidR="003066AF">
                        <w:rPr>
                          <w:color w:val="002060"/>
                        </w:rPr>
                        <w:t>bezpłatnie</w:t>
                      </w:r>
                      <w:r w:rsidRPr="00D82707">
                        <w:rPr>
                          <w:color w:val="00206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0766" w:rsidRPr="002D2A6C">
        <w:rPr>
          <w:rFonts w:eastAsia="Times New Roman" w:cs="Times New Roman"/>
          <w:szCs w:val="19"/>
          <w:lang w:eastAsia="pl-PL"/>
        </w:rPr>
        <w:t xml:space="preserve">Muzea i oddziały muzealne zwiedziło </w:t>
      </w:r>
      <w:r w:rsidR="00B62B3F" w:rsidRPr="00D82707">
        <w:rPr>
          <w:rFonts w:eastAsia="Times New Roman" w:cs="Times New Roman"/>
          <w:szCs w:val="19"/>
          <w:lang w:eastAsia="pl-PL"/>
        </w:rPr>
        <w:t>42</w:t>
      </w:r>
      <w:r w:rsidR="00190766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3</w:t>
      </w:r>
      <w:r w:rsidR="00190766" w:rsidRPr="00D82707">
        <w:rPr>
          <w:rFonts w:eastAsia="Times New Roman" w:cs="Times New Roman"/>
          <w:szCs w:val="19"/>
          <w:lang w:eastAsia="pl-PL"/>
        </w:rPr>
        <w:t xml:space="preserve"> mln osób, w tym 1</w:t>
      </w:r>
      <w:r w:rsidR="00B62B3F" w:rsidRPr="00D82707">
        <w:rPr>
          <w:rFonts w:eastAsia="Times New Roman" w:cs="Times New Roman"/>
          <w:szCs w:val="19"/>
          <w:lang w:eastAsia="pl-PL"/>
        </w:rPr>
        <w:t>2</w:t>
      </w:r>
      <w:r w:rsidR="00190766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8</w:t>
      </w:r>
      <w:r w:rsidR="00190766" w:rsidRPr="00D82707">
        <w:rPr>
          <w:rFonts w:eastAsia="Times New Roman" w:cs="Times New Roman"/>
          <w:szCs w:val="19"/>
          <w:lang w:eastAsia="pl-PL"/>
        </w:rPr>
        <w:t xml:space="preserve"> mln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 bezpłatnie</w:t>
      </w:r>
      <w:r w:rsidR="00E954A3">
        <w:rPr>
          <w:rFonts w:eastAsia="Times New Roman" w:cs="Times New Roman"/>
          <w:szCs w:val="19"/>
          <w:lang w:eastAsia="pl-PL"/>
        </w:rPr>
        <w:t xml:space="preserve">, a 7,9 mln </w:t>
      </w:r>
      <w:r w:rsidR="004C5FA1">
        <w:rPr>
          <w:rFonts w:eastAsia="Times New Roman" w:cs="Times New Roman"/>
          <w:szCs w:val="19"/>
          <w:lang w:eastAsia="pl-PL"/>
        </w:rPr>
        <w:t xml:space="preserve">zwiedzających </w:t>
      </w:r>
      <w:r w:rsidR="00E954A3">
        <w:rPr>
          <w:rFonts w:eastAsia="Times New Roman" w:cs="Times New Roman"/>
          <w:szCs w:val="19"/>
          <w:lang w:eastAsia="pl-PL"/>
        </w:rPr>
        <w:t>skorzystało</w:t>
      </w:r>
      <w:r w:rsidR="004C5FA1">
        <w:rPr>
          <w:rFonts w:eastAsia="Times New Roman" w:cs="Times New Roman"/>
          <w:szCs w:val="19"/>
          <w:lang w:eastAsia="pl-PL"/>
        </w:rPr>
        <w:t xml:space="preserve"> z biletów ulgowych</w:t>
      </w:r>
      <w:r w:rsidR="00441C5D">
        <w:rPr>
          <w:rFonts w:eastAsia="Times New Roman" w:cs="Times New Roman"/>
          <w:szCs w:val="19"/>
          <w:lang w:eastAsia="pl-PL"/>
        </w:rPr>
        <w:t>.</w:t>
      </w:r>
      <w:r w:rsidR="00190766" w:rsidRPr="00D82707">
        <w:rPr>
          <w:rFonts w:eastAsia="Times New Roman" w:cs="Times New Roman"/>
          <w:szCs w:val="19"/>
          <w:lang w:eastAsia="pl-PL"/>
        </w:rPr>
        <w:t xml:space="preserve"> Zorganizowane grupy młodzieży szkolnej stanowiły </w:t>
      </w:r>
      <w:r w:rsidR="00B62B3F" w:rsidRPr="00D82707">
        <w:rPr>
          <w:rFonts w:eastAsia="Times New Roman" w:cs="Times New Roman"/>
          <w:szCs w:val="19"/>
          <w:lang w:eastAsia="pl-PL"/>
        </w:rPr>
        <w:t>9</w:t>
      </w:r>
      <w:r w:rsidR="00190766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0</w:t>
      </w:r>
      <w:r w:rsidR="00190766" w:rsidRPr="00D82707">
        <w:rPr>
          <w:rFonts w:eastAsia="Times New Roman" w:cs="Times New Roman"/>
          <w:szCs w:val="19"/>
          <w:lang w:eastAsia="pl-PL"/>
        </w:rPr>
        <w:t xml:space="preserve">% 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wszystkich </w:t>
      </w:r>
      <w:r w:rsidR="00190766" w:rsidRPr="00D82707">
        <w:rPr>
          <w:rFonts w:eastAsia="Times New Roman" w:cs="Times New Roman"/>
          <w:szCs w:val="19"/>
          <w:lang w:eastAsia="pl-PL"/>
        </w:rPr>
        <w:t>zwiedzających (</w:t>
      </w:r>
      <w:r w:rsidR="005645A0" w:rsidRPr="00D82707">
        <w:rPr>
          <w:rFonts w:eastAsia="Times New Roman" w:cs="Times New Roman"/>
          <w:szCs w:val="19"/>
          <w:lang w:eastAsia="pl-PL"/>
        </w:rPr>
        <w:t>w 202</w:t>
      </w:r>
      <w:r w:rsidR="00B62B3F" w:rsidRPr="00D82707">
        <w:rPr>
          <w:rFonts w:eastAsia="Times New Roman" w:cs="Times New Roman"/>
          <w:szCs w:val="19"/>
          <w:lang w:eastAsia="pl-PL"/>
        </w:rPr>
        <w:t>2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 r. – </w:t>
      </w:r>
      <w:r w:rsidR="00B62B3F" w:rsidRPr="00D82707">
        <w:rPr>
          <w:rFonts w:eastAsia="Times New Roman" w:cs="Times New Roman"/>
          <w:szCs w:val="19"/>
          <w:lang w:eastAsia="pl-PL"/>
        </w:rPr>
        <w:t>10,7</w:t>
      </w:r>
      <w:r w:rsidR="00190766" w:rsidRPr="00D82707">
        <w:rPr>
          <w:rFonts w:eastAsia="Times New Roman" w:cs="Times New Roman"/>
          <w:szCs w:val="19"/>
          <w:lang w:eastAsia="pl-PL"/>
        </w:rPr>
        <w:t>%). Największą popularnością wśród</w:t>
      </w:r>
      <w:r w:rsidR="004C5FA1">
        <w:rPr>
          <w:rFonts w:eastAsia="Times New Roman" w:cs="Times New Roman"/>
          <w:szCs w:val="19"/>
          <w:lang w:eastAsia="pl-PL"/>
        </w:rPr>
        <w:t xml:space="preserve"> wszystkich</w:t>
      </w:r>
      <w:r w:rsidR="00190766" w:rsidRPr="00D82707">
        <w:rPr>
          <w:rFonts w:eastAsia="Times New Roman" w:cs="Times New Roman"/>
          <w:szCs w:val="19"/>
          <w:lang w:eastAsia="pl-PL"/>
        </w:rPr>
        <w:t xml:space="preserve"> zwiedzających cieszyły się muzea </w:t>
      </w:r>
      <w:r w:rsidR="00B62B3F" w:rsidRPr="00D82707">
        <w:rPr>
          <w:rFonts w:eastAsia="Times New Roman" w:cs="Times New Roman"/>
          <w:szCs w:val="19"/>
          <w:lang w:eastAsia="pl-PL"/>
        </w:rPr>
        <w:t>sztuki</w:t>
      </w:r>
      <w:r w:rsidR="00190766" w:rsidRPr="00D82707">
        <w:rPr>
          <w:rFonts w:eastAsia="Times New Roman" w:cs="Times New Roman"/>
          <w:szCs w:val="19"/>
          <w:lang w:eastAsia="pl-PL"/>
        </w:rPr>
        <w:t>, które odwiedziło 1</w:t>
      </w:r>
      <w:r w:rsidR="00B62B3F" w:rsidRPr="00D82707">
        <w:rPr>
          <w:rFonts w:eastAsia="Times New Roman" w:cs="Times New Roman"/>
          <w:szCs w:val="19"/>
          <w:lang w:eastAsia="pl-PL"/>
        </w:rPr>
        <w:t>5</w:t>
      </w:r>
      <w:r w:rsidR="00190766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7</w:t>
      </w:r>
      <w:r w:rsidR="00190766" w:rsidRPr="00D82707">
        <w:rPr>
          <w:rFonts w:eastAsia="Times New Roman" w:cs="Times New Roman"/>
          <w:szCs w:val="19"/>
          <w:lang w:eastAsia="pl-PL"/>
        </w:rPr>
        <w:t xml:space="preserve"> mln osób</w:t>
      </w:r>
      <w:r w:rsidR="005645A0" w:rsidRPr="00D82707">
        <w:rPr>
          <w:rFonts w:eastAsia="Times New Roman" w:cs="Times New Roman"/>
          <w:szCs w:val="19"/>
          <w:lang w:eastAsia="pl-PL"/>
        </w:rPr>
        <w:t xml:space="preserve"> (3</w:t>
      </w:r>
      <w:r w:rsidR="00B62B3F" w:rsidRPr="00D82707">
        <w:rPr>
          <w:rFonts w:eastAsia="Times New Roman" w:cs="Times New Roman"/>
          <w:szCs w:val="19"/>
          <w:lang w:eastAsia="pl-PL"/>
        </w:rPr>
        <w:t>7</w:t>
      </w:r>
      <w:r w:rsidR="005645A0" w:rsidRPr="00D82707">
        <w:rPr>
          <w:rFonts w:eastAsia="Times New Roman" w:cs="Times New Roman"/>
          <w:szCs w:val="19"/>
          <w:lang w:eastAsia="pl-PL"/>
        </w:rPr>
        <w:t>,</w:t>
      </w:r>
      <w:r w:rsidR="00B62B3F" w:rsidRPr="00D82707">
        <w:rPr>
          <w:rFonts w:eastAsia="Times New Roman" w:cs="Times New Roman"/>
          <w:szCs w:val="19"/>
          <w:lang w:eastAsia="pl-PL"/>
        </w:rPr>
        <w:t>1</w:t>
      </w:r>
      <w:r w:rsidR="005645A0" w:rsidRPr="00D82707">
        <w:rPr>
          <w:rFonts w:eastAsia="Times New Roman" w:cs="Times New Roman"/>
          <w:szCs w:val="19"/>
          <w:lang w:eastAsia="pl-PL"/>
        </w:rPr>
        <w:t>% ogólnej liczby zwiedzających)</w:t>
      </w:r>
      <w:r w:rsidR="00190766" w:rsidRPr="00D82707">
        <w:rPr>
          <w:rFonts w:eastAsia="Times New Roman" w:cs="Times New Roman"/>
          <w:szCs w:val="19"/>
          <w:lang w:eastAsia="pl-PL"/>
        </w:rPr>
        <w:t xml:space="preserve">. </w:t>
      </w:r>
    </w:p>
    <w:p w14:paraId="5E8BD4AE" w14:textId="7F31111E" w:rsidR="000E30EB" w:rsidRDefault="003E317B" w:rsidP="000E30EB">
      <w:pPr>
        <w:rPr>
          <w:rFonts w:eastAsia="Times New Roman" w:cs="Times New Roman"/>
          <w:szCs w:val="19"/>
          <w:lang w:eastAsia="pl-PL"/>
        </w:rPr>
      </w:pPr>
      <w:r w:rsidRPr="00FA4592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F726F8" w:rsidRPr="00FA4592">
        <w:rPr>
          <w:rFonts w:eastAsia="Times New Roman" w:cs="Times New Roman"/>
          <w:szCs w:val="19"/>
          <w:lang w:eastAsia="pl-PL"/>
        </w:rPr>
        <w:t xml:space="preserve">„Nocy Muzeów” </w:t>
      </w:r>
      <w:r w:rsidRPr="00FA4592">
        <w:rPr>
          <w:rFonts w:eastAsia="Times New Roman" w:cs="Times New Roman"/>
          <w:szCs w:val="19"/>
          <w:lang w:eastAsia="pl-PL"/>
        </w:rPr>
        <w:t xml:space="preserve">wzięło udział </w:t>
      </w:r>
      <w:r w:rsidR="00B62B3F" w:rsidRPr="00FA4592">
        <w:rPr>
          <w:rFonts w:eastAsia="Times New Roman" w:cs="Times New Roman"/>
          <w:szCs w:val="19"/>
          <w:lang w:eastAsia="pl-PL"/>
        </w:rPr>
        <w:t>762</w:t>
      </w:r>
      <w:r w:rsidR="000E30EB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4</w:t>
      </w:r>
      <w:r w:rsidR="00F726F8" w:rsidRPr="00FA4592">
        <w:rPr>
          <w:rFonts w:eastAsia="Times New Roman" w:cs="Times New Roman"/>
          <w:szCs w:val="19"/>
          <w:lang w:eastAsia="pl-PL"/>
        </w:rPr>
        <w:t xml:space="preserve"> tys. zwiedzających</w:t>
      </w:r>
      <w:r w:rsidR="000E30EB" w:rsidRPr="00FA4592">
        <w:rPr>
          <w:rFonts w:eastAsia="Times New Roman" w:cs="Times New Roman"/>
          <w:szCs w:val="19"/>
          <w:lang w:eastAsia="pl-PL"/>
        </w:rPr>
        <w:t xml:space="preserve"> (w 202</w:t>
      </w:r>
      <w:r w:rsidR="00B62B3F" w:rsidRPr="00FA4592">
        <w:rPr>
          <w:rFonts w:eastAsia="Times New Roman" w:cs="Times New Roman"/>
          <w:szCs w:val="19"/>
          <w:lang w:eastAsia="pl-PL"/>
        </w:rPr>
        <w:t>2</w:t>
      </w:r>
      <w:r w:rsidR="000E30EB" w:rsidRPr="00FA4592">
        <w:rPr>
          <w:rFonts w:eastAsia="Times New Roman" w:cs="Times New Roman"/>
          <w:szCs w:val="19"/>
          <w:lang w:eastAsia="pl-PL"/>
        </w:rPr>
        <w:t xml:space="preserve"> r. – </w:t>
      </w:r>
      <w:r w:rsidR="00B62B3F" w:rsidRPr="00FA4592">
        <w:rPr>
          <w:rFonts w:eastAsia="Times New Roman" w:cs="Times New Roman"/>
          <w:szCs w:val="19"/>
          <w:lang w:eastAsia="pl-PL"/>
        </w:rPr>
        <w:t>619</w:t>
      </w:r>
      <w:r w:rsidR="000E30EB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6</w:t>
      </w:r>
      <w:r w:rsidR="00441C5D">
        <w:rPr>
          <w:rFonts w:eastAsia="Times New Roman" w:cs="Times New Roman"/>
          <w:szCs w:val="19"/>
          <w:lang w:eastAsia="pl-PL"/>
        </w:rPr>
        <w:t xml:space="preserve"> </w:t>
      </w:r>
      <w:r w:rsidR="000E30EB" w:rsidRPr="00FA4592">
        <w:rPr>
          <w:rFonts w:eastAsia="Times New Roman" w:cs="Times New Roman"/>
          <w:szCs w:val="19"/>
          <w:lang w:eastAsia="pl-PL"/>
        </w:rPr>
        <w:t>tys.).</w:t>
      </w:r>
      <w:r w:rsidR="00F726F8" w:rsidRPr="00FA4592">
        <w:rPr>
          <w:rFonts w:eastAsia="Times New Roman" w:cs="Times New Roman"/>
          <w:szCs w:val="19"/>
          <w:lang w:eastAsia="pl-PL"/>
        </w:rPr>
        <w:t xml:space="preserve"> Największą popularnością podczas tego wydarzenia</w:t>
      </w:r>
      <w:r w:rsidR="000E30EB" w:rsidRPr="00FA4592">
        <w:rPr>
          <w:rFonts w:eastAsia="Times New Roman" w:cs="Times New Roman"/>
          <w:szCs w:val="19"/>
          <w:lang w:eastAsia="pl-PL"/>
        </w:rPr>
        <w:t xml:space="preserve"> </w:t>
      </w:r>
      <w:r w:rsidR="00F726F8" w:rsidRPr="00FA4592">
        <w:rPr>
          <w:rFonts w:eastAsia="Times New Roman" w:cs="Times New Roman"/>
          <w:szCs w:val="19"/>
          <w:lang w:eastAsia="pl-PL"/>
        </w:rPr>
        <w:t xml:space="preserve">cieszyły się </w:t>
      </w:r>
      <w:r w:rsidR="000E30EB" w:rsidRPr="00FA4592">
        <w:rPr>
          <w:rFonts w:eastAsia="Times New Roman" w:cs="Times New Roman"/>
          <w:szCs w:val="19"/>
          <w:lang w:eastAsia="pl-PL"/>
        </w:rPr>
        <w:t>muzea historyczne, które zwiedziło 2</w:t>
      </w:r>
      <w:r w:rsidR="00B62B3F" w:rsidRPr="00FA4592">
        <w:rPr>
          <w:rFonts w:eastAsia="Times New Roman" w:cs="Times New Roman"/>
          <w:szCs w:val="19"/>
          <w:lang w:eastAsia="pl-PL"/>
        </w:rPr>
        <w:t>90</w:t>
      </w:r>
      <w:r w:rsidR="000E30EB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2</w:t>
      </w:r>
      <w:r w:rsidR="00136185">
        <w:rPr>
          <w:rFonts w:eastAsia="Times New Roman" w:cs="Times New Roman"/>
          <w:szCs w:val="19"/>
          <w:lang w:eastAsia="pl-PL"/>
        </w:rPr>
        <w:t> </w:t>
      </w:r>
      <w:r w:rsidR="000E30EB" w:rsidRPr="00FA4592">
        <w:rPr>
          <w:rFonts w:eastAsia="Times New Roman" w:cs="Times New Roman"/>
          <w:szCs w:val="19"/>
          <w:lang w:eastAsia="pl-PL"/>
        </w:rPr>
        <w:t>tys. osób (w 202</w:t>
      </w:r>
      <w:r w:rsidR="00DC726C" w:rsidRPr="00FA4592">
        <w:rPr>
          <w:rFonts w:eastAsia="Times New Roman" w:cs="Times New Roman"/>
          <w:szCs w:val="19"/>
          <w:lang w:eastAsia="pl-PL"/>
        </w:rPr>
        <w:t>2</w:t>
      </w:r>
      <w:r w:rsidR="000E30EB" w:rsidRPr="00FA4592">
        <w:rPr>
          <w:rFonts w:eastAsia="Times New Roman" w:cs="Times New Roman"/>
          <w:szCs w:val="19"/>
          <w:lang w:eastAsia="pl-PL"/>
        </w:rPr>
        <w:t xml:space="preserve"> r. – </w:t>
      </w:r>
      <w:r w:rsidR="00DC726C" w:rsidRPr="00FA4592">
        <w:rPr>
          <w:rFonts w:eastAsia="Times New Roman" w:cs="Times New Roman"/>
          <w:szCs w:val="19"/>
          <w:lang w:eastAsia="pl-PL"/>
        </w:rPr>
        <w:t>231</w:t>
      </w:r>
      <w:r w:rsidR="000E30EB" w:rsidRPr="00FA4592">
        <w:rPr>
          <w:rFonts w:eastAsia="Times New Roman" w:cs="Times New Roman"/>
          <w:szCs w:val="19"/>
          <w:lang w:eastAsia="pl-PL"/>
        </w:rPr>
        <w:t>,</w:t>
      </w:r>
      <w:r w:rsidR="00DC726C" w:rsidRPr="00FA4592">
        <w:rPr>
          <w:rFonts w:eastAsia="Times New Roman" w:cs="Times New Roman"/>
          <w:szCs w:val="19"/>
          <w:lang w:eastAsia="pl-PL"/>
        </w:rPr>
        <w:t>8</w:t>
      </w:r>
      <w:r w:rsidR="000E30EB" w:rsidRPr="00FA4592">
        <w:rPr>
          <w:rFonts w:eastAsia="Times New Roman" w:cs="Times New Roman"/>
          <w:szCs w:val="19"/>
          <w:lang w:eastAsia="pl-PL"/>
        </w:rPr>
        <w:t xml:space="preserve"> tys.).</w:t>
      </w:r>
    </w:p>
    <w:p w14:paraId="528E5B16" w14:textId="5243DE8A" w:rsidR="00B419BC" w:rsidRPr="00FA4592" w:rsidRDefault="00436E67" w:rsidP="000E30EB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Z ogólnej liczby muzeów i oddziałów muzealnych 39,2% prezentowało ekspozycje na wolnym powietrzu, a 38,2% posiadało </w:t>
      </w:r>
      <w:r w:rsidRPr="00436E67">
        <w:rPr>
          <w:rFonts w:eastAsia="Times New Roman" w:cs="Times New Roman"/>
          <w:szCs w:val="19"/>
          <w:lang w:eastAsia="pl-PL"/>
        </w:rPr>
        <w:t>dostępne dla zwiedzających tereny przynależne (ogrody, parki, tereny zielone)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5F77B0">
        <w:rPr>
          <w:rFonts w:eastAsia="Times New Roman" w:cs="Times New Roman"/>
          <w:szCs w:val="19"/>
          <w:lang w:eastAsia="pl-PL"/>
        </w:rPr>
        <w:t xml:space="preserve">Muzea historyczne stanowiły połowę muzeów oferujących zarówno ekspozycje na świeżym powietrzu, jak i tereny przynależne </w:t>
      </w:r>
      <w:r w:rsidR="005F77B0" w:rsidRPr="00447505">
        <w:rPr>
          <w:rFonts w:eastAsia="Times New Roman" w:cs="Times New Roman"/>
          <w:szCs w:val="19"/>
          <w:lang w:eastAsia="pl-PL"/>
        </w:rPr>
        <w:t>(odpowiednio: 48,4% i 50,0%).</w:t>
      </w:r>
    </w:p>
    <w:p w14:paraId="0AD54AEB" w14:textId="777B5827" w:rsidR="006F024A" w:rsidRPr="002D2A6C" w:rsidRDefault="00074B08" w:rsidP="0051000E">
      <w:pPr>
        <w:pStyle w:val="Tytuwykresu0"/>
        <w:ind w:left="851" w:hanging="851"/>
      </w:pPr>
      <w:r>
        <w:rPr>
          <w:szCs w:val="19"/>
        </w:rPr>
        <w:drawing>
          <wp:anchor distT="0" distB="0" distL="114300" distR="114300" simplePos="0" relativeHeight="251815936" behindDoc="0" locked="0" layoutInCell="1" allowOverlap="1" wp14:anchorId="6E33919C" wp14:editId="26ECCBA6">
            <wp:simplePos x="0" y="0"/>
            <wp:positionH relativeFrom="margin">
              <wp:align>left</wp:align>
            </wp:positionH>
            <wp:positionV relativeFrom="paragraph">
              <wp:posOffset>500331</wp:posOffset>
            </wp:positionV>
            <wp:extent cx="5047615" cy="2920365"/>
            <wp:effectExtent l="0" t="0" r="0" b="0"/>
            <wp:wrapTopAndBottom/>
            <wp:docPr id="19" name="Obraz 19" descr="Wykres 1 kołowy przedstawiający strukturę zwiedzających muzea i oddziały muzealne według rodzaju muzeów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24A" w:rsidRPr="002D2A6C">
        <w:t xml:space="preserve">Wykres 1. </w:t>
      </w:r>
      <w:r w:rsidR="00F700C0">
        <w:t>Z</w:t>
      </w:r>
      <w:r w:rsidR="00F73795">
        <w:t xml:space="preserve">wiedzający </w:t>
      </w:r>
      <w:r>
        <w:t xml:space="preserve">muzea i oddziały muzealne </w:t>
      </w:r>
      <w:r w:rsidR="00F73795">
        <w:t xml:space="preserve">według </w:t>
      </w:r>
      <w:r w:rsidR="00F73795" w:rsidRPr="00136185">
        <w:t>rodzaj</w:t>
      </w:r>
      <w:r w:rsidR="00F700C0" w:rsidRPr="00136185">
        <w:t>ów</w:t>
      </w:r>
      <w:r w:rsidR="006F024A" w:rsidRPr="002D2A6C">
        <w:t xml:space="preserve"> w</w:t>
      </w:r>
      <w:r>
        <w:t> </w:t>
      </w:r>
      <w:r w:rsidR="006F024A" w:rsidRPr="002D2A6C">
        <w:t>202</w:t>
      </w:r>
      <w:r w:rsidR="00B62B3F">
        <w:t>3</w:t>
      </w:r>
      <w:r w:rsidR="006F024A" w:rsidRPr="002D2A6C">
        <w:t xml:space="preserve"> r.</w:t>
      </w:r>
    </w:p>
    <w:p w14:paraId="3A965F43" w14:textId="35D00F40" w:rsidR="00F73795" w:rsidRPr="00FA4592" w:rsidRDefault="00F73795" w:rsidP="004E13CC">
      <w:pPr>
        <w:spacing w:before="240"/>
        <w:rPr>
          <w:rFonts w:eastAsia="Times New Roman" w:cs="Times New Roman"/>
          <w:strike/>
          <w:szCs w:val="19"/>
          <w:lang w:eastAsia="pl-PL"/>
        </w:rPr>
      </w:pPr>
      <w:r w:rsidRPr="00FA4592">
        <w:rPr>
          <w:rFonts w:eastAsia="Times New Roman" w:cs="Times New Roman"/>
          <w:szCs w:val="19"/>
          <w:lang w:eastAsia="pl-PL"/>
        </w:rPr>
        <w:t>Według stanu na koniec 2023 r. łączna liczba zbiorów muzealnych wyniosła 21,4 mln sztuk, tj.</w:t>
      </w:r>
      <w:r w:rsidR="00FC3529">
        <w:rPr>
          <w:rFonts w:eastAsia="Times New Roman" w:cs="Times New Roman"/>
          <w:szCs w:val="19"/>
          <w:lang w:eastAsia="pl-PL"/>
        </w:rPr>
        <w:t> </w:t>
      </w:r>
      <w:r w:rsidRPr="00FA4592">
        <w:rPr>
          <w:rFonts w:eastAsia="Times New Roman" w:cs="Times New Roman"/>
          <w:szCs w:val="19"/>
          <w:lang w:eastAsia="pl-PL"/>
        </w:rPr>
        <w:t xml:space="preserve">o 2,6% więcej </w:t>
      </w:r>
      <w:r w:rsidR="0084678C">
        <w:rPr>
          <w:rFonts w:eastAsia="Times New Roman" w:cs="Times New Roman"/>
          <w:szCs w:val="19"/>
          <w:lang w:eastAsia="pl-PL"/>
        </w:rPr>
        <w:t>w porównaniu z 2022 r.</w:t>
      </w:r>
      <w:r w:rsidRPr="00FA4592">
        <w:rPr>
          <w:rFonts w:eastAsia="Times New Roman" w:cs="Times New Roman"/>
          <w:szCs w:val="19"/>
          <w:lang w:eastAsia="pl-PL"/>
        </w:rPr>
        <w:t xml:space="preserve"> </w:t>
      </w:r>
    </w:p>
    <w:p w14:paraId="2D2362AE" w14:textId="7D0166D9" w:rsidR="004F6662" w:rsidRPr="00FA4592" w:rsidRDefault="00C975B9" w:rsidP="00402701">
      <w:pPr>
        <w:spacing w:before="240"/>
        <w:rPr>
          <w:rFonts w:eastAsia="Times New Roman" w:cs="Times New Roman"/>
          <w:szCs w:val="19"/>
          <w:lang w:eastAsia="pl-PL"/>
        </w:rPr>
      </w:pPr>
      <w:r w:rsidRPr="00FA4592">
        <w:rPr>
          <w:rFonts w:eastAsia="Times New Roman" w:cs="Times New Roman"/>
          <w:szCs w:val="19"/>
          <w:lang w:eastAsia="pl-PL"/>
        </w:rPr>
        <w:t>M</w:t>
      </w:r>
      <w:r w:rsidR="00F64AE4" w:rsidRPr="00FA4592">
        <w:rPr>
          <w:rFonts w:eastAsia="Times New Roman" w:cs="Times New Roman"/>
          <w:szCs w:val="19"/>
          <w:lang w:eastAsia="pl-PL"/>
        </w:rPr>
        <w:t xml:space="preserve">uzea </w:t>
      </w:r>
      <w:r w:rsidR="00F73B6D" w:rsidRPr="00FA4592">
        <w:rPr>
          <w:rFonts w:eastAsia="Times New Roman" w:cs="Times New Roman"/>
          <w:szCs w:val="19"/>
          <w:lang w:eastAsia="pl-PL"/>
        </w:rPr>
        <w:t>prezentowały</w:t>
      </w:r>
      <w:r w:rsidR="00796AC5" w:rsidRPr="00FA4592">
        <w:rPr>
          <w:rFonts w:eastAsia="Times New Roman" w:cs="Times New Roman"/>
          <w:szCs w:val="19"/>
          <w:lang w:eastAsia="pl-PL"/>
        </w:rPr>
        <w:t xml:space="preserve"> </w:t>
      </w:r>
      <w:r w:rsidR="00F64AE4" w:rsidRPr="00FA4592">
        <w:rPr>
          <w:rFonts w:eastAsia="Times New Roman" w:cs="Times New Roman"/>
          <w:szCs w:val="19"/>
          <w:lang w:eastAsia="pl-PL"/>
        </w:rPr>
        <w:t>2</w:t>
      </w:r>
      <w:r w:rsidR="00AF48FD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7</w:t>
      </w:r>
      <w:r w:rsidR="00AF48FD" w:rsidRPr="00FA4592">
        <w:rPr>
          <w:rFonts w:eastAsia="Times New Roman" w:cs="Times New Roman"/>
          <w:szCs w:val="19"/>
          <w:lang w:eastAsia="pl-PL"/>
        </w:rPr>
        <w:t xml:space="preserve"> tys.</w:t>
      </w:r>
      <w:r w:rsidR="001217AD" w:rsidRPr="00FA4592">
        <w:rPr>
          <w:rFonts w:eastAsia="Times New Roman" w:cs="Times New Roman"/>
          <w:szCs w:val="19"/>
          <w:lang w:eastAsia="pl-PL"/>
        </w:rPr>
        <w:t xml:space="preserve"> </w:t>
      </w:r>
      <w:r w:rsidR="00796AC5" w:rsidRPr="00FA4592">
        <w:rPr>
          <w:rFonts w:eastAsia="Times New Roman" w:cs="Times New Roman"/>
          <w:szCs w:val="19"/>
          <w:lang w:eastAsia="pl-PL"/>
        </w:rPr>
        <w:t xml:space="preserve">wystaw stałych </w:t>
      </w:r>
      <w:r w:rsidR="00AF38C8" w:rsidRPr="00FA4592">
        <w:rPr>
          <w:rFonts w:eastAsia="Times New Roman" w:cs="Times New Roman"/>
          <w:szCs w:val="19"/>
          <w:lang w:eastAsia="pl-PL"/>
        </w:rPr>
        <w:t>(</w:t>
      </w:r>
      <w:r w:rsidR="00B62B3F" w:rsidRPr="00FA4592">
        <w:rPr>
          <w:rFonts w:eastAsia="Times New Roman" w:cs="Times New Roman"/>
          <w:szCs w:val="19"/>
          <w:lang w:eastAsia="pl-PL"/>
        </w:rPr>
        <w:t>o 3,4</w:t>
      </w:r>
      <w:r w:rsidR="00F73B6D" w:rsidRPr="00FA4592">
        <w:rPr>
          <w:rFonts w:eastAsia="Times New Roman" w:cs="Times New Roman"/>
          <w:szCs w:val="19"/>
          <w:lang w:eastAsia="pl-PL"/>
        </w:rPr>
        <w:t>% więcej niż w 202</w:t>
      </w:r>
      <w:r w:rsidR="00B62B3F" w:rsidRPr="00FA4592">
        <w:rPr>
          <w:rFonts w:eastAsia="Times New Roman" w:cs="Times New Roman"/>
          <w:szCs w:val="19"/>
          <w:lang w:eastAsia="pl-PL"/>
        </w:rPr>
        <w:t>2</w:t>
      </w:r>
      <w:r w:rsidR="001942C1" w:rsidRPr="00FA4592">
        <w:rPr>
          <w:rFonts w:eastAsia="Times New Roman" w:cs="Times New Roman"/>
          <w:szCs w:val="19"/>
          <w:lang w:eastAsia="pl-PL"/>
        </w:rPr>
        <w:t xml:space="preserve"> r.</w:t>
      </w:r>
      <w:r w:rsidR="00AF38C8" w:rsidRPr="00FA4592">
        <w:rPr>
          <w:rFonts w:eastAsia="Times New Roman" w:cs="Times New Roman"/>
          <w:szCs w:val="19"/>
          <w:lang w:eastAsia="pl-PL"/>
        </w:rPr>
        <w:t xml:space="preserve">) </w:t>
      </w:r>
      <w:r w:rsidR="001217AD" w:rsidRPr="00FA4592">
        <w:rPr>
          <w:rFonts w:eastAsia="Times New Roman" w:cs="Times New Roman"/>
          <w:szCs w:val="19"/>
          <w:lang w:eastAsia="pl-PL"/>
        </w:rPr>
        <w:t xml:space="preserve">oraz </w:t>
      </w:r>
      <w:r w:rsidR="003B3466" w:rsidRPr="00FA4592">
        <w:rPr>
          <w:rFonts w:eastAsia="Times New Roman" w:cs="Times New Roman"/>
          <w:szCs w:val="19"/>
          <w:lang w:eastAsia="pl-PL"/>
        </w:rPr>
        <w:t>4</w:t>
      </w:r>
      <w:r w:rsidR="00AF48FD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6</w:t>
      </w:r>
      <w:r w:rsidR="00AF48FD" w:rsidRPr="00FA4592">
        <w:rPr>
          <w:rFonts w:eastAsia="Times New Roman" w:cs="Times New Roman"/>
          <w:szCs w:val="19"/>
          <w:lang w:eastAsia="pl-PL"/>
        </w:rPr>
        <w:t xml:space="preserve"> tys.</w:t>
      </w:r>
      <w:r w:rsidR="001217AD" w:rsidRPr="00FA4592">
        <w:rPr>
          <w:rFonts w:eastAsia="Times New Roman" w:cs="Times New Roman"/>
          <w:szCs w:val="19"/>
          <w:lang w:eastAsia="pl-PL"/>
        </w:rPr>
        <w:t xml:space="preserve"> wystaw czasowych</w:t>
      </w:r>
      <w:r w:rsidR="00266884" w:rsidRPr="00FA4592">
        <w:rPr>
          <w:rFonts w:eastAsia="Times New Roman" w:cs="Times New Roman"/>
          <w:szCs w:val="19"/>
          <w:lang w:eastAsia="pl-PL"/>
        </w:rPr>
        <w:t xml:space="preserve"> (</w:t>
      </w:r>
      <w:r w:rsidR="00AF48FD" w:rsidRPr="00FA4592">
        <w:rPr>
          <w:rFonts w:eastAsia="Times New Roman" w:cs="Times New Roman"/>
          <w:szCs w:val="19"/>
          <w:lang w:eastAsia="pl-PL"/>
        </w:rPr>
        <w:t xml:space="preserve">o </w:t>
      </w:r>
      <w:r w:rsidR="00B62B3F" w:rsidRPr="00FA4592">
        <w:rPr>
          <w:rFonts w:eastAsia="Times New Roman" w:cs="Times New Roman"/>
          <w:szCs w:val="19"/>
          <w:lang w:eastAsia="pl-PL"/>
        </w:rPr>
        <w:t>4</w:t>
      </w:r>
      <w:r w:rsidR="00AF48FD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2</w:t>
      </w:r>
      <w:r w:rsidR="00AF48FD" w:rsidRPr="00FA4592">
        <w:rPr>
          <w:rFonts w:eastAsia="Times New Roman" w:cs="Times New Roman"/>
          <w:szCs w:val="19"/>
          <w:lang w:eastAsia="pl-PL"/>
        </w:rPr>
        <w:t>% więcej</w:t>
      </w:r>
      <w:r w:rsidR="00266884" w:rsidRPr="00FA4592">
        <w:rPr>
          <w:rFonts w:eastAsia="Times New Roman" w:cs="Times New Roman"/>
          <w:szCs w:val="19"/>
          <w:lang w:eastAsia="pl-PL"/>
        </w:rPr>
        <w:t>)</w:t>
      </w:r>
      <w:r w:rsidR="00675EC0" w:rsidRPr="00FA4592">
        <w:rPr>
          <w:rFonts w:eastAsia="Times New Roman" w:cs="Times New Roman"/>
          <w:szCs w:val="19"/>
          <w:lang w:eastAsia="pl-PL"/>
        </w:rPr>
        <w:t>.</w:t>
      </w:r>
      <w:r w:rsidR="006C3796" w:rsidRPr="00FA4592">
        <w:rPr>
          <w:rFonts w:eastAsia="Times New Roman" w:cs="Times New Roman"/>
          <w:szCs w:val="19"/>
          <w:lang w:eastAsia="pl-PL"/>
        </w:rPr>
        <w:t xml:space="preserve"> </w:t>
      </w:r>
      <w:r w:rsidR="0073744F" w:rsidRPr="00FA4592">
        <w:t>Najwięcej wystaw czasowych zorganizowały muzea historyczne</w:t>
      </w:r>
      <w:r w:rsidR="00AF48FD" w:rsidRPr="00FA4592">
        <w:t xml:space="preserve"> (2,</w:t>
      </w:r>
      <w:r w:rsidR="00B62B3F" w:rsidRPr="00FA4592">
        <w:t>3</w:t>
      </w:r>
      <w:r w:rsidR="00AF48FD" w:rsidRPr="00FA4592">
        <w:t xml:space="preserve"> tys.)</w:t>
      </w:r>
      <w:r w:rsidR="0073744F" w:rsidRPr="00FA4592">
        <w:rPr>
          <w:rFonts w:eastAsia="Times New Roman" w:cs="Times New Roman"/>
          <w:szCs w:val="19"/>
          <w:lang w:eastAsia="pl-PL"/>
        </w:rPr>
        <w:t>.</w:t>
      </w:r>
    </w:p>
    <w:p w14:paraId="11A2CCB8" w14:textId="34A1222E" w:rsidR="00C729BF" w:rsidRPr="00FA4592" w:rsidRDefault="00266B61" w:rsidP="00F726F8">
      <w:pPr>
        <w:rPr>
          <w:rFonts w:eastAsia="Times New Roman" w:cs="Times New Roman"/>
          <w:szCs w:val="19"/>
          <w:lang w:eastAsia="pl-PL"/>
        </w:rPr>
      </w:pPr>
      <w:r w:rsidRPr="002614F2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F26F206" wp14:editId="76CC2500">
                <wp:simplePos x="0" y="0"/>
                <wp:positionH relativeFrom="page">
                  <wp:posOffset>5699125</wp:posOffset>
                </wp:positionH>
                <wp:positionV relativeFrom="page">
                  <wp:posOffset>6508115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 descr="Liczba imprez kulturalnych i edukacyjnych wzrosła o 8,7% w porównaniu z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BA4D" w14:textId="4E85F4F8" w:rsidR="00783EA5" w:rsidRPr="00D82707" w:rsidRDefault="00783EA5" w:rsidP="008B7499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  <w:color w:val="002060"/>
                              </w:rPr>
                            </w:pPr>
                            <w:r w:rsidRPr="00D82707">
                              <w:rPr>
                                <w:color w:val="002060"/>
                              </w:rPr>
                              <w:t xml:space="preserve">Liczba </w:t>
                            </w:r>
                            <w:r w:rsidR="00C2254E" w:rsidRPr="00D82707">
                              <w:rPr>
                                <w:color w:val="002060"/>
                              </w:rPr>
                              <w:t>imprez kulturalnych i</w:t>
                            </w:r>
                            <w:r w:rsidR="00F53617" w:rsidRPr="00D82707">
                              <w:rPr>
                                <w:color w:val="002060"/>
                              </w:rPr>
                              <w:t> </w:t>
                            </w:r>
                            <w:r w:rsidR="00C2254E" w:rsidRPr="00D82707">
                              <w:rPr>
                                <w:color w:val="002060"/>
                              </w:rPr>
                              <w:t xml:space="preserve">edukacyjnych </w:t>
                            </w:r>
                            <w:r w:rsidRPr="00D82707">
                              <w:rPr>
                                <w:color w:val="002060"/>
                              </w:rPr>
                              <w:t>wzrosła o</w:t>
                            </w:r>
                            <w:r w:rsidR="00F53617" w:rsidRPr="00D82707">
                              <w:rPr>
                                <w:color w:val="002060"/>
                              </w:rPr>
                              <w:t> </w:t>
                            </w:r>
                            <w:r w:rsidR="00B62B3F" w:rsidRPr="00D82707">
                              <w:rPr>
                                <w:color w:val="002060"/>
                              </w:rPr>
                              <w:t>8</w:t>
                            </w:r>
                            <w:r w:rsidRPr="00D82707">
                              <w:rPr>
                                <w:color w:val="002060"/>
                              </w:rPr>
                              <w:t>,</w:t>
                            </w:r>
                            <w:r w:rsidR="00B62B3F" w:rsidRPr="00D82707">
                              <w:rPr>
                                <w:color w:val="002060"/>
                              </w:rPr>
                              <w:t>7</w:t>
                            </w:r>
                            <w:r w:rsidR="00395AA9" w:rsidRPr="00D82707">
                              <w:rPr>
                                <w:color w:val="002060"/>
                              </w:rPr>
                              <w:t>%</w:t>
                            </w:r>
                            <w:r w:rsidR="005D1BA7" w:rsidRPr="00D82707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D82707">
                              <w:rPr>
                                <w:color w:val="002060"/>
                              </w:rPr>
                              <w:t xml:space="preserve">w </w:t>
                            </w:r>
                            <w:r w:rsidR="00410F60" w:rsidRPr="00D82707">
                              <w:rPr>
                                <w:color w:val="002060"/>
                              </w:rPr>
                              <w:t>porównaniu z</w:t>
                            </w:r>
                            <w:r w:rsidR="008B7499" w:rsidRPr="00D82707">
                              <w:rPr>
                                <w:color w:val="002060"/>
                              </w:rPr>
                              <w:t> </w:t>
                            </w:r>
                            <w:r w:rsidR="00410F60" w:rsidRPr="00D82707">
                              <w:rPr>
                                <w:color w:val="002060"/>
                              </w:rPr>
                              <w:t>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F206" id="Pole tekstowe 14" o:spid="_x0000_s1030" type="#_x0000_t202" alt="Liczba imprez kulturalnych i edukacyjnych wzrosła o 8,7% w porównaniu z rokiem poprzednim" style="position:absolute;margin-left:448.75pt;margin-top:512.45pt;width:135.85pt;height:65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" filled="f" stroked="f">
                <v:textbox>
                  <w:txbxContent>
                    <w:p w14:paraId="77B7BA4D" w14:textId="4E85F4F8" w:rsidR="00783EA5" w:rsidRPr="00D82707" w:rsidRDefault="00783EA5" w:rsidP="008B7499">
                      <w:pPr>
                        <w:pStyle w:val="tekstzboku"/>
                        <w:spacing w:before="0" w:line="240" w:lineRule="exact"/>
                        <w:rPr>
                          <w:bCs w:val="0"/>
                          <w:color w:val="002060"/>
                        </w:rPr>
                      </w:pPr>
                      <w:r w:rsidRPr="00D82707">
                        <w:rPr>
                          <w:color w:val="002060"/>
                        </w:rPr>
                        <w:t xml:space="preserve">Liczba </w:t>
                      </w:r>
                      <w:r w:rsidR="00C2254E" w:rsidRPr="00D82707">
                        <w:rPr>
                          <w:color w:val="002060"/>
                        </w:rPr>
                        <w:t>imprez kulturalnych i</w:t>
                      </w:r>
                      <w:r w:rsidR="00F53617" w:rsidRPr="00D82707">
                        <w:rPr>
                          <w:color w:val="002060"/>
                        </w:rPr>
                        <w:t> </w:t>
                      </w:r>
                      <w:r w:rsidR="00C2254E" w:rsidRPr="00D82707">
                        <w:rPr>
                          <w:color w:val="002060"/>
                        </w:rPr>
                        <w:t xml:space="preserve">edukacyjnych </w:t>
                      </w:r>
                      <w:r w:rsidRPr="00D82707">
                        <w:rPr>
                          <w:color w:val="002060"/>
                        </w:rPr>
                        <w:t>wzrosła o</w:t>
                      </w:r>
                      <w:r w:rsidR="00F53617" w:rsidRPr="00D82707">
                        <w:rPr>
                          <w:color w:val="002060"/>
                        </w:rPr>
                        <w:t> </w:t>
                      </w:r>
                      <w:r w:rsidR="00B62B3F" w:rsidRPr="00D82707">
                        <w:rPr>
                          <w:color w:val="002060"/>
                        </w:rPr>
                        <w:t>8</w:t>
                      </w:r>
                      <w:r w:rsidRPr="00D82707">
                        <w:rPr>
                          <w:color w:val="002060"/>
                        </w:rPr>
                        <w:t>,</w:t>
                      </w:r>
                      <w:r w:rsidR="00B62B3F" w:rsidRPr="00D82707">
                        <w:rPr>
                          <w:color w:val="002060"/>
                        </w:rPr>
                        <w:t>7</w:t>
                      </w:r>
                      <w:r w:rsidR="00395AA9" w:rsidRPr="00D82707">
                        <w:rPr>
                          <w:color w:val="002060"/>
                        </w:rPr>
                        <w:t>%</w:t>
                      </w:r>
                      <w:r w:rsidR="005D1BA7" w:rsidRPr="00D82707">
                        <w:rPr>
                          <w:color w:val="002060"/>
                        </w:rPr>
                        <w:t xml:space="preserve"> </w:t>
                      </w:r>
                      <w:r w:rsidRPr="00D82707">
                        <w:rPr>
                          <w:color w:val="002060"/>
                        </w:rPr>
                        <w:t xml:space="preserve">w </w:t>
                      </w:r>
                      <w:r w:rsidR="00410F60" w:rsidRPr="00D82707">
                        <w:rPr>
                          <w:color w:val="002060"/>
                        </w:rPr>
                        <w:t>porównaniu z</w:t>
                      </w:r>
                      <w:r w:rsidR="008B7499" w:rsidRPr="00D82707">
                        <w:rPr>
                          <w:color w:val="002060"/>
                        </w:rPr>
                        <w:t> </w:t>
                      </w:r>
                      <w:r w:rsidR="00410F60" w:rsidRPr="00D82707">
                        <w:rPr>
                          <w:color w:val="002060"/>
                        </w:rPr>
                        <w:t>rokiem poprzednim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5E320C" w:rsidRPr="002614F2">
        <w:rPr>
          <w:rFonts w:eastAsia="Times New Roman" w:cs="Times New Roman"/>
          <w:szCs w:val="19"/>
          <w:lang w:eastAsia="pl-PL"/>
        </w:rPr>
        <w:t>W</w:t>
      </w:r>
      <w:r w:rsidR="0072168A" w:rsidRPr="002614F2">
        <w:rPr>
          <w:rFonts w:eastAsia="Times New Roman" w:cs="Times New Roman"/>
          <w:szCs w:val="19"/>
          <w:lang w:eastAsia="pl-PL"/>
        </w:rPr>
        <w:t xml:space="preserve"> </w:t>
      </w:r>
      <w:r w:rsidR="00824F7C" w:rsidRPr="002614F2">
        <w:rPr>
          <w:rFonts w:eastAsia="Times New Roman" w:cs="Times New Roman"/>
          <w:szCs w:val="19"/>
          <w:lang w:eastAsia="pl-PL"/>
        </w:rPr>
        <w:t>202</w:t>
      </w:r>
      <w:r w:rsidR="00B62B3F" w:rsidRPr="002614F2">
        <w:rPr>
          <w:rFonts w:eastAsia="Times New Roman" w:cs="Times New Roman"/>
          <w:szCs w:val="19"/>
          <w:lang w:eastAsia="pl-PL"/>
        </w:rPr>
        <w:t>3</w:t>
      </w:r>
      <w:r w:rsidR="0072168A" w:rsidRPr="002614F2">
        <w:rPr>
          <w:rFonts w:eastAsia="Times New Roman" w:cs="Times New Roman"/>
          <w:szCs w:val="19"/>
          <w:lang w:eastAsia="pl-PL"/>
        </w:rPr>
        <w:t xml:space="preserve"> </w:t>
      </w:r>
      <w:r w:rsidR="00824F7C" w:rsidRPr="002614F2">
        <w:rPr>
          <w:rFonts w:eastAsia="Times New Roman" w:cs="Times New Roman"/>
          <w:szCs w:val="19"/>
          <w:lang w:eastAsia="pl-PL"/>
        </w:rPr>
        <w:t>r.</w:t>
      </w:r>
      <w:r w:rsidR="005E320C" w:rsidRPr="002614F2">
        <w:rPr>
          <w:rFonts w:eastAsia="Times New Roman" w:cs="Times New Roman"/>
          <w:szCs w:val="19"/>
          <w:lang w:eastAsia="pl-PL"/>
        </w:rPr>
        <w:t xml:space="preserve"> oprócz wystaw</w:t>
      </w:r>
      <w:r w:rsidR="00824F7C" w:rsidRPr="002614F2">
        <w:rPr>
          <w:rFonts w:eastAsia="Times New Roman" w:cs="Times New Roman"/>
          <w:szCs w:val="19"/>
          <w:lang w:eastAsia="pl-PL"/>
        </w:rPr>
        <w:t xml:space="preserve"> </w:t>
      </w:r>
      <w:r w:rsidR="00196BAC" w:rsidRPr="002614F2">
        <w:rPr>
          <w:rFonts w:eastAsia="Times New Roman" w:cs="Times New Roman"/>
          <w:szCs w:val="19"/>
          <w:lang w:eastAsia="pl-PL"/>
        </w:rPr>
        <w:t>muzea</w:t>
      </w:r>
      <w:r w:rsidR="000A22F3" w:rsidRPr="002614F2">
        <w:rPr>
          <w:rFonts w:eastAsia="Times New Roman" w:cs="Times New Roman"/>
          <w:szCs w:val="19"/>
          <w:lang w:eastAsia="pl-PL"/>
        </w:rPr>
        <w:t xml:space="preserve"> i oddziały muzealne</w:t>
      </w:r>
      <w:r w:rsidR="00196BAC" w:rsidRPr="002614F2">
        <w:rPr>
          <w:rFonts w:eastAsia="Times New Roman" w:cs="Times New Roman"/>
          <w:szCs w:val="19"/>
          <w:lang w:eastAsia="pl-PL"/>
        </w:rPr>
        <w:t xml:space="preserve"> </w:t>
      </w:r>
      <w:r w:rsidR="00824F7C" w:rsidRPr="002614F2">
        <w:rPr>
          <w:rFonts w:eastAsia="Times New Roman" w:cs="Times New Roman"/>
          <w:szCs w:val="19"/>
          <w:lang w:eastAsia="pl-PL"/>
        </w:rPr>
        <w:t xml:space="preserve">zorganizowały </w:t>
      </w:r>
      <w:r w:rsidR="00196BAC" w:rsidRPr="002614F2">
        <w:rPr>
          <w:rFonts w:eastAsia="Times New Roman" w:cs="Times New Roman"/>
          <w:szCs w:val="19"/>
          <w:lang w:eastAsia="pl-PL"/>
        </w:rPr>
        <w:t xml:space="preserve">również </w:t>
      </w:r>
      <w:r w:rsidR="0096427F" w:rsidRPr="002614F2">
        <w:rPr>
          <w:rFonts w:eastAsia="Times New Roman" w:cs="Times New Roman"/>
          <w:szCs w:val="19"/>
          <w:lang w:eastAsia="pl-PL"/>
        </w:rPr>
        <w:t>1</w:t>
      </w:r>
      <w:r w:rsidR="00B62B3F" w:rsidRPr="002614F2">
        <w:rPr>
          <w:rFonts w:eastAsia="Times New Roman" w:cs="Times New Roman"/>
          <w:szCs w:val="19"/>
          <w:lang w:eastAsia="pl-PL"/>
        </w:rPr>
        <w:t>44</w:t>
      </w:r>
      <w:r w:rsidR="00824F7C" w:rsidRPr="002614F2">
        <w:rPr>
          <w:rFonts w:eastAsia="Times New Roman" w:cs="Times New Roman"/>
          <w:szCs w:val="19"/>
          <w:lang w:eastAsia="pl-PL"/>
        </w:rPr>
        <w:t>,</w:t>
      </w:r>
      <w:r w:rsidR="00B62B3F" w:rsidRPr="002614F2">
        <w:rPr>
          <w:rFonts w:eastAsia="Times New Roman" w:cs="Times New Roman"/>
          <w:szCs w:val="19"/>
          <w:lang w:eastAsia="pl-PL"/>
        </w:rPr>
        <w:t>2</w:t>
      </w:r>
      <w:r w:rsidR="00824F7C" w:rsidRPr="002614F2">
        <w:rPr>
          <w:rFonts w:eastAsia="Times New Roman" w:cs="Times New Roman"/>
          <w:szCs w:val="19"/>
          <w:lang w:eastAsia="pl-PL"/>
        </w:rPr>
        <w:t xml:space="preserve"> tys. imprez, w</w:t>
      </w:r>
      <w:r w:rsidR="00441C5D" w:rsidRPr="002614F2">
        <w:rPr>
          <w:rFonts w:eastAsia="Times New Roman" w:cs="Times New Roman"/>
          <w:szCs w:val="19"/>
          <w:lang w:eastAsia="pl-PL"/>
        </w:rPr>
        <w:t xml:space="preserve"> </w:t>
      </w:r>
      <w:r w:rsidR="00824F7C" w:rsidRPr="002614F2">
        <w:rPr>
          <w:rFonts w:eastAsia="Times New Roman" w:cs="Times New Roman"/>
          <w:szCs w:val="19"/>
          <w:lang w:eastAsia="pl-PL"/>
        </w:rPr>
        <w:t xml:space="preserve">których uczestniczyło </w:t>
      </w:r>
      <w:r w:rsidR="00B62B3F" w:rsidRPr="002614F2">
        <w:rPr>
          <w:rFonts w:eastAsia="Times New Roman" w:cs="Times New Roman"/>
          <w:szCs w:val="19"/>
          <w:lang w:eastAsia="pl-PL"/>
        </w:rPr>
        <w:t>6</w:t>
      </w:r>
      <w:r w:rsidR="00824F7C" w:rsidRPr="002614F2">
        <w:rPr>
          <w:rFonts w:eastAsia="Times New Roman" w:cs="Times New Roman"/>
          <w:szCs w:val="19"/>
          <w:lang w:eastAsia="pl-PL"/>
        </w:rPr>
        <w:t>,</w:t>
      </w:r>
      <w:r w:rsidR="00B62B3F" w:rsidRPr="002614F2">
        <w:rPr>
          <w:rFonts w:eastAsia="Times New Roman" w:cs="Times New Roman"/>
          <w:szCs w:val="19"/>
          <w:lang w:eastAsia="pl-PL"/>
        </w:rPr>
        <w:t>9</w:t>
      </w:r>
      <w:r w:rsidR="0028139E" w:rsidRPr="002614F2">
        <w:rPr>
          <w:rFonts w:eastAsia="Times New Roman" w:cs="Times New Roman"/>
          <w:szCs w:val="19"/>
          <w:lang w:eastAsia="pl-PL"/>
        </w:rPr>
        <w:t xml:space="preserve"> mln osób</w:t>
      </w:r>
      <w:r w:rsidR="00824F7C" w:rsidRPr="002614F2">
        <w:rPr>
          <w:rFonts w:eastAsia="Times New Roman" w:cs="Times New Roman"/>
          <w:szCs w:val="19"/>
          <w:lang w:eastAsia="pl-PL"/>
        </w:rPr>
        <w:t xml:space="preserve">. 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Najwięcej </w:t>
      </w:r>
      <w:r w:rsidR="00AF48FD" w:rsidRPr="00FA4592">
        <w:rPr>
          <w:rFonts w:eastAsia="Times New Roman" w:cs="Times New Roman"/>
          <w:szCs w:val="19"/>
          <w:lang w:eastAsia="pl-PL"/>
        </w:rPr>
        <w:t>odbyło się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 lekcji muzealnych </w:t>
      </w:r>
      <w:r w:rsidR="000A22F3">
        <w:rPr>
          <w:rFonts w:eastAsia="Times New Roman" w:cs="Times New Roman"/>
          <w:szCs w:val="19"/>
          <w:lang w:eastAsia="pl-PL"/>
        </w:rPr>
        <w:t xml:space="preserve">i warsztatów </w:t>
      </w:r>
      <w:r w:rsidR="00C54D1B" w:rsidRPr="00FA4592">
        <w:rPr>
          <w:rFonts w:eastAsia="Times New Roman" w:cs="Times New Roman"/>
          <w:szCs w:val="19"/>
          <w:lang w:eastAsia="pl-PL"/>
        </w:rPr>
        <w:t>–</w:t>
      </w:r>
      <w:r w:rsidR="00824F7C" w:rsidRPr="00FA4592">
        <w:rPr>
          <w:rFonts w:eastAsia="Times New Roman" w:cs="Times New Roman"/>
          <w:szCs w:val="19"/>
          <w:lang w:eastAsia="pl-PL"/>
        </w:rPr>
        <w:t xml:space="preserve"> </w:t>
      </w:r>
      <w:r w:rsidR="00B62B3F" w:rsidRPr="00FA4592">
        <w:rPr>
          <w:rFonts w:eastAsia="Times New Roman" w:cs="Times New Roman"/>
          <w:szCs w:val="19"/>
          <w:lang w:eastAsia="pl-PL"/>
        </w:rPr>
        <w:t>107</w:t>
      </w:r>
      <w:r w:rsidR="00C54D1B" w:rsidRPr="00FA4592">
        <w:rPr>
          <w:rFonts w:eastAsia="Times New Roman" w:cs="Times New Roman"/>
          <w:szCs w:val="19"/>
          <w:lang w:eastAsia="pl-PL"/>
        </w:rPr>
        <w:t>,</w:t>
      </w:r>
      <w:r w:rsidR="0096427F" w:rsidRPr="00FA4592">
        <w:rPr>
          <w:rFonts w:eastAsia="Times New Roman" w:cs="Times New Roman"/>
          <w:szCs w:val="19"/>
          <w:lang w:eastAsia="pl-PL"/>
        </w:rPr>
        <w:t>8</w:t>
      </w:r>
      <w:r w:rsidR="0072168A" w:rsidRPr="00FA4592">
        <w:rPr>
          <w:rFonts w:eastAsia="Times New Roman" w:cs="Times New Roman"/>
          <w:szCs w:val="19"/>
          <w:lang w:eastAsia="pl-PL"/>
        </w:rPr>
        <w:t xml:space="preserve"> </w:t>
      </w:r>
      <w:r w:rsidR="005B1B66" w:rsidRPr="00FA4592">
        <w:rPr>
          <w:rFonts w:eastAsia="Times New Roman" w:cs="Times New Roman"/>
          <w:szCs w:val="19"/>
          <w:lang w:eastAsia="pl-PL"/>
        </w:rPr>
        <w:t>tys.,</w:t>
      </w:r>
      <w:r w:rsidR="00AE4C59" w:rsidRPr="00FA4592">
        <w:rPr>
          <w:rFonts w:eastAsia="Times New Roman" w:cs="Times New Roman"/>
          <w:szCs w:val="19"/>
          <w:lang w:eastAsia="pl-PL"/>
        </w:rPr>
        <w:t xml:space="preserve"> w</w:t>
      </w:r>
      <w:r w:rsidR="00441C5D">
        <w:rPr>
          <w:rFonts w:eastAsia="Times New Roman" w:cs="Times New Roman"/>
          <w:szCs w:val="19"/>
          <w:lang w:eastAsia="pl-PL"/>
        </w:rPr>
        <w:t xml:space="preserve"> </w:t>
      </w:r>
      <w:r w:rsidR="00AE4C59" w:rsidRPr="00FA4592">
        <w:rPr>
          <w:rFonts w:eastAsia="Times New Roman" w:cs="Times New Roman"/>
          <w:szCs w:val="19"/>
          <w:lang w:eastAsia="pl-PL"/>
        </w:rPr>
        <w:t>których brało udział</w:t>
      </w:r>
      <w:r w:rsidR="0096427F" w:rsidRPr="00FA4592">
        <w:rPr>
          <w:rFonts w:eastAsia="Times New Roman" w:cs="Times New Roman"/>
          <w:szCs w:val="19"/>
          <w:lang w:eastAsia="pl-PL"/>
        </w:rPr>
        <w:t xml:space="preserve"> 2</w:t>
      </w:r>
      <w:r w:rsidR="000162BA" w:rsidRPr="00FA4592">
        <w:rPr>
          <w:rFonts w:eastAsia="Times New Roman" w:cs="Times New Roman"/>
          <w:szCs w:val="19"/>
          <w:lang w:eastAsia="pl-PL"/>
        </w:rPr>
        <w:t>,</w:t>
      </w:r>
      <w:r w:rsidR="00B62B3F" w:rsidRPr="00FA4592">
        <w:rPr>
          <w:rFonts w:eastAsia="Times New Roman" w:cs="Times New Roman"/>
          <w:szCs w:val="19"/>
          <w:lang w:eastAsia="pl-PL"/>
        </w:rPr>
        <w:t>2</w:t>
      </w:r>
      <w:r w:rsidR="001F79EB" w:rsidRPr="00FA4592">
        <w:rPr>
          <w:rFonts w:eastAsia="Times New Roman" w:cs="Times New Roman"/>
          <w:szCs w:val="19"/>
          <w:lang w:eastAsia="pl-PL"/>
        </w:rPr>
        <w:t xml:space="preserve"> mln</w:t>
      </w:r>
      <w:r w:rsidR="00666546" w:rsidRPr="00FA4592">
        <w:rPr>
          <w:rFonts w:eastAsia="Times New Roman" w:cs="Times New Roman"/>
          <w:szCs w:val="19"/>
          <w:lang w:eastAsia="pl-PL"/>
        </w:rPr>
        <w:t xml:space="preserve"> osób</w:t>
      </w:r>
      <w:r w:rsidR="005B1B66" w:rsidRPr="00FA4592">
        <w:rPr>
          <w:rFonts w:eastAsia="Times New Roman" w:cs="Times New Roman"/>
          <w:szCs w:val="19"/>
          <w:lang w:eastAsia="pl-PL"/>
        </w:rPr>
        <w:t>.</w:t>
      </w:r>
      <w:r w:rsidR="000A22F3">
        <w:rPr>
          <w:rFonts w:eastAsia="Times New Roman" w:cs="Times New Roman"/>
          <w:szCs w:val="19"/>
          <w:lang w:eastAsia="pl-PL"/>
        </w:rPr>
        <w:t xml:space="preserve"> </w:t>
      </w:r>
      <w:r w:rsidR="001D5F95">
        <w:rPr>
          <w:rFonts w:eastAsia="Times New Roman" w:cs="Times New Roman"/>
          <w:szCs w:val="19"/>
          <w:lang w:eastAsia="pl-PL"/>
        </w:rPr>
        <w:t>Muzea i oddziały zorganizowały również 11,1</w:t>
      </w:r>
      <w:r w:rsidR="005E320C">
        <w:rPr>
          <w:rFonts w:eastAsia="Times New Roman" w:cs="Times New Roman"/>
          <w:szCs w:val="19"/>
          <w:lang w:eastAsia="pl-PL"/>
        </w:rPr>
        <w:t> </w:t>
      </w:r>
      <w:r w:rsidR="001D5F95">
        <w:rPr>
          <w:rFonts w:eastAsia="Times New Roman" w:cs="Times New Roman"/>
          <w:szCs w:val="19"/>
          <w:lang w:eastAsia="pl-PL"/>
        </w:rPr>
        <w:t>tys. oprowadzań kuratorskich</w:t>
      </w:r>
      <w:r w:rsidR="001D5F95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1D5F95">
        <w:rPr>
          <w:rFonts w:eastAsia="Times New Roman" w:cs="Times New Roman"/>
          <w:szCs w:val="19"/>
          <w:lang w:eastAsia="pl-PL"/>
        </w:rPr>
        <w:t xml:space="preserve"> – z tej formy zwiedzania skorzystało 258,0 tys. osób.</w:t>
      </w:r>
    </w:p>
    <w:p w14:paraId="2E306516" w14:textId="7114DBF6" w:rsidR="00C729BF" w:rsidRDefault="00441C5D" w:rsidP="002A67FD">
      <w:pPr>
        <w:pStyle w:val="Tytuwykresu0"/>
        <w:keepNext w:val="0"/>
        <w:spacing w:before="3600"/>
        <w:ind w:left="907" w:hanging="907"/>
        <w:outlineLvl w:val="9"/>
        <w:rPr>
          <w:shd w:val="clear" w:color="auto" w:fill="FFFFFF"/>
        </w:rPr>
      </w:pPr>
      <w:r>
        <w:rPr>
          <w:shd w:val="clear" w:color="auto" w:fill="FFFFFF"/>
        </w:rPr>
        <w:lastRenderedPageBreak/>
        <w:drawing>
          <wp:anchor distT="0" distB="0" distL="114300" distR="114300" simplePos="0" relativeHeight="251814912" behindDoc="0" locked="0" layoutInCell="1" allowOverlap="1" wp14:anchorId="14994596" wp14:editId="4847623B">
            <wp:simplePos x="0" y="0"/>
            <wp:positionH relativeFrom="margin">
              <wp:align>left</wp:align>
            </wp:positionH>
            <wp:positionV relativeFrom="paragraph">
              <wp:posOffset>405862</wp:posOffset>
            </wp:positionV>
            <wp:extent cx="5047615" cy="2365375"/>
            <wp:effectExtent l="0" t="0" r="0" b="0"/>
            <wp:wrapTopAndBottom/>
            <wp:docPr id="17" name="Obraz 17" descr="Wykres 2 słupkowy przedstawiający strukturę działalności kulturalnej i edukacyjnej muzeów i oddziałów muzeal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29BF" w:rsidRPr="002D2A6C">
        <w:t xml:space="preserve">Wykres 2. </w:t>
      </w:r>
      <w:r w:rsidR="00F700C0">
        <w:t>D</w:t>
      </w:r>
      <w:r w:rsidR="00C729BF" w:rsidRPr="002D2A6C">
        <w:t>ziałalnoś</w:t>
      </w:r>
      <w:r w:rsidR="00F700C0">
        <w:t>ć</w:t>
      </w:r>
      <w:r w:rsidR="00C729BF" w:rsidRPr="002D2A6C">
        <w:t xml:space="preserve"> </w:t>
      </w:r>
      <w:r w:rsidR="00F700C0" w:rsidRPr="002D2A6C">
        <w:t>kulturaln</w:t>
      </w:r>
      <w:r w:rsidR="00F700C0">
        <w:t>a</w:t>
      </w:r>
      <w:r w:rsidR="00F700C0" w:rsidRPr="002D2A6C">
        <w:t xml:space="preserve"> </w:t>
      </w:r>
      <w:r w:rsidR="00C729BF" w:rsidRPr="002D2A6C">
        <w:t xml:space="preserve">i </w:t>
      </w:r>
      <w:r w:rsidR="00F700C0" w:rsidRPr="002D2A6C">
        <w:t>edukacyjn</w:t>
      </w:r>
      <w:r w:rsidR="00F700C0">
        <w:t>a</w:t>
      </w:r>
      <w:r w:rsidR="00F700C0" w:rsidRPr="002D2A6C">
        <w:t xml:space="preserve"> </w:t>
      </w:r>
      <w:r w:rsidR="00C729BF" w:rsidRPr="002D2A6C">
        <w:t xml:space="preserve">muzeów i oddziałów </w:t>
      </w:r>
      <w:r w:rsidR="00376DB0" w:rsidRPr="002D2A6C">
        <w:t>muzealnych w 202</w:t>
      </w:r>
      <w:r w:rsidR="00B62B3F">
        <w:t>3</w:t>
      </w:r>
      <w:r w:rsidR="00C729BF" w:rsidRPr="002D2A6C">
        <w:t xml:space="preserve"> r</w:t>
      </w:r>
      <w:r w:rsidR="00C729BF" w:rsidRPr="002D2A6C">
        <w:rPr>
          <w:shd w:val="clear" w:color="auto" w:fill="FFFFFF"/>
        </w:rPr>
        <w:t>.</w:t>
      </w:r>
    </w:p>
    <w:p w14:paraId="3B21956C" w14:textId="01DF5D8F" w:rsidR="00D82707" w:rsidRPr="00182024" w:rsidRDefault="007D0196" w:rsidP="00441C5D">
      <w:pPr>
        <w:spacing w:before="9600"/>
        <w:rPr>
          <w:shd w:val="clear" w:color="auto" w:fill="FFFFFF"/>
        </w:rPr>
      </w:pPr>
      <w:r w:rsidRPr="002D2A6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FC3529">
        <w:rPr>
          <w:sz w:val="18"/>
        </w:rPr>
        <w:t xml:space="preserve"> </w:t>
      </w:r>
    </w:p>
    <w:p w14:paraId="72C421A2" w14:textId="77777777" w:rsidR="003150C1" w:rsidRPr="002D2A6C" w:rsidRDefault="003150C1" w:rsidP="00DA331D">
      <w:pPr>
        <w:spacing w:before="360"/>
        <w:rPr>
          <w:sz w:val="18"/>
        </w:rPr>
        <w:sectPr w:rsidR="003150C1" w:rsidRPr="002D2A6C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3150C1" w:rsidRPr="002D2A6C" w14:paraId="5AA45182" w14:textId="77777777" w:rsidTr="0088636F">
        <w:trPr>
          <w:cantSplit/>
          <w:trHeight w:val="1626"/>
        </w:trPr>
        <w:tc>
          <w:tcPr>
            <w:tcW w:w="4926" w:type="dxa"/>
          </w:tcPr>
          <w:p w14:paraId="592345EB" w14:textId="77777777" w:rsidR="003150C1" w:rsidRPr="003C6A24" w:rsidRDefault="003150C1" w:rsidP="003150C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93E3A6A" w14:textId="77777777" w:rsidR="003150C1" w:rsidRPr="003C6A24" w:rsidRDefault="003150C1" w:rsidP="003150C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2353B985" w14:textId="77777777" w:rsidR="003150C1" w:rsidRPr="003C6A24" w:rsidRDefault="003150C1" w:rsidP="003150C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1EBF599E" w14:textId="5E00E1F4" w:rsidR="003150C1" w:rsidRPr="002D2A6C" w:rsidRDefault="003150C1" w:rsidP="003150C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</w:t>
            </w:r>
            <w:r w:rsidRPr="009C5B82">
              <w:rPr>
                <w:sz w:val="20"/>
              </w:rPr>
              <w:t>:</w:t>
            </w:r>
            <w:r w:rsidRPr="009C5B82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2E94826" w14:textId="77777777" w:rsidR="003150C1" w:rsidRPr="0087504F" w:rsidRDefault="003150C1" w:rsidP="003150C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2A81B2F9" w14:textId="77777777" w:rsidR="003150C1" w:rsidRPr="0087504F" w:rsidRDefault="003150C1" w:rsidP="003150C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4CBBB3C7" w14:textId="77777777" w:rsidR="003150C1" w:rsidRPr="0087504F" w:rsidRDefault="003150C1" w:rsidP="003150C1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57ECB168" w14:textId="77777777" w:rsidR="003150C1" w:rsidRDefault="003150C1" w:rsidP="003150C1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2E5ED400" w14:textId="77777777" w:rsidR="003150C1" w:rsidRPr="0087504F" w:rsidRDefault="003150C1" w:rsidP="003150C1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47C48EBA" w14:textId="18DB37ED" w:rsidR="003150C1" w:rsidRPr="002D2A6C" w:rsidRDefault="0051000E" w:rsidP="003150C1">
            <w:pPr>
              <w:rPr>
                <w:sz w:val="18"/>
              </w:rPr>
            </w:pPr>
            <w:r w:rsidRPr="00817D70">
              <w:rPr>
                <w:b/>
                <w:sz w:val="20"/>
                <w:szCs w:val="20"/>
                <w:lang w:val="en-GB"/>
              </w:rPr>
              <w:t>e-mail:</w:t>
            </w:r>
            <w:r w:rsidRPr="00817D70">
              <w:rPr>
                <w:sz w:val="20"/>
                <w:szCs w:val="20"/>
                <w:lang w:val="en-GB"/>
              </w:rPr>
              <w:t xml:space="preserve"> </w:t>
            </w:r>
            <w:hyperlink r:id="rId19" w:tooltip="obslugaprasowa@stat.gov.pl" w:history="1">
              <w:r w:rsidRPr="00EE143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150C1" w:rsidRPr="002D2A6C" w14:paraId="6D9E507B" w14:textId="77777777" w:rsidTr="0088636F">
        <w:trPr>
          <w:cantSplit/>
          <w:trHeight w:val="418"/>
        </w:trPr>
        <w:tc>
          <w:tcPr>
            <w:tcW w:w="4926" w:type="dxa"/>
            <w:vMerge w:val="restart"/>
          </w:tcPr>
          <w:p w14:paraId="3171E1F8" w14:textId="77777777" w:rsidR="003150C1" w:rsidRPr="003C6A24" w:rsidRDefault="003150C1" w:rsidP="003150C1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 xml:space="preserve"> </w:t>
            </w:r>
          </w:p>
          <w:p w14:paraId="35509667" w14:textId="6AEA1699" w:rsidR="003150C1" w:rsidRPr="00663845" w:rsidRDefault="003150C1" w:rsidP="003150C1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FA6D09F" w14:textId="2D48E304" w:rsidR="003150C1" w:rsidRPr="009C5B82" w:rsidRDefault="000C6DAF" w:rsidP="003150C1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3150C1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07744" behindDoc="0" locked="0" layoutInCell="1" allowOverlap="1" wp14:anchorId="6039D41D" wp14:editId="258B3733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150C1"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3150C1" w:rsidRPr="002D2A6C" w14:paraId="45BAFC8B" w14:textId="77777777" w:rsidTr="0088636F">
        <w:trPr>
          <w:cantSplit/>
          <w:trHeight w:val="418"/>
        </w:trPr>
        <w:tc>
          <w:tcPr>
            <w:tcW w:w="4926" w:type="dxa"/>
            <w:vMerge/>
          </w:tcPr>
          <w:p w14:paraId="6D826E19" w14:textId="77777777" w:rsidR="003150C1" w:rsidRPr="002D2A6C" w:rsidRDefault="003150C1" w:rsidP="003150C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FC6B92E" w14:textId="45EDAB0C" w:rsidR="003150C1" w:rsidRPr="009C5B82" w:rsidRDefault="003150C1" w:rsidP="003150C1">
            <w:pPr>
              <w:ind w:firstLine="680"/>
              <w:rPr>
                <w:sz w:val="18"/>
              </w:rPr>
            </w:pPr>
            <w:r w:rsidRPr="009C5B8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49C7BDB5" wp14:editId="0EC5942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50C1" w:rsidRPr="002D2A6C" w14:paraId="2616BDB0" w14:textId="77777777" w:rsidTr="0088636F">
        <w:trPr>
          <w:cantSplit/>
          <w:trHeight w:val="476"/>
        </w:trPr>
        <w:tc>
          <w:tcPr>
            <w:tcW w:w="4926" w:type="dxa"/>
            <w:vMerge/>
          </w:tcPr>
          <w:p w14:paraId="31772A60" w14:textId="77777777" w:rsidR="003150C1" w:rsidRPr="002D2A6C" w:rsidRDefault="003150C1" w:rsidP="003150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A18276" w14:textId="7C5D9951" w:rsidR="003150C1" w:rsidRPr="009C5B82" w:rsidRDefault="003150C1" w:rsidP="003150C1">
            <w:pPr>
              <w:ind w:firstLine="680"/>
              <w:rPr>
                <w:sz w:val="18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2DCFB170" wp14:editId="13D6D6A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50C1" w:rsidRPr="002D2A6C" w14:paraId="76F2738C" w14:textId="77777777" w:rsidTr="0088636F">
        <w:trPr>
          <w:cantSplit/>
          <w:trHeight w:val="426"/>
        </w:trPr>
        <w:tc>
          <w:tcPr>
            <w:tcW w:w="4926" w:type="dxa"/>
          </w:tcPr>
          <w:p w14:paraId="5177D417" w14:textId="77777777" w:rsidR="003150C1" w:rsidRPr="002D2A6C" w:rsidRDefault="003150C1" w:rsidP="003150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10574F" w14:textId="6DD4F52B" w:rsidR="003150C1" w:rsidRPr="009C5B82" w:rsidRDefault="003150C1" w:rsidP="003150C1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DCE5DEC" wp14:editId="10F5DE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3150C1" w:rsidRPr="002D2A6C" w14:paraId="7E231B55" w14:textId="77777777" w:rsidTr="0088636F">
        <w:trPr>
          <w:cantSplit/>
          <w:trHeight w:val="504"/>
        </w:trPr>
        <w:tc>
          <w:tcPr>
            <w:tcW w:w="4926" w:type="dxa"/>
          </w:tcPr>
          <w:p w14:paraId="4E47B9D2" w14:textId="77777777" w:rsidR="003150C1" w:rsidRPr="002D2A6C" w:rsidRDefault="003150C1" w:rsidP="003150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B07FC9" w14:textId="24A7E927" w:rsidR="003150C1" w:rsidRPr="009C5B82" w:rsidRDefault="003150C1" w:rsidP="003150C1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8A83A02" wp14:editId="48C64B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3150C1" w:rsidRPr="002D2A6C" w14:paraId="69E15559" w14:textId="77777777" w:rsidTr="0088636F">
        <w:trPr>
          <w:cantSplit/>
          <w:trHeight w:val="1546"/>
        </w:trPr>
        <w:tc>
          <w:tcPr>
            <w:tcW w:w="4926" w:type="dxa"/>
          </w:tcPr>
          <w:p w14:paraId="23DC7980" w14:textId="77777777" w:rsidR="003150C1" w:rsidRPr="002D2A6C" w:rsidRDefault="003150C1" w:rsidP="003150C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DF372" w14:textId="67B9402B" w:rsidR="003150C1" w:rsidRPr="009C5B82" w:rsidRDefault="000C6DAF" w:rsidP="003150C1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3150C1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3150C1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2864" behindDoc="0" locked="0" layoutInCell="1" allowOverlap="1" wp14:anchorId="48DF919B" wp14:editId="43E1B4E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D576A4" w:rsidRPr="002D2A6C" w14:paraId="7FC0E67D" w14:textId="77777777" w:rsidTr="0088636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94179E" w14:textId="77777777" w:rsidR="00D576A4" w:rsidRPr="002D2A6C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D2A6C">
              <w:rPr>
                <w:b/>
              </w:rPr>
              <w:t>Powiązane opracowania</w:t>
            </w:r>
          </w:p>
          <w:p w14:paraId="625D1A32" w14:textId="0B06511C" w:rsidR="00E651DF" w:rsidRPr="002D2A6C" w:rsidRDefault="000C6DAF" w:rsidP="00E651DF">
            <w:pPr>
              <w:rPr>
                <w:rStyle w:val="Hipercze"/>
              </w:rPr>
            </w:pPr>
            <w:hyperlink r:id="rId32" w:tooltip="link do publikacji pt.&quot;Kultura i dziedzictwo narodowe w 2022 r.&quot;" w:history="1">
              <w:r w:rsidR="00657F88">
                <w:rPr>
                  <w:rStyle w:val="Hipercze"/>
                </w:rPr>
                <w:t>Kultura i dziedzictwo narodowe w 2022 r.</w:t>
              </w:r>
            </w:hyperlink>
          </w:p>
          <w:p w14:paraId="6D62E2E5" w14:textId="07AF010D" w:rsidR="00E651DF" w:rsidRPr="002D2A6C" w:rsidRDefault="000C6DAF" w:rsidP="00E651DF">
            <w:pPr>
              <w:rPr>
                <w:rStyle w:val="Hipercze"/>
              </w:rPr>
            </w:pPr>
            <w:hyperlink r:id="rId33" w:tooltip="link do publikacji pt.&quot;Działalność muzeów w 2022 roku&quot;" w:history="1">
              <w:r w:rsidR="00657F88">
                <w:rPr>
                  <w:rStyle w:val="Hipercze"/>
                </w:rPr>
                <w:t>Działalność muzeów w 2022 roku</w:t>
              </w:r>
            </w:hyperlink>
          </w:p>
          <w:p w14:paraId="49B5EE27" w14:textId="59FCA9F3" w:rsidR="00D576A4" w:rsidRPr="002D2A6C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D2A6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874451F" w14:textId="42062CBC" w:rsidR="00E651DF" w:rsidRPr="002D2A6C" w:rsidRDefault="000C6DAF" w:rsidP="00E651DF">
            <w:pPr>
              <w:rPr>
                <w:rStyle w:val="Hipercze"/>
              </w:rPr>
            </w:pPr>
            <w:hyperlink r:id="rId34" w:tooltip="link do pojęcia &quot;muzeum&quot; " w:history="1">
              <w:r w:rsidR="00E651DF" w:rsidRPr="002D2A6C">
                <w:rPr>
                  <w:rStyle w:val="Hipercze"/>
                </w:rPr>
                <w:t>Muzeum</w:t>
              </w:r>
            </w:hyperlink>
            <w:r w:rsidR="00E651DF" w:rsidRPr="002D2A6C">
              <w:rPr>
                <w:rStyle w:val="Hipercze"/>
              </w:rPr>
              <w:t xml:space="preserve"> </w:t>
            </w:r>
          </w:p>
          <w:p w14:paraId="3F8C85D6" w14:textId="60286912" w:rsidR="00E651DF" w:rsidRPr="002D2A6C" w:rsidRDefault="000C6DAF" w:rsidP="00E651DF">
            <w:pPr>
              <w:rPr>
                <w:rStyle w:val="Hipercze"/>
              </w:rPr>
            </w:pPr>
            <w:hyperlink r:id="rId35" w:tooltip="link do pojęcia &quot;oddział muzeum&quot; " w:history="1">
              <w:r w:rsidR="00E651DF" w:rsidRPr="002D2A6C">
                <w:rPr>
                  <w:rStyle w:val="Hipercze"/>
                </w:rPr>
                <w:t>Oddział muzeum</w:t>
              </w:r>
            </w:hyperlink>
          </w:p>
          <w:p w14:paraId="0CF738D7" w14:textId="53823C04" w:rsidR="00E651DF" w:rsidRPr="002D2A6C" w:rsidRDefault="000C6DAF" w:rsidP="00E651DF">
            <w:pPr>
              <w:rPr>
                <w:rStyle w:val="Hipercze"/>
              </w:rPr>
            </w:pPr>
            <w:hyperlink r:id="rId36" w:tooltip="link do pojęcia &quot;organizator jednostki&quot; " w:history="1">
              <w:r w:rsidR="00E651DF" w:rsidRPr="002D2A6C">
                <w:rPr>
                  <w:rStyle w:val="Hipercze"/>
                </w:rPr>
                <w:t>Organizator jednostki</w:t>
              </w:r>
            </w:hyperlink>
          </w:p>
          <w:p w14:paraId="034C3845" w14:textId="254C2943" w:rsidR="00E651DF" w:rsidRPr="002D2A6C" w:rsidRDefault="000C6DAF" w:rsidP="00E651DF">
            <w:pPr>
              <w:rPr>
                <w:rStyle w:val="Hipercze"/>
              </w:rPr>
            </w:pPr>
            <w:hyperlink r:id="rId37" w:tooltip="link do pojęcia &quot;lekcja muzealna&quot; " w:history="1">
              <w:r w:rsidR="00E651DF" w:rsidRPr="002D2A6C">
                <w:rPr>
                  <w:rStyle w:val="Hipercze"/>
                </w:rPr>
                <w:t>Lekcja muzealna</w:t>
              </w:r>
            </w:hyperlink>
          </w:p>
          <w:p w14:paraId="1E177055" w14:textId="119D5A6D" w:rsidR="00E651DF" w:rsidRPr="002D2A6C" w:rsidRDefault="000C6DAF" w:rsidP="00E651DF">
            <w:pPr>
              <w:rPr>
                <w:rStyle w:val="Hipercze"/>
              </w:rPr>
            </w:pPr>
            <w:hyperlink r:id="rId38" w:tooltip="link do pojęcia &quot;muzealia&quot; " w:history="1">
              <w:r w:rsidR="00E651DF" w:rsidRPr="002D2A6C">
                <w:rPr>
                  <w:rStyle w:val="Hipercze"/>
                </w:rPr>
                <w:t>Muzealia</w:t>
              </w:r>
            </w:hyperlink>
          </w:p>
          <w:p w14:paraId="043D2861" w14:textId="79AF7CE1" w:rsidR="00E651DF" w:rsidRPr="002D2A6C" w:rsidRDefault="000C6DAF" w:rsidP="00E651DF">
            <w:pPr>
              <w:rPr>
                <w:rStyle w:val="Hipercze"/>
              </w:rPr>
            </w:pPr>
            <w:hyperlink r:id="rId39" w:tooltip="link do pojęcia &quot;wystawa czasowa&quot; " w:history="1">
              <w:r w:rsidR="00E651DF" w:rsidRPr="002D2A6C">
                <w:rPr>
                  <w:rStyle w:val="Hipercze"/>
                </w:rPr>
                <w:t>Wystawa czasowa</w:t>
              </w:r>
            </w:hyperlink>
          </w:p>
          <w:p w14:paraId="3942BDE5" w14:textId="7590E050" w:rsidR="00E651DF" w:rsidRPr="002D2A6C" w:rsidRDefault="000C6DAF" w:rsidP="00E651DF">
            <w:pPr>
              <w:rPr>
                <w:rStyle w:val="Hipercze"/>
              </w:rPr>
            </w:pPr>
            <w:hyperlink r:id="rId40" w:tooltip="link do pojęcia &quot;wystawa stała&quot; " w:history="1">
              <w:r w:rsidR="00E651DF" w:rsidRPr="002D2A6C">
                <w:rPr>
                  <w:rStyle w:val="Hipercze"/>
                </w:rPr>
                <w:t>Wystawa stała</w:t>
              </w:r>
            </w:hyperlink>
          </w:p>
          <w:p w14:paraId="4303B198" w14:textId="022C92CE" w:rsidR="00D576A4" w:rsidRPr="002D2A6C" w:rsidRDefault="000C6DAF" w:rsidP="00E651DF">
            <w:pPr>
              <w:rPr>
                <w:rFonts w:cs="Times New Roman"/>
                <w:color w:val="0000FF"/>
                <w:u w:val="single"/>
              </w:rPr>
            </w:pPr>
            <w:hyperlink r:id="rId41" w:tooltip="link do pojęcia &quot;zwiedzający&quot; " w:history="1">
              <w:r w:rsidR="00E651DF" w:rsidRPr="002D2A6C">
                <w:rPr>
                  <w:rStyle w:val="Hipercze"/>
                </w:rPr>
                <w:t>Zwiedzający</w:t>
              </w:r>
            </w:hyperlink>
          </w:p>
        </w:tc>
      </w:tr>
    </w:tbl>
    <w:p w14:paraId="69689197" w14:textId="77777777" w:rsidR="0072370D" w:rsidRPr="002D2A6C" w:rsidRDefault="0072370D" w:rsidP="00D576A4">
      <w:pPr>
        <w:rPr>
          <w:sz w:val="18"/>
        </w:rPr>
      </w:pPr>
    </w:p>
    <w:sectPr w:rsidR="0072370D" w:rsidRPr="002D2A6C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8D4E2" w14:textId="77777777" w:rsidR="00733FF7" w:rsidRDefault="00733FF7" w:rsidP="000662E2">
      <w:pPr>
        <w:spacing w:after="0" w:line="240" w:lineRule="auto"/>
      </w:pPr>
      <w:r>
        <w:separator/>
      </w:r>
    </w:p>
    <w:p w14:paraId="716BBBF0" w14:textId="77777777" w:rsidR="00733FF7" w:rsidRDefault="00733FF7"/>
  </w:endnote>
  <w:endnote w:type="continuationSeparator" w:id="0">
    <w:p w14:paraId="5AFB0A3F" w14:textId="77777777" w:rsidR="00733FF7" w:rsidRDefault="00733FF7" w:rsidP="000662E2">
      <w:pPr>
        <w:spacing w:after="0" w:line="240" w:lineRule="auto"/>
      </w:pPr>
      <w:r>
        <w:continuationSeparator/>
      </w:r>
    </w:p>
    <w:p w14:paraId="6BC4EF0C" w14:textId="77777777" w:rsidR="00733FF7" w:rsidRDefault="00733F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8BD443B-11D0-4AE5-AB76-EA41D726006A}"/>
    <w:embedBold r:id="rId2" w:fontKey="{1EFB3D6F-D1BE-4AFB-BE00-096ACC015F4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F26F696-5279-4244-AB21-64522BDF1D08}"/>
    <w:embedBold r:id="rId4" w:fontKey="{2449BCA6-EC85-4D2D-BAE6-2606D9B1D57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37B0891-5E57-4921-B772-3AB8795D554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9E0C8D8-0293-4688-BDEA-CB3B00F1D024}"/>
    <w:embedItalic r:id="rId7" w:fontKey="{73DF8B8C-3981-4E85-90DC-799D39C472B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7C5E60B-52BF-4AA8-86F5-AE30253FA54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3173D90-D2D0-4FF3-A295-29F20AFCF21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AB7EAC61-01F3-4629-948F-291DFAA16A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7025219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4F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8429146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4F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4F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D5B8B" w14:textId="77777777" w:rsidR="00733FF7" w:rsidRDefault="00733FF7" w:rsidP="00A24126">
      <w:pPr>
        <w:spacing w:after="0" w:line="240" w:lineRule="auto"/>
      </w:pPr>
      <w:r>
        <w:separator/>
      </w:r>
    </w:p>
  </w:footnote>
  <w:footnote w:type="continuationSeparator" w:id="0">
    <w:p w14:paraId="4A3D40D5" w14:textId="77777777" w:rsidR="00733FF7" w:rsidRDefault="00733FF7" w:rsidP="00A24126">
      <w:pPr>
        <w:spacing w:after="0" w:line="240" w:lineRule="auto"/>
      </w:pPr>
      <w:r>
        <w:continuationSeparator/>
      </w:r>
    </w:p>
  </w:footnote>
  <w:footnote w:type="continuationNotice" w:id="1">
    <w:p w14:paraId="61E28788" w14:textId="77777777" w:rsidR="00733FF7" w:rsidRDefault="00733FF7">
      <w:pPr>
        <w:spacing w:before="0" w:after="0" w:line="240" w:lineRule="auto"/>
      </w:pPr>
    </w:p>
  </w:footnote>
  <w:footnote w:id="2">
    <w:p w14:paraId="0743AEAF" w14:textId="11637ADE" w:rsidR="001D5F95" w:rsidRPr="00136185" w:rsidRDefault="001D5F95">
      <w:pPr>
        <w:pStyle w:val="Tekstprzypisudolnego"/>
        <w:rPr>
          <w:sz w:val="19"/>
          <w:szCs w:val="19"/>
        </w:rPr>
      </w:pPr>
      <w:r w:rsidRPr="00136185">
        <w:rPr>
          <w:rStyle w:val="Odwoanieprzypisudolnego"/>
          <w:sz w:val="19"/>
          <w:szCs w:val="19"/>
        </w:rPr>
        <w:footnoteRef/>
      </w:r>
      <w:r w:rsidRPr="00136185">
        <w:rPr>
          <w:sz w:val="19"/>
          <w:szCs w:val="19"/>
        </w:rPr>
        <w:t xml:space="preserve"> </w:t>
      </w:r>
      <w:proofErr w:type="spellStart"/>
      <w:r w:rsidRPr="0021153E">
        <w:rPr>
          <w:rStyle w:val="PrzypisZnak"/>
        </w:rPr>
        <w:t>Zwiedzanie</w:t>
      </w:r>
      <w:proofErr w:type="spellEnd"/>
      <w:r w:rsidRPr="0021153E">
        <w:rPr>
          <w:rStyle w:val="PrzypisZnak"/>
        </w:rPr>
        <w:t xml:space="preserve"> </w:t>
      </w:r>
      <w:proofErr w:type="spellStart"/>
      <w:r w:rsidRPr="0021153E">
        <w:rPr>
          <w:rStyle w:val="PrzypisZnak"/>
        </w:rPr>
        <w:t>wystawy</w:t>
      </w:r>
      <w:proofErr w:type="spellEnd"/>
      <w:r w:rsidRPr="0021153E">
        <w:rPr>
          <w:rStyle w:val="PrzypisZnak"/>
        </w:rPr>
        <w:t xml:space="preserve"> z </w:t>
      </w:r>
      <w:proofErr w:type="spellStart"/>
      <w:r w:rsidRPr="0021153E">
        <w:rPr>
          <w:rStyle w:val="PrzypisZnak"/>
        </w:rPr>
        <w:t>pracownikiem</w:t>
      </w:r>
      <w:proofErr w:type="spellEnd"/>
      <w:r w:rsidRPr="0021153E">
        <w:rPr>
          <w:rStyle w:val="PrzypisZnak"/>
        </w:rPr>
        <w:t xml:space="preserve"> </w:t>
      </w:r>
      <w:proofErr w:type="spellStart"/>
      <w:r w:rsidRPr="0021153E">
        <w:rPr>
          <w:rStyle w:val="PrzypisZnak"/>
        </w:rPr>
        <w:t>naukowym</w:t>
      </w:r>
      <w:proofErr w:type="spellEnd"/>
      <w:r w:rsidRPr="0021153E">
        <w:rPr>
          <w:rStyle w:val="PrzypisZna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4106579E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41D2E5" w:rsidR="00F32749" w:rsidRDefault="007A3D3B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F449865" wp14:editId="3597488A">
          <wp:extent cx="1073755" cy="468000"/>
          <wp:effectExtent l="0" t="0" r="0" b="8255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DBA761D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3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D7622B0" w:rsidR="00F37172" w:rsidRPr="00A01B40" w:rsidRDefault="004B2C7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2808C1">
                            <w:t>3</w:t>
                          </w:r>
                          <w:r w:rsidR="00DE6B58">
                            <w:t>.</w:t>
                          </w:r>
                          <w:r>
                            <w:t>05.202</w:t>
                          </w:r>
                          <w:r w:rsidR="002808C1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opublikowania informacji sygnalnej: 13.05.2024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G3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" filled="f" stroked="f">
              <v:textbox>
                <w:txbxContent>
                  <w:p w14:paraId="71967FEA" w14:textId="4D7622B0" w:rsidR="00F37172" w:rsidRPr="00A01B40" w:rsidRDefault="004B2C7F" w:rsidP="00F049AB">
                    <w:pPr>
                      <w:pStyle w:val="Datainformacjisygnalnej"/>
                    </w:pPr>
                    <w:r>
                      <w:t>1</w:t>
                    </w:r>
                    <w:r w:rsidR="002808C1">
                      <w:t>3</w:t>
                    </w:r>
                    <w:r w:rsidR="00DE6B58">
                      <w:t>.</w:t>
                    </w:r>
                    <w:r>
                      <w:t>05.202</w:t>
                    </w:r>
                    <w:r w:rsidR="002808C1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074D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30.2pt;visibility:visible;mso-wrap-style:square" o:bullet="t">
        <v:imagedata r:id="rId1" o:title=""/>
      </v:shape>
    </w:pict>
  </w:numPicBullet>
  <w:numPicBullet w:numPicBulletId="1">
    <w:pict>
      <v:shape id="_x0000_i1027" type="#_x0000_t75" style="width:121.55pt;height:130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E99"/>
    <w:rsid w:val="000152F5"/>
    <w:rsid w:val="000155A8"/>
    <w:rsid w:val="000162BA"/>
    <w:rsid w:val="000274B9"/>
    <w:rsid w:val="00027508"/>
    <w:rsid w:val="000303B8"/>
    <w:rsid w:val="00035D11"/>
    <w:rsid w:val="00037BA6"/>
    <w:rsid w:val="00037CF6"/>
    <w:rsid w:val="00040551"/>
    <w:rsid w:val="00042813"/>
    <w:rsid w:val="00044AAB"/>
    <w:rsid w:val="0004582E"/>
    <w:rsid w:val="000470AA"/>
    <w:rsid w:val="00050CDB"/>
    <w:rsid w:val="00054F00"/>
    <w:rsid w:val="00055C09"/>
    <w:rsid w:val="00057CA1"/>
    <w:rsid w:val="00062ED4"/>
    <w:rsid w:val="00063782"/>
    <w:rsid w:val="000647A9"/>
    <w:rsid w:val="000653EC"/>
    <w:rsid w:val="00065FE1"/>
    <w:rsid w:val="000662E2"/>
    <w:rsid w:val="00066883"/>
    <w:rsid w:val="00071B12"/>
    <w:rsid w:val="00071B39"/>
    <w:rsid w:val="00074B08"/>
    <w:rsid w:val="00074DD8"/>
    <w:rsid w:val="00075759"/>
    <w:rsid w:val="000806F7"/>
    <w:rsid w:val="00080B5A"/>
    <w:rsid w:val="0008291C"/>
    <w:rsid w:val="0009085C"/>
    <w:rsid w:val="00092305"/>
    <w:rsid w:val="0009569A"/>
    <w:rsid w:val="000976CD"/>
    <w:rsid w:val="00097840"/>
    <w:rsid w:val="000A22F3"/>
    <w:rsid w:val="000A4B3D"/>
    <w:rsid w:val="000A6AC7"/>
    <w:rsid w:val="000A7822"/>
    <w:rsid w:val="000B0727"/>
    <w:rsid w:val="000B0FBF"/>
    <w:rsid w:val="000B346C"/>
    <w:rsid w:val="000C135D"/>
    <w:rsid w:val="000C5590"/>
    <w:rsid w:val="000C6DAF"/>
    <w:rsid w:val="000C7BDB"/>
    <w:rsid w:val="000D1D43"/>
    <w:rsid w:val="000D225C"/>
    <w:rsid w:val="000D2A5C"/>
    <w:rsid w:val="000D2CCD"/>
    <w:rsid w:val="000D39F0"/>
    <w:rsid w:val="000E0918"/>
    <w:rsid w:val="000E30EB"/>
    <w:rsid w:val="000E4E56"/>
    <w:rsid w:val="000E6859"/>
    <w:rsid w:val="000E6AE1"/>
    <w:rsid w:val="000E79A9"/>
    <w:rsid w:val="000F3991"/>
    <w:rsid w:val="000F70CE"/>
    <w:rsid w:val="00100599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7711"/>
    <w:rsid w:val="00120FFC"/>
    <w:rsid w:val="001217AD"/>
    <w:rsid w:val="0012588E"/>
    <w:rsid w:val="00130296"/>
    <w:rsid w:val="0013206D"/>
    <w:rsid w:val="00134145"/>
    <w:rsid w:val="00136185"/>
    <w:rsid w:val="0013638B"/>
    <w:rsid w:val="00136736"/>
    <w:rsid w:val="00136D67"/>
    <w:rsid w:val="0013729A"/>
    <w:rsid w:val="00137FED"/>
    <w:rsid w:val="001423B6"/>
    <w:rsid w:val="00143BA2"/>
    <w:rsid w:val="001448A7"/>
    <w:rsid w:val="00146621"/>
    <w:rsid w:val="00147957"/>
    <w:rsid w:val="00150582"/>
    <w:rsid w:val="00156D0E"/>
    <w:rsid w:val="0016059E"/>
    <w:rsid w:val="00160B08"/>
    <w:rsid w:val="00161473"/>
    <w:rsid w:val="001617E3"/>
    <w:rsid w:val="00162228"/>
    <w:rsid w:val="00162325"/>
    <w:rsid w:val="00162C9D"/>
    <w:rsid w:val="0016665C"/>
    <w:rsid w:val="00166A9C"/>
    <w:rsid w:val="001671FD"/>
    <w:rsid w:val="00172DDA"/>
    <w:rsid w:val="00176E4C"/>
    <w:rsid w:val="0018167E"/>
    <w:rsid w:val="00182024"/>
    <w:rsid w:val="00183C9B"/>
    <w:rsid w:val="00185746"/>
    <w:rsid w:val="00186769"/>
    <w:rsid w:val="00190766"/>
    <w:rsid w:val="001942C1"/>
    <w:rsid w:val="001951DA"/>
    <w:rsid w:val="00196BAC"/>
    <w:rsid w:val="00197652"/>
    <w:rsid w:val="001A0AC0"/>
    <w:rsid w:val="001A3E0D"/>
    <w:rsid w:val="001B053D"/>
    <w:rsid w:val="001B482D"/>
    <w:rsid w:val="001B76F5"/>
    <w:rsid w:val="001C3269"/>
    <w:rsid w:val="001C5F9C"/>
    <w:rsid w:val="001C781A"/>
    <w:rsid w:val="001D19B6"/>
    <w:rsid w:val="001D1DB4"/>
    <w:rsid w:val="001D23F1"/>
    <w:rsid w:val="001D25F9"/>
    <w:rsid w:val="001D5F95"/>
    <w:rsid w:val="001D61ED"/>
    <w:rsid w:val="001D6599"/>
    <w:rsid w:val="001D66D9"/>
    <w:rsid w:val="001E44A1"/>
    <w:rsid w:val="001E5B2D"/>
    <w:rsid w:val="001E6808"/>
    <w:rsid w:val="001F207C"/>
    <w:rsid w:val="001F79EB"/>
    <w:rsid w:val="0020156C"/>
    <w:rsid w:val="002054BB"/>
    <w:rsid w:val="0020652E"/>
    <w:rsid w:val="00207A15"/>
    <w:rsid w:val="0021153E"/>
    <w:rsid w:val="00211B1C"/>
    <w:rsid w:val="002120CE"/>
    <w:rsid w:val="00216082"/>
    <w:rsid w:val="00216634"/>
    <w:rsid w:val="0021774E"/>
    <w:rsid w:val="002243E8"/>
    <w:rsid w:val="00226A0A"/>
    <w:rsid w:val="002274CD"/>
    <w:rsid w:val="00227D8D"/>
    <w:rsid w:val="00230568"/>
    <w:rsid w:val="00233554"/>
    <w:rsid w:val="00236628"/>
    <w:rsid w:val="00242D31"/>
    <w:rsid w:val="00251719"/>
    <w:rsid w:val="0025481E"/>
    <w:rsid w:val="002574F9"/>
    <w:rsid w:val="002614F2"/>
    <w:rsid w:val="00262B61"/>
    <w:rsid w:val="00262CC6"/>
    <w:rsid w:val="00263E08"/>
    <w:rsid w:val="00266884"/>
    <w:rsid w:val="00266B61"/>
    <w:rsid w:val="00276811"/>
    <w:rsid w:val="0027681B"/>
    <w:rsid w:val="00276D63"/>
    <w:rsid w:val="002808C1"/>
    <w:rsid w:val="0028139E"/>
    <w:rsid w:val="00282699"/>
    <w:rsid w:val="00283160"/>
    <w:rsid w:val="0028322E"/>
    <w:rsid w:val="0028345B"/>
    <w:rsid w:val="002876E0"/>
    <w:rsid w:val="002926DF"/>
    <w:rsid w:val="00295C63"/>
    <w:rsid w:val="00296697"/>
    <w:rsid w:val="002971B1"/>
    <w:rsid w:val="002A15BE"/>
    <w:rsid w:val="002A2E23"/>
    <w:rsid w:val="002A4E49"/>
    <w:rsid w:val="002A5594"/>
    <w:rsid w:val="002A5EB5"/>
    <w:rsid w:val="002A67FD"/>
    <w:rsid w:val="002B002F"/>
    <w:rsid w:val="002B01EE"/>
    <w:rsid w:val="002B0472"/>
    <w:rsid w:val="002B698B"/>
    <w:rsid w:val="002B6B12"/>
    <w:rsid w:val="002B7C57"/>
    <w:rsid w:val="002C21F0"/>
    <w:rsid w:val="002C4011"/>
    <w:rsid w:val="002C6165"/>
    <w:rsid w:val="002D01DF"/>
    <w:rsid w:val="002D2A6C"/>
    <w:rsid w:val="002D3358"/>
    <w:rsid w:val="002D3929"/>
    <w:rsid w:val="002D6D35"/>
    <w:rsid w:val="002E3EB3"/>
    <w:rsid w:val="002E6140"/>
    <w:rsid w:val="002E6985"/>
    <w:rsid w:val="002E6AB2"/>
    <w:rsid w:val="002E71B6"/>
    <w:rsid w:val="002F35F6"/>
    <w:rsid w:val="002F77C8"/>
    <w:rsid w:val="002F7DB6"/>
    <w:rsid w:val="00304F22"/>
    <w:rsid w:val="003066AF"/>
    <w:rsid w:val="00306C7C"/>
    <w:rsid w:val="00311D13"/>
    <w:rsid w:val="00311EBD"/>
    <w:rsid w:val="00314F86"/>
    <w:rsid w:val="003150C1"/>
    <w:rsid w:val="003172FD"/>
    <w:rsid w:val="00317AAF"/>
    <w:rsid w:val="00317F4D"/>
    <w:rsid w:val="00321BD4"/>
    <w:rsid w:val="00322EDD"/>
    <w:rsid w:val="003309FA"/>
    <w:rsid w:val="00332320"/>
    <w:rsid w:val="00336830"/>
    <w:rsid w:val="00340832"/>
    <w:rsid w:val="00344C6F"/>
    <w:rsid w:val="00347D72"/>
    <w:rsid w:val="00353F45"/>
    <w:rsid w:val="003555CA"/>
    <w:rsid w:val="00357611"/>
    <w:rsid w:val="0036432A"/>
    <w:rsid w:val="00364AF9"/>
    <w:rsid w:val="00367237"/>
    <w:rsid w:val="00367C94"/>
    <w:rsid w:val="00370332"/>
    <w:rsid w:val="0037077F"/>
    <w:rsid w:val="00372411"/>
    <w:rsid w:val="003731CA"/>
    <w:rsid w:val="00373882"/>
    <w:rsid w:val="00374607"/>
    <w:rsid w:val="003747A3"/>
    <w:rsid w:val="00374BDF"/>
    <w:rsid w:val="00375B4F"/>
    <w:rsid w:val="00376DB0"/>
    <w:rsid w:val="00380D22"/>
    <w:rsid w:val="0038138D"/>
    <w:rsid w:val="0038148E"/>
    <w:rsid w:val="0038416B"/>
    <w:rsid w:val="003843DB"/>
    <w:rsid w:val="00384A8E"/>
    <w:rsid w:val="00387A32"/>
    <w:rsid w:val="00392A92"/>
    <w:rsid w:val="00393761"/>
    <w:rsid w:val="00394E26"/>
    <w:rsid w:val="00395AA9"/>
    <w:rsid w:val="00396691"/>
    <w:rsid w:val="00397D18"/>
    <w:rsid w:val="00397E86"/>
    <w:rsid w:val="003A1B36"/>
    <w:rsid w:val="003A2950"/>
    <w:rsid w:val="003A3E62"/>
    <w:rsid w:val="003A4EB4"/>
    <w:rsid w:val="003A4EDC"/>
    <w:rsid w:val="003B1454"/>
    <w:rsid w:val="003B18B6"/>
    <w:rsid w:val="003B3466"/>
    <w:rsid w:val="003B5255"/>
    <w:rsid w:val="003B6819"/>
    <w:rsid w:val="003B6E3E"/>
    <w:rsid w:val="003B7E39"/>
    <w:rsid w:val="003C161B"/>
    <w:rsid w:val="003C22C7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1B8D"/>
    <w:rsid w:val="003E317B"/>
    <w:rsid w:val="003E32DC"/>
    <w:rsid w:val="003E3775"/>
    <w:rsid w:val="003E76F6"/>
    <w:rsid w:val="003F2FE3"/>
    <w:rsid w:val="003F4087"/>
    <w:rsid w:val="003F4C97"/>
    <w:rsid w:val="003F666D"/>
    <w:rsid w:val="003F67A8"/>
    <w:rsid w:val="003F7FE6"/>
    <w:rsid w:val="00400193"/>
    <w:rsid w:val="00401311"/>
    <w:rsid w:val="00401725"/>
    <w:rsid w:val="00402701"/>
    <w:rsid w:val="00402A0E"/>
    <w:rsid w:val="00410F60"/>
    <w:rsid w:val="00414284"/>
    <w:rsid w:val="004147EF"/>
    <w:rsid w:val="00416EAF"/>
    <w:rsid w:val="00420559"/>
    <w:rsid w:val="00420D79"/>
    <w:rsid w:val="004212E7"/>
    <w:rsid w:val="0042202F"/>
    <w:rsid w:val="00422B10"/>
    <w:rsid w:val="00423C88"/>
    <w:rsid w:val="0042446D"/>
    <w:rsid w:val="00426127"/>
    <w:rsid w:val="00427222"/>
    <w:rsid w:val="00427BF8"/>
    <w:rsid w:val="00431C02"/>
    <w:rsid w:val="004329A9"/>
    <w:rsid w:val="00435E5F"/>
    <w:rsid w:val="00436E67"/>
    <w:rsid w:val="00437395"/>
    <w:rsid w:val="0043748C"/>
    <w:rsid w:val="00441C5D"/>
    <w:rsid w:val="00441F3A"/>
    <w:rsid w:val="004432C2"/>
    <w:rsid w:val="00445047"/>
    <w:rsid w:val="00446749"/>
    <w:rsid w:val="00453EB7"/>
    <w:rsid w:val="0045601C"/>
    <w:rsid w:val="00457427"/>
    <w:rsid w:val="00457D62"/>
    <w:rsid w:val="00460DBB"/>
    <w:rsid w:val="00462B9B"/>
    <w:rsid w:val="00463E39"/>
    <w:rsid w:val="0046511B"/>
    <w:rsid w:val="0046576D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DC1"/>
    <w:rsid w:val="00490ED1"/>
    <w:rsid w:val="00491067"/>
    <w:rsid w:val="0049182E"/>
    <w:rsid w:val="0049621B"/>
    <w:rsid w:val="00496DA2"/>
    <w:rsid w:val="00497C65"/>
    <w:rsid w:val="004A0783"/>
    <w:rsid w:val="004A18F6"/>
    <w:rsid w:val="004A1D19"/>
    <w:rsid w:val="004A2E15"/>
    <w:rsid w:val="004A5A28"/>
    <w:rsid w:val="004A5C06"/>
    <w:rsid w:val="004A5C8C"/>
    <w:rsid w:val="004A611E"/>
    <w:rsid w:val="004B2C7F"/>
    <w:rsid w:val="004C1895"/>
    <w:rsid w:val="004C26B4"/>
    <w:rsid w:val="004C4319"/>
    <w:rsid w:val="004C4F55"/>
    <w:rsid w:val="004C5FA1"/>
    <w:rsid w:val="004C6D40"/>
    <w:rsid w:val="004D16DB"/>
    <w:rsid w:val="004D575D"/>
    <w:rsid w:val="004D5E59"/>
    <w:rsid w:val="004E13CC"/>
    <w:rsid w:val="004E151E"/>
    <w:rsid w:val="004E25C0"/>
    <w:rsid w:val="004E51FD"/>
    <w:rsid w:val="004E6AA8"/>
    <w:rsid w:val="004F0C3C"/>
    <w:rsid w:val="004F2280"/>
    <w:rsid w:val="004F23BB"/>
    <w:rsid w:val="004F245D"/>
    <w:rsid w:val="004F63FC"/>
    <w:rsid w:val="004F6662"/>
    <w:rsid w:val="004F7612"/>
    <w:rsid w:val="004F7636"/>
    <w:rsid w:val="00501223"/>
    <w:rsid w:val="00503A3F"/>
    <w:rsid w:val="005059F1"/>
    <w:rsid w:val="00505A92"/>
    <w:rsid w:val="00507031"/>
    <w:rsid w:val="00507B47"/>
    <w:rsid w:val="0051000E"/>
    <w:rsid w:val="005125D5"/>
    <w:rsid w:val="00512D65"/>
    <w:rsid w:val="005203F1"/>
    <w:rsid w:val="00521BC3"/>
    <w:rsid w:val="00524384"/>
    <w:rsid w:val="0053270E"/>
    <w:rsid w:val="00533632"/>
    <w:rsid w:val="00534013"/>
    <w:rsid w:val="00540C5C"/>
    <w:rsid w:val="00541E6E"/>
    <w:rsid w:val="0054251F"/>
    <w:rsid w:val="005520D8"/>
    <w:rsid w:val="00555CFB"/>
    <w:rsid w:val="00556CF1"/>
    <w:rsid w:val="005645A0"/>
    <w:rsid w:val="00565C23"/>
    <w:rsid w:val="00570464"/>
    <w:rsid w:val="00574D6F"/>
    <w:rsid w:val="005762A7"/>
    <w:rsid w:val="00587032"/>
    <w:rsid w:val="00587CEE"/>
    <w:rsid w:val="005916D7"/>
    <w:rsid w:val="00593F6A"/>
    <w:rsid w:val="0059427F"/>
    <w:rsid w:val="0059618B"/>
    <w:rsid w:val="005A36F9"/>
    <w:rsid w:val="005A698C"/>
    <w:rsid w:val="005B1B66"/>
    <w:rsid w:val="005C059E"/>
    <w:rsid w:val="005C0CAC"/>
    <w:rsid w:val="005C2AD4"/>
    <w:rsid w:val="005D062E"/>
    <w:rsid w:val="005D1BA7"/>
    <w:rsid w:val="005D46FB"/>
    <w:rsid w:val="005D7D98"/>
    <w:rsid w:val="005E0799"/>
    <w:rsid w:val="005E10F9"/>
    <w:rsid w:val="005E1200"/>
    <w:rsid w:val="005E320C"/>
    <w:rsid w:val="005E61E6"/>
    <w:rsid w:val="005F236E"/>
    <w:rsid w:val="005F32DF"/>
    <w:rsid w:val="005F36C6"/>
    <w:rsid w:val="005F45EE"/>
    <w:rsid w:val="005F5A80"/>
    <w:rsid w:val="005F77B0"/>
    <w:rsid w:val="00600803"/>
    <w:rsid w:val="0060206D"/>
    <w:rsid w:val="00602FB9"/>
    <w:rsid w:val="00603569"/>
    <w:rsid w:val="006044FF"/>
    <w:rsid w:val="00607CC5"/>
    <w:rsid w:val="0061179B"/>
    <w:rsid w:val="006119BB"/>
    <w:rsid w:val="006125F9"/>
    <w:rsid w:val="00612702"/>
    <w:rsid w:val="00615698"/>
    <w:rsid w:val="00615EF2"/>
    <w:rsid w:val="00621B3A"/>
    <w:rsid w:val="00627328"/>
    <w:rsid w:val="006300FC"/>
    <w:rsid w:val="00633014"/>
    <w:rsid w:val="00633795"/>
    <w:rsid w:val="0063437B"/>
    <w:rsid w:val="0064017E"/>
    <w:rsid w:val="00640EAA"/>
    <w:rsid w:val="00647BBB"/>
    <w:rsid w:val="00650B75"/>
    <w:rsid w:val="00654BB6"/>
    <w:rsid w:val="0065539A"/>
    <w:rsid w:val="00656B54"/>
    <w:rsid w:val="00657F88"/>
    <w:rsid w:val="0066024C"/>
    <w:rsid w:val="006630DE"/>
    <w:rsid w:val="00663845"/>
    <w:rsid w:val="0066602E"/>
    <w:rsid w:val="00666546"/>
    <w:rsid w:val="00666D02"/>
    <w:rsid w:val="006673CA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873A8"/>
    <w:rsid w:val="00691534"/>
    <w:rsid w:val="00691BE7"/>
    <w:rsid w:val="0069266C"/>
    <w:rsid w:val="00693880"/>
    <w:rsid w:val="00693A76"/>
    <w:rsid w:val="00694AF0"/>
    <w:rsid w:val="006970C9"/>
    <w:rsid w:val="006979A2"/>
    <w:rsid w:val="006A15BD"/>
    <w:rsid w:val="006A4345"/>
    <w:rsid w:val="006A43B6"/>
    <w:rsid w:val="006A4686"/>
    <w:rsid w:val="006A5A33"/>
    <w:rsid w:val="006A7433"/>
    <w:rsid w:val="006B0E9E"/>
    <w:rsid w:val="006B252A"/>
    <w:rsid w:val="006B486D"/>
    <w:rsid w:val="006B5AE4"/>
    <w:rsid w:val="006B6253"/>
    <w:rsid w:val="006B6BD0"/>
    <w:rsid w:val="006B7DC8"/>
    <w:rsid w:val="006C3796"/>
    <w:rsid w:val="006C6B2D"/>
    <w:rsid w:val="006C79F6"/>
    <w:rsid w:val="006D1507"/>
    <w:rsid w:val="006D25C1"/>
    <w:rsid w:val="006D4054"/>
    <w:rsid w:val="006E02EC"/>
    <w:rsid w:val="006E24F0"/>
    <w:rsid w:val="006E3C4F"/>
    <w:rsid w:val="006E4A84"/>
    <w:rsid w:val="006E5C74"/>
    <w:rsid w:val="006E6F41"/>
    <w:rsid w:val="006E73E6"/>
    <w:rsid w:val="006F01A4"/>
    <w:rsid w:val="006F024A"/>
    <w:rsid w:val="006F5C71"/>
    <w:rsid w:val="006F6DED"/>
    <w:rsid w:val="007125CD"/>
    <w:rsid w:val="00714B17"/>
    <w:rsid w:val="0071751F"/>
    <w:rsid w:val="007211B1"/>
    <w:rsid w:val="0072168A"/>
    <w:rsid w:val="0072370D"/>
    <w:rsid w:val="00723F4D"/>
    <w:rsid w:val="00724662"/>
    <w:rsid w:val="007277DA"/>
    <w:rsid w:val="00730C98"/>
    <w:rsid w:val="00731D27"/>
    <w:rsid w:val="0073259F"/>
    <w:rsid w:val="00733FF7"/>
    <w:rsid w:val="0073744F"/>
    <w:rsid w:val="007448BF"/>
    <w:rsid w:val="00746187"/>
    <w:rsid w:val="00751A2D"/>
    <w:rsid w:val="00751ACA"/>
    <w:rsid w:val="00757D0B"/>
    <w:rsid w:val="00760C0B"/>
    <w:rsid w:val="0076254F"/>
    <w:rsid w:val="007639C7"/>
    <w:rsid w:val="00766ACE"/>
    <w:rsid w:val="007732DE"/>
    <w:rsid w:val="00773792"/>
    <w:rsid w:val="007758B9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3140"/>
    <w:rsid w:val="0079514B"/>
    <w:rsid w:val="00795252"/>
    <w:rsid w:val="00796AC5"/>
    <w:rsid w:val="007A23D5"/>
    <w:rsid w:val="007A2DC1"/>
    <w:rsid w:val="007A3D3B"/>
    <w:rsid w:val="007A534F"/>
    <w:rsid w:val="007B3BF0"/>
    <w:rsid w:val="007C0A46"/>
    <w:rsid w:val="007C40A3"/>
    <w:rsid w:val="007C5679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E3314"/>
    <w:rsid w:val="007E3514"/>
    <w:rsid w:val="007E46EB"/>
    <w:rsid w:val="007E4B03"/>
    <w:rsid w:val="007E516A"/>
    <w:rsid w:val="007E5C9B"/>
    <w:rsid w:val="007E6B00"/>
    <w:rsid w:val="007E6D8C"/>
    <w:rsid w:val="007F324B"/>
    <w:rsid w:val="007F3C65"/>
    <w:rsid w:val="007F5CAE"/>
    <w:rsid w:val="007F5E59"/>
    <w:rsid w:val="007F5F9C"/>
    <w:rsid w:val="007F6A76"/>
    <w:rsid w:val="007F7073"/>
    <w:rsid w:val="00803E73"/>
    <w:rsid w:val="008048AC"/>
    <w:rsid w:val="0080553C"/>
    <w:rsid w:val="00805B46"/>
    <w:rsid w:val="00805DB4"/>
    <w:rsid w:val="0080707A"/>
    <w:rsid w:val="00812CF9"/>
    <w:rsid w:val="00814720"/>
    <w:rsid w:val="00815C89"/>
    <w:rsid w:val="00823593"/>
    <w:rsid w:val="008249A3"/>
    <w:rsid w:val="00824F7C"/>
    <w:rsid w:val="00825DC2"/>
    <w:rsid w:val="00830FAD"/>
    <w:rsid w:val="008345B9"/>
    <w:rsid w:val="00834AD3"/>
    <w:rsid w:val="00835D9E"/>
    <w:rsid w:val="00843795"/>
    <w:rsid w:val="0084678C"/>
    <w:rsid w:val="00847F0F"/>
    <w:rsid w:val="00850005"/>
    <w:rsid w:val="0085113B"/>
    <w:rsid w:val="00852448"/>
    <w:rsid w:val="008535D5"/>
    <w:rsid w:val="00853BA5"/>
    <w:rsid w:val="00860EF7"/>
    <w:rsid w:val="00861DAC"/>
    <w:rsid w:val="0086252D"/>
    <w:rsid w:val="008638C3"/>
    <w:rsid w:val="00872C36"/>
    <w:rsid w:val="008779AB"/>
    <w:rsid w:val="00877F6C"/>
    <w:rsid w:val="0088258A"/>
    <w:rsid w:val="00882DBC"/>
    <w:rsid w:val="00886332"/>
    <w:rsid w:val="0088737C"/>
    <w:rsid w:val="008925F0"/>
    <w:rsid w:val="00893753"/>
    <w:rsid w:val="0089448A"/>
    <w:rsid w:val="0089664E"/>
    <w:rsid w:val="00896B7E"/>
    <w:rsid w:val="00897877"/>
    <w:rsid w:val="008A124A"/>
    <w:rsid w:val="008A26D9"/>
    <w:rsid w:val="008A2A6B"/>
    <w:rsid w:val="008A3B3B"/>
    <w:rsid w:val="008A7B5B"/>
    <w:rsid w:val="008B0AF7"/>
    <w:rsid w:val="008B0F4D"/>
    <w:rsid w:val="008B12D2"/>
    <w:rsid w:val="008B28AF"/>
    <w:rsid w:val="008B3E4F"/>
    <w:rsid w:val="008B55D9"/>
    <w:rsid w:val="008B7499"/>
    <w:rsid w:val="008C06D3"/>
    <w:rsid w:val="008C0C29"/>
    <w:rsid w:val="008C5494"/>
    <w:rsid w:val="008C5DD0"/>
    <w:rsid w:val="008C6FB1"/>
    <w:rsid w:val="008C738C"/>
    <w:rsid w:val="008D02DA"/>
    <w:rsid w:val="008D06FE"/>
    <w:rsid w:val="008D1411"/>
    <w:rsid w:val="008D315D"/>
    <w:rsid w:val="008D5517"/>
    <w:rsid w:val="008D6DBA"/>
    <w:rsid w:val="008D76BC"/>
    <w:rsid w:val="008D7DD9"/>
    <w:rsid w:val="008E730F"/>
    <w:rsid w:val="008E7DBA"/>
    <w:rsid w:val="008F0829"/>
    <w:rsid w:val="008F3638"/>
    <w:rsid w:val="008F4441"/>
    <w:rsid w:val="008F4819"/>
    <w:rsid w:val="008F5031"/>
    <w:rsid w:val="008F6B20"/>
    <w:rsid w:val="008F6F07"/>
    <w:rsid w:val="008F6F31"/>
    <w:rsid w:val="008F74DF"/>
    <w:rsid w:val="009012E2"/>
    <w:rsid w:val="00902274"/>
    <w:rsid w:val="009024DC"/>
    <w:rsid w:val="00902843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EC8"/>
    <w:rsid w:val="00927586"/>
    <w:rsid w:val="00933EC1"/>
    <w:rsid w:val="00934F67"/>
    <w:rsid w:val="00935D17"/>
    <w:rsid w:val="009365CE"/>
    <w:rsid w:val="009373BD"/>
    <w:rsid w:val="0093798E"/>
    <w:rsid w:val="00941572"/>
    <w:rsid w:val="00942D01"/>
    <w:rsid w:val="00943AE2"/>
    <w:rsid w:val="009446AD"/>
    <w:rsid w:val="009463FC"/>
    <w:rsid w:val="009530DB"/>
    <w:rsid w:val="00953168"/>
    <w:rsid w:val="00953676"/>
    <w:rsid w:val="00953CCC"/>
    <w:rsid w:val="00956F30"/>
    <w:rsid w:val="0096096E"/>
    <w:rsid w:val="0096427F"/>
    <w:rsid w:val="00966C9A"/>
    <w:rsid w:val="00967F1D"/>
    <w:rsid w:val="009705EE"/>
    <w:rsid w:val="00973590"/>
    <w:rsid w:val="00975589"/>
    <w:rsid w:val="00977927"/>
    <w:rsid w:val="0098056B"/>
    <w:rsid w:val="0098135C"/>
    <w:rsid w:val="0098156A"/>
    <w:rsid w:val="009841B3"/>
    <w:rsid w:val="00987AD1"/>
    <w:rsid w:val="00987C09"/>
    <w:rsid w:val="00991422"/>
    <w:rsid w:val="00991BAC"/>
    <w:rsid w:val="00994FA1"/>
    <w:rsid w:val="009A6EA0"/>
    <w:rsid w:val="009C1335"/>
    <w:rsid w:val="009C1964"/>
    <w:rsid w:val="009C1AB2"/>
    <w:rsid w:val="009C5B82"/>
    <w:rsid w:val="009C660E"/>
    <w:rsid w:val="009C7251"/>
    <w:rsid w:val="009C7767"/>
    <w:rsid w:val="009D35B4"/>
    <w:rsid w:val="009D5E93"/>
    <w:rsid w:val="009E2B7B"/>
    <w:rsid w:val="009E2E91"/>
    <w:rsid w:val="009E4246"/>
    <w:rsid w:val="009E504E"/>
    <w:rsid w:val="009E56EF"/>
    <w:rsid w:val="009E7490"/>
    <w:rsid w:val="009F539A"/>
    <w:rsid w:val="009F6A9F"/>
    <w:rsid w:val="009F7A32"/>
    <w:rsid w:val="00A01B40"/>
    <w:rsid w:val="00A1220D"/>
    <w:rsid w:val="00A139F5"/>
    <w:rsid w:val="00A165D1"/>
    <w:rsid w:val="00A16EA2"/>
    <w:rsid w:val="00A24126"/>
    <w:rsid w:val="00A25385"/>
    <w:rsid w:val="00A27483"/>
    <w:rsid w:val="00A279B1"/>
    <w:rsid w:val="00A30825"/>
    <w:rsid w:val="00A32E16"/>
    <w:rsid w:val="00A365F4"/>
    <w:rsid w:val="00A37C40"/>
    <w:rsid w:val="00A47D80"/>
    <w:rsid w:val="00A53132"/>
    <w:rsid w:val="00A53B0F"/>
    <w:rsid w:val="00A563F2"/>
    <w:rsid w:val="00A566E8"/>
    <w:rsid w:val="00A569FA"/>
    <w:rsid w:val="00A56F1A"/>
    <w:rsid w:val="00A61067"/>
    <w:rsid w:val="00A64054"/>
    <w:rsid w:val="00A6407D"/>
    <w:rsid w:val="00A66347"/>
    <w:rsid w:val="00A765F5"/>
    <w:rsid w:val="00A810F9"/>
    <w:rsid w:val="00A82D31"/>
    <w:rsid w:val="00A83EC3"/>
    <w:rsid w:val="00A85E7E"/>
    <w:rsid w:val="00A86ECC"/>
    <w:rsid w:val="00A86FCC"/>
    <w:rsid w:val="00A87CBC"/>
    <w:rsid w:val="00A906E9"/>
    <w:rsid w:val="00A90A6D"/>
    <w:rsid w:val="00A90C6B"/>
    <w:rsid w:val="00A92120"/>
    <w:rsid w:val="00A92EB9"/>
    <w:rsid w:val="00A930E6"/>
    <w:rsid w:val="00A9464B"/>
    <w:rsid w:val="00A951B7"/>
    <w:rsid w:val="00A95473"/>
    <w:rsid w:val="00A9580A"/>
    <w:rsid w:val="00A95A9A"/>
    <w:rsid w:val="00A971E5"/>
    <w:rsid w:val="00A97264"/>
    <w:rsid w:val="00AA0383"/>
    <w:rsid w:val="00AA0935"/>
    <w:rsid w:val="00AA19F8"/>
    <w:rsid w:val="00AA1A49"/>
    <w:rsid w:val="00AA4B02"/>
    <w:rsid w:val="00AA710D"/>
    <w:rsid w:val="00AA71EE"/>
    <w:rsid w:val="00AA7516"/>
    <w:rsid w:val="00AA7C26"/>
    <w:rsid w:val="00AB21C3"/>
    <w:rsid w:val="00AB2A3B"/>
    <w:rsid w:val="00AB3886"/>
    <w:rsid w:val="00AB64F3"/>
    <w:rsid w:val="00AB6CC5"/>
    <w:rsid w:val="00AB6D25"/>
    <w:rsid w:val="00AC2BE4"/>
    <w:rsid w:val="00AC2ED5"/>
    <w:rsid w:val="00AC3859"/>
    <w:rsid w:val="00AC4401"/>
    <w:rsid w:val="00AC726D"/>
    <w:rsid w:val="00AD0A78"/>
    <w:rsid w:val="00AD0E56"/>
    <w:rsid w:val="00AD26A3"/>
    <w:rsid w:val="00AD2D23"/>
    <w:rsid w:val="00AD3F33"/>
    <w:rsid w:val="00AD5035"/>
    <w:rsid w:val="00AD7AF7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38C8"/>
    <w:rsid w:val="00AF48FD"/>
    <w:rsid w:val="00AF6AC4"/>
    <w:rsid w:val="00AF7157"/>
    <w:rsid w:val="00B0327A"/>
    <w:rsid w:val="00B039B0"/>
    <w:rsid w:val="00B0598F"/>
    <w:rsid w:val="00B0687D"/>
    <w:rsid w:val="00B071A5"/>
    <w:rsid w:val="00B11B69"/>
    <w:rsid w:val="00B14952"/>
    <w:rsid w:val="00B16871"/>
    <w:rsid w:val="00B16DC9"/>
    <w:rsid w:val="00B21072"/>
    <w:rsid w:val="00B23D0A"/>
    <w:rsid w:val="00B25B45"/>
    <w:rsid w:val="00B25C0E"/>
    <w:rsid w:val="00B2653A"/>
    <w:rsid w:val="00B26AC4"/>
    <w:rsid w:val="00B31482"/>
    <w:rsid w:val="00B31E5A"/>
    <w:rsid w:val="00B37B03"/>
    <w:rsid w:val="00B40589"/>
    <w:rsid w:val="00B41352"/>
    <w:rsid w:val="00B419BC"/>
    <w:rsid w:val="00B43B91"/>
    <w:rsid w:val="00B47359"/>
    <w:rsid w:val="00B573E6"/>
    <w:rsid w:val="00B62070"/>
    <w:rsid w:val="00B62B3F"/>
    <w:rsid w:val="00B653AB"/>
    <w:rsid w:val="00B65F9E"/>
    <w:rsid w:val="00B66B19"/>
    <w:rsid w:val="00B7175C"/>
    <w:rsid w:val="00B71D43"/>
    <w:rsid w:val="00B76FCB"/>
    <w:rsid w:val="00B77CDF"/>
    <w:rsid w:val="00B804DA"/>
    <w:rsid w:val="00B90811"/>
    <w:rsid w:val="00B90959"/>
    <w:rsid w:val="00B90BDD"/>
    <w:rsid w:val="00B91065"/>
    <w:rsid w:val="00B914E9"/>
    <w:rsid w:val="00B950D5"/>
    <w:rsid w:val="00B95557"/>
    <w:rsid w:val="00B956EE"/>
    <w:rsid w:val="00BA2BA1"/>
    <w:rsid w:val="00BA2BA7"/>
    <w:rsid w:val="00BA3447"/>
    <w:rsid w:val="00BA3562"/>
    <w:rsid w:val="00BB3FFF"/>
    <w:rsid w:val="00BB4F09"/>
    <w:rsid w:val="00BB663A"/>
    <w:rsid w:val="00BC0EDF"/>
    <w:rsid w:val="00BC1D0E"/>
    <w:rsid w:val="00BC2D48"/>
    <w:rsid w:val="00BD4E33"/>
    <w:rsid w:val="00BD6051"/>
    <w:rsid w:val="00BD6FF4"/>
    <w:rsid w:val="00BE15CF"/>
    <w:rsid w:val="00BE1C5C"/>
    <w:rsid w:val="00BE4520"/>
    <w:rsid w:val="00BE6B70"/>
    <w:rsid w:val="00BF523F"/>
    <w:rsid w:val="00BF770B"/>
    <w:rsid w:val="00C01D0F"/>
    <w:rsid w:val="00C030DE"/>
    <w:rsid w:val="00C051A8"/>
    <w:rsid w:val="00C104F9"/>
    <w:rsid w:val="00C116D4"/>
    <w:rsid w:val="00C11AFA"/>
    <w:rsid w:val="00C1306F"/>
    <w:rsid w:val="00C13ECF"/>
    <w:rsid w:val="00C14D2A"/>
    <w:rsid w:val="00C207FC"/>
    <w:rsid w:val="00C22105"/>
    <w:rsid w:val="00C2254E"/>
    <w:rsid w:val="00C244B6"/>
    <w:rsid w:val="00C25FF4"/>
    <w:rsid w:val="00C27BF1"/>
    <w:rsid w:val="00C30D0E"/>
    <w:rsid w:val="00C3702F"/>
    <w:rsid w:val="00C42402"/>
    <w:rsid w:val="00C42E5F"/>
    <w:rsid w:val="00C4500A"/>
    <w:rsid w:val="00C53E83"/>
    <w:rsid w:val="00C548B5"/>
    <w:rsid w:val="00C54D1B"/>
    <w:rsid w:val="00C6220F"/>
    <w:rsid w:val="00C62238"/>
    <w:rsid w:val="00C62575"/>
    <w:rsid w:val="00C63D32"/>
    <w:rsid w:val="00C64A37"/>
    <w:rsid w:val="00C7158E"/>
    <w:rsid w:val="00C7250B"/>
    <w:rsid w:val="00C729BF"/>
    <w:rsid w:val="00C7346B"/>
    <w:rsid w:val="00C77C0E"/>
    <w:rsid w:val="00C80982"/>
    <w:rsid w:val="00C84A64"/>
    <w:rsid w:val="00C84C6D"/>
    <w:rsid w:val="00C84E72"/>
    <w:rsid w:val="00C86049"/>
    <w:rsid w:val="00C91687"/>
    <w:rsid w:val="00C92131"/>
    <w:rsid w:val="00C924A8"/>
    <w:rsid w:val="00C945FE"/>
    <w:rsid w:val="00C95096"/>
    <w:rsid w:val="00C95504"/>
    <w:rsid w:val="00C96FAA"/>
    <w:rsid w:val="00C975B9"/>
    <w:rsid w:val="00C97A04"/>
    <w:rsid w:val="00C97CEE"/>
    <w:rsid w:val="00CA107B"/>
    <w:rsid w:val="00CA186E"/>
    <w:rsid w:val="00CA484D"/>
    <w:rsid w:val="00CA4FB6"/>
    <w:rsid w:val="00CB0390"/>
    <w:rsid w:val="00CB2F90"/>
    <w:rsid w:val="00CB3AEA"/>
    <w:rsid w:val="00CB6AD4"/>
    <w:rsid w:val="00CC35A5"/>
    <w:rsid w:val="00CC525E"/>
    <w:rsid w:val="00CC739E"/>
    <w:rsid w:val="00CD08C5"/>
    <w:rsid w:val="00CD1EBB"/>
    <w:rsid w:val="00CD28CF"/>
    <w:rsid w:val="00CD2C63"/>
    <w:rsid w:val="00CD58B7"/>
    <w:rsid w:val="00CD7967"/>
    <w:rsid w:val="00CE737D"/>
    <w:rsid w:val="00CF18EE"/>
    <w:rsid w:val="00CF30BD"/>
    <w:rsid w:val="00CF4099"/>
    <w:rsid w:val="00CF7895"/>
    <w:rsid w:val="00D004BF"/>
    <w:rsid w:val="00D00796"/>
    <w:rsid w:val="00D05719"/>
    <w:rsid w:val="00D06282"/>
    <w:rsid w:val="00D12413"/>
    <w:rsid w:val="00D131AC"/>
    <w:rsid w:val="00D13AF5"/>
    <w:rsid w:val="00D151F8"/>
    <w:rsid w:val="00D161DB"/>
    <w:rsid w:val="00D1781A"/>
    <w:rsid w:val="00D209B4"/>
    <w:rsid w:val="00D22109"/>
    <w:rsid w:val="00D25D36"/>
    <w:rsid w:val="00D261A2"/>
    <w:rsid w:val="00D33016"/>
    <w:rsid w:val="00D34904"/>
    <w:rsid w:val="00D37944"/>
    <w:rsid w:val="00D40083"/>
    <w:rsid w:val="00D436AC"/>
    <w:rsid w:val="00D45814"/>
    <w:rsid w:val="00D4713A"/>
    <w:rsid w:val="00D52D60"/>
    <w:rsid w:val="00D53EF8"/>
    <w:rsid w:val="00D5513A"/>
    <w:rsid w:val="00D576A4"/>
    <w:rsid w:val="00D616D2"/>
    <w:rsid w:val="00D63B5F"/>
    <w:rsid w:val="00D65C65"/>
    <w:rsid w:val="00D67114"/>
    <w:rsid w:val="00D70EF7"/>
    <w:rsid w:val="00D71351"/>
    <w:rsid w:val="00D72CEA"/>
    <w:rsid w:val="00D73541"/>
    <w:rsid w:val="00D77F94"/>
    <w:rsid w:val="00D82707"/>
    <w:rsid w:val="00D82D04"/>
    <w:rsid w:val="00D8397C"/>
    <w:rsid w:val="00D8531B"/>
    <w:rsid w:val="00D91DA9"/>
    <w:rsid w:val="00D925F1"/>
    <w:rsid w:val="00D936A1"/>
    <w:rsid w:val="00D94EED"/>
    <w:rsid w:val="00D96026"/>
    <w:rsid w:val="00D972F6"/>
    <w:rsid w:val="00DA0EC3"/>
    <w:rsid w:val="00DA331D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49DA"/>
    <w:rsid w:val="00DB5BF9"/>
    <w:rsid w:val="00DB706E"/>
    <w:rsid w:val="00DB7FF7"/>
    <w:rsid w:val="00DC2BD2"/>
    <w:rsid w:val="00DC3F3C"/>
    <w:rsid w:val="00DC6708"/>
    <w:rsid w:val="00DC726C"/>
    <w:rsid w:val="00DD011A"/>
    <w:rsid w:val="00DD032B"/>
    <w:rsid w:val="00DD06BA"/>
    <w:rsid w:val="00DD14F3"/>
    <w:rsid w:val="00DD1CF9"/>
    <w:rsid w:val="00DD3C66"/>
    <w:rsid w:val="00DD4361"/>
    <w:rsid w:val="00DD518E"/>
    <w:rsid w:val="00DD62BA"/>
    <w:rsid w:val="00DE0FE6"/>
    <w:rsid w:val="00DE2400"/>
    <w:rsid w:val="00DE58F1"/>
    <w:rsid w:val="00DE6B58"/>
    <w:rsid w:val="00DE76F8"/>
    <w:rsid w:val="00DF5E32"/>
    <w:rsid w:val="00DF7FCC"/>
    <w:rsid w:val="00E006EF"/>
    <w:rsid w:val="00E00D13"/>
    <w:rsid w:val="00E01436"/>
    <w:rsid w:val="00E01CDF"/>
    <w:rsid w:val="00E03E79"/>
    <w:rsid w:val="00E0416B"/>
    <w:rsid w:val="00E045BD"/>
    <w:rsid w:val="00E04D6C"/>
    <w:rsid w:val="00E12864"/>
    <w:rsid w:val="00E12BC0"/>
    <w:rsid w:val="00E144C9"/>
    <w:rsid w:val="00E17B77"/>
    <w:rsid w:val="00E231AB"/>
    <w:rsid w:val="00E23337"/>
    <w:rsid w:val="00E259EA"/>
    <w:rsid w:val="00E25D33"/>
    <w:rsid w:val="00E26C17"/>
    <w:rsid w:val="00E27043"/>
    <w:rsid w:val="00E27650"/>
    <w:rsid w:val="00E306D3"/>
    <w:rsid w:val="00E32061"/>
    <w:rsid w:val="00E32C03"/>
    <w:rsid w:val="00E33F48"/>
    <w:rsid w:val="00E364B5"/>
    <w:rsid w:val="00E42FF9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0062"/>
    <w:rsid w:val="00E622DB"/>
    <w:rsid w:val="00E63447"/>
    <w:rsid w:val="00E63B0C"/>
    <w:rsid w:val="00E64874"/>
    <w:rsid w:val="00E648E2"/>
    <w:rsid w:val="00E64F4F"/>
    <w:rsid w:val="00E651DF"/>
    <w:rsid w:val="00E664C5"/>
    <w:rsid w:val="00E66C76"/>
    <w:rsid w:val="00E671A2"/>
    <w:rsid w:val="00E70159"/>
    <w:rsid w:val="00E70693"/>
    <w:rsid w:val="00E71ECF"/>
    <w:rsid w:val="00E730F2"/>
    <w:rsid w:val="00E76D26"/>
    <w:rsid w:val="00E76EE5"/>
    <w:rsid w:val="00E80664"/>
    <w:rsid w:val="00E833A2"/>
    <w:rsid w:val="00E85ACE"/>
    <w:rsid w:val="00E94683"/>
    <w:rsid w:val="00E954A3"/>
    <w:rsid w:val="00E95B8E"/>
    <w:rsid w:val="00E96130"/>
    <w:rsid w:val="00E9659D"/>
    <w:rsid w:val="00EA25CA"/>
    <w:rsid w:val="00EA446E"/>
    <w:rsid w:val="00EB025A"/>
    <w:rsid w:val="00EB1390"/>
    <w:rsid w:val="00EB2C71"/>
    <w:rsid w:val="00EB3333"/>
    <w:rsid w:val="00EB4340"/>
    <w:rsid w:val="00EB556D"/>
    <w:rsid w:val="00EB5A7D"/>
    <w:rsid w:val="00EB5A9D"/>
    <w:rsid w:val="00EB5BCD"/>
    <w:rsid w:val="00EB63E6"/>
    <w:rsid w:val="00EB6A64"/>
    <w:rsid w:val="00EB799A"/>
    <w:rsid w:val="00EB7ED1"/>
    <w:rsid w:val="00ED12A9"/>
    <w:rsid w:val="00ED414F"/>
    <w:rsid w:val="00ED55C0"/>
    <w:rsid w:val="00ED6723"/>
    <w:rsid w:val="00ED682B"/>
    <w:rsid w:val="00EE0700"/>
    <w:rsid w:val="00EE180E"/>
    <w:rsid w:val="00EE41D5"/>
    <w:rsid w:val="00EE5ADD"/>
    <w:rsid w:val="00EF4863"/>
    <w:rsid w:val="00EF4AB9"/>
    <w:rsid w:val="00EF4B6C"/>
    <w:rsid w:val="00F0166F"/>
    <w:rsid w:val="00F01CF6"/>
    <w:rsid w:val="00F037A4"/>
    <w:rsid w:val="00F049AB"/>
    <w:rsid w:val="00F07DD6"/>
    <w:rsid w:val="00F12C4B"/>
    <w:rsid w:val="00F13053"/>
    <w:rsid w:val="00F138DB"/>
    <w:rsid w:val="00F142DB"/>
    <w:rsid w:val="00F15D66"/>
    <w:rsid w:val="00F15F2E"/>
    <w:rsid w:val="00F16535"/>
    <w:rsid w:val="00F21872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6C08"/>
    <w:rsid w:val="00F47E1F"/>
    <w:rsid w:val="00F502AA"/>
    <w:rsid w:val="00F53617"/>
    <w:rsid w:val="00F55874"/>
    <w:rsid w:val="00F56C8C"/>
    <w:rsid w:val="00F60BA8"/>
    <w:rsid w:val="00F61BB7"/>
    <w:rsid w:val="00F63740"/>
    <w:rsid w:val="00F64AE4"/>
    <w:rsid w:val="00F64CD3"/>
    <w:rsid w:val="00F671CD"/>
    <w:rsid w:val="00F67D8F"/>
    <w:rsid w:val="00F700C0"/>
    <w:rsid w:val="00F726F8"/>
    <w:rsid w:val="00F73795"/>
    <w:rsid w:val="00F73B6D"/>
    <w:rsid w:val="00F75972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111"/>
    <w:rsid w:val="00F9580D"/>
    <w:rsid w:val="00F96EEB"/>
    <w:rsid w:val="00FA3AC7"/>
    <w:rsid w:val="00FA4592"/>
    <w:rsid w:val="00FA473F"/>
    <w:rsid w:val="00FA5128"/>
    <w:rsid w:val="00FA5885"/>
    <w:rsid w:val="00FA6604"/>
    <w:rsid w:val="00FB0419"/>
    <w:rsid w:val="00FB15AD"/>
    <w:rsid w:val="00FB1779"/>
    <w:rsid w:val="00FB2431"/>
    <w:rsid w:val="00FB2CFE"/>
    <w:rsid w:val="00FB42D4"/>
    <w:rsid w:val="00FB5906"/>
    <w:rsid w:val="00FB6726"/>
    <w:rsid w:val="00FB762F"/>
    <w:rsid w:val="00FB7A12"/>
    <w:rsid w:val="00FB7C41"/>
    <w:rsid w:val="00FC18B6"/>
    <w:rsid w:val="00FC2AED"/>
    <w:rsid w:val="00FC3529"/>
    <w:rsid w:val="00FC7351"/>
    <w:rsid w:val="00FC76EE"/>
    <w:rsid w:val="00FD25E6"/>
    <w:rsid w:val="00FD4510"/>
    <w:rsid w:val="00FD5EA7"/>
    <w:rsid w:val="00FD5EA9"/>
    <w:rsid w:val="00FE36CF"/>
    <w:rsid w:val="00FE3D48"/>
    <w:rsid w:val="00FE5EF2"/>
    <w:rsid w:val="00FE649C"/>
    <w:rsid w:val="00FF0246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651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2090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216,pojecie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youtube.com/channel/UC0wiQMElFgYszpAoYgTnXtg/featured" TargetMode="External"/><Relationship Id="rId20" Type="http://schemas.openxmlformats.org/officeDocument/2006/relationships/hyperlink" Target="https://stat.gov.pl" TargetMode="External"/><Relationship Id="rId41" Type="http://schemas.openxmlformats.org/officeDocument/2006/relationships/hyperlink" Target="https://stat.gov.pl/metainformacje/slownik-pojec/pojecia-stosowane-w-statystyce-publicznej/67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stat.gov.pl/obszary-tematyczne/kultura-turystyka-sport/kultura/kultura-i-dziedzictwo-narodowe-w-2022-r-,2,20.html" TargetMode="External"/><Relationship Id="rId37" Type="http://schemas.openxmlformats.org/officeDocument/2006/relationships/hyperlink" Target="https://stat.gov.pl/metainformacje/slownik-pojec/pojecia-stosowane-w-statystyce-publicznej/175,pojecie.html" TargetMode="External"/><Relationship Id="rId40" Type="http://schemas.openxmlformats.org/officeDocument/2006/relationships/hyperlink" Target="https://stat.gov.pl/metainformacje/slownik-pojec/pojecia-stosowane-w-statystyce-publicznej/3087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3665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676,pojecie.html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kultura-turystyka-sport/kultura/dzialalnosc-muzeow-w-2022-roku,12,6.html" TargetMode="External"/><Relationship Id="rId38" Type="http://schemas.openxmlformats.org/officeDocument/2006/relationships/hyperlink" Target="https://stat.gov.pl/metainformacje/slownik-pojec/pojecia-stosowane-w-statystyce-publicznej/194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01_Dzialalnosc muzeów w 2023 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6EA16A2E-7EAA-4D23-AE3D-35B5DFF2FF15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30d47203-49ec-4c8c-a442-62231931aabb"/>
    <ds:schemaRef ds:uri="http://schemas.openxmlformats.org/package/2006/metadata/core-properties"/>
    <ds:schemaRef ds:uri="b5698c14-9734-4c2e-b0a6-c0f0e0420a3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F88E02-EA58-46A0-B1ED-7B946BAAB4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4</Pages>
  <Words>859</Words>
  <Characters>5157</Characters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muzeów w 2023 r.</vt:lpstr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2024-04-15T06:34:00Z</cp:lastPrinted>
  <dcterms:created xsi:type="dcterms:W3CDTF">2023-04-28T10:55:00Z</dcterms:created>
  <dcterms:modified xsi:type="dcterms:W3CDTF">2024-05-06T10:53:00Z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