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3AB92FA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CA3396">
        <w:rPr>
          <w:rFonts w:cs="Fira Sans Extra Condensed SemiB"/>
          <w:bCs/>
          <w:spacing w:val="-2"/>
          <w:szCs w:val="40"/>
        </w:rPr>
        <w:t>1 kwartale 2024</w:t>
      </w:r>
      <w:r w:rsidR="00AA3A4E">
        <w:rPr>
          <w:rFonts w:cs="Fira Sans Extra Condensed SemiB"/>
          <w:bCs/>
          <w:spacing w:val="-2"/>
          <w:szCs w:val="40"/>
        </w:rPr>
        <w:t> </w:t>
      </w:r>
      <w:r w:rsidR="00976377">
        <w:rPr>
          <w:rFonts w:cs="Fira Sans Extra Condensed SemiB"/>
          <w:bCs/>
          <w:spacing w:val="-2"/>
          <w:szCs w:val="40"/>
        </w:rPr>
        <w:t>r.</w:t>
      </w:r>
    </w:p>
    <w:p w14:paraId="1E690351" w14:textId="29E7A54A" w:rsidR="00DE58F1" w:rsidRPr="00677735" w:rsidRDefault="00241FA7" w:rsidP="008F6683">
      <w:pPr>
        <w:pStyle w:val="LID"/>
        <w:spacing w:before="840" w:after="7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72836F3A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8,6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5E3D7579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33D3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18,6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09455C4" id="Pole tekstowe 2" o:spid="_x0000_s1026" alt="Ikona strzałki skierowana grotem w górę oznaczająca wzrost przychodów ogółem rok do roku o 18,6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C9QKNu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5E3D7579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133D3A">
                        <w:rPr>
                          <w:rStyle w:val="WartowskanikaZnak"/>
                          <w:sz w:val="72"/>
                          <w:szCs w:val="72"/>
                        </w:rPr>
                        <w:t>18,6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677735">
        <w:t xml:space="preserve">W </w:t>
      </w:r>
      <w:r w:rsidR="002A4189">
        <w:t>pierwszym</w:t>
      </w:r>
      <w:r w:rsidR="00AD5AF0">
        <w:t xml:space="preserve"> kwartale 2024</w:t>
      </w:r>
      <w:r w:rsidR="00976377" w:rsidRPr="00677735">
        <w:t xml:space="preserve"> </w:t>
      </w:r>
      <w:r w:rsidR="008077CE" w:rsidRPr="00677735">
        <w:t>r. w</w:t>
      </w:r>
      <w:r w:rsidR="008A5C1E" w:rsidRPr="00677735">
        <w:t>yniki finansowe instytucji kultury</w:t>
      </w:r>
      <w:r w:rsidR="007346B2" w:rsidRPr="00677735">
        <w:t xml:space="preserve"> </w:t>
      </w:r>
      <w:r w:rsidR="008077CE" w:rsidRPr="00677735">
        <w:t xml:space="preserve">wzrosły </w:t>
      </w:r>
      <w:r w:rsidR="008A5C1E" w:rsidRPr="00677735">
        <w:t>w porównaniu z</w:t>
      </w:r>
      <w:r w:rsidR="002A4189">
        <w:t> </w:t>
      </w:r>
      <w:r w:rsidR="00F616A1">
        <w:t xml:space="preserve">uzyskanymi w </w:t>
      </w:r>
      <w:r w:rsidR="00FD730A">
        <w:t>analogicznym okresie poprzedniego roku</w:t>
      </w:r>
      <w:r w:rsidR="008A5C1E" w:rsidRPr="00677735">
        <w:t>.</w:t>
      </w:r>
      <w:r w:rsidR="00FE5D4F">
        <w:t xml:space="preserve"> </w:t>
      </w:r>
      <w:r w:rsidR="000648EA">
        <w:t>Zarówno</w:t>
      </w:r>
      <w:r w:rsidR="008A5C1E" w:rsidRPr="00677735">
        <w:t xml:space="preserve"> </w:t>
      </w:r>
      <w:r w:rsidR="000648EA">
        <w:t>p</w:t>
      </w:r>
      <w:r w:rsidR="000648EA" w:rsidRPr="00677735">
        <w:t xml:space="preserve">rzychody </w:t>
      </w:r>
      <w:r w:rsidR="008A5C1E" w:rsidRPr="00677735">
        <w:t>ogółem</w:t>
      </w:r>
      <w:r w:rsidR="009822DD">
        <w:t>, jak i</w:t>
      </w:r>
      <w:r w:rsidR="000648EA">
        <w:t xml:space="preserve"> koszty ogółem </w:t>
      </w:r>
      <w:r w:rsidR="008A5C1E" w:rsidRPr="00677735">
        <w:t xml:space="preserve">wzrosły </w:t>
      </w:r>
      <w:r w:rsidR="004164CE">
        <w:t xml:space="preserve">w tym czasie </w:t>
      </w:r>
      <w:r w:rsidR="008A5C1E" w:rsidRPr="00677735">
        <w:t>o</w:t>
      </w:r>
      <w:r w:rsidR="00894405">
        <w:t xml:space="preserve"> </w:t>
      </w:r>
      <w:r w:rsidR="00133D3A" w:rsidRPr="00E9277B">
        <w:t>18,6</w:t>
      </w:r>
      <w:r w:rsidR="00FD730A" w:rsidRPr="00677735">
        <w:t>%</w:t>
      </w:r>
      <w:r w:rsidR="00F72B8F">
        <w:t>, a</w:t>
      </w:r>
      <w:r w:rsidR="00894405">
        <w:t xml:space="preserve"> </w:t>
      </w:r>
      <w:r w:rsidR="00F72B8F">
        <w:t>n</w:t>
      </w:r>
      <w:r w:rsidR="008A5C1E" w:rsidRPr="00677735">
        <w:t>akłady inwestycyjne o</w:t>
      </w:r>
      <w:r w:rsidR="00894405">
        <w:t xml:space="preserve"> </w:t>
      </w:r>
      <w:r w:rsidR="004513C5" w:rsidRPr="00E9277B">
        <w:t>19,0</w:t>
      </w:r>
      <w:r w:rsidR="008A5C1E" w:rsidRPr="00677735">
        <w:t>%.</w:t>
      </w:r>
    </w:p>
    <w:p w14:paraId="6521CD24" w14:textId="1BC1D742" w:rsidR="008A5C1E" w:rsidRPr="00E9277B" w:rsidRDefault="00C02949" w:rsidP="00F616A1">
      <w:pPr>
        <w:spacing w:before="240" w:line="288" w:lineRule="auto"/>
      </w:pPr>
      <w:r>
        <w:t>W</w:t>
      </w:r>
      <w:r w:rsidR="00CC1CB1" w:rsidRPr="00677735">
        <w:t xml:space="preserve"> </w:t>
      </w:r>
      <w:r w:rsidR="002A4189">
        <w:t>pierwszym</w:t>
      </w:r>
      <w:r w:rsidR="00AD5AF0">
        <w:t xml:space="preserve"> kwartale 2024</w:t>
      </w:r>
      <w:r w:rsidR="00FD730A" w:rsidRPr="00677735">
        <w:t xml:space="preserve"> </w:t>
      </w:r>
      <w:r w:rsidR="008A5C1E" w:rsidRPr="00677735">
        <w:t>r.</w:t>
      </w:r>
      <w:r>
        <w:t xml:space="preserve"> przychody ogółem instytucji kultury</w:t>
      </w:r>
      <w:r w:rsidR="00F0151F">
        <w:t xml:space="preserve"> wyniosły 3 812,3 mln zł i</w:t>
      </w:r>
      <w:r w:rsidR="00894405">
        <w:t> </w:t>
      </w:r>
      <w:r w:rsidR="00F0151F">
        <w:t>były wyższe o</w:t>
      </w:r>
      <w:r>
        <w:t xml:space="preserve"> 18,6% w porównaniu </w:t>
      </w:r>
      <w:r w:rsidR="00707474">
        <w:t>z</w:t>
      </w:r>
      <w:r>
        <w:t xml:space="preserve"> pierwsz</w:t>
      </w:r>
      <w:r w:rsidR="00707474">
        <w:t>ym kwartałem</w:t>
      </w:r>
      <w:r>
        <w:t xml:space="preserve"> 2023 r.</w:t>
      </w:r>
      <w:r w:rsidR="00F36AB7">
        <w:t xml:space="preserve"> </w:t>
      </w:r>
      <w:r w:rsidR="008A5C1E" w:rsidRPr="00677735">
        <w:t>W</w:t>
      </w:r>
      <w:r w:rsidR="00894405">
        <w:t xml:space="preserve"> </w:t>
      </w:r>
      <w:r w:rsidR="008A5C1E" w:rsidRPr="00677735">
        <w:t xml:space="preserve">strukturze przychodów </w:t>
      </w:r>
      <w:r w:rsidR="00D43786" w:rsidRPr="00E9277B">
        <w:t>93,6</w:t>
      </w:r>
      <w:r w:rsidR="008A5C1E" w:rsidRPr="00E9277B">
        <w:t>% stanowiły przychody netto ze</w:t>
      </w:r>
      <w:r w:rsidR="002442BD" w:rsidRPr="00E9277B">
        <w:t xml:space="preserve"> sprzedaży produktów, towarów i</w:t>
      </w:r>
      <w:r w:rsidR="00894405">
        <w:t xml:space="preserve"> </w:t>
      </w:r>
      <w:r w:rsidR="008A5C1E" w:rsidRPr="00E9277B">
        <w:t xml:space="preserve">materiałów, </w:t>
      </w:r>
      <w:r w:rsidR="00D43786" w:rsidRPr="00E9277B">
        <w:t>6,2</w:t>
      </w:r>
      <w:r w:rsidR="008A5C1E" w:rsidRPr="00E9277B">
        <w:t xml:space="preserve">% – pozostałe przychody operacyjne oraz </w:t>
      </w:r>
      <w:r w:rsidR="00D43786" w:rsidRPr="00E9277B">
        <w:t>0,2</w:t>
      </w:r>
      <w:r w:rsidR="00F36AB7">
        <w:t xml:space="preserve">% – przychody finansowe. </w:t>
      </w:r>
      <w:r w:rsidR="00B73C87">
        <w:t xml:space="preserve">Ponad </w:t>
      </w:r>
      <w:r w:rsidR="00F36AB7">
        <w:t>25%</w:t>
      </w:r>
      <w:r w:rsidR="00B73C87">
        <w:t xml:space="preserve"> wszystkich </w:t>
      </w:r>
      <w:r w:rsidR="00F36AB7">
        <w:t>przychodów</w:t>
      </w:r>
      <w:r w:rsidR="00B73C87">
        <w:t xml:space="preserve"> instytucji kultury stanowiły przychody ogółem podmiotów </w:t>
      </w:r>
      <w:r w:rsidR="00707474">
        <w:t>zlokalizowanych</w:t>
      </w:r>
      <w:r w:rsidR="00B73C87">
        <w:t xml:space="preserve"> w</w:t>
      </w:r>
      <w:r w:rsidR="00707474">
        <w:t> </w:t>
      </w:r>
      <w:bookmarkStart w:id="0" w:name="_GoBack"/>
      <w:bookmarkEnd w:id="0"/>
      <w:r w:rsidR="00B73C87">
        <w:t>województwie mazowieckim</w:t>
      </w:r>
      <w:r w:rsidR="00F36AB7">
        <w:t>.</w:t>
      </w:r>
    </w:p>
    <w:p w14:paraId="061E1C70" w14:textId="047AD330" w:rsidR="00843F2E" w:rsidRPr="00E9277B" w:rsidRDefault="002A084C" w:rsidP="00352E75">
      <w:pPr>
        <w:spacing w:after="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71EC32A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pierwszym kwartale 2024 r. wyniosły 2 203,8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41188822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823438">
                              <w:t> </w:t>
                            </w:r>
                            <w:r w:rsidR="002A4189">
                              <w:t>pierwszym</w:t>
                            </w:r>
                            <w:r w:rsidR="00825CB3">
                              <w:t xml:space="preserve"> kwartale 2024</w:t>
                            </w:r>
                            <w:r w:rsidR="00516F39">
                              <w:t xml:space="preserve"> </w:t>
                            </w:r>
                            <w:r>
                              <w:t xml:space="preserve">r. wyniosły </w:t>
                            </w:r>
                            <w:r w:rsidR="00825CB3" w:rsidRPr="00E9277B">
                              <w:t>2</w:t>
                            </w:r>
                            <w:r w:rsidR="004164CE" w:rsidRPr="00E9277B">
                              <w:t xml:space="preserve"> </w:t>
                            </w:r>
                            <w:r w:rsidR="00825CB3" w:rsidRPr="00E9277B">
                              <w:t>203,8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pierwszym kwartale 2024 r. wyniosły 2 203,8 mln zł" style="position:absolute;margin-left:415.65pt;margin-top:.45pt;width:135.85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" filled="f" stroked="f">
                <v:textbox>
                  <w:txbxContent>
                    <w:p w14:paraId="14BD888D" w14:textId="41188822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823438">
                        <w:t> </w:t>
                      </w:r>
                      <w:r w:rsidR="002A4189">
                        <w:t>pierwszym</w:t>
                      </w:r>
                      <w:r w:rsidR="00825CB3">
                        <w:t xml:space="preserve"> kwartale 2024</w:t>
                      </w:r>
                      <w:r w:rsidR="00516F39">
                        <w:t xml:space="preserve"> </w:t>
                      </w:r>
                      <w:r>
                        <w:t xml:space="preserve">r. wyniosły </w:t>
                      </w:r>
                      <w:r w:rsidR="00825CB3" w:rsidRPr="00E9277B">
                        <w:t>2</w:t>
                      </w:r>
                      <w:r w:rsidR="004164CE" w:rsidRPr="00E9277B">
                        <w:t xml:space="preserve"> </w:t>
                      </w:r>
                      <w:r w:rsidR="00825CB3" w:rsidRPr="00E9277B">
                        <w:t>203,8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 xml:space="preserve">Przeciętne </w:t>
      </w:r>
      <w:r w:rsidR="006E1229" w:rsidRPr="00E9277B">
        <w:t xml:space="preserve">przychody ogółem </w:t>
      </w:r>
      <w:r w:rsidR="008A5C1E" w:rsidRPr="00E9277B">
        <w:t xml:space="preserve">na </w:t>
      </w:r>
      <w:r w:rsidR="002A4189" w:rsidRPr="00E9277B">
        <w:t xml:space="preserve">jedną </w:t>
      </w:r>
      <w:r w:rsidR="008A5C1E" w:rsidRPr="00E9277B">
        <w:t xml:space="preserve">instytucję kultury wyniosły </w:t>
      </w:r>
      <w:r w:rsidR="00F616C9" w:rsidRPr="00E9277B">
        <w:t>810</w:t>
      </w:r>
      <w:r w:rsidR="00866581" w:rsidRPr="00E9277B">
        <w:t>,4</w:t>
      </w:r>
      <w:r w:rsidR="008A5C1E" w:rsidRPr="00E9277B">
        <w:t xml:space="preserve"> </w:t>
      </w:r>
      <w:r w:rsidR="00DB0536" w:rsidRPr="00E9277B">
        <w:t>tys. zł</w:t>
      </w:r>
      <w:r w:rsidR="008A5C1E" w:rsidRPr="00E9277B">
        <w:t xml:space="preserve">. </w:t>
      </w:r>
      <w:r w:rsidR="00902D4A" w:rsidRPr="00E9277B">
        <w:t xml:space="preserve">Największe </w:t>
      </w:r>
      <w:r w:rsidR="006E1229" w:rsidRPr="00E9277B">
        <w:t xml:space="preserve">przychody </w:t>
      </w:r>
      <w:r w:rsidR="00D060E2" w:rsidRPr="00E9277B">
        <w:t xml:space="preserve">ogółem </w:t>
      </w:r>
      <w:r w:rsidR="006E1229" w:rsidRPr="00E9277B">
        <w:t>w</w:t>
      </w:r>
      <w:r w:rsidR="00894405">
        <w:t xml:space="preserve"> </w:t>
      </w:r>
      <w:r w:rsidR="006E1229" w:rsidRPr="00E9277B">
        <w:t xml:space="preserve">przeliczeniu na </w:t>
      </w:r>
      <w:r w:rsidR="002A4189" w:rsidRPr="00E9277B">
        <w:t>jedną</w:t>
      </w:r>
      <w:r w:rsidR="006E1229" w:rsidRPr="00E9277B">
        <w:t xml:space="preserve"> instytucję osiągnęły instytucje kultury w</w:t>
      </w:r>
      <w:r w:rsidR="005F71B1" w:rsidRPr="00E9277B">
        <w:t> </w:t>
      </w:r>
      <w:r w:rsidR="006E1229" w:rsidRPr="00E9277B">
        <w:t xml:space="preserve">województwie mazowieckim – </w:t>
      </w:r>
      <w:r w:rsidR="00516F39" w:rsidRPr="00E9277B">
        <w:t>1</w:t>
      </w:r>
      <w:r w:rsidR="00D40DE9" w:rsidRPr="00E9277B">
        <w:t> 473,1</w:t>
      </w:r>
      <w:r w:rsidR="006E1229" w:rsidRPr="00E9277B">
        <w:t xml:space="preserve"> tys. zł, a</w:t>
      </w:r>
      <w:r w:rsidR="00894405">
        <w:t xml:space="preserve"> </w:t>
      </w:r>
      <w:r w:rsidR="006E1229" w:rsidRPr="00E9277B">
        <w:t xml:space="preserve">najmniejsze w województwie </w:t>
      </w:r>
      <w:r w:rsidR="008A5C1E" w:rsidRPr="00E9277B">
        <w:t xml:space="preserve">lubelskim – </w:t>
      </w:r>
      <w:r w:rsidR="00017BF2" w:rsidRPr="00E9277B">
        <w:t>391,7</w:t>
      </w:r>
      <w:r w:rsidR="007E521A" w:rsidRPr="00E9277B">
        <w:t> </w:t>
      </w:r>
      <w:r w:rsidR="00FD63C7" w:rsidRPr="00E9277B">
        <w:t>tys. zł</w:t>
      </w:r>
      <w:r w:rsidR="008A5C1E" w:rsidRPr="00E9277B">
        <w:t>.</w:t>
      </w:r>
      <w:r w:rsidR="008F6683" w:rsidRPr="00E9277B">
        <w:t xml:space="preserve"> </w:t>
      </w:r>
      <w:r w:rsidR="002B5BB5">
        <w:t>P</w:t>
      </w:r>
      <w:r w:rsidR="008E0411" w:rsidRPr="00E9277B">
        <w:t xml:space="preserve">rzychody samorządowych instytucji kultury wyniosły </w:t>
      </w:r>
      <w:r w:rsidR="004113D4" w:rsidRPr="00E9277B">
        <w:t>3</w:t>
      </w:r>
      <w:r w:rsidR="005F71B1" w:rsidRPr="00E9277B">
        <w:t> </w:t>
      </w:r>
      <w:r w:rsidR="004113D4" w:rsidRPr="00E9277B">
        <w:t>157</w:t>
      </w:r>
      <w:r w:rsidR="006A58D8" w:rsidRPr="00E9277B">
        <w:t>,9</w:t>
      </w:r>
      <w:r w:rsidR="008E0411" w:rsidRPr="00E9277B">
        <w:t xml:space="preserve"> mln zł</w:t>
      </w:r>
      <w:r w:rsidR="002B5BB5">
        <w:t xml:space="preserve"> (</w:t>
      </w:r>
      <w:r w:rsidR="0061652D">
        <w:t>82,8</w:t>
      </w:r>
      <w:r w:rsidR="00F1186B">
        <w:t>%</w:t>
      </w:r>
      <w:r w:rsidR="002B5BB5">
        <w:t>), a</w:t>
      </w:r>
      <w:r w:rsidR="00894405">
        <w:t> </w:t>
      </w:r>
      <w:r w:rsidR="002B5BB5">
        <w:t>p</w:t>
      </w:r>
      <w:r w:rsidR="002B5BB5" w:rsidRPr="00E9277B">
        <w:t>aństwow</w:t>
      </w:r>
      <w:r w:rsidR="00725424">
        <w:t>ych</w:t>
      </w:r>
      <w:r w:rsidR="002B5BB5" w:rsidRPr="00E9277B">
        <w:t xml:space="preserve"> instytucj</w:t>
      </w:r>
      <w:r w:rsidR="00725424">
        <w:t>i</w:t>
      </w:r>
      <w:r w:rsidR="002B5BB5" w:rsidRPr="00E9277B">
        <w:t xml:space="preserve"> kultury 654,4 mln zł</w:t>
      </w:r>
      <w:r w:rsidR="002B5BB5">
        <w:t xml:space="preserve"> (</w:t>
      </w:r>
      <w:r w:rsidR="00F0151F">
        <w:t>17,2</w:t>
      </w:r>
      <w:r w:rsidR="00F1186B">
        <w:t>%</w:t>
      </w:r>
      <w:r w:rsidR="002B5BB5">
        <w:t>)</w:t>
      </w:r>
      <w:r w:rsidR="008E0411" w:rsidRPr="00E9277B">
        <w:t>.</w:t>
      </w:r>
      <w:r w:rsidR="00352E75" w:rsidRPr="00E9277B">
        <w:t xml:space="preserve"> </w:t>
      </w:r>
      <w:r w:rsidR="006737C7" w:rsidRPr="00E9277B">
        <w:t>W przychodach ogółem instytucji kultury największy udział miały przychody podmiotów prowadzących działa</w:t>
      </w:r>
      <w:r w:rsidR="00976D2E" w:rsidRPr="00E9277B">
        <w:t>lność obiektów kulturalnych – 41</w:t>
      </w:r>
      <w:r w:rsidR="006737C7" w:rsidRPr="00E9277B">
        <w:t>,1%.</w:t>
      </w:r>
    </w:p>
    <w:p w14:paraId="029377D0" w14:textId="3BD61E03" w:rsidR="002A4189" w:rsidRDefault="009822DD" w:rsidP="00F32742">
      <w:pPr>
        <w:spacing w:line="288" w:lineRule="auto"/>
      </w:pPr>
      <w:r w:rsidRPr="00E9277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79E75D60">
                <wp:simplePos x="0" y="0"/>
                <wp:positionH relativeFrom="column">
                  <wp:posOffset>5319766</wp:posOffset>
                </wp:positionH>
                <wp:positionV relativeFrom="paragraph">
                  <wp:posOffset>1058892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 descr="Wynik finansowy netto instytucji kultury w pierwszym kwartale 2024 r. wyniósł 353,8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0E68BA00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823438">
                              <w:t> </w:t>
                            </w:r>
                            <w:r w:rsidR="00825CB3">
                              <w:t>pierwszym kwartale 2024</w:t>
                            </w:r>
                            <w:r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825CB3" w:rsidRPr="00E9277B">
                              <w:t>353,8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6337A46" id="Pole tekstowe 4" o:spid="_x0000_s1028" type="#_x0000_t202" alt="Wynik finansowy netto instytucji kultury w pierwszym kwartale 2024 r. wyniósł 353,8 mln zł&#10;" style="position:absolute;margin-left:418.9pt;margin-top:83.4pt;width:135.8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" filled="f" stroked="f">
                <v:textbox>
                  <w:txbxContent>
                    <w:p w14:paraId="2879FD4E" w14:textId="0E68BA00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823438">
                        <w:t> </w:t>
                      </w:r>
                      <w:r w:rsidR="00825CB3">
                        <w:t>pierwszym kwartale 2024</w:t>
                      </w:r>
                      <w:r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825CB3" w:rsidRPr="00E9277B">
                        <w:t>353,8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>Koszty</w:t>
      </w:r>
      <w:r w:rsidR="008A5C1E" w:rsidRPr="00E9277B">
        <w:rPr>
          <w:spacing w:val="-7"/>
        </w:rPr>
        <w:t xml:space="preserve"> </w:t>
      </w:r>
      <w:r w:rsidR="008A5C1E" w:rsidRPr="00E9277B">
        <w:rPr>
          <w:spacing w:val="-3"/>
        </w:rPr>
        <w:t xml:space="preserve">ogółem </w:t>
      </w:r>
      <w:r w:rsidR="00F0151F">
        <w:rPr>
          <w:spacing w:val="-3"/>
        </w:rPr>
        <w:t xml:space="preserve">instytucji kultury </w:t>
      </w:r>
      <w:r w:rsidR="008A5C1E" w:rsidRPr="00E9277B">
        <w:t>w badanym okresie</w:t>
      </w:r>
      <w:r w:rsidR="000C4E4D" w:rsidRPr="000C4E4D">
        <w:t xml:space="preserve"> </w:t>
      </w:r>
      <w:r w:rsidR="000C4E4D" w:rsidRPr="00E9277B">
        <w:t>wyniosły</w:t>
      </w:r>
      <w:r w:rsidR="000C4E4D" w:rsidRPr="00E9277B">
        <w:rPr>
          <w:spacing w:val="-5"/>
        </w:rPr>
        <w:t xml:space="preserve"> 3 458,1 </w:t>
      </w:r>
      <w:r w:rsidR="000C4E4D" w:rsidRPr="00E9277B">
        <w:t>mln</w:t>
      </w:r>
      <w:r w:rsidR="000C4E4D" w:rsidRPr="00E9277B">
        <w:rPr>
          <w:spacing w:val="-7"/>
        </w:rPr>
        <w:t xml:space="preserve"> </w:t>
      </w:r>
      <w:r w:rsidR="000C4E4D" w:rsidRPr="00E9277B">
        <w:t>zł</w:t>
      </w:r>
      <w:r w:rsidR="000C4E4D">
        <w:t xml:space="preserve"> i</w:t>
      </w:r>
      <w:r w:rsidR="008A5C1E" w:rsidRPr="00E9277B">
        <w:rPr>
          <w:spacing w:val="-6"/>
        </w:rPr>
        <w:t xml:space="preserve"> </w:t>
      </w:r>
      <w:r w:rsidR="008A5C1E" w:rsidRPr="00E9277B">
        <w:t>były</w:t>
      </w:r>
      <w:r w:rsidR="008A5C1E" w:rsidRPr="00E9277B">
        <w:rPr>
          <w:spacing w:val="-5"/>
        </w:rPr>
        <w:t xml:space="preserve"> </w:t>
      </w:r>
      <w:r w:rsidR="008A5C1E" w:rsidRPr="00E9277B">
        <w:t>wyższe</w:t>
      </w:r>
      <w:r w:rsidR="008A5C1E" w:rsidRPr="00E9277B">
        <w:rPr>
          <w:spacing w:val="-7"/>
        </w:rPr>
        <w:t xml:space="preserve"> </w:t>
      </w:r>
      <w:r w:rsidR="008A5C1E" w:rsidRPr="00E9277B">
        <w:t>o</w:t>
      </w:r>
      <w:r w:rsidR="00894405">
        <w:t> </w:t>
      </w:r>
      <w:r w:rsidR="008F385A" w:rsidRPr="00E9277B">
        <w:rPr>
          <w:spacing w:val="-6"/>
        </w:rPr>
        <w:t>18,</w:t>
      </w:r>
      <w:r w:rsidR="00AF60AC" w:rsidRPr="00E9277B">
        <w:rPr>
          <w:spacing w:val="-6"/>
        </w:rPr>
        <w:t>6</w:t>
      </w:r>
      <w:r w:rsidR="008A5C1E" w:rsidRPr="00E9277B">
        <w:t>%</w:t>
      </w:r>
      <w:r w:rsidR="008A5C1E" w:rsidRPr="00E9277B">
        <w:rPr>
          <w:spacing w:val="-6"/>
        </w:rPr>
        <w:t xml:space="preserve"> </w:t>
      </w:r>
      <w:r w:rsidR="008A5C1E" w:rsidRPr="00E9277B">
        <w:t>od poniesionych</w:t>
      </w:r>
      <w:r w:rsidR="008A5C1E" w:rsidRPr="00E9277B">
        <w:rPr>
          <w:spacing w:val="-7"/>
        </w:rPr>
        <w:t xml:space="preserve"> </w:t>
      </w:r>
      <w:r w:rsidR="008A5C1E" w:rsidRPr="00E9277B">
        <w:t>rok wcześniej.</w:t>
      </w:r>
      <w:r w:rsidR="008A5C1E" w:rsidRPr="00E9277B">
        <w:rPr>
          <w:spacing w:val="-6"/>
        </w:rPr>
        <w:t xml:space="preserve"> </w:t>
      </w:r>
      <w:r w:rsidR="008A5C1E" w:rsidRPr="00E9277B">
        <w:t>W strukturze</w:t>
      </w:r>
      <w:r w:rsidR="008A5C1E" w:rsidRPr="00E9277B">
        <w:rPr>
          <w:spacing w:val="-7"/>
        </w:rPr>
        <w:t xml:space="preserve"> </w:t>
      </w:r>
      <w:r w:rsidR="008A5C1E" w:rsidRPr="00E9277B">
        <w:t>kosztów</w:t>
      </w:r>
      <w:r w:rsidR="008A5C1E" w:rsidRPr="00E9277B">
        <w:rPr>
          <w:spacing w:val="-5"/>
        </w:rPr>
        <w:t xml:space="preserve"> </w:t>
      </w:r>
      <w:r w:rsidR="005D0138" w:rsidRPr="00E9277B">
        <w:t>99,5</w:t>
      </w:r>
      <w:r w:rsidR="008A5C1E" w:rsidRPr="00E9277B">
        <w:t>%</w:t>
      </w:r>
      <w:r w:rsidR="008A5C1E" w:rsidRPr="00E9277B">
        <w:rPr>
          <w:spacing w:val="-4"/>
        </w:rPr>
        <w:t xml:space="preserve"> </w:t>
      </w:r>
      <w:r w:rsidR="008A5C1E" w:rsidRPr="00E9277B">
        <w:t>stanowiły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6"/>
        </w:rPr>
        <w:t xml:space="preserve"> </w:t>
      </w:r>
      <w:r w:rsidR="008A5C1E" w:rsidRPr="00E9277B">
        <w:t>operacyjne,</w:t>
      </w:r>
      <w:r w:rsidR="008A5C1E" w:rsidRPr="00E9277B">
        <w:rPr>
          <w:spacing w:val="-7"/>
        </w:rPr>
        <w:t xml:space="preserve"> </w:t>
      </w:r>
      <w:r w:rsidR="005D0138" w:rsidRPr="00E9277B">
        <w:rPr>
          <w:spacing w:val="-7"/>
        </w:rPr>
        <w:t>0,4</w:t>
      </w:r>
      <w:r w:rsidR="008A5C1E" w:rsidRPr="00E9277B">
        <w:t>%</w:t>
      </w:r>
      <w:r w:rsidR="008A5C1E" w:rsidRPr="00E9277B">
        <w:rPr>
          <w:spacing w:val="-7"/>
        </w:rPr>
        <w:t xml:space="preserve"> </w:t>
      </w:r>
      <w:r w:rsidR="008A5C1E" w:rsidRPr="00E9277B">
        <w:t>– pozostałe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8"/>
        </w:rPr>
        <w:t xml:space="preserve"> </w:t>
      </w:r>
      <w:r w:rsidR="008A5C1E" w:rsidRPr="00E9277B">
        <w:t>operacyjne,</w:t>
      </w:r>
      <w:r w:rsidR="008A5C1E" w:rsidRPr="00E9277B">
        <w:rPr>
          <w:spacing w:val="-8"/>
        </w:rPr>
        <w:t xml:space="preserve"> a </w:t>
      </w:r>
      <w:r w:rsidR="008A5C1E" w:rsidRPr="00E9277B">
        <w:t>0,1% – koszty</w:t>
      </w:r>
      <w:r w:rsidR="008A5C1E" w:rsidRPr="00E9277B">
        <w:rPr>
          <w:spacing w:val="-5"/>
        </w:rPr>
        <w:t xml:space="preserve"> </w:t>
      </w:r>
      <w:r w:rsidR="008A5C1E" w:rsidRPr="00E9277B">
        <w:t xml:space="preserve">finansowe. </w:t>
      </w:r>
      <w:r w:rsidR="003B668D" w:rsidRPr="00E9277B">
        <w:t xml:space="preserve">Ponad </w:t>
      </w:r>
      <w:r w:rsidR="00516F39" w:rsidRPr="00E9277B">
        <w:t>2</w:t>
      </w:r>
      <w:r w:rsidR="00222AA3" w:rsidRPr="00E9277B">
        <w:t>4</w:t>
      </w:r>
      <w:r w:rsidR="003B668D" w:rsidRPr="00E9277B">
        <w:t xml:space="preserve">% </w:t>
      </w:r>
      <w:r w:rsidR="00146EE5">
        <w:t xml:space="preserve">wszystkich </w:t>
      </w:r>
      <w:r w:rsidR="003B668D" w:rsidRPr="00E9277B">
        <w:t>kosztów stanowiły koszty</w:t>
      </w:r>
      <w:r w:rsidR="00146EE5">
        <w:t xml:space="preserve"> ogółem</w:t>
      </w:r>
      <w:r w:rsidR="003B668D" w:rsidRPr="00E9277B">
        <w:t xml:space="preserve"> instytucji kultury z województwa mazowieckiego</w:t>
      </w:r>
      <w:r w:rsidR="008A5C1E" w:rsidRPr="00E9277B">
        <w:t>.</w:t>
      </w:r>
      <w:r w:rsidR="007E521A" w:rsidRPr="00E9277B">
        <w:t xml:space="preserve"> </w:t>
      </w:r>
      <w:r w:rsidR="00843F2E" w:rsidRPr="00E9277B">
        <w:t>W kosztach ogółem instytucji kultury największy udział miały</w:t>
      </w:r>
      <w:r w:rsidR="00E231F3" w:rsidRPr="00E9277B">
        <w:t xml:space="preserve"> koszty</w:t>
      </w:r>
      <w:r w:rsidR="00843F2E" w:rsidRPr="00E9277B">
        <w:t xml:space="preserve"> </w:t>
      </w:r>
      <w:r w:rsidR="00E231F3" w:rsidRPr="00E9277B">
        <w:t xml:space="preserve">podmiotów prowadzących </w:t>
      </w:r>
      <w:r w:rsidR="00843F2E" w:rsidRPr="00E9277B">
        <w:t xml:space="preserve">działalność obiektów kulturalnych </w:t>
      </w:r>
      <w:r w:rsidR="00B1432B" w:rsidRPr="00E9277B">
        <w:t>–</w:t>
      </w:r>
      <w:r w:rsidR="00843F2E" w:rsidRPr="00E9277B">
        <w:t xml:space="preserve"> </w:t>
      </w:r>
      <w:r w:rsidR="00222AA3" w:rsidRPr="00E9277B">
        <w:t>39,7</w:t>
      </w:r>
      <w:r w:rsidR="00843F2E" w:rsidRPr="00E9277B">
        <w:t>%</w:t>
      </w:r>
      <w:r w:rsidR="002A4189" w:rsidRPr="00E9277B">
        <w:t>.</w:t>
      </w:r>
    </w:p>
    <w:p w14:paraId="2D530D56" w14:textId="69B76622" w:rsidR="002A4189" w:rsidRPr="00E9277B" w:rsidRDefault="002A4189" w:rsidP="00123781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E9277B">
        <w:t>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5"/>
        </w:rPr>
        <w:t xml:space="preserve"> </w:t>
      </w:r>
      <w:r w:rsidRPr="00E9277B">
        <w:t>brutto</w:t>
      </w:r>
      <w:r w:rsidRPr="00E9277B">
        <w:rPr>
          <w:spacing w:val="-6"/>
        </w:rPr>
        <w:t xml:space="preserve"> instytucji kultury </w:t>
      </w:r>
      <w:r w:rsidRPr="00E9277B">
        <w:rPr>
          <w:spacing w:val="-1"/>
        </w:rPr>
        <w:t>wyniósł</w:t>
      </w:r>
      <w:r w:rsidRPr="00E9277B">
        <w:rPr>
          <w:spacing w:val="-2"/>
        </w:rPr>
        <w:t xml:space="preserve"> </w:t>
      </w:r>
      <w:r w:rsidR="001755EE" w:rsidRPr="00E9277B">
        <w:rPr>
          <w:spacing w:val="-2"/>
        </w:rPr>
        <w:t>354,2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t>(zysk</w:t>
      </w:r>
      <w:r w:rsidRPr="00E9277B">
        <w:rPr>
          <w:spacing w:val="-4"/>
        </w:rPr>
        <w:t xml:space="preserve"> brutto </w:t>
      </w:r>
      <w:r w:rsidR="00335EEB" w:rsidRPr="00E9277B">
        <w:rPr>
          <w:spacing w:val="-6"/>
        </w:rPr>
        <w:t>430</w:t>
      </w:r>
      <w:r w:rsidRPr="00E9277B">
        <w:rPr>
          <w:spacing w:val="-6"/>
        </w:rPr>
        <w:t>,</w:t>
      </w:r>
      <w:r w:rsidR="000648EA">
        <w:rPr>
          <w:spacing w:val="-6"/>
        </w:rPr>
        <w:t>1</w:t>
      </w:r>
      <w:r w:rsidR="000648EA" w:rsidRPr="00E9277B">
        <w:rPr>
          <w:spacing w:val="-6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zł,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strata</w:t>
      </w:r>
      <w:r w:rsidRPr="00E9277B">
        <w:rPr>
          <w:spacing w:val="-4"/>
        </w:rPr>
        <w:t xml:space="preserve"> brutto </w:t>
      </w:r>
      <w:r w:rsidR="001755EE" w:rsidRPr="00E9277B">
        <w:rPr>
          <w:spacing w:val="-4"/>
        </w:rPr>
        <w:t>75</w:t>
      </w:r>
      <w:r w:rsidRPr="00E9277B">
        <w:rPr>
          <w:spacing w:val="-4"/>
        </w:rPr>
        <w:t>,9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zł). 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3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6"/>
        </w:rPr>
        <w:t xml:space="preserve"> instytucji kultury wyniósł </w:t>
      </w:r>
      <w:r w:rsidR="001755EE" w:rsidRPr="00E9277B">
        <w:rPr>
          <w:spacing w:val="-1"/>
        </w:rPr>
        <w:t>353,8</w:t>
      </w:r>
      <w:r w:rsidRPr="00E9277B">
        <w:rPr>
          <w:spacing w:val="-1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(wobec</w:t>
      </w:r>
      <w:r w:rsidRPr="00E9277B">
        <w:rPr>
          <w:spacing w:val="-4"/>
        </w:rPr>
        <w:t xml:space="preserve"> </w:t>
      </w:r>
      <w:r w:rsidR="00166EF4" w:rsidRPr="00E9277B">
        <w:rPr>
          <w:spacing w:val="-4"/>
        </w:rPr>
        <w:t>298,9</w:t>
      </w:r>
      <w:r w:rsidRPr="00E9277B">
        <w:rPr>
          <w:spacing w:val="-4"/>
        </w:rPr>
        <w:t> 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przed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rokiem),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przy wzroście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zysku</w:t>
      </w:r>
      <w:r w:rsidRPr="00E9277B">
        <w:rPr>
          <w:spacing w:val="-3"/>
        </w:rPr>
        <w:t xml:space="preserve"> </w:t>
      </w:r>
      <w:r w:rsidRPr="00E9277B">
        <w:t>netto</w:t>
      </w:r>
      <w:r w:rsidRPr="00E9277B">
        <w:rPr>
          <w:spacing w:val="-5"/>
        </w:rPr>
        <w:t xml:space="preserve"> </w:t>
      </w:r>
      <w:r w:rsidRPr="00E9277B">
        <w:t xml:space="preserve">(o </w:t>
      </w:r>
      <w:r w:rsidR="000134C9" w:rsidRPr="00E9277B">
        <w:rPr>
          <w:spacing w:val="-3"/>
        </w:rPr>
        <w:t>17,5</w:t>
      </w:r>
      <w:r w:rsidRPr="00E9277B">
        <w:rPr>
          <w:spacing w:val="-1"/>
        </w:rPr>
        <w:t>%)</w:t>
      </w:r>
      <w:r w:rsidRPr="00E9277B">
        <w:rPr>
          <w:spacing w:val="-4"/>
        </w:rPr>
        <w:t xml:space="preserve"> </w:t>
      </w:r>
      <w:r w:rsidRPr="00E9277B">
        <w:t xml:space="preserve">i </w:t>
      </w:r>
      <w:r w:rsidR="000134C9" w:rsidRPr="00E9277B">
        <w:t>wzroście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straty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5"/>
        </w:rPr>
        <w:t xml:space="preserve"> </w:t>
      </w:r>
      <w:r w:rsidRPr="00E9277B">
        <w:t>(o</w:t>
      </w:r>
      <w:r w:rsidRPr="00E9277B">
        <w:rPr>
          <w:spacing w:val="-4"/>
        </w:rPr>
        <w:t xml:space="preserve"> </w:t>
      </w:r>
      <w:r w:rsidR="000134C9" w:rsidRPr="00E9277B">
        <w:rPr>
          <w:spacing w:val="-1"/>
        </w:rPr>
        <w:t>13</w:t>
      </w:r>
      <w:r w:rsidRPr="00E9277B">
        <w:rPr>
          <w:spacing w:val="-1"/>
        </w:rPr>
        <w:t>,5%).</w:t>
      </w:r>
    </w:p>
    <w:p w14:paraId="41FF9F3D" w14:textId="2A506692" w:rsidR="000134C9" w:rsidRPr="00E9277B" w:rsidRDefault="000134C9" w:rsidP="00F32742">
      <w:pPr>
        <w:spacing w:line="288" w:lineRule="auto"/>
        <w:rPr>
          <w:b/>
        </w:rPr>
      </w:pPr>
    </w:p>
    <w:p w14:paraId="7C36352D" w14:textId="65306F7B" w:rsidR="00E95B8E" w:rsidRPr="00E9277B" w:rsidRDefault="00E95B8E" w:rsidP="00A82EED">
      <w:pPr>
        <w:pStyle w:val="Tytutablicy"/>
        <w:spacing w:before="240"/>
      </w:pPr>
      <w:r w:rsidRPr="00E9277B">
        <w:lastRenderedPageBreak/>
        <w:t xml:space="preserve">Tablica </w:t>
      </w:r>
      <w:r w:rsidR="00D972F6" w:rsidRPr="00E9277B">
        <w:t>1</w:t>
      </w:r>
      <w:r w:rsidRPr="00E9277B">
        <w:t>.</w:t>
      </w:r>
      <w:r w:rsidR="00D972F6" w:rsidRPr="00E9277B">
        <w:t xml:space="preserve"> </w:t>
      </w:r>
      <w:r w:rsidR="008A5C1E" w:rsidRPr="00E9277B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E9277B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E9277B" w:rsidRDefault="008A5C1E" w:rsidP="008A5C1E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464" w:type="dxa"/>
            <w:hideMark/>
          </w:tcPr>
          <w:p w14:paraId="7483695E" w14:textId="3C949984" w:rsidR="008A5C1E" w:rsidRPr="00E9277B" w:rsidRDefault="001E0B4B" w:rsidP="003260BE">
            <w:pPr>
              <w:pStyle w:val="Tablicagwkarodek"/>
            </w:pPr>
            <w:r w:rsidRPr="00E9277B">
              <w:t>01</w:t>
            </w:r>
            <w:r w:rsidR="008A5C1E" w:rsidRPr="00E9277B">
              <w:t>–</w:t>
            </w:r>
            <w:r w:rsidR="00054A0F" w:rsidRPr="00E9277B">
              <w:t xml:space="preserve">03 </w:t>
            </w:r>
            <w:r w:rsidR="004164CE" w:rsidRPr="00E9277B">
              <w:t>202</w:t>
            </w:r>
            <w:r w:rsidR="00B86C17" w:rsidRPr="00E9277B">
              <w:t>3</w:t>
            </w:r>
          </w:p>
        </w:tc>
        <w:tc>
          <w:tcPr>
            <w:tcW w:w="1465" w:type="dxa"/>
            <w:hideMark/>
          </w:tcPr>
          <w:p w14:paraId="7E791904" w14:textId="43680F21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054A0F" w:rsidRPr="00E9277B">
              <w:t>03 20</w:t>
            </w:r>
            <w:r w:rsidR="00B86C17" w:rsidRPr="00E9277B">
              <w:t>24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573811BB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4164CE" w:rsidRPr="00E9277B">
              <w:t xml:space="preserve">03 </w:t>
            </w:r>
            <w:r w:rsidR="00054A0F" w:rsidRPr="00E9277B">
              <w:t>202</w:t>
            </w:r>
            <w:r w:rsidR="00B86C17" w:rsidRPr="00E9277B">
              <w:t>3</w:t>
            </w:r>
            <w:r w:rsidR="008A5C1E" w:rsidRPr="00E9277B">
              <w:t>=100</w:t>
            </w:r>
          </w:p>
        </w:tc>
      </w:tr>
      <w:tr w:rsidR="001E0B4B" w:rsidRPr="00E9277B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E9277B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rPr>
                <w:rFonts w:eastAsia="Fira Sans Light" w:cs="Times New Roman"/>
              </w:rPr>
              <w:t>w mln</w:t>
            </w:r>
            <w:r w:rsidR="00FD63C7" w:rsidRPr="00E9277B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E9277B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4568A049" w:rsidR="00D43306" w:rsidRPr="00E9277B" w:rsidRDefault="00B86C17" w:rsidP="00D43306">
            <w:pPr>
              <w:pStyle w:val="Tablicadanerodek"/>
            </w:pPr>
            <w:r w:rsidRPr="00E9277B">
              <w:t>3</w:t>
            </w:r>
            <w:r w:rsidR="0029436B" w:rsidRPr="00E9277B">
              <w:t xml:space="preserve"> </w:t>
            </w:r>
            <w:r w:rsidRPr="00E9277B">
              <w:t>214,9</w:t>
            </w:r>
          </w:p>
        </w:tc>
        <w:tc>
          <w:tcPr>
            <w:tcW w:w="1465" w:type="dxa"/>
            <w:vAlign w:val="center"/>
          </w:tcPr>
          <w:p w14:paraId="1435C488" w14:textId="226870BD" w:rsidR="00D43306" w:rsidRPr="00E9277B" w:rsidRDefault="00054A0F" w:rsidP="00D43306">
            <w:pPr>
              <w:pStyle w:val="Tablicadanerodek"/>
            </w:pPr>
            <w:r w:rsidRPr="00E9277B">
              <w:t>3</w:t>
            </w:r>
            <w:r w:rsidR="0029436B" w:rsidRPr="00E9277B">
              <w:t xml:space="preserve"> </w:t>
            </w:r>
            <w:r w:rsidR="00295C25" w:rsidRPr="00E9277B">
              <w:t>812,3</w:t>
            </w:r>
          </w:p>
        </w:tc>
        <w:tc>
          <w:tcPr>
            <w:tcW w:w="1465" w:type="dxa"/>
            <w:noWrap/>
            <w:vAlign w:val="center"/>
          </w:tcPr>
          <w:p w14:paraId="6DC15BB0" w14:textId="119CBAD8" w:rsidR="00D43306" w:rsidRPr="00E9277B" w:rsidRDefault="00E84726" w:rsidP="00542252">
            <w:pPr>
              <w:pStyle w:val="Tablicadanerodek"/>
            </w:pPr>
            <w:r w:rsidRPr="00E9277B">
              <w:t>118,6</w:t>
            </w:r>
          </w:p>
        </w:tc>
      </w:tr>
      <w:tr w:rsidR="00D43306" w:rsidRPr="00E9277B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6338A798" w:rsidR="00D43306" w:rsidRPr="00E9277B" w:rsidRDefault="00054A0F" w:rsidP="00BD7797">
            <w:pPr>
              <w:pStyle w:val="Tablicadanerodek"/>
            </w:pPr>
            <w:r w:rsidRPr="00E9277B">
              <w:t>2</w:t>
            </w:r>
            <w:r w:rsidR="0029436B" w:rsidRPr="00E9277B">
              <w:t xml:space="preserve"> </w:t>
            </w:r>
            <w:r w:rsidR="00BD7797" w:rsidRPr="00E9277B">
              <w:t>915,6</w:t>
            </w:r>
          </w:p>
        </w:tc>
        <w:tc>
          <w:tcPr>
            <w:tcW w:w="1465" w:type="dxa"/>
            <w:vAlign w:val="center"/>
            <w:hideMark/>
          </w:tcPr>
          <w:p w14:paraId="48E5071D" w14:textId="5B570ABF" w:rsidR="00D43306" w:rsidRPr="00E9277B" w:rsidRDefault="00295C25" w:rsidP="00D43306">
            <w:pPr>
              <w:pStyle w:val="Tablicadanerodek"/>
            </w:pPr>
            <w:r w:rsidRPr="00E9277B">
              <w:t>3</w:t>
            </w:r>
            <w:r w:rsidR="0029436B" w:rsidRPr="00E9277B">
              <w:t xml:space="preserve"> </w:t>
            </w:r>
            <w:r w:rsidRPr="00E9277B">
              <w:t>458,1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0AE5BAE" w:rsidR="00D43306" w:rsidRPr="00E9277B" w:rsidRDefault="00054A0F" w:rsidP="00D43306">
            <w:pPr>
              <w:pStyle w:val="Tablicadanerodek"/>
            </w:pPr>
            <w:r w:rsidRPr="00E9277B">
              <w:t>118,</w:t>
            </w:r>
            <w:r w:rsidR="00E84726" w:rsidRPr="00E9277B">
              <w:t>6</w:t>
            </w:r>
          </w:p>
        </w:tc>
      </w:tr>
      <w:tr w:rsidR="00D43306" w:rsidRPr="00E9277B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2C3366FB" w:rsidR="00D43306" w:rsidRPr="00E9277B" w:rsidRDefault="00BD7797" w:rsidP="00D43306">
            <w:pPr>
              <w:pStyle w:val="Tablicadanerodek"/>
            </w:pPr>
            <w:r w:rsidRPr="00E9277B">
              <w:t>299</w:t>
            </w:r>
            <w:r w:rsidR="00054A0F" w:rsidRPr="00E9277B">
              <w:t>,3</w:t>
            </w:r>
          </w:p>
        </w:tc>
        <w:tc>
          <w:tcPr>
            <w:tcW w:w="1465" w:type="dxa"/>
            <w:vAlign w:val="center"/>
            <w:hideMark/>
          </w:tcPr>
          <w:p w14:paraId="74FE5636" w14:textId="5AC079F0" w:rsidR="00D43306" w:rsidRPr="00E9277B" w:rsidRDefault="00F521FB" w:rsidP="00D43306">
            <w:pPr>
              <w:pStyle w:val="Tablicadanerodek"/>
            </w:pPr>
            <w:r w:rsidRPr="00E9277B">
              <w:t>354,2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6AD226BD" w:rsidR="00D43306" w:rsidRPr="00E9277B" w:rsidRDefault="00E84726" w:rsidP="00D43306">
            <w:pPr>
              <w:pStyle w:val="Tablicadanerodek"/>
            </w:pPr>
            <w:r w:rsidRPr="00E9277B">
              <w:t>118,4</w:t>
            </w:r>
          </w:p>
        </w:tc>
      </w:tr>
      <w:tr w:rsidR="00D43306" w:rsidRPr="00E9277B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E9277B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287523CB" w:rsidR="00D43306" w:rsidRPr="00E9277B" w:rsidRDefault="00054A0F" w:rsidP="00BD7797">
            <w:pPr>
              <w:pStyle w:val="Tablicadanerodek"/>
            </w:pPr>
            <w:r w:rsidRPr="00E9277B">
              <w:t>2</w:t>
            </w:r>
            <w:r w:rsidR="00BD7797" w:rsidRPr="00E9277B">
              <w:t>98,9</w:t>
            </w:r>
          </w:p>
        </w:tc>
        <w:tc>
          <w:tcPr>
            <w:tcW w:w="1465" w:type="dxa"/>
            <w:vAlign w:val="center"/>
          </w:tcPr>
          <w:p w14:paraId="3F081621" w14:textId="77CA55AD" w:rsidR="00D43306" w:rsidRPr="00E9277B" w:rsidRDefault="00F521FB" w:rsidP="00D43306">
            <w:pPr>
              <w:pStyle w:val="Tablicadanerodek"/>
            </w:pPr>
            <w:r w:rsidRPr="00E9277B">
              <w:t>353,8</w:t>
            </w:r>
          </w:p>
        </w:tc>
        <w:tc>
          <w:tcPr>
            <w:tcW w:w="1465" w:type="dxa"/>
            <w:noWrap/>
            <w:vAlign w:val="center"/>
          </w:tcPr>
          <w:p w14:paraId="3445CF13" w14:textId="7D636F22" w:rsidR="00D43306" w:rsidRPr="00E9277B" w:rsidRDefault="00E84726" w:rsidP="00D43306">
            <w:pPr>
              <w:pStyle w:val="Tablicadanerodek"/>
            </w:pPr>
            <w:r w:rsidRPr="00E9277B">
              <w:t>118,4</w:t>
            </w:r>
          </w:p>
        </w:tc>
      </w:tr>
      <w:tr w:rsidR="00D43306" w:rsidRPr="00E9277B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E9277B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349500DA" w:rsidR="00D43306" w:rsidRPr="00E9277B" w:rsidRDefault="00E5047A" w:rsidP="00F654F7">
            <w:pPr>
              <w:pStyle w:val="Tablicadanerodek"/>
            </w:pPr>
            <w:r w:rsidRPr="00E9277B">
              <w:t>365,9</w:t>
            </w:r>
          </w:p>
        </w:tc>
        <w:tc>
          <w:tcPr>
            <w:tcW w:w="1465" w:type="dxa"/>
            <w:vAlign w:val="center"/>
          </w:tcPr>
          <w:p w14:paraId="78BAAB94" w14:textId="77D7CA0B" w:rsidR="00D43306" w:rsidRPr="00E9277B" w:rsidRDefault="00AA605B" w:rsidP="00D43306">
            <w:pPr>
              <w:pStyle w:val="Tablicadanerodek"/>
            </w:pPr>
            <w:r w:rsidRPr="00E9277B">
              <w:t>429,8</w:t>
            </w:r>
          </w:p>
        </w:tc>
        <w:tc>
          <w:tcPr>
            <w:tcW w:w="1465" w:type="dxa"/>
            <w:noWrap/>
            <w:vAlign w:val="center"/>
          </w:tcPr>
          <w:p w14:paraId="2C554A7F" w14:textId="4F75967F" w:rsidR="00D43306" w:rsidRPr="00E9277B" w:rsidRDefault="00054A0F" w:rsidP="00E84726">
            <w:pPr>
              <w:pStyle w:val="Tablicadanerodek"/>
            </w:pPr>
            <w:r w:rsidRPr="00E9277B">
              <w:t>1</w:t>
            </w:r>
            <w:r w:rsidR="00E84726" w:rsidRPr="00E9277B">
              <w:t>17,5</w:t>
            </w:r>
          </w:p>
        </w:tc>
      </w:tr>
      <w:tr w:rsidR="00D43306" w:rsidRPr="00E9277B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E9277B" w:rsidRDefault="00D43306" w:rsidP="00D43306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06DB06BB" w:rsidR="00D43306" w:rsidRPr="00E9277B" w:rsidRDefault="00E5047A" w:rsidP="00D43306">
            <w:pPr>
              <w:pStyle w:val="Tablicadanerodek"/>
            </w:pPr>
            <w:r w:rsidRPr="00E9277B">
              <w:t>67,0</w:t>
            </w:r>
          </w:p>
        </w:tc>
        <w:tc>
          <w:tcPr>
            <w:tcW w:w="1465" w:type="dxa"/>
            <w:vAlign w:val="center"/>
          </w:tcPr>
          <w:p w14:paraId="1842FE41" w14:textId="167A56EF" w:rsidR="00D43306" w:rsidRPr="00E9277B" w:rsidRDefault="008C06EA" w:rsidP="00D43306">
            <w:pPr>
              <w:pStyle w:val="Tablicadanerodek"/>
            </w:pPr>
            <w:r w:rsidRPr="00E9277B">
              <w:t>76</w:t>
            </w:r>
            <w:r w:rsidR="00054A0F" w:rsidRPr="00E9277B">
              <w:t>,0</w:t>
            </w:r>
          </w:p>
        </w:tc>
        <w:tc>
          <w:tcPr>
            <w:tcW w:w="1465" w:type="dxa"/>
            <w:noWrap/>
            <w:vAlign w:val="center"/>
          </w:tcPr>
          <w:p w14:paraId="5D20B271" w14:textId="25C30F19" w:rsidR="00D43306" w:rsidRPr="00E9277B" w:rsidRDefault="00E84726" w:rsidP="00D43306">
            <w:pPr>
              <w:pStyle w:val="Tablicadanerodek"/>
            </w:pPr>
            <w:r w:rsidRPr="00E9277B">
              <w:t>11</w:t>
            </w:r>
            <w:r w:rsidR="00054A0F" w:rsidRPr="00E9277B">
              <w:t>3,5</w:t>
            </w:r>
          </w:p>
        </w:tc>
      </w:tr>
      <w:tr w:rsidR="00D43306" w:rsidRPr="00E9277B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0D1EBB2D" w:rsidR="00D43306" w:rsidRPr="00E9277B" w:rsidRDefault="00054A0F" w:rsidP="00E5047A">
            <w:pPr>
              <w:pStyle w:val="Tablicadanerodek"/>
            </w:pPr>
            <w:r w:rsidRPr="00E9277B">
              <w:t>2</w:t>
            </w:r>
            <w:r w:rsidR="00E5047A" w:rsidRPr="00E9277B">
              <w:t>13,9</w:t>
            </w:r>
          </w:p>
        </w:tc>
        <w:tc>
          <w:tcPr>
            <w:tcW w:w="1465" w:type="dxa"/>
            <w:vAlign w:val="center"/>
            <w:hideMark/>
          </w:tcPr>
          <w:p w14:paraId="7D80662D" w14:textId="1E7988A0" w:rsidR="00D43306" w:rsidRPr="00E9277B" w:rsidRDefault="008C06EA" w:rsidP="00D43306">
            <w:pPr>
              <w:pStyle w:val="Tablicadanerodek"/>
            </w:pPr>
            <w:r w:rsidRPr="00E9277B">
              <w:t>254</w:t>
            </w:r>
            <w:r w:rsidR="00054A0F" w:rsidRPr="00E9277B">
              <w:t>,</w:t>
            </w:r>
            <w:r w:rsidRPr="00E9277B">
              <w:t>5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12A056DF" w:rsidR="00D43306" w:rsidRPr="00E9277B" w:rsidRDefault="00E84726" w:rsidP="00D43306">
            <w:pPr>
              <w:pStyle w:val="Tablicadanerodek"/>
            </w:pPr>
            <w:r w:rsidRPr="00E9277B">
              <w:t>119,0</w:t>
            </w:r>
          </w:p>
        </w:tc>
      </w:tr>
      <w:tr w:rsidR="00D43306" w:rsidRPr="00E9277B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E9277B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</w:t>
            </w:r>
            <w:r w:rsidR="00C83715" w:rsidRPr="00E9277B">
              <w:rPr>
                <w:rFonts w:cs="Fira Sans"/>
                <w:spacing w:val="-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 xml:space="preserve">niematerialne </w:t>
            </w:r>
            <w:r w:rsidR="00C76710" w:rsidRPr="00E9277B">
              <w:rPr>
                <w:rFonts w:cs="Fira Sans"/>
                <w:spacing w:val="-1"/>
              </w:rPr>
              <w:t>i </w:t>
            </w:r>
            <w:r w:rsidRPr="00E9277B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79C932AB" w:rsidR="00D43306" w:rsidRPr="00E9277B" w:rsidRDefault="00E5047A" w:rsidP="00D43306">
            <w:pPr>
              <w:pStyle w:val="Tablicadanerodek"/>
            </w:pPr>
            <w:r w:rsidRPr="00E9277B">
              <w:t>9,8</w:t>
            </w:r>
          </w:p>
        </w:tc>
        <w:tc>
          <w:tcPr>
            <w:tcW w:w="1465" w:type="dxa"/>
            <w:vAlign w:val="bottom"/>
          </w:tcPr>
          <w:p w14:paraId="1A1DD62D" w14:textId="198A7DF3" w:rsidR="00D43306" w:rsidRPr="00E9277B" w:rsidRDefault="00BD0D85" w:rsidP="00D43306">
            <w:pPr>
              <w:pStyle w:val="Tablicadanerodek"/>
            </w:pPr>
            <w:r w:rsidRPr="00E9277B">
              <w:t>3,1</w:t>
            </w:r>
          </w:p>
        </w:tc>
        <w:tc>
          <w:tcPr>
            <w:tcW w:w="1465" w:type="dxa"/>
            <w:noWrap/>
            <w:vAlign w:val="bottom"/>
          </w:tcPr>
          <w:p w14:paraId="05AE4302" w14:textId="16361EB2" w:rsidR="00D43306" w:rsidRPr="00E9277B" w:rsidRDefault="004E2160" w:rsidP="00D43306">
            <w:pPr>
              <w:pStyle w:val="Tablicadanerodek"/>
            </w:pPr>
            <w:r w:rsidRPr="00E9277B">
              <w:t>32,0</w:t>
            </w:r>
          </w:p>
        </w:tc>
      </w:tr>
    </w:tbl>
    <w:p w14:paraId="6B39A87A" w14:textId="5DE3F2EB" w:rsidR="009C12A7" w:rsidRPr="00E9277B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A4189" w:rsidRPr="00E9277B">
        <w:rPr>
          <w:rFonts w:eastAsia="Times New Roman" w:cs="Fira Sans"/>
          <w:spacing w:val="-1"/>
          <w:szCs w:val="19"/>
          <w:lang w:eastAsia="pl-PL"/>
        </w:rPr>
        <w:t>pierwszym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 xml:space="preserve"> kwartale 2024</w:t>
      </w:r>
      <w:r w:rsidR="001C147B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r. nakłady inwestycyjne poniesione przez instytucje kultury 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wyniosły 254,5 mln zł </w:t>
      </w:r>
      <w:r w:rsidR="000C4E4D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E9277B">
        <w:rPr>
          <w:rFonts w:eastAsia="Times New Roman" w:cs="Fira Sans"/>
          <w:spacing w:val="-1"/>
          <w:szCs w:val="19"/>
          <w:lang w:eastAsia="pl-PL"/>
        </w:rPr>
        <w:t>były wyższe o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19</w:t>
      </w:r>
      <w:r w:rsidR="006A71E5" w:rsidRPr="00E9277B">
        <w:rPr>
          <w:rFonts w:eastAsia="Times New Roman" w:cs="Fira Sans"/>
          <w:spacing w:val="-1"/>
          <w:szCs w:val="19"/>
          <w:lang w:eastAsia="pl-PL"/>
        </w:rPr>
        <w:t>,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0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FF6642" w:rsidRPr="00E9277B">
        <w:rPr>
          <w:rFonts w:eastAsia="Times New Roman" w:cs="Fira Sans"/>
          <w:spacing w:val="-1"/>
          <w:szCs w:val="19"/>
          <w:lang w:eastAsia="pl-PL"/>
        </w:rPr>
        <w:t>Ponad</w:t>
      </w:r>
      <w:r w:rsidR="006A71E5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F6642" w:rsidRPr="00E9277B">
        <w:rPr>
          <w:rFonts w:eastAsia="Times New Roman" w:cs="Fira Sans"/>
          <w:spacing w:val="-1"/>
          <w:szCs w:val="19"/>
          <w:lang w:eastAsia="pl-PL"/>
        </w:rPr>
        <w:t>5</w:t>
      </w:r>
      <w:r w:rsidR="00044667" w:rsidRPr="00E9277B">
        <w:rPr>
          <w:rFonts w:eastAsia="Times New Roman" w:cs="Fira Sans"/>
          <w:spacing w:val="-1"/>
          <w:szCs w:val="19"/>
          <w:lang w:eastAsia="pl-PL"/>
        </w:rPr>
        <w:t>0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nakładów inwestycyjnych</w:t>
      </w:r>
      <w:r w:rsidR="008258DF" w:rsidRPr="008258D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instytucji kultury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 stanowiły nakłady </w:t>
      </w:r>
      <w:r w:rsidR="004528E0" w:rsidRPr="00E9277B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8258DF">
        <w:rPr>
          <w:rFonts w:eastAsia="Times New Roman" w:cs="Fira Sans"/>
          <w:spacing w:val="-1"/>
          <w:szCs w:val="19"/>
          <w:lang w:eastAsia="pl-PL"/>
        </w:rPr>
        <w:t>ogółem podmiotów mających lokalizację w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 xml:space="preserve"> województw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ie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mazowiecki</w:t>
      </w:r>
      <w:r w:rsidR="008258DF">
        <w:rPr>
          <w:rFonts w:eastAsia="Times New Roman" w:cs="Fira Sans"/>
          <w:spacing w:val="-1"/>
          <w:szCs w:val="19"/>
          <w:lang w:eastAsia="pl-PL"/>
        </w:rPr>
        <w:t>m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1E01504D" w14:textId="0F4294CC" w:rsidR="009C12A7" w:rsidRPr="00677735" w:rsidRDefault="009C12A7" w:rsidP="00671156">
      <w:pPr>
        <w:spacing w:line="288" w:lineRule="auto"/>
        <w:ind w:right="129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</w:t>
      </w:r>
      <w:r w:rsidR="000648EA">
        <w:rPr>
          <w:rFonts w:eastAsia="Times New Roman" w:cs="Fira Sans"/>
          <w:spacing w:val="-1"/>
          <w:szCs w:val="19"/>
          <w:lang w:eastAsia="pl-PL"/>
        </w:rPr>
        <w:t>państwowe</w:t>
      </w:r>
      <w:r w:rsidR="000648EA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instytucje kultury wyniosły </w:t>
      </w:r>
      <w:r w:rsidR="000648EA">
        <w:rPr>
          <w:rFonts w:eastAsia="Times New Roman" w:cs="Fira Sans"/>
          <w:spacing w:val="-1"/>
          <w:szCs w:val="19"/>
          <w:lang w:eastAsia="pl-PL"/>
        </w:rPr>
        <w:t>150,2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>mln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0648EA">
        <w:rPr>
          <w:rFonts w:eastAsia="Times New Roman" w:cs="Fira Sans"/>
          <w:spacing w:val="-1"/>
          <w:szCs w:val="19"/>
          <w:lang w:eastAsia="pl-PL"/>
        </w:rPr>
        <w:t>59,0</w:t>
      </w:r>
      <w:r w:rsidRPr="00E9277B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2312C6DF" w14:textId="24F7049B" w:rsidR="00576129" w:rsidRDefault="00B16871" w:rsidP="00576129">
      <w:pPr>
        <w:pStyle w:val="Tytuwykresu0"/>
        <w:spacing w:after="0"/>
        <w:ind w:left="851" w:hanging="851"/>
        <w:outlineLvl w:val="9"/>
        <w:rPr>
          <w:rFonts w:ascii="Fira Sans" w:hAnsi="Fira Sans"/>
        </w:rPr>
      </w:pPr>
      <w:r w:rsidRPr="00677735">
        <w:rPr>
          <w:rFonts w:ascii="Fira Sans" w:hAnsi="Fira Sans"/>
        </w:rPr>
        <w:t xml:space="preserve">Wykres 1. </w:t>
      </w:r>
      <w:r w:rsidR="00392327">
        <w:rPr>
          <w:rFonts w:ascii="Fira Sans" w:hAnsi="Fira Sans"/>
        </w:rPr>
        <w:t>N</w:t>
      </w:r>
      <w:r w:rsidR="00392327" w:rsidRPr="00677735">
        <w:rPr>
          <w:rFonts w:ascii="Fira Sans" w:hAnsi="Fira Sans"/>
        </w:rPr>
        <w:t>akład</w:t>
      </w:r>
      <w:r w:rsidR="00392327">
        <w:rPr>
          <w:rFonts w:ascii="Fira Sans" w:hAnsi="Fira Sans"/>
        </w:rPr>
        <w:t>y</w:t>
      </w:r>
      <w:r w:rsidR="00392327" w:rsidRPr="00677735">
        <w:rPr>
          <w:rFonts w:ascii="Fira Sans" w:hAnsi="Fira Sans"/>
        </w:rPr>
        <w:t xml:space="preserve"> inwestycyjn</w:t>
      </w:r>
      <w:r w:rsidR="00392327">
        <w:rPr>
          <w:rFonts w:ascii="Fira Sans" w:hAnsi="Fira Sans"/>
        </w:rPr>
        <w:t>e</w:t>
      </w:r>
      <w:r w:rsidR="00392327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instytucji kultury według form prawnych</w:t>
      </w:r>
      <w:r w:rsidR="00C76710" w:rsidRPr="00677735">
        <w:rPr>
          <w:rFonts w:ascii="Fira Sans" w:hAnsi="Fira Sans"/>
        </w:rPr>
        <w:t xml:space="preserve"> </w:t>
      </w:r>
    </w:p>
    <w:p w14:paraId="0D2882F6" w14:textId="5C3FE0AB" w:rsidR="00576129" w:rsidRDefault="00576129" w:rsidP="00576129">
      <w:pPr>
        <w:pStyle w:val="Tytuwykresu0"/>
        <w:spacing w:before="0" w:after="0"/>
        <w:ind w:left="851"/>
        <w:outlineLvl w:val="9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8288" behindDoc="0" locked="0" layoutInCell="1" allowOverlap="1" wp14:anchorId="4F23DD0D" wp14:editId="23620974">
            <wp:simplePos x="0" y="0"/>
            <wp:positionH relativeFrom="margin">
              <wp:align>left</wp:align>
            </wp:positionH>
            <wp:positionV relativeFrom="paragraph">
              <wp:posOffset>256924</wp:posOffset>
            </wp:positionV>
            <wp:extent cx="5047615" cy="2524125"/>
            <wp:effectExtent l="0" t="0" r="0" b="0"/>
            <wp:wrapTopAndBottom/>
            <wp:docPr id="7" name="Obraz 7" descr="Wykres 1 kołowy przedstawiający nakłady inwestycyjne instytucji kultury według form prawnych &#10;w 1 kwartale 2024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0538" w:rsidRPr="00677735">
        <w:rPr>
          <w:rFonts w:ascii="Fira Sans" w:hAnsi="Fira Sans"/>
        </w:rPr>
        <w:t>w</w:t>
      </w:r>
      <w:r>
        <w:rPr>
          <w:rFonts w:ascii="Fira Sans" w:hAnsi="Fira Sans"/>
        </w:rPr>
        <w:t xml:space="preserve"> 1</w:t>
      </w:r>
      <w:r w:rsidR="003B0988">
        <w:rPr>
          <w:rFonts w:ascii="Fira Sans" w:hAnsi="Fira Sans"/>
        </w:rPr>
        <w:t xml:space="preserve"> kwartale </w:t>
      </w:r>
      <w:r w:rsidR="00392327">
        <w:rPr>
          <w:rFonts w:ascii="Fira Sans" w:hAnsi="Fira Sans"/>
        </w:rPr>
        <w:t>2024</w:t>
      </w:r>
      <w:r w:rsidR="00392327" w:rsidRPr="00677735">
        <w:rPr>
          <w:rFonts w:ascii="Fira Sans" w:hAnsi="Fira Sans"/>
        </w:rPr>
        <w:t xml:space="preserve"> </w:t>
      </w:r>
      <w:r w:rsidR="00C1689D" w:rsidRPr="00677735">
        <w:rPr>
          <w:rFonts w:ascii="Fira Sans" w:hAnsi="Fira Sans"/>
        </w:rPr>
        <w:t>r.</w:t>
      </w:r>
    </w:p>
    <w:p w14:paraId="63E8B5EC" w14:textId="0B9E3AF3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FE3214">
        <w:rPr>
          <w:rFonts w:eastAsia="Times New Roman" w:cs="Fira Sans"/>
          <w:spacing w:val="-1"/>
          <w:szCs w:val="19"/>
          <w:lang w:eastAsia="pl-PL"/>
        </w:rPr>
        <w:t>pierwszym kwartale 2024</w:t>
      </w:r>
      <w:r>
        <w:rPr>
          <w:rFonts w:eastAsia="Times New Roman" w:cs="Fira Sans"/>
          <w:spacing w:val="-1"/>
          <w:szCs w:val="19"/>
          <w:lang w:eastAsia="pl-PL"/>
        </w:rPr>
        <w:t xml:space="preserve">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 prawne</w:t>
      </w:r>
      <w:r w:rsidR="00797D8E">
        <w:rPr>
          <w:rFonts w:eastAsia="Times New Roman" w:cs="Fira Sans"/>
          <w:spacing w:val="-1"/>
          <w:szCs w:val="19"/>
          <w:lang w:eastAsia="pl-PL"/>
        </w:rPr>
        <w:t xml:space="preserve"> zmniejszyły się</w:t>
      </w:r>
      <w:r w:rsidR="005A4E4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987DF9">
        <w:rPr>
          <w:rFonts w:eastAsia="Times New Roman" w:cs="Fira Sans"/>
          <w:spacing w:val="-1"/>
          <w:szCs w:val="19"/>
          <w:lang w:eastAsia="pl-PL"/>
        </w:rPr>
        <w:t>trzykrotnie</w:t>
      </w:r>
      <w:r w:rsidR="00470A42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FE3214" w:rsidRPr="00E9277B">
        <w:rPr>
          <w:rFonts w:eastAsia="Times New Roman" w:cs="Fira Sans"/>
          <w:spacing w:val="-1"/>
          <w:szCs w:val="19"/>
          <w:lang w:eastAsia="pl-PL"/>
        </w:rPr>
        <w:t>3,1</w:t>
      </w:r>
      <w:r w:rsidR="00C1689D" w:rsidRPr="00E9277B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517C09" w:rsidRPr="00E9277B">
        <w:rPr>
          <w:rFonts w:eastAsia="Times New Roman" w:cs="Fira Sans"/>
          <w:spacing w:val="-1"/>
          <w:szCs w:val="19"/>
          <w:lang w:eastAsia="pl-PL"/>
        </w:rPr>
        <w:t>Niemal</w:t>
      </w:r>
      <w:r w:rsidR="00B14FBA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517C09" w:rsidRPr="00E9277B">
        <w:rPr>
          <w:rFonts w:eastAsia="Times New Roman" w:cs="Fira Sans"/>
          <w:spacing w:val="-1"/>
          <w:szCs w:val="19"/>
          <w:lang w:eastAsia="pl-PL"/>
        </w:rPr>
        <w:t>26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2F4548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319C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352E7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484FFC94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D40538" w:rsidRPr="00677735">
        <w:t>w</w:t>
      </w:r>
      <w:r w:rsidR="001C147B" w:rsidRPr="00677735">
        <w:t xml:space="preserve"> </w:t>
      </w:r>
      <w:r w:rsidR="00825CB3">
        <w:t>1 kwartale 2024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1 kwartale 2024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0D3D8EDD" w:rsidR="00DF5D38" w:rsidRPr="00E9277B" w:rsidRDefault="0029436B" w:rsidP="00FE11F9">
            <w:pPr>
              <w:pStyle w:val="Tablicadanerodek"/>
              <w:spacing w:before="0" w:after="0"/>
              <w:rPr>
                <w:b/>
              </w:rPr>
            </w:pPr>
            <w:r w:rsidRPr="00E9277B">
              <w:rPr>
                <w:b/>
              </w:rPr>
              <w:t>4</w:t>
            </w:r>
            <w:r w:rsidR="00B92389" w:rsidRPr="00E9277B">
              <w:rPr>
                <w:b/>
              </w:rPr>
              <w:t xml:space="preserve"> </w:t>
            </w:r>
            <w:r w:rsidRPr="00E9277B">
              <w:rPr>
                <w:b/>
              </w:rPr>
              <w:t>704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071402D0" w:rsidR="00DF5D38" w:rsidRPr="00E9277B" w:rsidRDefault="0029436B" w:rsidP="00FE11F9">
            <w:pPr>
              <w:pStyle w:val="Tablicadanerodek"/>
              <w:spacing w:before="0" w:after="0"/>
              <w:rPr>
                <w:b/>
              </w:rPr>
            </w:pPr>
            <w:r w:rsidRPr="00E9277B">
              <w:rPr>
                <w:b/>
              </w:rPr>
              <w:t>3</w:t>
            </w:r>
            <w:r w:rsidR="00B92389" w:rsidRPr="00E9277B">
              <w:rPr>
                <w:b/>
              </w:rPr>
              <w:t xml:space="preserve"> </w:t>
            </w:r>
            <w:r w:rsidR="005A09DC" w:rsidRPr="00E9277B">
              <w:rPr>
                <w:b/>
              </w:rPr>
              <w:t>812,3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528CA968" w:rsidR="00DF5D38" w:rsidRPr="00E9277B" w:rsidRDefault="007A4DE3" w:rsidP="00FE11F9">
            <w:pPr>
              <w:pStyle w:val="Tablicadanerodek"/>
              <w:spacing w:before="0" w:after="0"/>
              <w:rPr>
                <w:b/>
              </w:rPr>
            </w:pPr>
            <w:r w:rsidRPr="00E9277B">
              <w:rPr>
                <w:b/>
              </w:rPr>
              <w:t>3</w:t>
            </w:r>
            <w:r w:rsidR="00B92389" w:rsidRPr="00E9277B">
              <w:rPr>
                <w:b/>
              </w:rPr>
              <w:t xml:space="preserve"> </w:t>
            </w:r>
            <w:r w:rsidRPr="00E9277B">
              <w:rPr>
                <w:b/>
              </w:rPr>
              <w:t>458,1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727CCCCA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4</w:t>
            </w:r>
            <w:r w:rsidR="00B92389" w:rsidRPr="00E9277B">
              <w:t xml:space="preserve"> </w:t>
            </w:r>
            <w:r w:rsidR="00864F31" w:rsidRPr="00E9277B">
              <w:t>627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4609F345" w:rsidR="00DF5D38" w:rsidRPr="00E9277B" w:rsidRDefault="00D41E1E" w:rsidP="00FE11F9">
            <w:pPr>
              <w:pStyle w:val="Tablicadanerodek"/>
              <w:spacing w:before="0" w:after="0"/>
            </w:pPr>
            <w:r w:rsidRPr="00E9277B">
              <w:rPr>
                <w:spacing w:val="1"/>
              </w:rPr>
              <w:t>3</w:t>
            </w:r>
            <w:r w:rsidR="00B92389" w:rsidRPr="00E9277B">
              <w:rPr>
                <w:spacing w:val="1"/>
              </w:rPr>
              <w:t xml:space="preserve"> </w:t>
            </w:r>
            <w:r w:rsidRPr="00E9277B">
              <w:rPr>
                <w:spacing w:val="1"/>
              </w:rPr>
              <w:t>157,9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4F426E97" w:rsidR="00DF5D38" w:rsidRPr="00E9277B" w:rsidRDefault="00856A44" w:rsidP="00FE11F9">
            <w:pPr>
              <w:pStyle w:val="Tablicadanerodek"/>
              <w:spacing w:before="0" w:after="0"/>
            </w:pPr>
            <w:r>
              <w:t>2</w:t>
            </w:r>
            <w:r w:rsidR="00B92389" w:rsidRPr="00E9277B">
              <w:t xml:space="preserve"> </w:t>
            </w:r>
            <w:r>
              <w:t>878,</w:t>
            </w:r>
            <w:r w:rsidR="00432F32">
              <w:t>7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62BD05B7" w:rsidR="00DF5D38" w:rsidRPr="00E9277B" w:rsidRDefault="00B62938" w:rsidP="00FE11F9">
            <w:pPr>
              <w:pStyle w:val="Tablicadanerodek"/>
              <w:spacing w:before="0" w:after="0"/>
            </w:pPr>
            <w:r w:rsidRPr="00E9277B">
              <w:t>77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3FEBDB87" w:rsidR="00DF5D38" w:rsidRPr="00E9277B" w:rsidRDefault="00D41E1E" w:rsidP="00FE11F9">
            <w:pPr>
              <w:pStyle w:val="Tablicadanerodek"/>
              <w:spacing w:before="0" w:after="0"/>
            </w:pPr>
            <w:r w:rsidRPr="00E9277B">
              <w:t>654,4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3C9434D5" w:rsidR="00DF5D38" w:rsidRPr="00E9277B" w:rsidRDefault="007A4DE3" w:rsidP="00FE11F9">
            <w:pPr>
              <w:pStyle w:val="Tablicadanerodek"/>
              <w:spacing w:before="0" w:after="0"/>
            </w:pPr>
            <w:r w:rsidRPr="00E9277B">
              <w:t>579,4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1C1A3811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2</w:t>
            </w:r>
            <w:r w:rsidR="00B92389" w:rsidRPr="00E9277B">
              <w:t xml:space="preserve"> </w:t>
            </w:r>
            <w:r w:rsidR="00B62938" w:rsidRPr="00E9277B">
              <w:t>333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13571247" w:rsidR="00DF5D38" w:rsidRPr="00E9277B" w:rsidRDefault="000E2A47" w:rsidP="00FE11F9">
            <w:pPr>
              <w:pStyle w:val="Tablicadanerodek"/>
              <w:spacing w:before="0" w:after="0"/>
            </w:pPr>
            <w:r w:rsidRPr="00E9277B">
              <w:t>2</w:t>
            </w:r>
            <w:r w:rsidR="00B92389" w:rsidRPr="00E9277B">
              <w:t xml:space="preserve"> </w:t>
            </w:r>
            <w:r w:rsidRPr="00E9277B">
              <w:t>351,2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4448E2CF" w:rsidR="00DF5D38" w:rsidRPr="00E9277B" w:rsidRDefault="007A4DE3" w:rsidP="00FE11F9">
            <w:pPr>
              <w:pStyle w:val="Tablicadanerodek"/>
              <w:spacing w:before="0" w:after="0"/>
            </w:pPr>
            <w:r w:rsidRPr="00E9277B">
              <w:rPr>
                <w:spacing w:val="1"/>
              </w:rPr>
              <w:t>2</w:t>
            </w:r>
            <w:r w:rsidR="00B92389" w:rsidRPr="00E9277B">
              <w:rPr>
                <w:spacing w:val="1"/>
              </w:rPr>
              <w:t xml:space="preserve"> </w:t>
            </w:r>
            <w:r w:rsidRPr="00E9277B">
              <w:rPr>
                <w:spacing w:val="1"/>
              </w:rPr>
              <w:t>109,5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7A4DE3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6E17DD6A" w:rsidR="00DF5D38" w:rsidRPr="00677735" w:rsidRDefault="00DF5D38" w:rsidP="00C4658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</w:t>
            </w:r>
            <w:r w:rsidR="00C46589"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E9277B" w:rsidRDefault="00DF5D38" w:rsidP="00FE11F9">
            <w:pPr>
              <w:pStyle w:val="Tablicadanerodek"/>
              <w:spacing w:before="0" w:after="0"/>
            </w:pPr>
            <w:r w:rsidRPr="00E9277B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19EE35EE" w:rsidR="00DF5D38" w:rsidRPr="00E9277B" w:rsidRDefault="000E2A47" w:rsidP="00FE11F9">
            <w:pPr>
              <w:pStyle w:val="Tablicadanerodek"/>
              <w:spacing w:before="0" w:after="0"/>
            </w:pPr>
            <w:r w:rsidRPr="00E9277B">
              <w:t>735,8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0316691C" w:rsidR="00DF5D38" w:rsidRPr="00E9277B" w:rsidRDefault="007A4DE3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E9277B">
              <w:t>701,2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6EF8AE9B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2</w:t>
            </w:r>
            <w:r w:rsidR="00B92389" w:rsidRPr="00E9277B">
              <w:t xml:space="preserve"> </w:t>
            </w:r>
            <w:r w:rsidR="00B62938" w:rsidRPr="00E9277B">
              <w:t>170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703AC525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1</w:t>
            </w:r>
            <w:r w:rsidR="00B92389" w:rsidRPr="00E9277B">
              <w:t xml:space="preserve"> </w:t>
            </w:r>
            <w:r w:rsidR="00AB6B54">
              <w:t>568,2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0A28E6F5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1</w:t>
            </w:r>
            <w:r w:rsidR="00B92389" w:rsidRPr="00E9277B">
              <w:t xml:space="preserve"> </w:t>
            </w:r>
            <w:r w:rsidR="007A4DE3" w:rsidRPr="00E9277B">
              <w:t>372,5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0ED43095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2</w:t>
            </w:r>
            <w:r w:rsidR="00B92389" w:rsidRPr="00E9277B">
              <w:t xml:space="preserve"> </w:t>
            </w:r>
            <w:r w:rsidR="00B62938" w:rsidRPr="00E9277B">
              <w:t>365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6FFFF2B7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1</w:t>
            </w:r>
            <w:r w:rsidR="00B92389" w:rsidRPr="00E9277B">
              <w:t xml:space="preserve"> </w:t>
            </w:r>
            <w:r w:rsidR="000E2A47" w:rsidRPr="00E9277B">
              <w:t>419</w:t>
            </w:r>
            <w:r w:rsidRPr="00E9277B">
              <w:t>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39E8EAF3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1</w:t>
            </w:r>
            <w:r w:rsidR="00B92389" w:rsidRPr="00E9277B">
              <w:t xml:space="preserve"> </w:t>
            </w:r>
            <w:r w:rsidR="007A4DE3" w:rsidRPr="00E9277B">
              <w:t>307,0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178E2707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1</w:t>
            </w:r>
            <w:r w:rsidR="00B92389" w:rsidRPr="00E9277B">
              <w:t xml:space="preserve"> </w:t>
            </w:r>
            <w:r w:rsidR="005A09DC" w:rsidRPr="00E9277B">
              <w:t>965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3464A8DE" w:rsidR="00DF5D38" w:rsidRPr="00E9277B" w:rsidRDefault="000D2827" w:rsidP="00FE11F9">
            <w:pPr>
              <w:pStyle w:val="Tablicadanerodek"/>
              <w:spacing w:before="0" w:after="0"/>
            </w:pPr>
            <w:r w:rsidRPr="00E9277B">
              <w:t>642,8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66641DE0" w:rsidR="00DF5D38" w:rsidRPr="00E9277B" w:rsidRDefault="00AC7735" w:rsidP="00FE11F9">
            <w:pPr>
              <w:pStyle w:val="Tablicadanerodek"/>
              <w:spacing w:before="0" w:after="0"/>
              <w:rPr>
                <w:spacing w:val="1"/>
              </w:rPr>
            </w:pPr>
            <w:r w:rsidRPr="00E9277B">
              <w:t>587,8</w:t>
            </w:r>
          </w:p>
        </w:tc>
      </w:tr>
      <w:tr w:rsidR="00DF5D38" w:rsidRPr="00AC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3D861220" w:rsidR="00DF5D38" w:rsidRPr="00E9277B" w:rsidRDefault="005E321D" w:rsidP="00FE11F9">
            <w:pPr>
              <w:pStyle w:val="Tablicadanerodek"/>
              <w:spacing w:before="0" w:after="0"/>
            </w:pPr>
            <w:r>
              <w:t>392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49D7FEBB" w:rsidR="00DF5D38" w:rsidRPr="00E9277B" w:rsidRDefault="000D2827" w:rsidP="00FE11F9">
            <w:pPr>
              <w:pStyle w:val="Tablicadanerodek"/>
              <w:spacing w:before="0" w:after="0"/>
            </w:pPr>
            <w:r w:rsidRPr="00E9277B">
              <w:t>755,0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54B73B86" w:rsidR="00DF5D38" w:rsidRPr="00E9277B" w:rsidRDefault="00AC7735" w:rsidP="00FE11F9">
            <w:pPr>
              <w:pStyle w:val="Tablicadanerodek"/>
              <w:spacing w:before="0" w:after="0"/>
            </w:pPr>
            <w:r w:rsidRPr="00E9277B">
              <w:t>700</w:t>
            </w:r>
            <w:r w:rsidR="0029436B" w:rsidRPr="00E9277B">
              <w:t>,7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677735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161CA2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611ADE85" w14:textId="77777777" w:rsidR="00161CA2" w:rsidRPr="003C6A24" w:rsidRDefault="00161CA2" w:rsidP="00161C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ED77007" w14:textId="77777777" w:rsidR="00161CA2" w:rsidRPr="003C6A24" w:rsidRDefault="00161CA2" w:rsidP="00161C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9F1A2F9" w14:textId="77777777" w:rsidR="00161CA2" w:rsidRPr="003C6A24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1605E98D" w:rsidR="00161CA2" w:rsidRPr="00677735" w:rsidRDefault="00161CA2" w:rsidP="00161C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7BDD7772" w14:textId="77777777" w:rsidR="00161CA2" w:rsidRPr="0087504F" w:rsidRDefault="00161CA2" w:rsidP="00161C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7A3C5D93" w14:textId="77777777" w:rsidR="00161CA2" w:rsidRPr="0087504F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8DED8B2" w14:textId="77777777" w:rsidR="00161CA2" w:rsidRPr="0087504F" w:rsidRDefault="00161CA2" w:rsidP="00161CA2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82C0E17" w14:textId="77777777" w:rsidR="00161CA2" w:rsidRDefault="00161CA2" w:rsidP="00161CA2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6D2551B5" w14:textId="77777777" w:rsidR="00161CA2" w:rsidRPr="0087504F" w:rsidRDefault="00161CA2" w:rsidP="00161CA2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074E0FC0" w14:textId="4BBC864A" w:rsidR="00161CA2" w:rsidRPr="00677735" w:rsidRDefault="00161CA2" w:rsidP="00161CA2">
            <w:pPr>
              <w:rPr>
                <w:sz w:val="18"/>
              </w:rPr>
            </w:pPr>
            <w:r w:rsidRPr="00817D70">
              <w:rPr>
                <w:b/>
                <w:sz w:val="20"/>
                <w:szCs w:val="20"/>
                <w:lang w:val="en-GB"/>
              </w:rPr>
              <w:t>e-mail:</w:t>
            </w:r>
            <w:r w:rsidRPr="00817D70">
              <w:rPr>
                <w:sz w:val="20"/>
                <w:szCs w:val="20"/>
                <w:lang w:val="en-GB"/>
              </w:rPr>
              <w:t xml:space="preserve"> </w:t>
            </w:r>
            <w:hyperlink r:id="rId17" w:tooltip="obslugaprasowa@stat.gov.pl" w:history="1">
              <w:r w:rsidRPr="00EE14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61CA2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1E4609B6" w14:textId="77777777" w:rsidR="00161CA2" w:rsidRPr="003C6A24" w:rsidRDefault="00161CA2" w:rsidP="00161CA2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7B8E4EC2" w14:textId="1A789057" w:rsidR="00161CA2" w:rsidRPr="0086435E" w:rsidRDefault="00161CA2" w:rsidP="00161CA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1BC7B649" w:rsidR="00161CA2" w:rsidRPr="00677735" w:rsidRDefault="00707474" w:rsidP="00161CA2">
            <w:pPr>
              <w:ind w:firstLine="680"/>
              <w:rPr>
                <w:sz w:val="18"/>
              </w:rPr>
            </w:pPr>
            <w:hyperlink r:id="rId18" w:tooltip="strona internetowa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57A8CBE2" wp14:editId="01A2943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61CA2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61CA2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08E9858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977610E" wp14:editId="63D31DF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21D6E133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B8A2291" wp14:editId="0D5CE1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61102152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42DB214D" wp14:editId="6B9970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161CA2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645478B8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7A80B47" wp14:editId="24C573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161CA2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42969CDD" w:rsidR="00161CA2" w:rsidRPr="00677735" w:rsidRDefault="00707474" w:rsidP="00161CA2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linkedin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270C930B" wp14:editId="2871CEC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3" name="Obraz 13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5F0A17AA" w:rsidR="00021C39" w:rsidRPr="00677735" w:rsidRDefault="00707474" w:rsidP="00850FAD">
            <w:pPr>
              <w:shd w:val="clear" w:color="auto" w:fill="D9D9D9" w:themeFill="background1" w:themeFillShade="D9"/>
            </w:pPr>
            <w:hyperlink r:id="rId30" w:tooltip="link do publikacji pt.&quot;Wyniki finansowe instytucji kultury w 2023 roku - dane wstępne&quot;" w:history="1">
              <w:r w:rsidR="00857EBB">
                <w:rPr>
                  <w:rStyle w:val="Hipercze"/>
                  <w:rFonts w:cstheme="minorBidi"/>
                </w:rPr>
                <w:t>Wyniki finansowe instytucji kultury w 2023 roku (dane wstępne)</w:t>
              </w:r>
            </w:hyperlink>
          </w:p>
          <w:p w14:paraId="2A13CB6E" w14:textId="2FCC14DA" w:rsidR="00863791" w:rsidRPr="00677735" w:rsidRDefault="00707474" w:rsidP="00863791">
            <w:pPr>
              <w:rPr>
                <w:rStyle w:val="Hipercze"/>
                <w:rFonts w:cstheme="minorBidi"/>
                <w:color w:val="001D77"/>
              </w:rPr>
            </w:pPr>
            <w:hyperlink r:id="rId31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5BA88139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1A54BC84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25C7D314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4E161019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15B389E1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07DC2693" w:rsidR="00863791" w:rsidRPr="00677735" w:rsidRDefault="00707474" w:rsidP="00863791">
            <w:pPr>
              <w:rPr>
                <w:rFonts w:cs="Times New Roman"/>
                <w:color w:val="0000FF"/>
                <w:u w:val="single"/>
              </w:rPr>
            </w:pPr>
            <w:hyperlink r:id="rId37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B8419C6" w:rsidR="00863791" w:rsidRPr="00677735" w:rsidRDefault="00707474" w:rsidP="00412D3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CA9D1" w14:textId="77777777" w:rsidR="0087006F" w:rsidRDefault="0087006F" w:rsidP="000662E2">
      <w:pPr>
        <w:spacing w:after="0" w:line="240" w:lineRule="auto"/>
      </w:pPr>
      <w:r>
        <w:separator/>
      </w:r>
    </w:p>
  </w:endnote>
  <w:endnote w:type="continuationSeparator" w:id="0">
    <w:p w14:paraId="1051DC09" w14:textId="77777777" w:rsidR="0087006F" w:rsidRDefault="008700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47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47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47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A4673" w14:textId="77777777" w:rsidR="0087006F" w:rsidRDefault="0087006F" w:rsidP="000662E2">
      <w:pPr>
        <w:spacing w:after="0" w:line="240" w:lineRule="auto"/>
      </w:pPr>
      <w:r>
        <w:separator/>
      </w:r>
    </w:p>
  </w:footnote>
  <w:footnote w:type="continuationSeparator" w:id="0">
    <w:p w14:paraId="3BAA7582" w14:textId="77777777" w:rsidR="0087006F" w:rsidRDefault="008700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5AAD5AF8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3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6CBADEC1" w:rsidR="0057332C" w:rsidRPr="00A01B40" w:rsidRDefault="000648EA" w:rsidP="0057332C">
                          <w:pPr>
                            <w:pStyle w:val="Datainformacjisygnalnej"/>
                          </w:pPr>
                          <w:r>
                            <w:t>13</w:t>
                          </w:r>
                          <w:r w:rsidR="0057332C">
                            <w:t>.</w:t>
                          </w:r>
                          <w:r w:rsidR="00976377">
                            <w:t>06</w:t>
                          </w:r>
                          <w:r w:rsidR="0057332C">
                            <w:t>.</w:t>
                          </w:r>
                          <w:r>
                            <w:t xml:space="preserve">2024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3.06.2024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" filled="f" stroked="f">
              <v:textbox>
                <w:txbxContent>
                  <w:p w14:paraId="30E00F46" w14:textId="6CBADEC1" w:rsidR="0057332C" w:rsidRPr="00A01B40" w:rsidRDefault="000648EA" w:rsidP="0057332C">
                    <w:pPr>
                      <w:pStyle w:val="Datainformacjisygnalnej"/>
                    </w:pPr>
                    <w:r>
                      <w:t>13</w:t>
                    </w:r>
                    <w:r w:rsidR="0057332C">
                      <w:t>.</w:t>
                    </w:r>
                    <w:r w:rsidR="00976377">
                      <w:t>06</w:t>
                    </w:r>
                    <w:r w:rsidR="0057332C">
                      <w:t>.</w:t>
                    </w:r>
                    <w:r>
                      <w:t xml:space="preserve">2024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3pt;height:126.3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6.3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4C9"/>
    <w:rsid w:val="000152F5"/>
    <w:rsid w:val="00016B9A"/>
    <w:rsid w:val="00017BF2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48EA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A16D8"/>
    <w:rsid w:val="000A471B"/>
    <w:rsid w:val="000A7C30"/>
    <w:rsid w:val="000B0727"/>
    <w:rsid w:val="000B1954"/>
    <w:rsid w:val="000B323E"/>
    <w:rsid w:val="000B3F66"/>
    <w:rsid w:val="000B3F99"/>
    <w:rsid w:val="000C135D"/>
    <w:rsid w:val="000C4742"/>
    <w:rsid w:val="000C4E4D"/>
    <w:rsid w:val="000D1D43"/>
    <w:rsid w:val="000D225C"/>
    <w:rsid w:val="000D2827"/>
    <w:rsid w:val="000D2A5C"/>
    <w:rsid w:val="000D2F00"/>
    <w:rsid w:val="000D39F0"/>
    <w:rsid w:val="000E0918"/>
    <w:rsid w:val="000E2A47"/>
    <w:rsid w:val="000E7199"/>
    <w:rsid w:val="000E7901"/>
    <w:rsid w:val="000E79A9"/>
    <w:rsid w:val="001011C3"/>
    <w:rsid w:val="00106DA3"/>
    <w:rsid w:val="00107A55"/>
    <w:rsid w:val="00110162"/>
    <w:rsid w:val="00110214"/>
    <w:rsid w:val="00110D87"/>
    <w:rsid w:val="00112399"/>
    <w:rsid w:val="00114DB9"/>
    <w:rsid w:val="00116087"/>
    <w:rsid w:val="00117711"/>
    <w:rsid w:val="00122E88"/>
    <w:rsid w:val="00123781"/>
    <w:rsid w:val="00123C9E"/>
    <w:rsid w:val="00124153"/>
    <w:rsid w:val="00125525"/>
    <w:rsid w:val="00130296"/>
    <w:rsid w:val="0013205B"/>
    <w:rsid w:val="00133D3A"/>
    <w:rsid w:val="00134145"/>
    <w:rsid w:val="00136736"/>
    <w:rsid w:val="00136D67"/>
    <w:rsid w:val="001423B6"/>
    <w:rsid w:val="00143957"/>
    <w:rsid w:val="001448A7"/>
    <w:rsid w:val="001459BA"/>
    <w:rsid w:val="00146621"/>
    <w:rsid w:val="00146EE5"/>
    <w:rsid w:val="00147CC8"/>
    <w:rsid w:val="00153446"/>
    <w:rsid w:val="00156EC0"/>
    <w:rsid w:val="001617E3"/>
    <w:rsid w:val="00161CA2"/>
    <w:rsid w:val="00162325"/>
    <w:rsid w:val="00166EF4"/>
    <w:rsid w:val="00174A1D"/>
    <w:rsid w:val="001755EE"/>
    <w:rsid w:val="00176A7C"/>
    <w:rsid w:val="00180822"/>
    <w:rsid w:val="00193AA0"/>
    <w:rsid w:val="001951DA"/>
    <w:rsid w:val="00197D40"/>
    <w:rsid w:val="001A4303"/>
    <w:rsid w:val="001A71B2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15EE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2AA3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82D7C"/>
    <w:rsid w:val="002926DF"/>
    <w:rsid w:val="0029436B"/>
    <w:rsid w:val="00295C25"/>
    <w:rsid w:val="00296697"/>
    <w:rsid w:val="00297B38"/>
    <w:rsid w:val="002A084C"/>
    <w:rsid w:val="002A11CE"/>
    <w:rsid w:val="002A2E23"/>
    <w:rsid w:val="002A4189"/>
    <w:rsid w:val="002A655D"/>
    <w:rsid w:val="002B0472"/>
    <w:rsid w:val="002B3C0D"/>
    <w:rsid w:val="002B5BB5"/>
    <w:rsid w:val="002B6282"/>
    <w:rsid w:val="002B6B12"/>
    <w:rsid w:val="002C21F0"/>
    <w:rsid w:val="002C3E5F"/>
    <w:rsid w:val="002C4469"/>
    <w:rsid w:val="002D01DF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4548"/>
    <w:rsid w:val="002F60BF"/>
    <w:rsid w:val="002F77C8"/>
    <w:rsid w:val="00302E12"/>
    <w:rsid w:val="00304F22"/>
    <w:rsid w:val="00306C7C"/>
    <w:rsid w:val="0031107D"/>
    <w:rsid w:val="003112F1"/>
    <w:rsid w:val="00314F86"/>
    <w:rsid w:val="00317F4D"/>
    <w:rsid w:val="00322EDD"/>
    <w:rsid w:val="003233B8"/>
    <w:rsid w:val="00323407"/>
    <w:rsid w:val="003260BE"/>
    <w:rsid w:val="003275DD"/>
    <w:rsid w:val="003309FA"/>
    <w:rsid w:val="00332320"/>
    <w:rsid w:val="00333496"/>
    <w:rsid w:val="00334FBD"/>
    <w:rsid w:val="00335908"/>
    <w:rsid w:val="00335EEB"/>
    <w:rsid w:val="00347D72"/>
    <w:rsid w:val="00352950"/>
    <w:rsid w:val="00352E75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2327"/>
    <w:rsid w:val="00393761"/>
    <w:rsid w:val="003946F9"/>
    <w:rsid w:val="00394E26"/>
    <w:rsid w:val="00396691"/>
    <w:rsid w:val="00397D18"/>
    <w:rsid w:val="003A1B36"/>
    <w:rsid w:val="003B0988"/>
    <w:rsid w:val="003B1454"/>
    <w:rsid w:val="003B18B6"/>
    <w:rsid w:val="003B3863"/>
    <w:rsid w:val="003B5474"/>
    <w:rsid w:val="003B54B6"/>
    <w:rsid w:val="003B668D"/>
    <w:rsid w:val="003C025A"/>
    <w:rsid w:val="003C161B"/>
    <w:rsid w:val="003C36BB"/>
    <w:rsid w:val="003C430B"/>
    <w:rsid w:val="003C59E0"/>
    <w:rsid w:val="003C5CC0"/>
    <w:rsid w:val="003C6C8D"/>
    <w:rsid w:val="003C7FDD"/>
    <w:rsid w:val="003D15CC"/>
    <w:rsid w:val="003D2656"/>
    <w:rsid w:val="003D4F95"/>
    <w:rsid w:val="003D5F42"/>
    <w:rsid w:val="003D60A9"/>
    <w:rsid w:val="003E16FF"/>
    <w:rsid w:val="003E76F6"/>
    <w:rsid w:val="003F4C97"/>
    <w:rsid w:val="003F5092"/>
    <w:rsid w:val="003F5475"/>
    <w:rsid w:val="003F666D"/>
    <w:rsid w:val="003F7FE6"/>
    <w:rsid w:val="00400193"/>
    <w:rsid w:val="0040084E"/>
    <w:rsid w:val="00404EA3"/>
    <w:rsid w:val="004113D4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2F32"/>
    <w:rsid w:val="00434FE7"/>
    <w:rsid w:val="00437395"/>
    <w:rsid w:val="004405D6"/>
    <w:rsid w:val="00445047"/>
    <w:rsid w:val="00445AA3"/>
    <w:rsid w:val="00446749"/>
    <w:rsid w:val="00446D34"/>
    <w:rsid w:val="004513C5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0A83"/>
    <w:rsid w:val="004D5F44"/>
    <w:rsid w:val="004E2160"/>
    <w:rsid w:val="004E6AA8"/>
    <w:rsid w:val="004F0C3C"/>
    <w:rsid w:val="004F2280"/>
    <w:rsid w:val="004F23BB"/>
    <w:rsid w:val="004F63FC"/>
    <w:rsid w:val="004F6C8A"/>
    <w:rsid w:val="0050328A"/>
    <w:rsid w:val="00505A92"/>
    <w:rsid w:val="005067F2"/>
    <w:rsid w:val="00511823"/>
    <w:rsid w:val="00511E14"/>
    <w:rsid w:val="00513768"/>
    <w:rsid w:val="00513C95"/>
    <w:rsid w:val="00516F39"/>
    <w:rsid w:val="0051772D"/>
    <w:rsid w:val="00517C0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66F8F"/>
    <w:rsid w:val="0057109D"/>
    <w:rsid w:val="0057332C"/>
    <w:rsid w:val="00573991"/>
    <w:rsid w:val="00575339"/>
    <w:rsid w:val="00576129"/>
    <w:rsid w:val="005762A7"/>
    <w:rsid w:val="00587CEE"/>
    <w:rsid w:val="005916D7"/>
    <w:rsid w:val="005919FE"/>
    <w:rsid w:val="00593C33"/>
    <w:rsid w:val="0059427F"/>
    <w:rsid w:val="00597573"/>
    <w:rsid w:val="0059780C"/>
    <w:rsid w:val="005A09DC"/>
    <w:rsid w:val="005A3EA0"/>
    <w:rsid w:val="005A4E40"/>
    <w:rsid w:val="005A698C"/>
    <w:rsid w:val="005B1D5F"/>
    <w:rsid w:val="005B1F61"/>
    <w:rsid w:val="005B538E"/>
    <w:rsid w:val="005B5788"/>
    <w:rsid w:val="005B5820"/>
    <w:rsid w:val="005B7FA5"/>
    <w:rsid w:val="005C0CAC"/>
    <w:rsid w:val="005C1525"/>
    <w:rsid w:val="005D0138"/>
    <w:rsid w:val="005D062E"/>
    <w:rsid w:val="005D6955"/>
    <w:rsid w:val="005D6B25"/>
    <w:rsid w:val="005E0245"/>
    <w:rsid w:val="005E0799"/>
    <w:rsid w:val="005E10F9"/>
    <w:rsid w:val="005E1200"/>
    <w:rsid w:val="005E1389"/>
    <w:rsid w:val="005E2CC7"/>
    <w:rsid w:val="005E321D"/>
    <w:rsid w:val="005F45EE"/>
    <w:rsid w:val="005F4A8B"/>
    <w:rsid w:val="005F5A80"/>
    <w:rsid w:val="005F71B1"/>
    <w:rsid w:val="006044FF"/>
    <w:rsid w:val="00607CC5"/>
    <w:rsid w:val="0061179B"/>
    <w:rsid w:val="006125F9"/>
    <w:rsid w:val="0061652D"/>
    <w:rsid w:val="00627887"/>
    <w:rsid w:val="00627DE3"/>
    <w:rsid w:val="00633014"/>
    <w:rsid w:val="0063437B"/>
    <w:rsid w:val="00636E2C"/>
    <w:rsid w:val="0064017E"/>
    <w:rsid w:val="00643272"/>
    <w:rsid w:val="00645703"/>
    <w:rsid w:val="006523BA"/>
    <w:rsid w:val="0065267F"/>
    <w:rsid w:val="00652A1D"/>
    <w:rsid w:val="00654BB6"/>
    <w:rsid w:val="00654EDD"/>
    <w:rsid w:val="00664FFB"/>
    <w:rsid w:val="006673CA"/>
    <w:rsid w:val="00671156"/>
    <w:rsid w:val="006737C7"/>
    <w:rsid w:val="00673C26"/>
    <w:rsid w:val="00674DE5"/>
    <w:rsid w:val="006764FF"/>
    <w:rsid w:val="00676EC5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58D8"/>
    <w:rsid w:val="006A71E5"/>
    <w:rsid w:val="006B0E9E"/>
    <w:rsid w:val="006B2172"/>
    <w:rsid w:val="006B486D"/>
    <w:rsid w:val="006B5AE4"/>
    <w:rsid w:val="006B5B9D"/>
    <w:rsid w:val="006C1B76"/>
    <w:rsid w:val="006D1507"/>
    <w:rsid w:val="006D20E1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6F7F37"/>
    <w:rsid w:val="0070216F"/>
    <w:rsid w:val="00705D19"/>
    <w:rsid w:val="00707474"/>
    <w:rsid w:val="00710F28"/>
    <w:rsid w:val="0071131F"/>
    <w:rsid w:val="007211B1"/>
    <w:rsid w:val="00725424"/>
    <w:rsid w:val="007277DA"/>
    <w:rsid w:val="00730795"/>
    <w:rsid w:val="00731BEB"/>
    <w:rsid w:val="00731D27"/>
    <w:rsid w:val="007346B2"/>
    <w:rsid w:val="007424B6"/>
    <w:rsid w:val="00742FA3"/>
    <w:rsid w:val="00746187"/>
    <w:rsid w:val="00746B84"/>
    <w:rsid w:val="00751277"/>
    <w:rsid w:val="00751B3D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874B2"/>
    <w:rsid w:val="00792546"/>
    <w:rsid w:val="0079514B"/>
    <w:rsid w:val="00795252"/>
    <w:rsid w:val="00797434"/>
    <w:rsid w:val="00797D8E"/>
    <w:rsid w:val="007A2DC1"/>
    <w:rsid w:val="007A4DE3"/>
    <w:rsid w:val="007A6717"/>
    <w:rsid w:val="007B28ED"/>
    <w:rsid w:val="007B5180"/>
    <w:rsid w:val="007D0869"/>
    <w:rsid w:val="007D14C4"/>
    <w:rsid w:val="007D1899"/>
    <w:rsid w:val="007D211F"/>
    <w:rsid w:val="007D3319"/>
    <w:rsid w:val="007D335D"/>
    <w:rsid w:val="007D605C"/>
    <w:rsid w:val="007E00CB"/>
    <w:rsid w:val="007E3314"/>
    <w:rsid w:val="007E3514"/>
    <w:rsid w:val="007E4B03"/>
    <w:rsid w:val="007E521A"/>
    <w:rsid w:val="007E59A0"/>
    <w:rsid w:val="007E6F11"/>
    <w:rsid w:val="007F0108"/>
    <w:rsid w:val="007F324B"/>
    <w:rsid w:val="00800827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8DF"/>
    <w:rsid w:val="00825CB3"/>
    <w:rsid w:val="00825DC2"/>
    <w:rsid w:val="008319C9"/>
    <w:rsid w:val="00834AD3"/>
    <w:rsid w:val="00837227"/>
    <w:rsid w:val="00840F2C"/>
    <w:rsid w:val="00843795"/>
    <w:rsid w:val="00843F2E"/>
    <w:rsid w:val="00846E76"/>
    <w:rsid w:val="00847F0F"/>
    <w:rsid w:val="00850FAD"/>
    <w:rsid w:val="00851428"/>
    <w:rsid w:val="00852448"/>
    <w:rsid w:val="00856A44"/>
    <w:rsid w:val="00857EBB"/>
    <w:rsid w:val="00863791"/>
    <w:rsid w:val="008641DA"/>
    <w:rsid w:val="0086435E"/>
    <w:rsid w:val="00864F31"/>
    <w:rsid w:val="00866581"/>
    <w:rsid w:val="0087006F"/>
    <w:rsid w:val="00877F6C"/>
    <w:rsid w:val="0088258A"/>
    <w:rsid w:val="00886332"/>
    <w:rsid w:val="00887A8A"/>
    <w:rsid w:val="008925F0"/>
    <w:rsid w:val="00894405"/>
    <w:rsid w:val="0089448A"/>
    <w:rsid w:val="00896D9D"/>
    <w:rsid w:val="00897877"/>
    <w:rsid w:val="008A26D9"/>
    <w:rsid w:val="008A4B6E"/>
    <w:rsid w:val="008A5C1E"/>
    <w:rsid w:val="008A7B5B"/>
    <w:rsid w:val="008B12D2"/>
    <w:rsid w:val="008B16FC"/>
    <w:rsid w:val="008C06EA"/>
    <w:rsid w:val="008C0C29"/>
    <w:rsid w:val="008C77F9"/>
    <w:rsid w:val="008C7F39"/>
    <w:rsid w:val="008D02DA"/>
    <w:rsid w:val="008D6BC2"/>
    <w:rsid w:val="008D754D"/>
    <w:rsid w:val="008D76BC"/>
    <w:rsid w:val="008E0411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20F3"/>
    <w:rsid w:val="00902274"/>
    <w:rsid w:val="00902D4A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0689"/>
    <w:rsid w:val="009611B4"/>
    <w:rsid w:val="009641DA"/>
    <w:rsid w:val="00966C9A"/>
    <w:rsid w:val="009705EE"/>
    <w:rsid w:val="00974A54"/>
    <w:rsid w:val="00976377"/>
    <w:rsid w:val="00976D2E"/>
    <w:rsid w:val="00977927"/>
    <w:rsid w:val="0098135C"/>
    <w:rsid w:val="0098156A"/>
    <w:rsid w:val="009822DD"/>
    <w:rsid w:val="009826E4"/>
    <w:rsid w:val="0098398B"/>
    <w:rsid w:val="00986D3C"/>
    <w:rsid w:val="009873E1"/>
    <w:rsid w:val="00987DF9"/>
    <w:rsid w:val="00991BAC"/>
    <w:rsid w:val="0099374B"/>
    <w:rsid w:val="00993775"/>
    <w:rsid w:val="009A0B98"/>
    <w:rsid w:val="009A6EA0"/>
    <w:rsid w:val="009B155D"/>
    <w:rsid w:val="009B26B0"/>
    <w:rsid w:val="009C12A7"/>
    <w:rsid w:val="009C1335"/>
    <w:rsid w:val="009C1AB2"/>
    <w:rsid w:val="009C7251"/>
    <w:rsid w:val="009D466C"/>
    <w:rsid w:val="009E25E1"/>
    <w:rsid w:val="009E2E91"/>
    <w:rsid w:val="00A01B40"/>
    <w:rsid w:val="00A10BA5"/>
    <w:rsid w:val="00A139F5"/>
    <w:rsid w:val="00A21C42"/>
    <w:rsid w:val="00A24A85"/>
    <w:rsid w:val="00A2668F"/>
    <w:rsid w:val="00A321F6"/>
    <w:rsid w:val="00A32B36"/>
    <w:rsid w:val="00A32E16"/>
    <w:rsid w:val="00A3528D"/>
    <w:rsid w:val="00A365F4"/>
    <w:rsid w:val="00A4048D"/>
    <w:rsid w:val="00A44B8F"/>
    <w:rsid w:val="00A46202"/>
    <w:rsid w:val="00A47D80"/>
    <w:rsid w:val="00A52B4E"/>
    <w:rsid w:val="00A53132"/>
    <w:rsid w:val="00A563F2"/>
    <w:rsid w:val="00A566E8"/>
    <w:rsid w:val="00A57460"/>
    <w:rsid w:val="00A60E21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1038"/>
    <w:rsid w:val="00AA3A4E"/>
    <w:rsid w:val="00AA605B"/>
    <w:rsid w:val="00AA710D"/>
    <w:rsid w:val="00AB64F3"/>
    <w:rsid w:val="00AB6B54"/>
    <w:rsid w:val="00AB6D25"/>
    <w:rsid w:val="00AB73C1"/>
    <w:rsid w:val="00AC3ECE"/>
    <w:rsid w:val="00AC7735"/>
    <w:rsid w:val="00AD062C"/>
    <w:rsid w:val="00AD0C58"/>
    <w:rsid w:val="00AD0E56"/>
    <w:rsid w:val="00AD1704"/>
    <w:rsid w:val="00AD5AF0"/>
    <w:rsid w:val="00AD7D81"/>
    <w:rsid w:val="00AE229B"/>
    <w:rsid w:val="00AE2D4B"/>
    <w:rsid w:val="00AE4F99"/>
    <w:rsid w:val="00AF1E52"/>
    <w:rsid w:val="00AF499E"/>
    <w:rsid w:val="00AF60AC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54883"/>
    <w:rsid w:val="00B62938"/>
    <w:rsid w:val="00B653AB"/>
    <w:rsid w:val="00B65F9E"/>
    <w:rsid w:val="00B6639B"/>
    <w:rsid w:val="00B66B19"/>
    <w:rsid w:val="00B73C87"/>
    <w:rsid w:val="00B81C8F"/>
    <w:rsid w:val="00B86C17"/>
    <w:rsid w:val="00B90168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66BD"/>
    <w:rsid w:val="00BD0D85"/>
    <w:rsid w:val="00BD4E33"/>
    <w:rsid w:val="00BD7797"/>
    <w:rsid w:val="00BE2813"/>
    <w:rsid w:val="00BF27FA"/>
    <w:rsid w:val="00BF2E69"/>
    <w:rsid w:val="00BF30F2"/>
    <w:rsid w:val="00BF4AA9"/>
    <w:rsid w:val="00BF768F"/>
    <w:rsid w:val="00C02949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E34"/>
    <w:rsid w:val="00C34FFB"/>
    <w:rsid w:val="00C35801"/>
    <w:rsid w:val="00C35E76"/>
    <w:rsid w:val="00C36C83"/>
    <w:rsid w:val="00C3702F"/>
    <w:rsid w:val="00C4500A"/>
    <w:rsid w:val="00C46589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EDF"/>
    <w:rsid w:val="00C91687"/>
    <w:rsid w:val="00C91837"/>
    <w:rsid w:val="00C924A8"/>
    <w:rsid w:val="00C945FE"/>
    <w:rsid w:val="00C96FAA"/>
    <w:rsid w:val="00C97A04"/>
    <w:rsid w:val="00CA107B"/>
    <w:rsid w:val="00CA3396"/>
    <w:rsid w:val="00CA484D"/>
    <w:rsid w:val="00CA4FB6"/>
    <w:rsid w:val="00CB1E65"/>
    <w:rsid w:val="00CB2CEB"/>
    <w:rsid w:val="00CB2F90"/>
    <w:rsid w:val="00CB689D"/>
    <w:rsid w:val="00CB6AD4"/>
    <w:rsid w:val="00CC0D58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E027A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55E6"/>
    <w:rsid w:val="00D060E2"/>
    <w:rsid w:val="00D1265D"/>
    <w:rsid w:val="00D261A2"/>
    <w:rsid w:val="00D262A8"/>
    <w:rsid w:val="00D2709F"/>
    <w:rsid w:val="00D307AD"/>
    <w:rsid w:val="00D30ADE"/>
    <w:rsid w:val="00D31400"/>
    <w:rsid w:val="00D40538"/>
    <w:rsid w:val="00D40DE9"/>
    <w:rsid w:val="00D41E1E"/>
    <w:rsid w:val="00D41FB3"/>
    <w:rsid w:val="00D43306"/>
    <w:rsid w:val="00D43786"/>
    <w:rsid w:val="00D51FA5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2061"/>
    <w:rsid w:val="00E33F48"/>
    <w:rsid w:val="00E33F66"/>
    <w:rsid w:val="00E414E8"/>
    <w:rsid w:val="00E42FF9"/>
    <w:rsid w:val="00E44790"/>
    <w:rsid w:val="00E4714C"/>
    <w:rsid w:val="00E5047A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833ED"/>
    <w:rsid w:val="00E84726"/>
    <w:rsid w:val="00E878F8"/>
    <w:rsid w:val="00E9277B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DBC"/>
    <w:rsid w:val="00ED682B"/>
    <w:rsid w:val="00EE41D5"/>
    <w:rsid w:val="00EE79FF"/>
    <w:rsid w:val="00EF1488"/>
    <w:rsid w:val="00F0151F"/>
    <w:rsid w:val="00F0166F"/>
    <w:rsid w:val="00F021A1"/>
    <w:rsid w:val="00F037A4"/>
    <w:rsid w:val="00F049AB"/>
    <w:rsid w:val="00F107D9"/>
    <w:rsid w:val="00F1186B"/>
    <w:rsid w:val="00F142DB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6AB7"/>
    <w:rsid w:val="00F37172"/>
    <w:rsid w:val="00F435E5"/>
    <w:rsid w:val="00F4477E"/>
    <w:rsid w:val="00F46269"/>
    <w:rsid w:val="00F521FB"/>
    <w:rsid w:val="00F526E6"/>
    <w:rsid w:val="00F60BA8"/>
    <w:rsid w:val="00F616A1"/>
    <w:rsid w:val="00F616C9"/>
    <w:rsid w:val="00F619F2"/>
    <w:rsid w:val="00F637F4"/>
    <w:rsid w:val="00F654F7"/>
    <w:rsid w:val="00F67D8F"/>
    <w:rsid w:val="00F70AB2"/>
    <w:rsid w:val="00F71CE7"/>
    <w:rsid w:val="00F72040"/>
    <w:rsid w:val="00F72B8F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A1273"/>
    <w:rsid w:val="00FA1FD6"/>
    <w:rsid w:val="00FA2171"/>
    <w:rsid w:val="00FA3CC7"/>
    <w:rsid w:val="00FA5128"/>
    <w:rsid w:val="00FB42D4"/>
    <w:rsid w:val="00FB5906"/>
    <w:rsid w:val="00FB762F"/>
    <w:rsid w:val="00FC2AED"/>
    <w:rsid w:val="00FC696B"/>
    <w:rsid w:val="00FD5EA7"/>
    <w:rsid w:val="00FD63C7"/>
    <w:rsid w:val="00FD730A"/>
    <w:rsid w:val="00FE11F9"/>
    <w:rsid w:val="00FE3214"/>
    <w:rsid w:val="00FE36CF"/>
    <w:rsid w:val="00FE5D4F"/>
    <w:rsid w:val="00FF0246"/>
    <w:rsid w:val="00FF0BD5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" TargetMode="External"/><Relationship Id="rId26" Type="http://schemas.openxmlformats.org/officeDocument/2006/relationships/image" Target="media/image9.png"/><Relationship Id="rId39" Type="http://schemas.openxmlformats.org/officeDocument/2006/relationships/header" Target="header3.xm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obszary-tematyczne/kultura-turystyka-sport/kultura/wyniki-finansowe-instytucji-kultury-w-2023-roku-dane-wstepne,8,28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01_Wyniki_finansowe_instytucji_kultury_w_1_kwartale 2024_r..docx.docx</NazwaPliku>
    <Osoba xmlns="1E9983FF-DC4B-4F4E-A072-0441E2B88E6D">STAT\piwowarczykm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3B27-0367-4490-9A1A-F0FFD8D1B788}"/>
</file>

<file path=customXml/itemProps2.xml><?xml version="1.0" encoding="utf-8"?>
<ds:datastoreItem xmlns:ds="http://schemas.openxmlformats.org/officeDocument/2006/customXml" ds:itemID="{E5777B78-E118-4B87-A243-489012129A67}"/>
</file>

<file path=customXml/itemProps3.xml><?xml version="1.0" encoding="utf-8"?>
<ds:datastoreItem xmlns:ds="http://schemas.openxmlformats.org/officeDocument/2006/customXml" ds:itemID="{EA7397F9-3CCA-4890-91DB-1455D0CD7CE0}"/>
</file>

<file path=customXml/itemProps4.xml><?xml version="1.0" encoding="utf-8"?>
<ds:datastoreItem xmlns:ds="http://schemas.openxmlformats.org/officeDocument/2006/customXml" ds:itemID="{5CC1C6C3-5249-48E6-B34E-90C000F745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4</Pages>
  <Words>1097</Words>
  <Characters>6584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1 kwartale 2024 r.</vt:lpstr>
    </vt:vector>
  </TitlesOfParts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2024-06-03T08:14:00Z</cp:lastPrinted>
  <dcterms:created xsi:type="dcterms:W3CDTF">2024-05-24T07:13:00Z</dcterms:created>
  <dcterms:modified xsi:type="dcterms:W3CDTF">2024-06-03T10:56:00Z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