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DB5078A" w:rsidR="00393761" w:rsidRPr="00DA4D21" w:rsidRDefault="006F00B2" w:rsidP="003B66E0">
      <w:pPr>
        <w:pStyle w:val="Nagwek1"/>
        <w:rPr>
          <w:lang w:val="pl-PL"/>
        </w:rPr>
      </w:pPr>
      <w:bookmarkStart w:id="0" w:name="_GoBack"/>
      <w:bookmarkEnd w:id="0"/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2FC13F97" wp14:editId="4F90198A">
                <wp:simplePos x="0" y="0"/>
                <wp:positionH relativeFrom="margin">
                  <wp:posOffset>-13970</wp:posOffset>
                </wp:positionH>
                <wp:positionV relativeFrom="paragraph">
                  <wp:posOffset>736821</wp:posOffset>
                </wp:positionV>
                <wp:extent cx="2202815" cy="1405890"/>
                <wp:effectExtent l="0" t="0" r="6985" b="3810"/>
                <wp:wrapSquare wrapText="bothSides"/>
                <wp:docPr id="6" name="Pole tekstowe 2" descr="4,0 mln - osoby z orzeczeniem o niepełnosprawności, stopniu niepełnosprawności lub stopniu niezdolności do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05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AC7DC4B" w:rsidR="00081543" w:rsidRPr="00DA4D21" w:rsidRDefault="0008154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A4D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03958364" w14:textId="528EB54D" w:rsidR="00081543" w:rsidRPr="007D605C" w:rsidRDefault="00081543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4D21">
                              <w:t>Osoby z orzeczeniem o</w:t>
                            </w:r>
                            <w:r>
                              <w:t> </w:t>
                            </w:r>
                            <w:r w:rsidRPr="00DA4D21">
                              <w:t xml:space="preserve">niepełnosprawności, stopniu niepełnosprawności </w:t>
                            </w:r>
                            <w:r>
                              <w:t>lub stopniu niezdolno</w:t>
                            </w:r>
                            <w:r w:rsidRPr="00B13AEC">
                              <w:t>ści do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4,0 mln - osoby z orzeczeniem o niepełnosprawności, stopniu niepełnosprawności lub stopniu niezdolności do pracy" style="position:absolute;margin-left:-1.1pt;margin-top:58pt;width:173.45pt;height:110.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" fillcolor="#001d77" stroked="f">
                <v:stroke joinstyle="miter"/>
                <v:textbox>
                  <w:txbxContent>
                    <w:p w14:paraId="56D1096E" w14:textId="0AC7DC4B" w:rsidR="00081543" w:rsidRPr="00DA4D21" w:rsidRDefault="0008154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A4D21">
                        <w:rPr>
                          <w:rStyle w:val="WartowskanikaZnak"/>
                          <w:sz w:val="72"/>
                          <w:szCs w:val="72"/>
                        </w:rPr>
                        <w:t>4,0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03958364" w14:textId="528EB54D" w:rsidR="00081543" w:rsidRPr="007D605C" w:rsidRDefault="00081543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4D21">
                        <w:t>Osoby z orzeczeniem o</w:t>
                      </w:r>
                      <w:r>
                        <w:t> </w:t>
                      </w:r>
                      <w:r w:rsidRPr="00DA4D21">
                        <w:t xml:space="preserve">niepełnosprawności, stopniu niepełnosprawności </w:t>
                      </w:r>
                      <w:r>
                        <w:t>lub stopniu niezdolno</w:t>
                      </w:r>
                      <w:r w:rsidRPr="00B13AEC">
                        <w:t>ści do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744F" w:rsidRPr="00DA4D21">
        <w:rPr>
          <w:lang w:val="pl-PL"/>
        </w:rPr>
        <w:t>Osoby</w:t>
      </w:r>
      <w:r w:rsidR="00450064" w:rsidRPr="00DA4D21">
        <w:rPr>
          <w:lang w:val="pl-PL"/>
        </w:rPr>
        <w:t xml:space="preserve"> niepełnosprawne w 2023 r.</w:t>
      </w:r>
    </w:p>
    <w:p w14:paraId="58B4388C" w14:textId="72D1BDFB" w:rsidR="003B7660" w:rsidRPr="00F579DF" w:rsidRDefault="00DA4D21" w:rsidP="006F00B2">
      <w:pPr>
        <w:pStyle w:val="Lead"/>
        <w:spacing w:after="720"/>
      </w:pPr>
      <w:bookmarkStart w:id="1" w:name="_Hlk178583402"/>
      <w:bookmarkEnd w:id="1"/>
      <w:r w:rsidRPr="00223788">
        <w:t>W grudniu 2023 r. w Polsce było</w:t>
      </w:r>
      <w:r w:rsidR="003B0EA3" w:rsidRPr="00223788">
        <w:t xml:space="preserve"> </w:t>
      </w:r>
      <w:r w:rsidRPr="00223788">
        <w:t>4</w:t>
      </w:r>
      <w:r w:rsidR="00DC2B9B" w:rsidRPr="00223788">
        <w:t> </w:t>
      </w:r>
      <w:r w:rsidR="00A301FD" w:rsidRPr="00223788">
        <w:t xml:space="preserve">006,4 </w:t>
      </w:r>
      <w:r w:rsidR="00812807" w:rsidRPr="00223788">
        <w:t>tys.</w:t>
      </w:r>
      <w:r w:rsidRPr="00223788">
        <w:t xml:space="preserve"> osób</w:t>
      </w:r>
      <w:r w:rsidR="004323BF" w:rsidRPr="00223788">
        <w:t xml:space="preserve">, które posiadały </w:t>
      </w:r>
      <w:r w:rsidR="00C01214" w:rsidRPr="00223788">
        <w:t xml:space="preserve">ważne </w:t>
      </w:r>
      <w:r w:rsidR="004323BF" w:rsidRPr="00223788">
        <w:t>orzeczenie</w:t>
      </w:r>
      <w:r w:rsidR="00C54D94" w:rsidRPr="00223788">
        <w:t xml:space="preserve"> </w:t>
      </w:r>
      <w:r w:rsidR="004E667E" w:rsidRPr="00223788">
        <w:t>o</w:t>
      </w:r>
      <w:r w:rsidR="00A301FD" w:rsidRPr="00223788">
        <w:t> </w:t>
      </w:r>
      <w:r w:rsidR="00C54D94" w:rsidRPr="00223788">
        <w:t>niepełnosprawności lub stopniu</w:t>
      </w:r>
      <w:r w:rsidR="00246708">
        <w:t xml:space="preserve"> </w:t>
      </w:r>
      <w:r w:rsidR="004323BF" w:rsidRPr="00223788">
        <w:t>niepełnosprawności wydane przez zesp</w:t>
      </w:r>
      <w:r w:rsidR="00C01214" w:rsidRPr="00223788">
        <w:t>ół</w:t>
      </w:r>
      <w:r w:rsidR="00246708">
        <w:t xml:space="preserve"> d</w:t>
      </w:r>
      <w:r w:rsidR="00E0164C">
        <w:t>o spraw</w:t>
      </w:r>
      <w:r w:rsidR="00C96860">
        <w:t> </w:t>
      </w:r>
      <w:r w:rsidR="004323BF" w:rsidRPr="00223788">
        <w:t>orzekania o</w:t>
      </w:r>
      <w:r w:rsidR="004E667E" w:rsidRPr="00223788">
        <w:t xml:space="preserve"> </w:t>
      </w:r>
      <w:r w:rsidR="004323BF" w:rsidRPr="00223788">
        <w:t>niepełnosprawności albo</w:t>
      </w:r>
      <w:r w:rsidR="00C96860">
        <w:t> </w:t>
      </w:r>
      <w:r w:rsidR="004323BF" w:rsidRPr="00223788">
        <w:t>orzeczenie o</w:t>
      </w:r>
      <w:r w:rsidR="004E667E" w:rsidRPr="00223788">
        <w:t> </w:t>
      </w:r>
      <w:r w:rsidR="004323BF" w:rsidRPr="00223788">
        <w:t>stopniu n</w:t>
      </w:r>
      <w:r w:rsidR="00C54D94" w:rsidRPr="00223788">
        <w:t>iezdolności do pracy</w:t>
      </w:r>
      <w:r w:rsidR="00C54D94" w:rsidRPr="00250752">
        <w:rPr>
          <w:rStyle w:val="Odwoanieprzypisudolnego"/>
        </w:rPr>
        <w:footnoteReference w:id="2"/>
      </w:r>
      <w:r w:rsidR="00C25C1C" w:rsidRPr="00223788">
        <w:t xml:space="preserve"> wydane</w:t>
      </w:r>
      <w:r w:rsidR="00C54D94" w:rsidRPr="00223788">
        <w:t xml:space="preserve"> przez Zakład Ubezpiec</w:t>
      </w:r>
      <w:r w:rsidR="00C25C1C" w:rsidRPr="00223788">
        <w:t>zeń Społecznych</w:t>
      </w:r>
      <w:r w:rsidR="004323BF" w:rsidRPr="00223788">
        <w:t>.</w:t>
      </w:r>
    </w:p>
    <w:p w14:paraId="3C1B02FF" w14:textId="701D01BA" w:rsidR="008360EF" w:rsidRPr="008360EF" w:rsidRDefault="008360EF" w:rsidP="00E8625E">
      <w:pPr>
        <w:pStyle w:val="Nagwek2"/>
        <w:spacing w:line="288" w:lineRule="auto"/>
        <w:rPr>
          <w:lang w:val="pl-PL"/>
        </w:rPr>
      </w:pPr>
      <w:r w:rsidRPr="00062373">
        <w:rPr>
          <w:lang w:val="pl-PL"/>
        </w:rPr>
        <w:t>Osoby</w:t>
      </w:r>
      <w:r w:rsidRPr="008360EF">
        <w:rPr>
          <w:noProof/>
          <w:lang w:val="pl-PL"/>
        </w:rPr>
        <w:t xml:space="preserve"> z orzeczeniem o niepełnosprawności, stopniu niepełnosprawności lub stopniu niezdolności do pr</w:t>
      </w:r>
      <w:r>
        <w:rPr>
          <w:noProof/>
          <w:lang w:val="pl-PL"/>
        </w:rPr>
        <w:t xml:space="preserve">acy </w:t>
      </w:r>
      <w:r w:rsidR="002555A5" w:rsidRPr="00391F8F">
        <w:rPr>
          <w:lang w:val="pl-PL"/>
        </w:rPr>
        <w:t>(osoby niepełnosprawne prawnie)</w:t>
      </w:r>
    </w:p>
    <w:p w14:paraId="0A219867" w14:textId="04573C13" w:rsidR="003110F8" w:rsidRPr="00F71065" w:rsidRDefault="003110F8" w:rsidP="00E8625E">
      <w:pPr>
        <w:pStyle w:val="Tekstkomentarza"/>
        <w:spacing w:line="288" w:lineRule="auto"/>
        <w:rPr>
          <w:sz w:val="19"/>
          <w:szCs w:val="19"/>
        </w:rPr>
      </w:pPr>
      <w:r w:rsidRPr="00F71065">
        <w:rPr>
          <w:rFonts w:eastAsia="Times New Roman" w:cs="Times New Roman"/>
          <w:sz w:val="19"/>
          <w:szCs w:val="19"/>
          <w:lang w:eastAsia="pl-PL"/>
        </w:rPr>
        <w:t xml:space="preserve">Spośród 4 006,4 tys. osób z orzeczeniem o niepełnosprawności, stopniu niepełnosprawności lub stopniu niezdolności do pracy, 2 321,1 tys. osób posiadało tylko orzeczenie wydane przez zespół </w:t>
      </w:r>
      <w:r w:rsidR="00E0164C">
        <w:rPr>
          <w:rFonts w:eastAsia="Times New Roman" w:cs="Times New Roman"/>
          <w:sz w:val="19"/>
          <w:szCs w:val="19"/>
          <w:lang w:eastAsia="pl-PL"/>
        </w:rPr>
        <w:t>do spraw</w:t>
      </w:r>
      <w:r w:rsidRPr="00F71065">
        <w:rPr>
          <w:rFonts w:eastAsia="Times New Roman" w:cs="Times New Roman"/>
          <w:sz w:val="19"/>
          <w:szCs w:val="19"/>
          <w:lang w:eastAsia="pl-PL"/>
        </w:rPr>
        <w:t xml:space="preserve"> orzekania o niepełnosprawności, natomiast 922,6 tys. osób posiadało tylko orzeczenie wydane przez ZUS. Pozostałe osoby posiadały </w:t>
      </w:r>
      <w:r w:rsidR="00D5217B" w:rsidRPr="00F71065">
        <w:rPr>
          <w:sz w:val="19"/>
          <w:szCs w:val="19"/>
        </w:rPr>
        <w:t xml:space="preserve">oba </w:t>
      </w:r>
      <w:r w:rsidR="00E4012D" w:rsidRPr="00F71065">
        <w:rPr>
          <w:sz w:val="19"/>
          <w:szCs w:val="19"/>
        </w:rPr>
        <w:t>orzeczenia</w:t>
      </w:r>
      <w:r w:rsidR="00E8499A" w:rsidRPr="00F71065">
        <w:rPr>
          <w:sz w:val="19"/>
          <w:szCs w:val="19"/>
        </w:rPr>
        <w:t xml:space="preserve"> (</w:t>
      </w:r>
      <w:r w:rsidR="00E8499A" w:rsidRPr="00F71065">
        <w:rPr>
          <w:rFonts w:eastAsia="Times New Roman" w:cs="Times New Roman"/>
          <w:sz w:val="19"/>
          <w:szCs w:val="19"/>
          <w:lang w:eastAsia="pl-PL"/>
        </w:rPr>
        <w:t>762,7 tys.)</w:t>
      </w:r>
      <w:r w:rsidRPr="00F71065">
        <w:rPr>
          <w:sz w:val="19"/>
          <w:szCs w:val="19"/>
        </w:rPr>
        <w:t>.</w:t>
      </w:r>
    </w:p>
    <w:p w14:paraId="0068BAFE" w14:textId="5CFA3DF3" w:rsidR="0070198D" w:rsidRDefault="00E37DD8" w:rsidP="002305F1">
      <w:pPr>
        <w:pStyle w:val="Tytuwykresu"/>
        <w:rPr>
          <w:lang w:val="pl-PL"/>
        </w:rPr>
      </w:pPr>
      <w:r w:rsidRPr="007A7EC9">
        <w:rPr>
          <w:lang w:val="pl-PL"/>
        </w:rPr>
        <w:t xml:space="preserve">Wykres 1. </w:t>
      </w:r>
      <w:r w:rsidR="00FB0B30">
        <w:rPr>
          <w:lang w:val="pl-PL"/>
        </w:rPr>
        <w:t>Osoby według rodzaju posiadanego orzeczenia o niepełnosprawności</w:t>
      </w:r>
      <w:r w:rsidR="00395B17">
        <w:rPr>
          <w:lang w:val="pl-PL"/>
        </w:rPr>
        <w:t xml:space="preserve"> w 2023 r.</w:t>
      </w:r>
    </w:p>
    <w:p w14:paraId="00910CA0" w14:textId="013CFB5E" w:rsidR="0070198D" w:rsidRPr="007A7EC9" w:rsidRDefault="0070198D" w:rsidP="0070198D">
      <w:pPr>
        <w:pStyle w:val="Tytuwykresu"/>
        <w:spacing w:before="0"/>
        <w:ind w:firstLine="851"/>
        <w:rPr>
          <w:lang w:val="pl-PL"/>
        </w:rPr>
      </w:pPr>
      <w:r>
        <w:rPr>
          <w:szCs w:val="19"/>
          <w:lang w:val="pl-PL"/>
        </w:rPr>
        <w:drawing>
          <wp:anchor distT="0" distB="0" distL="114300" distR="114300" simplePos="0" relativeHeight="251825152" behindDoc="1" locked="0" layoutInCell="1" allowOverlap="1" wp14:anchorId="1D13D55A" wp14:editId="2E40A66A">
            <wp:simplePos x="0" y="0"/>
            <wp:positionH relativeFrom="column">
              <wp:posOffset>2540</wp:posOffset>
            </wp:positionH>
            <wp:positionV relativeFrom="paragraph">
              <wp:posOffset>330200</wp:posOffset>
            </wp:positionV>
            <wp:extent cx="5122545" cy="1397000"/>
            <wp:effectExtent l="0" t="0" r="1905" b="0"/>
            <wp:wrapTopAndBottom/>
            <wp:docPr id="2" name="Obraz 2" descr="Wykres pierwszy przedstawia osoby według rodzaju posiadanego orzeczenia o niepełnosprawności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98D">
        <w:rPr>
          <w:b w:val="0"/>
          <w:szCs w:val="19"/>
          <w:lang w:val="pl-PL"/>
        </w:rPr>
        <w:t>Stan w dniu 31 grudnia</w:t>
      </w:r>
    </w:p>
    <w:p w14:paraId="2467F2D3" w14:textId="4CC9C830" w:rsidR="00E37DD8" w:rsidRPr="00871636" w:rsidRDefault="004F62FF" w:rsidP="00F66E99">
      <w:pPr>
        <w:pStyle w:val="Tekstkomentarza"/>
        <w:spacing w:before="360"/>
      </w:pPr>
      <w:r w:rsidRPr="00914E86">
        <w:rPr>
          <w:sz w:val="16"/>
          <w:szCs w:val="16"/>
        </w:rPr>
        <w:t>Źródło:</w:t>
      </w:r>
      <w:r w:rsidRPr="00EE1949">
        <w:t xml:space="preserve"> </w:t>
      </w:r>
      <w:r w:rsidR="002555A5" w:rsidRPr="002555A5">
        <w:rPr>
          <w:sz w:val="16"/>
          <w:szCs w:val="16"/>
        </w:rPr>
        <w:t>Z</w:t>
      </w:r>
      <w:r w:rsidR="002555A5" w:rsidRPr="002555A5">
        <w:rPr>
          <w:rStyle w:val="Odwoanieprzypisudolnego"/>
          <w:sz w:val="16"/>
          <w:szCs w:val="16"/>
          <w:vertAlign w:val="baseline"/>
        </w:rPr>
        <w:t>bior</w:t>
      </w:r>
      <w:r w:rsidR="002555A5" w:rsidRPr="002555A5">
        <w:rPr>
          <w:sz w:val="16"/>
          <w:szCs w:val="16"/>
        </w:rPr>
        <w:t>y</w:t>
      </w:r>
      <w:r w:rsidR="002555A5" w:rsidRPr="002555A5">
        <w:rPr>
          <w:rStyle w:val="Odwoanieprzypisudolnego"/>
          <w:sz w:val="16"/>
          <w:szCs w:val="16"/>
          <w:vertAlign w:val="baseline"/>
        </w:rPr>
        <w:t xml:space="preserve"> powiatowych</w:t>
      </w:r>
      <w:r w:rsidR="002555A5" w:rsidRPr="002555A5">
        <w:rPr>
          <w:sz w:val="16"/>
          <w:szCs w:val="16"/>
        </w:rPr>
        <w:t xml:space="preserve"> i miejskich</w:t>
      </w:r>
      <w:r w:rsidR="002555A5" w:rsidRPr="002555A5">
        <w:rPr>
          <w:rStyle w:val="Odwoanieprzypisudolnego"/>
          <w:sz w:val="16"/>
          <w:szCs w:val="16"/>
          <w:vertAlign w:val="baseline"/>
        </w:rPr>
        <w:t xml:space="preserve"> zespołów do spraw orzekania o</w:t>
      </w:r>
      <w:r w:rsidR="002555A5" w:rsidRPr="002555A5">
        <w:rPr>
          <w:sz w:val="16"/>
          <w:szCs w:val="16"/>
        </w:rPr>
        <w:t> </w:t>
      </w:r>
      <w:r w:rsidR="002555A5" w:rsidRPr="002555A5">
        <w:rPr>
          <w:rStyle w:val="Odwoanieprzypisudolnego"/>
          <w:sz w:val="16"/>
          <w:szCs w:val="16"/>
          <w:vertAlign w:val="baseline"/>
        </w:rPr>
        <w:t xml:space="preserve">niepełnosprawności (PZON), </w:t>
      </w:r>
      <w:r w:rsidR="002555A5" w:rsidRPr="002555A5">
        <w:rPr>
          <w:sz w:val="16"/>
          <w:szCs w:val="16"/>
        </w:rPr>
        <w:t>zbi</w:t>
      </w:r>
      <w:r w:rsidR="00D40294">
        <w:rPr>
          <w:sz w:val="16"/>
          <w:szCs w:val="16"/>
        </w:rPr>
        <w:t>ór</w:t>
      </w:r>
      <w:r w:rsidR="002555A5" w:rsidRPr="002555A5">
        <w:rPr>
          <w:sz w:val="16"/>
          <w:szCs w:val="16"/>
        </w:rPr>
        <w:t xml:space="preserve"> </w:t>
      </w:r>
      <w:r w:rsidR="002555A5" w:rsidRPr="002555A5">
        <w:rPr>
          <w:rStyle w:val="Odwoanieprzypisudolnego"/>
          <w:sz w:val="16"/>
          <w:szCs w:val="16"/>
          <w:vertAlign w:val="baseline"/>
        </w:rPr>
        <w:t>danych z systemów emerytalno-rentowych Zakładu Ubezpieczeń Społecznych (ZUS</w:t>
      </w:r>
      <w:r w:rsidR="002555A5" w:rsidRPr="002555A5">
        <w:rPr>
          <w:sz w:val="16"/>
          <w:szCs w:val="16"/>
        </w:rPr>
        <w:t xml:space="preserve"> </w:t>
      </w:r>
      <w:r w:rsidR="002555A5" w:rsidRPr="002555A5">
        <w:rPr>
          <w:rStyle w:val="Odwoanieprzypisudolnego"/>
          <w:sz w:val="16"/>
          <w:szCs w:val="16"/>
          <w:vertAlign w:val="baseline"/>
        </w:rPr>
        <w:t>EMIR i RENTIER).</w:t>
      </w:r>
    </w:p>
    <w:p w14:paraId="1A981819" w14:textId="447F3C76" w:rsidR="003B66E0" w:rsidRDefault="00E37DD8" w:rsidP="00F66E99">
      <w:pPr>
        <w:suppressAutoHyphens w:val="0"/>
        <w:spacing w:before="240"/>
        <w:rPr>
          <w:shd w:val="clear" w:color="auto" w:fill="FFFFFF"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579F30A" wp14:editId="18933235">
                <wp:simplePos x="0" y="0"/>
                <wp:positionH relativeFrom="column">
                  <wp:posOffset>5243830</wp:posOffset>
                </wp:positionH>
                <wp:positionV relativeFrom="page">
                  <wp:posOffset>7831455</wp:posOffset>
                </wp:positionV>
                <wp:extent cx="1725295" cy="651510"/>
                <wp:effectExtent l="0" t="0" r="0" b="0"/>
                <wp:wrapTight wrapText="bothSides">
                  <wp:wrapPolygon edited="0">
                    <wp:start x="715" y="0"/>
                    <wp:lineTo x="715" y="20842"/>
                    <wp:lineTo x="20749" y="20842"/>
                    <wp:lineTo x="20749" y="0"/>
                    <wp:lineTo x="715" y="0"/>
                  </wp:wrapPolygon>
                </wp:wrapTight>
                <wp:docPr id="15" name="Pole tekstowe 15" descr="Wśród osób niepełnosprawnych prawnie 53,1%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EF8C8" w14:textId="34889FF7" w:rsidR="00081543" w:rsidRPr="008360EF" w:rsidRDefault="00081543" w:rsidP="008360E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360EF">
                              <w:rPr>
                                <w:lang w:val="pl-PL"/>
                              </w:rPr>
                              <w:t xml:space="preserve">Wśród osób </w:t>
                            </w:r>
                            <w:r>
                              <w:rPr>
                                <w:lang w:val="pl-PL"/>
                              </w:rPr>
                              <w:t>niepełnosprawnych prawnie</w:t>
                            </w:r>
                            <w:r w:rsidRPr="008360EF">
                              <w:rPr>
                                <w:lang w:val="pl-PL"/>
                              </w:rPr>
                              <w:t xml:space="preserve"> 53,1%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9F30A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śród osób niepełnosprawnych prawnie 53,1% stanowiły kobiety" style="position:absolute;margin-left:412.9pt;margin-top:616.65pt;width:135.85pt;height:51.3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" filled="f" stroked="f">
                <v:textbox>
                  <w:txbxContent>
                    <w:p w14:paraId="627EF8C8" w14:textId="34889FF7" w:rsidR="00081543" w:rsidRPr="008360EF" w:rsidRDefault="00081543" w:rsidP="008360E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360EF">
                        <w:rPr>
                          <w:lang w:val="pl-PL"/>
                        </w:rPr>
                        <w:t xml:space="preserve">Wśród osób </w:t>
                      </w:r>
                      <w:r>
                        <w:rPr>
                          <w:lang w:val="pl-PL"/>
                        </w:rPr>
                        <w:t>niepełnosprawnych prawnie</w:t>
                      </w:r>
                      <w:r w:rsidRPr="008360EF">
                        <w:rPr>
                          <w:lang w:val="pl-PL"/>
                        </w:rPr>
                        <w:t xml:space="preserve"> 53,1% stanowiły kobiety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B66E0" w:rsidRPr="009E18B7">
        <w:rPr>
          <w:shd w:val="clear" w:color="auto" w:fill="FFFFFF"/>
        </w:rPr>
        <w:t xml:space="preserve">Struktura </w:t>
      </w:r>
      <w:r w:rsidR="003B66E0">
        <w:rPr>
          <w:shd w:val="clear" w:color="auto" w:fill="FFFFFF"/>
        </w:rPr>
        <w:t xml:space="preserve">osób </w:t>
      </w:r>
      <w:r w:rsidR="00EE1949">
        <w:rPr>
          <w:rFonts w:eastAsia="Times New Roman" w:cs="Times New Roman"/>
          <w:szCs w:val="19"/>
          <w:lang w:eastAsia="pl-PL"/>
        </w:rPr>
        <w:t>niepełnosprawnych prawnie</w:t>
      </w:r>
      <w:r w:rsidR="00EE1949" w:rsidRPr="008360EF">
        <w:rPr>
          <w:rFonts w:eastAsia="Times New Roman" w:cs="Times New Roman"/>
          <w:szCs w:val="19"/>
          <w:lang w:eastAsia="pl-PL"/>
        </w:rPr>
        <w:t xml:space="preserve"> </w:t>
      </w:r>
      <w:r w:rsidR="007739C7">
        <w:rPr>
          <w:shd w:val="clear" w:color="auto" w:fill="FFFFFF"/>
        </w:rPr>
        <w:t>była następująca: 41,3</w:t>
      </w:r>
      <w:r w:rsidR="003B66E0" w:rsidRPr="009E18B7">
        <w:rPr>
          <w:shd w:val="clear" w:color="auto" w:fill="FFFFFF"/>
        </w:rPr>
        <w:t>% ze stopniem umiarkowanym, 27,4% ze stopniem znacznym oraz 25,2% ze stopniem lekkim</w:t>
      </w:r>
      <w:r w:rsidR="00EE1949">
        <w:rPr>
          <w:shd w:val="clear" w:color="auto" w:fill="FFFFFF"/>
        </w:rPr>
        <w:t>. O</w:t>
      </w:r>
      <w:r w:rsidR="003B66E0" w:rsidRPr="009E18B7">
        <w:rPr>
          <w:shd w:val="clear" w:color="auto" w:fill="FFFFFF"/>
        </w:rPr>
        <w:t>soby</w:t>
      </w:r>
      <w:r w:rsidR="003B66E0">
        <w:rPr>
          <w:shd w:val="clear" w:color="auto" w:fill="FFFFFF"/>
        </w:rPr>
        <w:t xml:space="preserve"> </w:t>
      </w:r>
      <w:r w:rsidR="00E74B07">
        <w:rPr>
          <w:shd w:val="clear" w:color="auto" w:fill="FFFFFF"/>
        </w:rPr>
        <w:t>z</w:t>
      </w:r>
      <w:r w:rsidR="003B66E0" w:rsidRPr="009E18B7">
        <w:rPr>
          <w:shd w:val="clear" w:color="auto" w:fill="FFFFFF"/>
        </w:rPr>
        <w:t xml:space="preserve"> orzeczeniem o niepełnosprawności bez określonego stopnia</w:t>
      </w:r>
      <w:r w:rsidR="003B66E0">
        <w:rPr>
          <w:shd w:val="clear" w:color="auto" w:fill="FFFFFF"/>
        </w:rPr>
        <w:t xml:space="preserve"> </w:t>
      </w:r>
      <w:r w:rsidR="003B66E0" w:rsidRPr="00622C0C">
        <w:rPr>
          <w:shd w:val="clear" w:color="auto" w:fill="FFFFFF"/>
        </w:rPr>
        <w:t>ze</w:t>
      </w:r>
      <w:r w:rsidR="00C96860">
        <w:rPr>
          <w:shd w:val="clear" w:color="auto" w:fill="FFFFFF"/>
        </w:rPr>
        <w:t> </w:t>
      </w:r>
      <w:r w:rsidR="003B66E0" w:rsidRPr="00622C0C">
        <w:rPr>
          <w:shd w:val="clear" w:color="auto" w:fill="FFFFFF"/>
        </w:rPr>
        <w:t>wzgl</w:t>
      </w:r>
      <w:r w:rsidR="003B66E0">
        <w:rPr>
          <w:shd w:val="clear" w:color="auto" w:fill="FFFFFF"/>
        </w:rPr>
        <w:t>ędu na wiek (do 16 roku życia)</w:t>
      </w:r>
      <w:r w:rsidR="003B66E0" w:rsidRPr="00622C0C">
        <w:rPr>
          <w:shd w:val="clear" w:color="auto" w:fill="FFFFFF"/>
        </w:rPr>
        <w:t xml:space="preserve"> stanowiły 5,8%. W pozostałych przypadkach nie</w:t>
      </w:r>
      <w:r w:rsidR="00C96860">
        <w:rPr>
          <w:shd w:val="clear" w:color="auto" w:fill="FFFFFF"/>
        </w:rPr>
        <w:t> </w:t>
      </w:r>
      <w:r w:rsidR="003B66E0" w:rsidRPr="00622C0C">
        <w:rPr>
          <w:shd w:val="clear" w:color="auto" w:fill="FFFFFF"/>
        </w:rPr>
        <w:t>udało się okr</w:t>
      </w:r>
      <w:r w:rsidR="003B66E0">
        <w:rPr>
          <w:shd w:val="clear" w:color="auto" w:fill="FFFFFF"/>
        </w:rPr>
        <w:t>eślić stopnia niepełnosprawności</w:t>
      </w:r>
      <w:r w:rsidR="003B66E0" w:rsidRPr="009E18B7">
        <w:rPr>
          <w:shd w:val="clear" w:color="auto" w:fill="FFFFFF"/>
        </w:rPr>
        <w:t>.</w:t>
      </w:r>
    </w:p>
    <w:p w14:paraId="734ED184" w14:textId="635588F8" w:rsidR="008360EF" w:rsidRPr="00ED0400" w:rsidRDefault="008360EF" w:rsidP="00453571">
      <w:pPr>
        <w:rPr>
          <w:rFonts w:eastAsia="Times New Roman" w:cs="Times New Roman"/>
          <w:szCs w:val="19"/>
          <w:lang w:eastAsia="pl-PL"/>
        </w:rPr>
      </w:pPr>
      <w:r w:rsidRPr="008360EF">
        <w:rPr>
          <w:rFonts w:eastAsia="Times New Roman" w:cs="Times New Roman"/>
          <w:szCs w:val="19"/>
          <w:lang w:eastAsia="pl-PL"/>
        </w:rPr>
        <w:t>W badanej populacji osób</w:t>
      </w:r>
      <w:r w:rsidR="003B66E0">
        <w:rPr>
          <w:rFonts w:eastAsia="Times New Roman" w:cs="Times New Roman"/>
          <w:szCs w:val="19"/>
          <w:lang w:eastAsia="pl-PL"/>
        </w:rPr>
        <w:t xml:space="preserve"> niepełnosprawnych prawnie</w:t>
      </w:r>
      <w:r w:rsidRPr="008360EF">
        <w:rPr>
          <w:rFonts w:eastAsia="Times New Roman" w:cs="Times New Roman"/>
          <w:szCs w:val="19"/>
          <w:lang w:eastAsia="pl-PL"/>
        </w:rPr>
        <w:t xml:space="preserve"> przeważały kobiety, które stanowiły 53,1%. Najwięcej kobiet było w przedziale wiekowym</w:t>
      </w:r>
      <w:r w:rsidR="00E8625E">
        <w:rPr>
          <w:rFonts w:eastAsia="Times New Roman" w:cs="Times New Roman"/>
          <w:szCs w:val="19"/>
          <w:lang w:eastAsia="pl-PL"/>
        </w:rPr>
        <w:t xml:space="preserve"> </w:t>
      </w:r>
      <w:r w:rsidRPr="008360EF">
        <w:rPr>
          <w:rFonts w:eastAsia="Times New Roman" w:cs="Times New Roman"/>
          <w:szCs w:val="19"/>
          <w:lang w:eastAsia="pl-PL"/>
        </w:rPr>
        <w:t>70</w:t>
      </w:r>
      <w:r w:rsidR="00C70AF3">
        <w:rPr>
          <w:rFonts w:eastAsia="Times New Roman" w:cs="Times New Roman"/>
          <w:szCs w:val="19"/>
          <w:lang w:eastAsia="pl-PL"/>
        </w:rPr>
        <w:t>–</w:t>
      </w:r>
      <w:r w:rsidRPr="008360EF">
        <w:rPr>
          <w:rFonts w:eastAsia="Times New Roman" w:cs="Times New Roman"/>
          <w:szCs w:val="19"/>
          <w:lang w:eastAsia="pl-PL"/>
        </w:rPr>
        <w:t>74 lat</w:t>
      </w:r>
      <w:r w:rsidR="007A4F79">
        <w:rPr>
          <w:rFonts w:eastAsia="Times New Roman" w:cs="Times New Roman"/>
          <w:szCs w:val="19"/>
          <w:lang w:eastAsia="pl-PL"/>
        </w:rPr>
        <w:t>a</w:t>
      </w:r>
      <w:r w:rsidRPr="008360EF">
        <w:rPr>
          <w:rFonts w:eastAsia="Times New Roman" w:cs="Times New Roman"/>
          <w:szCs w:val="19"/>
          <w:lang w:eastAsia="pl-PL"/>
        </w:rPr>
        <w:t xml:space="preserve"> (292,0 tys.), natomiast mężczyzn – w przedziale wiekowym 65</w:t>
      </w:r>
      <w:r w:rsidR="00C70AF3">
        <w:rPr>
          <w:rFonts w:eastAsia="Times New Roman" w:cs="Times New Roman"/>
          <w:szCs w:val="19"/>
          <w:lang w:eastAsia="pl-PL"/>
        </w:rPr>
        <w:t>–</w:t>
      </w:r>
      <w:r w:rsidRPr="008360EF">
        <w:rPr>
          <w:rFonts w:eastAsia="Times New Roman" w:cs="Times New Roman"/>
          <w:szCs w:val="19"/>
          <w:lang w:eastAsia="pl-PL"/>
        </w:rPr>
        <w:t>69 lat (275,2 tys.).</w:t>
      </w:r>
      <w:r w:rsidRPr="00ED0400">
        <w:rPr>
          <w:rFonts w:eastAsia="Times New Roman" w:cs="Times New Roman"/>
          <w:szCs w:val="19"/>
          <w:lang w:eastAsia="pl-PL"/>
        </w:rPr>
        <w:t xml:space="preserve"> </w:t>
      </w:r>
    </w:p>
    <w:p w14:paraId="512538B6" w14:textId="6B68B5B2" w:rsidR="00C227BA" w:rsidRPr="00C227BA" w:rsidRDefault="00021C8E" w:rsidP="00062373">
      <w:pPr>
        <w:pStyle w:val="Tytuwykresu"/>
        <w:pageBreakBefore/>
        <w:ind w:left="851" w:hanging="851"/>
        <w:rPr>
          <w:lang w:val="pl-PL"/>
        </w:rPr>
      </w:pPr>
      <w:r>
        <w:rPr>
          <w:lang w:val="pl-PL"/>
        </w:rPr>
        <w:lastRenderedPageBreak/>
        <w:t>Wykres 2</w:t>
      </w:r>
      <w:r w:rsidR="00C227BA" w:rsidRPr="00C227BA">
        <w:rPr>
          <w:lang w:val="pl-PL"/>
        </w:rPr>
        <w:t xml:space="preserve">. </w:t>
      </w:r>
      <w:r w:rsidR="009D151F" w:rsidRPr="009D151F">
        <w:rPr>
          <w:lang w:val="pl-PL"/>
        </w:rPr>
        <w:t xml:space="preserve">Osoby </w:t>
      </w:r>
      <w:r w:rsidR="00830974">
        <w:rPr>
          <w:lang w:val="pl-PL"/>
        </w:rPr>
        <w:t>niepełnosprawne prawnie</w:t>
      </w:r>
      <w:r w:rsidR="009D151F" w:rsidRPr="009D151F">
        <w:rPr>
          <w:lang w:val="pl-PL"/>
        </w:rPr>
        <w:t xml:space="preserve"> według płci i grup wieku w 2023 r.</w:t>
      </w:r>
    </w:p>
    <w:p w14:paraId="1BFD8033" w14:textId="1CBF3CC4" w:rsidR="00C227BA" w:rsidRPr="00722585" w:rsidRDefault="006354F3" w:rsidP="00C227BA">
      <w:pPr>
        <w:pStyle w:val="Podtytuwykresu"/>
        <w:suppressAutoHyphens/>
        <w:spacing w:before="0" w:line="240" w:lineRule="auto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1" locked="0" layoutInCell="1" allowOverlap="1" wp14:anchorId="50673D99" wp14:editId="16ADA6ED">
            <wp:simplePos x="0" y="0"/>
            <wp:positionH relativeFrom="margin">
              <wp:align>left</wp:align>
            </wp:positionH>
            <wp:positionV relativeFrom="paragraph">
              <wp:posOffset>239395</wp:posOffset>
            </wp:positionV>
            <wp:extent cx="5233035" cy="2838450"/>
            <wp:effectExtent l="0" t="0" r="5715" b="0"/>
            <wp:wrapTopAndBottom/>
            <wp:docPr id="25" name="Obraz 25" descr="Wykres drugi przedstawia osoby niepełnosprawne prawnie według płci i grup wieku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7BA" w:rsidRPr="00722585">
        <w:rPr>
          <w:sz w:val="19"/>
          <w:szCs w:val="19"/>
        </w:rPr>
        <w:t>Stan w dniu 31 grudnia</w:t>
      </w:r>
    </w:p>
    <w:p w14:paraId="40110635" w14:textId="7D540679" w:rsidR="007D5BB6" w:rsidRPr="00EE5747" w:rsidRDefault="00243D24" w:rsidP="00A27F3E">
      <w:pPr>
        <w:pStyle w:val="rdo"/>
        <w:spacing w:line="240" w:lineRule="exact"/>
        <w:jc w:val="left"/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CB46246">
                <wp:simplePos x="0" y="0"/>
                <wp:positionH relativeFrom="column">
                  <wp:posOffset>5252085</wp:posOffset>
                </wp:positionH>
                <wp:positionV relativeFrom="page">
                  <wp:posOffset>4053840</wp:posOffset>
                </wp:positionV>
                <wp:extent cx="1725295" cy="1163320"/>
                <wp:effectExtent l="0" t="0" r="0" b="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13" name="Pole tekstowe 13" descr="Najwyższą wartość wskaźnika liczby osób niepełnosprawnych prawnie na 1 tys. mieszkańców odnotowano w województwie lubuskim (165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A3D2C65" w:rsidR="00081543" w:rsidRPr="001C3252" w:rsidRDefault="00081543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C3252">
                              <w:rPr>
                                <w:lang w:val="pl-PL"/>
                              </w:rPr>
                              <w:t xml:space="preserve">Najwyższą wartość wskaźnika liczby </w:t>
                            </w:r>
                            <w:r w:rsidRPr="00830974">
                              <w:rPr>
                                <w:lang w:val="pl-PL"/>
                              </w:rPr>
                              <w:t xml:space="preserve">osób </w:t>
                            </w:r>
                            <w:r>
                              <w:rPr>
                                <w:lang w:val="pl-PL"/>
                              </w:rPr>
                              <w:t>niepełnosprawnych prawnie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na 1 tys.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="00370A44">
                              <w:rPr>
                                <w:lang w:val="pl-PL"/>
                              </w:rPr>
                              <w:t>ludności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odnotowano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1C3252">
                              <w:rPr>
                                <w:lang w:val="pl-PL"/>
                              </w:rPr>
                              <w:t>województwie lubuskim (165)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Najwyższą wartość wskaźnika liczby osób niepełnosprawnych prawnie na 1 tys. mieszkańców odnotowano w województwie lubuskim (165)" style="position:absolute;margin-left:413.55pt;margin-top:319.2pt;width:135.85pt;height:91.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" filled="f" stroked="f">
                <v:textbox>
                  <w:txbxContent>
                    <w:p w14:paraId="6F82A774" w14:textId="5A3D2C65" w:rsidR="00081543" w:rsidRPr="001C3252" w:rsidRDefault="00081543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C3252">
                        <w:rPr>
                          <w:lang w:val="pl-PL"/>
                        </w:rPr>
                        <w:t xml:space="preserve">Najwyższą wartość wskaźnika liczby </w:t>
                      </w:r>
                      <w:r w:rsidRPr="00830974">
                        <w:rPr>
                          <w:lang w:val="pl-PL"/>
                        </w:rPr>
                        <w:t xml:space="preserve">osób </w:t>
                      </w:r>
                      <w:r>
                        <w:rPr>
                          <w:lang w:val="pl-PL"/>
                        </w:rPr>
                        <w:t>niepełnosprawnych prawnie</w:t>
                      </w:r>
                      <w:r w:rsidRPr="001C3252">
                        <w:rPr>
                          <w:lang w:val="pl-PL"/>
                        </w:rPr>
                        <w:t xml:space="preserve"> na 1 tys.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="00370A44">
                        <w:rPr>
                          <w:lang w:val="pl-PL"/>
                        </w:rPr>
                        <w:t>ludności</w:t>
                      </w:r>
                      <w:r w:rsidRPr="001C3252">
                        <w:rPr>
                          <w:lang w:val="pl-PL"/>
                        </w:rPr>
                        <w:t xml:space="preserve"> odnotowano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1C3252">
                        <w:rPr>
                          <w:lang w:val="pl-PL"/>
                        </w:rPr>
                        <w:t>województwie lubuskim (165)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D5BB6" w:rsidRPr="00EE1949">
        <w:t xml:space="preserve">Źródło: </w:t>
      </w:r>
      <w:r w:rsidR="00622C0C" w:rsidRPr="00EE1949">
        <w:t>Z</w:t>
      </w:r>
      <w:r w:rsidR="00832087" w:rsidRPr="00EE1949">
        <w:t xml:space="preserve">biory </w:t>
      </w:r>
      <w:r w:rsidR="00832087" w:rsidRPr="00EE5747">
        <w:t xml:space="preserve">danych PZON </w:t>
      </w:r>
      <w:r w:rsidR="001034F8">
        <w:t>oraz</w:t>
      </w:r>
      <w:r w:rsidR="00832087" w:rsidRPr="00EE5747">
        <w:t xml:space="preserve"> ZUS EMIR</w:t>
      </w:r>
      <w:r w:rsidR="001034F8">
        <w:t xml:space="preserve"> i</w:t>
      </w:r>
      <w:r w:rsidR="00832087" w:rsidRPr="00EE5747">
        <w:t xml:space="preserve"> RENTIER</w:t>
      </w:r>
      <w:r w:rsidR="007D5BB6" w:rsidRPr="00EE5747">
        <w:t>.</w:t>
      </w:r>
    </w:p>
    <w:p w14:paraId="512A5A5F" w14:textId="55861CCA" w:rsidR="00D972F6" w:rsidRPr="00B87910" w:rsidRDefault="00C70AF3" w:rsidP="000D4F03">
      <w:pPr>
        <w:rPr>
          <w:shd w:val="clear" w:color="auto" w:fill="FFFFFF"/>
        </w:rPr>
      </w:pPr>
      <w:r>
        <w:rPr>
          <w:shd w:val="clear" w:color="auto" w:fill="FFFFFF"/>
        </w:rPr>
        <w:t>Wśród osób niepełnosprawnych prawnie n</w:t>
      </w:r>
      <w:r w:rsidR="00146F04" w:rsidRPr="00146F04">
        <w:rPr>
          <w:shd w:val="clear" w:color="auto" w:fill="FFFFFF"/>
        </w:rPr>
        <w:t xml:space="preserve">ajwięcej </w:t>
      </w:r>
      <w:r w:rsidR="0057409E">
        <w:rPr>
          <w:shd w:val="clear" w:color="auto" w:fill="FFFFFF"/>
        </w:rPr>
        <w:t>kobiet (239,1</w:t>
      </w:r>
      <w:r w:rsidR="00CA1612" w:rsidRPr="00146F04">
        <w:rPr>
          <w:shd w:val="clear" w:color="auto" w:fill="FFFFFF"/>
        </w:rPr>
        <w:t xml:space="preserve"> t</w:t>
      </w:r>
      <w:r w:rsidR="00CA1612">
        <w:rPr>
          <w:shd w:val="clear" w:color="auto" w:fill="FFFFFF"/>
        </w:rPr>
        <w:t>y</w:t>
      </w:r>
      <w:r w:rsidR="00CA1612" w:rsidRPr="009E18B7">
        <w:rPr>
          <w:shd w:val="clear" w:color="auto" w:fill="FFFFFF"/>
        </w:rPr>
        <w:t xml:space="preserve">s.) </w:t>
      </w:r>
      <w:r w:rsidR="00CA1612">
        <w:rPr>
          <w:shd w:val="clear" w:color="auto" w:fill="FFFFFF"/>
        </w:rPr>
        <w:t xml:space="preserve">i </w:t>
      </w:r>
      <w:r w:rsidR="00146F04" w:rsidRPr="00146F04">
        <w:rPr>
          <w:shd w:val="clear" w:color="auto" w:fill="FFFFFF"/>
        </w:rPr>
        <w:t xml:space="preserve">mężczyzn (215,5 tys.) </w:t>
      </w:r>
      <w:r w:rsidR="000F15C4">
        <w:rPr>
          <w:shd w:val="clear" w:color="auto" w:fill="FFFFFF"/>
        </w:rPr>
        <w:t>mieszkało</w:t>
      </w:r>
      <w:r w:rsidR="00C95084">
        <w:rPr>
          <w:rStyle w:val="Odwoanieprzypisudolnego"/>
          <w:shd w:val="clear" w:color="auto" w:fill="FFFFFF"/>
        </w:rPr>
        <w:footnoteReference w:id="3"/>
      </w:r>
      <w:r w:rsidR="000F15C4">
        <w:rPr>
          <w:shd w:val="clear" w:color="auto" w:fill="FFFFFF"/>
        </w:rPr>
        <w:t xml:space="preserve"> </w:t>
      </w:r>
      <w:r w:rsidR="00CA1612">
        <w:rPr>
          <w:shd w:val="clear" w:color="auto" w:fill="FFFFFF"/>
        </w:rPr>
        <w:t>w województwie śląskim, a n</w:t>
      </w:r>
      <w:r w:rsidR="00146F04" w:rsidRPr="00146F04">
        <w:rPr>
          <w:shd w:val="clear" w:color="auto" w:fill="FFFFFF"/>
        </w:rPr>
        <w:t>ajmniej</w:t>
      </w:r>
      <w:r w:rsidR="00CA1612">
        <w:rPr>
          <w:shd w:val="clear" w:color="auto" w:fill="FFFFFF"/>
        </w:rPr>
        <w:t xml:space="preserve"> w</w:t>
      </w:r>
      <w:r w:rsidR="00146F04" w:rsidRPr="00146F04">
        <w:rPr>
          <w:shd w:val="clear" w:color="auto" w:fill="FFFFFF"/>
        </w:rPr>
        <w:t xml:space="preserve"> województw</w:t>
      </w:r>
      <w:r w:rsidR="00CA1612">
        <w:rPr>
          <w:shd w:val="clear" w:color="auto" w:fill="FFFFFF"/>
        </w:rPr>
        <w:t>ie</w:t>
      </w:r>
      <w:r w:rsidR="00146F04" w:rsidRPr="00146F04">
        <w:rPr>
          <w:shd w:val="clear" w:color="auto" w:fill="FFFFFF"/>
        </w:rPr>
        <w:t xml:space="preserve"> opolski</w:t>
      </w:r>
      <w:r w:rsidR="00CA1612">
        <w:rPr>
          <w:shd w:val="clear" w:color="auto" w:fill="FFFFFF"/>
        </w:rPr>
        <w:t>m</w:t>
      </w:r>
      <w:r w:rsidR="00146F04" w:rsidRPr="00146F04">
        <w:rPr>
          <w:shd w:val="clear" w:color="auto" w:fill="FFFFFF"/>
        </w:rPr>
        <w:t xml:space="preserve"> (44,6 tys. kobiet i 40,9 tys. mężczyzn). </w:t>
      </w:r>
      <w:r w:rsidR="000F3BD1">
        <w:rPr>
          <w:shd w:val="clear" w:color="auto" w:fill="FFFFFF"/>
        </w:rPr>
        <w:t>W</w:t>
      </w:r>
      <w:r w:rsidR="00146F04" w:rsidRPr="00146F04">
        <w:rPr>
          <w:shd w:val="clear" w:color="auto" w:fill="FFFFFF"/>
        </w:rPr>
        <w:t xml:space="preserve"> przeliczeniu na</w:t>
      </w:r>
      <w:r w:rsidR="00CA1612">
        <w:rPr>
          <w:shd w:val="clear" w:color="auto" w:fill="FFFFFF"/>
        </w:rPr>
        <w:t> </w:t>
      </w:r>
      <w:r w:rsidR="00146F04" w:rsidRPr="00146F04">
        <w:rPr>
          <w:shd w:val="clear" w:color="auto" w:fill="FFFFFF"/>
        </w:rPr>
        <w:t xml:space="preserve">1 tys. </w:t>
      </w:r>
      <w:r w:rsidR="00370A44">
        <w:rPr>
          <w:shd w:val="clear" w:color="auto" w:fill="FFFFFF"/>
        </w:rPr>
        <w:t>ludności</w:t>
      </w:r>
      <w:r w:rsidR="000F3BD1">
        <w:rPr>
          <w:shd w:val="clear" w:color="auto" w:fill="FFFFFF"/>
        </w:rPr>
        <w:t xml:space="preserve"> najwię</w:t>
      </w:r>
      <w:r w:rsidR="0054200E">
        <w:rPr>
          <w:shd w:val="clear" w:color="auto" w:fill="FFFFFF"/>
        </w:rPr>
        <w:t>cej</w:t>
      </w:r>
      <w:r w:rsidR="000F3BD1">
        <w:rPr>
          <w:shd w:val="clear" w:color="auto" w:fill="FFFFFF"/>
        </w:rPr>
        <w:t xml:space="preserve"> osób </w:t>
      </w:r>
      <w:r w:rsidR="002706B8">
        <w:rPr>
          <w:shd w:val="clear" w:color="auto" w:fill="FFFFFF"/>
        </w:rPr>
        <w:t>mieszkał</w:t>
      </w:r>
      <w:r w:rsidR="0054200E">
        <w:rPr>
          <w:shd w:val="clear" w:color="auto" w:fill="FFFFFF"/>
        </w:rPr>
        <w:t>o</w:t>
      </w:r>
      <w:r w:rsidR="002706B8">
        <w:rPr>
          <w:shd w:val="clear" w:color="auto" w:fill="FFFFFF"/>
        </w:rPr>
        <w:t xml:space="preserve"> </w:t>
      </w:r>
      <w:r w:rsidR="00146F04" w:rsidRPr="00146F04">
        <w:rPr>
          <w:shd w:val="clear" w:color="auto" w:fill="FFFFFF"/>
        </w:rPr>
        <w:t>w województwie lubuskim (165), a najmniej</w:t>
      </w:r>
      <w:r w:rsidR="0054200E">
        <w:rPr>
          <w:shd w:val="clear" w:color="auto" w:fill="FFFFFF"/>
        </w:rPr>
        <w:t xml:space="preserve"> </w:t>
      </w:r>
      <w:r w:rsidR="00146F04" w:rsidRPr="00146F04">
        <w:rPr>
          <w:shd w:val="clear" w:color="auto" w:fill="FFFFFF"/>
        </w:rPr>
        <w:t>w województwie mazowieckim (75).</w:t>
      </w:r>
    </w:p>
    <w:p w14:paraId="6C060DA0" w14:textId="285638F6" w:rsidR="000E326B" w:rsidRPr="000E326B" w:rsidRDefault="000E326B" w:rsidP="00062373">
      <w:pPr>
        <w:pStyle w:val="Tytuwykresu"/>
        <w:ind w:left="680" w:hanging="680"/>
        <w:rPr>
          <w:lang w:val="pl-PL"/>
        </w:rPr>
      </w:pPr>
      <w:r w:rsidRPr="000E326B">
        <w:rPr>
          <w:lang w:val="pl-PL"/>
        </w:rPr>
        <w:t xml:space="preserve">Mapa 1. Osoby </w:t>
      </w:r>
      <w:r w:rsidR="00B10B10">
        <w:rPr>
          <w:lang w:val="pl-PL"/>
        </w:rPr>
        <w:t>niepełnosprawne prawnie</w:t>
      </w:r>
      <w:r w:rsidRPr="000E326B">
        <w:rPr>
          <w:lang w:val="pl-PL"/>
        </w:rPr>
        <w:t xml:space="preserve"> na 1 tys. </w:t>
      </w:r>
      <w:r w:rsidR="00DB1CA3">
        <w:rPr>
          <w:lang w:val="pl-PL"/>
        </w:rPr>
        <w:t>ludności</w:t>
      </w:r>
      <w:r w:rsidR="00453571">
        <w:rPr>
          <w:lang w:val="pl-PL"/>
        </w:rPr>
        <w:t xml:space="preserve"> według</w:t>
      </w:r>
      <w:r w:rsidRPr="000E326B">
        <w:rPr>
          <w:lang w:val="pl-PL"/>
        </w:rPr>
        <w:t xml:space="preserve"> </w:t>
      </w:r>
      <w:r w:rsidR="00103ACD">
        <w:rPr>
          <w:lang w:val="pl-PL"/>
        </w:rPr>
        <w:t xml:space="preserve">województw </w:t>
      </w:r>
      <w:r w:rsidR="00BB014E">
        <w:rPr>
          <w:lang w:val="pl-PL"/>
        </w:rPr>
        <w:t>w</w:t>
      </w:r>
      <w:r w:rsidR="00B10B10">
        <w:rPr>
          <w:lang w:val="pl-PL"/>
        </w:rPr>
        <w:t> </w:t>
      </w:r>
      <w:r w:rsidR="00BB014E">
        <w:rPr>
          <w:lang w:val="pl-PL"/>
        </w:rPr>
        <w:t>2023</w:t>
      </w:r>
      <w:r w:rsidR="00103ACD">
        <w:rPr>
          <w:lang w:val="pl-PL"/>
        </w:rPr>
        <w:t> </w:t>
      </w:r>
      <w:r w:rsidR="00BB014E">
        <w:rPr>
          <w:lang w:val="pl-PL"/>
        </w:rPr>
        <w:t>r</w:t>
      </w:r>
      <w:r w:rsidR="00453571">
        <w:rPr>
          <w:lang w:val="pl-PL"/>
        </w:rPr>
        <w:t>.</w:t>
      </w:r>
    </w:p>
    <w:p w14:paraId="3F45A7A4" w14:textId="7A6B316C" w:rsidR="000E326B" w:rsidRDefault="00A27F3E" w:rsidP="00062373">
      <w:pPr>
        <w:pStyle w:val="Podtytuwykresu"/>
        <w:suppressAutoHyphens/>
        <w:spacing w:line="240" w:lineRule="auto"/>
        <w:ind w:firstLine="680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04672" behindDoc="1" locked="0" layoutInCell="1" allowOverlap="1" wp14:anchorId="09C21746" wp14:editId="7961646A">
            <wp:simplePos x="0" y="0"/>
            <wp:positionH relativeFrom="margin">
              <wp:posOffset>4445</wp:posOffset>
            </wp:positionH>
            <wp:positionV relativeFrom="paragraph">
              <wp:posOffset>172085</wp:posOffset>
            </wp:positionV>
            <wp:extent cx="4585335" cy="3571240"/>
            <wp:effectExtent l="0" t="0" r="5715" b="0"/>
            <wp:wrapTopAndBottom/>
            <wp:docPr id="27" name="Obraz 27" descr="Mapa pierwsza przedstawia osoby niepełnosprawne prawnie na 1 tys. ludności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26B" w:rsidRPr="000E326B">
        <w:rPr>
          <w:sz w:val="19"/>
          <w:szCs w:val="19"/>
        </w:rPr>
        <w:t>Stan w dniu 31 grudnia</w:t>
      </w:r>
    </w:p>
    <w:p w14:paraId="3DCB8B97" w14:textId="75440824" w:rsidR="005C6C49" w:rsidRPr="006E6EB7" w:rsidRDefault="000E326B" w:rsidP="00A27F3E">
      <w:pPr>
        <w:pStyle w:val="rdo"/>
        <w:spacing w:line="240" w:lineRule="exact"/>
      </w:pPr>
      <w:r w:rsidRPr="000E326B">
        <w:t xml:space="preserve">Źródło: </w:t>
      </w:r>
      <w:r w:rsidR="00622C0C">
        <w:t>Z</w:t>
      </w:r>
      <w:r w:rsidRPr="000E326B">
        <w:t xml:space="preserve">biory danych </w:t>
      </w:r>
      <w:r w:rsidR="00266CA5">
        <w:t>PZON oraz</w:t>
      </w:r>
      <w:r w:rsidRPr="000E326B">
        <w:t xml:space="preserve"> ZUS EMIR</w:t>
      </w:r>
      <w:r w:rsidR="00266CA5">
        <w:t xml:space="preserve"> i</w:t>
      </w:r>
      <w:r w:rsidRPr="000E326B">
        <w:t xml:space="preserve"> RENTIER</w:t>
      </w:r>
      <w:r w:rsidRPr="006E6EB7">
        <w:t>.</w:t>
      </w:r>
    </w:p>
    <w:p w14:paraId="0EF68BA9" w14:textId="635B7E31" w:rsidR="00AC2830" w:rsidRDefault="00622C0C" w:rsidP="00AC2830">
      <w:pPr>
        <w:rPr>
          <w:rFonts w:eastAsia="Times New Roman" w:cs="Times New Roman"/>
          <w:strike/>
          <w:szCs w:val="19"/>
          <w:lang w:eastAsia="pl-PL"/>
        </w:rPr>
      </w:pPr>
      <w:r w:rsidRPr="00622C0C">
        <w:rPr>
          <w:rFonts w:eastAsia="Times New Roman" w:cs="Times New Roman"/>
          <w:szCs w:val="19"/>
          <w:lang w:eastAsia="pl-PL"/>
        </w:rPr>
        <w:lastRenderedPageBreak/>
        <w:t>W podziale na gminy</w:t>
      </w:r>
      <w:r>
        <w:rPr>
          <w:rFonts w:eastAsia="Times New Roman" w:cs="Times New Roman"/>
          <w:szCs w:val="19"/>
          <w:lang w:eastAsia="pl-PL"/>
        </w:rPr>
        <w:t xml:space="preserve"> n</w:t>
      </w:r>
      <w:r w:rsidR="00C23BCA" w:rsidRPr="002B2293">
        <w:rPr>
          <w:rFonts w:eastAsia="Times New Roman" w:cs="Times New Roman"/>
          <w:szCs w:val="19"/>
          <w:lang w:eastAsia="pl-PL"/>
        </w:rPr>
        <w:t>ajwięcej osób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EE1949">
        <w:rPr>
          <w:rFonts w:eastAsia="Times New Roman" w:cs="Times New Roman"/>
          <w:szCs w:val="19"/>
          <w:lang w:eastAsia="pl-PL"/>
        </w:rPr>
        <w:t>niepełnosprawnych prawnie</w:t>
      </w:r>
      <w:r w:rsidR="00C23BCA" w:rsidRPr="00EE1949">
        <w:rPr>
          <w:rFonts w:eastAsia="Times New Roman" w:cs="Times New Roman"/>
          <w:szCs w:val="19"/>
          <w:lang w:eastAsia="pl-PL"/>
        </w:rPr>
        <w:t xml:space="preserve"> (</w:t>
      </w:r>
      <w:r w:rsidR="00C23BCA" w:rsidRPr="002B2293">
        <w:rPr>
          <w:rFonts w:eastAsia="Times New Roman" w:cs="Times New Roman"/>
          <w:szCs w:val="19"/>
          <w:lang w:eastAsia="pl-PL"/>
        </w:rPr>
        <w:t>106,0 tys.) mieszkało w</w:t>
      </w:r>
      <w:r w:rsidR="00B10B10">
        <w:rPr>
          <w:rFonts w:eastAsia="Times New Roman" w:cs="Times New Roman"/>
          <w:szCs w:val="19"/>
          <w:lang w:eastAsia="pl-PL"/>
        </w:rPr>
        <w:t> </w:t>
      </w:r>
      <w:r w:rsidR="00C23BCA" w:rsidRPr="002B2293">
        <w:rPr>
          <w:rFonts w:eastAsia="Times New Roman" w:cs="Times New Roman"/>
          <w:szCs w:val="19"/>
          <w:lang w:eastAsia="pl-PL"/>
        </w:rPr>
        <w:t>Warszawie</w:t>
      </w:r>
      <w:r w:rsidR="00E74B07">
        <w:rPr>
          <w:rFonts w:eastAsia="Times New Roman" w:cs="Times New Roman"/>
          <w:szCs w:val="19"/>
          <w:lang w:eastAsia="pl-PL"/>
        </w:rPr>
        <w:t>.</w:t>
      </w:r>
      <w:r w:rsidR="00C23BCA" w:rsidRPr="00E74B07">
        <w:rPr>
          <w:rFonts w:eastAsia="Times New Roman" w:cs="Times New Roman"/>
          <w:szCs w:val="19"/>
          <w:lang w:eastAsia="pl-PL"/>
        </w:rPr>
        <w:t xml:space="preserve"> </w:t>
      </w:r>
      <w:r w:rsidR="00E74B07" w:rsidRPr="00E74B07">
        <w:rPr>
          <w:rFonts w:eastAsia="Times New Roman" w:cs="Times New Roman"/>
          <w:szCs w:val="19"/>
          <w:lang w:eastAsia="pl-PL"/>
        </w:rPr>
        <w:t>S</w:t>
      </w:r>
      <w:r w:rsidRPr="00E74B07">
        <w:rPr>
          <w:rFonts w:eastAsia="Times New Roman" w:cs="Times New Roman"/>
          <w:szCs w:val="19"/>
          <w:lang w:eastAsia="pl-PL"/>
        </w:rPr>
        <w:t xml:space="preserve">tanowiły </w:t>
      </w:r>
      <w:r w:rsidR="00E74B07">
        <w:rPr>
          <w:rFonts w:eastAsia="Times New Roman" w:cs="Times New Roman"/>
          <w:szCs w:val="19"/>
          <w:lang w:eastAsia="pl-PL"/>
        </w:rPr>
        <w:t xml:space="preserve">one </w:t>
      </w:r>
      <w:r>
        <w:rPr>
          <w:rFonts w:eastAsia="Times New Roman" w:cs="Times New Roman"/>
          <w:szCs w:val="19"/>
          <w:lang w:eastAsia="pl-PL"/>
        </w:rPr>
        <w:t>2,7% ogólnej liczby tych osób w Polsce.</w:t>
      </w:r>
      <w:r w:rsidR="00C23BCA" w:rsidRPr="002B2293">
        <w:rPr>
          <w:rFonts w:eastAsia="Times New Roman" w:cs="Times New Roman"/>
          <w:szCs w:val="19"/>
          <w:lang w:eastAsia="pl-PL"/>
        </w:rPr>
        <w:t xml:space="preserve"> </w:t>
      </w:r>
      <w:r w:rsidR="006D4AD5" w:rsidRPr="002B2293">
        <w:rPr>
          <w:rFonts w:eastAsia="Times New Roman" w:cs="Times New Roman"/>
          <w:szCs w:val="19"/>
          <w:lang w:eastAsia="pl-PL"/>
        </w:rPr>
        <w:t xml:space="preserve">W przeliczeniu na 1 tys. </w:t>
      </w:r>
      <w:r w:rsidR="00DB1CA3">
        <w:rPr>
          <w:rFonts w:eastAsia="Times New Roman" w:cs="Times New Roman"/>
          <w:szCs w:val="19"/>
          <w:lang w:eastAsia="pl-PL"/>
        </w:rPr>
        <w:t>ludności</w:t>
      </w:r>
      <w:r w:rsidR="006D4AD5" w:rsidRPr="002B2293">
        <w:rPr>
          <w:rFonts w:eastAsia="Times New Roman" w:cs="Times New Roman"/>
          <w:szCs w:val="19"/>
          <w:lang w:eastAsia="pl-PL"/>
        </w:rPr>
        <w:t xml:space="preserve"> najwięcej osób mieszkało w gminie Ostrowiec Świętokrzyski (257), a najmniej w</w:t>
      </w:r>
      <w:r w:rsidR="00B10B10">
        <w:rPr>
          <w:rFonts w:eastAsia="Times New Roman" w:cs="Times New Roman"/>
          <w:szCs w:val="19"/>
          <w:lang w:eastAsia="pl-PL"/>
        </w:rPr>
        <w:t> </w:t>
      </w:r>
      <w:r w:rsidR="006D4AD5" w:rsidRPr="002B2293">
        <w:rPr>
          <w:rFonts w:eastAsia="Times New Roman" w:cs="Times New Roman"/>
          <w:szCs w:val="19"/>
          <w:lang w:eastAsia="pl-PL"/>
        </w:rPr>
        <w:t>gminach Długołęka oraz Czernica (po 29 osób).</w:t>
      </w:r>
    </w:p>
    <w:p w14:paraId="15A49C80" w14:textId="6FB9460D" w:rsidR="00910575" w:rsidRPr="000E326B" w:rsidRDefault="00910575" w:rsidP="00062373">
      <w:pPr>
        <w:pStyle w:val="Tytuwykresu"/>
        <w:ind w:left="680" w:hanging="680"/>
        <w:rPr>
          <w:lang w:val="pl-PL"/>
        </w:rPr>
      </w:pPr>
      <w:r w:rsidRPr="000E326B">
        <w:rPr>
          <w:lang w:val="pl-PL"/>
        </w:rPr>
        <w:t xml:space="preserve">Mapa </w:t>
      </w:r>
      <w:r w:rsidR="0026264D">
        <w:rPr>
          <w:lang w:val="pl-PL"/>
        </w:rPr>
        <w:t>2.</w:t>
      </w:r>
      <w:r w:rsidRPr="000E326B">
        <w:rPr>
          <w:lang w:val="pl-PL"/>
        </w:rPr>
        <w:t xml:space="preserve"> Osoby </w:t>
      </w:r>
      <w:r w:rsidR="00B10B10">
        <w:rPr>
          <w:lang w:val="pl-PL"/>
        </w:rPr>
        <w:t>niepełnosprawne prawnie</w:t>
      </w:r>
      <w:r w:rsidRPr="000E326B">
        <w:rPr>
          <w:lang w:val="pl-PL"/>
        </w:rPr>
        <w:t xml:space="preserve"> na 1 tys. </w:t>
      </w:r>
      <w:r w:rsidR="00DB1CA3">
        <w:rPr>
          <w:lang w:val="pl-PL"/>
        </w:rPr>
        <w:t>ludności</w:t>
      </w:r>
      <w:r w:rsidRPr="000E326B">
        <w:rPr>
          <w:lang w:val="pl-PL"/>
        </w:rPr>
        <w:t xml:space="preserve"> </w:t>
      </w:r>
      <w:r w:rsidR="00CC432A">
        <w:rPr>
          <w:lang w:val="pl-PL"/>
        </w:rPr>
        <w:t xml:space="preserve">według </w:t>
      </w:r>
      <w:r>
        <w:rPr>
          <w:lang w:val="pl-PL"/>
        </w:rPr>
        <w:t>gmin</w:t>
      </w:r>
      <w:r w:rsidR="00BB014E">
        <w:rPr>
          <w:lang w:val="pl-PL"/>
        </w:rPr>
        <w:t xml:space="preserve"> w 2023 r</w:t>
      </w:r>
      <w:r w:rsidR="00453571">
        <w:rPr>
          <w:lang w:val="pl-PL"/>
        </w:rPr>
        <w:t>.</w:t>
      </w:r>
    </w:p>
    <w:p w14:paraId="67148CA0" w14:textId="664E11E8" w:rsidR="00910575" w:rsidRDefault="005310F9" w:rsidP="00910575">
      <w:pPr>
        <w:pStyle w:val="Podtytuwykresu"/>
        <w:suppressAutoHyphens/>
        <w:spacing w:before="0" w:line="240" w:lineRule="auto"/>
        <w:ind w:firstLine="680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06720" behindDoc="1" locked="0" layoutInCell="1" allowOverlap="1" wp14:anchorId="25F2196A" wp14:editId="030C7C3F">
            <wp:simplePos x="0" y="0"/>
            <wp:positionH relativeFrom="margin">
              <wp:posOffset>64770</wp:posOffset>
            </wp:positionH>
            <wp:positionV relativeFrom="paragraph">
              <wp:posOffset>207010</wp:posOffset>
            </wp:positionV>
            <wp:extent cx="4904740" cy="3922395"/>
            <wp:effectExtent l="0" t="0" r="0" b="1905"/>
            <wp:wrapTopAndBottom/>
            <wp:docPr id="30" name="Obraz 30" descr="Mapa druga przedstawia osoby niepełnosprawne prawnie na 1 tys. ludności według gmin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3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575" w:rsidRPr="000E326B">
        <w:rPr>
          <w:sz w:val="19"/>
          <w:szCs w:val="19"/>
        </w:rPr>
        <w:t>Stan w dniu 31 grudnia</w:t>
      </w:r>
    </w:p>
    <w:p w14:paraId="1A63C3D3" w14:textId="0CB7DAD1" w:rsidR="00910575" w:rsidRPr="00FB496F" w:rsidRDefault="00910575" w:rsidP="00A27F3E">
      <w:pPr>
        <w:pStyle w:val="Podtytuwykresu"/>
        <w:suppressAutoHyphens/>
        <w:spacing w:line="240" w:lineRule="exact"/>
        <w:ind w:firstLine="0"/>
        <w:rPr>
          <w:sz w:val="16"/>
          <w:szCs w:val="16"/>
        </w:rPr>
      </w:pPr>
      <w:r w:rsidRPr="00FB496F">
        <w:rPr>
          <w:sz w:val="16"/>
          <w:szCs w:val="16"/>
        </w:rPr>
        <w:t xml:space="preserve">Źródło: </w:t>
      </w:r>
      <w:r w:rsidR="00993849">
        <w:rPr>
          <w:sz w:val="16"/>
          <w:szCs w:val="16"/>
        </w:rPr>
        <w:t>Z</w:t>
      </w:r>
      <w:r w:rsidRPr="00FB496F">
        <w:rPr>
          <w:sz w:val="16"/>
          <w:szCs w:val="16"/>
        </w:rPr>
        <w:t xml:space="preserve">biory danych PZON </w:t>
      </w:r>
      <w:r w:rsidR="00266CA5">
        <w:rPr>
          <w:sz w:val="16"/>
          <w:szCs w:val="16"/>
        </w:rPr>
        <w:t>oraz</w:t>
      </w:r>
      <w:r w:rsidRPr="00FB496F">
        <w:rPr>
          <w:sz w:val="16"/>
          <w:szCs w:val="16"/>
        </w:rPr>
        <w:t xml:space="preserve"> ZUS EMIR</w:t>
      </w:r>
      <w:r w:rsidR="00266CA5">
        <w:rPr>
          <w:sz w:val="16"/>
          <w:szCs w:val="16"/>
        </w:rPr>
        <w:t xml:space="preserve"> i</w:t>
      </w:r>
      <w:r w:rsidRPr="00FB496F">
        <w:rPr>
          <w:sz w:val="16"/>
          <w:szCs w:val="16"/>
        </w:rPr>
        <w:t xml:space="preserve"> RENTIER.</w:t>
      </w:r>
    </w:p>
    <w:p w14:paraId="51309425" w14:textId="648BA67C" w:rsidR="003D27C2" w:rsidRPr="00466EF7" w:rsidRDefault="000F5F3D" w:rsidP="003D27C2">
      <w:pPr>
        <w:pStyle w:val="Nagwek2"/>
        <w:rPr>
          <w:lang w:val="pl-PL"/>
        </w:rPr>
      </w:pPr>
      <w:r>
        <w:rPr>
          <w:lang w:val="pl-PL"/>
        </w:rPr>
        <w:t>Osoby z orz</w:t>
      </w:r>
      <w:r w:rsidR="00466EF7">
        <w:rPr>
          <w:lang w:val="pl-PL"/>
        </w:rPr>
        <w:t xml:space="preserve">eczeniem </w:t>
      </w:r>
      <w:r w:rsidR="00CC432A" w:rsidRPr="00CC432A">
        <w:rPr>
          <w:lang w:val="pl-PL"/>
        </w:rPr>
        <w:t>o niepełnosprawności</w:t>
      </w:r>
      <w:r w:rsidR="00CC432A">
        <w:rPr>
          <w:lang w:val="pl-PL"/>
        </w:rPr>
        <w:t xml:space="preserve"> lub</w:t>
      </w:r>
      <w:r w:rsidR="00CC432A" w:rsidRPr="00CC432A">
        <w:rPr>
          <w:lang w:val="pl-PL"/>
        </w:rPr>
        <w:t xml:space="preserve"> stopniu niepełnosprawności </w:t>
      </w:r>
      <w:r w:rsidR="00993849" w:rsidRPr="00993849">
        <w:rPr>
          <w:lang w:val="pl-PL"/>
        </w:rPr>
        <w:t>wydanym przez</w:t>
      </w:r>
      <w:r w:rsidR="00C96860">
        <w:rPr>
          <w:lang w:val="pl-PL"/>
        </w:rPr>
        <w:t> </w:t>
      </w:r>
      <w:r w:rsidR="00993849" w:rsidRPr="00993849">
        <w:rPr>
          <w:lang w:val="pl-PL"/>
        </w:rPr>
        <w:t xml:space="preserve">zespół </w:t>
      </w:r>
      <w:r w:rsidR="00E0164C">
        <w:rPr>
          <w:lang w:val="pl-PL"/>
        </w:rPr>
        <w:t>do spraw</w:t>
      </w:r>
      <w:r w:rsidR="00993849" w:rsidRPr="00993849">
        <w:rPr>
          <w:lang w:val="pl-PL"/>
        </w:rPr>
        <w:t xml:space="preserve"> orzekania o niepełnosprawności</w:t>
      </w:r>
    </w:p>
    <w:p w14:paraId="50AC3DFC" w14:textId="065D53EA" w:rsidR="005310F9" w:rsidRDefault="00CA1612" w:rsidP="003D27C2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dniu 31 grudnia 2023 r. </w:t>
      </w:r>
      <w:r w:rsidR="00E72742" w:rsidRPr="00E72742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 083,8 tys.</w:t>
      </w:r>
      <w:r w:rsidR="00E72742" w:rsidRPr="00E72742">
        <w:rPr>
          <w:rFonts w:eastAsia="Times New Roman" w:cs="Times New Roman"/>
          <w:szCs w:val="19"/>
          <w:lang w:eastAsia="pl-PL"/>
        </w:rPr>
        <w:t xml:space="preserve"> osób posiadało orzeczenie o niepełnosprawności lub</w:t>
      </w:r>
      <w:r w:rsidR="00C96860">
        <w:rPr>
          <w:rFonts w:eastAsia="Times New Roman" w:cs="Times New Roman"/>
          <w:szCs w:val="19"/>
          <w:lang w:eastAsia="pl-PL"/>
        </w:rPr>
        <w:t> </w:t>
      </w:r>
      <w:r w:rsidR="00E72742" w:rsidRPr="00E72742">
        <w:rPr>
          <w:rFonts w:eastAsia="Times New Roman" w:cs="Times New Roman"/>
          <w:szCs w:val="19"/>
          <w:lang w:eastAsia="pl-PL"/>
        </w:rPr>
        <w:t xml:space="preserve">stopniu niepełnosprawności wydane przez </w:t>
      </w:r>
      <w:r w:rsidR="00CC432A">
        <w:rPr>
          <w:rFonts w:eastAsia="Times New Roman" w:cs="Times New Roman"/>
          <w:szCs w:val="19"/>
          <w:lang w:eastAsia="pl-PL"/>
        </w:rPr>
        <w:t>zespó</w:t>
      </w:r>
      <w:r w:rsidR="00E72742" w:rsidRPr="00E72742">
        <w:rPr>
          <w:rFonts w:eastAsia="Times New Roman" w:cs="Times New Roman"/>
          <w:szCs w:val="19"/>
          <w:lang w:eastAsia="pl-PL"/>
        </w:rPr>
        <w:t xml:space="preserve">ł </w:t>
      </w:r>
      <w:r w:rsidR="00E0164C">
        <w:rPr>
          <w:rFonts w:eastAsia="Times New Roman" w:cs="Times New Roman"/>
          <w:szCs w:val="19"/>
          <w:lang w:eastAsia="pl-PL"/>
        </w:rPr>
        <w:t>do spraw</w:t>
      </w:r>
      <w:r w:rsidR="00E72742" w:rsidRPr="00E72742">
        <w:rPr>
          <w:rFonts w:eastAsia="Times New Roman" w:cs="Times New Roman"/>
          <w:szCs w:val="19"/>
          <w:lang w:eastAsia="pl-PL"/>
        </w:rPr>
        <w:t xml:space="preserve"> orzekania o</w:t>
      </w:r>
      <w:r>
        <w:rPr>
          <w:rFonts w:eastAsia="Times New Roman" w:cs="Times New Roman"/>
          <w:szCs w:val="19"/>
          <w:lang w:eastAsia="pl-PL"/>
        </w:rPr>
        <w:t> </w:t>
      </w:r>
      <w:r w:rsidR="00E72742" w:rsidRPr="00E72742">
        <w:rPr>
          <w:rFonts w:eastAsia="Times New Roman" w:cs="Times New Roman"/>
          <w:szCs w:val="19"/>
          <w:lang w:eastAsia="pl-PL"/>
        </w:rPr>
        <w:t>niepełnosprawności</w:t>
      </w:r>
      <w:r w:rsidR="00FC495C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E72742" w:rsidRPr="00E72742">
        <w:rPr>
          <w:rFonts w:eastAsia="Times New Roman" w:cs="Times New Roman"/>
          <w:szCs w:val="19"/>
          <w:lang w:eastAsia="pl-PL"/>
        </w:rPr>
        <w:t xml:space="preserve">Orzeczenie może zawierać nie więcej niż trzy symbole przyczyn niepełnosprawności. Każdy symbol stanowi samodzielną przyczynę niepełnosprawności lub jej stopnia. Ponad połowa osób posiadała orzeczenie z jedną przyczyną, a blisko 40% </w:t>
      </w:r>
      <w:r w:rsidR="000B5EC5">
        <w:rPr>
          <w:rFonts w:eastAsia="Times New Roman" w:cs="Times New Roman"/>
          <w:szCs w:val="19"/>
          <w:lang w:eastAsia="pl-PL"/>
        </w:rPr>
        <w:t xml:space="preserve">z </w:t>
      </w:r>
      <w:r w:rsidR="000B5EC5" w:rsidRPr="000B5EC5">
        <w:rPr>
          <w:rFonts w:eastAsia="Times New Roman" w:cs="Times New Roman"/>
          <w:szCs w:val="19"/>
          <w:lang w:eastAsia="pl-PL"/>
        </w:rPr>
        <w:t>dwiema przyczynami niepełnosprawności</w:t>
      </w:r>
      <w:r w:rsidR="00E72742" w:rsidRPr="00E72742">
        <w:rPr>
          <w:rFonts w:eastAsia="Times New Roman" w:cs="Times New Roman"/>
          <w:szCs w:val="19"/>
          <w:lang w:eastAsia="pl-PL"/>
        </w:rPr>
        <w:t>.</w:t>
      </w:r>
    </w:p>
    <w:p w14:paraId="4FB041C8" w14:textId="7EF46C95" w:rsidR="003D27C2" w:rsidRPr="003D27C2" w:rsidRDefault="00FC495C" w:rsidP="00F66E99">
      <w:pPr>
        <w:spacing w:after="2760"/>
        <w:rPr>
          <w:rFonts w:eastAsia="Times New Roman" w:cs="Times New Roman"/>
          <w:szCs w:val="19"/>
          <w:lang w:eastAsia="pl-PL"/>
        </w:rPr>
      </w:pPr>
      <w:r w:rsidRPr="00FC495C">
        <w:rPr>
          <w:rFonts w:eastAsia="Times New Roman" w:cs="Times New Roman"/>
          <w:szCs w:val="19"/>
          <w:lang w:eastAsia="pl-PL"/>
        </w:rPr>
        <w:t>Największa liczba osób posiadała orzeczeni</w:t>
      </w:r>
      <w:r w:rsidR="005310F9">
        <w:rPr>
          <w:rFonts w:eastAsia="Times New Roman" w:cs="Times New Roman"/>
          <w:szCs w:val="19"/>
          <w:lang w:eastAsia="pl-PL"/>
        </w:rPr>
        <w:t>e</w:t>
      </w:r>
      <w:r w:rsidRPr="00FC495C">
        <w:rPr>
          <w:rFonts w:eastAsia="Times New Roman" w:cs="Times New Roman"/>
          <w:szCs w:val="19"/>
          <w:lang w:eastAsia="pl-PL"/>
        </w:rPr>
        <w:t xml:space="preserve"> wydane z powodu upośledzenia narządu ruchu (1 393,1 tys.), a najmniejsza z powodu epilepsji (74,2 tys.).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2350D7B9" w14:textId="399D508E" w:rsidR="00717E98" w:rsidRDefault="00021C8E" w:rsidP="00F66E99">
      <w:pPr>
        <w:pStyle w:val="Tytuwykresu"/>
        <w:rPr>
          <w:lang w:val="pl-PL"/>
        </w:rPr>
      </w:pPr>
      <w:r>
        <w:rPr>
          <w:lang w:val="pl-PL"/>
        </w:rPr>
        <w:lastRenderedPageBreak/>
        <w:t>Wykres 3</w:t>
      </w:r>
      <w:r w:rsidR="003D27C2" w:rsidRPr="003816B7">
        <w:rPr>
          <w:lang w:val="pl-PL"/>
        </w:rPr>
        <w:t xml:space="preserve">. </w:t>
      </w:r>
      <w:r w:rsidR="00FC495C">
        <w:rPr>
          <w:lang w:val="pl-PL"/>
        </w:rPr>
        <w:t>Osoby z</w:t>
      </w:r>
      <w:r w:rsidR="003816B7" w:rsidRPr="003816B7">
        <w:rPr>
          <w:lang w:val="pl-PL"/>
        </w:rPr>
        <w:t xml:space="preserve"> orzecze</w:t>
      </w:r>
      <w:r w:rsidR="00FC495C">
        <w:rPr>
          <w:lang w:val="pl-PL"/>
        </w:rPr>
        <w:t>niem</w:t>
      </w:r>
      <w:r w:rsidR="003816B7" w:rsidRPr="003816B7">
        <w:rPr>
          <w:lang w:val="pl-PL"/>
        </w:rPr>
        <w:t xml:space="preserve"> o </w:t>
      </w:r>
      <w:r w:rsidR="003816B7" w:rsidRPr="00370A44">
        <w:rPr>
          <w:lang w:val="pl-PL"/>
        </w:rPr>
        <w:t>niepełnosprawności</w:t>
      </w:r>
      <w:r w:rsidR="003816B7" w:rsidRPr="003816B7">
        <w:rPr>
          <w:lang w:val="pl-PL"/>
        </w:rPr>
        <w:t xml:space="preserve"> l</w:t>
      </w:r>
      <w:r w:rsidR="00D71161">
        <w:rPr>
          <w:lang w:val="pl-PL"/>
        </w:rPr>
        <w:t xml:space="preserve">ub stopniu niepełnosprawności </w:t>
      </w:r>
      <w:r w:rsidR="00FC495C">
        <w:rPr>
          <w:lang w:val="pl-PL"/>
        </w:rPr>
        <w:t xml:space="preserve">według przyczyn </w:t>
      </w:r>
      <w:r w:rsidR="00D71161">
        <w:rPr>
          <w:lang w:val="pl-PL"/>
        </w:rPr>
        <w:t>w </w:t>
      </w:r>
      <w:r w:rsidR="003816B7" w:rsidRPr="003816B7">
        <w:rPr>
          <w:lang w:val="pl-PL"/>
        </w:rPr>
        <w:t>2023</w:t>
      </w:r>
      <w:r w:rsidR="00D71161">
        <w:rPr>
          <w:lang w:val="pl-PL"/>
        </w:rPr>
        <w:t> </w:t>
      </w:r>
      <w:r w:rsidR="003816B7" w:rsidRPr="003816B7">
        <w:rPr>
          <w:lang w:val="pl-PL"/>
        </w:rPr>
        <w:t>r.</w:t>
      </w:r>
    </w:p>
    <w:p w14:paraId="4AEA0492" w14:textId="40225EF6" w:rsidR="008D4128" w:rsidRDefault="000E557D" w:rsidP="005F4066">
      <w:pPr>
        <w:pStyle w:val="Tytuwykresu"/>
        <w:spacing w:before="0" w:after="0"/>
        <w:ind w:firstLine="851"/>
        <w:rPr>
          <w:b w:val="0"/>
          <w:szCs w:val="19"/>
          <w:lang w:val="pl-PL"/>
        </w:rPr>
      </w:pPr>
      <w:r>
        <w:rPr>
          <w:b w:val="0"/>
          <w:szCs w:val="19"/>
          <w:lang w:val="pl-PL"/>
        </w:rPr>
        <w:drawing>
          <wp:anchor distT="0" distB="0" distL="114300" distR="114300" simplePos="0" relativeHeight="251822080" behindDoc="1" locked="0" layoutInCell="1" allowOverlap="1" wp14:anchorId="779C0708" wp14:editId="15FE66D4">
            <wp:simplePos x="0" y="0"/>
            <wp:positionH relativeFrom="column">
              <wp:posOffset>-57150</wp:posOffset>
            </wp:positionH>
            <wp:positionV relativeFrom="paragraph">
              <wp:posOffset>185420</wp:posOffset>
            </wp:positionV>
            <wp:extent cx="5229225" cy="2821305"/>
            <wp:effectExtent l="0" t="0" r="9525" b="0"/>
            <wp:wrapTopAndBottom/>
            <wp:docPr id="29" name="Obraz 29" descr="Wykres trzeci przedstawia osoby z orzeczeniem o niepełnosprawności lub stopniu niepełnosprawności według przyczyn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98" w:rsidRPr="00717E98">
        <w:rPr>
          <w:b w:val="0"/>
          <w:szCs w:val="19"/>
          <w:lang w:val="pl-PL"/>
        </w:rPr>
        <w:t>Stan w dniu 31 grudnia</w:t>
      </w:r>
    </w:p>
    <w:p w14:paraId="5E1C76DD" w14:textId="247BCA10" w:rsidR="00717E98" w:rsidRPr="00C35EF2" w:rsidRDefault="00C35EF2" w:rsidP="00A27F3E">
      <w:pPr>
        <w:pStyle w:val="Tytuwykresu"/>
        <w:spacing w:before="120" w:line="240" w:lineRule="exact"/>
        <w:rPr>
          <w:b w:val="0"/>
          <w:sz w:val="16"/>
          <w:szCs w:val="16"/>
          <w:lang w:val="pl-PL"/>
        </w:rPr>
      </w:pPr>
      <w:r w:rsidRPr="000D5B7B">
        <w:rPr>
          <w:b w:val="0"/>
          <w:sz w:val="16"/>
          <w:szCs w:val="16"/>
          <w:lang w:val="pl-PL"/>
        </w:rPr>
        <w:t>Źródło: Zbiory danych PZON</w:t>
      </w:r>
      <w:r w:rsidR="00ED597A">
        <w:rPr>
          <w:b w:val="0"/>
          <w:sz w:val="16"/>
          <w:szCs w:val="16"/>
          <w:lang w:val="pl-PL"/>
        </w:rPr>
        <w:t>.</w:t>
      </w:r>
      <w:r w:rsidR="005310F9" w:rsidRPr="005310F9">
        <w:rPr>
          <w:lang w:val="pl-PL"/>
        </w:rPr>
        <w:t xml:space="preserve"> </w:t>
      </w:r>
    </w:p>
    <w:p w14:paraId="248D15EF" w14:textId="5DF6D12E" w:rsidR="00ED597A" w:rsidRPr="003A756E" w:rsidRDefault="00CA49CC" w:rsidP="00F66E99">
      <w:pPr>
        <w:rPr>
          <w:b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6F2D74C4" wp14:editId="505F28F4">
                <wp:simplePos x="0" y="0"/>
                <wp:positionH relativeFrom="column">
                  <wp:posOffset>5320030</wp:posOffset>
                </wp:positionH>
                <wp:positionV relativeFrom="page">
                  <wp:posOffset>4302760</wp:posOffset>
                </wp:positionV>
                <wp:extent cx="1725295" cy="1024255"/>
                <wp:effectExtent l="0" t="0" r="0" b="4445"/>
                <wp:wrapTight wrapText="bothSides">
                  <wp:wrapPolygon edited="0">
                    <wp:start x="715" y="0"/>
                    <wp:lineTo x="715" y="21292"/>
                    <wp:lineTo x="20749" y="21292"/>
                    <wp:lineTo x="20749" y="0"/>
                    <wp:lineTo x="715" y="0"/>
                  </wp:wrapPolygon>
                </wp:wrapTight>
                <wp:docPr id="17" name="Pole tekstowe 17" descr="703,3 tys. osób z orzeczeniem o niepełnosprawności lub stopniu niepełnosprawności posiadało ważną kartę parkingow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F075" w14:textId="3B9A964D" w:rsidR="00081543" w:rsidRPr="00480DA8" w:rsidRDefault="00081543" w:rsidP="00ED597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80DA8">
                              <w:rPr>
                                <w:lang w:val="pl-PL"/>
                              </w:rPr>
                              <w:t xml:space="preserve">703,3 tys. </w:t>
                            </w:r>
                            <w:r>
                              <w:rPr>
                                <w:lang w:val="pl-PL"/>
                              </w:rPr>
                              <w:t>osób z orzeczeniem</w:t>
                            </w:r>
                            <w:r w:rsidRPr="005310F9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8B3E60">
                              <w:rPr>
                                <w:lang w:val="pl-PL"/>
                              </w:rPr>
                              <w:t>o niepełnosprawności lub stopniu niepełnosprawności</w:t>
                            </w:r>
                            <w:r>
                              <w:rPr>
                                <w:lang w:val="pl-PL"/>
                              </w:rPr>
                              <w:t xml:space="preserve"> posiadało </w:t>
                            </w:r>
                            <w:r w:rsidRPr="00480DA8">
                              <w:rPr>
                                <w:lang w:val="pl-PL"/>
                              </w:rPr>
                              <w:t>ważn</w:t>
                            </w:r>
                            <w:r>
                              <w:rPr>
                                <w:lang w:val="pl-PL"/>
                              </w:rPr>
                              <w:t>ą</w:t>
                            </w:r>
                            <w:r w:rsidRPr="00480DA8">
                              <w:rPr>
                                <w:lang w:val="pl-PL"/>
                              </w:rPr>
                              <w:t xml:space="preserve"> kart</w:t>
                            </w:r>
                            <w:r>
                              <w:rPr>
                                <w:lang w:val="pl-PL"/>
                              </w:rPr>
                              <w:t>ę</w:t>
                            </w:r>
                            <w:r w:rsidRPr="00480DA8">
                              <w:rPr>
                                <w:lang w:val="pl-PL"/>
                              </w:rPr>
                              <w:t xml:space="preserve"> parkingow</w:t>
                            </w:r>
                            <w:r>
                              <w:rPr>
                                <w:lang w:val="pl-PL"/>
                              </w:rPr>
                              <w:t>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D74C4" id="Pole tekstowe 17" o:spid="_x0000_s1029" type="#_x0000_t202" alt="703,3 tys. osób z orzeczeniem o niepełnosprawności lub stopniu niepełnosprawności posiadało ważną kartę parkingową" style="position:absolute;margin-left:418.9pt;margin-top:338.8pt;width:135.85pt;height:80.6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" filled="f" stroked="f">
                <v:textbox>
                  <w:txbxContent>
                    <w:p w14:paraId="0435F075" w14:textId="3B9A964D" w:rsidR="00081543" w:rsidRPr="00480DA8" w:rsidRDefault="00081543" w:rsidP="00ED597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80DA8">
                        <w:rPr>
                          <w:lang w:val="pl-PL"/>
                        </w:rPr>
                        <w:t xml:space="preserve">703,3 tys. </w:t>
                      </w:r>
                      <w:r>
                        <w:rPr>
                          <w:lang w:val="pl-PL"/>
                        </w:rPr>
                        <w:t>osób z orzeczeniem</w:t>
                      </w:r>
                      <w:r w:rsidRPr="005310F9">
                        <w:rPr>
                          <w:lang w:val="pl-PL"/>
                        </w:rPr>
                        <w:t xml:space="preserve"> </w:t>
                      </w:r>
                      <w:r w:rsidRPr="008B3E60">
                        <w:rPr>
                          <w:lang w:val="pl-PL"/>
                        </w:rPr>
                        <w:t>o niepełnosprawności lub stopniu niepełnosprawności</w:t>
                      </w:r>
                      <w:r>
                        <w:rPr>
                          <w:lang w:val="pl-PL"/>
                        </w:rPr>
                        <w:t xml:space="preserve"> posiadało </w:t>
                      </w:r>
                      <w:r w:rsidRPr="00480DA8">
                        <w:rPr>
                          <w:lang w:val="pl-PL"/>
                        </w:rPr>
                        <w:t>ważn</w:t>
                      </w:r>
                      <w:r>
                        <w:rPr>
                          <w:lang w:val="pl-PL"/>
                        </w:rPr>
                        <w:t>ą</w:t>
                      </w:r>
                      <w:r w:rsidRPr="00480DA8">
                        <w:rPr>
                          <w:lang w:val="pl-PL"/>
                        </w:rPr>
                        <w:t xml:space="preserve"> kart</w:t>
                      </w:r>
                      <w:r>
                        <w:rPr>
                          <w:lang w:val="pl-PL"/>
                        </w:rPr>
                        <w:t>ę</w:t>
                      </w:r>
                      <w:r w:rsidRPr="00480DA8">
                        <w:rPr>
                          <w:lang w:val="pl-PL"/>
                        </w:rPr>
                        <w:t xml:space="preserve"> parkingow</w:t>
                      </w:r>
                      <w:r>
                        <w:rPr>
                          <w:lang w:val="pl-PL"/>
                        </w:rPr>
                        <w:t>ą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D597A" w:rsidRPr="00F364C1">
        <w:t>W dniu 31 grudnia 2023 r</w:t>
      </w:r>
      <w:r w:rsidR="00ED597A">
        <w:t xml:space="preserve">. było </w:t>
      </w:r>
      <w:r w:rsidR="00ED597A" w:rsidRPr="00F364C1">
        <w:t>703,3 tys.</w:t>
      </w:r>
      <w:r w:rsidR="00ED597A">
        <w:t xml:space="preserve"> osób z orzeczeniem</w:t>
      </w:r>
      <w:r w:rsidR="008B3E60" w:rsidRPr="005310F9">
        <w:t xml:space="preserve"> </w:t>
      </w:r>
      <w:r w:rsidR="008B3E60" w:rsidRPr="008B3E60">
        <w:t>o niepełnosprawności lub</w:t>
      </w:r>
      <w:r w:rsidR="003835FB">
        <w:t> </w:t>
      </w:r>
      <w:r w:rsidR="008B3E60" w:rsidRPr="008B3E60">
        <w:t>stopniu niepełnosprawności</w:t>
      </w:r>
      <w:r w:rsidR="00203A22" w:rsidRPr="0079509B">
        <w:t xml:space="preserve"> </w:t>
      </w:r>
      <w:r w:rsidR="00ED597A">
        <w:t>posiadających ważną</w:t>
      </w:r>
      <w:r w:rsidR="00ED597A" w:rsidRPr="00F364C1">
        <w:t xml:space="preserve"> kart</w:t>
      </w:r>
      <w:r w:rsidR="00ED597A">
        <w:t>ę</w:t>
      </w:r>
      <w:r w:rsidR="00ED597A" w:rsidRPr="00F364C1">
        <w:t xml:space="preserve"> parki</w:t>
      </w:r>
      <w:r w:rsidR="00ED597A">
        <w:t>ngową</w:t>
      </w:r>
      <w:r w:rsidR="00ED597A" w:rsidRPr="00F364C1">
        <w:t xml:space="preserve">. </w:t>
      </w:r>
      <w:r w:rsidR="00ED597A">
        <w:t>Najwięcej takich osób na</w:t>
      </w:r>
      <w:r w:rsidR="00ED597A" w:rsidRPr="003A756E">
        <w:t xml:space="preserve"> 1</w:t>
      </w:r>
      <w:r w:rsidR="00ED597A">
        <w:t xml:space="preserve"> tys.</w:t>
      </w:r>
      <w:r w:rsidR="00ED597A" w:rsidRPr="003A756E">
        <w:t xml:space="preserve"> ludności </w:t>
      </w:r>
      <w:r w:rsidR="00ED597A">
        <w:t>było</w:t>
      </w:r>
      <w:r w:rsidR="00ED597A" w:rsidRPr="003A756E">
        <w:t xml:space="preserve"> w</w:t>
      </w:r>
      <w:r w:rsidR="00ED597A">
        <w:t> </w:t>
      </w:r>
      <w:r w:rsidR="00ED597A" w:rsidRPr="003A756E">
        <w:t>województwie lubuskim (31,3), a najmniej w województwie mazowi</w:t>
      </w:r>
      <w:r w:rsidR="00E74B07">
        <w:t>e</w:t>
      </w:r>
      <w:r w:rsidR="00ED597A" w:rsidRPr="003A756E">
        <w:t>ckim (11,9).</w:t>
      </w:r>
    </w:p>
    <w:p w14:paraId="538F29B8" w14:textId="27EBAD37" w:rsidR="00ED597A" w:rsidRDefault="00ED597A" w:rsidP="00062373">
      <w:pPr>
        <w:spacing w:before="360" w:line="240" w:lineRule="auto"/>
        <w:ind w:left="851" w:hanging="851"/>
        <w:rPr>
          <w:b/>
          <w:szCs w:val="19"/>
        </w:rPr>
      </w:pPr>
      <w:r w:rsidRPr="00695A32">
        <w:rPr>
          <w:b/>
          <w:szCs w:val="19"/>
        </w:rPr>
        <w:t xml:space="preserve">Wykres </w:t>
      </w:r>
      <w:r w:rsidR="00021C8E">
        <w:rPr>
          <w:b/>
          <w:szCs w:val="19"/>
        </w:rPr>
        <w:t>4</w:t>
      </w:r>
      <w:r w:rsidRPr="00695A32">
        <w:rPr>
          <w:b/>
          <w:szCs w:val="19"/>
        </w:rPr>
        <w:t xml:space="preserve">. </w:t>
      </w:r>
      <w:r>
        <w:rPr>
          <w:b/>
          <w:szCs w:val="19"/>
        </w:rPr>
        <w:t>Osoby z orzeczeniem</w:t>
      </w:r>
      <w:r w:rsidR="00203A22" w:rsidRPr="00203A22">
        <w:t xml:space="preserve"> </w:t>
      </w:r>
      <w:r w:rsidR="00203A22" w:rsidRPr="00203A22">
        <w:rPr>
          <w:b/>
          <w:szCs w:val="19"/>
        </w:rPr>
        <w:t>o niepełnosprawności lub stopniu niepełnosprawności</w:t>
      </w:r>
      <w:r>
        <w:rPr>
          <w:b/>
          <w:szCs w:val="19"/>
        </w:rPr>
        <w:t xml:space="preserve"> posiadające ważną kartę parkingową na </w:t>
      </w:r>
      <w:r w:rsidRPr="00695A32">
        <w:rPr>
          <w:b/>
          <w:szCs w:val="19"/>
        </w:rPr>
        <w:t>1</w:t>
      </w:r>
      <w:r>
        <w:rPr>
          <w:b/>
          <w:szCs w:val="19"/>
        </w:rPr>
        <w:t> tys. ludności</w:t>
      </w:r>
      <w:r w:rsidRPr="00695A32">
        <w:rPr>
          <w:b/>
          <w:szCs w:val="19"/>
        </w:rPr>
        <w:t xml:space="preserve"> w</w:t>
      </w:r>
      <w:r>
        <w:rPr>
          <w:b/>
          <w:szCs w:val="19"/>
        </w:rPr>
        <w:t> </w:t>
      </w:r>
      <w:r w:rsidRPr="00695A32">
        <w:rPr>
          <w:b/>
          <w:szCs w:val="19"/>
        </w:rPr>
        <w:t>2023</w:t>
      </w:r>
      <w:r>
        <w:rPr>
          <w:b/>
          <w:szCs w:val="19"/>
        </w:rPr>
        <w:t xml:space="preserve"> r.</w:t>
      </w:r>
    </w:p>
    <w:p w14:paraId="36406504" w14:textId="30211707" w:rsidR="00ED597A" w:rsidRDefault="00006A3E" w:rsidP="00282734">
      <w:pPr>
        <w:spacing w:before="0" w:line="240" w:lineRule="auto"/>
        <w:ind w:left="851"/>
        <w:rPr>
          <w:szCs w:val="19"/>
        </w:rPr>
      </w:pPr>
      <w:r w:rsidRPr="00006A3E">
        <w:rPr>
          <w:noProof/>
          <w:szCs w:val="19"/>
          <w:lang w:eastAsia="pl-PL"/>
        </w:rPr>
        <w:drawing>
          <wp:anchor distT="0" distB="0" distL="114300" distR="114300" simplePos="0" relativeHeight="251829248" behindDoc="1" locked="0" layoutInCell="1" allowOverlap="1" wp14:anchorId="5A8877E1" wp14:editId="253208CD">
            <wp:simplePos x="0" y="0"/>
            <wp:positionH relativeFrom="column">
              <wp:posOffset>-635</wp:posOffset>
            </wp:positionH>
            <wp:positionV relativeFrom="paragraph">
              <wp:posOffset>278130</wp:posOffset>
            </wp:positionV>
            <wp:extent cx="5224780" cy="3609340"/>
            <wp:effectExtent l="0" t="0" r="0" b="0"/>
            <wp:wrapTopAndBottom/>
            <wp:docPr id="3" name="Obraz 3" descr="Wykres czwarty przedstawia osoby z orzeczeniem o niepełnosprawności lub stopniu niepełnosprawności posiadające ważną kartę parkingową na 1 tys. ludności w 2023 roku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597A" w:rsidRPr="00695A32">
        <w:rPr>
          <w:szCs w:val="19"/>
        </w:rPr>
        <w:t>Stan w dniu 31</w:t>
      </w:r>
      <w:r w:rsidR="00ED597A">
        <w:rPr>
          <w:szCs w:val="19"/>
        </w:rPr>
        <w:t xml:space="preserve"> grudnia</w:t>
      </w:r>
    </w:p>
    <w:p w14:paraId="5F7016E1" w14:textId="48651F7F" w:rsidR="00ED597A" w:rsidRPr="00103FF3" w:rsidRDefault="00ED597A" w:rsidP="00ED597A">
      <w:pPr>
        <w:pStyle w:val="Tablicanotka"/>
        <w:rPr>
          <w:szCs w:val="16"/>
          <w:lang w:val="pl-PL"/>
        </w:rPr>
      </w:pPr>
      <w:r w:rsidRPr="00103FF3">
        <w:rPr>
          <w:szCs w:val="16"/>
          <w:lang w:val="pl-PL"/>
        </w:rPr>
        <w:t xml:space="preserve">Źródło: </w:t>
      </w:r>
      <w:r w:rsidRPr="000D5B7B">
        <w:rPr>
          <w:szCs w:val="16"/>
          <w:lang w:val="pl-PL"/>
        </w:rPr>
        <w:t>Zbiory danych PZON</w:t>
      </w:r>
      <w:r>
        <w:rPr>
          <w:szCs w:val="16"/>
          <w:lang w:val="pl-PL"/>
        </w:rPr>
        <w:t>.</w:t>
      </w:r>
    </w:p>
    <w:p w14:paraId="63B87160" w14:textId="427EAC11" w:rsidR="001A681B" w:rsidRDefault="001A681B" w:rsidP="00984A2E">
      <w:pPr>
        <w:pStyle w:val="Nagwek2"/>
        <w:pageBreakBefore/>
        <w:rPr>
          <w:noProof/>
          <w:spacing w:val="-2"/>
          <w:lang w:val="pl-PL"/>
        </w:rPr>
      </w:pPr>
      <w:r w:rsidRPr="00984A2E">
        <w:rPr>
          <w:noProof/>
          <w:spacing w:val="-2"/>
          <w:lang w:val="pl-PL"/>
        </w:rPr>
        <w:lastRenderedPageBreak/>
        <w:t xml:space="preserve">Osoby zgłoszone do ubezpieczenia w ZUS przez płatników składek, które </w:t>
      </w:r>
      <w:r w:rsidR="007C05CD" w:rsidRPr="00984A2E">
        <w:rPr>
          <w:noProof/>
          <w:spacing w:val="-2"/>
          <w:lang w:val="pl-PL"/>
        </w:rPr>
        <w:t>poinformowały płatnika składek</w:t>
      </w:r>
      <w:r w:rsidR="00691C59" w:rsidRPr="00984A2E">
        <w:rPr>
          <w:noProof/>
          <w:spacing w:val="-2"/>
          <w:lang w:val="pl-PL"/>
        </w:rPr>
        <w:t>, że</w:t>
      </w:r>
      <w:r w:rsidR="007C05CD" w:rsidRPr="00984A2E">
        <w:rPr>
          <w:noProof/>
          <w:spacing w:val="-2"/>
          <w:lang w:val="pl-PL"/>
        </w:rPr>
        <w:t xml:space="preserve"> posiada</w:t>
      </w:r>
      <w:r w:rsidR="00691C59" w:rsidRPr="00984A2E">
        <w:rPr>
          <w:noProof/>
          <w:spacing w:val="-2"/>
          <w:lang w:val="pl-PL"/>
        </w:rPr>
        <w:t>ją</w:t>
      </w:r>
      <w:r w:rsidR="007C05CD" w:rsidRPr="00984A2E">
        <w:rPr>
          <w:noProof/>
          <w:spacing w:val="-2"/>
          <w:lang w:val="pl-PL"/>
        </w:rPr>
        <w:t xml:space="preserve"> orzeczeni</w:t>
      </w:r>
      <w:r w:rsidR="00691C59" w:rsidRPr="00984A2E">
        <w:rPr>
          <w:noProof/>
          <w:spacing w:val="-2"/>
          <w:lang w:val="pl-PL"/>
        </w:rPr>
        <w:t>e</w:t>
      </w:r>
      <w:r w:rsidRPr="00984A2E">
        <w:rPr>
          <w:noProof/>
          <w:spacing w:val="-2"/>
          <w:lang w:val="pl-PL"/>
        </w:rPr>
        <w:t xml:space="preserve"> o</w:t>
      </w:r>
      <w:r w:rsidR="002E0231" w:rsidRPr="00984A2E">
        <w:rPr>
          <w:noProof/>
          <w:spacing w:val="-2"/>
          <w:lang w:val="pl-PL"/>
        </w:rPr>
        <w:t> </w:t>
      </w:r>
      <w:r w:rsidRPr="00984A2E">
        <w:rPr>
          <w:noProof/>
          <w:spacing w:val="-2"/>
          <w:lang w:val="pl-PL"/>
        </w:rPr>
        <w:t>niepełnosprawności, stopniu niepełnosprawności lub stopniu niezdolności do pracy</w:t>
      </w:r>
    </w:p>
    <w:p w14:paraId="3AA210C4" w14:textId="661BBA56" w:rsidR="001A681B" w:rsidRDefault="001A681B" w:rsidP="001A681B">
      <w:pPr>
        <w:rPr>
          <w:lang w:eastAsia="pl-PL"/>
        </w:rPr>
      </w:pPr>
      <w:r>
        <w:rPr>
          <w:lang w:eastAsia="pl-PL"/>
        </w:rPr>
        <w:t xml:space="preserve">Blisko 754 tys. osób zgłoszonych do ubezpieczenia w ZUS przez płatników składek </w:t>
      </w:r>
      <w:r w:rsidR="008E63B5" w:rsidRPr="00984A2E">
        <w:rPr>
          <w:lang w:eastAsia="pl-PL"/>
        </w:rPr>
        <w:t>poinformowało</w:t>
      </w:r>
      <w:r w:rsidR="00995A4A" w:rsidRPr="00984A2E">
        <w:rPr>
          <w:lang w:eastAsia="pl-PL"/>
        </w:rPr>
        <w:t xml:space="preserve"> płatnika składek</w:t>
      </w:r>
      <w:r w:rsidR="00691C59" w:rsidRPr="00984A2E">
        <w:rPr>
          <w:lang w:eastAsia="pl-PL"/>
        </w:rPr>
        <w:t>, że</w:t>
      </w:r>
      <w:r w:rsidR="008E63B5" w:rsidRPr="00984A2E">
        <w:rPr>
          <w:lang w:eastAsia="pl-PL"/>
        </w:rPr>
        <w:t xml:space="preserve"> posiada </w:t>
      </w:r>
      <w:r w:rsidRPr="00984A2E">
        <w:rPr>
          <w:lang w:eastAsia="pl-PL"/>
        </w:rPr>
        <w:t>orzeczen</w:t>
      </w:r>
      <w:r w:rsidR="005B5084" w:rsidRPr="00984A2E">
        <w:rPr>
          <w:lang w:eastAsia="pl-PL"/>
        </w:rPr>
        <w:t>ie</w:t>
      </w:r>
      <w:r>
        <w:rPr>
          <w:lang w:eastAsia="pl-PL"/>
        </w:rPr>
        <w:t xml:space="preserve"> o niepełnosprawności lub st</w:t>
      </w:r>
      <w:r w:rsidR="00995A4A">
        <w:rPr>
          <w:lang w:eastAsia="pl-PL"/>
        </w:rPr>
        <w:t>opniu niepełnosprawności (wydane</w:t>
      </w:r>
      <w:r>
        <w:rPr>
          <w:lang w:eastAsia="pl-PL"/>
        </w:rPr>
        <w:t xml:space="preserve"> przez zespół </w:t>
      </w:r>
      <w:r w:rsidR="00E0164C">
        <w:rPr>
          <w:lang w:eastAsia="pl-PL"/>
        </w:rPr>
        <w:t>do spraw</w:t>
      </w:r>
      <w:r>
        <w:rPr>
          <w:lang w:eastAsia="pl-PL"/>
        </w:rPr>
        <w:t xml:space="preserve"> orzekania o nie</w:t>
      </w:r>
      <w:r w:rsidR="00E915DA">
        <w:rPr>
          <w:lang w:eastAsia="pl-PL"/>
        </w:rPr>
        <w:t>pełnosprawności) albo</w:t>
      </w:r>
      <w:r w:rsidR="003835FB">
        <w:rPr>
          <w:lang w:eastAsia="pl-PL"/>
        </w:rPr>
        <w:t> </w:t>
      </w:r>
      <w:r w:rsidR="00E915DA">
        <w:rPr>
          <w:lang w:eastAsia="pl-PL"/>
        </w:rPr>
        <w:t>orzeczenie</w:t>
      </w:r>
      <w:r>
        <w:rPr>
          <w:lang w:eastAsia="pl-PL"/>
        </w:rPr>
        <w:t xml:space="preserve"> o stopniu niezdolności do pracy (wydane przez ZUS). Struktura tych osób według stopnia niepełnosprawności była następująca: 11,2% ze stopniem znacznym, 59</w:t>
      </w:r>
      <w:r w:rsidR="00671A19">
        <w:rPr>
          <w:lang w:eastAsia="pl-PL"/>
        </w:rPr>
        <w:t>,0</w:t>
      </w:r>
      <w:r>
        <w:rPr>
          <w:lang w:eastAsia="pl-PL"/>
        </w:rPr>
        <w:t>% ze stopniem umiarkowanym oraz 29,4% ze stopniem lekkim. Pozostałe osoby miały orzeczenie o</w:t>
      </w:r>
      <w:r w:rsidR="00A152F6">
        <w:rPr>
          <w:lang w:eastAsia="pl-PL"/>
        </w:rPr>
        <w:t> </w:t>
      </w:r>
      <w:r>
        <w:rPr>
          <w:lang w:eastAsia="pl-PL"/>
        </w:rPr>
        <w:t>niepełnosprawności bez określonego stopnia ze względu na wiek (do 16 roku życia).</w:t>
      </w:r>
    </w:p>
    <w:p w14:paraId="2C01FF3E" w14:textId="055BD88F" w:rsidR="001A681B" w:rsidRDefault="00A152F6" w:rsidP="001A681B">
      <w:pPr>
        <w:rPr>
          <w:lang w:eastAsia="pl-PL"/>
        </w:rPr>
      </w:pPr>
      <w:r w:rsidRPr="00461C9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23A4B06" wp14:editId="2415EBB8">
                <wp:simplePos x="0" y="0"/>
                <wp:positionH relativeFrom="page">
                  <wp:posOffset>5588166</wp:posOffset>
                </wp:positionH>
                <wp:positionV relativeFrom="paragraph">
                  <wp:posOffset>114604</wp:posOffset>
                </wp:positionV>
                <wp:extent cx="1886585" cy="1486535"/>
                <wp:effectExtent l="0" t="0" r="0" b="0"/>
                <wp:wrapTight wrapText="bothSides">
                  <wp:wrapPolygon edited="0">
                    <wp:start x="654" y="0"/>
                    <wp:lineTo x="654" y="21314"/>
                    <wp:lineTo x="20720" y="21314"/>
                    <wp:lineTo x="20720" y="0"/>
                    <wp:lineTo x="654" y="0"/>
                  </wp:wrapPolygon>
                </wp:wrapTight>
                <wp:docPr id="18" name="Pole tekstowe 2" descr="Najwyższą wartość wskaźnika liczby osób, które okazały płatnikowi składek orzeczenie o niepełnosprawności, stopniu niepełnosprawności lub stopniu niezdolności do pracy na 1 tys. ludności odnotowano w województwie lubuskim (34,5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48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D8881" w14:textId="1F528F5A" w:rsidR="00081543" w:rsidRPr="00641FB2" w:rsidRDefault="00081543" w:rsidP="00B72208">
                            <w:pPr>
                              <w:pStyle w:val="tekstzboku"/>
                              <w:spacing w:line="240" w:lineRule="exact"/>
                            </w:pPr>
                            <w:r w:rsidRPr="00376220">
                              <w:t>Wskaźnik liczby osób, które okazały płatnikowi składek orzeczenie o niepełnosprawno</w:t>
                            </w:r>
                            <w:r w:rsidRPr="00641FB2">
                              <w:t>ści, stopniu niepełnosprawności lub stopniu niezdolności do pracy na 1 tys. ludności najwyższą wartość przyjął w województwie lubuskim (34,5).</w:t>
                            </w:r>
                          </w:p>
                          <w:p w14:paraId="441D94E2" w14:textId="71D261D2" w:rsidR="00081543" w:rsidRPr="00853C58" w:rsidRDefault="00081543" w:rsidP="00641FB2">
                            <w:pPr>
                              <w:pStyle w:val="tekstzboku"/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4B06" id="_x0000_s1030" type="#_x0000_t202" alt="Najwyższą wartość wskaźnika liczby osób, które okazały płatnikowi składek orzeczenie o niepełnosprawności, stopniu niepełnosprawności lub stopniu niezdolności do pracy na 1 tys. ludności odnotowano w województwie lubuskim (34,5)" style="position:absolute;margin-left:440pt;margin-top:9pt;width:148.55pt;height:117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" filled="f" stroked="f">
                <v:textbox>
                  <w:txbxContent>
                    <w:p w14:paraId="114D8881" w14:textId="1F528F5A" w:rsidR="00081543" w:rsidRPr="00641FB2" w:rsidRDefault="00081543" w:rsidP="00B72208">
                      <w:pPr>
                        <w:pStyle w:val="tekstzboku"/>
                        <w:spacing w:line="240" w:lineRule="exact"/>
                      </w:pPr>
                      <w:r w:rsidRPr="00376220">
                        <w:t>Wskaźnik liczby osób, które okazały płatnikowi składek orzeczenie o niepełnosprawno</w:t>
                      </w:r>
                      <w:r w:rsidRPr="00641FB2">
                        <w:t>ści, stopniu niepełnosprawności lub stopniu niezdolności do pracy na 1 tys. ludności najwyższą wartość przyjął w województwie lubuskim (34,5).</w:t>
                      </w:r>
                    </w:p>
                    <w:p w14:paraId="441D94E2" w14:textId="71D261D2" w:rsidR="00081543" w:rsidRPr="00853C58" w:rsidRDefault="00081543" w:rsidP="00641FB2">
                      <w:pPr>
                        <w:pStyle w:val="tekstzboku"/>
                        <w:spacing w:line="240" w:lineRule="exact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A681B">
        <w:rPr>
          <w:lang w:eastAsia="pl-PL"/>
        </w:rPr>
        <w:t xml:space="preserve">Najwięcej mężczyzn </w:t>
      </w:r>
      <w:r w:rsidR="00122C14" w:rsidRPr="00122C14">
        <w:rPr>
          <w:lang w:eastAsia="pl-PL"/>
        </w:rPr>
        <w:t>zgłoszonych do ubezpieczenia w ZUS przez płatników składek, którzy poinformowały płatnika składek, że posiadają orzeczenie o niepełnosprawności, stopniu niepełnosprawności lub stopniu niezdolności do pracy</w:t>
      </w:r>
      <w:r w:rsidR="00122C14">
        <w:rPr>
          <w:lang w:eastAsia="pl-PL"/>
        </w:rPr>
        <w:t xml:space="preserve"> </w:t>
      </w:r>
      <w:r w:rsidR="00CA3490">
        <w:rPr>
          <w:lang w:eastAsia="pl-PL"/>
        </w:rPr>
        <w:t>mieszkało</w:t>
      </w:r>
      <w:r w:rsidR="001A681B">
        <w:rPr>
          <w:lang w:eastAsia="pl-PL"/>
        </w:rPr>
        <w:t xml:space="preserve"> w województwie mazowieckim (43,6 tys.), natomiast najwięcej kobiet – w województwie śląskim (35,6 tys.). Najmniej osób </w:t>
      </w:r>
      <w:r w:rsidR="00CA3490">
        <w:rPr>
          <w:lang w:eastAsia="pl-PL"/>
        </w:rPr>
        <w:t>mieszkało w województwie</w:t>
      </w:r>
      <w:r w:rsidR="001A681B">
        <w:rPr>
          <w:lang w:eastAsia="pl-PL"/>
        </w:rPr>
        <w:t xml:space="preserve"> opolski</w:t>
      </w:r>
      <w:r w:rsidR="00CA3490">
        <w:rPr>
          <w:lang w:eastAsia="pl-PL"/>
        </w:rPr>
        <w:t>m</w:t>
      </w:r>
      <w:r w:rsidR="001A681B">
        <w:rPr>
          <w:lang w:eastAsia="pl-PL"/>
        </w:rPr>
        <w:t xml:space="preserve"> (6,4 tys. kobiet i 9,6 tys. mężczyzn). Najwięcej osób w przeliczeniu na 1 tys. ludności </w:t>
      </w:r>
      <w:r w:rsidR="00CA3490">
        <w:rPr>
          <w:lang w:eastAsia="pl-PL"/>
        </w:rPr>
        <w:t>mieszkało</w:t>
      </w:r>
      <w:r w:rsidR="001A681B">
        <w:rPr>
          <w:lang w:eastAsia="pl-PL"/>
        </w:rPr>
        <w:t xml:space="preserve"> w województwie lubuskim (34</w:t>
      </w:r>
      <w:r w:rsidR="00763DED">
        <w:rPr>
          <w:lang w:eastAsia="pl-PL"/>
        </w:rPr>
        <w:t>,</w:t>
      </w:r>
      <w:r w:rsidR="001A681B">
        <w:rPr>
          <w:lang w:eastAsia="pl-PL"/>
        </w:rPr>
        <w:t>5), a</w:t>
      </w:r>
      <w:r>
        <w:rPr>
          <w:lang w:eastAsia="pl-PL"/>
        </w:rPr>
        <w:t> </w:t>
      </w:r>
      <w:r w:rsidR="001A681B">
        <w:rPr>
          <w:lang w:eastAsia="pl-PL"/>
        </w:rPr>
        <w:t>najmniej – w województwie mazowieckim (13</w:t>
      </w:r>
      <w:r w:rsidR="00176A95">
        <w:rPr>
          <w:lang w:eastAsia="pl-PL"/>
        </w:rPr>
        <w:t>,</w:t>
      </w:r>
      <w:r w:rsidR="001A681B">
        <w:rPr>
          <w:lang w:eastAsia="pl-PL"/>
        </w:rPr>
        <w:t>8).</w:t>
      </w:r>
    </w:p>
    <w:p w14:paraId="141A41D4" w14:textId="3DC7B675" w:rsidR="001A681B" w:rsidRPr="002E4A22" w:rsidRDefault="001A681B" w:rsidP="00062373">
      <w:pPr>
        <w:pStyle w:val="Tytuwykresu"/>
        <w:ind w:left="680" w:hanging="680"/>
        <w:rPr>
          <w:lang w:val="pl-PL"/>
        </w:rPr>
      </w:pPr>
      <w:r w:rsidRPr="002E4A22">
        <w:rPr>
          <w:lang w:val="pl-PL"/>
        </w:rPr>
        <w:t xml:space="preserve">Mapa </w:t>
      </w:r>
      <w:r w:rsidR="002E0231" w:rsidRPr="002E4A22">
        <w:rPr>
          <w:lang w:val="pl-PL"/>
        </w:rPr>
        <w:t>3</w:t>
      </w:r>
      <w:r w:rsidRPr="002E4A22">
        <w:rPr>
          <w:lang w:val="pl-PL"/>
        </w:rPr>
        <w:t xml:space="preserve">. </w:t>
      </w:r>
      <w:r w:rsidRPr="00F63A78">
        <w:rPr>
          <w:lang w:val="pl-PL"/>
        </w:rPr>
        <w:t xml:space="preserve">Osoby zgłoszone do ubezpieczenia w ZUS przez płatników składek, </w:t>
      </w:r>
      <w:r w:rsidR="004A18F2" w:rsidRPr="00F63A78">
        <w:rPr>
          <w:spacing w:val="-2"/>
          <w:lang w:val="pl-PL"/>
        </w:rPr>
        <w:t xml:space="preserve">które poinformowały płatnika składek, że posiadają </w:t>
      </w:r>
      <w:r w:rsidRPr="00F63A78">
        <w:rPr>
          <w:lang w:val="pl-PL"/>
        </w:rPr>
        <w:t xml:space="preserve">orzeczenie o </w:t>
      </w:r>
      <w:r w:rsidRPr="00F63A78">
        <w:rPr>
          <w:shd w:val="clear" w:color="auto" w:fill="FFFFFF"/>
          <w:lang w:val="pl-PL"/>
        </w:rPr>
        <w:t>niepełnosprawności, stopniu niepełnosprawności lub stopniu niezdolności do pracy</w:t>
      </w:r>
      <w:r w:rsidRPr="00F63A78">
        <w:rPr>
          <w:lang w:val="pl-PL"/>
        </w:rPr>
        <w:t xml:space="preserve"> na 1 tys. ludności według województw w 2023 r.</w:t>
      </w:r>
    </w:p>
    <w:p w14:paraId="4E5C2214" w14:textId="26CFE3B4" w:rsidR="001A681B" w:rsidRDefault="00FE39DF" w:rsidP="001A681B">
      <w:pPr>
        <w:pStyle w:val="Podtytuwykresu"/>
        <w:suppressAutoHyphens/>
        <w:spacing w:before="0" w:line="240" w:lineRule="auto"/>
        <w:ind w:firstLine="680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6176" behindDoc="1" locked="0" layoutInCell="1" allowOverlap="1" wp14:anchorId="1EA89B26" wp14:editId="1A993328">
            <wp:simplePos x="0" y="0"/>
            <wp:positionH relativeFrom="column">
              <wp:posOffset>14605</wp:posOffset>
            </wp:positionH>
            <wp:positionV relativeFrom="paragraph">
              <wp:posOffset>167005</wp:posOffset>
            </wp:positionV>
            <wp:extent cx="5122545" cy="4002405"/>
            <wp:effectExtent l="0" t="0" r="1905" b="0"/>
            <wp:wrapTopAndBottom/>
            <wp:docPr id="24" name="Obraz 24" descr="Mapa trzecia przedstawia osoby zgłoszone do ubezpieczenia w ZUS przez płatników składek, które poinformowały płatnika składek, że posiadają orzeczenie o niepełnosprawności, stopniu niepełnosprawności lub stopniu niezdolności do pracy na 1 tys. ludności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pa_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81B" w:rsidRPr="00062373">
        <w:rPr>
          <w:sz w:val="19"/>
          <w:szCs w:val="19"/>
        </w:rPr>
        <w:t>Stan w dniu 31 grudnia</w:t>
      </w:r>
    </w:p>
    <w:p w14:paraId="3536F070" w14:textId="14C57F69" w:rsidR="001A681B" w:rsidRPr="00A27F3E" w:rsidRDefault="001A681B" w:rsidP="00A27F3E">
      <w:pPr>
        <w:spacing w:line="240" w:lineRule="exact"/>
        <w:rPr>
          <w:sz w:val="16"/>
          <w:szCs w:val="16"/>
        </w:rPr>
      </w:pPr>
      <w:r w:rsidRPr="00A27F3E">
        <w:rPr>
          <w:sz w:val="16"/>
          <w:szCs w:val="16"/>
        </w:rPr>
        <w:t>Źródło: Kompleksowy System Informatyczny ZUS.</w:t>
      </w:r>
    </w:p>
    <w:p w14:paraId="3E74E28F" w14:textId="320C4722" w:rsidR="001A681B" w:rsidRDefault="001A681B" w:rsidP="001A681B">
      <w:r>
        <w:t xml:space="preserve">W badanej populacji przeważały osoby w wieku 50 lat i więcej (60,1%). </w:t>
      </w:r>
      <w:r w:rsidR="00DF6565">
        <w:t>Najwięcej</w:t>
      </w:r>
      <w:r>
        <w:t xml:space="preserve"> mężczyzn </w:t>
      </w:r>
      <w:r w:rsidR="00DF6565">
        <w:t>należało do grupy</w:t>
      </w:r>
      <w:r>
        <w:t xml:space="preserve"> wiekow</w:t>
      </w:r>
      <w:r w:rsidR="00DF6565">
        <w:t>ej</w:t>
      </w:r>
      <w:r>
        <w:t xml:space="preserve"> 60</w:t>
      </w:r>
      <w:r w:rsidR="001A3FAB">
        <w:t>–</w:t>
      </w:r>
      <w:r>
        <w:t xml:space="preserve">64 (19,9%), </w:t>
      </w:r>
      <w:r w:rsidR="00DF6565">
        <w:t>natomiast najwięcej kobiet</w:t>
      </w:r>
      <w:r>
        <w:t xml:space="preserve"> –</w:t>
      </w:r>
      <w:r w:rsidR="00DF6565">
        <w:t xml:space="preserve"> do grupy wiekowej</w:t>
      </w:r>
      <w:r>
        <w:t xml:space="preserve"> 55</w:t>
      </w:r>
      <w:r w:rsidR="001A3FAB">
        <w:t>–</w:t>
      </w:r>
      <w:r>
        <w:t>59 (20,1%).</w:t>
      </w:r>
    </w:p>
    <w:p w14:paraId="0AA07526" w14:textId="0DDF5970" w:rsidR="001A681B" w:rsidRPr="001A681B" w:rsidRDefault="001A681B" w:rsidP="00062373">
      <w:pPr>
        <w:pStyle w:val="Tytuwykresu"/>
        <w:pageBreakBefore/>
        <w:ind w:left="879" w:hanging="879"/>
        <w:rPr>
          <w:lang w:val="pl-PL"/>
        </w:rPr>
      </w:pPr>
      <w:r w:rsidRPr="001A681B">
        <w:rPr>
          <w:lang w:val="pl-PL"/>
        </w:rPr>
        <w:lastRenderedPageBreak/>
        <w:t xml:space="preserve">Wykres </w:t>
      </w:r>
      <w:r w:rsidR="00210026">
        <w:rPr>
          <w:lang w:val="pl-PL"/>
        </w:rPr>
        <w:t>5</w:t>
      </w:r>
      <w:r w:rsidRPr="001A681B">
        <w:rPr>
          <w:lang w:val="pl-PL"/>
        </w:rPr>
        <w:t xml:space="preserve">. </w:t>
      </w:r>
      <w:r w:rsidRPr="00C05A4F">
        <w:rPr>
          <w:lang w:val="pl-PL"/>
        </w:rPr>
        <w:t xml:space="preserve">Osoby zgłoszone do ubezpieczenia w ZUS przez płatników składek, </w:t>
      </w:r>
      <w:r w:rsidR="004A18F2" w:rsidRPr="00C05A4F">
        <w:rPr>
          <w:spacing w:val="-2"/>
          <w:lang w:val="pl-PL"/>
        </w:rPr>
        <w:t xml:space="preserve">które poinformowały płatnika składek, że posiadają </w:t>
      </w:r>
      <w:r w:rsidRPr="00C05A4F">
        <w:rPr>
          <w:lang w:val="pl-PL"/>
        </w:rPr>
        <w:t>orzeczenie o niepełnosprawności, stopniu niepełnosprawności</w:t>
      </w:r>
      <w:r w:rsidRPr="001A681B">
        <w:rPr>
          <w:lang w:val="pl-PL"/>
        </w:rPr>
        <w:t xml:space="preserve"> lub stopniu niezdolności do pracy według płci i grup wieku w 2023 r.</w:t>
      </w:r>
    </w:p>
    <w:p w14:paraId="48BADF3D" w14:textId="6CA61527" w:rsidR="001A681B" w:rsidRPr="00E30871" w:rsidRDefault="00F02FF1" w:rsidP="001A681B">
      <w:pPr>
        <w:pStyle w:val="Podtytuwykresu"/>
        <w:suppressAutoHyphens/>
        <w:spacing w:before="0" w:line="240" w:lineRule="auto"/>
        <w:rPr>
          <w:sz w:val="19"/>
          <w:szCs w:val="19"/>
        </w:rPr>
      </w:pPr>
      <w:r w:rsidRPr="00E3087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4128" behindDoc="1" locked="0" layoutInCell="1" allowOverlap="1" wp14:anchorId="789508FB" wp14:editId="2A47A1E0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5062220" cy="2745105"/>
            <wp:effectExtent l="0" t="0" r="5080" b="0"/>
            <wp:wrapTopAndBottom/>
            <wp:docPr id="19" name="Obraz 19" descr="Wykres piąty przedstawia osoby zgłoszone do ubezpieczenia w ZUS przez płatników składek, które poinformowały płatnika składek, że posiadają orzeczenie o niepełnosprawności, stopniu niepełnosprawności lub stopniu niezdolności do pracy według płci i grup wieku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624" cy="27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81B" w:rsidRPr="00E30871">
        <w:rPr>
          <w:sz w:val="19"/>
          <w:szCs w:val="19"/>
        </w:rPr>
        <w:t>Stan w dniu 31 grudnia</w:t>
      </w:r>
    </w:p>
    <w:p w14:paraId="5BA906F8" w14:textId="77777777" w:rsidR="00B72208" w:rsidRPr="00A27F3E" w:rsidRDefault="00B72208" w:rsidP="00A27F3E">
      <w:pPr>
        <w:spacing w:line="240" w:lineRule="exact"/>
        <w:rPr>
          <w:sz w:val="16"/>
          <w:szCs w:val="16"/>
        </w:rPr>
      </w:pPr>
      <w:r w:rsidRPr="00A27F3E">
        <w:rPr>
          <w:sz w:val="16"/>
          <w:szCs w:val="16"/>
        </w:rPr>
        <w:t>Źródło: Kompleksowy System Informatyczny ZUS.</w:t>
      </w:r>
    </w:p>
    <w:p w14:paraId="6A285A60" w14:textId="73420D35" w:rsidR="004261BE" w:rsidRDefault="00E4012D" w:rsidP="001A681B">
      <w:r w:rsidRPr="00E4012D">
        <w:t>Spośród</w:t>
      </w:r>
      <w:r w:rsidR="001A681B" w:rsidRPr="00E4012D">
        <w:t xml:space="preserve"> osób </w:t>
      </w:r>
      <w:r w:rsidR="001A681B" w:rsidRPr="00E4012D">
        <w:rPr>
          <w:shd w:val="clear" w:color="auto" w:fill="FFFFFF"/>
        </w:rPr>
        <w:t>z orzeczeniem</w:t>
      </w:r>
      <w:r w:rsidR="001A681B" w:rsidRPr="00AF4776">
        <w:rPr>
          <w:shd w:val="clear" w:color="auto" w:fill="FFFFFF"/>
        </w:rPr>
        <w:t xml:space="preserve"> </w:t>
      </w:r>
      <w:r w:rsidR="001A681B">
        <w:t xml:space="preserve">18,5% miało ustalone prawo do renty, a 12,2% – do emerytury. </w:t>
      </w:r>
    </w:p>
    <w:p w14:paraId="1176C2C2" w14:textId="75718C44" w:rsidR="001A681B" w:rsidRDefault="00025947" w:rsidP="001A681B">
      <w:r w:rsidRPr="00C05A4F">
        <w:t xml:space="preserve">Ponad połowa osób (54,5%) </w:t>
      </w:r>
      <w:r w:rsidR="00E4012D" w:rsidRPr="00E4012D">
        <w:t>była zatrudniona</w:t>
      </w:r>
      <w:r w:rsidR="001A681B" w:rsidRPr="00E4012D">
        <w:t xml:space="preserve"> z tytułu umowy</w:t>
      </w:r>
      <w:r w:rsidR="001A681B" w:rsidRPr="00C05A4F">
        <w:t xml:space="preserve"> o pracę. W przypadku 14,7% osób składki na ubezpieczenie zostały opłacone przez jednostkę organizacyjną</w:t>
      </w:r>
      <w:r w:rsidR="001A681B" w:rsidRPr="009B72DC">
        <w:t xml:space="preserve"> pomocy społecznej albo wójta, burmistrza lub prezydenta miasta. Ponadto</w:t>
      </w:r>
      <w:r w:rsidR="001A681B">
        <w:t xml:space="preserve"> </w:t>
      </w:r>
      <w:r w:rsidR="001A681B" w:rsidRPr="009B72DC">
        <w:t>6,</w:t>
      </w:r>
      <w:r w:rsidR="001A681B">
        <w:t>8</w:t>
      </w:r>
      <w:r w:rsidR="001A681B" w:rsidRPr="009B72DC">
        <w:t xml:space="preserve">% </w:t>
      </w:r>
      <w:r w:rsidR="001A681B">
        <w:t>osób ubezpieczonych</w:t>
      </w:r>
      <w:r w:rsidR="001A681B" w:rsidRPr="009B72DC">
        <w:t xml:space="preserve"> wykonywało umowę agencyjną, umowę zlecenie</w:t>
      </w:r>
      <w:r w:rsidR="001A681B">
        <w:t xml:space="preserve"> lub umowę o świadczenie usług</w:t>
      </w:r>
      <w:r w:rsidR="001A681B" w:rsidRPr="009B72DC">
        <w:t>. Dodatkowo 6,</w:t>
      </w:r>
      <w:r w:rsidR="001A681B">
        <w:t>6</w:t>
      </w:r>
      <w:r w:rsidR="001A681B" w:rsidRPr="009B72DC">
        <w:t xml:space="preserve">% </w:t>
      </w:r>
      <w:r w:rsidR="001A681B">
        <w:t>stanowiły</w:t>
      </w:r>
      <w:r w:rsidR="001A681B" w:rsidRPr="009B72DC">
        <w:t xml:space="preserve"> osoby bezrobotne, które nie pobierały ani zasiłku</w:t>
      </w:r>
      <w:r w:rsidR="001A681B">
        <w:t>,</w:t>
      </w:r>
      <w:r w:rsidR="001A681B" w:rsidRPr="009B72DC">
        <w:t xml:space="preserve"> ani stypendium</w:t>
      </w:r>
      <w:r w:rsidR="001A681B">
        <w:t>.</w:t>
      </w:r>
    </w:p>
    <w:p w14:paraId="2A47EB6B" w14:textId="0B062D54" w:rsidR="00575D0A" w:rsidRPr="00370A44" w:rsidRDefault="00575D0A" w:rsidP="000D7DF9">
      <w:pPr>
        <w:pStyle w:val="Nagwek2"/>
        <w:rPr>
          <w:noProof/>
          <w:lang w:val="pl-PL"/>
        </w:rPr>
      </w:pPr>
      <w:r w:rsidRPr="00370A44">
        <w:rPr>
          <w:noProof/>
          <w:lang w:val="pl-PL"/>
        </w:rPr>
        <w:t>Osoby, które posiada</w:t>
      </w:r>
      <w:r w:rsidR="00203A22" w:rsidRPr="00370A44">
        <w:rPr>
          <w:noProof/>
          <w:lang w:val="pl-PL"/>
        </w:rPr>
        <w:t>ły</w:t>
      </w:r>
      <w:r w:rsidRPr="00370A44">
        <w:rPr>
          <w:noProof/>
          <w:lang w:val="pl-PL"/>
        </w:rPr>
        <w:t xml:space="preserve"> ważne orzeczenie o grupie inwalidztwa, wydane przez komisję lekarską podległą </w:t>
      </w:r>
      <w:r w:rsidR="00971834" w:rsidRPr="00370A44">
        <w:rPr>
          <w:noProof/>
          <w:lang w:val="pl-PL"/>
        </w:rPr>
        <w:t>ministrowi właściwemu do spraw wewnętrznych oraz Ministrowi Obrony Narodowej</w:t>
      </w:r>
      <w:r w:rsidR="00E8732C" w:rsidRPr="00370A44">
        <w:rPr>
          <w:noProof/>
          <w:lang w:val="pl-PL"/>
        </w:rPr>
        <w:t xml:space="preserve"> przed 1 stycznia 1998 r.</w:t>
      </w:r>
    </w:p>
    <w:p w14:paraId="68CC7834" w14:textId="3A5A54AD" w:rsidR="00D662A6" w:rsidRDefault="00C31DE8" w:rsidP="00D662A6">
      <w:pPr>
        <w:rPr>
          <w:lang w:eastAsia="pl-PL"/>
        </w:rPr>
      </w:pPr>
      <w:r>
        <w:rPr>
          <w:lang w:eastAsia="pl-PL"/>
        </w:rPr>
        <w:t>W grudniu 2023</w:t>
      </w:r>
      <w:r w:rsidR="004261BE">
        <w:rPr>
          <w:lang w:eastAsia="pl-PL"/>
        </w:rPr>
        <w:t xml:space="preserve"> </w:t>
      </w:r>
      <w:r>
        <w:rPr>
          <w:lang w:eastAsia="pl-PL"/>
        </w:rPr>
        <w:t xml:space="preserve">r. </w:t>
      </w:r>
      <w:r w:rsidR="00D662A6">
        <w:rPr>
          <w:lang w:eastAsia="pl-PL"/>
        </w:rPr>
        <w:t>144 osoby posiadały ważne orzeczenie o grupie inwalidz</w:t>
      </w:r>
      <w:r w:rsidR="00E26CC8">
        <w:rPr>
          <w:lang w:eastAsia="pl-PL"/>
        </w:rPr>
        <w:t>twa</w:t>
      </w:r>
      <w:r w:rsidR="00D662A6">
        <w:rPr>
          <w:lang w:eastAsia="pl-PL"/>
        </w:rPr>
        <w:t>, wydane przed</w:t>
      </w:r>
      <w:r w:rsidR="003835FB">
        <w:rPr>
          <w:lang w:eastAsia="pl-PL"/>
        </w:rPr>
        <w:t> </w:t>
      </w:r>
      <w:r w:rsidR="00D662A6">
        <w:rPr>
          <w:lang w:eastAsia="pl-PL"/>
        </w:rPr>
        <w:t xml:space="preserve">1 stycznia 1998 r. przez komisję lekarską podległą </w:t>
      </w:r>
      <w:r w:rsidR="00E8732C" w:rsidRPr="00E8732C">
        <w:rPr>
          <w:lang w:eastAsia="pl-PL"/>
        </w:rPr>
        <w:t>ministrowi właściwemu do spraw wewnętrznych</w:t>
      </w:r>
      <w:r w:rsidR="00D662A6" w:rsidRPr="00CE311D">
        <w:rPr>
          <w:lang w:eastAsia="pl-PL"/>
        </w:rPr>
        <w:t xml:space="preserve">. </w:t>
      </w:r>
      <w:r w:rsidRPr="00CE311D">
        <w:rPr>
          <w:lang w:eastAsia="pl-PL"/>
        </w:rPr>
        <w:t xml:space="preserve">W </w:t>
      </w:r>
      <w:r w:rsidR="00E86C60">
        <w:rPr>
          <w:lang w:eastAsia="pl-PL"/>
        </w:rPr>
        <w:t>tej</w:t>
      </w:r>
      <w:r w:rsidRPr="00CE311D">
        <w:rPr>
          <w:lang w:eastAsia="pl-PL"/>
        </w:rPr>
        <w:t xml:space="preserve"> populacji </w:t>
      </w:r>
      <w:r w:rsidR="00371AA8" w:rsidRPr="00CE311D">
        <w:rPr>
          <w:lang w:eastAsia="pl-PL"/>
        </w:rPr>
        <w:t>16</w:t>
      </w:r>
      <w:r w:rsidR="00D662A6" w:rsidRPr="00CE311D">
        <w:rPr>
          <w:lang w:eastAsia="pl-PL"/>
        </w:rPr>
        <w:t xml:space="preserve"> osób posiad</w:t>
      </w:r>
      <w:r w:rsidR="00F37B23" w:rsidRPr="00CE311D">
        <w:rPr>
          <w:lang w:eastAsia="pl-PL"/>
        </w:rPr>
        <w:t>a</w:t>
      </w:r>
      <w:r w:rsidR="00D662A6" w:rsidRPr="00CE311D">
        <w:rPr>
          <w:lang w:eastAsia="pl-PL"/>
        </w:rPr>
        <w:t>ło orzeczenie o I grupie inwalid</w:t>
      </w:r>
      <w:r w:rsidR="00F57D27" w:rsidRPr="00CE311D">
        <w:rPr>
          <w:lang w:eastAsia="pl-PL"/>
        </w:rPr>
        <w:t>ztwa</w:t>
      </w:r>
      <w:r w:rsidR="00D662A6" w:rsidRPr="00CE311D">
        <w:rPr>
          <w:lang w:eastAsia="pl-PL"/>
        </w:rPr>
        <w:t xml:space="preserve">, </w:t>
      </w:r>
      <w:r w:rsidR="00371AA8" w:rsidRPr="00CE311D">
        <w:rPr>
          <w:lang w:eastAsia="pl-PL"/>
        </w:rPr>
        <w:t xml:space="preserve">53 osoby </w:t>
      </w:r>
      <w:r w:rsidR="00DB1CA3" w:rsidRPr="00CE311D">
        <w:rPr>
          <w:lang w:eastAsia="pl-PL"/>
        </w:rPr>
        <w:t>–</w:t>
      </w:r>
      <w:r w:rsidR="00F57D27" w:rsidRPr="00CE311D">
        <w:rPr>
          <w:lang w:eastAsia="pl-PL"/>
        </w:rPr>
        <w:t xml:space="preserve"> o II grupie inwalidztwa</w:t>
      </w:r>
      <w:r w:rsidR="00D662A6" w:rsidRPr="00CE311D">
        <w:rPr>
          <w:lang w:eastAsia="pl-PL"/>
        </w:rPr>
        <w:t xml:space="preserve">, a </w:t>
      </w:r>
      <w:r w:rsidR="00371AA8" w:rsidRPr="00CE311D">
        <w:rPr>
          <w:lang w:eastAsia="pl-PL"/>
        </w:rPr>
        <w:t>75 osób</w:t>
      </w:r>
      <w:r w:rsidR="00D662A6" w:rsidRPr="00CE311D">
        <w:rPr>
          <w:lang w:eastAsia="pl-PL"/>
        </w:rPr>
        <w:t xml:space="preserve"> </w:t>
      </w:r>
      <w:r w:rsidR="00DB1CA3" w:rsidRPr="00CE311D">
        <w:rPr>
          <w:lang w:eastAsia="pl-PL"/>
        </w:rPr>
        <w:t>–</w:t>
      </w:r>
      <w:r w:rsidR="00D662A6" w:rsidRPr="00CE311D">
        <w:rPr>
          <w:lang w:eastAsia="pl-PL"/>
        </w:rPr>
        <w:t xml:space="preserve"> o III grupie inwalidz</w:t>
      </w:r>
      <w:r w:rsidR="00F57D27" w:rsidRPr="00CE311D">
        <w:rPr>
          <w:lang w:eastAsia="pl-PL"/>
        </w:rPr>
        <w:t>twa</w:t>
      </w:r>
      <w:r w:rsidR="00D662A6" w:rsidRPr="00CE311D">
        <w:rPr>
          <w:lang w:eastAsia="pl-PL"/>
        </w:rPr>
        <w:t xml:space="preserve">. </w:t>
      </w:r>
      <w:r w:rsidR="00A236E5" w:rsidRPr="00CE311D">
        <w:rPr>
          <w:lang w:eastAsia="pl-PL"/>
        </w:rPr>
        <w:t>Spośród</w:t>
      </w:r>
      <w:r w:rsidR="00D662A6" w:rsidRPr="00CE311D">
        <w:rPr>
          <w:lang w:eastAsia="pl-PL"/>
        </w:rPr>
        <w:t xml:space="preserve"> osób z orzeczeniem </w:t>
      </w:r>
      <w:r w:rsidR="00E8732C" w:rsidRPr="00CE311D">
        <w:rPr>
          <w:lang w:eastAsia="pl-PL"/>
        </w:rPr>
        <w:t>przeważali</w:t>
      </w:r>
      <w:r w:rsidR="00D662A6" w:rsidRPr="00CE311D">
        <w:rPr>
          <w:lang w:eastAsia="pl-PL"/>
        </w:rPr>
        <w:t xml:space="preserve"> mężczyźni – </w:t>
      </w:r>
      <w:r w:rsidR="0011671E" w:rsidRPr="00CE311D">
        <w:rPr>
          <w:lang w:eastAsia="pl-PL"/>
        </w:rPr>
        <w:t>83 osoby</w:t>
      </w:r>
      <w:r w:rsidR="00E8732C" w:rsidRPr="00CE311D">
        <w:rPr>
          <w:lang w:eastAsia="pl-PL"/>
        </w:rPr>
        <w:t>.</w:t>
      </w:r>
    </w:p>
    <w:p w14:paraId="102FD7DA" w14:textId="066C1AFA" w:rsidR="00AF484A" w:rsidRPr="00C05A4F" w:rsidRDefault="00AF484A" w:rsidP="00D662A6">
      <w:pPr>
        <w:rPr>
          <w:lang w:eastAsia="pl-PL"/>
        </w:rPr>
      </w:pPr>
      <w:r>
        <w:rPr>
          <w:lang w:eastAsia="pl-PL"/>
        </w:rPr>
        <w:t xml:space="preserve">Najwięcej osób </w:t>
      </w:r>
      <w:r w:rsidR="00C31DE8" w:rsidRPr="00C05A4F">
        <w:rPr>
          <w:lang w:eastAsia="pl-PL"/>
        </w:rPr>
        <w:t>mieszkało</w:t>
      </w:r>
      <w:r w:rsidRPr="00C05A4F">
        <w:rPr>
          <w:lang w:eastAsia="pl-PL"/>
        </w:rPr>
        <w:t xml:space="preserve"> w województwie mazowieckim (37 mężczyzn i 35 kobiet). </w:t>
      </w:r>
      <w:r w:rsidR="00A80993" w:rsidRPr="00C05A4F">
        <w:rPr>
          <w:lang w:eastAsia="pl-PL"/>
        </w:rPr>
        <w:t>W</w:t>
      </w:r>
      <w:r w:rsidR="003835FB">
        <w:rPr>
          <w:lang w:eastAsia="pl-PL"/>
        </w:rPr>
        <w:t> </w:t>
      </w:r>
      <w:r w:rsidR="00A80993" w:rsidRPr="00C05A4F">
        <w:rPr>
          <w:lang w:eastAsia="pl-PL"/>
        </w:rPr>
        <w:t xml:space="preserve">województwie podlaskim nie mieszkała żadna osoba </w:t>
      </w:r>
      <w:r w:rsidRPr="00C05A4F">
        <w:rPr>
          <w:lang w:eastAsia="pl-PL"/>
        </w:rPr>
        <w:t>posiadająca orzeczenie o grupie inwalidz</w:t>
      </w:r>
      <w:r w:rsidR="00C366A4" w:rsidRPr="00C05A4F">
        <w:rPr>
          <w:lang w:eastAsia="pl-PL"/>
        </w:rPr>
        <w:t>twa</w:t>
      </w:r>
      <w:r w:rsidRPr="00C05A4F">
        <w:rPr>
          <w:lang w:eastAsia="pl-PL"/>
        </w:rPr>
        <w:t>.</w:t>
      </w:r>
    </w:p>
    <w:p w14:paraId="397FB210" w14:textId="632FDA89" w:rsidR="004B6C6E" w:rsidRDefault="00E86C60">
      <w:pPr>
        <w:rPr>
          <w:lang w:eastAsia="pl-PL"/>
        </w:rPr>
      </w:pPr>
      <w:r>
        <w:t xml:space="preserve">Ponad 91% osób było </w:t>
      </w:r>
      <w:r w:rsidR="006A189C">
        <w:rPr>
          <w:lang w:eastAsia="pl-PL"/>
        </w:rPr>
        <w:t xml:space="preserve">w wieku 70 lat i </w:t>
      </w:r>
      <w:r w:rsidR="006A189C" w:rsidRPr="00C05A4F">
        <w:rPr>
          <w:lang w:eastAsia="pl-PL"/>
        </w:rPr>
        <w:t>więcej</w:t>
      </w:r>
      <w:r w:rsidR="00252CD7">
        <w:rPr>
          <w:lang w:eastAsia="pl-PL"/>
        </w:rPr>
        <w:t>, natomiast pozostałe osoby należały do grupy wiekowej 56</w:t>
      </w:r>
      <w:r w:rsidR="00DB1CA3" w:rsidRPr="00CE311D">
        <w:rPr>
          <w:lang w:eastAsia="pl-PL"/>
        </w:rPr>
        <w:t>–</w:t>
      </w:r>
      <w:r w:rsidR="00252CD7">
        <w:rPr>
          <w:lang w:eastAsia="pl-PL"/>
        </w:rPr>
        <w:t>69 lat.</w:t>
      </w:r>
      <w:r w:rsidR="006A189C">
        <w:rPr>
          <w:lang w:eastAsia="pl-PL"/>
        </w:rPr>
        <w:t xml:space="preserve"> </w:t>
      </w:r>
      <w:r w:rsidR="00D662A6" w:rsidRPr="00567195">
        <w:rPr>
          <w:lang w:eastAsia="pl-PL"/>
        </w:rPr>
        <w:t xml:space="preserve">Najmłodszy mężczyzna </w:t>
      </w:r>
      <w:r w:rsidR="00567195" w:rsidRPr="00567195">
        <w:rPr>
          <w:lang w:eastAsia="pl-PL"/>
        </w:rPr>
        <w:t>miał 56 lat</w:t>
      </w:r>
      <w:r w:rsidR="00D662A6" w:rsidRPr="00567195">
        <w:rPr>
          <w:lang w:eastAsia="pl-PL"/>
        </w:rPr>
        <w:t xml:space="preserve">, a najmłodsza kobieta </w:t>
      </w:r>
      <w:r w:rsidR="00567195" w:rsidRPr="00567195">
        <w:rPr>
          <w:rFonts w:eastAsia="Times New Roman" w:cs="Times New Roman"/>
          <w:szCs w:val="19"/>
          <w:lang w:eastAsia="pl-PL"/>
        </w:rPr>
        <w:t>66</w:t>
      </w:r>
      <w:r w:rsidR="00D662A6" w:rsidRPr="00567195">
        <w:rPr>
          <w:lang w:eastAsia="pl-PL"/>
        </w:rPr>
        <w:t xml:space="preserve"> lat.</w:t>
      </w:r>
      <w:r w:rsidR="00C163F8" w:rsidRPr="00567195">
        <w:rPr>
          <w:lang w:eastAsia="pl-PL"/>
        </w:rPr>
        <w:t xml:space="preserve"> </w:t>
      </w:r>
    </w:p>
    <w:p w14:paraId="7DEC0971" w14:textId="6FAF4BFD" w:rsidR="00E86C60" w:rsidRDefault="00EA6C8B" w:rsidP="00EA6C8B">
      <w:pPr>
        <w:rPr>
          <w:lang w:eastAsia="pl-PL"/>
        </w:rPr>
      </w:pPr>
      <w:r w:rsidRPr="007169D5">
        <w:rPr>
          <w:lang w:eastAsia="pl-PL"/>
        </w:rPr>
        <w:t>W grudniu 2023 r. 6 899 osób posiadało ważne orzeczenie o grupie inwalidztwa, wydane przed 1 stycznia 1998 r. przez komisję lekarską podległą Ministrowi Obrony Narodowej. W</w:t>
      </w:r>
      <w:r w:rsidR="003835FB">
        <w:rPr>
          <w:lang w:eastAsia="pl-PL"/>
        </w:rPr>
        <w:t> </w:t>
      </w:r>
      <w:r w:rsidR="005A6766">
        <w:rPr>
          <w:lang w:eastAsia="pl-PL"/>
        </w:rPr>
        <w:t>tej</w:t>
      </w:r>
      <w:r w:rsidRPr="007169D5">
        <w:rPr>
          <w:lang w:eastAsia="pl-PL"/>
        </w:rPr>
        <w:t xml:space="preserve"> populacji 15,0% osób posiadało orzeczenie o I grupie inwalidztwa, 26,4% </w:t>
      </w:r>
      <w:r w:rsidR="00DB1CA3" w:rsidRPr="00CE311D">
        <w:rPr>
          <w:lang w:eastAsia="pl-PL"/>
        </w:rPr>
        <w:t>–</w:t>
      </w:r>
      <w:r w:rsidRPr="007169D5">
        <w:rPr>
          <w:lang w:eastAsia="pl-PL"/>
        </w:rPr>
        <w:t xml:space="preserve"> o II grupie inwalidztwa, a 58,6% </w:t>
      </w:r>
      <w:r w:rsidR="00DB1CA3" w:rsidRPr="00CE311D">
        <w:rPr>
          <w:lang w:eastAsia="pl-PL"/>
        </w:rPr>
        <w:t>–</w:t>
      </w:r>
      <w:r w:rsidRPr="007169D5">
        <w:rPr>
          <w:lang w:eastAsia="pl-PL"/>
        </w:rPr>
        <w:t xml:space="preserve"> o III grupie inwalidztwa. Wśród osób z orzeczeniem były tylko dwie kobiety. Wszystkie orzeczenia zostały wydane na czas nieokreślony. Wśród osób z orzeczeniem o grupie inwalidztwa 65,0% pobierało świadczenia emerytalne, 27,2% </w:t>
      </w:r>
      <w:r w:rsidR="00DB1CA3" w:rsidRPr="00CE311D">
        <w:rPr>
          <w:lang w:eastAsia="pl-PL"/>
        </w:rPr>
        <w:t>–</w:t>
      </w:r>
      <w:r w:rsidRPr="007169D5">
        <w:rPr>
          <w:lang w:eastAsia="pl-PL"/>
        </w:rPr>
        <w:t xml:space="preserve"> rentę, w</w:t>
      </w:r>
      <w:r w:rsidR="003835FB">
        <w:rPr>
          <w:lang w:eastAsia="pl-PL"/>
        </w:rPr>
        <w:t> </w:t>
      </w:r>
      <w:r w:rsidRPr="007169D5">
        <w:rPr>
          <w:lang w:eastAsia="pl-PL"/>
        </w:rPr>
        <w:t xml:space="preserve">przypadku 7,8% osób brak jest informacji na temat pobierania renty lub emerytury. </w:t>
      </w:r>
    </w:p>
    <w:p w14:paraId="6EB3A42F" w14:textId="79945919" w:rsidR="00EA6C8B" w:rsidRDefault="00E86C60" w:rsidP="00EA6C8B">
      <w:pPr>
        <w:rPr>
          <w:lang w:eastAsia="pl-PL"/>
        </w:rPr>
      </w:pPr>
      <w:r>
        <w:lastRenderedPageBreak/>
        <w:t>Ponad 96% osób było w wieku 65 lat i więcej, natomiast pozostałe osoby należały do grupy wiekowej 48</w:t>
      </w:r>
      <w:r w:rsidR="005F0A94">
        <w:t>–</w:t>
      </w:r>
      <w:r>
        <w:t xml:space="preserve">64. Najmłodszy mężczyzna miał 48 lat, a najstarszy 102 lata. Kobiety miały 92 lata (najmłodsza) i 101 lat (najstarsza). </w:t>
      </w:r>
    </w:p>
    <w:p w14:paraId="0D06D4C9" w14:textId="77492F40" w:rsidR="00DE082F" w:rsidRPr="00370A44" w:rsidRDefault="00B835B1" w:rsidP="000D7DF9">
      <w:pPr>
        <w:pStyle w:val="Nagwek2"/>
        <w:spacing w:before="240"/>
        <w:rPr>
          <w:noProof/>
          <w:lang w:val="pl-PL"/>
        </w:rPr>
      </w:pPr>
      <w:r w:rsidRPr="00370A44">
        <w:rPr>
          <w:noProof/>
          <w:lang w:val="pl-PL"/>
        </w:rPr>
        <w:t>Osoby pobierające</w:t>
      </w:r>
      <w:r w:rsidR="00DE082F" w:rsidRPr="00370A44">
        <w:rPr>
          <w:noProof/>
          <w:lang w:val="pl-PL"/>
        </w:rPr>
        <w:t xml:space="preserve"> rent</w:t>
      </w:r>
      <w:r w:rsidRPr="00370A44">
        <w:rPr>
          <w:noProof/>
          <w:lang w:val="pl-PL"/>
        </w:rPr>
        <w:t>ę</w:t>
      </w:r>
      <w:r w:rsidR="00DE082F" w:rsidRPr="00370A44">
        <w:rPr>
          <w:noProof/>
          <w:lang w:val="pl-PL"/>
        </w:rPr>
        <w:t xml:space="preserve"> z tytułu niezdolności do pracy przyznan</w:t>
      </w:r>
      <w:r w:rsidRPr="00370A44">
        <w:rPr>
          <w:noProof/>
          <w:lang w:val="pl-PL"/>
        </w:rPr>
        <w:t>ą</w:t>
      </w:r>
      <w:r w:rsidR="00DE082F" w:rsidRPr="00370A44">
        <w:rPr>
          <w:noProof/>
          <w:lang w:val="pl-PL"/>
        </w:rPr>
        <w:t xml:space="preserve"> na podstawie orzeczenia o</w:t>
      </w:r>
      <w:r w:rsidR="003835FB" w:rsidRPr="00370A44">
        <w:rPr>
          <w:noProof/>
          <w:lang w:val="pl-PL"/>
        </w:rPr>
        <w:t> </w:t>
      </w:r>
      <w:r w:rsidR="00DE082F" w:rsidRPr="00370A44">
        <w:rPr>
          <w:noProof/>
          <w:lang w:val="pl-PL"/>
        </w:rPr>
        <w:t>niezdolności do pracy w gospodarstwie rolnym wydanego przez Kasę Rolniczego Ubezpieczenia Społecznego</w:t>
      </w:r>
    </w:p>
    <w:p w14:paraId="5A1DE6FA" w14:textId="1B99B328" w:rsidR="00DE082F" w:rsidRDefault="004E4ABA" w:rsidP="00DE082F">
      <w:pPr>
        <w:rPr>
          <w:lang w:eastAsia="pl-PL"/>
        </w:rPr>
      </w:pPr>
      <w:r>
        <w:rPr>
          <w:lang w:eastAsia="pl-PL"/>
        </w:rPr>
        <w:t>W grudniu 2023</w:t>
      </w:r>
      <w:r w:rsidR="004261BE">
        <w:rPr>
          <w:lang w:eastAsia="pl-PL"/>
        </w:rPr>
        <w:t xml:space="preserve"> </w:t>
      </w:r>
      <w:r>
        <w:rPr>
          <w:lang w:eastAsia="pl-PL"/>
        </w:rPr>
        <w:t xml:space="preserve">r. </w:t>
      </w:r>
      <w:r w:rsidR="00DE082F">
        <w:rPr>
          <w:lang w:eastAsia="pl-PL"/>
        </w:rPr>
        <w:t>166,8 tys. osób pobierało rentę z tytułu niezdolności do pracy przyznaną na</w:t>
      </w:r>
      <w:r w:rsidR="003835FB">
        <w:rPr>
          <w:lang w:eastAsia="pl-PL"/>
        </w:rPr>
        <w:t> </w:t>
      </w:r>
      <w:r w:rsidR="00DE082F">
        <w:rPr>
          <w:lang w:eastAsia="pl-PL"/>
        </w:rPr>
        <w:t>podstawie orzeczenia o niezdolności do pracy w gospodarstwie rolnym</w:t>
      </w:r>
      <w:r w:rsidR="004261BE">
        <w:rPr>
          <w:lang w:eastAsia="pl-PL"/>
        </w:rPr>
        <w:t>,</w:t>
      </w:r>
      <w:r w:rsidR="00DE082F">
        <w:rPr>
          <w:lang w:eastAsia="pl-PL"/>
        </w:rPr>
        <w:t xml:space="preserve"> wydanego przez Kasę Rolniczego Ubezpieczenia Społecznego (KRUS). Struktura tych osób była następująca: 14,7% z orzeczoną </w:t>
      </w:r>
      <w:r w:rsidR="00DE082F" w:rsidRPr="00AE12D4">
        <w:rPr>
          <w:lang w:eastAsia="pl-PL"/>
        </w:rPr>
        <w:t>całkowit</w:t>
      </w:r>
      <w:r w:rsidR="00DE082F">
        <w:rPr>
          <w:lang w:eastAsia="pl-PL"/>
        </w:rPr>
        <w:t>ą</w:t>
      </w:r>
      <w:r w:rsidR="00DE082F" w:rsidRPr="00AE12D4">
        <w:rPr>
          <w:lang w:eastAsia="pl-PL"/>
        </w:rPr>
        <w:t xml:space="preserve"> niezdolnoś</w:t>
      </w:r>
      <w:r w:rsidR="00DE082F">
        <w:rPr>
          <w:lang w:eastAsia="pl-PL"/>
        </w:rPr>
        <w:t>cią</w:t>
      </w:r>
      <w:r w:rsidR="00DE082F" w:rsidRPr="00AE12D4">
        <w:rPr>
          <w:lang w:eastAsia="pl-PL"/>
        </w:rPr>
        <w:t xml:space="preserve"> do pracy w gospodarstwie wraz z orzeczoną niezdolnością do samodzielnej egzystencji</w:t>
      </w:r>
      <w:r w:rsidR="00DE082F">
        <w:rPr>
          <w:lang w:eastAsia="pl-PL"/>
        </w:rPr>
        <w:t xml:space="preserve">, 85,3% z orzeczoną </w:t>
      </w:r>
      <w:r w:rsidR="00DE082F" w:rsidRPr="00AE12D4">
        <w:rPr>
          <w:lang w:eastAsia="pl-PL"/>
        </w:rPr>
        <w:t>całkowit</w:t>
      </w:r>
      <w:r w:rsidR="00DE082F">
        <w:rPr>
          <w:lang w:eastAsia="pl-PL"/>
        </w:rPr>
        <w:t>ą</w:t>
      </w:r>
      <w:r w:rsidR="00DE082F" w:rsidRPr="00AE12D4">
        <w:rPr>
          <w:lang w:eastAsia="pl-PL"/>
        </w:rPr>
        <w:t xml:space="preserve"> niezdolnoś</w:t>
      </w:r>
      <w:r w:rsidR="00DE082F">
        <w:rPr>
          <w:lang w:eastAsia="pl-PL"/>
        </w:rPr>
        <w:t>cią</w:t>
      </w:r>
      <w:r w:rsidR="00DE082F" w:rsidRPr="00AE12D4">
        <w:rPr>
          <w:lang w:eastAsia="pl-PL"/>
        </w:rPr>
        <w:t xml:space="preserve"> do pracy w gospodarstwie bez orzeczonej niezdolności do samodzielnej egzystencji</w:t>
      </w:r>
      <w:r w:rsidR="00DE082F">
        <w:rPr>
          <w:lang w:eastAsia="pl-PL"/>
        </w:rPr>
        <w:t xml:space="preserve">. </w:t>
      </w:r>
      <w:r w:rsidR="003223F2">
        <w:rPr>
          <w:lang w:eastAsia="pl-PL"/>
        </w:rPr>
        <w:t xml:space="preserve">W badanej populacji </w:t>
      </w:r>
      <w:r w:rsidR="00DE082F">
        <w:rPr>
          <w:lang w:eastAsia="pl-PL"/>
        </w:rPr>
        <w:t>63,0% osób posiad</w:t>
      </w:r>
      <w:r w:rsidR="003D183A">
        <w:rPr>
          <w:lang w:eastAsia="pl-PL"/>
        </w:rPr>
        <w:t>a</w:t>
      </w:r>
      <w:r w:rsidR="00DE082F">
        <w:rPr>
          <w:lang w:eastAsia="pl-PL"/>
        </w:rPr>
        <w:t xml:space="preserve">ło orzeczenie trwałe (na czas nieokreślony), a 37,0% miało orzeczoną okresową </w:t>
      </w:r>
      <w:r w:rsidR="00DE082F" w:rsidRPr="00C05A4F">
        <w:rPr>
          <w:lang w:eastAsia="pl-PL"/>
        </w:rPr>
        <w:t>niezdolność do pracy w gospodarstwie rolnym.</w:t>
      </w:r>
      <w:r w:rsidR="00934627" w:rsidRPr="00C05A4F">
        <w:rPr>
          <w:lang w:eastAsia="pl-PL"/>
        </w:rPr>
        <w:t xml:space="preserve"> </w:t>
      </w:r>
      <w:r w:rsidR="004261BE" w:rsidRPr="00C05A4F">
        <w:rPr>
          <w:lang w:eastAsia="pl-PL"/>
        </w:rPr>
        <w:t>W przypadku</w:t>
      </w:r>
      <w:r w:rsidR="00443076" w:rsidRPr="00C05A4F">
        <w:rPr>
          <w:lang w:eastAsia="pl-PL"/>
        </w:rPr>
        <w:t xml:space="preserve"> 19,8% </w:t>
      </w:r>
      <w:r w:rsidR="008C15E6" w:rsidRPr="00C05A4F">
        <w:rPr>
          <w:lang w:eastAsia="pl-PL"/>
        </w:rPr>
        <w:t xml:space="preserve">osób orzeczenie </w:t>
      </w:r>
      <w:r w:rsidR="004261BE" w:rsidRPr="00C05A4F">
        <w:rPr>
          <w:lang w:eastAsia="pl-PL"/>
        </w:rPr>
        <w:t xml:space="preserve">zostało </w:t>
      </w:r>
      <w:r w:rsidR="008C15E6" w:rsidRPr="00C05A4F">
        <w:rPr>
          <w:lang w:eastAsia="pl-PL"/>
        </w:rPr>
        <w:t xml:space="preserve">wydane </w:t>
      </w:r>
      <w:r w:rsidR="00A50A32" w:rsidRPr="00C05A4F">
        <w:rPr>
          <w:lang w:eastAsia="pl-PL"/>
        </w:rPr>
        <w:t>przed 1</w:t>
      </w:r>
      <w:r w:rsidR="008C15E6" w:rsidRPr="00C05A4F">
        <w:rPr>
          <w:lang w:eastAsia="pl-PL"/>
        </w:rPr>
        <w:t xml:space="preserve"> </w:t>
      </w:r>
      <w:r w:rsidR="00A50A32" w:rsidRPr="00C05A4F">
        <w:rPr>
          <w:lang w:eastAsia="pl-PL"/>
        </w:rPr>
        <w:t>stycznia</w:t>
      </w:r>
      <w:r w:rsidR="008C15E6" w:rsidRPr="00C05A4F">
        <w:rPr>
          <w:lang w:eastAsia="pl-PL"/>
        </w:rPr>
        <w:t xml:space="preserve"> 199</w:t>
      </w:r>
      <w:r w:rsidR="00A50A32" w:rsidRPr="00C05A4F">
        <w:rPr>
          <w:lang w:eastAsia="pl-PL"/>
        </w:rPr>
        <w:t>8</w:t>
      </w:r>
      <w:r w:rsidR="00A00200" w:rsidRPr="00C05A4F">
        <w:rPr>
          <w:lang w:eastAsia="pl-PL"/>
        </w:rPr>
        <w:t xml:space="preserve"> </w:t>
      </w:r>
      <w:r w:rsidR="008C15E6" w:rsidRPr="00C05A4F">
        <w:rPr>
          <w:lang w:eastAsia="pl-PL"/>
        </w:rPr>
        <w:t>r.</w:t>
      </w:r>
    </w:p>
    <w:p w14:paraId="4832FB5B" w14:textId="4FC15A2A" w:rsidR="00DE082F" w:rsidRDefault="00DE082F" w:rsidP="006F00B2">
      <w:pPr>
        <w:suppressAutoHyphens w:val="0"/>
        <w:rPr>
          <w:rFonts w:eastAsiaTheme="minorEastAsia" w:cstheme="minorHAnsi"/>
          <w:noProof/>
          <w:szCs w:val="19"/>
        </w:rPr>
      </w:pPr>
      <w:r>
        <w:rPr>
          <w:lang w:eastAsia="pl-PL"/>
        </w:rPr>
        <w:t xml:space="preserve">Najwięcej mężczyzn </w:t>
      </w:r>
      <w:r w:rsidR="00875B37" w:rsidRPr="00875B37">
        <w:rPr>
          <w:lang w:eastAsia="pl-PL"/>
        </w:rPr>
        <w:t>pobierających rentę z tytułu niezdolności do pracy przyznaną na podstawie orzeczenia o niezdolności do pracy w gospodarstwie rolnym wydanego przez KRUS</w:t>
      </w:r>
      <w:r w:rsidR="00F61DA6">
        <w:rPr>
          <w:lang w:eastAsia="pl-PL"/>
        </w:rPr>
        <w:t xml:space="preserve"> </w:t>
      </w:r>
      <w:r w:rsidR="004321BE">
        <w:rPr>
          <w:lang w:eastAsia="pl-PL"/>
        </w:rPr>
        <w:t>mieszkało</w:t>
      </w:r>
      <w:r>
        <w:rPr>
          <w:lang w:eastAsia="pl-PL"/>
        </w:rPr>
        <w:t xml:space="preserve"> w województwie lubelskim (11,7 tys.), natomiast najwięcej kobiet – w</w:t>
      </w:r>
      <w:r w:rsidR="00A152F6">
        <w:rPr>
          <w:lang w:eastAsia="pl-PL"/>
        </w:rPr>
        <w:t> </w:t>
      </w:r>
      <w:r>
        <w:rPr>
          <w:lang w:eastAsia="pl-PL"/>
        </w:rPr>
        <w:t xml:space="preserve">województwie małopolskim (11,6 tys.). Najmniej osób </w:t>
      </w:r>
      <w:r w:rsidR="00521EDF">
        <w:rPr>
          <w:lang w:eastAsia="pl-PL"/>
        </w:rPr>
        <w:t xml:space="preserve">mieszkało w województwie </w:t>
      </w:r>
      <w:r>
        <w:rPr>
          <w:lang w:eastAsia="pl-PL"/>
        </w:rPr>
        <w:t>opolski</w:t>
      </w:r>
      <w:r w:rsidR="00521EDF">
        <w:rPr>
          <w:lang w:eastAsia="pl-PL"/>
        </w:rPr>
        <w:t>m</w:t>
      </w:r>
      <w:r>
        <w:rPr>
          <w:lang w:eastAsia="pl-PL"/>
        </w:rPr>
        <w:t xml:space="preserve"> (1,1 tys. mężczyzn i 0,9 tys. kobiet). Najwięcej osób w przeliczeniu na 1 tys. ludności </w:t>
      </w:r>
      <w:r w:rsidR="00521EDF">
        <w:rPr>
          <w:lang w:eastAsia="pl-PL"/>
        </w:rPr>
        <w:t>mieszkało</w:t>
      </w:r>
      <w:r>
        <w:rPr>
          <w:lang w:eastAsia="pl-PL"/>
        </w:rPr>
        <w:t xml:space="preserve"> w województwie lubelskim (10,8), a najmniej – w województwie śląskim (1,0).</w:t>
      </w:r>
    </w:p>
    <w:p w14:paraId="66E1B988" w14:textId="48EB7D1E" w:rsidR="00DE082F" w:rsidRPr="00C05A4F" w:rsidRDefault="00DE082F" w:rsidP="006F00B2">
      <w:pPr>
        <w:pStyle w:val="Tytuwykresu"/>
        <w:spacing w:before="240"/>
        <w:ind w:left="680" w:hanging="680"/>
        <w:rPr>
          <w:lang w:val="pl-PL"/>
        </w:rPr>
      </w:pPr>
      <w:r w:rsidRPr="00A03674">
        <w:rPr>
          <w:lang w:val="pl-PL"/>
        </w:rPr>
        <w:t xml:space="preserve">Mapa </w:t>
      </w:r>
      <w:r>
        <w:rPr>
          <w:lang w:val="pl-PL"/>
        </w:rPr>
        <w:t>4</w:t>
      </w:r>
      <w:r w:rsidRPr="00A03674">
        <w:rPr>
          <w:lang w:val="pl-PL"/>
        </w:rPr>
        <w:t xml:space="preserve">. </w:t>
      </w:r>
      <w:r w:rsidR="00C07BB9" w:rsidRPr="00C05A4F">
        <w:rPr>
          <w:bCs w:val="0"/>
          <w:spacing w:val="-2"/>
          <w:szCs w:val="19"/>
          <w:lang w:val="pl-PL"/>
        </w:rPr>
        <w:t>Osoby pobierające</w:t>
      </w:r>
      <w:r w:rsidR="00C07BB9" w:rsidRPr="00C05A4F">
        <w:rPr>
          <w:spacing w:val="-2"/>
          <w:szCs w:val="19"/>
          <w:lang w:val="pl-PL"/>
        </w:rPr>
        <w:t xml:space="preserve"> rent</w:t>
      </w:r>
      <w:r w:rsidR="00C07BB9" w:rsidRPr="00C05A4F">
        <w:rPr>
          <w:bCs w:val="0"/>
          <w:spacing w:val="-2"/>
          <w:szCs w:val="19"/>
          <w:lang w:val="pl-PL"/>
        </w:rPr>
        <w:t>ę</w:t>
      </w:r>
      <w:r w:rsidR="00C07BB9" w:rsidRPr="00C05A4F">
        <w:rPr>
          <w:spacing w:val="-2"/>
          <w:szCs w:val="19"/>
          <w:lang w:val="pl-PL"/>
        </w:rPr>
        <w:t xml:space="preserve"> z tytułu niezdolności do pracy przyznan</w:t>
      </w:r>
      <w:r w:rsidR="00C07BB9" w:rsidRPr="00C05A4F">
        <w:rPr>
          <w:bCs w:val="0"/>
          <w:spacing w:val="-2"/>
          <w:szCs w:val="19"/>
          <w:lang w:val="pl-PL"/>
        </w:rPr>
        <w:t>ą</w:t>
      </w:r>
      <w:r w:rsidRPr="00C05A4F">
        <w:rPr>
          <w:lang w:val="pl-PL"/>
        </w:rPr>
        <w:t xml:space="preserve"> na podstawie orzeczenia o niezdolności do pracy w gospodarstwie rolnym</w:t>
      </w:r>
      <w:r w:rsidR="004261BE" w:rsidRPr="00C05A4F">
        <w:rPr>
          <w:lang w:val="pl-PL"/>
        </w:rPr>
        <w:t>,</w:t>
      </w:r>
      <w:r w:rsidRPr="00C05A4F">
        <w:rPr>
          <w:lang w:val="pl-PL"/>
        </w:rPr>
        <w:t xml:space="preserve"> wydanego przez KRUS na 1 tys. ludności według województw w 2023 r.</w:t>
      </w:r>
    </w:p>
    <w:p w14:paraId="7C9790B0" w14:textId="5CBC0EF9" w:rsidR="00DE082F" w:rsidRDefault="005061B3" w:rsidP="00DE082F">
      <w:pPr>
        <w:pStyle w:val="Podtytuwykresu"/>
        <w:suppressAutoHyphens/>
        <w:spacing w:before="0" w:line="240" w:lineRule="auto"/>
        <w:ind w:firstLine="680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7200" behindDoc="1" locked="0" layoutInCell="1" allowOverlap="1" wp14:anchorId="6B35AC75" wp14:editId="2C5CC76D">
            <wp:simplePos x="0" y="0"/>
            <wp:positionH relativeFrom="column">
              <wp:posOffset>-5080</wp:posOffset>
            </wp:positionH>
            <wp:positionV relativeFrom="paragraph">
              <wp:posOffset>202565</wp:posOffset>
            </wp:positionV>
            <wp:extent cx="5122545" cy="4042410"/>
            <wp:effectExtent l="0" t="0" r="1905" b="0"/>
            <wp:wrapTopAndBottom/>
            <wp:docPr id="26" name="Obraz 26" descr="Mapa czwarta przedstawia osoby pobierające rentę z tytułu niezdolności do pracy przyznaną na podstawie orzeczenia o niezdolności do pracy w gospodarstwie rolnym, wydanego przez KRUS na 1 tys. ludności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 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82F" w:rsidRPr="00E30871">
        <w:rPr>
          <w:sz w:val="19"/>
          <w:szCs w:val="19"/>
        </w:rPr>
        <w:t>Stan w dniu 31 grudnia</w:t>
      </w:r>
    </w:p>
    <w:p w14:paraId="75B44C11" w14:textId="03DF5603" w:rsidR="00DE082F" w:rsidRPr="00A27F3E" w:rsidRDefault="00DE082F" w:rsidP="00A27F3E">
      <w:pPr>
        <w:spacing w:line="240" w:lineRule="exact"/>
        <w:rPr>
          <w:sz w:val="16"/>
          <w:szCs w:val="16"/>
        </w:rPr>
      </w:pPr>
      <w:r w:rsidRPr="00A27F3E">
        <w:rPr>
          <w:sz w:val="16"/>
          <w:szCs w:val="16"/>
        </w:rPr>
        <w:t>Źródło: System kompleksowej obsługi świadczeń emerytalno-rentowych KRUS.</w:t>
      </w:r>
    </w:p>
    <w:p w14:paraId="20D72C80" w14:textId="4CC1CBE2" w:rsidR="00DE082F" w:rsidRDefault="00DE082F" w:rsidP="00DE082F">
      <w:r>
        <w:t xml:space="preserve">W badanej populacji przeważały osoby w wieku 50 lat i więcej (90,1%). </w:t>
      </w:r>
      <w:r w:rsidR="0095141D">
        <w:t>Najwię</w:t>
      </w:r>
      <w:r w:rsidR="00BA6EA1">
        <w:t>cej</w:t>
      </w:r>
      <w:r>
        <w:t xml:space="preserve"> mężczyzn </w:t>
      </w:r>
      <w:r w:rsidR="0095141D">
        <w:t>należ</w:t>
      </w:r>
      <w:r w:rsidR="00BA6EA1">
        <w:t xml:space="preserve">ało </w:t>
      </w:r>
      <w:r w:rsidR="0095141D">
        <w:t>do</w:t>
      </w:r>
      <w:r>
        <w:t xml:space="preserve"> grup</w:t>
      </w:r>
      <w:r w:rsidR="0095141D">
        <w:t>y</w:t>
      </w:r>
      <w:r>
        <w:t xml:space="preserve"> wiekow</w:t>
      </w:r>
      <w:r w:rsidR="0095141D">
        <w:t>ej</w:t>
      </w:r>
      <w:r>
        <w:t xml:space="preserve"> 60</w:t>
      </w:r>
      <w:r w:rsidR="005F0A94">
        <w:t>–</w:t>
      </w:r>
      <w:r>
        <w:t xml:space="preserve">64 (36,2%), </w:t>
      </w:r>
      <w:r w:rsidR="0095141D">
        <w:t>natomiast najwięcej kobiet – do grupy wiekowej</w:t>
      </w:r>
      <w:r>
        <w:t xml:space="preserve"> 55</w:t>
      </w:r>
      <w:r w:rsidR="005F0A94">
        <w:t>–</w:t>
      </w:r>
      <w:r>
        <w:t>59 (22,0%).</w:t>
      </w:r>
    </w:p>
    <w:p w14:paraId="79D2FBF2" w14:textId="41B77A9D" w:rsidR="00DE082F" w:rsidRPr="00B21312" w:rsidRDefault="00DE082F" w:rsidP="00E30871">
      <w:pPr>
        <w:pStyle w:val="Tytuwykresu"/>
        <w:pageBreakBefore/>
        <w:ind w:left="879" w:hanging="879"/>
        <w:rPr>
          <w:lang w:val="pl-PL"/>
        </w:rPr>
      </w:pPr>
      <w:r w:rsidRPr="001A681B">
        <w:rPr>
          <w:lang w:val="pl-PL"/>
        </w:rPr>
        <w:lastRenderedPageBreak/>
        <w:t xml:space="preserve">Wykres </w:t>
      </w:r>
      <w:r w:rsidR="00210026">
        <w:rPr>
          <w:lang w:val="pl-PL"/>
        </w:rPr>
        <w:t>6</w:t>
      </w:r>
      <w:r w:rsidRPr="001A681B">
        <w:rPr>
          <w:lang w:val="pl-PL"/>
        </w:rPr>
        <w:t xml:space="preserve">. </w:t>
      </w:r>
      <w:r w:rsidR="002A613B" w:rsidRPr="00B21312">
        <w:rPr>
          <w:bCs w:val="0"/>
          <w:spacing w:val="-2"/>
          <w:szCs w:val="19"/>
          <w:lang w:val="pl-PL"/>
        </w:rPr>
        <w:t>Osoby pobierające</w:t>
      </w:r>
      <w:r w:rsidR="002A613B" w:rsidRPr="00B21312">
        <w:rPr>
          <w:spacing w:val="-2"/>
          <w:szCs w:val="19"/>
          <w:lang w:val="pl-PL"/>
        </w:rPr>
        <w:t xml:space="preserve"> rent</w:t>
      </w:r>
      <w:r w:rsidR="002A613B" w:rsidRPr="00B21312">
        <w:rPr>
          <w:bCs w:val="0"/>
          <w:spacing w:val="-2"/>
          <w:szCs w:val="19"/>
          <w:lang w:val="pl-PL"/>
        </w:rPr>
        <w:t>ę</w:t>
      </w:r>
      <w:r w:rsidR="002A613B" w:rsidRPr="00B21312">
        <w:rPr>
          <w:spacing w:val="-2"/>
          <w:szCs w:val="19"/>
          <w:lang w:val="pl-PL"/>
        </w:rPr>
        <w:t xml:space="preserve"> z tytułu niezdolności do pracy przyznan</w:t>
      </w:r>
      <w:r w:rsidR="002A613B" w:rsidRPr="00B21312">
        <w:rPr>
          <w:bCs w:val="0"/>
          <w:spacing w:val="-2"/>
          <w:szCs w:val="19"/>
          <w:lang w:val="pl-PL"/>
        </w:rPr>
        <w:t>ą</w:t>
      </w:r>
      <w:r w:rsidR="002A613B" w:rsidRPr="00B21312">
        <w:rPr>
          <w:lang w:val="pl-PL"/>
        </w:rPr>
        <w:t xml:space="preserve"> </w:t>
      </w:r>
      <w:r w:rsidRPr="00B21312">
        <w:rPr>
          <w:lang w:val="pl-PL"/>
        </w:rPr>
        <w:t>na podstawie orzeczenia o niezdolności do pracy w gospodarstwie rolnym wydanego przez KRUS według płci i grup wieku w 2023 r.</w:t>
      </w:r>
    </w:p>
    <w:p w14:paraId="2E185DC3" w14:textId="19419195" w:rsidR="00DE082F" w:rsidRDefault="00DF06E7" w:rsidP="00DE082F">
      <w:pPr>
        <w:pStyle w:val="Podtytuwykresu"/>
        <w:suppressAutoHyphens/>
        <w:spacing w:before="0" w:line="240" w:lineRule="auto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8224" behindDoc="1" locked="0" layoutInCell="1" allowOverlap="1" wp14:anchorId="6AF10C28" wp14:editId="0CC0F072">
            <wp:simplePos x="0" y="0"/>
            <wp:positionH relativeFrom="column">
              <wp:posOffset>4445</wp:posOffset>
            </wp:positionH>
            <wp:positionV relativeFrom="paragraph">
              <wp:posOffset>156845</wp:posOffset>
            </wp:positionV>
            <wp:extent cx="5098415" cy="2765425"/>
            <wp:effectExtent l="0" t="0" r="6985" b="0"/>
            <wp:wrapTopAndBottom/>
            <wp:docPr id="28" name="Obraz 28" descr="Wykres szósty przedstawia osoby pobierające rentę z tytułu niezdolności do pracy przyznaną na podstawie orzeczenia o niezdolności do pracy w gospodarstwie rolnym wydanego przez KRUS według płci i grup wieku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76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82F" w:rsidRPr="00E30871">
        <w:rPr>
          <w:sz w:val="19"/>
          <w:szCs w:val="19"/>
        </w:rPr>
        <w:t>Stan w dniu 31 grudnia</w:t>
      </w:r>
    </w:p>
    <w:p w14:paraId="77D1DC93" w14:textId="762B1AF9" w:rsidR="00DE082F" w:rsidRPr="00A27F3E" w:rsidRDefault="00DE082F" w:rsidP="00A27F3E">
      <w:pPr>
        <w:spacing w:line="240" w:lineRule="exact"/>
        <w:rPr>
          <w:sz w:val="16"/>
          <w:szCs w:val="16"/>
        </w:rPr>
      </w:pPr>
      <w:r w:rsidRPr="00A27F3E">
        <w:rPr>
          <w:sz w:val="16"/>
          <w:szCs w:val="16"/>
        </w:rPr>
        <w:t>Źródło: System kompleksowej obsługi świadczeń emerytalno-rentowych KRUS.</w:t>
      </w:r>
    </w:p>
    <w:p w14:paraId="2964FB91" w14:textId="65054A5C" w:rsidR="00945806" w:rsidRPr="00945806" w:rsidRDefault="00945806" w:rsidP="00474B6A">
      <w:pPr>
        <w:pStyle w:val="Nagwek2"/>
        <w:rPr>
          <w:lang w:val="pl-PL"/>
        </w:rPr>
      </w:pPr>
      <w:r w:rsidRPr="00945806">
        <w:rPr>
          <w:noProof/>
          <w:spacing w:val="-2"/>
          <w:lang w:val="pl-PL"/>
        </w:rPr>
        <w:t>Kształceni</w:t>
      </w:r>
      <w:r w:rsidRPr="00CE311D">
        <w:rPr>
          <w:noProof/>
          <w:spacing w:val="-2"/>
          <w:lang w:val="pl-PL"/>
        </w:rPr>
        <w:t>e osób z niepełnosprawnościami</w:t>
      </w:r>
      <w:r w:rsidRPr="00945806">
        <w:rPr>
          <w:noProof/>
          <w:spacing w:val="-2"/>
          <w:lang w:val="pl-PL"/>
        </w:rPr>
        <w:t xml:space="preserve"> oraz osób ze specjalnymi potrzebami edukacyjnymi</w:t>
      </w:r>
    </w:p>
    <w:p w14:paraId="30D8CF69" w14:textId="4A91F906" w:rsidR="009E1174" w:rsidRPr="006A025E" w:rsidRDefault="00243D24" w:rsidP="009E1174">
      <w:pPr>
        <w:rPr>
          <w:shd w:val="clear" w:color="auto" w:fill="FFFFFF"/>
        </w:rPr>
      </w:pPr>
      <w:r w:rsidRPr="003576A1">
        <w:rPr>
          <w:noProof/>
          <w:sz w:val="16"/>
          <w:szCs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928135D" wp14:editId="446622D6">
                <wp:simplePos x="0" y="0"/>
                <wp:positionH relativeFrom="page">
                  <wp:posOffset>5720715</wp:posOffset>
                </wp:positionH>
                <wp:positionV relativeFrom="paragraph">
                  <wp:posOffset>-2540</wp:posOffset>
                </wp:positionV>
                <wp:extent cx="1725295" cy="1216025"/>
                <wp:effectExtent l="0" t="0" r="0" b="3175"/>
                <wp:wrapTight wrapText="bothSides">
                  <wp:wrapPolygon edited="0">
                    <wp:start x="715" y="0"/>
                    <wp:lineTo x="715" y="21318"/>
                    <wp:lineTo x="20749" y="21318"/>
                    <wp:lineTo x="20749" y="0"/>
                    <wp:lineTo x="715" y="0"/>
                  </wp:wrapPolygon>
                </wp:wrapTight>
                <wp:docPr id="4" name="Pole tekstowe 4" descr="W roku szkolnym 2023/2024 w szkołach kształciło się 244,9 tys. dzieci i młodzieży ze specjalnymi potrzebami edukacyjnymi (bez szkół dla dorosłych), tj. 4,7% ogólnej liczby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5FDE3" w14:textId="16EEE1AB" w:rsidR="00081543" w:rsidRPr="00A050BB" w:rsidRDefault="00081543" w:rsidP="0094580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A050BB">
                              <w:rPr>
                                <w:lang w:val="pl-PL"/>
                              </w:rPr>
                              <w:t>W roku szkolnym 2023/24 w szkołach kształciło się 244,9 tys. dzieci i młodzieży ze specjalnymi potrzebami edukacyjnymi (bez szkół dla dorosłych), tj. 4,7%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8135D" id="Pole tekstowe 4" o:spid="_x0000_s1031" type="#_x0000_t202" alt="W roku szkolnym 2023/2024 w szkołach kształciło się 244,9 tys. dzieci i młodzieży ze specjalnymi potrzebami edukacyjnymi (bez szkół dla dorosłych), tj. 4,7% ogólnej liczby uczniów" style="position:absolute;margin-left:450.45pt;margin-top:-.2pt;width:135.85pt;height:95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" filled="f" stroked="f">
                <v:textbox>
                  <w:txbxContent>
                    <w:p w14:paraId="2AE5FDE3" w14:textId="16EEE1AB" w:rsidR="00081543" w:rsidRPr="00A050BB" w:rsidRDefault="00081543" w:rsidP="0094580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A050BB">
                        <w:rPr>
                          <w:lang w:val="pl-PL"/>
                        </w:rPr>
                        <w:t>W roku szkolnym 2023/24 w szkołach kształciło się 244,9 tys. dzieci i młodzieży ze specjalnymi potrzebami edukacyjnymi (bez szkół dla dorosłych), tj. 4,7% ogólnej liczby uczniów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806" w:rsidRPr="00945806">
        <w:rPr>
          <w:rFonts w:eastAsia="Times New Roman" w:cs="Times New Roman"/>
          <w:szCs w:val="19"/>
          <w:lang w:eastAsia="pl-PL"/>
        </w:rPr>
        <w:t>W roku szkolnym 2023/24 działało 360 przedszkoli specjalnych, do których uczęszczało 8,1</w:t>
      </w:r>
      <w:r w:rsidR="003835FB">
        <w:rPr>
          <w:rFonts w:eastAsia="Times New Roman" w:cs="Times New Roman"/>
          <w:szCs w:val="19"/>
          <w:lang w:eastAsia="pl-PL"/>
        </w:rPr>
        <w:t> </w:t>
      </w:r>
      <w:r w:rsidR="00945806" w:rsidRPr="0042355A">
        <w:rPr>
          <w:rFonts w:eastAsia="Times New Roman" w:cs="Times New Roman"/>
          <w:szCs w:val="19"/>
          <w:lang w:eastAsia="pl-PL"/>
        </w:rPr>
        <w:t>tys. dzieci z niepełnosprawnościami. Najwięcej</w:t>
      </w:r>
      <w:r w:rsidR="00945806" w:rsidRPr="00945806">
        <w:rPr>
          <w:rFonts w:eastAsia="Times New Roman" w:cs="Times New Roman"/>
          <w:szCs w:val="19"/>
          <w:lang w:eastAsia="pl-PL"/>
        </w:rPr>
        <w:t xml:space="preserve"> dzieci uczęszczających do przedszkoli specjalnych miało ukończone 7 lat (27,8%). Wśród dzieci w przedszkolach specjalnych przeważali chłopcy (71,7%). W pozostałych przedszkolach i innych placówkach wychowania przedszkolnego przebywało 55,9 tys. dzieci z niepełnosprawnościami, które stanowiły 3,7% ogólnej liczby dzieci. Większość dzieci z niepełnosprawnościami uczęszczała do przedszkoli ogólnodostępnych (79,0%), w tym do przedszkoli z oddział</w:t>
      </w:r>
      <w:r w:rsidR="003835FB">
        <w:rPr>
          <w:rFonts w:eastAsia="Times New Roman" w:cs="Times New Roman"/>
          <w:szCs w:val="19"/>
          <w:lang w:eastAsia="pl-PL"/>
        </w:rPr>
        <w:t>ami integracyjnymi (10,6%) oraz </w:t>
      </w:r>
      <w:r w:rsidR="00945806" w:rsidRPr="00945806">
        <w:rPr>
          <w:rFonts w:eastAsia="Times New Roman" w:cs="Times New Roman"/>
          <w:szCs w:val="19"/>
          <w:lang w:eastAsia="pl-PL"/>
        </w:rPr>
        <w:t xml:space="preserve">przedszkoli </w:t>
      </w:r>
      <w:r w:rsidR="00945806" w:rsidRPr="006A025E">
        <w:rPr>
          <w:rFonts w:eastAsia="Times New Roman" w:cs="Times New Roman"/>
          <w:szCs w:val="19"/>
          <w:lang w:eastAsia="pl-PL"/>
        </w:rPr>
        <w:t>integracyjnych (</w:t>
      </w:r>
      <w:r w:rsidR="009E1174" w:rsidRPr="006A025E">
        <w:t>11,6%).</w:t>
      </w:r>
    </w:p>
    <w:p w14:paraId="4CF0367B" w14:textId="77777777" w:rsidR="00BD7E3D" w:rsidRPr="00BD7E3D" w:rsidRDefault="00BD7E3D" w:rsidP="000F6044">
      <w:pPr>
        <w:pStyle w:val="Tytutablicy"/>
      </w:pPr>
      <w:r w:rsidRPr="00BD7E3D">
        <w:t>Tablica 1. Placówki wychowania przedszkolnego w roku szkolnym 2023/24</w:t>
      </w:r>
    </w:p>
    <w:p w14:paraId="3666E82C" w14:textId="77777777" w:rsidR="00BD7E3D" w:rsidRPr="00BD7E3D" w:rsidRDefault="00BD7E3D" w:rsidP="000F6044">
      <w:pPr>
        <w:pStyle w:val="Podtytuwykresu"/>
      </w:pPr>
      <w:r w:rsidRPr="00BD7E3D">
        <w:t>Stan w dniu 30 września</w:t>
      </w:r>
    </w:p>
    <w:tbl>
      <w:tblPr>
        <w:tblStyle w:val="Siatkatabelijasna11"/>
        <w:tblpPr w:leftFromText="141" w:rightFromText="141" w:vertAnchor="text" w:tblpY="1"/>
        <w:tblOverlap w:val="never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2977"/>
        <w:gridCol w:w="1276"/>
        <w:gridCol w:w="1276"/>
        <w:gridCol w:w="1275"/>
        <w:gridCol w:w="1276"/>
      </w:tblGrid>
      <w:tr w:rsidR="00BD7E3D" w:rsidRPr="00BD7E3D" w14:paraId="39C78700" w14:textId="77777777" w:rsidTr="005A6652">
        <w:trPr>
          <w:cantSplit/>
          <w:trHeight w:val="113"/>
          <w:tblHeader/>
        </w:trPr>
        <w:tc>
          <w:tcPr>
            <w:tcW w:w="2977" w:type="dxa"/>
            <w:vMerge w:val="restart"/>
            <w:vAlign w:val="center"/>
          </w:tcPr>
          <w:p w14:paraId="24E5B182" w14:textId="77777777" w:rsidR="00BD7E3D" w:rsidRPr="00BD7E3D" w:rsidRDefault="00BD7E3D" w:rsidP="00BD7E3D">
            <w:pPr>
              <w:pStyle w:val="Tablicagwka"/>
            </w:pPr>
            <w:r w:rsidRPr="00BD7E3D"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14:paraId="1AD793AF" w14:textId="77777777" w:rsidR="00BD7E3D" w:rsidRPr="00BD7E3D" w:rsidRDefault="00BD7E3D" w:rsidP="00BD7E3D">
            <w:pPr>
              <w:pStyle w:val="Tablicagwka"/>
            </w:pPr>
            <w:r w:rsidRPr="00BD7E3D">
              <w:t>Placówki</w:t>
            </w:r>
          </w:p>
        </w:tc>
        <w:tc>
          <w:tcPr>
            <w:tcW w:w="1276" w:type="dxa"/>
            <w:vMerge w:val="restart"/>
            <w:vAlign w:val="center"/>
          </w:tcPr>
          <w:p w14:paraId="5B4950AD" w14:textId="77777777" w:rsidR="00BD7E3D" w:rsidRPr="00BD7E3D" w:rsidRDefault="00BD7E3D" w:rsidP="00BD7E3D">
            <w:pPr>
              <w:pStyle w:val="Tablicagwka"/>
            </w:pPr>
            <w:r w:rsidRPr="00BD7E3D">
              <w:t>Oddziały</w:t>
            </w:r>
          </w:p>
        </w:tc>
        <w:tc>
          <w:tcPr>
            <w:tcW w:w="2551" w:type="dxa"/>
            <w:gridSpan w:val="2"/>
            <w:vAlign w:val="center"/>
          </w:tcPr>
          <w:p w14:paraId="26A8EE37" w14:textId="77777777" w:rsidR="00BD7E3D" w:rsidRPr="00BD7E3D" w:rsidRDefault="00BD7E3D" w:rsidP="00BD7E3D">
            <w:pPr>
              <w:pStyle w:val="Tablicagwka"/>
            </w:pPr>
            <w:r w:rsidRPr="00BD7E3D">
              <w:t>Dzieci</w:t>
            </w:r>
          </w:p>
        </w:tc>
      </w:tr>
      <w:tr w:rsidR="00BD7E3D" w:rsidRPr="00BD7E3D" w14:paraId="394433B3" w14:textId="77777777" w:rsidTr="005A6652">
        <w:trPr>
          <w:cantSplit/>
          <w:trHeight w:val="113"/>
          <w:tblHeader/>
        </w:trPr>
        <w:tc>
          <w:tcPr>
            <w:tcW w:w="2977" w:type="dxa"/>
            <w:vMerge/>
            <w:vAlign w:val="center"/>
          </w:tcPr>
          <w:p w14:paraId="3692EEBB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6" w:type="dxa"/>
            <w:vMerge/>
            <w:vAlign w:val="center"/>
          </w:tcPr>
          <w:p w14:paraId="3DDD4CB5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6" w:type="dxa"/>
            <w:vMerge/>
            <w:vAlign w:val="center"/>
          </w:tcPr>
          <w:p w14:paraId="6DD48E3F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5" w:type="dxa"/>
            <w:vAlign w:val="center"/>
          </w:tcPr>
          <w:p w14:paraId="0E620691" w14:textId="77777777" w:rsidR="00BD7E3D" w:rsidRPr="00BD7E3D" w:rsidRDefault="00BD7E3D" w:rsidP="000F6044">
            <w:pPr>
              <w:pStyle w:val="Tablicagwka"/>
            </w:pPr>
            <w:r w:rsidRPr="00BD7E3D">
              <w:t>ogółem</w:t>
            </w:r>
          </w:p>
        </w:tc>
        <w:tc>
          <w:tcPr>
            <w:tcW w:w="1276" w:type="dxa"/>
            <w:vAlign w:val="center"/>
          </w:tcPr>
          <w:p w14:paraId="61A2AFEE" w14:textId="77777777" w:rsidR="00BD7E3D" w:rsidRPr="00BD7E3D" w:rsidRDefault="00BD7E3D" w:rsidP="000F6044">
            <w:pPr>
              <w:pStyle w:val="Tablicagwka"/>
            </w:pPr>
            <w:r w:rsidRPr="00BD7E3D">
              <w:t>w tym z nie-</w:t>
            </w:r>
            <w:proofErr w:type="spellStart"/>
            <w:r w:rsidRPr="00BD7E3D">
              <w:t>pełnospra</w:t>
            </w:r>
            <w:proofErr w:type="spellEnd"/>
            <w:r w:rsidRPr="00BD7E3D">
              <w:t>-</w:t>
            </w:r>
            <w:proofErr w:type="spellStart"/>
            <w:r w:rsidRPr="00BD7E3D">
              <w:t>wnościami</w:t>
            </w:r>
            <w:r w:rsidRPr="00BD7E3D">
              <w:rPr>
                <w:vertAlign w:val="superscript"/>
              </w:rPr>
              <w:t>a</w:t>
            </w:r>
            <w:proofErr w:type="spellEnd"/>
          </w:p>
        </w:tc>
      </w:tr>
      <w:tr w:rsidR="00BD7E3D" w:rsidRPr="00BD7E3D" w14:paraId="4521594E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088025A2" w14:textId="77777777" w:rsidR="00BD7E3D" w:rsidRPr="00BD7E3D" w:rsidRDefault="00BD7E3D" w:rsidP="00BD7E3D">
            <w:pPr>
              <w:pStyle w:val="Tablicaboczek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Ogółem</w:t>
            </w:r>
          </w:p>
        </w:tc>
        <w:tc>
          <w:tcPr>
            <w:tcW w:w="1276" w:type="dxa"/>
            <w:shd w:val="clear" w:color="auto" w:fill="auto"/>
          </w:tcPr>
          <w:p w14:paraId="373075E5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22 505</w:t>
            </w:r>
          </w:p>
        </w:tc>
        <w:tc>
          <w:tcPr>
            <w:tcW w:w="1276" w:type="dxa"/>
            <w:shd w:val="clear" w:color="auto" w:fill="auto"/>
          </w:tcPr>
          <w:p w14:paraId="592794F4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76 276</w:t>
            </w:r>
          </w:p>
        </w:tc>
        <w:tc>
          <w:tcPr>
            <w:tcW w:w="1275" w:type="dxa"/>
            <w:shd w:val="clear" w:color="auto" w:fill="auto"/>
          </w:tcPr>
          <w:p w14:paraId="5E8A2869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1 512 017</w:t>
            </w:r>
          </w:p>
        </w:tc>
        <w:tc>
          <w:tcPr>
            <w:tcW w:w="1276" w:type="dxa"/>
            <w:shd w:val="clear" w:color="auto" w:fill="auto"/>
          </w:tcPr>
          <w:p w14:paraId="753D20D4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55 857</w:t>
            </w:r>
          </w:p>
        </w:tc>
      </w:tr>
      <w:tr w:rsidR="00BD7E3D" w:rsidRPr="00BD7E3D" w14:paraId="52881228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2B6BDB94" w14:textId="2E11B794" w:rsidR="00BD7E3D" w:rsidRPr="00BD7E3D" w:rsidRDefault="00BD7E3D" w:rsidP="000F6044">
            <w:pPr>
              <w:pStyle w:val="Tablicaboczek"/>
              <w:ind w:left="17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Przedszkola</w:t>
            </w:r>
          </w:p>
        </w:tc>
        <w:tc>
          <w:tcPr>
            <w:tcW w:w="1276" w:type="dxa"/>
            <w:shd w:val="clear" w:color="auto" w:fill="auto"/>
          </w:tcPr>
          <w:p w14:paraId="63D3993A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13 888</w:t>
            </w:r>
          </w:p>
        </w:tc>
        <w:tc>
          <w:tcPr>
            <w:tcW w:w="1276" w:type="dxa"/>
            <w:shd w:val="clear" w:color="auto" w:fill="auto"/>
          </w:tcPr>
          <w:p w14:paraId="47AA2574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60 788</w:t>
            </w:r>
          </w:p>
        </w:tc>
        <w:tc>
          <w:tcPr>
            <w:tcW w:w="1275" w:type="dxa"/>
            <w:shd w:val="clear" w:color="auto" w:fill="auto"/>
          </w:tcPr>
          <w:p w14:paraId="656BB5BF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1 228 695</w:t>
            </w:r>
          </w:p>
        </w:tc>
        <w:tc>
          <w:tcPr>
            <w:tcW w:w="1276" w:type="dxa"/>
            <w:shd w:val="clear" w:color="auto" w:fill="auto"/>
          </w:tcPr>
          <w:p w14:paraId="70283BB9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44 108</w:t>
            </w:r>
          </w:p>
        </w:tc>
      </w:tr>
      <w:tr w:rsidR="00BD7E3D" w:rsidRPr="00BD7E3D" w14:paraId="3A814C54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492D5C60" w14:textId="737AFF83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specjalne</w:t>
            </w:r>
          </w:p>
        </w:tc>
        <w:tc>
          <w:tcPr>
            <w:tcW w:w="1276" w:type="dxa"/>
            <w:shd w:val="clear" w:color="auto" w:fill="auto"/>
          </w:tcPr>
          <w:p w14:paraId="6C3DB287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360</w:t>
            </w:r>
          </w:p>
        </w:tc>
        <w:tc>
          <w:tcPr>
            <w:tcW w:w="1276" w:type="dxa"/>
            <w:shd w:val="clear" w:color="auto" w:fill="auto"/>
          </w:tcPr>
          <w:p w14:paraId="15F6D537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1 724</w:t>
            </w:r>
          </w:p>
        </w:tc>
        <w:tc>
          <w:tcPr>
            <w:tcW w:w="1275" w:type="dxa"/>
            <w:shd w:val="clear" w:color="auto" w:fill="auto"/>
          </w:tcPr>
          <w:p w14:paraId="395E4F4F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8 069</w:t>
            </w:r>
          </w:p>
        </w:tc>
        <w:tc>
          <w:tcPr>
            <w:tcW w:w="1276" w:type="dxa"/>
            <w:shd w:val="clear" w:color="auto" w:fill="auto"/>
          </w:tcPr>
          <w:p w14:paraId="7215699B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</w:tr>
      <w:tr w:rsidR="00BD7E3D" w:rsidRPr="00BD7E3D" w14:paraId="36C4E768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0D5A1773" w14:textId="068D8AD8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integracyjne</w:t>
            </w:r>
          </w:p>
        </w:tc>
        <w:tc>
          <w:tcPr>
            <w:tcW w:w="1276" w:type="dxa"/>
            <w:shd w:val="clear" w:color="auto" w:fill="auto"/>
          </w:tcPr>
          <w:p w14:paraId="54423D97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462</w:t>
            </w:r>
          </w:p>
        </w:tc>
        <w:tc>
          <w:tcPr>
            <w:tcW w:w="1276" w:type="dxa"/>
            <w:shd w:val="clear" w:color="auto" w:fill="auto"/>
          </w:tcPr>
          <w:p w14:paraId="0C41A725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1 727</w:t>
            </w:r>
          </w:p>
        </w:tc>
        <w:tc>
          <w:tcPr>
            <w:tcW w:w="1275" w:type="dxa"/>
            <w:shd w:val="clear" w:color="auto" w:fill="auto"/>
          </w:tcPr>
          <w:p w14:paraId="4DB5EF63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  <w:tc>
          <w:tcPr>
            <w:tcW w:w="1276" w:type="dxa"/>
            <w:shd w:val="clear" w:color="auto" w:fill="auto"/>
          </w:tcPr>
          <w:p w14:paraId="57AD849A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6 461</w:t>
            </w:r>
          </w:p>
        </w:tc>
      </w:tr>
      <w:tr w:rsidR="00BD7E3D" w:rsidRPr="00BD7E3D" w14:paraId="0501B08A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3AEE43FE" w14:textId="77777777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posiadające oddziały integracyjne</w:t>
            </w:r>
          </w:p>
        </w:tc>
        <w:tc>
          <w:tcPr>
            <w:tcW w:w="1276" w:type="dxa"/>
            <w:shd w:val="clear" w:color="auto" w:fill="auto"/>
          </w:tcPr>
          <w:p w14:paraId="61B33E7D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523</w:t>
            </w:r>
          </w:p>
        </w:tc>
        <w:tc>
          <w:tcPr>
            <w:tcW w:w="1276" w:type="dxa"/>
            <w:shd w:val="clear" w:color="auto" w:fill="auto"/>
          </w:tcPr>
          <w:p w14:paraId="34712BBC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3 530</w:t>
            </w:r>
          </w:p>
        </w:tc>
        <w:tc>
          <w:tcPr>
            <w:tcW w:w="1275" w:type="dxa"/>
            <w:shd w:val="clear" w:color="auto" w:fill="auto"/>
          </w:tcPr>
          <w:p w14:paraId="74A79B78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  <w:tc>
          <w:tcPr>
            <w:tcW w:w="1276" w:type="dxa"/>
            <w:shd w:val="clear" w:color="auto" w:fill="auto"/>
          </w:tcPr>
          <w:p w14:paraId="5D043211" w14:textId="77777777" w:rsidR="00BD7E3D" w:rsidRPr="00BD7E3D" w:rsidRDefault="00BD7E3D" w:rsidP="00BD7E3D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5 902</w:t>
            </w:r>
          </w:p>
        </w:tc>
      </w:tr>
    </w:tbl>
    <w:p w14:paraId="3ADF25CF" w14:textId="77777777" w:rsidR="00DB1CA3" w:rsidRPr="002275A2" w:rsidRDefault="00DB1CA3" w:rsidP="00DB1CA3">
      <w:pPr>
        <w:pStyle w:val="Tablicanotka"/>
        <w:rPr>
          <w:lang w:val="pl-PL"/>
        </w:rPr>
      </w:pPr>
      <w:r w:rsidRPr="002275A2">
        <w:rPr>
          <w:lang w:val="pl-PL"/>
        </w:rPr>
        <w:t>a Bez dzieci w placówkach specjalnych.</w:t>
      </w:r>
    </w:p>
    <w:p w14:paraId="420E54FC" w14:textId="77777777" w:rsidR="00DB1CA3" w:rsidRDefault="00DB1CA3" w:rsidP="000F6044">
      <w:pPr>
        <w:pStyle w:val="Tytutablicy"/>
      </w:pPr>
    </w:p>
    <w:p w14:paraId="2CDE4300" w14:textId="69C4E83D" w:rsidR="00BD7E3D" w:rsidRPr="00BD7E3D" w:rsidRDefault="00BD7E3D" w:rsidP="004E6133">
      <w:pPr>
        <w:pStyle w:val="Tytutablicy"/>
        <w:spacing w:after="60"/>
      </w:pPr>
      <w:r w:rsidRPr="00BD7E3D">
        <w:lastRenderedPageBreak/>
        <w:t>Tablica 1. Placówki wychowania przedszkolnego w roku szkolnym 2023/24 (dok.)</w:t>
      </w:r>
    </w:p>
    <w:p w14:paraId="65BD188F" w14:textId="77777777" w:rsidR="00BD7E3D" w:rsidRPr="00BD7E3D" w:rsidRDefault="00BD7E3D" w:rsidP="004E6133">
      <w:pPr>
        <w:pStyle w:val="Podtytuwykresu"/>
        <w:spacing w:before="60" w:after="60"/>
      </w:pPr>
      <w:r w:rsidRPr="00BD7E3D">
        <w:t>Stan w dniu 30 września</w:t>
      </w:r>
      <w:r w:rsidRPr="00BD7E3D">
        <w:tab/>
      </w:r>
    </w:p>
    <w:tbl>
      <w:tblPr>
        <w:tblStyle w:val="Siatkatabelijasna11"/>
        <w:tblpPr w:leftFromText="141" w:rightFromText="141" w:vertAnchor="text" w:tblpY="1"/>
        <w:tblOverlap w:val="never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  <w:tblDescription w:val="Tablica pierwsza przedstawia placówki wychowania przedszkolnego w roku szkolnym 2023/24 według stanu w dniu 30 września; dane w pliku Excel"/>
      </w:tblPr>
      <w:tblGrid>
        <w:gridCol w:w="2977"/>
        <w:gridCol w:w="1276"/>
        <w:gridCol w:w="1276"/>
        <w:gridCol w:w="1275"/>
        <w:gridCol w:w="1276"/>
      </w:tblGrid>
      <w:tr w:rsidR="00BD7E3D" w:rsidRPr="00BD7E3D" w14:paraId="2515625D" w14:textId="77777777" w:rsidTr="005A6652">
        <w:trPr>
          <w:cantSplit/>
          <w:trHeight w:val="113"/>
          <w:tblHeader/>
        </w:trPr>
        <w:tc>
          <w:tcPr>
            <w:tcW w:w="2977" w:type="dxa"/>
            <w:vMerge w:val="restart"/>
            <w:vAlign w:val="center"/>
          </w:tcPr>
          <w:p w14:paraId="226423AE" w14:textId="77777777" w:rsidR="00BD7E3D" w:rsidRPr="00BD7E3D" w:rsidRDefault="00BD7E3D" w:rsidP="000F6044">
            <w:pPr>
              <w:pStyle w:val="Tablicagwka"/>
            </w:pPr>
            <w:r w:rsidRPr="00BD7E3D"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14:paraId="76B99C1B" w14:textId="77777777" w:rsidR="00BD7E3D" w:rsidRPr="00BD7E3D" w:rsidRDefault="00BD7E3D" w:rsidP="000F6044">
            <w:pPr>
              <w:pStyle w:val="Tablicagwka"/>
            </w:pPr>
            <w:r w:rsidRPr="00BD7E3D">
              <w:t>Placówki</w:t>
            </w:r>
          </w:p>
        </w:tc>
        <w:tc>
          <w:tcPr>
            <w:tcW w:w="1276" w:type="dxa"/>
            <w:vMerge w:val="restart"/>
            <w:vAlign w:val="center"/>
          </w:tcPr>
          <w:p w14:paraId="49A6A61A" w14:textId="77777777" w:rsidR="00BD7E3D" w:rsidRPr="00BD7E3D" w:rsidRDefault="00BD7E3D" w:rsidP="000F6044">
            <w:pPr>
              <w:pStyle w:val="Tablicagwka"/>
            </w:pPr>
            <w:r w:rsidRPr="00BD7E3D">
              <w:t>Oddziały</w:t>
            </w:r>
          </w:p>
        </w:tc>
        <w:tc>
          <w:tcPr>
            <w:tcW w:w="2551" w:type="dxa"/>
            <w:gridSpan w:val="2"/>
            <w:vAlign w:val="center"/>
          </w:tcPr>
          <w:p w14:paraId="193F1BAC" w14:textId="77777777" w:rsidR="00BD7E3D" w:rsidRPr="00BD7E3D" w:rsidRDefault="00BD7E3D" w:rsidP="000F6044">
            <w:pPr>
              <w:pStyle w:val="Tablicagwka"/>
            </w:pPr>
            <w:r w:rsidRPr="00BD7E3D">
              <w:t>Dzieci</w:t>
            </w:r>
          </w:p>
        </w:tc>
      </w:tr>
      <w:tr w:rsidR="00BD7E3D" w:rsidRPr="00BD7E3D" w14:paraId="70BDE685" w14:textId="77777777" w:rsidTr="005A6652">
        <w:trPr>
          <w:cantSplit/>
          <w:trHeight w:val="113"/>
          <w:tblHeader/>
        </w:trPr>
        <w:tc>
          <w:tcPr>
            <w:tcW w:w="2977" w:type="dxa"/>
            <w:vMerge/>
            <w:vAlign w:val="center"/>
          </w:tcPr>
          <w:p w14:paraId="406B4B33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6" w:type="dxa"/>
            <w:vMerge/>
            <w:vAlign w:val="center"/>
          </w:tcPr>
          <w:p w14:paraId="6F30ACF4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6" w:type="dxa"/>
            <w:vMerge/>
            <w:vAlign w:val="center"/>
          </w:tcPr>
          <w:p w14:paraId="39680D25" w14:textId="77777777" w:rsidR="00BD7E3D" w:rsidRPr="00BD7E3D" w:rsidRDefault="00BD7E3D" w:rsidP="000F6044">
            <w:pPr>
              <w:pStyle w:val="Tablicagwka"/>
            </w:pPr>
          </w:p>
        </w:tc>
        <w:tc>
          <w:tcPr>
            <w:tcW w:w="1275" w:type="dxa"/>
            <w:vAlign w:val="center"/>
          </w:tcPr>
          <w:p w14:paraId="67CD0BB2" w14:textId="77777777" w:rsidR="00BD7E3D" w:rsidRPr="00BD7E3D" w:rsidRDefault="00BD7E3D" w:rsidP="000F6044">
            <w:pPr>
              <w:pStyle w:val="Tablicagwka"/>
            </w:pPr>
            <w:r w:rsidRPr="00BD7E3D">
              <w:t>ogółem</w:t>
            </w:r>
          </w:p>
        </w:tc>
        <w:tc>
          <w:tcPr>
            <w:tcW w:w="1276" w:type="dxa"/>
            <w:vAlign w:val="center"/>
          </w:tcPr>
          <w:p w14:paraId="4046A1E7" w14:textId="77777777" w:rsidR="00BD7E3D" w:rsidRPr="00BD7E3D" w:rsidRDefault="00BD7E3D" w:rsidP="000F6044">
            <w:pPr>
              <w:pStyle w:val="Tablicagwka"/>
            </w:pPr>
            <w:r w:rsidRPr="00BD7E3D">
              <w:t>w tym z nie-</w:t>
            </w:r>
            <w:proofErr w:type="spellStart"/>
            <w:r w:rsidRPr="00BD7E3D">
              <w:t>pełnospra</w:t>
            </w:r>
            <w:proofErr w:type="spellEnd"/>
            <w:r w:rsidRPr="00BD7E3D">
              <w:t>-</w:t>
            </w:r>
            <w:proofErr w:type="spellStart"/>
            <w:r w:rsidRPr="00BD7E3D">
              <w:t>wnościami</w:t>
            </w:r>
            <w:r w:rsidRPr="00BD7E3D">
              <w:rPr>
                <w:vertAlign w:val="superscript"/>
              </w:rPr>
              <w:t>a</w:t>
            </w:r>
            <w:proofErr w:type="spellEnd"/>
          </w:p>
        </w:tc>
      </w:tr>
      <w:tr w:rsidR="00BD7E3D" w:rsidRPr="00BD7E3D" w14:paraId="6CA0F1D7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404160B8" w14:textId="77777777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posiadające oddziały specjalne</w:t>
            </w:r>
          </w:p>
        </w:tc>
        <w:tc>
          <w:tcPr>
            <w:tcW w:w="1276" w:type="dxa"/>
            <w:shd w:val="clear" w:color="auto" w:fill="auto"/>
          </w:tcPr>
          <w:p w14:paraId="27285BF8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98</w:t>
            </w:r>
          </w:p>
        </w:tc>
        <w:tc>
          <w:tcPr>
            <w:tcW w:w="1276" w:type="dxa"/>
            <w:shd w:val="clear" w:color="auto" w:fill="auto"/>
          </w:tcPr>
          <w:p w14:paraId="525D0CDD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634</w:t>
            </w:r>
          </w:p>
        </w:tc>
        <w:tc>
          <w:tcPr>
            <w:tcW w:w="1275" w:type="dxa"/>
            <w:shd w:val="clear" w:color="auto" w:fill="auto"/>
          </w:tcPr>
          <w:p w14:paraId="56C356F8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  <w:tc>
          <w:tcPr>
            <w:tcW w:w="1276" w:type="dxa"/>
            <w:shd w:val="clear" w:color="auto" w:fill="auto"/>
          </w:tcPr>
          <w:p w14:paraId="1EEC5C63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1 943</w:t>
            </w:r>
          </w:p>
        </w:tc>
      </w:tr>
      <w:tr w:rsidR="00BD7E3D" w:rsidRPr="00BD7E3D" w14:paraId="1B55C7CF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756AC7ED" w14:textId="77777777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posiadające oddziały integracyjne i specjalne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84D4FF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118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EC04E4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892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F8478E5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1EA969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3 492</w:t>
            </w:r>
          </w:p>
        </w:tc>
      </w:tr>
      <w:tr w:rsidR="00BD7E3D" w:rsidRPr="00BD7E3D" w14:paraId="07B4A15D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44DF1F8C" w14:textId="77777777" w:rsidR="00BD7E3D" w:rsidRPr="00BD7E3D" w:rsidRDefault="00BD7E3D" w:rsidP="000F6044">
            <w:pPr>
              <w:pStyle w:val="Tablicaboczek"/>
              <w:ind w:left="34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pozostałe przedszkola</w:t>
            </w:r>
          </w:p>
        </w:tc>
        <w:tc>
          <w:tcPr>
            <w:tcW w:w="1276" w:type="dxa"/>
            <w:shd w:val="clear" w:color="auto" w:fill="auto"/>
          </w:tcPr>
          <w:p w14:paraId="3ECA2569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12 327</w:t>
            </w:r>
          </w:p>
        </w:tc>
        <w:tc>
          <w:tcPr>
            <w:tcW w:w="1276" w:type="dxa"/>
            <w:shd w:val="clear" w:color="auto" w:fill="auto"/>
          </w:tcPr>
          <w:p w14:paraId="6C0A0808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52 281</w:t>
            </w:r>
          </w:p>
        </w:tc>
        <w:tc>
          <w:tcPr>
            <w:tcW w:w="1275" w:type="dxa"/>
            <w:shd w:val="clear" w:color="auto" w:fill="auto"/>
          </w:tcPr>
          <w:p w14:paraId="57E30168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.</w:t>
            </w:r>
          </w:p>
        </w:tc>
        <w:tc>
          <w:tcPr>
            <w:tcW w:w="1276" w:type="dxa"/>
            <w:shd w:val="clear" w:color="auto" w:fill="auto"/>
          </w:tcPr>
          <w:p w14:paraId="3AB9DF34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26 310</w:t>
            </w:r>
          </w:p>
        </w:tc>
      </w:tr>
      <w:tr w:rsidR="00BD7E3D" w:rsidRPr="00BD7E3D" w14:paraId="6D48F644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379F2D99" w14:textId="77777777" w:rsidR="00BD7E3D" w:rsidRPr="00BD7E3D" w:rsidRDefault="00BD7E3D" w:rsidP="000F6044">
            <w:pPr>
              <w:pStyle w:val="Tablicaboczek"/>
              <w:ind w:left="17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Zespoły wychowania przedszkolnego</w:t>
            </w:r>
          </w:p>
        </w:tc>
        <w:tc>
          <w:tcPr>
            <w:tcW w:w="1276" w:type="dxa"/>
            <w:shd w:val="clear" w:color="auto" w:fill="auto"/>
          </w:tcPr>
          <w:p w14:paraId="70A524FD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37</w:t>
            </w:r>
          </w:p>
        </w:tc>
        <w:tc>
          <w:tcPr>
            <w:tcW w:w="1276" w:type="dxa"/>
            <w:shd w:val="clear" w:color="auto" w:fill="auto"/>
          </w:tcPr>
          <w:p w14:paraId="0A88F905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37</w:t>
            </w:r>
          </w:p>
        </w:tc>
        <w:tc>
          <w:tcPr>
            <w:tcW w:w="1275" w:type="dxa"/>
            <w:shd w:val="clear" w:color="auto" w:fill="auto"/>
          </w:tcPr>
          <w:p w14:paraId="43C5F914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522</w:t>
            </w:r>
          </w:p>
        </w:tc>
        <w:tc>
          <w:tcPr>
            <w:tcW w:w="1276" w:type="dxa"/>
            <w:shd w:val="clear" w:color="auto" w:fill="auto"/>
          </w:tcPr>
          <w:p w14:paraId="1CF139F4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16</w:t>
            </w:r>
          </w:p>
        </w:tc>
      </w:tr>
      <w:tr w:rsidR="00BD7E3D" w:rsidRPr="00BD7E3D" w14:paraId="31DD364F" w14:textId="77777777" w:rsidTr="005A6652">
        <w:trPr>
          <w:cantSplit/>
          <w:trHeight w:val="417"/>
        </w:trPr>
        <w:tc>
          <w:tcPr>
            <w:tcW w:w="2977" w:type="dxa"/>
          </w:tcPr>
          <w:p w14:paraId="231C8A7D" w14:textId="77777777" w:rsidR="00BD7E3D" w:rsidRPr="00BD7E3D" w:rsidRDefault="00BD7E3D" w:rsidP="000F6044">
            <w:pPr>
              <w:pStyle w:val="Tablicaboczek"/>
              <w:ind w:left="17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Punkty przedszkolne</w:t>
            </w:r>
          </w:p>
        </w:tc>
        <w:tc>
          <w:tcPr>
            <w:tcW w:w="1276" w:type="dxa"/>
            <w:shd w:val="clear" w:color="auto" w:fill="auto"/>
          </w:tcPr>
          <w:p w14:paraId="18F99396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1 362</w:t>
            </w:r>
          </w:p>
        </w:tc>
        <w:tc>
          <w:tcPr>
            <w:tcW w:w="1276" w:type="dxa"/>
            <w:shd w:val="clear" w:color="auto" w:fill="auto"/>
          </w:tcPr>
          <w:p w14:paraId="399FA17B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1 362</w:t>
            </w:r>
          </w:p>
        </w:tc>
        <w:tc>
          <w:tcPr>
            <w:tcW w:w="1275" w:type="dxa"/>
            <w:shd w:val="clear" w:color="auto" w:fill="auto"/>
          </w:tcPr>
          <w:p w14:paraId="3C02CA2B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22 774</w:t>
            </w:r>
          </w:p>
        </w:tc>
        <w:tc>
          <w:tcPr>
            <w:tcW w:w="1276" w:type="dxa"/>
            <w:shd w:val="clear" w:color="auto" w:fill="auto"/>
          </w:tcPr>
          <w:p w14:paraId="5212AF55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5 433</w:t>
            </w:r>
          </w:p>
        </w:tc>
      </w:tr>
      <w:tr w:rsidR="00BD7E3D" w:rsidRPr="00BD7E3D" w14:paraId="4E87B550" w14:textId="77777777" w:rsidTr="005A6652">
        <w:trPr>
          <w:cantSplit/>
          <w:trHeight w:val="113"/>
        </w:trPr>
        <w:tc>
          <w:tcPr>
            <w:tcW w:w="2977" w:type="dxa"/>
            <w:vAlign w:val="center"/>
          </w:tcPr>
          <w:p w14:paraId="0E7933CB" w14:textId="77777777" w:rsidR="00BD7E3D" w:rsidRPr="00BD7E3D" w:rsidRDefault="00BD7E3D" w:rsidP="000F6044">
            <w:pPr>
              <w:pStyle w:val="Tablicaboczek"/>
              <w:ind w:left="170"/>
              <w:rPr>
                <w:rFonts w:eastAsiaTheme="majorEastAsia"/>
              </w:rPr>
            </w:pPr>
            <w:r w:rsidRPr="00BD7E3D">
              <w:rPr>
                <w:rFonts w:eastAsiaTheme="majorEastAsia"/>
              </w:rPr>
              <w:t>Oddziały przedszkolne w szkołach podstawowych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AC4A3F9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7 218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D36E42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14 089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E39BBE8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260 026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EA9CA2" w14:textId="77777777" w:rsidR="00BD7E3D" w:rsidRPr="00BD7E3D" w:rsidRDefault="00BD7E3D" w:rsidP="000F6044">
            <w:pPr>
              <w:pStyle w:val="tablicadane"/>
              <w:framePr w:hSpace="0" w:wrap="auto" w:vAnchor="margin" w:yAlign="inline"/>
              <w:suppressOverlap w:val="0"/>
            </w:pPr>
            <w:r w:rsidRPr="00BD7E3D">
              <w:t>6 300</w:t>
            </w:r>
          </w:p>
        </w:tc>
      </w:tr>
    </w:tbl>
    <w:p w14:paraId="39CDB67F" w14:textId="77777777" w:rsidR="00DB1CA3" w:rsidRPr="002275A2" w:rsidRDefault="00DB1CA3" w:rsidP="004E6133">
      <w:pPr>
        <w:pStyle w:val="Tablicanotka"/>
        <w:spacing w:after="0"/>
        <w:rPr>
          <w:lang w:val="pl-PL"/>
        </w:rPr>
      </w:pPr>
      <w:r w:rsidRPr="002275A2">
        <w:rPr>
          <w:lang w:val="pl-PL"/>
        </w:rPr>
        <w:t>a Bez dzieci w placówkach specjalnych.</w:t>
      </w:r>
    </w:p>
    <w:p w14:paraId="676E3F0C" w14:textId="1DBA3D02" w:rsidR="00945806" w:rsidRPr="00A050BB" w:rsidRDefault="00A050BB" w:rsidP="004E6133">
      <w:pPr>
        <w:rPr>
          <w:shd w:val="clear" w:color="auto" w:fill="FFFFFF"/>
        </w:rPr>
      </w:pPr>
      <w:r w:rsidRPr="00A050BB">
        <w:rPr>
          <w:shd w:val="clear" w:color="auto" w:fill="FFFFFF"/>
        </w:rPr>
        <w:t>W specjalnych szkołach podstawowych uczyło się 53,5 tys. dzieci. Ponadto do oddziałów przy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szkołach podstawowych ogólnodostępnych uczęszczało 126,4 tys. uczniów ze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 xml:space="preserve">specjalnymi potrzebami edukacyjnymi. </w:t>
      </w:r>
      <w:r w:rsidRPr="00E662B5">
        <w:rPr>
          <w:shd w:val="clear" w:color="auto" w:fill="FFFFFF"/>
        </w:rPr>
        <w:t>Łączna liczba dzieci z niepełnosprawnościami, które zostały objęte kształceniem specjalnym na poziomie podstawowym wynosiła 179,9</w:t>
      </w:r>
      <w:r w:rsidRPr="00A050BB">
        <w:rPr>
          <w:shd w:val="clear" w:color="auto" w:fill="FFFFFF"/>
        </w:rPr>
        <w:t xml:space="preserve"> tys., </w:t>
      </w:r>
      <w:r w:rsidR="00B46C86">
        <w:rPr>
          <w:shd w:val="clear" w:color="auto" w:fill="FFFFFF"/>
        </w:rPr>
        <w:t>(</w:t>
      </w:r>
      <w:r w:rsidRPr="00A050BB">
        <w:rPr>
          <w:shd w:val="clear" w:color="auto" w:fill="FFFFFF"/>
        </w:rPr>
        <w:t>6,0% ogólnej liczby dzieci</w:t>
      </w:r>
      <w:r w:rsidR="00B46C86">
        <w:rPr>
          <w:shd w:val="clear" w:color="auto" w:fill="FFFFFF"/>
        </w:rPr>
        <w:t>)</w:t>
      </w:r>
      <w:r w:rsidR="003D0D3A">
        <w:rPr>
          <w:shd w:val="clear" w:color="auto" w:fill="FFFFFF"/>
        </w:rPr>
        <w:t xml:space="preserve">, z czego 68,8% stanowili </w:t>
      </w:r>
      <w:r w:rsidRPr="00A050BB">
        <w:rPr>
          <w:shd w:val="clear" w:color="auto" w:fill="FFFFFF"/>
        </w:rPr>
        <w:t xml:space="preserve">chłopcy. </w:t>
      </w:r>
      <w:r w:rsidR="003D0D3A">
        <w:rPr>
          <w:shd w:val="clear" w:color="auto" w:fill="FFFFFF"/>
        </w:rPr>
        <w:t>Spośród</w:t>
      </w:r>
      <w:r w:rsidRPr="00A050BB">
        <w:rPr>
          <w:shd w:val="clear" w:color="auto" w:fill="FFFFFF"/>
        </w:rPr>
        <w:t xml:space="preserve"> 3,4 tys. dzieci nauczanych indywidualnie było 45,4% dzieci ze specjalnymi potrzebami edukacyjnymi.</w:t>
      </w:r>
    </w:p>
    <w:p w14:paraId="0B75A2FA" w14:textId="5736D923" w:rsidR="00945806" w:rsidRPr="00A050BB" w:rsidRDefault="00A050BB" w:rsidP="00945806">
      <w:pPr>
        <w:rPr>
          <w:rFonts w:eastAsia="Calibri" w:cs="Arial"/>
          <w:szCs w:val="19"/>
        </w:rPr>
      </w:pPr>
      <w:r w:rsidRPr="00A050BB">
        <w:rPr>
          <w:shd w:val="clear" w:color="auto" w:fill="FFFFFF"/>
        </w:rPr>
        <w:t>Specjalne ośrodki szkolno-wychowawcze i specjalne ośrodki wychowawcze były prowadzone dla uczniów, którzy posiadali orzeczenie o potrzebie kształcenia specjalnego, wydane ze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względu na niepełnosprawność, ale z jej powodu nie mogli uczęszczać do przedszkola lub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szkoły w miejscu zamieszkania. W roku szkolnym 2023/24 funkcjonowało 350 takich placówek. Spośród 22,5 tys. dostępnych miejsc wykorzystano 45,0%. Osoby z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niepełnosprawnością intelektualną stanowiły 54,3% wychowanków. Ponadto ośrodki zapewniały opiekę dzieciom i młodzieży z niepełnosprawnościami sprzężonymi (28,5%), niesłyszącej i słabosłyszącej (5,1%) oraz niewidomej i słabowidzącej (3,6%).</w:t>
      </w:r>
    </w:p>
    <w:p w14:paraId="55ED0061" w14:textId="70256477" w:rsidR="00A050BB" w:rsidRPr="00A050BB" w:rsidRDefault="00A050BB" w:rsidP="00A050BB">
      <w:pPr>
        <w:rPr>
          <w:shd w:val="clear" w:color="auto" w:fill="FFFFFF"/>
        </w:rPr>
      </w:pPr>
      <w:r w:rsidRPr="003F3172">
        <w:rPr>
          <w:shd w:val="clear" w:color="auto" w:fill="FFFFFF"/>
        </w:rPr>
        <w:t xml:space="preserve">Ośrodki rewalidacyjno-wychowawcze </w:t>
      </w:r>
      <w:r w:rsidR="00B46C86">
        <w:rPr>
          <w:shd w:val="clear" w:color="auto" w:fill="FFFFFF"/>
        </w:rPr>
        <w:t xml:space="preserve">to placówki </w:t>
      </w:r>
      <w:r w:rsidRPr="003F3172">
        <w:rPr>
          <w:shd w:val="clear" w:color="auto" w:fill="FFFFFF"/>
        </w:rPr>
        <w:t>umożliwia</w:t>
      </w:r>
      <w:r w:rsidR="00B46C86">
        <w:rPr>
          <w:shd w:val="clear" w:color="auto" w:fill="FFFFFF"/>
        </w:rPr>
        <w:t>jące</w:t>
      </w:r>
      <w:r w:rsidRPr="003F3172">
        <w:rPr>
          <w:shd w:val="clear" w:color="auto" w:fill="FFFFFF"/>
        </w:rPr>
        <w:t xml:space="preserve"> realizację obowiązku rocznego przygotowania przedszkolnego, obowiązku szkolnego i obowiązku nauki dzieciom i</w:t>
      </w:r>
      <w:r w:rsidR="003835FB">
        <w:rPr>
          <w:shd w:val="clear" w:color="auto" w:fill="FFFFFF"/>
        </w:rPr>
        <w:t> </w:t>
      </w:r>
      <w:r w:rsidRPr="003F3172">
        <w:rPr>
          <w:shd w:val="clear" w:color="auto" w:fill="FFFFFF"/>
        </w:rPr>
        <w:t>młodzieży z niepełnosprawnością intelektualną w stopniu głębokim, posiadającym orzeczenie o potrzebie zajęć rewalidacyjno-wychowawczych oraz z niepełnosprawnościami sprzężonymi, z których jedną z niepełnosprawności była niepełnosprawność intelektualna, posiadającym orzeczenie o potrzebie kształcenia specjalnego.</w:t>
      </w:r>
      <w:r w:rsidRPr="00A050BB">
        <w:rPr>
          <w:shd w:val="clear" w:color="auto" w:fill="FFFFFF"/>
        </w:rPr>
        <w:t xml:space="preserve"> W dniu 30 września 2023 r. 192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ośrodki rewalidacyjno-wychowawcze udostępniały 8,3 tys. miejsc, z których 75,2% było wykorzystanych. Placówki zapewniały udział w zajęciach wychowankom z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niepełnosprawnościami sprzężonymi (3,4 tys.) oraz wychowankom z niepełnosprawnością intelektualną w stopniu głębokim (2,6 tys.).</w:t>
      </w:r>
    </w:p>
    <w:p w14:paraId="00347883" w14:textId="7C215B38" w:rsidR="00A050BB" w:rsidRPr="00A050BB" w:rsidRDefault="00A050BB" w:rsidP="00A050BB">
      <w:pPr>
        <w:rPr>
          <w:rFonts w:eastAsia="Calibri" w:cs="Arial"/>
          <w:szCs w:val="19"/>
        </w:rPr>
      </w:pPr>
      <w:r w:rsidRPr="00A050BB">
        <w:rPr>
          <w:shd w:val="clear" w:color="auto" w:fill="FFFFFF"/>
        </w:rPr>
        <w:t>Edukacja młodzieży ze specjalnymi potrzebami edukacyjnymi na poziomie ponadpodstawowym była realizowana przede wszystkim w szkołach specjalnych. Największą część</w:t>
      </w:r>
      <w:r w:rsidR="00B46C86">
        <w:rPr>
          <w:shd w:val="clear" w:color="auto" w:fill="FFFFFF"/>
        </w:rPr>
        <w:t xml:space="preserve"> szkół</w:t>
      </w:r>
      <w:r w:rsidRPr="00A050BB">
        <w:rPr>
          <w:shd w:val="clear" w:color="auto" w:fill="FFFFFF"/>
        </w:rPr>
        <w:t xml:space="preserve"> specjalnych </w:t>
      </w:r>
      <w:r w:rsidRPr="00B21312">
        <w:rPr>
          <w:shd w:val="clear" w:color="auto" w:fill="FFFFFF"/>
        </w:rPr>
        <w:t>stanowiły te, któr</w:t>
      </w:r>
      <w:r w:rsidR="00FE7DBF" w:rsidRPr="00B21312">
        <w:rPr>
          <w:shd w:val="clear" w:color="auto" w:fill="FFFFFF"/>
        </w:rPr>
        <w:t>e oferowały przygotowanie do</w:t>
      </w:r>
      <w:r w:rsidRPr="00B21312">
        <w:rPr>
          <w:shd w:val="clear" w:color="auto" w:fill="FFFFFF"/>
        </w:rPr>
        <w:t xml:space="preserve"> konkretn</w:t>
      </w:r>
      <w:r w:rsidR="00FE7DBF" w:rsidRPr="00B21312">
        <w:rPr>
          <w:shd w:val="clear" w:color="auto" w:fill="FFFFFF"/>
        </w:rPr>
        <w:t>ego</w:t>
      </w:r>
      <w:r w:rsidRPr="00A050BB">
        <w:rPr>
          <w:shd w:val="clear" w:color="auto" w:fill="FFFFFF"/>
        </w:rPr>
        <w:t xml:space="preserve"> zawod</w:t>
      </w:r>
      <w:r w:rsidR="00FE7DBF">
        <w:rPr>
          <w:shd w:val="clear" w:color="auto" w:fill="FFFFFF"/>
        </w:rPr>
        <w:t>u</w:t>
      </w:r>
      <w:r w:rsidRPr="00A050BB">
        <w:rPr>
          <w:shd w:val="clear" w:color="auto" w:fill="FFFFFF"/>
        </w:rPr>
        <w:t xml:space="preserve">: specjalne szkoły przysposabiające do pracy i specjalne szkoły branżowe I stopnia. Wszystkie szkoły specjalne kształciły 29,8 tys. osób. Ponadto w oddziałach uczyło się 35,0 tys. uczniów ze specjalnymi potrzebami edukacyjnymi, w tym 44,5% osób w oddziałach </w:t>
      </w:r>
      <w:r w:rsidRPr="00A050BB">
        <w:rPr>
          <w:shd w:val="clear" w:color="auto" w:fill="FFFFFF"/>
        </w:rPr>
        <w:lastRenderedPageBreak/>
        <w:t>przy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liceach ogólnokształcących, 33,2% osób w oddziałach przy technikach oraz 21,7% osób w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oddziałach przy branżowych szkołach I stopnia. Łączna liczba dzieci i młodzieży objętej kształceniem specjalnym na poziomie ponadpodstawowym wynosiła 64,8 tys. osób i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stanowiła 3,4% ogólnej jej liczby.</w:t>
      </w:r>
    </w:p>
    <w:p w14:paraId="131D692E" w14:textId="5BB01DA3" w:rsidR="00A050BB" w:rsidRPr="00A050BB" w:rsidRDefault="00A050BB" w:rsidP="00A050BB">
      <w:pPr>
        <w:rPr>
          <w:shd w:val="clear" w:color="auto" w:fill="FFFFFF"/>
        </w:rPr>
      </w:pPr>
      <w:r w:rsidRPr="00767E93">
        <w:rPr>
          <w:shd w:val="clear" w:color="auto" w:fill="FFFFFF"/>
        </w:rPr>
        <w:t>Do szkół policealnych uczęszczało 282 uczniów ze specjalnymi potrzebami edukacyjnymi</w:t>
      </w:r>
      <w:r w:rsidR="00FE7DBF">
        <w:rPr>
          <w:shd w:val="clear" w:color="auto" w:fill="FFFFFF"/>
        </w:rPr>
        <w:t>. Głównie były to szkoły specjalne (251 uczniów).</w:t>
      </w:r>
    </w:p>
    <w:p w14:paraId="6A58CA5F" w14:textId="15ACE3C3" w:rsidR="00A050BB" w:rsidRPr="00A050BB" w:rsidRDefault="00A050BB" w:rsidP="00A050BB">
      <w:pPr>
        <w:rPr>
          <w:rFonts w:eastAsia="Calibri" w:cs="Arial"/>
          <w:szCs w:val="19"/>
        </w:rPr>
      </w:pPr>
      <w:r w:rsidRPr="00A050BB">
        <w:rPr>
          <w:shd w:val="clear" w:color="auto" w:fill="FFFFFF"/>
        </w:rPr>
        <w:t>W roku akademickim 2023/24 w uczelniach kształciło się 21,9 tys. osób z orzeczeniem o</w:t>
      </w:r>
      <w:r w:rsidR="003835FB">
        <w:rPr>
          <w:shd w:val="clear" w:color="auto" w:fill="FFFFFF"/>
        </w:rPr>
        <w:t> </w:t>
      </w:r>
      <w:r w:rsidRPr="00A050BB">
        <w:rPr>
          <w:shd w:val="clear" w:color="auto" w:fill="FFFFFF"/>
        </w:rPr>
        <w:t>stopniu niepełnosprawności</w:t>
      </w:r>
      <w:r w:rsidR="0035404C" w:rsidRPr="00E85C5E">
        <w:rPr>
          <w:vertAlign w:val="superscript"/>
        </w:rPr>
        <w:footnoteReference w:id="4"/>
      </w:r>
      <w:r w:rsidRPr="00A050BB">
        <w:rPr>
          <w:shd w:val="clear" w:color="auto" w:fill="FFFFFF"/>
        </w:rPr>
        <w:t xml:space="preserve"> (1,8% ogólnej liczby studentów), a ukończyło je</w:t>
      </w:r>
      <w:r w:rsidR="0035404C" w:rsidRPr="00E85C5E">
        <w:rPr>
          <w:shd w:val="clear" w:color="auto" w:fill="FFFFFF"/>
          <w:vertAlign w:val="superscript"/>
        </w:rPr>
        <w:footnoteReference w:id="5"/>
      </w:r>
      <w:r w:rsidRPr="00A050BB">
        <w:rPr>
          <w:shd w:val="clear" w:color="auto" w:fill="FFFFFF"/>
        </w:rPr>
        <w:t xml:space="preserve"> 5,3 tys. osób (1,8% ogólnej liczby absolwentów). Wśród doktorantów 15,4% stanowiły osoby z orzeczeniem o stopniu niepełnosprawności (0,5 tys. osób).</w:t>
      </w:r>
    </w:p>
    <w:p w14:paraId="06279A99" w14:textId="61A1FEF2" w:rsidR="0035404C" w:rsidRPr="006B1671" w:rsidRDefault="006B1671" w:rsidP="0035404C">
      <w:pPr>
        <w:pStyle w:val="Nagwek2"/>
        <w:rPr>
          <w:lang w:val="pl-PL"/>
        </w:rPr>
      </w:pPr>
      <w:r w:rsidRPr="006B1671">
        <w:rPr>
          <w:noProof/>
          <w:spacing w:val="-2"/>
          <w:lang w:val="pl-PL"/>
        </w:rPr>
        <w:t>Dostosowanie infrastruktury w obszarze opieki zdrowotnej i kultury do potrzeb osób niepełnosprawnych</w:t>
      </w:r>
    </w:p>
    <w:p w14:paraId="3862A4E4" w14:textId="43B6AF4E" w:rsidR="0035404C" w:rsidRPr="006B1671" w:rsidRDefault="006B1671" w:rsidP="0035404C">
      <w:pPr>
        <w:rPr>
          <w:rFonts w:eastAsia="Times New Roman" w:cs="Times New Roman"/>
          <w:szCs w:val="19"/>
          <w:lang w:eastAsia="pl-PL"/>
        </w:rPr>
      </w:pPr>
      <w:r w:rsidRPr="00D41A5E">
        <w:rPr>
          <w:rFonts w:eastAsia="Times New Roman" w:cs="Times New Roman"/>
          <w:szCs w:val="19"/>
          <w:lang w:eastAsia="pl-PL"/>
        </w:rPr>
        <w:t>Większość przychodni i praktyk lekarskich posiadało toalety przystosowane do po</w:t>
      </w:r>
      <w:r w:rsidR="00F22560" w:rsidRPr="00D41A5E">
        <w:rPr>
          <w:rFonts w:eastAsia="Times New Roman" w:cs="Times New Roman"/>
          <w:szCs w:val="19"/>
          <w:lang w:eastAsia="pl-PL"/>
        </w:rPr>
        <w:t>trzeb osób niepełnosprawnych (77,8</w:t>
      </w:r>
      <w:r w:rsidRPr="00D41A5E">
        <w:rPr>
          <w:rFonts w:eastAsia="Times New Roman" w:cs="Times New Roman"/>
          <w:szCs w:val="19"/>
          <w:lang w:eastAsia="pl-PL"/>
        </w:rPr>
        <w:t>%)</w:t>
      </w:r>
      <w:r w:rsidR="00F22560" w:rsidRPr="00D41A5E">
        <w:rPr>
          <w:rFonts w:eastAsia="Times New Roman" w:cs="Times New Roman"/>
          <w:szCs w:val="19"/>
          <w:lang w:eastAsia="pl-PL"/>
        </w:rPr>
        <w:t xml:space="preserve"> oraz pochylnie, podjazdy lub platformy ułatwiające wejście do</w:t>
      </w:r>
      <w:r w:rsidR="003835FB">
        <w:rPr>
          <w:rFonts w:eastAsia="Times New Roman" w:cs="Times New Roman"/>
          <w:szCs w:val="19"/>
          <w:lang w:eastAsia="pl-PL"/>
        </w:rPr>
        <w:t> </w:t>
      </w:r>
      <w:r w:rsidR="00F22560" w:rsidRPr="00D41A5E">
        <w:rPr>
          <w:rFonts w:eastAsia="Times New Roman" w:cs="Times New Roman"/>
          <w:szCs w:val="19"/>
          <w:lang w:eastAsia="pl-PL"/>
        </w:rPr>
        <w:t>budynku (65,9%)</w:t>
      </w:r>
      <w:r w:rsidRPr="002503A2">
        <w:rPr>
          <w:rFonts w:eastAsia="Times New Roman" w:cs="Times New Roman"/>
          <w:szCs w:val="19"/>
          <w:lang w:eastAsia="pl-PL"/>
        </w:rPr>
        <w:t xml:space="preserve">. </w:t>
      </w:r>
      <w:r w:rsidR="003B5458">
        <w:t>W aptekach i punktach aptecznych najczęściej występującym udogodnieniem dla osób niepełnosprawnych były pochylnie, podjazdy lub platformy, ułatwiające wejście do budynku (55,9%</w:t>
      </w:r>
      <w:proofErr w:type="gramStart"/>
      <w:r w:rsidR="003B5458">
        <w:t>).</w:t>
      </w:r>
      <w:r w:rsidRPr="006B1671">
        <w:rPr>
          <w:rFonts w:eastAsia="Times New Roman" w:cs="Times New Roman"/>
          <w:szCs w:val="19"/>
          <w:lang w:eastAsia="pl-PL"/>
        </w:rPr>
        <w:t>W</w:t>
      </w:r>
      <w:proofErr w:type="gramEnd"/>
      <w:r w:rsidRPr="006B1671">
        <w:rPr>
          <w:rFonts w:eastAsia="Times New Roman" w:cs="Times New Roman"/>
          <w:szCs w:val="19"/>
          <w:lang w:eastAsia="pl-PL"/>
        </w:rPr>
        <w:t xml:space="preserve"> wymienionych placówkach, działających w</w:t>
      </w:r>
      <w:r w:rsidR="003B5458">
        <w:rPr>
          <w:rFonts w:eastAsia="Times New Roman" w:cs="Times New Roman"/>
          <w:szCs w:val="19"/>
          <w:lang w:eastAsia="pl-PL"/>
        </w:rPr>
        <w:t> </w:t>
      </w:r>
      <w:r w:rsidRPr="006B1671">
        <w:rPr>
          <w:rFonts w:eastAsia="Times New Roman" w:cs="Times New Roman"/>
          <w:szCs w:val="19"/>
          <w:lang w:eastAsia="pl-PL"/>
        </w:rPr>
        <w:t>obszarze opieki zdrowotnej, najrzadziej występowały udogodnienia dla osób niedosłyszących i niesłyszących.</w:t>
      </w:r>
    </w:p>
    <w:p w14:paraId="406B48FA" w14:textId="640B1DFD" w:rsidR="0041148E" w:rsidRDefault="0041148E" w:rsidP="004E6133">
      <w:pPr>
        <w:pStyle w:val="Tytutablicy"/>
        <w:spacing w:before="240"/>
        <w:ind w:left="851" w:hanging="851"/>
      </w:pPr>
      <w:r w:rsidRPr="007B2AA8">
        <w:t xml:space="preserve">Tablica </w:t>
      </w:r>
      <w:r w:rsidR="00B25F63">
        <w:t>2</w:t>
      </w:r>
      <w:r>
        <w:t>. Przystosowania</w:t>
      </w:r>
      <w:r w:rsidRPr="00B417AE">
        <w:t xml:space="preserve"> do potrzeb </w:t>
      </w:r>
      <w:r>
        <w:t>osób niepełnosprawnych w podmiotach działającyc</w:t>
      </w:r>
      <w:r w:rsidR="00621BB2">
        <w:t>h w obszarze opieki zdrowotnej</w:t>
      </w:r>
      <w:r w:rsidR="00EF6E7F">
        <w:t xml:space="preserve"> w 2023 r.</w:t>
      </w:r>
    </w:p>
    <w:p w14:paraId="0B8611BF" w14:textId="27A31F01" w:rsidR="002503A2" w:rsidRPr="0041148E" w:rsidRDefault="00243D24" w:rsidP="0041148E">
      <w:pPr>
        <w:pStyle w:val="Tytutablicy"/>
        <w:spacing w:before="0"/>
        <w:ind w:left="851"/>
        <w:rPr>
          <w:b w:val="0"/>
        </w:rPr>
      </w:pPr>
      <w:r w:rsidRPr="007B2AA8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6F3237B7" wp14:editId="6DE55BB9">
                <wp:simplePos x="0" y="0"/>
                <wp:positionH relativeFrom="column">
                  <wp:posOffset>5221605</wp:posOffset>
                </wp:positionH>
                <wp:positionV relativeFrom="paragraph">
                  <wp:posOffset>4526280</wp:posOffset>
                </wp:positionV>
                <wp:extent cx="1732915" cy="914400"/>
                <wp:effectExtent l="0" t="0" r="0" b="0"/>
                <wp:wrapTight wrapText="bothSides">
                  <wp:wrapPolygon edited="0">
                    <wp:start x="712" y="0"/>
                    <wp:lineTo x="712" y="21150"/>
                    <wp:lineTo x="20658" y="21150"/>
                    <wp:lineTo x="20658" y="0"/>
                    <wp:lineTo x="712" y="0"/>
                  </wp:wrapPolygon>
                </wp:wrapTight>
                <wp:docPr id="16" name="Pole tekstowe 16" descr="Ponad 94% centrów, domów, ośrodków kultury, klubów &#10;i świetlic było przystosowanych do potrzeb osób niepełnospra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91F99" w14:textId="144339AF" w:rsidR="00081543" w:rsidRPr="00E95B8E" w:rsidRDefault="00081543" w:rsidP="004C44BD">
                            <w:pPr>
                              <w:pStyle w:val="tekstzboku"/>
                              <w:spacing w:line="240" w:lineRule="exact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Ponad 94% </w:t>
                            </w:r>
                            <w:r>
                              <w:t xml:space="preserve">centrów, domów, ośrodków kultury, klubów </w:t>
                            </w:r>
                            <w:r>
                              <w:br/>
                              <w:t>i świetlic</w:t>
                            </w:r>
                            <w:r>
                              <w:rPr>
                                <w:bCs w:val="0"/>
                              </w:rPr>
                              <w:t xml:space="preserve"> było przystosowanych do potrzeb osób 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237B7" id="Pole tekstowe 16" o:spid="_x0000_s1032" type="#_x0000_t202" alt="Ponad 94% centrów, domów, ośrodków kultury, klubów &#10;i świetlic było przystosowanych do potrzeb osób niepełnosprawnych" style="position:absolute;left:0;text-align:left;margin-left:411.15pt;margin-top:356.4pt;width:136.45pt;height:1in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" filled="f" stroked="f">
                <v:textbox>
                  <w:txbxContent>
                    <w:p w14:paraId="3F091F99" w14:textId="144339AF" w:rsidR="00081543" w:rsidRPr="00E95B8E" w:rsidRDefault="00081543" w:rsidP="004C44BD">
                      <w:pPr>
                        <w:pStyle w:val="tekstzboku"/>
                        <w:spacing w:line="240" w:lineRule="exact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Ponad 94% </w:t>
                      </w:r>
                      <w:r>
                        <w:t xml:space="preserve">centrów, domów, ośrodków kultury, klubów </w:t>
                      </w:r>
                      <w:r>
                        <w:br/>
                        <w:t>i świetlic</w:t>
                      </w:r>
                      <w:r>
                        <w:rPr>
                          <w:bCs w:val="0"/>
                        </w:rPr>
                        <w:t xml:space="preserve"> było przystosowanych do potrzeb osób 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1148E" w:rsidRPr="004D3111">
        <w:rPr>
          <w:b w:val="0"/>
        </w:rPr>
        <w:t>Stan w dniu 31 grudnia</w:t>
      </w:r>
    </w:p>
    <w:tbl>
      <w:tblPr>
        <w:tblStyle w:val="Siatkatabelijasna1"/>
        <w:tblpPr w:leftFromText="141" w:rightFromText="141" w:vertAnchor="text" w:tblpX="10" w:tblpY="1"/>
        <w:tblOverlap w:val="never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Description w:val="Tablica druga przedstawia przystosowania do potrzeb osób niepełnosprawnych w podmiotach działających w obszarze opieki zdrowotnej w 2023 r. według stanu w dniu 31 grudnia; dane w pliku Excel"/>
      </w:tblPr>
      <w:tblGrid>
        <w:gridCol w:w="4853"/>
        <w:gridCol w:w="1526"/>
        <w:gridCol w:w="1559"/>
      </w:tblGrid>
      <w:tr w:rsidR="004C44BD" w:rsidRPr="003914C5" w14:paraId="6F9A6E3D" w14:textId="77777777" w:rsidTr="004E6133">
        <w:trPr>
          <w:cantSplit/>
          <w:trHeight w:val="843"/>
          <w:tblHeader/>
        </w:trPr>
        <w:tc>
          <w:tcPr>
            <w:tcW w:w="4853" w:type="dxa"/>
            <w:vAlign w:val="center"/>
          </w:tcPr>
          <w:p w14:paraId="23CF0A98" w14:textId="2E17507F" w:rsidR="004C44BD" w:rsidRDefault="004C44BD" w:rsidP="006D1E83">
            <w:pPr>
              <w:pStyle w:val="Tablicagwka"/>
              <w:rPr>
                <w:rFonts w:cs="Arial"/>
                <w:bCs/>
              </w:rPr>
            </w:pPr>
            <w:r w:rsidRPr="003C6A24">
              <w:t>Wyszczególnienie</w:t>
            </w:r>
          </w:p>
        </w:tc>
        <w:tc>
          <w:tcPr>
            <w:tcW w:w="1526" w:type="dxa"/>
            <w:vAlign w:val="center"/>
          </w:tcPr>
          <w:p w14:paraId="58D63B1D" w14:textId="77777777" w:rsidR="004C44BD" w:rsidRDefault="004C44BD" w:rsidP="006D1E83">
            <w:pPr>
              <w:pStyle w:val="Tablicagwka"/>
            </w:pPr>
            <w:r>
              <w:t>Przychodnie i praktyki lekarskie</w:t>
            </w:r>
          </w:p>
        </w:tc>
        <w:tc>
          <w:tcPr>
            <w:tcW w:w="1559" w:type="dxa"/>
            <w:vAlign w:val="center"/>
          </w:tcPr>
          <w:p w14:paraId="2DA6B5D5" w14:textId="3EEAC921" w:rsidR="004C44BD" w:rsidRDefault="004C44BD" w:rsidP="006D1E83">
            <w:pPr>
              <w:pStyle w:val="Tablicagwka"/>
            </w:pPr>
            <w:r>
              <w:t>Apteki</w:t>
            </w:r>
            <w:r w:rsidR="00970DCB">
              <w:t xml:space="preserve"> ogólnodostępne</w:t>
            </w:r>
            <w:r>
              <w:t xml:space="preserve"> i punkty apteczne</w:t>
            </w:r>
          </w:p>
        </w:tc>
      </w:tr>
      <w:tr w:rsidR="004C44BD" w:rsidRPr="003914C5" w14:paraId="1FFC0845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12840D67" w14:textId="77777777" w:rsidR="004C44BD" w:rsidRPr="003914C5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Ogółem</w:t>
            </w:r>
          </w:p>
        </w:tc>
        <w:tc>
          <w:tcPr>
            <w:tcW w:w="1526" w:type="dxa"/>
            <w:vAlign w:val="center"/>
          </w:tcPr>
          <w:p w14:paraId="6F02E9FA" w14:textId="77777777" w:rsidR="004C44BD" w:rsidRPr="00AC7AE4" w:rsidRDefault="004C44BD" w:rsidP="00DC1568">
            <w:pPr>
              <w:pStyle w:val="Tablicadanerodek"/>
            </w:pPr>
            <w:r>
              <w:rPr>
                <w:color w:val="000000"/>
              </w:rPr>
              <w:t>26 634</w:t>
            </w:r>
          </w:p>
        </w:tc>
        <w:tc>
          <w:tcPr>
            <w:tcW w:w="1559" w:type="dxa"/>
            <w:vAlign w:val="center"/>
          </w:tcPr>
          <w:p w14:paraId="5DD7198C" w14:textId="77777777" w:rsidR="004C44BD" w:rsidRPr="00AC7AE4" w:rsidRDefault="004C44BD" w:rsidP="00DC1568">
            <w:pPr>
              <w:pStyle w:val="Tablicadanerodek"/>
            </w:pPr>
            <w:r>
              <w:rPr>
                <w:color w:val="000000"/>
              </w:rPr>
              <w:t>12 564</w:t>
            </w:r>
          </w:p>
        </w:tc>
      </w:tr>
      <w:tr w:rsidR="004C44BD" w:rsidRPr="003914C5" w14:paraId="003C5D64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22D614F0" w14:textId="77777777" w:rsidR="004C44BD" w:rsidRPr="003914C5" w:rsidRDefault="004C44BD" w:rsidP="006D1E83">
            <w:pPr>
              <w:pStyle w:val="Tablicaboczek"/>
              <w:ind w:left="142" w:hanging="142"/>
              <w:rPr>
                <w:rFonts w:eastAsiaTheme="majorEastAsia"/>
              </w:rPr>
            </w:pPr>
            <w:r>
              <w:rPr>
                <w:rFonts w:eastAsiaTheme="majorEastAsia"/>
              </w:rPr>
              <w:t>Pochylnie/podjazdy/platformy ułatwiające wejście do budynku</w:t>
            </w:r>
          </w:p>
        </w:tc>
        <w:tc>
          <w:tcPr>
            <w:tcW w:w="1526" w:type="dxa"/>
            <w:vAlign w:val="center"/>
          </w:tcPr>
          <w:p w14:paraId="09EDF4D0" w14:textId="689553CE" w:rsidR="004C44BD" w:rsidRPr="00E61C81" w:rsidRDefault="00E61C81" w:rsidP="00DC1568">
            <w:pPr>
              <w:pStyle w:val="Tablicadanerodek"/>
            </w:pPr>
            <w:r w:rsidRPr="00E61C81">
              <w:t>17 553</w:t>
            </w:r>
          </w:p>
        </w:tc>
        <w:tc>
          <w:tcPr>
            <w:tcW w:w="1559" w:type="dxa"/>
            <w:vAlign w:val="center"/>
          </w:tcPr>
          <w:p w14:paraId="08D576D4" w14:textId="77777777" w:rsidR="004C44BD" w:rsidRPr="00AC7AE4" w:rsidRDefault="004C44BD" w:rsidP="00DC1568">
            <w:pPr>
              <w:pStyle w:val="Tablicadanerodek"/>
            </w:pPr>
            <w:r>
              <w:rPr>
                <w:color w:val="000000"/>
              </w:rPr>
              <w:t>7 018</w:t>
            </w:r>
          </w:p>
        </w:tc>
      </w:tr>
      <w:tr w:rsidR="004C44BD" w:rsidRPr="003914C5" w14:paraId="5B18EAAE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26D7658D" w14:textId="77777777" w:rsidR="004C44BD" w:rsidRPr="003914C5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Drzwi wejściowe do budynku automatycznie otwierane</w:t>
            </w:r>
          </w:p>
        </w:tc>
        <w:tc>
          <w:tcPr>
            <w:tcW w:w="1526" w:type="dxa"/>
            <w:vAlign w:val="center"/>
          </w:tcPr>
          <w:p w14:paraId="305F89BF" w14:textId="0E169EEE" w:rsidR="004C44BD" w:rsidRPr="00E61C81" w:rsidRDefault="00E61C81" w:rsidP="00DC1568">
            <w:pPr>
              <w:pStyle w:val="Tablicadanerodek"/>
            </w:pPr>
            <w:r w:rsidRPr="00E61C81">
              <w:t>2 455</w:t>
            </w:r>
          </w:p>
        </w:tc>
        <w:tc>
          <w:tcPr>
            <w:tcW w:w="1559" w:type="dxa"/>
            <w:vAlign w:val="center"/>
          </w:tcPr>
          <w:p w14:paraId="5C343D1A" w14:textId="77777777" w:rsidR="004C44BD" w:rsidRPr="00AC7AE4" w:rsidRDefault="004C44BD" w:rsidP="00DC1568">
            <w:pPr>
              <w:pStyle w:val="Tablicadanerodek"/>
            </w:pPr>
            <w:r w:rsidRPr="00AC7AE4">
              <w:rPr>
                <w:color w:val="000000"/>
              </w:rPr>
              <w:t>83</w:t>
            </w:r>
            <w:r>
              <w:rPr>
                <w:color w:val="000000"/>
              </w:rPr>
              <w:t>4</w:t>
            </w:r>
          </w:p>
        </w:tc>
      </w:tr>
      <w:tr w:rsidR="004C44BD" w:rsidRPr="003914C5" w14:paraId="5EDA3D1A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65F0060D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Winda/y</w:t>
            </w:r>
          </w:p>
        </w:tc>
        <w:tc>
          <w:tcPr>
            <w:tcW w:w="1526" w:type="dxa"/>
            <w:vAlign w:val="center"/>
          </w:tcPr>
          <w:p w14:paraId="44250FB1" w14:textId="53FE64E9" w:rsidR="004C44BD" w:rsidRPr="00E61C81" w:rsidRDefault="00E61C81" w:rsidP="00DC1568">
            <w:pPr>
              <w:pStyle w:val="Tablicadanerodek"/>
            </w:pPr>
            <w:r w:rsidRPr="00E61C81">
              <w:t>7 821</w:t>
            </w:r>
          </w:p>
        </w:tc>
        <w:tc>
          <w:tcPr>
            <w:tcW w:w="1559" w:type="dxa"/>
            <w:vAlign w:val="center"/>
          </w:tcPr>
          <w:p w14:paraId="5CD7D383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</w:tr>
      <w:tr w:rsidR="004C44BD" w:rsidRPr="003914C5" w14:paraId="60B30BBC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7566F997" w14:textId="77777777" w:rsidR="004C44BD" w:rsidRDefault="004C44BD" w:rsidP="006D1E83">
            <w:pPr>
              <w:pStyle w:val="Tablicaboczek"/>
              <w:ind w:left="454" w:hanging="170"/>
              <w:rPr>
                <w:rFonts w:eastAsiaTheme="majorEastAsia"/>
              </w:rPr>
            </w:pPr>
            <w:r w:rsidRPr="00B26A7C">
              <w:t>w tym windy dostosowane dla osób poruszających się na wózkach inwalidzkich</w:t>
            </w:r>
          </w:p>
        </w:tc>
        <w:tc>
          <w:tcPr>
            <w:tcW w:w="1526" w:type="dxa"/>
            <w:vAlign w:val="center"/>
          </w:tcPr>
          <w:p w14:paraId="0A820C52" w14:textId="6467E75A" w:rsidR="004C44BD" w:rsidRPr="00E61C81" w:rsidRDefault="00E61C81" w:rsidP="00DC1568">
            <w:pPr>
              <w:pStyle w:val="Tablicadanerodek"/>
            </w:pPr>
            <w:r w:rsidRPr="00E61C81">
              <w:t>5 632</w:t>
            </w:r>
          </w:p>
        </w:tc>
        <w:tc>
          <w:tcPr>
            <w:tcW w:w="1559" w:type="dxa"/>
            <w:vAlign w:val="center"/>
          </w:tcPr>
          <w:p w14:paraId="3A1F6002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t>.</w:t>
            </w:r>
          </w:p>
        </w:tc>
      </w:tr>
      <w:tr w:rsidR="004C44BD" w:rsidRPr="003914C5" w14:paraId="161B0E8A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4FD6116C" w14:textId="2FBCE71E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Toalety przystosowane d</w:t>
            </w:r>
            <w:r w:rsidR="00E61C81">
              <w:rPr>
                <w:rFonts w:eastAsiaTheme="majorEastAsia"/>
              </w:rPr>
              <w:t>la</w:t>
            </w:r>
            <w:r>
              <w:rPr>
                <w:rFonts w:eastAsiaTheme="majorEastAsia"/>
              </w:rPr>
              <w:t xml:space="preserve"> osób niepełnosprawnych</w:t>
            </w:r>
          </w:p>
        </w:tc>
        <w:tc>
          <w:tcPr>
            <w:tcW w:w="1526" w:type="dxa"/>
            <w:vAlign w:val="center"/>
          </w:tcPr>
          <w:p w14:paraId="62674C2D" w14:textId="6F39EFB2" w:rsidR="004C44BD" w:rsidRPr="00E61C81" w:rsidRDefault="00E61C81" w:rsidP="00DC1568">
            <w:pPr>
              <w:pStyle w:val="Tablicadanerodek"/>
            </w:pPr>
            <w:r w:rsidRPr="00E61C81">
              <w:t>20 713</w:t>
            </w:r>
          </w:p>
        </w:tc>
        <w:tc>
          <w:tcPr>
            <w:tcW w:w="1559" w:type="dxa"/>
            <w:vAlign w:val="center"/>
          </w:tcPr>
          <w:p w14:paraId="2FE2426D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t>.</w:t>
            </w:r>
          </w:p>
        </w:tc>
      </w:tr>
      <w:tr w:rsidR="004C44BD" w:rsidRPr="003914C5" w14:paraId="349F2DAB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27098DCA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Udogodnienia dla słabowidzących i niewidomych</w:t>
            </w:r>
          </w:p>
        </w:tc>
        <w:tc>
          <w:tcPr>
            <w:tcW w:w="1526" w:type="dxa"/>
            <w:vAlign w:val="center"/>
          </w:tcPr>
          <w:p w14:paraId="34914710" w14:textId="630D3FF6" w:rsidR="004C44BD" w:rsidRPr="00E61C81" w:rsidRDefault="00E61C81" w:rsidP="00DC1568">
            <w:pPr>
              <w:pStyle w:val="Tablicadanerodek"/>
            </w:pPr>
            <w:r w:rsidRPr="00E61C81">
              <w:t>1 220</w:t>
            </w:r>
          </w:p>
        </w:tc>
        <w:tc>
          <w:tcPr>
            <w:tcW w:w="1559" w:type="dxa"/>
            <w:vAlign w:val="center"/>
          </w:tcPr>
          <w:p w14:paraId="446011FF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</w:tr>
      <w:tr w:rsidR="004C44BD" w:rsidRPr="003914C5" w14:paraId="0DC01272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59A7BE47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Udogodnienia dla niedosłyszących i niesłyszących</w:t>
            </w:r>
          </w:p>
        </w:tc>
        <w:tc>
          <w:tcPr>
            <w:tcW w:w="1526" w:type="dxa"/>
            <w:vAlign w:val="center"/>
          </w:tcPr>
          <w:p w14:paraId="133B9CBC" w14:textId="1FD03D63" w:rsidR="004C44BD" w:rsidRPr="00E61C81" w:rsidRDefault="00E61C81" w:rsidP="00DC1568">
            <w:pPr>
              <w:pStyle w:val="Tablicadanerodek"/>
            </w:pPr>
            <w:r w:rsidRPr="00E61C81">
              <w:t>919</w:t>
            </w:r>
          </w:p>
        </w:tc>
        <w:tc>
          <w:tcPr>
            <w:tcW w:w="1559" w:type="dxa"/>
            <w:vAlign w:val="center"/>
          </w:tcPr>
          <w:p w14:paraId="70F8A432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4C44BD" w:rsidRPr="003914C5" w14:paraId="72E7F6CE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1C9051B2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Posadzki antypoślizgowe</w:t>
            </w:r>
          </w:p>
        </w:tc>
        <w:tc>
          <w:tcPr>
            <w:tcW w:w="1526" w:type="dxa"/>
            <w:vAlign w:val="center"/>
          </w:tcPr>
          <w:p w14:paraId="679AC891" w14:textId="01AB2CEB" w:rsidR="004C44BD" w:rsidRPr="00E61C81" w:rsidRDefault="00E61C81" w:rsidP="00DC1568">
            <w:pPr>
              <w:pStyle w:val="Tablicadanerodek"/>
            </w:pPr>
            <w:r w:rsidRPr="00E61C81">
              <w:t>9 206</w:t>
            </w:r>
          </w:p>
        </w:tc>
        <w:tc>
          <w:tcPr>
            <w:tcW w:w="1559" w:type="dxa"/>
            <w:vAlign w:val="center"/>
          </w:tcPr>
          <w:p w14:paraId="380D57A4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3 493</w:t>
            </w:r>
          </w:p>
        </w:tc>
      </w:tr>
      <w:tr w:rsidR="004C44BD" w:rsidRPr="003914C5" w14:paraId="6EA6F13B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47F440EF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Inne</w:t>
            </w:r>
          </w:p>
        </w:tc>
        <w:tc>
          <w:tcPr>
            <w:tcW w:w="1526" w:type="dxa"/>
            <w:vAlign w:val="center"/>
          </w:tcPr>
          <w:p w14:paraId="006BF3A9" w14:textId="21C43E74" w:rsidR="004C44BD" w:rsidRPr="00E61C81" w:rsidRDefault="00E61C81" w:rsidP="00DC1568">
            <w:pPr>
              <w:pStyle w:val="Tablicadanerodek"/>
            </w:pPr>
            <w:r w:rsidRPr="00E61C81">
              <w:t>3 512</w:t>
            </w:r>
          </w:p>
        </w:tc>
        <w:tc>
          <w:tcPr>
            <w:tcW w:w="1559" w:type="dxa"/>
            <w:vAlign w:val="center"/>
          </w:tcPr>
          <w:p w14:paraId="486F3DE9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2 067</w:t>
            </w:r>
          </w:p>
        </w:tc>
      </w:tr>
      <w:tr w:rsidR="004C44BD" w:rsidRPr="003914C5" w14:paraId="5FF57E4B" w14:textId="77777777" w:rsidTr="004E6133">
        <w:trPr>
          <w:cantSplit/>
          <w:trHeight w:val="116"/>
        </w:trPr>
        <w:tc>
          <w:tcPr>
            <w:tcW w:w="4853" w:type="dxa"/>
            <w:vAlign w:val="center"/>
          </w:tcPr>
          <w:p w14:paraId="158144B8" w14:textId="77777777" w:rsidR="004C44BD" w:rsidRDefault="004C44BD" w:rsidP="006D1E83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Brak udogodnień</w:t>
            </w:r>
          </w:p>
        </w:tc>
        <w:tc>
          <w:tcPr>
            <w:tcW w:w="1526" w:type="dxa"/>
            <w:vAlign w:val="center"/>
          </w:tcPr>
          <w:p w14:paraId="1B360A0F" w14:textId="13D9C4C3" w:rsidR="004C44BD" w:rsidRPr="00E61C81" w:rsidRDefault="00E61C81" w:rsidP="00DC1568">
            <w:pPr>
              <w:pStyle w:val="Tablicadanerodek"/>
            </w:pPr>
            <w:r w:rsidRPr="00E61C81">
              <w:t>2 255</w:t>
            </w:r>
          </w:p>
        </w:tc>
        <w:tc>
          <w:tcPr>
            <w:tcW w:w="1559" w:type="dxa"/>
            <w:vAlign w:val="center"/>
          </w:tcPr>
          <w:p w14:paraId="032C924E" w14:textId="77777777" w:rsidR="004C44BD" w:rsidRPr="00AC7AE4" w:rsidRDefault="004C44BD" w:rsidP="00DC1568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2 725</w:t>
            </w:r>
          </w:p>
        </w:tc>
      </w:tr>
    </w:tbl>
    <w:p w14:paraId="67FAF9C8" w14:textId="0F40C0F9" w:rsidR="004E6133" w:rsidRDefault="004C44BD" w:rsidP="006709AE">
      <w:pPr>
        <w:spacing w:after="0"/>
        <w:rPr>
          <w:lang w:eastAsia="pl-PL"/>
        </w:rPr>
      </w:pPr>
      <w:r>
        <w:rPr>
          <w:lang w:eastAsia="pl-PL"/>
        </w:rPr>
        <w:lastRenderedPageBreak/>
        <w:t xml:space="preserve">Wśród podmiotów działających w obszarze kultury </w:t>
      </w:r>
      <w:r w:rsidRPr="00B417AE">
        <w:rPr>
          <w:lang w:eastAsia="pl-PL"/>
        </w:rPr>
        <w:t>naj</w:t>
      </w:r>
      <w:r>
        <w:rPr>
          <w:lang w:eastAsia="pl-PL"/>
        </w:rPr>
        <w:t xml:space="preserve">więcej przystosowań do potrzeb osób </w:t>
      </w:r>
      <w:r w:rsidRPr="00D17431">
        <w:rPr>
          <w:lang w:eastAsia="pl-PL"/>
        </w:rPr>
        <w:t xml:space="preserve">niepełnosprawnych było </w:t>
      </w:r>
      <w:bookmarkStart w:id="2" w:name="OLE_LINK1"/>
      <w:r w:rsidRPr="00D17431">
        <w:rPr>
          <w:lang w:eastAsia="pl-PL"/>
        </w:rPr>
        <w:t>w c</w:t>
      </w:r>
      <w:r w:rsidRPr="00D17431">
        <w:t>entrach, domach, ośrodkach kultury, klubach i świetlicach</w:t>
      </w:r>
      <w:bookmarkEnd w:id="2"/>
      <w:r w:rsidR="007B4F32">
        <w:t xml:space="preserve"> </w:t>
      </w:r>
      <w:r w:rsidR="003268B1">
        <w:t>(94,3%)</w:t>
      </w:r>
      <w:r w:rsidRPr="00D17431">
        <w:rPr>
          <w:lang w:eastAsia="pl-PL"/>
        </w:rPr>
        <w:t>. Ponad 92%</w:t>
      </w:r>
      <w:r w:rsidR="00AF0D5A">
        <w:rPr>
          <w:lang w:eastAsia="pl-PL"/>
        </w:rPr>
        <w:t xml:space="preserve"> tych</w:t>
      </w:r>
      <w:r w:rsidRPr="00D17431">
        <w:rPr>
          <w:lang w:eastAsia="pl-PL"/>
        </w:rPr>
        <w:t xml:space="preserve"> podmiotów posiadało udogodnienia przy wejściu </w:t>
      </w:r>
      <w:r w:rsidR="003268B1">
        <w:rPr>
          <w:lang w:eastAsia="pl-PL"/>
        </w:rPr>
        <w:t xml:space="preserve">i </w:t>
      </w:r>
      <w:r w:rsidRPr="00D17431">
        <w:rPr>
          <w:lang w:eastAsia="pl-PL"/>
        </w:rPr>
        <w:t xml:space="preserve">blisko 71% udogodnienia wewnątrz budynku. </w:t>
      </w:r>
      <w:r w:rsidR="00AF0D5A">
        <w:rPr>
          <w:lang w:eastAsia="pl-PL"/>
        </w:rPr>
        <w:t>N</w:t>
      </w:r>
      <w:r w:rsidRPr="00D17431">
        <w:rPr>
          <w:lang w:eastAsia="pl-PL"/>
        </w:rPr>
        <w:t>ieco ponad 49% bibliotek publicznych posiadało udogodnienia dla osób niepełnosprawnych</w:t>
      </w:r>
      <w:r>
        <w:rPr>
          <w:lang w:eastAsia="pl-PL"/>
        </w:rPr>
        <w:t>.</w:t>
      </w:r>
    </w:p>
    <w:p w14:paraId="224D6C23" w14:textId="5011C3F4" w:rsidR="004C44BD" w:rsidRDefault="004C44BD" w:rsidP="00E6407D">
      <w:pPr>
        <w:pStyle w:val="Tytutablicy"/>
        <w:ind w:left="851" w:hanging="851"/>
      </w:pPr>
      <w:r w:rsidRPr="007B2AA8">
        <w:t xml:space="preserve">Tablica </w:t>
      </w:r>
      <w:r>
        <w:t>3. Przystosowania</w:t>
      </w:r>
      <w:r w:rsidRPr="00B417AE">
        <w:t xml:space="preserve"> do potrzeb </w:t>
      </w:r>
      <w:r>
        <w:t>osób niepełnos</w:t>
      </w:r>
      <w:r w:rsidR="00621BB2">
        <w:t xml:space="preserve">prawnych w </w:t>
      </w:r>
      <w:r w:rsidR="00621BB2" w:rsidRPr="00E6407D">
        <w:t>instytucjach</w:t>
      </w:r>
      <w:r w:rsidR="00621BB2">
        <w:t xml:space="preserve"> kultury</w:t>
      </w:r>
      <w:r w:rsidR="00EF6E7F">
        <w:t xml:space="preserve"> w</w:t>
      </w:r>
      <w:r w:rsidR="003835FB">
        <w:t> </w:t>
      </w:r>
      <w:r w:rsidR="00EF6E7F">
        <w:t>2023 r.</w:t>
      </w:r>
      <w:r>
        <w:t xml:space="preserve"> </w:t>
      </w:r>
    </w:p>
    <w:p w14:paraId="0F3A4592" w14:textId="77777777" w:rsidR="004C44BD" w:rsidRPr="004D3111" w:rsidRDefault="004C44BD" w:rsidP="004C44BD">
      <w:pPr>
        <w:pStyle w:val="Tytutablicy"/>
        <w:spacing w:before="0"/>
        <w:ind w:left="851"/>
        <w:rPr>
          <w:b w:val="0"/>
        </w:rPr>
      </w:pPr>
      <w:r w:rsidRPr="004D3111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trzecia przedstawia przystosowania do potrzeb osób niepełnosprawnych w instytucjach kultury w 2023 r. według stanu w dniu 31 grudnia; dane w pliku Excel"/>
      </w:tblPr>
      <w:tblGrid>
        <w:gridCol w:w="2834"/>
        <w:gridCol w:w="1276"/>
        <w:gridCol w:w="1276"/>
        <w:gridCol w:w="1276"/>
        <w:gridCol w:w="1276"/>
      </w:tblGrid>
      <w:tr w:rsidR="004C44BD" w:rsidRPr="002304EC" w14:paraId="021036D5" w14:textId="77777777" w:rsidTr="00E0429C">
        <w:trPr>
          <w:trHeight w:val="342"/>
          <w:tblHeader/>
        </w:trPr>
        <w:tc>
          <w:tcPr>
            <w:tcW w:w="2834" w:type="dxa"/>
            <w:vMerge w:val="restart"/>
            <w:noWrap/>
            <w:vAlign w:val="center"/>
          </w:tcPr>
          <w:p w14:paraId="498BB71F" w14:textId="0074633F" w:rsidR="004C44BD" w:rsidRPr="002304EC" w:rsidRDefault="004C44BD" w:rsidP="00DC1568">
            <w:pPr>
              <w:pStyle w:val="Tablicagwkarodek"/>
              <w:spacing w:line="240" w:lineRule="exact"/>
            </w:pPr>
            <w:r w:rsidRPr="004C44BD"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14:paraId="0FFD0C3D" w14:textId="77777777" w:rsidR="004C44BD" w:rsidRPr="002304EC" w:rsidRDefault="004C44BD" w:rsidP="00DC1568">
            <w:pPr>
              <w:pStyle w:val="Tablicagwkarodek"/>
              <w:spacing w:line="240" w:lineRule="exact"/>
            </w:pPr>
            <w:r w:rsidRPr="002304EC">
              <w:t>Ogółem</w:t>
            </w:r>
          </w:p>
        </w:tc>
        <w:tc>
          <w:tcPr>
            <w:tcW w:w="3828" w:type="dxa"/>
            <w:gridSpan w:val="3"/>
            <w:vAlign w:val="center"/>
          </w:tcPr>
          <w:p w14:paraId="79CB29D1" w14:textId="77777777" w:rsidR="004C44BD" w:rsidRPr="002304EC" w:rsidRDefault="004C44BD" w:rsidP="00DC156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2304EC">
              <w:rPr>
                <w:rFonts w:eastAsia="Fira Sans Light" w:cs="Times New Roman"/>
              </w:rPr>
              <w:t>Z liczby ogółem</w:t>
            </w:r>
            <w:r>
              <w:rPr>
                <w:rFonts w:eastAsia="Fira Sans Light" w:cs="Times New Roman"/>
              </w:rPr>
              <w:t xml:space="preserve"> o</w:t>
            </w:r>
            <w:r w:rsidRPr="002304EC">
              <w:rPr>
                <w:rFonts w:eastAsia="Fira Sans Light" w:cs="Times New Roman"/>
              </w:rPr>
              <w:t>biekty przystosowane do</w:t>
            </w:r>
            <w:r>
              <w:rPr>
                <w:rFonts w:eastAsia="Fira Sans Light" w:cs="Times New Roman"/>
              </w:rPr>
              <w:t> </w:t>
            </w:r>
            <w:r w:rsidRPr="002304EC">
              <w:rPr>
                <w:rFonts w:eastAsia="Fira Sans Light" w:cs="Times New Roman"/>
              </w:rPr>
              <w:t>potrzeb osób niepełnosprawnych</w:t>
            </w:r>
          </w:p>
        </w:tc>
      </w:tr>
      <w:tr w:rsidR="004C44BD" w:rsidRPr="002304EC" w14:paraId="4CEFAB01" w14:textId="77777777" w:rsidTr="00E0429C">
        <w:trPr>
          <w:trHeight w:val="679"/>
          <w:tblHeader/>
        </w:trPr>
        <w:tc>
          <w:tcPr>
            <w:tcW w:w="2834" w:type="dxa"/>
            <w:vMerge/>
            <w:noWrap/>
            <w:vAlign w:val="center"/>
          </w:tcPr>
          <w:p w14:paraId="43143F41" w14:textId="77777777" w:rsidR="004C44BD" w:rsidRPr="002304EC" w:rsidRDefault="004C44BD" w:rsidP="00DC1568">
            <w:pPr>
              <w:pStyle w:val="Tablicagwkarodek"/>
              <w:spacing w:line="240" w:lineRule="exact"/>
            </w:pPr>
          </w:p>
        </w:tc>
        <w:tc>
          <w:tcPr>
            <w:tcW w:w="1276" w:type="dxa"/>
            <w:vMerge/>
            <w:vAlign w:val="center"/>
          </w:tcPr>
          <w:p w14:paraId="7ACB6B17" w14:textId="77777777" w:rsidR="004C44BD" w:rsidRPr="002304EC" w:rsidRDefault="004C44BD" w:rsidP="00DC1568">
            <w:pPr>
              <w:pStyle w:val="Tablicagwkarodek"/>
              <w:spacing w:line="240" w:lineRule="exact"/>
            </w:pPr>
          </w:p>
        </w:tc>
        <w:tc>
          <w:tcPr>
            <w:tcW w:w="1276" w:type="dxa"/>
            <w:vAlign w:val="center"/>
          </w:tcPr>
          <w:p w14:paraId="68D85753" w14:textId="77777777" w:rsidR="004C44BD" w:rsidRPr="002304EC" w:rsidRDefault="004C44BD" w:rsidP="00DC156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1276" w:type="dxa"/>
            <w:vAlign w:val="center"/>
          </w:tcPr>
          <w:p w14:paraId="4E9B02AA" w14:textId="77777777" w:rsidR="004C44BD" w:rsidRPr="002304EC" w:rsidRDefault="004C44BD" w:rsidP="00DC156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</w:t>
            </w:r>
            <w:r w:rsidRPr="002304EC">
              <w:rPr>
                <w:rFonts w:eastAsia="Fira Sans Light" w:cs="Times New Roman"/>
              </w:rPr>
              <w:t>ejście do budynku</w:t>
            </w:r>
          </w:p>
        </w:tc>
        <w:tc>
          <w:tcPr>
            <w:tcW w:w="1276" w:type="dxa"/>
            <w:vAlign w:val="center"/>
          </w:tcPr>
          <w:p w14:paraId="2BC202BC" w14:textId="77777777" w:rsidR="004C44BD" w:rsidRPr="002304EC" w:rsidRDefault="004C44BD" w:rsidP="00DC1568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>
              <w:rPr>
                <w:rFonts w:eastAsia="Fira Sans Light" w:cs="Times New Roman"/>
              </w:rPr>
              <w:t>u</w:t>
            </w:r>
            <w:r w:rsidRPr="002304EC">
              <w:rPr>
                <w:rFonts w:eastAsia="Fira Sans Light" w:cs="Times New Roman"/>
              </w:rPr>
              <w:t>dogodnie</w:t>
            </w:r>
            <w:r>
              <w:rPr>
                <w:rFonts w:eastAsia="Fira Sans Light" w:cs="Times New Roman"/>
              </w:rPr>
              <w:t>-</w:t>
            </w:r>
            <w:r w:rsidRPr="002304EC">
              <w:rPr>
                <w:rFonts w:eastAsia="Fira Sans Light" w:cs="Times New Roman"/>
              </w:rPr>
              <w:t>nia</w:t>
            </w:r>
            <w:proofErr w:type="spellEnd"/>
            <w:r w:rsidRPr="002304EC">
              <w:rPr>
                <w:rFonts w:eastAsia="Fira Sans Light" w:cs="Times New Roman"/>
              </w:rPr>
              <w:t xml:space="preserve"> wewnątrz budynku</w:t>
            </w:r>
          </w:p>
        </w:tc>
      </w:tr>
      <w:tr w:rsidR="004C44BD" w:rsidRPr="002304EC" w14:paraId="1CAC901C" w14:textId="77777777" w:rsidTr="00E0429C">
        <w:trPr>
          <w:trHeight w:val="366"/>
          <w:tblHeader/>
        </w:trPr>
        <w:tc>
          <w:tcPr>
            <w:tcW w:w="2834" w:type="dxa"/>
            <w:noWrap/>
            <w:vAlign w:val="center"/>
          </w:tcPr>
          <w:p w14:paraId="218034DC" w14:textId="77777777" w:rsidR="004C44BD" w:rsidRPr="002304EC" w:rsidRDefault="004C44BD" w:rsidP="00DC1568">
            <w:pPr>
              <w:pStyle w:val="Tablicaboczek"/>
            </w:pPr>
            <w:r>
              <w:t>Ki</w:t>
            </w:r>
            <w:r w:rsidRPr="002304EC">
              <w:t>na</w:t>
            </w:r>
          </w:p>
        </w:tc>
        <w:tc>
          <w:tcPr>
            <w:tcW w:w="1276" w:type="dxa"/>
            <w:vAlign w:val="center"/>
          </w:tcPr>
          <w:p w14:paraId="4E789A30" w14:textId="77777777" w:rsidR="004C44BD" w:rsidRPr="00E75A2C" w:rsidRDefault="004C44BD" w:rsidP="00DC1568">
            <w:pPr>
              <w:pStyle w:val="Tablicadanerodek"/>
            </w:pPr>
            <w:r>
              <w:t>535</w:t>
            </w:r>
          </w:p>
        </w:tc>
        <w:tc>
          <w:tcPr>
            <w:tcW w:w="1276" w:type="dxa"/>
            <w:vAlign w:val="center"/>
          </w:tcPr>
          <w:p w14:paraId="03BFFB1C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483</w:t>
            </w:r>
          </w:p>
        </w:tc>
        <w:tc>
          <w:tcPr>
            <w:tcW w:w="1276" w:type="dxa"/>
            <w:vAlign w:val="center"/>
          </w:tcPr>
          <w:p w14:paraId="77110236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481</w:t>
            </w:r>
          </w:p>
        </w:tc>
        <w:tc>
          <w:tcPr>
            <w:tcW w:w="1276" w:type="dxa"/>
            <w:vAlign w:val="center"/>
          </w:tcPr>
          <w:p w14:paraId="628ED5CA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453</w:t>
            </w:r>
          </w:p>
        </w:tc>
      </w:tr>
      <w:tr w:rsidR="004C44BD" w:rsidRPr="002304EC" w14:paraId="17A5FE8F" w14:textId="77777777" w:rsidTr="00E0429C">
        <w:trPr>
          <w:trHeight w:val="336"/>
          <w:tblHeader/>
        </w:trPr>
        <w:tc>
          <w:tcPr>
            <w:tcW w:w="2834" w:type="dxa"/>
            <w:noWrap/>
            <w:vAlign w:val="center"/>
          </w:tcPr>
          <w:p w14:paraId="232140F7" w14:textId="77777777" w:rsidR="004C44BD" w:rsidRPr="002304EC" w:rsidRDefault="004C44BD" w:rsidP="00DC1568">
            <w:pPr>
              <w:pStyle w:val="Tablicaboczek"/>
              <w:ind w:left="214" w:hanging="214"/>
            </w:pPr>
            <w:r w:rsidRPr="002304EC">
              <w:t>Teatry i instytucje muzyczne</w:t>
            </w:r>
          </w:p>
        </w:tc>
        <w:tc>
          <w:tcPr>
            <w:tcW w:w="1276" w:type="dxa"/>
            <w:vAlign w:val="center"/>
          </w:tcPr>
          <w:p w14:paraId="4DC5FF73" w14:textId="77777777" w:rsidR="004C44BD" w:rsidRPr="00E75A2C" w:rsidRDefault="004C44BD" w:rsidP="00DC1568">
            <w:pPr>
              <w:pStyle w:val="Tablicadanerodek"/>
            </w:pPr>
            <w:r>
              <w:t>207</w:t>
            </w:r>
          </w:p>
        </w:tc>
        <w:tc>
          <w:tcPr>
            <w:tcW w:w="1276" w:type="dxa"/>
            <w:vAlign w:val="center"/>
          </w:tcPr>
          <w:p w14:paraId="3FE5AFB3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173</w:t>
            </w:r>
          </w:p>
        </w:tc>
        <w:tc>
          <w:tcPr>
            <w:tcW w:w="1276" w:type="dxa"/>
            <w:vAlign w:val="center"/>
          </w:tcPr>
          <w:p w14:paraId="69924675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169</w:t>
            </w:r>
          </w:p>
        </w:tc>
        <w:tc>
          <w:tcPr>
            <w:tcW w:w="1276" w:type="dxa"/>
            <w:vAlign w:val="center"/>
          </w:tcPr>
          <w:p w14:paraId="2BA5EDF1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166</w:t>
            </w:r>
          </w:p>
        </w:tc>
      </w:tr>
      <w:tr w:rsidR="004C44BD" w:rsidRPr="002304EC" w14:paraId="2F053D40" w14:textId="77777777" w:rsidTr="00E0429C">
        <w:trPr>
          <w:trHeight w:val="426"/>
          <w:tblHeader/>
        </w:trPr>
        <w:tc>
          <w:tcPr>
            <w:tcW w:w="2834" w:type="dxa"/>
            <w:noWrap/>
            <w:vAlign w:val="center"/>
          </w:tcPr>
          <w:p w14:paraId="56237CC7" w14:textId="77777777" w:rsidR="004C44BD" w:rsidRPr="002304EC" w:rsidRDefault="004C44BD" w:rsidP="00DC1568">
            <w:pPr>
              <w:pStyle w:val="Tablicaboczek"/>
            </w:pPr>
            <w:r w:rsidRPr="002304EC">
              <w:t>Galerie i salony sztuki</w:t>
            </w:r>
          </w:p>
        </w:tc>
        <w:tc>
          <w:tcPr>
            <w:tcW w:w="1276" w:type="dxa"/>
            <w:vAlign w:val="center"/>
          </w:tcPr>
          <w:p w14:paraId="2A76CD6A" w14:textId="77777777" w:rsidR="004C44BD" w:rsidRPr="00E75A2C" w:rsidRDefault="004C44BD" w:rsidP="00DC1568">
            <w:pPr>
              <w:pStyle w:val="Tablicadanerodek"/>
            </w:pPr>
            <w:r>
              <w:t>317</w:t>
            </w:r>
          </w:p>
        </w:tc>
        <w:tc>
          <w:tcPr>
            <w:tcW w:w="1276" w:type="dxa"/>
            <w:vAlign w:val="center"/>
          </w:tcPr>
          <w:p w14:paraId="2AB31D4C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189</w:t>
            </w:r>
          </w:p>
        </w:tc>
        <w:tc>
          <w:tcPr>
            <w:tcW w:w="1276" w:type="dxa"/>
            <w:vAlign w:val="center"/>
          </w:tcPr>
          <w:p w14:paraId="3477B285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182</w:t>
            </w:r>
          </w:p>
        </w:tc>
        <w:tc>
          <w:tcPr>
            <w:tcW w:w="1276" w:type="dxa"/>
            <w:vAlign w:val="center"/>
          </w:tcPr>
          <w:p w14:paraId="6F085DD9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160</w:t>
            </w:r>
          </w:p>
        </w:tc>
      </w:tr>
      <w:tr w:rsidR="004C44BD" w:rsidRPr="002304EC" w14:paraId="6642B7E9" w14:textId="77777777" w:rsidTr="00E0429C">
        <w:trPr>
          <w:trHeight w:val="328"/>
          <w:tblHeader/>
        </w:trPr>
        <w:tc>
          <w:tcPr>
            <w:tcW w:w="2834" w:type="dxa"/>
            <w:noWrap/>
            <w:vAlign w:val="center"/>
          </w:tcPr>
          <w:p w14:paraId="770B9DFB" w14:textId="77777777" w:rsidR="004C44BD" w:rsidRPr="002304EC" w:rsidRDefault="004C44BD" w:rsidP="00DC1568">
            <w:pPr>
              <w:pStyle w:val="Tablicaboczek"/>
              <w:ind w:left="214" w:hanging="214"/>
            </w:pPr>
            <w:r w:rsidRPr="002304EC">
              <w:t>Muzea łącznie z</w:t>
            </w:r>
            <w:r>
              <w:t xml:space="preserve"> </w:t>
            </w:r>
            <w:r w:rsidRPr="002304EC">
              <w:t>oddziałami</w:t>
            </w:r>
          </w:p>
        </w:tc>
        <w:tc>
          <w:tcPr>
            <w:tcW w:w="1276" w:type="dxa"/>
            <w:vAlign w:val="center"/>
          </w:tcPr>
          <w:p w14:paraId="13B8AF4E" w14:textId="77777777" w:rsidR="004C44BD" w:rsidRPr="00E75A2C" w:rsidRDefault="004C44BD" w:rsidP="00DC1568">
            <w:pPr>
              <w:pStyle w:val="Tablicadanerodek"/>
            </w:pPr>
            <w:r>
              <w:t>974</w:t>
            </w:r>
          </w:p>
        </w:tc>
        <w:tc>
          <w:tcPr>
            <w:tcW w:w="1276" w:type="dxa"/>
            <w:vAlign w:val="center"/>
          </w:tcPr>
          <w:p w14:paraId="2F2A0666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533</w:t>
            </w:r>
          </w:p>
        </w:tc>
        <w:tc>
          <w:tcPr>
            <w:tcW w:w="1276" w:type="dxa"/>
            <w:vAlign w:val="center"/>
          </w:tcPr>
          <w:p w14:paraId="7A444055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510</w:t>
            </w:r>
          </w:p>
        </w:tc>
        <w:tc>
          <w:tcPr>
            <w:tcW w:w="1276" w:type="dxa"/>
            <w:vAlign w:val="center"/>
          </w:tcPr>
          <w:p w14:paraId="2764EF72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468</w:t>
            </w:r>
          </w:p>
        </w:tc>
      </w:tr>
      <w:tr w:rsidR="004C44BD" w:rsidRPr="002304EC" w14:paraId="44C23B47" w14:textId="77777777" w:rsidTr="00E0429C">
        <w:trPr>
          <w:trHeight w:val="635"/>
          <w:tblHeader/>
        </w:trPr>
        <w:tc>
          <w:tcPr>
            <w:tcW w:w="2834" w:type="dxa"/>
            <w:noWrap/>
            <w:vAlign w:val="center"/>
          </w:tcPr>
          <w:p w14:paraId="28965B22" w14:textId="77777777" w:rsidR="004C44BD" w:rsidRPr="002304EC" w:rsidRDefault="004C44BD" w:rsidP="0096480C">
            <w:pPr>
              <w:pStyle w:val="Tablicaboczek"/>
              <w:ind w:left="170" w:hanging="170"/>
            </w:pPr>
            <w:r w:rsidRPr="002304EC">
              <w:t>Centra, domy ośrodki kultury, kluby i</w:t>
            </w:r>
            <w:r>
              <w:t xml:space="preserve"> </w:t>
            </w:r>
            <w:r w:rsidRPr="002304EC">
              <w:t>świetlice</w:t>
            </w:r>
          </w:p>
        </w:tc>
        <w:tc>
          <w:tcPr>
            <w:tcW w:w="1276" w:type="dxa"/>
            <w:vAlign w:val="center"/>
          </w:tcPr>
          <w:p w14:paraId="2B32FA00" w14:textId="77777777" w:rsidR="004C44BD" w:rsidRPr="00E75A2C" w:rsidRDefault="004C44BD" w:rsidP="00DC1568">
            <w:pPr>
              <w:pStyle w:val="Tablicadanerodek"/>
            </w:pPr>
            <w:r>
              <w:t>3 961</w:t>
            </w:r>
          </w:p>
        </w:tc>
        <w:tc>
          <w:tcPr>
            <w:tcW w:w="1276" w:type="dxa"/>
            <w:vAlign w:val="center"/>
          </w:tcPr>
          <w:p w14:paraId="5DAD92E3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3 734</w:t>
            </w:r>
          </w:p>
        </w:tc>
        <w:tc>
          <w:tcPr>
            <w:tcW w:w="1276" w:type="dxa"/>
            <w:vAlign w:val="center"/>
          </w:tcPr>
          <w:p w14:paraId="66E8F3D7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3 650</w:t>
            </w:r>
          </w:p>
        </w:tc>
        <w:tc>
          <w:tcPr>
            <w:tcW w:w="1276" w:type="dxa"/>
            <w:vAlign w:val="center"/>
          </w:tcPr>
          <w:p w14:paraId="11DF7618" w14:textId="77777777" w:rsidR="004C44BD" w:rsidRPr="00E75A2C" w:rsidRDefault="004C44BD" w:rsidP="00DC1568">
            <w:pPr>
              <w:pStyle w:val="Tablicadane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2 793</w:t>
            </w:r>
          </w:p>
        </w:tc>
      </w:tr>
      <w:tr w:rsidR="004C44BD" w:rsidRPr="00CF0169" w14:paraId="0789CA38" w14:textId="77777777" w:rsidTr="00E0429C">
        <w:trPr>
          <w:trHeight w:val="302"/>
          <w:tblHeader/>
        </w:trPr>
        <w:tc>
          <w:tcPr>
            <w:tcW w:w="2834" w:type="dxa"/>
            <w:noWrap/>
            <w:vAlign w:val="center"/>
          </w:tcPr>
          <w:p w14:paraId="6A68F459" w14:textId="77777777" w:rsidR="004C44BD" w:rsidRPr="002304EC" w:rsidRDefault="004C44BD" w:rsidP="00DC1568">
            <w:pPr>
              <w:pStyle w:val="Tablicaboczek"/>
            </w:pPr>
            <w:r w:rsidRPr="002304EC">
              <w:t>Biblioteki publiczne</w:t>
            </w:r>
          </w:p>
        </w:tc>
        <w:tc>
          <w:tcPr>
            <w:tcW w:w="1276" w:type="dxa"/>
            <w:vAlign w:val="center"/>
          </w:tcPr>
          <w:p w14:paraId="5772E734" w14:textId="77777777" w:rsidR="004C44BD" w:rsidRPr="00E75A2C" w:rsidRDefault="004C44BD" w:rsidP="00DC1568">
            <w:pPr>
              <w:pStyle w:val="Tablicadanerodek"/>
            </w:pPr>
            <w:r>
              <w:t>7 570</w:t>
            </w:r>
          </w:p>
        </w:tc>
        <w:tc>
          <w:tcPr>
            <w:tcW w:w="1276" w:type="dxa"/>
            <w:vAlign w:val="center"/>
          </w:tcPr>
          <w:p w14:paraId="6E1C8CCE" w14:textId="77777777" w:rsidR="004C44BD" w:rsidRPr="00CF0169" w:rsidRDefault="004C44BD" w:rsidP="00DC1568">
            <w:pPr>
              <w:pStyle w:val="Tablicadanerodek"/>
            </w:pPr>
            <w:r>
              <w:t>3 727</w:t>
            </w:r>
          </w:p>
        </w:tc>
        <w:tc>
          <w:tcPr>
            <w:tcW w:w="1276" w:type="dxa"/>
            <w:vAlign w:val="center"/>
          </w:tcPr>
          <w:p w14:paraId="5852AFA6" w14:textId="77777777" w:rsidR="004C44BD" w:rsidRPr="00CF0169" w:rsidRDefault="004C44BD" w:rsidP="00DC1568">
            <w:pPr>
              <w:pStyle w:val="Tablicadanerodek"/>
            </w:pPr>
            <w:r>
              <w:t>3 660</w:t>
            </w:r>
          </w:p>
        </w:tc>
        <w:tc>
          <w:tcPr>
            <w:tcW w:w="1276" w:type="dxa"/>
            <w:vAlign w:val="center"/>
          </w:tcPr>
          <w:p w14:paraId="77295409" w14:textId="77777777" w:rsidR="004C44BD" w:rsidRPr="00CF0169" w:rsidRDefault="004C44BD" w:rsidP="00DC1568">
            <w:pPr>
              <w:pStyle w:val="Tablicadanerodek"/>
            </w:pPr>
            <w:r>
              <w:t>2 424</w:t>
            </w:r>
          </w:p>
        </w:tc>
      </w:tr>
    </w:tbl>
    <w:p w14:paraId="53A1EF18" w14:textId="33CA6C23" w:rsidR="006B1671" w:rsidRPr="004C44BD" w:rsidRDefault="004C44BD" w:rsidP="006B1671">
      <w:pPr>
        <w:pStyle w:val="Nagwek2"/>
        <w:rPr>
          <w:lang w:val="pl-PL"/>
        </w:rPr>
      </w:pPr>
      <w:r w:rsidRPr="0021443C">
        <w:rPr>
          <w:noProof/>
          <w:spacing w:val="-2"/>
          <w:lang w:val="pl-PL"/>
        </w:rPr>
        <w:t>Pasażerski transport drogowy</w:t>
      </w:r>
    </w:p>
    <w:p w14:paraId="4288F710" w14:textId="1B21234F" w:rsidR="003B5458" w:rsidRPr="003B5458" w:rsidRDefault="004C44BD" w:rsidP="00E6407D">
      <w:r w:rsidRPr="004C44BD">
        <w:rPr>
          <w:lang w:eastAsia="pl-PL"/>
        </w:rPr>
        <w:t>Komunikacja miejska w Polsce dysponowała 12</w:t>
      </w:r>
      <w:r w:rsidR="00AF0D5A">
        <w:rPr>
          <w:lang w:eastAsia="pl-PL"/>
        </w:rPr>
        <w:t xml:space="preserve"> </w:t>
      </w:r>
      <w:r w:rsidRPr="004C44BD">
        <w:rPr>
          <w:lang w:eastAsia="pl-PL"/>
        </w:rPr>
        <w:t>466 autobusami i 3</w:t>
      </w:r>
      <w:r w:rsidR="00AF0D5A">
        <w:rPr>
          <w:lang w:eastAsia="pl-PL"/>
        </w:rPr>
        <w:t xml:space="preserve"> </w:t>
      </w:r>
      <w:r w:rsidRPr="004C44BD">
        <w:rPr>
          <w:lang w:eastAsia="pl-PL"/>
        </w:rPr>
        <w:t xml:space="preserve">042 tramwajami. Odsetek </w:t>
      </w:r>
      <w:r w:rsidR="00AF0D5A">
        <w:rPr>
          <w:lang w:eastAsia="pl-PL"/>
        </w:rPr>
        <w:t>autobusów</w:t>
      </w:r>
      <w:r w:rsidR="00AF0D5A" w:rsidRPr="004C44BD">
        <w:rPr>
          <w:lang w:eastAsia="pl-PL"/>
        </w:rPr>
        <w:t xml:space="preserve"> </w:t>
      </w:r>
      <w:r w:rsidRPr="004C44BD">
        <w:rPr>
          <w:lang w:eastAsia="pl-PL"/>
        </w:rPr>
        <w:t>przystosowanych do przewozu osób niepełnosprawnych wynosił 95,0%</w:t>
      </w:r>
      <w:r w:rsidR="00AF0D5A">
        <w:rPr>
          <w:lang w:eastAsia="pl-PL"/>
        </w:rPr>
        <w:t>, a</w:t>
      </w:r>
      <w:r w:rsidR="003835FB">
        <w:rPr>
          <w:lang w:eastAsia="pl-PL"/>
        </w:rPr>
        <w:t> </w:t>
      </w:r>
      <w:r w:rsidR="00AF0D5A">
        <w:rPr>
          <w:lang w:eastAsia="pl-PL"/>
        </w:rPr>
        <w:t>tramwajów</w:t>
      </w:r>
      <w:r w:rsidR="00F8431E">
        <w:rPr>
          <w:lang w:eastAsia="pl-PL"/>
        </w:rPr>
        <w:t xml:space="preserve"> </w:t>
      </w:r>
      <w:r w:rsidRPr="004C44BD">
        <w:rPr>
          <w:lang w:eastAsia="pl-PL"/>
        </w:rPr>
        <w:t xml:space="preserve">54,4%. </w:t>
      </w:r>
      <w:r w:rsidR="003B5458" w:rsidRPr="003B5458">
        <w:t>Najwyższy odsetek autobusów przystosowanych do przewozu osób niepełnosprawnych wystąpił w województwie kujawsko-pomorskim (prawie 100</w:t>
      </w:r>
      <w:r w:rsidR="003B5458">
        <w:t>%</w:t>
      </w:r>
      <w:r w:rsidR="003B5458" w:rsidRPr="003B5458">
        <w:t>), a</w:t>
      </w:r>
      <w:r w:rsidR="00E6407D">
        <w:t> </w:t>
      </w:r>
      <w:r w:rsidR="003B5458" w:rsidRPr="003B5458">
        <w:t>najniższy w województwie opolskim (80,4%).</w:t>
      </w:r>
    </w:p>
    <w:p w14:paraId="35C648E9" w14:textId="5DB6A29B" w:rsidR="006B1671" w:rsidRPr="00AE24BB" w:rsidRDefault="004C44BD" w:rsidP="00E6407D">
      <w:pPr>
        <w:rPr>
          <w:lang w:eastAsia="pl-PL"/>
        </w:rPr>
      </w:pPr>
      <w:r w:rsidRPr="004C44BD">
        <w:rPr>
          <w:lang w:eastAsia="pl-PL"/>
        </w:rPr>
        <w:t xml:space="preserve"> Liczba czynnych dworców autobusowych własnych lub zarządzanych przez</w:t>
      </w:r>
      <w:r w:rsidR="003835FB">
        <w:rPr>
          <w:lang w:eastAsia="pl-PL"/>
        </w:rPr>
        <w:t> </w:t>
      </w:r>
      <w:r w:rsidRPr="004C44BD">
        <w:rPr>
          <w:lang w:eastAsia="pl-PL"/>
        </w:rPr>
        <w:t xml:space="preserve">przewoźnika wynosiła 125, </w:t>
      </w:r>
      <w:r w:rsidRPr="00692A94">
        <w:rPr>
          <w:lang w:eastAsia="pl-PL"/>
        </w:rPr>
        <w:t xml:space="preserve">z czego </w:t>
      </w:r>
      <w:r w:rsidR="007841E1" w:rsidRPr="00692A94">
        <w:rPr>
          <w:lang w:eastAsia="pl-PL"/>
        </w:rPr>
        <w:t xml:space="preserve">67 </w:t>
      </w:r>
      <w:r w:rsidRPr="00692A94">
        <w:rPr>
          <w:lang w:eastAsia="pl-PL"/>
        </w:rPr>
        <w:t>była przystosowan</w:t>
      </w:r>
      <w:r w:rsidR="007841E1" w:rsidRPr="00692A94">
        <w:rPr>
          <w:lang w:eastAsia="pl-PL"/>
        </w:rPr>
        <w:t>a</w:t>
      </w:r>
      <w:r w:rsidRPr="004C44BD">
        <w:rPr>
          <w:lang w:eastAsia="pl-PL"/>
        </w:rPr>
        <w:t xml:space="preserve"> do obsługi osób niepełnosprawnych</w:t>
      </w:r>
      <w:r w:rsidR="002B2293">
        <w:rPr>
          <w:lang w:eastAsia="pl-PL"/>
        </w:rPr>
        <w:t xml:space="preserve"> </w:t>
      </w:r>
      <w:r w:rsidR="002B2293" w:rsidRPr="00692A94">
        <w:rPr>
          <w:lang w:eastAsia="pl-PL"/>
        </w:rPr>
        <w:t>(53,6%)</w:t>
      </w:r>
      <w:r w:rsidRPr="004C44BD">
        <w:rPr>
          <w:lang w:eastAsia="pl-PL"/>
        </w:rPr>
        <w:t>.</w:t>
      </w:r>
    </w:p>
    <w:p w14:paraId="59C1B7AA" w14:textId="3CD8679D" w:rsidR="001C4075" w:rsidRPr="001C4075" w:rsidRDefault="00FE6AA7" w:rsidP="001C4075">
      <w:pPr>
        <w:pStyle w:val="Nagwek2"/>
        <w:rPr>
          <w:lang w:val="pl-PL"/>
        </w:rPr>
      </w:pPr>
      <w:r>
        <w:rPr>
          <w:lang w:val="pl-PL"/>
        </w:rPr>
        <w:br w:type="page"/>
      </w:r>
      <w:r w:rsidR="001C4075" w:rsidRPr="001C4075">
        <w:rPr>
          <w:noProof/>
          <w:lang w:val="pl-PL"/>
        </w:rPr>
        <w:lastRenderedPageBreak/>
        <w:t>Uwagi metodologiczne</w:t>
      </w:r>
    </w:p>
    <w:p w14:paraId="051F0A30" w14:textId="451EB169" w:rsidR="006717A1" w:rsidRPr="00EF7C55" w:rsidRDefault="006717A1" w:rsidP="00DB1CA3">
      <w:pPr>
        <w:pStyle w:val="Uwagimetodologicznelista"/>
        <w:suppressAutoHyphens/>
        <w:spacing w:after="120" w:line="288" w:lineRule="auto"/>
        <w:ind w:left="284" w:hanging="284"/>
      </w:pPr>
      <w:r w:rsidRPr="00EF7C55">
        <w:t xml:space="preserve">System orzekania o niepełnosprawności w Polsce </w:t>
      </w:r>
      <w:r w:rsidR="00E5219E">
        <w:t>o</w:t>
      </w:r>
      <w:r w:rsidRPr="00EF7C55">
        <w:t>kreślają dwa podstawowe akty prawne:</w:t>
      </w:r>
    </w:p>
    <w:p w14:paraId="12D69634" w14:textId="77CC7F6E" w:rsidR="006717A1" w:rsidRPr="00EF7C55" w:rsidRDefault="006717A1" w:rsidP="00DB1CA3">
      <w:pPr>
        <w:pStyle w:val="Uwagimetodologicznelistapoziom2"/>
        <w:spacing w:line="288" w:lineRule="auto"/>
        <w:ind w:left="709" w:hanging="425"/>
      </w:pPr>
      <w:r w:rsidRPr="00EF7C55">
        <w:t>Ustawa z dnia 27 sierpnia 1997 r. o rehabilitacji zawodowej i społecznej oraz</w:t>
      </w:r>
      <w:r w:rsidR="003835FB">
        <w:t> </w:t>
      </w:r>
      <w:r w:rsidRPr="00EF7C55">
        <w:t>zatrudnianiu osób niepełnosprawnych</w:t>
      </w:r>
      <w:r w:rsidR="00964857">
        <w:t xml:space="preserve">, w </w:t>
      </w:r>
      <w:r w:rsidR="00964857" w:rsidRPr="00061A15">
        <w:t>skrócie: ustaw</w:t>
      </w:r>
      <w:r w:rsidR="00061A15" w:rsidRPr="00061A15">
        <w:t>a</w:t>
      </w:r>
      <w:r w:rsidR="00964857" w:rsidRPr="00061A15">
        <w:t xml:space="preserve"> o rehabilitacji</w:t>
      </w:r>
      <w:r w:rsidRPr="00061A15">
        <w:t xml:space="preserve"> (tekst</w:t>
      </w:r>
      <w:r w:rsidRPr="00010944">
        <w:t xml:space="preserve"> jednolity Dz. U. z 2024 r. poz. 44.</w:t>
      </w:r>
      <w:r>
        <w:t>,</w:t>
      </w:r>
      <w:r w:rsidRPr="00010944">
        <w:t xml:space="preserve"> z późn. zm.</w:t>
      </w:r>
      <w:r w:rsidRPr="00EF7C55">
        <w:t>) – w art. 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w art. 4a wspomina się o dzieciach w</w:t>
      </w:r>
      <w:r w:rsidR="00D71161">
        <w:t xml:space="preserve"> </w:t>
      </w:r>
      <w:r>
        <w:t xml:space="preserve">wieku do 16 </w:t>
      </w:r>
      <w:r w:rsidRPr="00EF7C55">
        <w:t>lat, którym wydaje się orzeczenie o</w:t>
      </w:r>
      <w:r w:rsidR="00061A15">
        <w:t> </w:t>
      </w:r>
      <w:r w:rsidRPr="00EF7C55">
        <w:t>niepełnosprawności bez ustalania jej stopnia. Organami orzekającymi niepełnosprawność są powiatowe</w:t>
      </w:r>
      <w:r w:rsidR="00074302">
        <w:t xml:space="preserve"> i miejskie</w:t>
      </w:r>
      <w:r w:rsidRPr="00EF7C55">
        <w:t xml:space="preserve"> (jako pierwsza instancja) </w:t>
      </w:r>
      <w:r w:rsidR="00074302">
        <w:t>oraz</w:t>
      </w:r>
      <w:r>
        <w:t xml:space="preserve"> </w:t>
      </w:r>
      <w:r w:rsidRPr="00EF7C55">
        <w:t xml:space="preserve">wojewódzkie (druga instancja) zespoły do spraw orzekania o niepełnosprawności. </w:t>
      </w:r>
      <w:r w:rsidRPr="00A16CDF">
        <w:t>Ostateczną instancją są sądy pracy i</w:t>
      </w:r>
      <w:r w:rsidR="00D71161" w:rsidRPr="00A16CDF">
        <w:t xml:space="preserve"> </w:t>
      </w:r>
      <w:r w:rsidRPr="00A16CDF">
        <w:t>ubezpieczeń społecznych</w:t>
      </w:r>
      <w:r w:rsidRPr="00EF7C55">
        <w:t>;</w:t>
      </w:r>
    </w:p>
    <w:p w14:paraId="4D4CF64C" w14:textId="7B76650E" w:rsidR="006717A1" w:rsidRPr="00EF7C55" w:rsidRDefault="006717A1" w:rsidP="00DB1CA3">
      <w:pPr>
        <w:pStyle w:val="Uwagimetodologicznelistapoziom2"/>
        <w:spacing w:line="288" w:lineRule="auto"/>
        <w:ind w:left="709" w:hanging="425"/>
      </w:pPr>
      <w:r w:rsidRPr="00EF7C55">
        <w:t xml:space="preserve">Ustawa z dnia 17 grudnia 1998 r. o emeryturach i rentach z Funduszu Ubezpieczeń Społecznych (tekst jednolity </w:t>
      </w:r>
      <w:r w:rsidRPr="00010944">
        <w:t>Dz.</w:t>
      </w:r>
      <w:r>
        <w:t xml:space="preserve"> </w:t>
      </w:r>
      <w:r w:rsidRPr="00010944">
        <w:t xml:space="preserve">U. </w:t>
      </w:r>
      <w:r>
        <w:t xml:space="preserve">z </w:t>
      </w:r>
      <w:r w:rsidRPr="00010944">
        <w:t>2023</w:t>
      </w:r>
      <w:r>
        <w:t xml:space="preserve"> r.</w:t>
      </w:r>
      <w:r w:rsidRPr="00010944">
        <w:t xml:space="preserve"> poz. 1251</w:t>
      </w:r>
      <w:r>
        <w:t xml:space="preserve">, </w:t>
      </w:r>
      <w:r w:rsidRPr="00010944">
        <w:t>z późn. zm.</w:t>
      </w:r>
      <w:r w:rsidRPr="00EF7C55">
        <w:t>) – w art. 12 defini</w:t>
      </w:r>
      <w:r w:rsidR="00E31505">
        <w:t xml:space="preserve">uje się </w:t>
      </w:r>
      <w:r w:rsidRPr="00EF7C55">
        <w:t>osobę niezdolną do pracy jako taką, która całkowicie lub częściowo utraciła zdolność do pracy zarobkowej z powodu naruszenia sprawności organizmu i</w:t>
      </w:r>
      <w:r w:rsidR="00061A15">
        <w:t> </w:t>
      </w:r>
      <w:r w:rsidRPr="00EF7C55">
        <w:t>nie rokuje odzyskania zdolności do pracy po przekwalifikowaniu. Orzeczenia</w:t>
      </w:r>
      <w:r>
        <w:t xml:space="preserve"> </w:t>
      </w:r>
      <w:r w:rsidRPr="00EF7C55">
        <w:t>o:</w:t>
      </w:r>
      <w:r>
        <w:t> </w:t>
      </w:r>
      <w:r w:rsidRPr="00EF7C55">
        <w:t xml:space="preserve">niezdolności do pracy, niezdolności do samodzielnej egzystencji oraz celowości przekwalifikowania, wydane przez Zakład Ubezpieczeń Społecznych, podlegają przełożeniu na orzeczenia o stopniu niepełnosprawności zgodnie z art. 5 wspomnianej wcześniej </w:t>
      </w:r>
      <w:r w:rsidR="00061A15">
        <w:t>u</w:t>
      </w:r>
      <w:r w:rsidRPr="00EF7C55">
        <w:t>stawy o rehabilitacji.</w:t>
      </w:r>
    </w:p>
    <w:p w14:paraId="3D1D7BB5" w14:textId="6ED6FE2A" w:rsidR="000C3D14" w:rsidRDefault="000C3D14" w:rsidP="00DB1CA3">
      <w:pPr>
        <w:pStyle w:val="Uwagimetodologicznelista"/>
        <w:spacing w:line="288" w:lineRule="auto"/>
        <w:ind w:left="284" w:hanging="284"/>
        <w:rPr>
          <w:lang w:eastAsia="pl-PL"/>
        </w:rPr>
      </w:pPr>
      <w:r>
        <w:rPr>
          <w:lang w:eastAsia="pl-PL"/>
        </w:rPr>
        <w:t>Zgodnie z art. 62 ust. 1 i 2</w:t>
      </w:r>
      <w:r w:rsidR="00964857">
        <w:rPr>
          <w:lang w:eastAsia="pl-PL"/>
        </w:rPr>
        <w:t xml:space="preserve"> oraz art. 63</w:t>
      </w:r>
      <w:r>
        <w:rPr>
          <w:lang w:eastAsia="pl-PL"/>
        </w:rPr>
        <w:t xml:space="preserve"> ustawy o rehabilitacji ważne orzeczenia o zaliczeniu do jednej z </w:t>
      </w:r>
      <w:r w:rsidRPr="00943D1A">
        <w:rPr>
          <w:lang w:eastAsia="pl-PL"/>
        </w:rPr>
        <w:t xml:space="preserve">grup inwalidów, wydane przed dniem 1 stycznia 1998 r. przez komisje lekarskie podległe </w:t>
      </w:r>
      <w:r w:rsidRPr="00943D1A">
        <w:t>ministrowi właściwemu do spraw wewnętrznych oraz Ministrowi Obrony Narodowej</w:t>
      </w:r>
      <w:r w:rsidRPr="00943D1A">
        <w:rPr>
          <w:lang w:eastAsia="pl-PL"/>
        </w:rPr>
        <w:t xml:space="preserve"> na podstawie odrębnych przepisów, dotyczących oceny zdolności do służby</w:t>
      </w:r>
      <w:r w:rsidR="002F4446" w:rsidRPr="00943D1A">
        <w:rPr>
          <w:lang w:eastAsia="pl-PL"/>
        </w:rPr>
        <w:t xml:space="preserve"> </w:t>
      </w:r>
      <w:r w:rsidR="003B5458">
        <w:t>–</w:t>
      </w:r>
      <w:r w:rsidR="00943D1A" w:rsidRPr="00943D1A">
        <w:rPr>
          <w:lang w:eastAsia="pl-PL"/>
        </w:rPr>
        <w:t xml:space="preserve"> </w:t>
      </w:r>
      <w:r w:rsidR="002F4446" w:rsidRPr="00943D1A">
        <w:rPr>
          <w:lang w:eastAsia="pl-PL"/>
        </w:rPr>
        <w:t>ustawy</w:t>
      </w:r>
      <w:r w:rsidR="00943D1A" w:rsidRPr="00943D1A">
        <w:rPr>
          <w:lang w:eastAsia="pl-PL"/>
        </w:rPr>
        <w:t xml:space="preserve"> z dnia 10 grudnia 1993 r.</w:t>
      </w:r>
      <w:r w:rsidR="002F4446" w:rsidRPr="00943D1A">
        <w:rPr>
          <w:lang w:eastAsia="pl-PL"/>
        </w:rPr>
        <w:t xml:space="preserve"> o zaopatrzeniu emerytalnym żołnierzy zawodowych oraz</w:t>
      </w:r>
      <w:r w:rsidR="003835FB">
        <w:rPr>
          <w:lang w:eastAsia="pl-PL"/>
        </w:rPr>
        <w:t> </w:t>
      </w:r>
      <w:r w:rsidR="002F4446" w:rsidRPr="00943D1A">
        <w:rPr>
          <w:lang w:eastAsia="pl-PL"/>
        </w:rPr>
        <w:t>ich rodzin (</w:t>
      </w:r>
      <w:r w:rsidR="00943D1A" w:rsidRPr="00943D1A">
        <w:rPr>
          <w:lang w:eastAsia="pl-PL"/>
        </w:rPr>
        <w:t>tekst jednolity Dz.</w:t>
      </w:r>
      <w:r w:rsidR="00A16CDF">
        <w:rPr>
          <w:lang w:eastAsia="pl-PL"/>
        </w:rPr>
        <w:t xml:space="preserve"> </w:t>
      </w:r>
      <w:r w:rsidR="00943D1A" w:rsidRPr="00943D1A">
        <w:rPr>
          <w:lang w:eastAsia="pl-PL"/>
        </w:rPr>
        <w:t>U. z 2024 r. poz. 242, z późn. zm.</w:t>
      </w:r>
      <w:r w:rsidR="002F4446" w:rsidRPr="00943D1A">
        <w:rPr>
          <w:lang w:eastAsia="pl-PL"/>
        </w:rPr>
        <w:t>)</w:t>
      </w:r>
      <w:r w:rsidR="00943D1A" w:rsidRPr="00943D1A">
        <w:rPr>
          <w:lang w:eastAsia="pl-PL"/>
        </w:rPr>
        <w:t xml:space="preserve"> oraz ustawy z dnia 18</w:t>
      </w:r>
      <w:r w:rsidR="003835FB">
        <w:rPr>
          <w:lang w:eastAsia="pl-PL"/>
        </w:rPr>
        <w:t> </w:t>
      </w:r>
      <w:r w:rsidR="00943D1A" w:rsidRPr="00943D1A">
        <w:rPr>
          <w:lang w:eastAsia="pl-PL"/>
        </w:rPr>
        <w:t>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 w:rsidR="00943D1A">
        <w:rPr>
          <w:lang w:eastAsia="pl-PL"/>
        </w:rPr>
        <w:t xml:space="preserve"> (tekst jednolity </w:t>
      </w:r>
      <w:r w:rsidR="00943D1A" w:rsidRPr="00943D1A">
        <w:rPr>
          <w:lang w:eastAsia="pl-PL"/>
        </w:rPr>
        <w:t>Dz.</w:t>
      </w:r>
      <w:r w:rsidR="00A16CDF">
        <w:rPr>
          <w:lang w:eastAsia="pl-PL"/>
        </w:rPr>
        <w:t xml:space="preserve"> </w:t>
      </w:r>
      <w:r w:rsidR="00943D1A" w:rsidRPr="00943D1A">
        <w:rPr>
          <w:lang w:eastAsia="pl-PL"/>
        </w:rPr>
        <w:t xml:space="preserve">U. </w:t>
      </w:r>
      <w:r w:rsidR="00943D1A">
        <w:rPr>
          <w:lang w:eastAsia="pl-PL"/>
        </w:rPr>
        <w:t xml:space="preserve">z </w:t>
      </w:r>
      <w:r w:rsidR="00943D1A" w:rsidRPr="00943D1A">
        <w:rPr>
          <w:lang w:eastAsia="pl-PL"/>
        </w:rPr>
        <w:t>2024</w:t>
      </w:r>
      <w:r w:rsidR="00943D1A">
        <w:rPr>
          <w:lang w:eastAsia="pl-PL"/>
        </w:rPr>
        <w:t xml:space="preserve"> r.</w:t>
      </w:r>
      <w:r w:rsidR="00943D1A" w:rsidRPr="00943D1A">
        <w:rPr>
          <w:lang w:eastAsia="pl-PL"/>
        </w:rPr>
        <w:t xml:space="preserve"> poz. 1121</w:t>
      </w:r>
      <w:r>
        <w:rPr>
          <w:lang w:eastAsia="pl-PL"/>
        </w:rPr>
        <w:t>,</w:t>
      </w:r>
      <w:r w:rsidR="00943D1A" w:rsidRPr="00943D1A">
        <w:rPr>
          <w:lang w:eastAsia="pl-PL"/>
        </w:rPr>
        <w:t xml:space="preserve"> </w:t>
      </w:r>
      <w:r w:rsidR="00943D1A">
        <w:rPr>
          <w:lang w:eastAsia="pl-PL"/>
        </w:rPr>
        <w:t xml:space="preserve">z późn. zm.) </w:t>
      </w:r>
      <w:r w:rsidR="003B5458">
        <w:t>–</w:t>
      </w:r>
      <w:r w:rsidR="00943D1A">
        <w:rPr>
          <w:lang w:eastAsia="pl-PL"/>
        </w:rPr>
        <w:t xml:space="preserve"> </w:t>
      </w:r>
      <w:r>
        <w:rPr>
          <w:lang w:eastAsia="pl-PL"/>
        </w:rPr>
        <w:t>przekładają się na następujące stopnie niepełnosprawności:</w:t>
      </w:r>
    </w:p>
    <w:p w14:paraId="2F1FAB24" w14:textId="0A3BE5F3" w:rsidR="000C3D14" w:rsidRDefault="000C3D14" w:rsidP="00DB1CA3">
      <w:pPr>
        <w:pStyle w:val="Uwagimetodologicznelistapoziom2"/>
        <w:numPr>
          <w:ilvl w:val="0"/>
          <w:numId w:val="15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orzeczenie o zaliczeniu do I grupy inwalidztwa traktowane jest na równi z</w:t>
      </w:r>
      <w:r w:rsidR="00061A15">
        <w:rPr>
          <w:lang w:eastAsia="pl-PL"/>
        </w:rPr>
        <w:t> </w:t>
      </w:r>
      <w:r>
        <w:rPr>
          <w:lang w:eastAsia="pl-PL"/>
        </w:rPr>
        <w:t>orzeczeniem o znacznym stopniu niepełnosprawności,</w:t>
      </w:r>
    </w:p>
    <w:p w14:paraId="161265F6" w14:textId="61D19A82" w:rsidR="000C3D14" w:rsidRDefault="000C3D14" w:rsidP="00DB1CA3">
      <w:pPr>
        <w:pStyle w:val="Uwagimetodologicznelistapoziom2"/>
        <w:numPr>
          <w:ilvl w:val="0"/>
          <w:numId w:val="15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orzeczenie o zaliczeniu do II grupy inwalid</w:t>
      </w:r>
      <w:r w:rsidR="00061A15">
        <w:rPr>
          <w:lang w:eastAsia="pl-PL"/>
        </w:rPr>
        <w:t>ztwa traktowane jest na równi z </w:t>
      </w:r>
      <w:r>
        <w:rPr>
          <w:lang w:eastAsia="pl-PL"/>
        </w:rPr>
        <w:t>orzeczeniem o umiarkowanym stopniu niepełnosprawności,</w:t>
      </w:r>
    </w:p>
    <w:p w14:paraId="1FD51C00" w14:textId="37FD42D4" w:rsidR="000C3D14" w:rsidRDefault="000C3D14" w:rsidP="00DB1CA3">
      <w:pPr>
        <w:pStyle w:val="Uwagimetodologicznelistapoziom2"/>
        <w:numPr>
          <w:ilvl w:val="0"/>
          <w:numId w:val="15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orzeczenie o zaliczeniu do III grupy inwalidztwa traktowane jest na równi z</w:t>
      </w:r>
      <w:r w:rsidR="00061A15">
        <w:rPr>
          <w:lang w:eastAsia="pl-PL"/>
        </w:rPr>
        <w:t> </w:t>
      </w:r>
      <w:r>
        <w:rPr>
          <w:lang w:eastAsia="pl-PL"/>
        </w:rPr>
        <w:t>orzeczeniem o lekkim stopniu niepełnosprawności.</w:t>
      </w:r>
    </w:p>
    <w:p w14:paraId="40740514" w14:textId="0FEE0C7B" w:rsidR="005A12AD" w:rsidRDefault="00920929" w:rsidP="00DB1CA3">
      <w:pPr>
        <w:pStyle w:val="Uwagimetodologicznelistapoziom2"/>
        <w:numPr>
          <w:ilvl w:val="0"/>
          <w:numId w:val="0"/>
        </w:numPr>
        <w:spacing w:line="288" w:lineRule="auto"/>
        <w:ind w:hanging="1"/>
        <w:rPr>
          <w:lang w:eastAsia="pl-PL"/>
        </w:rPr>
      </w:pPr>
      <w:r w:rsidRPr="00920929">
        <w:rPr>
          <w:lang w:eastAsia="pl-PL"/>
        </w:rPr>
        <w:t>Orzeczenia komisji lekarskich, które zostały wydane po dniu 31 grudnia 1997 r. nie są tożsame z orzeczeniami o stopniu niepełnosprawności w rozumieniu ustawy o rehabilitacji. Zgodnie z</w:t>
      </w:r>
      <w:r w:rsidR="00061A15">
        <w:rPr>
          <w:lang w:eastAsia="pl-PL"/>
        </w:rPr>
        <w:t> </w:t>
      </w:r>
      <w:r w:rsidRPr="00920929">
        <w:rPr>
          <w:lang w:eastAsia="pl-PL"/>
        </w:rPr>
        <w:t>art. 5a tej ustawy osoby mogą złożyć wniosek do zespołu do spraw orzekania o</w:t>
      </w:r>
      <w:r w:rsidR="003835FB">
        <w:rPr>
          <w:lang w:eastAsia="pl-PL"/>
        </w:rPr>
        <w:t> </w:t>
      </w:r>
      <w:r w:rsidRPr="00920929">
        <w:rPr>
          <w:lang w:eastAsia="pl-PL"/>
        </w:rPr>
        <w:t>niepełnosprawności o ustalenie stopnia niepełnosprawności</w:t>
      </w:r>
      <w:r>
        <w:rPr>
          <w:lang w:eastAsia="pl-PL"/>
        </w:rPr>
        <w:t>.</w:t>
      </w:r>
    </w:p>
    <w:p w14:paraId="75532B5C" w14:textId="5D5A123C" w:rsidR="000C3D14" w:rsidRDefault="000C3D14" w:rsidP="00DB1CA3">
      <w:pPr>
        <w:pStyle w:val="Uwagimetodologicznelista"/>
        <w:spacing w:line="288" w:lineRule="auto"/>
        <w:ind w:left="284" w:hanging="284"/>
      </w:pPr>
      <w:r>
        <w:t xml:space="preserve">Zgodnie z art. 62 ust. 3 </w:t>
      </w:r>
      <w:r w:rsidR="00964857">
        <w:t xml:space="preserve">oraz art. 63 </w:t>
      </w:r>
      <w:r w:rsidR="00964857">
        <w:rPr>
          <w:lang w:eastAsia="pl-PL"/>
        </w:rPr>
        <w:t xml:space="preserve">ustawy o rehabilitacji </w:t>
      </w:r>
      <w:r>
        <w:t>osoby</w:t>
      </w:r>
      <w:r w:rsidRPr="00494F35">
        <w:t xml:space="preserve"> posiadając</w:t>
      </w:r>
      <w:r>
        <w:t>e</w:t>
      </w:r>
      <w:r w:rsidRPr="00494F35">
        <w:t xml:space="preserve"> orzeczenia </w:t>
      </w:r>
      <w:r>
        <w:t>o</w:t>
      </w:r>
      <w:r w:rsidR="00061A15">
        <w:t> </w:t>
      </w:r>
      <w:r>
        <w:t>całkowitej niezdolności do pracy w gospodarstwie rolnym są</w:t>
      </w:r>
      <w:r w:rsidRPr="00494F35">
        <w:t xml:space="preserve"> niepełnosprawn</w:t>
      </w:r>
      <w:r>
        <w:t xml:space="preserve">e, jeśli te orzeczenia zostały wydane </w:t>
      </w:r>
      <w:r w:rsidRPr="00494F35">
        <w:t>przed 1 stycznia 1998 r</w:t>
      </w:r>
      <w:r>
        <w:t>. i pozostały w mocy prawnej</w:t>
      </w:r>
      <w:r w:rsidR="005A12AD">
        <w:t xml:space="preserve"> z tym, że:</w:t>
      </w:r>
    </w:p>
    <w:p w14:paraId="1589C825" w14:textId="29C26012" w:rsidR="005A12AD" w:rsidRDefault="005A12AD" w:rsidP="00DB1CA3">
      <w:pPr>
        <w:pStyle w:val="Uwagimetodologicznelista"/>
        <w:numPr>
          <w:ilvl w:val="1"/>
          <w:numId w:val="8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lastRenderedPageBreak/>
        <w:t>osoby, którym przysługuje zasiłek pielęgnacyjny, traktuje się jako zaliczone do</w:t>
      </w:r>
      <w:r w:rsidR="004379C4">
        <w:rPr>
          <w:lang w:eastAsia="pl-PL"/>
        </w:rPr>
        <w:t> </w:t>
      </w:r>
      <w:r>
        <w:rPr>
          <w:lang w:eastAsia="pl-PL"/>
        </w:rPr>
        <w:t>znacz</w:t>
      </w:r>
      <w:r w:rsidR="004379C4">
        <w:rPr>
          <w:lang w:eastAsia="pl-PL"/>
        </w:rPr>
        <w:t>nego stopnia niepełnosprawności,</w:t>
      </w:r>
    </w:p>
    <w:p w14:paraId="2A7566C3" w14:textId="00090092" w:rsidR="005A12AD" w:rsidRDefault="005A12AD" w:rsidP="00DB1CA3">
      <w:pPr>
        <w:pStyle w:val="Uwagimetodologicznelista"/>
        <w:numPr>
          <w:ilvl w:val="1"/>
          <w:numId w:val="8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pozostałe osoby traktuje się jako zaliczone do lekkiego stopnia niepełnosprawności.</w:t>
      </w:r>
    </w:p>
    <w:p w14:paraId="79AF1419" w14:textId="256340D0" w:rsidR="00210A9F" w:rsidRDefault="00210A9F" w:rsidP="00DB1CA3">
      <w:pPr>
        <w:pStyle w:val="Uwagimetodologicznelista"/>
        <w:numPr>
          <w:ilvl w:val="0"/>
          <w:numId w:val="0"/>
        </w:numPr>
        <w:spacing w:line="288" w:lineRule="auto"/>
      </w:pPr>
      <w:r w:rsidRPr="00210A9F">
        <w:t>Całkowita niezdolność do pracy została określona jako trwała lub okresowa. Wyjaśnienie tych pojęć można znaleźć w ustawie z dnia 20 grudnia 1990 r. o ubezpieczeniu społecznym rolników</w:t>
      </w:r>
      <w:r>
        <w:t xml:space="preserve"> </w:t>
      </w:r>
      <w:r w:rsidRPr="000E3BB8">
        <w:t>(</w:t>
      </w:r>
      <w:r>
        <w:t xml:space="preserve">tekst jednolity </w:t>
      </w:r>
      <w:r w:rsidRPr="00284BFD">
        <w:t>Dz.</w:t>
      </w:r>
      <w:r>
        <w:t xml:space="preserve"> </w:t>
      </w:r>
      <w:r w:rsidRPr="00284BFD">
        <w:t xml:space="preserve">U. </w:t>
      </w:r>
      <w:r>
        <w:t xml:space="preserve">z </w:t>
      </w:r>
      <w:r w:rsidRPr="00284BFD">
        <w:t>2024</w:t>
      </w:r>
      <w:r>
        <w:t xml:space="preserve"> r.</w:t>
      </w:r>
      <w:r w:rsidRPr="00284BFD">
        <w:t xml:space="preserve"> poz. 90</w:t>
      </w:r>
      <w:r>
        <w:t>, z późn. zm.</w:t>
      </w:r>
      <w:r w:rsidRPr="000E3BB8">
        <w:t>)</w:t>
      </w:r>
      <w:r w:rsidRPr="00210A9F">
        <w:t>, gdzie w art. 21 podano, że</w:t>
      </w:r>
      <w:r w:rsidR="004379C4">
        <w:t> </w:t>
      </w:r>
      <w:r w:rsidRPr="00210A9F">
        <w:t>całkowitą niezdolność do pracy w gospodarstwie rolnym uznaje się za trwałą, jeżeli ubezpieczony nie rokuje odzyskania zdolności do osobistego wykonywania pracy w</w:t>
      </w:r>
      <w:r w:rsidR="00061A15">
        <w:t> </w:t>
      </w:r>
      <w:r w:rsidRPr="00210A9F">
        <w:t>gospodarstwie rolnym. Całkowitą niezdolność do pracy w gospodarstwie rolnym uznaje się za okresową, jeżeli ubezpieczony rokuje odzyskanie zdolności do osobistego wykonywania pracy w gospodarstwie rolnym. W przypadku niezdolności trwałej orzeczenia były wydawane na czas nieokreślony, a w razie niezdolności okresowej został podany termin, do którego niezdolność pozostała w mocy prawnej.</w:t>
      </w:r>
    </w:p>
    <w:p w14:paraId="4140E653" w14:textId="190E8BDC" w:rsidR="00210A9F" w:rsidRPr="00C85029" w:rsidRDefault="00210A9F" w:rsidP="00DB1CA3">
      <w:pPr>
        <w:rPr>
          <w:rFonts w:cstheme="minorHAnsi"/>
          <w:noProof/>
          <w:szCs w:val="19"/>
        </w:rPr>
      </w:pPr>
      <w:r>
        <w:rPr>
          <w:lang w:eastAsia="pl-PL"/>
        </w:rPr>
        <w:t xml:space="preserve">Wraz z orzeczeniem o całkowitej niezdolności do pracy w gospodarstwie rolnym osoby mogą otrzymać orzeczenie o niezdolności do samodzielnej egzystencji. W tym przypadku rolnicy są uprawnieni do dodatku pielęgnacyjnego. </w:t>
      </w:r>
      <w:r w:rsidRPr="004F72CC">
        <w:rPr>
          <w:rFonts w:cs="Arial"/>
          <w:szCs w:val="19"/>
        </w:rPr>
        <w:t xml:space="preserve">Świadczenie może być przyznane z </w:t>
      </w:r>
      <w:r w:rsidR="00E01F03" w:rsidRPr="004F72CC">
        <w:rPr>
          <w:rFonts w:cs="Arial"/>
          <w:szCs w:val="19"/>
        </w:rPr>
        <w:t>urzędu</w:t>
      </w:r>
      <w:r w:rsidRPr="004F72CC">
        <w:rPr>
          <w:rFonts w:cs="Arial"/>
          <w:szCs w:val="19"/>
        </w:rPr>
        <w:t xml:space="preserve"> – osobom, które skończyły 75 lat lub na wniosek, do którego trzeba dołączyć zaświadczenia o stanie zdrowia – osobom dorosłym, które są całkowicie niezdolne do pracy oraz samodzielnej egzystencji.</w:t>
      </w:r>
      <w:r w:rsidRPr="00C85029">
        <w:rPr>
          <w:rFonts w:cs="Arial"/>
          <w:szCs w:val="19"/>
        </w:rPr>
        <w:t xml:space="preserve"> Z zasady uprawnienie do dodatku pielęgnacyjnego pozbawia posiadanego prawa do zasiłku pielęgnacyjnego, ponieważ osoby mogą </w:t>
      </w:r>
      <w:r w:rsidRPr="00C85029">
        <w:rPr>
          <w:rFonts w:cstheme="minorHAnsi"/>
          <w:noProof/>
          <w:szCs w:val="19"/>
        </w:rPr>
        <w:t>pobierać tylko jedno z</w:t>
      </w:r>
      <w:r w:rsidR="00061A15">
        <w:rPr>
          <w:rFonts w:cstheme="minorHAnsi"/>
          <w:noProof/>
          <w:szCs w:val="19"/>
        </w:rPr>
        <w:t> </w:t>
      </w:r>
      <w:r w:rsidRPr="00C85029">
        <w:rPr>
          <w:rFonts w:cstheme="minorHAnsi"/>
          <w:noProof/>
          <w:szCs w:val="19"/>
        </w:rPr>
        <w:t>tych dwóch świadczeń. Świadczenia, choć podobne, różnią się tym, że:</w:t>
      </w:r>
    </w:p>
    <w:p w14:paraId="71D0D7D7" w14:textId="3C702547" w:rsidR="00210A9F" w:rsidRPr="00210A9F" w:rsidRDefault="003746CE" w:rsidP="00DB1CA3">
      <w:pPr>
        <w:pStyle w:val="Uwagimetodologicznelista"/>
        <w:numPr>
          <w:ilvl w:val="1"/>
          <w:numId w:val="8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d</w:t>
      </w:r>
      <w:r w:rsidR="00210A9F" w:rsidRPr="00210A9F">
        <w:rPr>
          <w:lang w:eastAsia="pl-PL"/>
        </w:rPr>
        <w:t>odatek pielęgnacyjny jest wypłacany przez K</w:t>
      </w:r>
      <w:r w:rsidR="00E01F03">
        <w:rPr>
          <w:lang w:eastAsia="pl-PL"/>
        </w:rPr>
        <w:t>RUS</w:t>
      </w:r>
      <w:r w:rsidR="00210A9F" w:rsidRPr="00210A9F">
        <w:rPr>
          <w:lang w:eastAsia="pl-PL"/>
        </w:rPr>
        <w:t xml:space="preserve">, a zasiłek – </w:t>
      </w:r>
      <w:r w:rsidR="00210A9F" w:rsidRPr="00CE311D">
        <w:rPr>
          <w:lang w:eastAsia="pl-PL"/>
        </w:rPr>
        <w:t xml:space="preserve">przez </w:t>
      </w:r>
      <w:r w:rsidR="00214FA5" w:rsidRPr="00CE311D">
        <w:rPr>
          <w:lang w:eastAsia="pl-PL"/>
        </w:rPr>
        <w:t>organ</w:t>
      </w:r>
      <w:r w:rsidR="00210A9F" w:rsidRPr="00CE311D">
        <w:rPr>
          <w:lang w:eastAsia="pl-PL"/>
        </w:rPr>
        <w:t xml:space="preserve"> właściwy </w:t>
      </w:r>
      <w:r w:rsidR="00214FA5" w:rsidRPr="00CE311D">
        <w:rPr>
          <w:lang w:eastAsia="pl-PL"/>
        </w:rPr>
        <w:t xml:space="preserve">ze względu na </w:t>
      </w:r>
      <w:r w:rsidR="00210A9F" w:rsidRPr="00CE311D">
        <w:rPr>
          <w:lang w:eastAsia="pl-PL"/>
        </w:rPr>
        <w:t>miejsc</w:t>
      </w:r>
      <w:r w:rsidR="00214FA5" w:rsidRPr="00CE311D">
        <w:rPr>
          <w:lang w:eastAsia="pl-PL"/>
        </w:rPr>
        <w:t>e</w:t>
      </w:r>
      <w:r w:rsidR="00210A9F" w:rsidRPr="00CE311D">
        <w:rPr>
          <w:lang w:eastAsia="pl-PL"/>
        </w:rPr>
        <w:t xml:space="preserve"> zamieszkania</w:t>
      </w:r>
      <w:r w:rsidR="00210A9F" w:rsidRPr="00210A9F">
        <w:rPr>
          <w:lang w:eastAsia="pl-PL"/>
        </w:rPr>
        <w:t xml:space="preserve"> beneficjenta, czyli wójta, b</w:t>
      </w:r>
      <w:r w:rsidR="004379C4">
        <w:rPr>
          <w:lang w:eastAsia="pl-PL"/>
        </w:rPr>
        <w:t>urmistrza lub prezydenta miasta,</w:t>
      </w:r>
    </w:p>
    <w:p w14:paraId="73F53D33" w14:textId="3552EEEF" w:rsidR="00210A9F" w:rsidRDefault="003746CE" w:rsidP="00DB1CA3">
      <w:pPr>
        <w:pStyle w:val="Uwagimetodologicznelista"/>
        <w:numPr>
          <w:ilvl w:val="1"/>
          <w:numId w:val="8"/>
        </w:numPr>
        <w:spacing w:line="288" w:lineRule="auto"/>
        <w:ind w:left="709" w:hanging="425"/>
        <w:rPr>
          <w:lang w:eastAsia="pl-PL"/>
        </w:rPr>
      </w:pPr>
      <w:r>
        <w:rPr>
          <w:lang w:eastAsia="pl-PL"/>
        </w:rPr>
        <w:t>d</w:t>
      </w:r>
      <w:r w:rsidR="00210A9F" w:rsidRPr="00210A9F">
        <w:rPr>
          <w:lang w:eastAsia="pl-PL"/>
        </w:rPr>
        <w:t>odatek jest wypłacany do renty lub emerytury, a zasiłek pielęgnacyjny – niezależnie od innych pobieranych świadczeń</w:t>
      </w:r>
      <w:r w:rsidR="004379C4">
        <w:rPr>
          <w:lang w:eastAsia="pl-PL"/>
        </w:rPr>
        <w:t>.</w:t>
      </w:r>
    </w:p>
    <w:p w14:paraId="207B6347" w14:textId="791AB88B" w:rsidR="00964857" w:rsidRDefault="00964857" w:rsidP="00DB1CA3">
      <w:pPr>
        <w:pStyle w:val="Uwagimetodologicznelista"/>
        <w:numPr>
          <w:ilvl w:val="0"/>
          <w:numId w:val="0"/>
        </w:numPr>
        <w:spacing w:line="288" w:lineRule="auto"/>
      </w:pPr>
      <w:r>
        <w:t>W myśl</w:t>
      </w:r>
      <w:r w:rsidRPr="000E3BB8">
        <w:t xml:space="preserve"> ustawy o ubezpieczeniu społecznym rolników </w:t>
      </w:r>
      <w:r w:rsidRPr="008E0C3D">
        <w:t>orzeczenia o</w:t>
      </w:r>
      <w:r w:rsidR="003B5458">
        <w:t xml:space="preserve"> </w:t>
      </w:r>
      <w:r w:rsidR="00F7226C">
        <w:t xml:space="preserve">trwałej lub okresowej </w:t>
      </w:r>
      <w:r w:rsidRPr="008E0C3D">
        <w:t xml:space="preserve">całkowitej niezdolności do pracy w gospodarstwie rolnym, które </w:t>
      </w:r>
      <w:r w:rsidR="00F7226C">
        <w:t xml:space="preserve">stanowią jedną z przesłanek uzyskania prawa do </w:t>
      </w:r>
      <w:r w:rsidRPr="008E0C3D">
        <w:t xml:space="preserve">renty </w:t>
      </w:r>
      <w:r>
        <w:t>z tytułu niezdolności do pracy</w:t>
      </w:r>
      <w:r w:rsidRPr="008E0C3D">
        <w:t>, są wydawane przez lekarzy rzeczoznawców (w pierwszej instancji) lub komisje l</w:t>
      </w:r>
      <w:r w:rsidR="00F7226C">
        <w:t>ekarskie (w</w:t>
      </w:r>
      <w:r w:rsidR="003B5458">
        <w:t xml:space="preserve"> </w:t>
      </w:r>
      <w:r w:rsidR="00F7226C">
        <w:t>drugiej instancji).</w:t>
      </w:r>
    </w:p>
    <w:p w14:paraId="47D5432A" w14:textId="32A246DE" w:rsidR="006717A1" w:rsidRPr="00EF7C55" w:rsidRDefault="000C3D14" w:rsidP="00DB1CA3">
      <w:pPr>
        <w:pStyle w:val="Uwagimetodologicznelistapoziom2"/>
        <w:numPr>
          <w:ilvl w:val="0"/>
          <w:numId w:val="0"/>
        </w:numPr>
        <w:suppressAutoHyphens/>
        <w:spacing w:after="120" w:line="288" w:lineRule="auto"/>
      </w:pPr>
      <w:r w:rsidRPr="008E0C3D">
        <w:t xml:space="preserve">Orzeczenia o niezdolności do pracy wydane przez lekarza rzeczoznawcę lub komisję lekarską KRUS po 1 stycznia 1998 r. nie podlegają przełożeniu na orzeczenia o stopniu niepełnosprawności. Osoby, którym wydano orzeczenie </w:t>
      </w:r>
      <w:r w:rsidR="00F7226C" w:rsidRPr="008E0C3D">
        <w:t>o niezdolności do pracy w</w:t>
      </w:r>
      <w:r w:rsidR="00061A15">
        <w:t> </w:t>
      </w:r>
      <w:r w:rsidR="00F7226C" w:rsidRPr="008E0C3D">
        <w:t xml:space="preserve">gospodarstwie rolnym </w:t>
      </w:r>
      <w:r w:rsidRPr="008E0C3D">
        <w:t>w systemie orzeczniczym KRUS po 1 stycznia 1998 r</w:t>
      </w:r>
      <w:r w:rsidR="00F7226C">
        <w:t>.</w:t>
      </w:r>
      <w:r w:rsidRPr="008E0C3D">
        <w:t xml:space="preserve"> mogą złożyć wniosek do zespołu </w:t>
      </w:r>
      <w:r w:rsidR="00E0164C">
        <w:t>do spraw</w:t>
      </w:r>
      <w:r w:rsidRPr="008E0C3D">
        <w:t xml:space="preserve"> orzekania o niepełnosprawności o ustalenie stopnia niepełnosprawności.</w:t>
      </w:r>
    </w:p>
    <w:p w14:paraId="02853832" w14:textId="120B1047" w:rsidR="00A322AA" w:rsidRPr="00EF7C55" w:rsidRDefault="00A322AA" w:rsidP="00DB1CA3">
      <w:pPr>
        <w:pStyle w:val="Uwagimetodologicznelista"/>
        <w:suppressAutoHyphens/>
        <w:spacing w:line="288" w:lineRule="auto"/>
        <w:ind w:left="284" w:hanging="284"/>
      </w:pPr>
      <w:r w:rsidRPr="00EF7C55">
        <w:t>W informacji sygnalnej wykorzystano</w:t>
      </w:r>
      <w:r w:rsidR="005F3A93">
        <w:t xml:space="preserve"> dane</w:t>
      </w:r>
      <w:r w:rsidRPr="00EF7C55">
        <w:t>:</w:t>
      </w:r>
    </w:p>
    <w:p w14:paraId="4BC97DF3" w14:textId="5B447566" w:rsidR="00A322AA" w:rsidRDefault="00A322AA" w:rsidP="00DB1CA3">
      <w:pPr>
        <w:pStyle w:val="Uwagimetodologicznelistapoziom2"/>
        <w:numPr>
          <w:ilvl w:val="0"/>
          <w:numId w:val="18"/>
        </w:numPr>
        <w:suppressAutoHyphens/>
        <w:spacing w:line="288" w:lineRule="auto"/>
        <w:ind w:hanging="436"/>
      </w:pPr>
      <w:r>
        <w:t>zespołów do spraw orzekania o niepełnosprawności o osobach</w:t>
      </w:r>
      <w:r w:rsidR="005F3A93">
        <w:t xml:space="preserve"> z aktualnym</w:t>
      </w:r>
      <w:r>
        <w:t xml:space="preserve"> orzeczenie</w:t>
      </w:r>
      <w:r w:rsidR="005F3A93">
        <w:t>m</w:t>
      </w:r>
      <w:r>
        <w:t xml:space="preserve"> o niepełnosprawności lub stopniu niepełnosprawności</w:t>
      </w:r>
      <w:r w:rsidR="00CD656E">
        <w:t xml:space="preserve"> (PZON)</w:t>
      </w:r>
      <w:r>
        <w:t>;</w:t>
      </w:r>
    </w:p>
    <w:p w14:paraId="0BF1BE6E" w14:textId="05CD3FF4" w:rsidR="00A322AA" w:rsidRDefault="00A322AA" w:rsidP="00DB1CA3">
      <w:pPr>
        <w:pStyle w:val="Uwagimetodologicznelistapoziom2"/>
        <w:suppressAutoHyphens/>
        <w:spacing w:line="288" w:lineRule="auto"/>
        <w:ind w:hanging="436"/>
      </w:pPr>
      <w:r w:rsidRPr="00EF7C55">
        <w:t>Zakładu Ubezpieczeń Społecznych o</w:t>
      </w:r>
      <w:r>
        <w:t xml:space="preserve"> świadczeniobiorcach świadczeń emerytalno-</w:t>
      </w:r>
      <w:r w:rsidR="00DB1CA3">
        <w:t xml:space="preserve">     </w:t>
      </w:r>
      <w:r w:rsidR="00A152F6">
        <w:t>-</w:t>
      </w:r>
      <w:r>
        <w:t>rentowych z orzeczeniem o stopniu niezdolności do pracy</w:t>
      </w:r>
      <w:r w:rsidR="00CD656E">
        <w:t xml:space="preserve"> (ZUS EMIR i RENTIER)</w:t>
      </w:r>
      <w:r w:rsidRPr="00EF7C55">
        <w:t>;</w:t>
      </w:r>
    </w:p>
    <w:p w14:paraId="3A2E96FE" w14:textId="1BE1469F" w:rsidR="001A2153" w:rsidRDefault="005F3A93" w:rsidP="00DB1CA3">
      <w:pPr>
        <w:pStyle w:val="Uwagimetodologicznelistapoziom2"/>
        <w:suppressAutoHyphens/>
        <w:spacing w:line="288" w:lineRule="auto"/>
        <w:ind w:hanging="436"/>
      </w:pPr>
      <w:r w:rsidRPr="005F3A93">
        <w:t xml:space="preserve">Zakładu Ubezpieczeń Społecznych o </w:t>
      </w:r>
      <w:r w:rsidR="001A2153" w:rsidRPr="005F3A93">
        <w:t xml:space="preserve">osobach zgłoszonych do ubezpieczenia </w:t>
      </w:r>
      <w:r w:rsidR="001A2153">
        <w:t xml:space="preserve">przez płatników składek, które </w:t>
      </w:r>
      <w:r w:rsidR="001A2153" w:rsidRPr="001A2153">
        <w:t>poinformowały płatnika składek</w:t>
      </w:r>
      <w:r w:rsidR="001A2153">
        <w:t>, że posiadają</w:t>
      </w:r>
      <w:r w:rsidR="001A2153" w:rsidRPr="005F3A93">
        <w:t xml:space="preserve"> ważne orzeczenie o niepełnosprawności, stopniu niepełnosprawności lub stopniu niezdolności do pracy, wydane p</w:t>
      </w:r>
      <w:r w:rsidR="001A2153">
        <w:t>rzez odpowiedni organ;</w:t>
      </w:r>
    </w:p>
    <w:p w14:paraId="4D8B2F91" w14:textId="0D33B279" w:rsidR="00575D0A" w:rsidRDefault="00575D0A" w:rsidP="00DB1CA3">
      <w:pPr>
        <w:pStyle w:val="Uwagimetodologicznelistapoziom2"/>
        <w:spacing w:line="288" w:lineRule="auto"/>
        <w:ind w:hanging="436"/>
      </w:pPr>
      <w:r>
        <w:t>Zakładu Emerytalno-Rentowego Ministerstwa Spraw Wewnętrznych i Administracji</w:t>
      </w:r>
      <w:r w:rsidR="0022607A">
        <w:t xml:space="preserve"> o</w:t>
      </w:r>
      <w:r w:rsidR="00061A15">
        <w:t> </w:t>
      </w:r>
      <w:r w:rsidR="0022607A">
        <w:t xml:space="preserve">osobach, które </w:t>
      </w:r>
      <w:r w:rsidR="0022607A" w:rsidRPr="0022607A">
        <w:t>posiadają ważne orzeczenie o grupie inwalidztwa, wydane przed 1</w:t>
      </w:r>
      <w:r w:rsidR="00061A15">
        <w:t> </w:t>
      </w:r>
      <w:r w:rsidR="0022607A" w:rsidRPr="0022607A">
        <w:t>stycznia 1998 r. przez komisję lekarską podległą ministrowi właściwemu do spraw wewnętrznych</w:t>
      </w:r>
      <w:r w:rsidR="0022607A">
        <w:t>;</w:t>
      </w:r>
    </w:p>
    <w:p w14:paraId="56C5241F" w14:textId="5CF5ADC2" w:rsidR="0022607A" w:rsidRDefault="0022607A" w:rsidP="00DB1CA3">
      <w:pPr>
        <w:pStyle w:val="Uwagimetodologicznelistapoziom2"/>
        <w:spacing w:line="288" w:lineRule="auto"/>
        <w:ind w:hanging="436"/>
      </w:pPr>
      <w:r>
        <w:lastRenderedPageBreak/>
        <w:t xml:space="preserve">Ministerstwa Obrony Narodowej o </w:t>
      </w:r>
      <w:r w:rsidRPr="0022607A">
        <w:t>osobach, które posiadają ważne orzeczenie o</w:t>
      </w:r>
      <w:r w:rsidR="00061A15">
        <w:t> </w:t>
      </w:r>
      <w:r w:rsidRPr="0022607A">
        <w:t>grupie inwalidztwa, wydane przed 1 stycznia 1998 r. przez komisję lekarską podległą Ministrowi Obrony Narodowej</w:t>
      </w:r>
      <w:r>
        <w:t>;</w:t>
      </w:r>
    </w:p>
    <w:p w14:paraId="550B23C3" w14:textId="070F36E8" w:rsidR="00BF3618" w:rsidRDefault="00BF3618" w:rsidP="00DB1CA3">
      <w:pPr>
        <w:pStyle w:val="Uwagimetodologicznelistapoziom2"/>
        <w:spacing w:line="288" w:lineRule="auto"/>
        <w:ind w:hanging="436"/>
      </w:pPr>
      <w:r>
        <w:t xml:space="preserve">Kasy Rolniczego Ubezpieczenia Społecznego </w:t>
      </w:r>
      <w:r w:rsidRPr="00BF3618">
        <w:t xml:space="preserve">o </w:t>
      </w:r>
      <w:r w:rsidR="00150EF9">
        <w:t>świadczeniobiorcach</w:t>
      </w:r>
      <w:r w:rsidRPr="00BF3618">
        <w:t xml:space="preserve"> </w:t>
      </w:r>
      <w:r>
        <w:t>rent z tytułu niezdolności do pracy</w:t>
      </w:r>
      <w:r w:rsidR="000E3BB8">
        <w:t>;</w:t>
      </w:r>
    </w:p>
    <w:p w14:paraId="7D775138" w14:textId="225E4D15" w:rsidR="00DF7CA3" w:rsidRPr="00EF7C55" w:rsidRDefault="008806E0" w:rsidP="00DB1CA3">
      <w:pPr>
        <w:pStyle w:val="Uwagimetodologicznelistapoziom2"/>
        <w:numPr>
          <w:ilvl w:val="0"/>
          <w:numId w:val="0"/>
        </w:numPr>
        <w:spacing w:line="288" w:lineRule="auto"/>
        <w:ind w:left="720" w:hanging="11"/>
      </w:pPr>
      <w:r>
        <w:t xml:space="preserve">Informacje </w:t>
      </w:r>
      <w:r w:rsidR="00494F35">
        <w:t xml:space="preserve">o orzeczeniach </w:t>
      </w:r>
      <w:r w:rsidR="00920929" w:rsidRPr="00920929">
        <w:t xml:space="preserve">o całkowitej niezdolności do pracy w gospodarstwie rolnym </w:t>
      </w:r>
      <w:r w:rsidR="00494F35">
        <w:t xml:space="preserve">są przechowywane w systemie </w:t>
      </w:r>
      <w:r w:rsidR="001B6E5E">
        <w:t xml:space="preserve">KRUS </w:t>
      </w:r>
      <w:r w:rsidR="00494F35">
        <w:t>od 2000 r.</w:t>
      </w:r>
      <w:r w:rsidR="001B6E5E">
        <w:t xml:space="preserve"> </w:t>
      </w:r>
      <w:r w:rsidR="00920929">
        <w:t>Analizowane d</w:t>
      </w:r>
      <w:r w:rsidR="00DF7CA3">
        <w:rPr>
          <w:rFonts w:cs="Arial"/>
        </w:rPr>
        <w:t xml:space="preserve">ane nie obejmują </w:t>
      </w:r>
      <w:r w:rsidR="00DF7CA3" w:rsidRPr="00C85029">
        <w:rPr>
          <w:rFonts w:cs="Arial"/>
        </w:rPr>
        <w:t>osób, którym po 25 latach pracy zamieniono świadczenie rentowe na świadczenie emerytalne (jeśli to było bardziej korzystne dla świadczeniobiorcy)</w:t>
      </w:r>
      <w:r w:rsidR="00061A15">
        <w:rPr>
          <w:rFonts w:cs="Arial"/>
        </w:rPr>
        <w:t>;</w:t>
      </w:r>
    </w:p>
    <w:p w14:paraId="542342B3" w14:textId="1A7AA061" w:rsidR="00A322AA" w:rsidRPr="00EF7C55" w:rsidRDefault="00A322AA" w:rsidP="00DB1CA3">
      <w:pPr>
        <w:pStyle w:val="Uwagimetodologicznelistapoziom2"/>
        <w:suppressAutoHyphens/>
        <w:spacing w:line="288" w:lineRule="auto"/>
        <w:ind w:hanging="436"/>
      </w:pPr>
      <w:r w:rsidRPr="00EF7C55">
        <w:t xml:space="preserve">Ministerstwa Edukacji </w:t>
      </w:r>
      <w:r>
        <w:t>Narodowej</w:t>
      </w:r>
      <w:r w:rsidRPr="00EF7C55">
        <w:t xml:space="preserve"> dotyczące dzieci i młodzieży posiadającej orzeczenie publicznej poradni psychologiczno-pedagogicznej (w tym publicznej poradni specjalistycznej) o potrzebie kształcen</w:t>
      </w:r>
      <w:r>
        <w:t>ia specjalnego lub indywidualnego nauczania</w:t>
      </w:r>
      <w:r w:rsidRPr="00EF7C55">
        <w:t>;</w:t>
      </w:r>
    </w:p>
    <w:p w14:paraId="67C2A477" w14:textId="2FE03C52" w:rsidR="00A322AA" w:rsidRDefault="00A322AA" w:rsidP="00DB1CA3">
      <w:pPr>
        <w:pStyle w:val="Uwagimetodologicznelistapoziom2"/>
        <w:numPr>
          <w:ilvl w:val="0"/>
          <w:numId w:val="0"/>
        </w:numPr>
        <w:suppressAutoHyphens/>
        <w:spacing w:line="288" w:lineRule="auto"/>
        <w:ind w:left="709" w:firstLine="11"/>
      </w:pPr>
      <w:r w:rsidRPr="00EF7C55">
        <w:t>Kształcenie specjalne organizowane jest dla dzieci i młodzieży z</w:t>
      </w:r>
      <w:r>
        <w:t> </w:t>
      </w:r>
      <w:r w:rsidRPr="00EF7C55">
        <w:t>niepełnosprawnościami, niedostosowanych społecznie i zagrożonych niedostosowaniem społecznym, wymagających stosowania specjalnej organizacji nauki i metod pracy. Może być realizowane w systemie szkolnym lub w formie indywidualnej. Uczniowie posiadający orzeczenia o potrzebie kształcenia specjalnego nie muszą być niepełnosprawni w rozumieniu ustawy o rehabilitacji, podobnie jak uczniowie niepełnosprawni nie muszą mieć orzeczenia o potrzebie kształcenia specjalnego.</w:t>
      </w:r>
    </w:p>
    <w:p w14:paraId="312C6876" w14:textId="2FD08F65" w:rsidR="00A322AA" w:rsidRDefault="00A322AA" w:rsidP="00DB1CA3">
      <w:pPr>
        <w:pStyle w:val="Uwagimetodologicznelistapoziom2"/>
        <w:suppressAutoHyphens/>
        <w:spacing w:line="288" w:lineRule="auto"/>
        <w:ind w:left="709" w:hanging="425"/>
      </w:pPr>
      <w:r w:rsidRPr="00EF7C55">
        <w:t xml:space="preserve">Ministerstwa </w:t>
      </w:r>
      <w:r>
        <w:t xml:space="preserve">Nauki i Szkolnictwa Wyższego </w:t>
      </w:r>
      <w:r w:rsidRPr="00EF7C55">
        <w:t xml:space="preserve">dotyczące </w:t>
      </w:r>
      <w:r>
        <w:t>studentów i</w:t>
      </w:r>
      <w:r w:rsidR="00061A15">
        <w:t xml:space="preserve"> </w:t>
      </w:r>
      <w:r w:rsidRPr="00EF7C55">
        <w:t>doktorantów posiadających orzeczenie o stopniu niepełnosprawności, wydane przez odpowiedni organ;</w:t>
      </w:r>
    </w:p>
    <w:p w14:paraId="64900FEE" w14:textId="17BF089C" w:rsidR="005F3A93" w:rsidRDefault="005F3A93" w:rsidP="00DB1CA3">
      <w:pPr>
        <w:pStyle w:val="Uwagimetodologicznelistapoziom2"/>
        <w:suppressAutoHyphens/>
        <w:spacing w:line="288" w:lineRule="auto"/>
        <w:ind w:left="709" w:hanging="425"/>
      </w:pPr>
      <w:r w:rsidRPr="00A322AA">
        <w:t>pochodzące ze sprawozdawczości</w:t>
      </w:r>
      <w:r>
        <w:t xml:space="preserve"> Głównego Urzędu Statystycznego.</w:t>
      </w:r>
    </w:p>
    <w:p w14:paraId="28EC2C64" w14:textId="0B1A93BF" w:rsidR="00D43493" w:rsidRDefault="00D43493" w:rsidP="00DB1CA3">
      <w:pPr>
        <w:pStyle w:val="Uwagimetodologicznelista"/>
        <w:spacing w:after="4560" w:line="288" w:lineRule="auto"/>
        <w:ind w:left="284" w:hanging="284"/>
      </w:pPr>
      <w:r>
        <w:t xml:space="preserve">Dane przedstawione w niniejszej informacji sygnalnej o osobach </w:t>
      </w:r>
      <w:r w:rsidRPr="00D43493">
        <w:t xml:space="preserve">z </w:t>
      </w:r>
      <w:r w:rsidR="003244E0">
        <w:t>ważnym</w:t>
      </w:r>
      <w:r>
        <w:t xml:space="preserve"> orzeczeni</w:t>
      </w:r>
      <w:r w:rsidR="00F7226C">
        <w:t>em</w:t>
      </w:r>
      <w:r w:rsidRPr="00D43493">
        <w:t xml:space="preserve"> o</w:t>
      </w:r>
      <w:r w:rsidR="00943D1A">
        <w:t> </w:t>
      </w:r>
      <w:r w:rsidRPr="00D43493">
        <w:t>niepełnosprawności lub stopniu niepełnosprawności</w:t>
      </w:r>
      <w:r>
        <w:t>, wydanym przez zesp</w:t>
      </w:r>
      <w:r w:rsidR="00F7226C">
        <w:t>ół</w:t>
      </w:r>
      <w:r w:rsidRPr="00D43493">
        <w:t xml:space="preserve"> do spraw orzekania o niepełnosprawności </w:t>
      </w:r>
      <w:r>
        <w:t>różnią się od danych prezentowanych w</w:t>
      </w:r>
      <w:r w:rsidR="00943D1A">
        <w:t> </w:t>
      </w:r>
      <w:r>
        <w:t>kwartalnych informacjach Biura Pełnomocnika Rządu do spraw Osób Niepełnosprawnych</w:t>
      </w:r>
      <w:r w:rsidR="004423BE">
        <w:t xml:space="preserve">. </w:t>
      </w:r>
      <w:r w:rsidR="00886288">
        <w:t xml:space="preserve">Wiek osób </w:t>
      </w:r>
      <w:r w:rsidR="005B3211">
        <w:t xml:space="preserve">został </w:t>
      </w:r>
      <w:r w:rsidR="00886288">
        <w:t>ustalon</w:t>
      </w:r>
      <w:r w:rsidR="005B3211">
        <w:t>y</w:t>
      </w:r>
      <w:r w:rsidR="00886288">
        <w:t xml:space="preserve"> według daty 31 grudnia 2023 r.</w:t>
      </w:r>
      <w:r w:rsidR="001A2153">
        <w:t xml:space="preserve">, a nie według daty przyznania </w:t>
      </w:r>
      <w:r w:rsidR="00E74B07">
        <w:t>orzeczenia</w:t>
      </w:r>
      <w:r w:rsidR="003D0D3A">
        <w:t>. Dane mogą nie zawierać wszystkich decyzji organów odwoławczych</w:t>
      </w:r>
      <w:r w:rsidR="00E74B07">
        <w:t>.</w:t>
      </w:r>
    </w:p>
    <w:p w14:paraId="18EEE319" w14:textId="08405647" w:rsidR="004C44BD" w:rsidRPr="003C6A24" w:rsidRDefault="00AD4BFC" w:rsidP="00D52C3D">
      <w:pPr>
        <w:spacing w:before="2000"/>
        <w:sectPr w:rsidR="004C44BD" w:rsidRPr="003C6A24" w:rsidSect="002D37FA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3C6A24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C6A2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6A2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6A24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6A2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6A24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6" w:tooltip="zadzwoń" w:history="1">
              <w:r w:rsidR="00A46A86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7504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87504F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87504F" w:rsidRDefault="0087504F" w:rsidP="0087504F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Default="0087504F" w:rsidP="00925120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 w:rsidR="00925120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87504F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3027A3DE" w:rsidR="0087504F" w:rsidRPr="003C6A24" w:rsidRDefault="0087504F" w:rsidP="00FB1E83">
            <w:pPr>
              <w:spacing w:before="0"/>
              <w:rPr>
                <w:b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27" w:tooltip="obslugaprasowa@stat.gov.pl" w:history="1">
              <w:r w:rsidRPr="0087504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3C6A24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865043" w:rsidRDefault="001C4CCD" w:rsidP="00E0429C">
            <w:pPr>
              <w:ind w:firstLine="680"/>
              <w:rPr>
                <w:sz w:val="18"/>
              </w:rPr>
            </w:pPr>
            <w:hyperlink r:id="rId28" w:tooltip="strona internetowa GUS" w:history="1">
              <w:r w:rsidR="005B6AE9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6A24" w:rsidRDefault="005B6AE9" w:rsidP="00E0429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3C6A24" w:rsidRDefault="003402BB" w:rsidP="00E042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twitter GUS" w:history="1">
              <w:r w:rsidR="005B6AE9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6A24" w:rsidRDefault="005B6AE9" w:rsidP="00E042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C6A24" w:rsidRDefault="005B6AE9" w:rsidP="00E0429C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6A24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C6A24" w:rsidRDefault="001C4CCD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8" w:tooltip="linkedin GUS" w:history="1"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21328B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C6A24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458D3940" w14:textId="6D645F63" w:rsidR="00531873" w:rsidRPr="003C6A24" w:rsidRDefault="00531873" w:rsidP="00531873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 w:rsidR="008D47CE">
              <w:rPr>
                <w:rFonts w:cs="Times New Roman"/>
              </w:rPr>
              <w:instrText>HYPERLINK "https://stat.gov.pl/obszary-tematyczne/warunki-zycia/ubostwo-pomoc-spoleczna/pomoc-spoleczna-i-opieka-nad-dzieckiem-i-rodzina-w-2022-roku,10,14.html" \o "prowadzi do publikacji zamieszczonej na stronie internetowej"</w:instrText>
            </w:r>
            <w:r w:rsidRPr="003C6A24">
              <w:rPr>
                <w:rFonts w:cs="Times New Roman"/>
              </w:rPr>
              <w:fldChar w:fldCharType="separate"/>
            </w:r>
            <w:r w:rsidR="008D47CE" w:rsidRPr="008D47CE">
              <w:rPr>
                <w:rStyle w:val="Hipercze"/>
              </w:rPr>
              <w:t>Pomoc społeczna i opieka nad dzieckiem i rodz</w:t>
            </w:r>
            <w:r w:rsidR="00472AD7">
              <w:rPr>
                <w:rStyle w:val="Hipercze"/>
              </w:rPr>
              <w:t>iną w 2022 roku</w:t>
            </w:r>
          </w:p>
          <w:p w14:paraId="67024C7F" w14:textId="1798CC47" w:rsidR="005B6AE9" w:rsidRPr="003C6A24" w:rsidRDefault="00531873" w:rsidP="005B6AE9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="005B6AE9" w:rsidRPr="003C6A24">
              <w:rPr>
                <w:rFonts w:cs="Times New Roman"/>
              </w:rPr>
              <w:fldChar w:fldCharType="begin"/>
            </w:r>
            <w:r w:rsidR="005B6AE9" w:rsidRPr="003C6A24">
              <w:rPr>
                <w:rFonts w:cs="Times New Roman"/>
              </w:rPr>
              <w:instrText>HYPERLINK "https://stat.gov.pl/" \o "strona internetowa z udostępniona publikacją"</w:instrText>
            </w:r>
            <w:r w:rsidR="005B6AE9" w:rsidRPr="003C6A24">
              <w:rPr>
                <w:rFonts w:cs="Times New Roman"/>
              </w:rPr>
              <w:fldChar w:fldCharType="separate"/>
            </w:r>
            <w:r w:rsidR="005B6AE9" w:rsidRPr="003C6A24">
              <w:rPr>
                <w:rFonts w:cs="Times New Roman"/>
              </w:rPr>
              <w:fldChar w:fldCharType="begin"/>
            </w:r>
            <w:r w:rsidR="00AB093B">
              <w:rPr>
                <w:rFonts w:cs="Times New Roman"/>
              </w:rPr>
              <w:instrText>HYPERLINK "https://stat.gov.pl/obszary-tematyczne/warunki-zycia/ubostwo-pomoc-spoleczna/osoby-niepelnosprawne-w-2022-roku,26,5.html" \o "prowadzi do publikacji zamieszczonej na stronie internetowej"</w:instrText>
            </w:r>
            <w:r w:rsidR="005B6AE9" w:rsidRPr="003C6A24">
              <w:rPr>
                <w:rFonts w:cs="Times New Roman"/>
              </w:rPr>
              <w:fldChar w:fldCharType="separate"/>
            </w:r>
            <w:r w:rsidR="002D254E">
              <w:rPr>
                <w:rStyle w:val="Hipercze"/>
              </w:rPr>
              <w:t>Osoby niepełnosprawne w 2022</w:t>
            </w:r>
            <w:r w:rsidR="002D254E" w:rsidRPr="002D254E">
              <w:rPr>
                <w:rStyle w:val="Hipercze"/>
              </w:rPr>
              <w:t xml:space="preserve"> roku</w:t>
            </w:r>
          </w:p>
          <w:p w14:paraId="1878D550" w14:textId="73F9E2F8" w:rsidR="005B6AE9" w:rsidRPr="003C6A24" w:rsidRDefault="005B6AE9" w:rsidP="005B6AE9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Pr="003C6A24">
              <w:rPr>
                <w:rFonts w:cs="Times New Roman"/>
              </w:rPr>
              <w:instrText>HYPERLINK "https://stat.gov.pl/" \o "strona internetowa z udostępniona publikacją"</w:instrText>
            </w:r>
            <w:r w:rsidRPr="003C6A24">
              <w:rPr>
                <w:rFonts w:cs="Times New Roman"/>
              </w:rPr>
              <w:fldChar w:fldCharType="separate"/>
            </w:r>
            <w:r w:rsidRPr="003C6A24">
              <w:rPr>
                <w:rFonts w:cs="Times New Roman"/>
              </w:rPr>
              <w:fldChar w:fldCharType="begin"/>
            </w:r>
            <w:r w:rsidR="00AB093B">
              <w:rPr>
                <w:rFonts w:cs="Times New Roman"/>
              </w:rPr>
              <w:instrText>HYPERLINK "https://krakow.stat.gov.pl/opracowania-biezace/informacje-sygnalne/ochrona-zdrowia/osoby-niepelnosprawne-prawnie-w-wojewodztwie-malopolskim-w-2022-r-,6,2.html" \o "prowadzi do publikacji zamieszczonej na stronie internetowej"</w:instrText>
            </w:r>
            <w:r w:rsidRPr="003C6A24">
              <w:rPr>
                <w:rFonts w:cs="Times New Roman"/>
              </w:rPr>
              <w:fldChar w:fldCharType="separate"/>
            </w:r>
            <w:r w:rsidR="00AB093B" w:rsidRPr="00AB093B">
              <w:rPr>
                <w:rStyle w:val="Hipercze"/>
              </w:rPr>
              <w:t>Osoby niepełnosprawne prawnie w wo</w:t>
            </w:r>
            <w:r w:rsidR="00472AD7">
              <w:rPr>
                <w:rStyle w:val="Hipercze"/>
              </w:rPr>
              <w:t>jewództwie małopolskim w 2022 roku</w:t>
            </w:r>
          </w:p>
          <w:p w14:paraId="6EC7A51E" w14:textId="6B973AB5" w:rsidR="00531873" w:rsidRPr="003C6A24" w:rsidRDefault="005B6AE9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="00531873"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41C752A0" w:rsidR="005B6AE9" w:rsidRPr="003C6A24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 w:rsidR="0021328B">
              <w:rPr>
                <w:rFonts w:cs="Times New Roman"/>
              </w:rPr>
              <w:instrText>HYPERLINK "https://stat.gov.pl/metainformacje/slownik-pojec/pojecia-stosowane-w-statystyce-publicznej/241,pojecie.html" \o "Słownik pojęć na stronie GUS"</w:instrText>
            </w:r>
            <w:r w:rsidRPr="003C6A24">
              <w:rPr>
                <w:rFonts w:cs="Times New Roman"/>
              </w:rPr>
              <w:fldChar w:fldCharType="separate"/>
            </w:r>
            <w:r w:rsidR="0021328B" w:rsidRPr="0021328B">
              <w:rPr>
                <w:rStyle w:val="Hipercze"/>
              </w:rPr>
              <w:t>Osoba niepełnosprawna</w:t>
            </w:r>
          </w:p>
          <w:p w14:paraId="342D8004" w14:textId="07786239" w:rsidR="005B6AE9" w:rsidRPr="0021328B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21328B">
              <w:rPr>
                <w:rFonts w:cs="Times New Roman"/>
              </w:rPr>
              <w:instrText>HYPERLINK "https://stat.gov.pl/metainformacje/slownik-pojec/pojecia-stosowane-w-statystyce-publicznej/1149,pojecie.html" \o "Słownik pojęć na stronie GUS"</w:instrText>
            </w:r>
            <w:r w:rsidRPr="003C6A24">
              <w:rPr>
                <w:rFonts w:cs="Times New Roman"/>
              </w:rPr>
              <w:fldChar w:fldCharType="separate"/>
            </w:r>
            <w:r w:rsidR="0021328B" w:rsidRPr="0021328B">
              <w:rPr>
                <w:rStyle w:val="Hipercze"/>
              </w:rPr>
              <w:t>Osoba niepełnosprawna prawnie</w:t>
            </w:r>
          </w:p>
          <w:p w14:paraId="3FD90911" w14:textId="6101F056" w:rsidR="005B6AE9" w:rsidRPr="0021328B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21328B">
              <w:rPr>
                <w:rFonts w:cs="Times New Roman"/>
              </w:rPr>
              <w:instrText>HYPERLINK "https://stat.gov.pl/metainformacje/slownik-pojec/pojecia-stosowane-w-statystyce-publicznej/487,pojecie.html" \o "Słownik pojęć na stronie GUS"</w:instrText>
            </w:r>
            <w:r w:rsidRPr="003C6A24">
              <w:rPr>
                <w:rFonts w:cs="Times New Roman"/>
              </w:rPr>
              <w:fldChar w:fldCharType="separate"/>
            </w:r>
            <w:r w:rsidR="0021328B" w:rsidRPr="0021328B">
              <w:rPr>
                <w:rStyle w:val="Hipercze"/>
              </w:rPr>
              <w:t>Stopień niepełnosprawności</w:t>
            </w:r>
          </w:p>
          <w:p w14:paraId="59EB7117" w14:textId="043DB7C2" w:rsidR="00531873" w:rsidRPr="0021328B" w:rsidRDefault="005B6AE9" w:rsidP="005B6AE9">
            <w:pPr>
              <w:rPr>
                <w:rFonts w:cs="Times New Roman"/>
                <w:color w:val="0000FF"/>
                <w:u w:val="single"/>
              </w:rPr>
            </w:pPr>
            <w:r w:rsidRPr="003C6A24">
              <w:rPr>
                <w:rFonts w:cs="Times New Roman"/>
              </w:rPr>
              <w:fldChar w:fldCharType="end"/>
            </w:r>
          </w:p>
        </w:tc>
      </w:tr>
    </w:tbl>
    <w:p w14:paraId="41958363" w14:textId="4BD54912" w:rsidR="005F4066" w:rsidRPr="0021328B" w:rsidRDefault="005F4066" w:rsidP="0089769E">
      <w:pPr>
        <w:rPr>
          <w:sz w:val="18"/>
        </w:rPr>
      </w:pPr>
    </w:p>
    <w:sectPr w:rsidR="005F4066" w:rsidRPr="0021328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A91A8" w14:textId="77777777" w:rsidR="005D7E2C" w:rsidRDefault="005D7E2C" w:rsidP="000662E2">
      <w:pPr>
        <w:spacing w:after="0" w:line="240" w:lineRule="auto"/>
      </w:pPr>
      <w:r>
        <w:separator/>
      </w:r>
    </w:p>
    <w:p w14:paraId="0E12B991" w14:textId="77777777" w:rsidR="005D7E2C" w:rsidRDefault="005D7E2C"/>
    <w:p w14:paraId="7F65B9DA" w14:textId="77777777" w:rsidR="005D7E2C" w:rsidRDefault="005D7E2C"/>
    <w:p w14:paraId="7C97D9A7" w14:textId="77777777" w:rsidR="005D7E2C" w:rsidRDefault="005D7E2C"/>
    <w:p w14:paraId="6885C670" w14:textId="77777777" w:rsidR="005D7E2C" w:rsidRDefault="005D7E2C"/>
    <w:p w14:paraId="6F1AB0BE" w14:textId="77777777" w:rsidR="005D7E2C" w:rsidRDefault="005D7E2C"/>
  </w:endnote>
  <w:endnote w:type="continuationSeparator" w:id="0">
    <w:p w14:paraId="60628EDA" w14:textId="77777777" w:rsidR="005D7E2C" w:rsidRDefault="005D7E2C" w:rsidP="000662E2">
      <w:pPr>
        <w:spacing w:after="0" w:line="240" w:lineRule="auto"/>
      </w:pPr>
      <w:r>
        <w:continuationSeparator/>
      </w:r>
    </w:p>
    <w:p w14:paraId="400F3D80" w14:textId="77777777" w:rsidR="005D7E2C" w:rsidRDefault="005D7E2C"/>
    <w:p w14:paraId="23B73E74" w14:textId="77777777" w:rsidR="005D7E2C" w:rsidRDefault="005D7E2C"/>
    <w:p w14:paraId="47E3B1A5" w14:textId="77777777" w:rsidR="005D7E2C" w:rsidRDefault="005D7E2C"/>
    <w:p w14:paraId="0522E80D" w14:textId="77777777" w:rsidR="005D7E2C" w:rsidRDefault="005D7E2C"/>
    <w:p w14:paraId="272CFDC9" w14:textId="77777777" w:rsidR="005D7E2C" w:rsidRDefault="005D7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80E520B-0A2B-4EE4-B640-CCD17F2FFCF5}"/>
    <w:embedBold r:id="rId2" w:fontKey="{CCD94B93-AED6-4450-81D3-F601771E54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9406027-3782-448E-A9AB-A8C14876F01D}"/>
    <w:embedBold r:id="rId4" w:fontKey="{C6C5CAA2-0572-4678-A52A-D99DD6B15701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7A4F3E8-8AFE-4BF0-9122-84A93DAFA0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7DFE5D-6BC8-4BB3-9572-AF3B31E33BD4}"/>
    <w:embedItalic r:id="rId7" w:fontKey="{E61F17AB-6B05-4956-8E52-EB0CA367CC4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7E784C1-5A7C-4293-A69D-ACF8370E16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2C70516-348E-4A57-9BF1-35C0175871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C8BA338-7A34-49F0-9EA5-0E6B790088C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081543" w:rsidRDefault="00081543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44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081543" w:rsidRDefault="00081543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4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081543" w:rsidRPr="002D37FA" w:rsidRDefault="00081543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70A44">
          <w:rPr>
            <w:noProof/>
          </w:rPr>
          <w:t>15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BF56C" w14:textId="77777777" w:rsidR="005D7E2C" w:rsidRDefault="005D7E2C" w:rsidP="000662E2">
      <w:pPr>
        <w:spacing w:after="0" w:line="240" w:lineRule="auto"/>
      </w:pPr>
      <w:r>
        <w:separator/>
      </w:r>
    </w:p>
  </w:footnote>
  <w:footnote w:type="continuationSeparator" w:id="0">
    <w:p w14:paraId="1801CC0F" w14:textId="77777777" w:rsidR="005D7E2C" w:rsidRDefault="005D7E2C" w:rsidP="000662E2">
      <w:pPr>
        <w:spacing w:after="0" w:line="240" w:lineRule="auto"/>
      </w:pPr>
      <w:r>
        <w:continuationSeparator/>
      </w:r>
    </w:p>
    <w:p w14:paraId="17FE245B" w14:textId="77777777" w:rsidR="005D7E2C" w:rsidRDefault="005D7E2C"/>
  </w:footnote>
  <w:footnote w:type="continuationNotice" w:id="1">
    <w:p w14:paraId="33D08AB0" w14:textId="77777777" w:rsidR="005D7E2C" w:rsidRDefault="005D7E2C">
      <w:pPr>
        <w:spacing w:before="0" w:after="0" w:line="240" w:lineRule="auto"/>
      </w:pPr>
    </w:p>
    <w:p w14:paraId="62654838" w14:textId="77777777" w:rsidR="005D7E2C" w:rsidRDefault="005D7E2C"/>
  </w:footnote>
  <w:footnote w:id="2">
    <w:p w14:paraId="013CEBCA" w14:textId="24A8129E" w:rsidR="00081543" w:rsidRPr="00112BCD" w:rsidRDefault="00081543" w:rsidP="002305F1">
      <w:pPr>
        <w:pStyle w:val="Tekstprzypisudolnego"/>
        <w:rPr>
          <w:sz w:val="18"/>
          <w:szCs w:val="18"/>
        </w:rPr>
      </w:pPr>
      <w:r w:rsidRPr="002305F1">
        <w:rPr>
          <w:rStyle w:val="Odwoanieprzypisudolnego"/>
          <w:sz w:val="19"/>
          <w:szCs w:val="19"/>
        </w:rPr>
        <w:footnoteRef/>
      </w:r>
      <w:r w:rsidRPr="00112BCD">
        <w:rPr>
          <w:rStyle w:val="Odwoanieprzypisudolnego"/>
          <w:sz w:val="18"/>
          <w:szCs w:val="18"/>
        </w:rPr>
        <w:t xml:space="preserve"> </w:t>
      </w:r>
      <w:r w:rsidRPr="002305F1">
        <w:rPr>
          <w:rStyle w:val="Odwoanieprzypisudolnego"/>
          <w:sz w:val="19"/>
          <w:szCs w:val="19"/>
          <w:vertAlign w:val="baseline"/>
        </w:rPr>
        <w:t xml:space="preserve">Zgodnie z art. 5 </w:t>
      </w:r>
      <w:r w:rsidRPr="002305F1">
        <w:rPr>
          <w:sz w:val="19"/>
          <w:szCs w:val="19"/>
        </w:rPr>
        <w:t>u</w:t>
      </w:r>
      <w:r w:rsidRPr="002305F1">
        <w:rPr>
          <w:rStyle w:val="Odwoanieprzypisudolnego"/>
          <w:sz w:val="19"/>
          <w:szCs w:val="19"/>
          <w:vertAlign w:val="baseline"/>
        </w:rPr>
        <w:t>stawy z dnia 27 sierpnia 1997 r. o rehabilitacji zawodowej i społecznej oraz</w:t>
      </w:r>
      <w:r>
        <w:rPr>
          <w:rStyle w:val="Odwoanieprzypisudolnego"/>
          <w:sz w:val="19"/>
          <w:szCs w:val="19"/>
          <w:vertAlign w:val="baseline"/>
        </w:rPr>
        <w:t> </w:t>
      </w:r>
      <w:r w:rsidRPr="002305F1">
        <w:rPr>
          <w:rStyle w:val="Odwoanieprzypisudolnego"/>
          <w:sz w:val="19"/>
          <w:szCs w:val="19"/>
          <w:vertAlign w:val="baseline"/>
        </w:rPr>
        <w:t>zatrudnianiu osób niepełnosprawnych (tekst jednolity Dz. U. z 2024 r. poz. 44. z późn. zm.) orzeczenia lekarza orzecznika ZUS o</w:t>
      </w:r>
      <w:r w:rsidRPr="002305F1">
        <w:rPr>
          <w:sz w:val="19"/>
          <w:szCs w:val="19"/>
        </w:rPr>
        <w:t xml:space="preserve"> </w:t>
      </w:r>
      <w:r w:rsidRPr="002305F1">
        <w:rPr>
          <w:rStyle w:val="Odwoanieprzypisudolnego"/>
          <w:sz w:val="19"/>
          <w:szCs w:val="19"/>
          <w:vertAlign w:val="baseline"/>
        </w:rPr>
        <w:t>niezdol</w:t>
      </w:r>
      <w:r>
        <w:rPr>
          <w:rStyle w:val="Odwoanieprzypisudolnego"/>
          <w:sz w:val="19"/>
          <w:szCs w:val="19"/>
          <w:vertAlign w:val="baseline"/>
        </w:rPr>
        <w:t>ności do pracy, niezdolności do </w:t>
      </w:r>
      <w:r w:rsidRPr="002305F1">
        <w:rPr>
          <w:rStyle w:val="Odwoanieprzypisudolnego"/>
          <w:sz w:val="19"/>
          <w:szCs w:val="19"/>
          <w:vertAlign w:val="baseline"/>
        </w:rPr>
        <w:t>samodzielnej egzystencji oraz celowości przekwalifikowania podlegają przełożeniu na</w:t>
      </w:r>
      <w:r>
        <w:rPr>
          <w:rStyle w:val="Odwoanieprzypisudolnego"/>
          <w:sz w:val="19"/>
          <w:szCs w:val="19"/>
          <w:vertAlign w:val="baseline"/>
        </w:rPr>
        <w:t> </w:t>
      </w:r>
      <w:r w:rsidRPr="002305F1">
        <w:rPr>
          <w:rStyle w:val="Odwoanieprzypisudolnego"/>
          <w:sz w:val="19"/>
          <w:szCs w:val="19"/>
          <w:vertAlign w:val="baseline"/>
        </w:rPr>
        <w:t>orzeczenia o stopniu niepełnosprawności.</w:t>
      </w:r>
    </w:p>
  </w:footnote>
  <w:footnote w:id="3">
    <w:p w14:paraId="1B45AB4C" w14:textId="5CC3C067" w:rsidR="00081543" w:rsidRPr="002305F1" w:rsidRDefault="00081543">
      <w:pPr>
        <w:pStyle w:val="Tekstprzypisudolnego"/>
        <w:rPr>
          <w:rStyle w:val="Odwoanieprzypisudolnego"/>
          <w:sz w:val="19"/>
          <w:szCs w:val="19"/>
          <w:vertAlign w:val="baseline"/>
        </w:rPr>
      </w:pPr>
      <w:r w:rsidRPr="002305F1">
        <w:rPr>
          <w:rStyle w:val="Odwoanieprzypisudolnego"/>
          <w:sz w:val="19"/>
          <w:szCs w:val="19"/>
        </w:rPr>
        <w:footnoteRef/>
      </w:r>
      <w:r w:rsidRPr="002305F1">
        <w:rPr>
          <w:rStyle w:val="Odwoanieprzypisudolnego"/>
          <w:sz w:val="19"/>
          <w:szCs w:val="19"/>
        </w:rPr>
        <w:t xml:space="preserve"> </w:t>
      </w:r>
      <w:r w:rsidRPr="002305F1">
        <w:rPr>
          <w:rStyle w:val="Odwoanieprzypisudolnego"/>
          <w:sz w:val="19"/>
          <w:szCs w:val="19"/>
          <w:vertAlign w:val="baseline"/>
        </w:rPr>
        <w:t>Ustalono wed</w:t>
      </w:r>
      <w:r w:rsidRPr="002305F1">
        <w:rPr>
          <w:sz w:val="19"/>
          <w:szCs w:val="19"/>
        </w:rPr>
        <w:t>ług</w:t>
      </w:r>
      <w:r w:rsidRPr="002305F1">
        <w:rPr>
          <w:rStyle w:val="Odwoanieprzypisudolnego"/>
          <w:sz w:val="19"/>
          <w:szCs w:val="19"/>
          <w:vertAlign w:val="baseline"/>
        </w:rPr>
        <w:t xml:space="preserve"> </w:t>
      </w:r>
      <w:r w:rsidRPr="002305F1">
        <w:rPr>
          <w:sz w:val="19"/>
          <w:szCs w:val="19"/>
        </w:rPr>
        <w:t xml:space="preserve">adresu </w:t>
      </w:r>
      <w:r w:rsidRPr="002305F1">
        <w:rPr>
          <w:rStyle w:val="Odwoanieprzypisudolnego"/>
          <w:sz w:val="19"/>
          <w:szCs w:val="19"/>
          <w:vertAlign w:val="baseline"/>
        </w:rPr>
        <w:t>miejsca zamieszkania</w:t>
      </w:r>
      <w:r w:rsidRPr="002305F1">
        <w:rPr>
          <w:sz w:val="19"/>
          <w:szCs w:val="19"/>
        </w:rPr>
        <w:t>. W przypadku braku adresu miejsca zamieszkania ustalono według</w:t>
      </w:r>
      <w:r w:rsidRPr="002305F1">
        <w:rPr>
          <w:rStyle w:val="Odwoanieprzypisudolnego"/>
          <w:sz w:val="19"/>
          <w:szCs w:val="19"/>
          <w:vertAlign w:val="baseline"/>
        </w:rPr>
        <w:t xml:space="preserve"> adresu korespondencyj</w:t>
      </w:r>
      <w:r w:rsidRPr="002305F1">
        <w:rPr>
          <w:sz w:val="19"/>
          <w:szCs w:val="19"/>
        </w:rPr>
        <w:t>n</w:t>
      </w:r>
      <w:r w:rsidRPr="002305F1">
        <w:rPr>
          <w:rStyle w:val="Odwoanieprzypisudolnego"/>
          <w:sz w:val="19"/>
          <w:szCs w:val="19"/>
          <w:vertAlign w:val="baseline"/>
        </w:rPr>
        <w:t xml:space="preserve">ego, a w </w:t>
      </w:r>
      <w:r w:rsidRPr="002305F1">
        <w:rPr>
          <w:sz w:val="19"/>
          <w:szCs w:val="19"/>
        </w:rPr>
        <w:t xml:space="preserve">przypadku braku obu adresów według </w:t>
      </w:r>
      <w:r w:rsidRPr="002305F1">
        <w:rPr>
          <w:rStyle w:val="Odwoanieprzypisudolnego"/>
          <w:sz w:val="19"/>
          <w:szCs w:val="19"/>
          <w:vertAlign w:val="baseline"/>
        </w:rPr>
        <w:t>adresu zameldowania</w:t>
      </w:r>
      <w:r w:rsidRPr="002305F1">
        <w:rPr>
          <w:sz w:val="19"/>
          <w:szCs w:val="19"/>
        </w:rPr>
        <w:t>.</w:t>
      </w:r>
    </w:p>
  </w:footnote>
  <w:footnote w:id="4">
    <w:p w14:paraId="76FA13C3" w14:textId="05F9CA57" w:rsidR="00081543" w:rsidRPr="002305F1" w:rsidRDefault="00081543" w:rsidP="004E6133">
      <w:pPr>
        <w:pStyle w:val="Tekstprzypisudolnego"/>
        <w:spacing w:before="60"/>
        <w:rPr>
          <w:sz w:val="19"/>
          <w:szCs w:val="19"/>
        </w:rPr>
      </w:pPr>
      <w:r w:rsidRPr="002305F1">
        <w:rPr>
          <w:rStyle w:val="Odwoanieprzypisudolnego"/>
          <w:sz w:val="19"/>
          <w:szCs w:val="19"/>
        </w:rPr>
        <w:footnoteRef/>
      </w:r>
      <w:r w:rsidRPr="002305F1">
        <w:rPr>
          <w:rStyle w:val="Odwoanieprzypisudolnego"/>
          <w:sz w:val="19"/>
          <w:szCs w:val="19"/>
        </w:rPr>
        <w:t xml:space="preserve"> </w:t>
      </w:r>
      <w:r w:rsidRPr="002305F1">
        <w:rPr>
          <w:rStyle w:val="Odwoanieprzypisudolnego"/>
          <w:sz w:val="19"/>
          <w:szCs w:val="19"/>
          <w:vertAlign w:val="baseline"/>
        </w:rPr>
        <w:t>Wykazywanych jeden raz według głównego rodzaju niepełnosprawności.</w:t>
      </w:r>
    </w:p>
  </w:footnote>
  <w:footnote w:id="5">
    <w:p w14:paraId="635F2C43" w14:textId="1D59B621" w:rsidR="00081543" w:rsidRPr="009D1131" w:rsidRDefault="00081543" w:rsidP="004E6133">
      <w:pPr>
        <w:pStyle w:val="Tekstprzypisudolnego"/>
        <w:spacing w:before="60"/>
        <w:rPr>
          <w:rStyle w:val="Odwoanieprzypisudolnego"/>
          <w:sz w:val="19"/>
          <w:szCs w:val="19"/>
        </w:rPr>
      </w:pPr>
      <w:r w:rsidRPr="002305F1">
        <w:rPr>
          <w:rStyle w:val="Odwoanieprzypisudolnego"/>
          <w:sz w:val="19"/>
          <w:szCs w:val="19"/>
        </w:rPr>
        <w:footnoteRef/>
      </w:r>
      <w:r w:rsidRPr="002305F1">
        <w:rPr>
          <w:rStyle w:val="Odwoanieprzypisudolnego"/>
          <w:sz w:val="19"/>
          <w:szCs w:val="19"/>
        </w:rPr>
        <w:t xml:space="preserve"> </w:t>
      </w:r>
      <w:r w:rsidRPr="002305F1">
        <w:rPr>
          <w:rStyle w:val="Odwoanieprzypisudolnego"/>
          <w:sz w:val="19"/>
          <w:szCs w:val="19"/>
          <w:vertAlign w:val="baseline"/>
        </w:rPr>
        <w:t>Absolwenci z roku akademickiego 202</w:t>
      </w:r>
      <w:r w:rsidRPr="002305F1">
        <w:rPr>
          <w:sz w:val="19"/>
          <w:szCs w:val="19"/>
        </w:rPr>
        <w:t>2</w:t>
      </w:r>
      <w:r w:rsidRPr="002305F1">
        <w:rPr>
          <w:rStyle w:val="Odwoanieprzypisudolnego"/>
          <w:sz w:val="19"/>
          <w:szCs w:val="19"/>
          <w:vertAlign w:val="baseline"/>
        </w:rPr>
        <w:t>/23.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81543" w:rsidRDefault="00081543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704658C" w:rsidR="00081543" w:rsidRDefault="00081543" w:rsidP="00263FF2">
    <w:pPr>
      <w:tabs>
        <w:tab w:val="left" w:pos="7270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93D3E1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87F9EE8" w:rsidR="00081543" w:rsidRPr="00A01B40" w:rsidRDefault="00081543" w:rsidP="00F049AB">
                          <w:pPr>
                            <w:pStyle w:val="Datainformacjisygnalnej"/>
                          </w:pPr>
                          <w:r>
                            <w:t>15.10.2024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: 15.10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" filled="f" stroked="f">
              <v:textbox>
                <w:txbxContent>
                  <w:p w14:paraId="71967FEA" w14:textId="787F9EE8" w:rsidR="00081543" w:rsidRPr="00A01B40" w:rsidRDefault="00081543" w:rsidP="00F049AB">
                    <w:pPr>
                      <w:pStyle w:val="Datainformacjisygnalnej"/>
                    </w:pPr>
                    <w:r>
                      <w:t>15.10.2024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81543" w:rsidRPr="003C6C8D" w:rsidRDefault="0008154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81543" w:rsidRPr="003C6C8D" w:rsidRDefault="0008154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081543" w:rsidRDefault="00081543"/>
  <w:p w14:paraId="3F80A880" w14:textId="77777777" w:rsidR="00081543" w:rsidRDefault="000815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447A04"/>
    <w:multiLevelType w:val="hybridMultilevel"/>
    <w:tmpl w:val="8C28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801EF"/>
    <w:multiLevelType w:val="hybridMultilevel"/>
    <w:tmpl w:val="05D8ACC0"/>
    <w:lvl w:ilvl="0" w:tplc="265E3B52">
      <w:start w:val="1"/>
      <w:numFmt w:val="lowerLetter"/>
      <w:pStyle w:val="Uwagimetodologicznelistapoziom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4BE40BD"/>
    <w:multiLevelType w:val="hybridMultilevel"/>
    <w:tmpl w:val="CBF2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22B33"/>
    <w:multiLevelType w:val="hybridMultilevel"/>
    <w:tmpl w:val="1EE6E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8012C0A"/>
    <w:multiLevelType w:val="hybridMultilevel"/>
    <w:tmpl w:val="DE6C98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54204E4">
      <w:start w:val="1"/>
      <w:numFmt w:val="lowerLetter"/>
      <w:lvlText w:val="%2."/>
      <w:lvlJc w:val="left"/>
      <w:pPr>
        <w:ind w:left="1080" w:hanging="360"/>
      </w:pPr>
      <w:rPr>
        <w:rFonts w:ascii="Fira Sans" w:eastAsiaTheme="minorHAnsi" w:hAnsi="Fira Sans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665592A"/>
    <w:multiLevelType w:val="hybridMultilevel"/>
    <w:tmpl w:val="D110D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43F2"/>
    <w:multiLevelType w:val="hybridMultilevel"/>
    <w:tmpl w:val="36A6D5C2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12"/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  <w:num w:numId="16">
    <w:abstractNumId w:val="6"/>
  </w:num>
  <w:num w:numId="17">
    <w:abstractNumId w:val="12"/>
  </w:num>
  <w:num w:numId="18">
    <w:abstractNumId w:val="2"/>
    <w:lvlOverride w:ilvl="0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67"/>
    <w:rsid w:val="00001C5B"/>
    <w:rsid w:val="00003437"/>
    <w:rsid w:val="000034DD"/>
    <w:rsid w:val="00003B12"/>
    <w:rsid w:val="00003FB8"/>
    <w:rsid w:val="00006A3E"/>
    <w:rsid w:val="0000709F"/>
    <w:rsid w:val="000108B8"/>
    <w:rsid w:val="00010944"/>
    <w:rsid w:val="000152F5"/>
    <w:rsid w:val="00016923"/>
    <w:rsid w:val="00021C8E"/>
    <w:rsid w:val="00023112"/>
    <w:rsid w:val="00023529"/>
    <w:rsid w:val="000244D4"/>
    <w:rsid w:val="00024922"/>
    <w:rsid w:val="000251BD"/>
    <w:rsid w:val="00025947"/>
    <w:rsid w:val="00033838"/>
    <w:rsid w:val="00035915"/>
    <w:rsid w:val="00040D2B"/>
    <w:rsid w:val="000428E9"/>
    <w:rsid w:val="0004582E"/>
    <w:rsid w:val="000470AA"/>
    <w:rsid w:val="00052F7C"/>
    <w:rsid w:val="000545B4"/>
    <w:rsid w:val="000552C8"/>
    <w:rsid w:val="00055D68"/>
    <w:rsid w:val="0005616F"/>
    <w:rsid w:val="00056C3A"/>
    <w:rsid w:val="000572A8"/>
    <w:rsid w:val="00057CA1"/>
    <w:rsid w:val="0006165F"/>
    <w:rsid w:val="00061A15"/>
    <w:rsid w:val="00062373"/>
    <w:rsid w:val="000647A9"/>
    <w:rsid w:val="0006606E"/>
    <w:rsid w:val="000662E2"/>
    <w:rsid w:val="00066883"/>
    <w:rsid w:val="00067897"/>
    <w:rsid w:val="00070E7B"/>
    <w:rsid w:val="00071B39"/>
    <w:rsid w:val="00074302"/>
    <w:rsid w:val="00074DD8"/>
    <w:rsid w:val="00075759"/>
    <w:rsid w:val="00075BD4"/>
    <w:rsid w:val="00076808"/>
    <w:rsid w:val="00076B07"/>
    <w:rsid w:val="00076C0D"/>
    <w:rsid w:val="00077DD3"/>
    <w:rsid w:val="000806F7"/>
    <w:rsid w:val="00080E40"/>
    <w:rsid w:val="00081543"/>
    <w:rsid w:val="00082475"/>
    <w:rsid w:val="00083A90"/>
    <w:rsid w:val="00086ACC"/>
    <w:rsid w:val="00086E73"/>
    <w:rsid w:val="000905D8"/>
    <w:rsid w:val="00091B9A"/>
    <w:rsid w:val="00095455"/>
    <w:rsid w:val="00096C42"/>
    <w:rsid w:val="00097840"/>
    <w:rsid w:val="000A187D"/>
    <w:rsid w:val="000A39B7"/>
    <w:rsid w:val="000A7C20"/>
    <w:rsid w:val="000B0727"/>
    <w:rsid w:val="000B0AFC"/>
    <w:rsid w:val="000B2B2B"/>
    <w:rsid w:val="000B5EC5"/>
    <w:rsid w:val="000C135D"/>
    <w:rsid w:val="000C3D14"/>
    <w:rsid w:val="000D14AF"/>
    <w:rsid w:val="000D1D43"/>
    <w:rsid w:val="000D225C"/>
    <w:rsid w:val="000D2A5C"/>
    <w:rsid w:val="000D39F0"/>
    <w:rsid w:val="000D4BBC"/>
    <w:rsid w:val="000D4F03"/>
    <w:rsid w:val="000D5B7B"/>
    <w:rsid w:val="000D77CA"/>
    <w:rsid w:val="000D78E0"/>
    <w:rsid w:val="000D7DF9"/>
    <w:rsid w:val="000E0918"/>
    <w:rsid w:val="000E0C32"/>
    <w:rsid w:val="000E109D"/>
    <w:rsid w:val="000E326B"/>
    <w:rsid w:val="000E3BB8"/>
    <w:rsid w:val="000E4311"/>
    <w:rsid w:val="000E4E57"/>
    <w:rsid w:val="000E50F0"/>
    <w:rsid w:val="000E557D"/>
    <w:rsid w:val="000E56BD"/>
    <w:rsid w:val="000E7594"/>
    <w:rsid w:val="000E79A9"/>
    <w:rsid w:val="000F03EE"/>
    <w:rsid w:val="000F15C4"/>
    <w:rsid w:val="000F34C4"/>
    <w:rsid w:val="000F3BD1"/>
    <w:rsid w:val="000F4C0A"/>
    <w:rsid w:val="000F5F3D"/>
    <w:rsid w:val="000F6044"/>
    <w:rsid w:val="001011C3"/>
    <w:rsid w:val="00102FA9"/>
    <w:rsid w:val="001034F8"/>
    <w:rsid w:val="00103ACD"/>
    <w:rsid w:val="001056C1"/>
    <w:rsid w:val="00106DA3"/>
    <w:rsid w:val="001073F6"/>
    <w:rsid w:val="00110214"/>
    <w:rsid w:val="001104E7"/>
    <w:rsid w:val="00110AAE"/>
    <w:rsid w:val="00110B1C"/>
    <w:rsid w:val="00110BE7"/>
    <w:rsid w:val="00110D87"/>
    <w:rsid w:val="00111CF4"/>
    <w:rsid w:val="00112399"/>
    <w:rsid w:val="00112410"/>
    <w:rsid w:val="00112BCD"/>
    <w:rsid w:val="0011307B"/>
    <w:rsid w:val="00114DB9"/>
    <w:rsid w:val="00116087"/>
    <w:rsid w:val="0011671E"/>
    <w:rsid w:val="00117711"/>
    <w:rsid w:val="001177A7"/>
    <w:rsid w:val="0012150E"/>
    <w:rsid w:val="001219D7"/>
    <w:rsid w:val="00122C14"/>
    <w:rsid w:val="00123AE2"/>
    <w:rsid w:val="00123B02"/>
    <w:rsid w:val="00125181"/>
    <w:rsid w:val="001251E8"/>
    <w:rsid w:val="001253DB"/>
    <w:rsid w:val="00126F60"/>
    <w:rsid w:val="00126FE7"/>
    <w:rsid w:val="00130296"/>
    <w:rsid w:val="00130DC3"/>
    <w:rsid w:val="00131F26"/>
    <w:rsid w:val="00133E7B"/>
    <w:rsid w:val="00134145"/>
    <w:rsid w:val="001344A5"/>
    <w:rsid w:val="00136736"/>
    <w:rsid w:val="00136740"/>
    <w:rsid w:val="00136D67"/>
    <w:rsid w:val="001374B9"/>
    <w:rsid w:val="001403CE"/>
    <w:rsid w:val="001423B6"/>
    <w:rsid w:val="001448A7"/>
    <w:rsid w:val="00144C0D"/>
    <w:rsid w:val="00146621"/>
    <w:rsid w:val="00146F04"/>
    <w:rsid w:val="00146F81"/>
    <w:rsid w:val="001478EF"/>
    <w:rsid w:val="0015096D"/>
    <w:rsid w:val="00150EF9"/>
    <w:rsid w:val="001558EA"/>
    <w:rsid w:val="001567DD"/>
    <w:rsid w:val="00156D27"/>
    <w:rsid w:val="001617E3"/>
    <w:rsid w:val="00162325"/>
    <w:rsid w:val="001651F0"/>
    <w:rsid w:val="001662CE"/>
    <w:rsid w:val="00170AB5"/>
    <w:rsid w:val="00171E3A"/>
    <w:rsid w:val="001729AA"/>
    <w:rsid w:val="001733DA"/>
    <w:rsid w:val="00176A95"/>
    <w:rsid w:val="00177F0A"/>
    <w:rsid w:val="001806A9"/>
    <w:rsid w:val="00180D52"/>
    <w:rsid w:val="00184916"/>
    <w:rsid w:val="00186DEE"/>
    <w:rsid w:val="00194C15"/>
    <w:rsid w:val="001951DA"/>
    <w:rsid w:val="00196E90"/>
    <w:rsid w:val="00197A7A"/>
    <w:rsid w:val="001A2153"/>
    <w:rsid w:val="001A264E"/>
    <w:rsid w:val="001A3068"/>
    <w:rsid w:val="001A31C7"/>
    <w:rsid w:val="001A3C1E"/>
    <w:rsid w:val="001A3FAB"/>
    <w:rsid w:val="001A481E"/>
    <w:rsid w:val="001A5050"/>
    <w:rsid w:val="001A681B"/>
    <w:rsid w:val="001B053D"/>
    <w:rsid w:val="001B1799"/>
    <w:rsid w:val="001B22E0"/>
    <w:rsid w:val="001B23F3"/>
    <w:rsid w:val="001B6E5E"/>
    <w:rsid w:val="001C3252"/>
    <w:rsid w:val="001C3269"/>
    <w:rsid w:val="001C4075"/>
    <w:rsid w:val="001C461A"/>
    <w:rsid w:val="001C4CCD"/>
    <w:rsid w:val="001D0893"/>
    <w:rsid w:val="001D19B6"/>
    <w:rsid w:val="001D1DB4"/>
    <w:rsid w:val="001D23F1"/>
    <w:rsid w:val="001D25F9"/>
    <w:rsid w:val="001D3A2D"/>
    <w:rsid w:val="001D5DF1"/>
    <w:rsid w:val="001D61ED"/>
    <w:rsid w:val="001D7367"/>
    <w:rsid w:val="001E10F5"/>
    <w:rsid w:val="001E2487"/>
    <w:rsid w:val="001E3355"/>
    <w:rsid w:val="001E5B2D"/>
    <w:rsid w:val="001E600F"/>
    <w:rsid w:val="001E78F7"/>
    <w:rsid w:val="001E7E80"/>
    <w:rsid w:val="001F09F3"/>
    <w:rsid w:val="001F13DB"/>
    <w:rsid w:val="001F3471"/>
    <w:rsid w:val="001F5CE1"/>
    <w:rsid w:val="0020156C"/>
    <w:rsid w:val="00201D20"/>
    <w:rsid w:val="002028FC"/>
    <w:rsid w:val="002035B6"/>
    <w:rsid w:val="00203A22"/>
    <w:rsid w:val="00203B0C"/>
    <w:rsid w:val="00204463"/>
    <w:rsid w:val="00206ACF"/>
    <w:rsid w:val="002071C3"/>
    <w:rsid w:val="00207B88"/>
    <w:rsid w:val="00210026"/>
    <w:rsid w:val="00210A9F"/>
    <w:rsid w:val="00211D69"/>
    <w:rsid w:val="0021328B"/>
    <w:rsid w:val="0021443C"/>
    <w:rsid w:val="00214FA5"/>
    <w:rsid w:val="00216634"/>
    <w:rsid w:val="0021730C"/>
    <w:rsid w:val="00217A35"/>
    <w:rsid w:val="00221524"/>
    <w:rsid w:val="00223788"/>
    <w:rsid w:val="00223C11"/>
    <w:rsid w:val="00224744"/>
    <w:rsid w:val="0022607A"/>
    <w:rsid w:val="002275A2"/>
    <w:rsid w:val="002305F1"/>
    <w:rsid w:val="00231E56"/>
    <w:rsid w:val="002339EE"/>
    <w:rsid w:val="0023636C"/>
    <w:rsid w:val="00236632"/>
    <w:rsid w:val="00237AC1"/>
    <w:rsid w:val="002418D0"/>
    <w:rsid w:val="00241FB7"/>
    <w:rsid w:val="00242D31"/>
    <w:rsid w:val="00243D24"/>
    <w:rsid w:val="00246708"/>
    <w:rsid w:val="002469F3"/>
    <w:rsid w:val="002503A2"/>
    <w:rsid w:val="002514AF"/>
    <w:rsid w:val="00252CD7"/>
    <w:rsid w:val="00253AB6"/>
    <w:rsid w:val="0025481E"/>
    <w:rsid w:val="002555A5"/>
    <w:rsid w:val="00257204"/>
    <w:rsid w:val="002574F9"/>
    <w:rsid w:val="00260C0D"/>
    <w:rsid w:val="0026264D"/>
    <w:rsid w:val="0026297D"/>
    <w:rsid w:val="00262B61"/>
    <w:rsid w:val="00262CC6"/>
    <w:rsid w:val="00262EFA"/>
    <w:rsid w:val="00263BA9"/>
    <w:rsid w:val="00263E08"/>
    <w:rsid w:val="00263FF2"/>
    <w:rsid w:val="00265A57"/>
    <w:rsid w:val="00266CA5"/>
    <w:rsid w:val="002675A9"/>
    <w:rsid w:val="002706B8"/>
    <w:rsid w:val="00271399"/>
    <w:rsid w:val="002738E7"/>
    <w:rsid w:val="00274DB7"/>
    <w:rsid w:val="002762FD"/>
    <w:rsid w:val="00276811"/>
    <w:rsid w:val="00277846"/>
    <w:rsid w:val="00282699"/>
    <w:rsid w:val="00282734"/>
    <w:rsid w:val="002845EA"/>
    <w:rsid w:val="00284BB6"/>
    <w:rsid w:val="00284BFD"/>
    <w:rsid w:val="002854F5"/>
    <w:rsid w:val="00287010"/>
    <w:rsid w:val="002908BE"/>
    <w:rsid w:val="002926DF"/>
    <w:rsid w:val="00295BEF"/>
    <w:rsid w:val="00296697"/>
    <w:rsid w:val="002A21E1"/>
    <w:rsid w:val="002A541E"/>
    <w:rsid w:val="002A613B"/>
    <w:rsid w:val="002A67CC"/>
    <w:rsid w:val="002B0472"/>
    <w:rsid w:val="002B2293"/>
    <w:rsid w:val="002B5DEE"/>
    <w:rsid w:val="002B6B12"/>
    <w:rsid w:val="002C1B95"/>
    <w:rsid w:val="002C21F0"/>
    <w:rsid w:val="002C27C9"/>
    <w:rsid w:val="002C2A0B"/>
    <w:rsid w:val="002D01DF"/>
    <w:rsid w:val="002D23FA"/>
    <w:rsid w:val="002D254E"/>
    <w:rsid w:val="002D3240"/>
    <w:rsid w:val="002D37FA"/>
    <w:rsid w:val="002D7DF2"/>
    <w:rsid w:val="002E0231"/>
    <w:rsid w:val="002E0679"/>
    <w:rsid w:val="002E1205"/>
    <w:rsid w:val="002E3EB3"/>
    <w:rsid w:val="002E4A22"/>
    <w:rsid w:val="002E50D6"/>
    <w:rsid w:val="002E6140"/>
    <w:rsid w:val="002E6985"/>
    <w:rsid w:val="002E71B6"/>
    <w:rsid w:val="002F302F"/>
    <w:rsid w:val="002F35F6"/>
    <w:rsid w:val="002F39C4"/>
    <w:rsid w:val="002F4446"/>
    <w:rsid w:val="002F77C8"/>
    <w:rsid w:val="002F7CBF"/>
    <w:rsid w:val="00300085"/>
    <w:rsid w:val="0030079A"/>
    <w:rsid w:val="0030187A"/>
    <w:rsid w:val="003034AB"/>
    <w:rsid w:val="00304F22"/>
    <w:rsid w:val="00306C7C"/>
    <w:rsid w:val="00307067"/>
    <w:rsid w:val="003110F8"/>
    <w:rsid w:val="003130E5"/>
    <w:rsid w:val="00313F5C"/>
    <w:rsid w:val="00314249"/>
    <w:rsid w:val="00314F86"/>
    <w:rsid w:val="0031550C"/>
    <w:rsid w:val="00316081"/>
    <w:rsid w:val="00317F4D"/>
    <w:rsid w:val="00320905"/>
    <w:rsid w:val="003223F2"/>
    <w:rsid w:val="00322EDD"/>
    <w:rsid w:val="003244E0"/>
    <w:rsid w:val="00324BC3"/>
    <w:rsid w:val="00325A83"/>
    <w:rsid w:val="00326792"/>
    <w:rsid w:val="003268B1"/>
    <w:rsid w:val="00327041"/>
    <w:rsid w:val="003309FA"/>
    <w:rsid w:val="00331135"/>
    <w:rsid w:val="00332320"/>
    <w:rsid w:val="0033296B"/>
    <w:rsid w:val="00336A01"/>
    <w:rsid w:val="003402BB"/>
    <w:rsid w:val="00340A7E"/>
    <w:rsid w:val="00340BC7"/>
    <w:rsid w:val="00340F5D"/>
    <w:rsid w:val="00341608"/>
    <w:rsid w:val="0034408C"/>
    <w:rsid w:val="00345DA4"/>
    <w:rsid w:val="00346337"/>
    <w:rsid w:val="00347D72"/>
    <w:rsid w:val="00352FA0"/>
    <w:rsid w:val="003535A5"/>
    <w:rsid w:val="00353F45"/>
    <w:rsid w:val="00353F9C"/>
    <w:rsid w:val="0035404C"/>
    <w:rsid w:val="00357611"/>
    <w:rsid w:val="003576A1"/>
    <w:rsid w:val="00357B70"/>
    <w:rsid w:val="0036155F"/>
    <w:rsid w:val="003626BE"/>
    <w:rsid w:val="00362C3A"/>
    <w:rsid w:val="00362F8B"/>
    <w:rsid w:val="0036420C"/>
    <w:rsid w:val="0036432A"/>
    <w:rsid w:val="003646AD"/>
    <w:rsid w:val="00364AF9"/>
    <w:rsid w:val="003650B4"/>
    <w:rsid w:val="0036510C"/>
    <w:rsid w:val="00367237"/>
    <w:rsid w:val="00370700"/>
    <w:rsid w:val="0037077F"/>
    <w:rsid w:val="00370969"/>
    <w:rsid w:val="00370A44"/>
    <w:rsid w:val="00371AA8"/>
    <w:rsid w:val="00372411"/>
    <w:rsid w:val="0037367C"/>
    <w:rsid w:val="00373882"/>
    <w:rsid w:val="003746CE"/>
    <w:rsid w:val="00376220"/>
    <w:rsid w:val="003816B7"/>
    <w:rsid w:val="00382F57"/>
    <w:rsid w:val="003835FB"/>
    <w:rsid w:val="003843DB"/>
    <w:rsid w:val="00384B47"/>
    <w:rsid w:val="00384D18"/>
    <w:rsid w:val="00386AB0"/>
    <w:rsid w:val="00386CE3"/>
    <w:rsid w:val="003877B8"/>
    <w:rsid w:val="0039005D"/>
    <w:rsid w:val="0039129E"/>
    <w:rsid w:val="00391F8F"/>
    <w:rsid w:val="00392D54"/>
    <w:rsid w:val="00392EDB"/>
    <w:rsid w:val="00392F64"/>
    <w:rsid w:val="00393761"/>
    <w:rsid w:val="003937A5"/>
    <w:rsid w:val="00394E26"/>
    <w:rsid w:val="00395B17"/>
    <w:rsid w:val="00396691"/>
    <w:rsid w:val="00397D18"/>
    <w:rsid w:val="00397F38"/>
    <w:rsid w:val="003A07A6"/>
    <w:rsid w:val="003A122C"/>
    <w:rsid w:val="003A1B36"/>
    <w:rsid w:val="003A7324"/>
    <w:rsid w:val="003B0EA3"/>
    <w:rsid w:val="003B1454"/>
    <w:rsid w:val="003B18B6"/>
    <w:rsid w:val="003B3894"/>
    <w:rsid w:val="003B5458"/>
    <w:rsid w:val="003B5AD8"/>
    <w:rsid w:val="003B5F42"/>
    <w:rsid w:val="003B66E0"/>
    <w:rsid w:val="003B7505"/>
    <w:rsid w:val="003B7660"/>
    <w:rsid w:val="003C0C8B"/>
    <w:rsid w:val="003C161B"/>
    <w:rsid w:val="003C2C8A"/>
    <w:rsid w:val="003C59E0"/>
    <w:rsid w:val="003C6407"/>
    <w:rsid w:val="003C6A24"/>
    <w:rsid w:val="003C6C8D"/>
    <w:rsid w:val="003D0A8D"/>
    <w:rsid w:val="003D0D3A"/>
    <w:rsid w:val="003D183A"/>
    <w:rsid w:val="003D2656"/>
    <w:rsid w:val="003D27C2"/>
    <w:rsid w:val="003D33C3"/>
    <w:rsid w:val="003D4F95"/>
    <w:rsid w:val="003D524B"/>
    <w:rsid w:val="003D5F42"/>
    <w:rsid w:val="003D60A9"/>
    <w:rsid w:val="003D72DD"/>
    <w:rsid w:val="003E220C"/>
    <w:rsid w:val="003E3E37"/>
    <w:rsid w:val="003E4367"/>
    <w:rsid w:val="003E5273"/>
    <w:rsid w:val="003F08C3"/>
    <w:rsid w:val="003F0BD9"/>
    <w:rsid w:val="003F3172"/>
    <w:rsid w:val="003F4C97"/>
    <w:rsid w:val="003F5B36"/>
    <w:rsid w:val="003F666D"/>
    <w:rsid w:val="003F7FE6"/>
    <w:rsid w:val="00400193"/>
    <w:rsid w:val="004025B5"/>
    <w:rsid w:val="004036A5"/>
    <w:rsid w:val="00403B13"/>
    <w:rsid w:val="00404BC1"/>
    <w:rsid w:val="00406B2F"/>
    <w:rsid w:val="00411078"/>
    <w:rsid w:val="0041148E"/>
    <w:rsid w:val="00416EAF"/>
    <w:rsid w:val="004174FF"/>
    <w:rsid w:val="00417E8B"/>
    <w:rsid w:val="004212E7"/>
    <w:rsid w:val="0042248F"/>
    <w:rsid w:val="0042355A"/>
    <w:rsid w:val="00423AD2"/>
    <w:rsid w:val="00423C88"/>
    <w:rsid w:val="0042446D"/>
    <w:rsid w:val="00425380"/>
    <w:rsid w:val="004261BE"/>
    <w:rsid w:val="00427BF8"/>
    <w:rsid w:val="004307E8"/>
    <w:rsid w:val="00430F56"/>
    <w:rsid w:val="00431351"/>
    <w:rsid w:val="00431C02"/>
    <w:rsid w:val="004321BE"/>
    <w:rsid w:val="004323BF"/>
    <w:rsid w:val="0043277C"/>
    <w:rsid w:val="00433445"/>
    <w:rsid w:val="00433ECE"/>
    <w:rsid w:val="004350AB"/>
    <w:rsid w:val="00437395"/>
    <w:rsid w:val="004379C4"/>
    <w:rsid w:val="004423BE"/>
    <w:rsid w:val="00442916"/>
    <w:rsid w:val="00443076"/>
    <w:rsid w:val="00443A24"/>
    <w:rsid w:val="00443F5A"/>
    <w:rsid w:val="004444D8"/>
    <w:rsid w:val="00445047"/>
    <w:rsid w:val="00446749"/>
    <w:rsid w:val="00446BF3"/>
    <w:rsid w:val="00450064"/>
    <w:rsid w:val="004501B5"/>
    <w:rsid w:val="0045203A"/>
    <w:rsid w:val="00453571"/>
    <w:rsid w:val="00453EB7"/>
    <w:rsid w:val="0045410D"/>
    <w:rsid w:val="00454D06"/>
    <w:rsid w:val="0045634D"/>
    <w:rsid w:val="0045685F"/>
    <w:rsid w:val="004602C5"/>
    <w:rsid w:val="00462944"/>
    <w:rsid w:val="00462C3D"/>
    <w:rsid w:val="00463E39"/>
    <w:rsid w:val="004657FC"/>
    <w:rsid w:val="00466EF7"/>
    <w:rsid w:val="00472AD7"/>
    <w:rsid w:val="004733F6"/>
    <w:rsid w:val="00473D59"/>
    <w:rsid w:val="00474B6A"/>
    <w:rsid w:val="00474C80"/>
    <w:rsid w:val="00474E69"/>
    <w:rsid w:val="00476B6D"/>
    <w:rsid w:val="0048070F"/>
    <w:rsid w:val="00480DA8"/>
    <w:rsid w:val="00482973"/>
    <w:rsid w:val="0048319D"/>
    <w:rsid w:val="00483D0B"/>
    <w:rsid w:val="00483E9F"/>
    <w:rsid w:val="00485A2C"/>
    <w:rsid w:val="0049044E"/>
    <w:rsid w:val="00492AEC"/>
    <w:rsid w:val="0049421B"/>
    <w:rsid w:val="00494F35"/>
    <w:rsid w:val="0049621B"/>
    <w:rsid w:val="004A18F2"/>
    <w:rsid w:val="004A1A60"/>
    <w:rsid w:val="004A1D19"/>
    <w:rsid w:val="004A2F87"/>
    <w:rsid w:val="004A7DB7"/>
    <w:rsid w:val="004B024F"/>
    <w:rsid w:val="004B0B09"/>
    <w:rsid w:val="004B30D9"/>
    <w:rsid w:val="004B3666"/>
    <w:rsid w:val="004B3F4F"/>
    <w:rsid w:val="004B4292"/>
    <w:rsid w:val="004B6810"/>
    <w:rsid w:val="004B6C6E"/>
    <w:rsid w:val="004B7FD6"/>
    <w:rsid w:val="004C1895"/>
    <w:rsid w:val="004C3375"/>
    <w:rsid w:val="004C44BD"/>
    <w:rsid w:val="004C6D40"/>
    <w:rsid w:val="004C70B4"/>
    <w:rsid w:val="004C7B46"/>
    <w:rsid w:val="004D0C5B"/>
    <w:rsid w:val="004D295B"/>
    <w:rsid w:val="004D5710"/>
    <w:rsid w:val="004E090A"/>
    <w:rsid w:val="004E387C"/>
    <w:rsid w:val="004E4ABA"/>
    <w:rsid w:val="004E6133"/>
    <w:rsid w:val="004E6179"/>
    <w:rsid w:val="004E667E"/>
    <w:rsid w:val="004E6AA8"/>
    <w:rsid w:val="004E7579"/>
    <w:rsid w:val="004E7F71"/>
    <w:rsid w:val="004F0C3C"/>
    <w:rsid w:val="004F2280"/>
    <w:rsid w:val="004F23BB"/>
    <w:rsid w:val="004F299F"/>
    <w:rsid w:val="004F6019"/>
    <w:rsid w:val="004F62FF"/>
    <w:rsid w:val="004F63FC"/>
    <w:rsid w:val="004F72CC"/>
    <w:rsid w:val="00500403"/>
    <w:rsid w:val="00500AE8"/>
    <w:rsid w:val="00503641"/>
    <w:rsid w:val="00504959"/>
    <w:rsid w:val="00504BD9"/>
    <w:rsid w:val="00505A92"/>
    <w:rsid w:val="00505D4E"/>
    <w:rsid w:val="005061B3"/>
    <w:rsid w:val="00506A5B"/>
    <w:rsid w:val="00511D64"/>
    <w:rsid w:val="00516DCB"/>
    <w:rsid w:val="00520161"/>
    <w:rsid w:val="005203F1"/>
    <w:rsid w:val="00521BC3"/>
    <w:rsid w:val="00521EDF"/>
    <w:rsid w:val="00522A33"/>
    <w:rsid w:val="005245DB"/>
    <w:rsid w:val="00525399"/>
    <w:rsid w:val="0052566D"/>
    <w:rsid w:val="005310F9"/>
    <w:rsid w:val="00531873"/>
    <w:rsid w:val="00532E59"/>
    <w:rsid w:val="00533632"/>
    <w:rsid w:val="00534013"/>
    <w:rsid w:val="00540C5C"/>
    <w:rsid w:val="0054138B"/>
    <w:rsid w:val="00541E6E"/>
    <w:rsid w:val="0054200E"/>
    <w:rsid w:val="005422AD"/>
    <w:rsid w:val="0054251F"/>
    <w:rsid w:val="005478C2"/>
    <w:rsid w:val="00550098"/>
    <w:rsid w:val="005520D8"/>
    <w:rsid w:val="00552C47"/>
    <w:rsid w:val="00553507"/>
    <w:rsid w:val="0055398A"/>
    <w:rsid w:val="00553FBC"/>
    <w:rsid w:val="00555CFB"/>
    <w:rsid w:val="00556ADB"/>
    <w:rsid w:val="00556CF1"/>
    <w:rsid w:val="00561013"/>
    <w:rsid w:val="005622EE"/>
    <w:rsid w:val="00564855"/>
    <w:rsid w:val="00564DA9"/>
    <w:rsid w:val="00565719"/>
    <w:rsid w:val="00566FD1"/>
    <w:rsid w:val="00567195"/>
    <w:rsid w:val="00571121"/>
    <w:rsid w:val="0057158E"/>
    <w:rsid w:val="00572317"/>
    <w:rsid w:val="0057409E"/>
    <w:rsid w:val="00575D0A"/>
    <w:rsid w:val="005762A7"/>
    <w:rsid w:val="00576B20"/>
    <w:rsid w:val="0057773A"/>
    <w:rsid w:val="00577DD6"/>
    <w:rsid w:val="005810CF"/>
    <w:rsid w:val="0058708F"/>
    <w:rsid w:val="00587CEE"/>
    <w:rsid w:val="00590F21"/>
    <w:rsid w:val="005916D7"/>
    <w:rsid w:val="00591ABA"/>
    <w:rsid w:val="00592FF2"/>
    <w:rsid w:val="00593605"/>
    <w:rsid w:val="0059427F"/>
    <w:rsid w:val="00594A73"/>
    <w:rsid w:val="00595822"/>
    <w:rsid w:val="0059673A"/>
    <w:rsid w:val="00596B64"/>
    <w:rsid w:val="005A12AD"/>
    <w:rsid w:val="005A2A80"/>
    <w:rsid w:val="005A406B"/>
    <w:rsid w:val="005A6766"/>
    <w:rsid w:val="005A698C"/>
    <w:rsid w:val="005A6EF9"/>
    <w:rsid w:val="005B0643"/>
    <w:rsid w:val="005B0F8B"/>
    <w:rsid w:val="005B22A0"/>
    <w:rsid w:val="005B3211"/>
    <w:rsid w:val="005B5084"/>
    <w:rsid w:val="005B6AE9"/>
    <w:rsid w:val="005B7EBC"/>
    <w:rsid w:val="005C0689"/>
    <w:rsid w:val="005C0CAC"/>
    <w:rsid w:val="005C3081"/>
    <w:rsid w:val="005C6C49"/>
    <w:rsid w:val="005C73CC"/>
    <w:rsid w:val="005C7878"/>
    <w:rsid w:val="005D062E"/>
    <w:rsid w:val="005D2F6B"/>
    <w:rsid w:val="005D334E"/>
    <w:rsid w:val="005D7070"/>
    <w:rsid w:val="005D7E2C"/>
    <w:rsid w:val="005E0309"/>
    <w:rsid w:val="005E06D4"/>
    <w:rsid w:val="005E0799"/>
    <w:rsid w:val="005E10F9"/>
    <w:rsid w:val="005E1200"/>
    <w:rsid w:val="005E364A"/>
    <w:rsid w:val="005E5065"/>
    <w:rsid w:val="005E6CAD"/>
    <w:rsid w:val="005E7326"/>
    <w:rsid w:val="005F0A94"/>
    <w:rsid w:val="005F3A93"/>
    <w:rsid w:val="005F3EC2"/>
    <w:rsid w:val="005F4066"/>
    <w:rsid w:val="005F45EE"/>
    <w:rsid w:val="005F4DC8"/>
    <w:rsid w:val="005F5A80"/>
    <w:rsid w:val="005F6B77"/>
    <w:rsid w:val="005F7403"/>
    <w:rsid w:val="005F7611"/>
    <w:rsid w:val="005F7613"/>
    <w:rsid w:val="005F7CB0"/>
    <w:rsid w:val="00600BBB"/>
    <w:rsid w:val="006044FF"/>
    <w:rsid w:val="00606E60"/>
    <w:rsid w:val="00607CC5"/>
    <w:rsid w:val="0061008F"/>
    <w:rsid w:val="00610D65"/>
    <w:rsid w:val="006113F9"/>
    <w:rsid w:val="0061179B"/>
    <w:rsid w:val="006125F9"/>
    <w:rsid w:val="0061518C"/>
    <w:rsid w:val="00615543"/>
    <w:rsid w:val="00616365"/>
    <w:rsid w:val="00616431"/>
    <w:rsid w:val="00616B5D"/>
    <w:rsid w:val="00617893"/>
    <w:rsid w:val="0062194E"/>
    <w:rsid w:val="00621BB2"/>
    <w:rsid w:val="006225F2"/>
    <w:rsid w:val="00622C0C"/>
    <w:rsid w:val="00630B3B"/>
    <w:rsid w:val="006322A9"/>
    <w:rsid w:val="00633014"/>
    <w:rsid w:val="0063437B"/>
    <w:rsid w:val="00635378"/>
    <w:rsid w:val="006354F3"/>
    <w:rsid w:val="00635500"/>
    <w:rsid w:val="0063660D"/>
    <w:rsid w:val="0064017E"/>
    <w:rsid w:val="00641FB2"/>
    <w:rsid w:val="00643679"/>
    <w:rsid w:val="006525E0"/>
    <w:rsid w:val="0065448B"/>
    <w:rsid w:val="00654BB6"/>
    <w:rsid w:val="006573DE"/>
    <w:rsid w:val="006577AB"/>
    <w:rsid w:val="00657C84"/>
    <w:rsid w:val="00666E3C"/>
    <w:rsid w:val="006673CA"/>
    <w:rsid w:val="006709AE"/>
    <w:rsid w:val="006717A1"/>
    <w:rsid w:val="00671A19"/>
    <w:rsid w:val="00672004"/>
    <w:rsid w:val="00673C26"/>
    <w:rsid w:val="00674DE5"/>
    <w:rsid w:val="00674E3C"/>
    <w:rsid w:val="006757C9"/>
    <w:rsid w:val="00677ACA"/>
    <w:rsid w:val="006802A0"/>
    <w:rsid w:val="00680991"/>
    <w:rsid w:val="006812AF"/>
    <w:rsid w:val="006817C3"/>
    <w:rsid w:val="006820EB"/>
    <w:rsid w:val="0068327D"/>
    <w:rsid w:val="0068719E"/>
    <w:rsid w:val="0068743A"/>
    <w:rsid w:val="00690A99"/>
    <w:rsid w:val="00691534"/>
    <w:rsid w:val="00691C59"/>
    <w:rsid w:val="00691E72"/>
    <w:rsid w:val="00692A94"/>
    <w:rsid w:val="00693880"/>
    <w:rsid w:val="00694AF0"/>
    <w:rsid w:val="00694E0A"/>
    <w:rsid w:val="006A025E"/>
    <w:rsid w:val="006A189C"/>
    <w:rsid w:val="006A2420"/>
    <w:rsid w:val="006A4686"/>
    <w:rsid w:val="006B0E9E"/>
    <w:rsid w:val="006B1671"/>
    <w:rsid w:val="006B2ACE"/>
    <w:rsid w:val="006B2BED"/>
    <w:rsid w:val="006B2F10"/>
    <w:rsid w:val="006B39C4"/>
    <w:rsid w:val="006B486D"/>
    <w:rsid w:val="006B5AE4"/>
    <w:rsid w:val="006B5BD9"/>
    <w:rsid w:val="006C0EDF"/>
    <w:rsid w:val="006C1620"/>
    <w:rsid w:val="006C2EE7"/>
    <w:rsid w:val="006C385C"/>
    <w:rsid w:val="006C40BB"/>
    <w:rsid w:val="006C4EEC"/>
    <w:rsid w:val="006C56B6"/>
    <w:rsid w:val="006C6B26"/>
    <w:rsid w:val="006D1507"/>
    <w:rsid w:val="006D1608"/>
    <w:rsid w:val="006D1E83"/>
    <w:rsid w:val="006D34BE"/>
    <w:rsid w:val="006D4054"/>
    <w:rsid w:val="006D4113"/>
    <w:rsid w:val="006D4AD5"/>
    <w:rsid w:val="006D6750"/>
    <w:rsid w:val="006D7409"/>
    <w:rsid w:val="006E02C9"/>
    <w:rsid w:val="006E02EC"/>
    <w:rsid w:val="006E0F08"/>
    <w:rsid w:val="006E16EB"/>
    <w:rsid w:val="006E3C4F"/>
    <w:rsid w:val="006E3E31"/>
    <w:rsid w:val="006E6F41"/>
    <w:rsid w:val="006E73E6"/>
    <w:rsid w:val="006F00B2"/>
    <w:rsid w:val="006F0796"/>
    <w:rsid w:val="006F26AD"/>
    <w:rsid w:val="006F3AB9"/>
    <w:rsid w:val="006F60FD"/>
    <w:rsid w:val="006F67D7"/>
    <w:rsid w:val="006F6B9F"/>
    <w:rsid w:val="0070198D"/>
    <w:rsid w:val="0070338B"/>
    <w:rsid w:val="00705306"/>
    <w:rsid w:val="0070710F"/>
    <w:rsid w:val="007102D5"/>
    <w:rsid w:val="00710E54"/>
    <w:rsid w:val="0071122E"/>
    <w:rsid w:val="00712C99"/>
    <w:rsid w:val="00714831"/>
    <w:rsid w:val="00714CD0"/>
    <w:rsid w:val="007151EA"/>
    <w:rsid w:val="0071522D"/>
    <w:rsid w:val="00715C6B"/>
    <w:rsid w:val="00716204"/>
    <w:rsid w:val="00716853"/>
    <w:rsid w:val="007169D5"/>
    <w:rsid w:val="00716E88"/>
    <w:rsid w:val="00717E98"/>
    <w:rsid w:val="007211B1"/>
    <w:rsid w:val="0072243A"/>
    <w:rsid w:val="00722585"/>
    <w:rsid w:val="007225FB"/>
    <w:rsid w:val="007234D4"/>
    <w:rsid w:val="00723FA0"/>
    <w:rsid w:val="00726F18"/>
    <w:rsid w:val="007277DA"/>
    <w:rsid w:val="00731D27"/>
    <w:rsid w:val="007357EB"/>
    <w:rsid w:val="007366C9"/>
    <w:rsid w:val="007378F5"/>
    <w:rsid w:val="00744872"/>
    <w:rsid w:val="00746187"/>
    <w:rsid w:val="00746775"/>
    <w:rsid w:val="0075039D"/>
    <w:rsid w:val="00750DF7"/>
    <w:rsid w:val="00754BB9"/>
    <w:rsid w:val="00755DA5"/>
    <w:rsid w:val="00761BFE"/>
    <w:rsid w:val="0076254F"/>
    <w:rsid w:val="00762919"/>
    <w:rsid w:val="00763DED"/>
    <w:rsid w:val="00766956"/>
    <w:rsid w:val="00767E93"/>
    <w:rsid w:val="00772DEA"/>
    <w:rsid w:val="007739C7"/>
    <w:rsid w:val="00773B80"/>
    <w:rsid w:val="0077529E"/>
    <w:rsid w:val="00775667"/>
    <w:rsid w:val="00777E6F"/>
    <w:rsid w:val="007801F5"/>
    <w:rsid w:val="00783CA4"/>
    <w:rsid w:val="007841E1"/>
    <w:rsid w:val="007842FB"/>
    <w:rsid w:val="007849DF"/>
    <w:rsid w:val="00784D3F"/>
    <w:rsid w:val="007855C5"/>
    <w:rsid w:val="00786124"/>
    <w:rsid w:val="00786578"/>
    <w:rsid w:val="00794762"/>
    <w:rsid w:val="00794E16"/>
    <w:rsid w:val="0079509B"/>
    <w:rsid w:val="0079514B"/>
    <w:rsid w:val="00795252"/>
    <w:rsid w:val="00795938"/>
    <w:rsid w:val="00796E65"/>
    <w:rsid w:val="007A2A2D"/>
    <w:rsid w:val="007A2DC1"/>
    <w:rsid w:val="007A4F79"/>
    <w:rsid w:val="007B078A"/>
    <w:rsid w:val="007B1563"/>
    <w:rsid w:val="007B3BC6"/>
    <w:rsid w:val="007B4F32"/>
    <w:rsid w:val="007C05CD"/>
    <w:rsid w:val="007C0980"/>
    <w:rsid w:val="007C5DF7"/>
    <w:rsid w:val="007C6F53"/>
    <w:rsid w:val="007D0264"/>
    <w:rsid w:val="007D0869"/>
    <w:rsid w:val="007D0BD6"/>
    <w:rsid w:val="007D14C4"/>
    <w:rsid w:val="007D14DC"/>
    <w:rsid w:val="007D20B7"/>
    <w:rsid w:val="007D3319"/>
    <w:rsid w:val="007D335D"/>
    <w:rsid w:val="007D485B"/>
    <w:rsid w:val="007D5461"/>
    <w:rsid w:val="007D5BB6"/>
    <w:rsid w:val="007D605C"/>
    <w:rsid w:val="007D6644"/>
    <w:rsid w:val="007D6A8A"/>
    <w:rsid w:val="007D6E7E"/>
    <w:rsid w:val="007D6F77"/>
    <w:rsid w:val="007D7592"/>
    <w:rsid w:val="007E068B"/>
    <w:rsid w:val="007E0B7E"/>
    <w:rsid w:val="007E1F5D"/>
    <w:rsid w:val="007E3314"/>
    <w:rsid w:val="007E3514"/>
    <w:rsid w:val="007E4B03"/>
    <w:rsid w:val="007E4D55"/>
    <w:rsid w:val="007E5A69"/>
    <w:rsid w:val="007F034E"/>
    <w:rsid w:val="007F16F4"/>
    <w:rsid w:val="007F1DD6"/>
    <w:rsid w:val="007F324B"/>
    <w:rsid w:val="007F61BE"/>
    <w:rsid w:val="007F6493"/>
    <w:rsid w:val="0080054E"/>
    <w:rsid w:val="00802A03"/>
    <w:rsid w:val="00803FF2"/>
    <w:rsid w:val="0080449D"/>
    <w:rsid w:val="0080553C"/>
    <w:rsid w:val="00805B46"/>
    <w:rsid w:val="00805DB4"/>
    <w:rsid w:val="00806BF0"/>
    <w:rsid w:val="00810A29"/>
    <w:rsid w:val="00811542"/>
    <w:rsid w:val="00811CA0"/>
    <w:rsid w:val="00812807"/>
    <w:rsid w:val="00814667"/>
    <w:rsid w:val="00814877"/>
    <w:rsid w:val="00815D44"/>
    <w:rsid w:val="00823593"/>
    <w:rsid w:val="00825DC2"/>
    <w:rsid w:val="0082625D"/>
    <w:rsid w:val="00826AAE"/>
    <w:rsid w:val="00827CCA"/>
    <w:rsid w:val="00830974"/>
    <w:rsid w:val="00832087"/>
    <w:rsid w:val="00834619"/>
    <w:rsid w:val="00834AD3"/>
    <w:rsid w:val="0083538F"/>
    <w:rsid w:val="008353DB"/>
    <w:rsid w:val="008360EF"/>
    <w:rsid w:val="00840D03"/>
    <w:rsid w:val="008419C6"/>
    <w:rsid w:val="00843795"/>
    <w:rsid w:val="00844AE7"/>
    <w:rsid w:val="008456E8"/>
    <w:rsid w:val="008458A6"/>
    <w:rsid w:val="00847263"/>
    <w:rsid w:val="00847F0F"/>
    <w:rsid w:val="00851085"/>
    <w:rsid w:val="00852448"/>
    <w:rsid w:val="00852466"/>
    <w:rsid w:val="00854061"/>
    <w:rsid w:val="0086084A"/>
    <w:rsid w:val="008628D8"/>
    <w:rsid w:val="008634F4"/>
    <w:rsid w:val="00864454"/>
    <w:rsid w:val="00865043"/>
    <w:rsid w:val="00867043"/>
    <w:rsid w:val="00867F23"/>
    <w:rsid w:val="0087504F"/>
    <w:rsid w:val="0087584E"/>
    <w:rsid w:val="00875B37"/>
    <w:rsid w:val="00877F6C"/>
    <w:rsid w:val="008806E0"/>
    <w:rsid w:val="00880DCA"/>
    <w:rsid w:val="0088258A"/>
    <w:rsid w:val="008828A7"/>
    <w:rsid w:val="0088302B"/>
    <w:rsid w:val="00886288"/>
    <w:rsid w:val="00886332"/>
    <w:rsid w:val="008925F0"/>
    <w:rsid w:val="0089366F"/>
    <w:rsid w:val="008938CA"/>
    <w:rsid w:val="0089448A"/>
    <w:rsid w:val="0089769E"/>
    <w:rsid w:val="00897877"/>
    <w:rsid w:val="00897968"/>
    <w:rsid w:val="00897B62"/>
    <w:rsid w:val="008A10F7"/>
    <w:rsid w:val="008A15CA"/>
    <w:rsid w:val="008A26D9"/>
    <w:rsid w:val="008A3035"/>
    <w:rsid w:val="008A4DE9"/>
    <w:rsid w:val="008A5204"/>
    <w:rsid w:val="008A63AE"/>
    <w:rsid w:val="008A6C9A"/>
    <w:rsid w:val="008A6D1F"/>
    <w:rsid w:val="008A7755"/>
    <w:rsid w:val="008A7B5B"/>
    <w:rsid w:val="008B12D2"/>
    <w:rsid w:val="008B3E60"/>
    <w:rsid w:val="008B4527"/>
    <w:rsid w:val="008B6E10"/>
    <w:rsid w:val="008C0C29"/>
    <w:rsid w:val="008C0CB1"/>
    <w:rsid w:val="008C15E6"/>
    <w:rsid w:val="008C375F"/>
    <w:rsid w:val="008C3F0C"/>
    <w:rsid w:val="008C645B"/>
    <w:rsid w:val="008C72F0"/>
    <w:rsid w:val="008C7F40"/>
    <w:rsid w:val="008D02DA"/>
    <w:rsid w:val="008D4128"/>
    <w:rsid w:val="008D47CE"/>
    <w:rsid w:val="008D76BC"/>
    <w:rsid w:val="008D7ADC"/>
    <w:rsid w:val="008E017C"/>
    <w:rsid w:val="008E0C3D"/>
    <w:rsid w:val="008E0C60"/>
    <w:rsid w:val="008E1533"/>
    <w:rsid w:val="008E2AE2"/>
    <w:rsid w:val="008E37DE"/>
    <w:rsid w:val="008E5E19"/>
    <w:rsid w:val="008E63B5"/>
    <w:rsid w:val="008E63E1"/>
    <w:rsid w:val="008E6483"/>
    <w:rsid w:val="008E7477"/>
    <w:rsid w:val="008E7D50"/>
    <w:rsid w:val="008E7DBA"/>
    <w:rsid w:val="008F0829"/>
    <w:rsid w:val="008F0874"/>
    <w:rsid w:val="008F1A69"/>
    <w:rsid w:val="008F3638"/>
    <w:rsid w:val="008F4441"/>
    <w:rsid w:val="008F6B20"/>
    <w:rsid w:val="008F6DE6"/>
    <w:rsid w:val="008F6F31"/>
    <w:rsid w:val="008F7302"/>
    <w:rsid w:val="008F74DF"/>
    <w:rsid w:val="008F7995"/>
    <w:rsid w:val="00900191"/>
    <w:rsid w:val="00900B07"/>
    <w:rsid w:val="009012CA"/>
    <w:rsid w:val="00902274"/>
    <w:rsid w:val="00904ADE"/>
    <w:rsid w:val="009062FD"/>
    <w:rsid w:val="009102D4"/>
    <w:rsid w:val="00910575"/>
    <w:rsid w:val="00911B37"/>
    <w:rsid w:val="009127BA"/>
    <w:rsid w:val="00914DDD"/>
    <w:rsid w:val="00914E86"/>
    <w:rsid w:val="00915992"/>
    <w:rsid w:val="00920929"/>
    <w:rsid w:val="00920AAE"/>
    <w:rsid w:val="0092183D"/>
    <w:rsid w:val="009227A6"/>
    <w:rsid w:val="00925120"/>
    <w:rsid w:val="0092539F"/>
    <w:rsid w:val="00926DB0"/>
    <w:rsid w:val="0093058B"/>
    <w:rsid w:val="00930AE1"/>
    <w:rsid w:val="00933131"/>
    <w:rsid w:val="009336A5"/>
    <w:rsid w:val="00933EC1"/>
    <w:rsid w:val="00934627"/>
    <w:rsid w:val="009359C9"/>
    <w:rsid w:val="00941BC6"/>
    <w:rsid w:val="00943D1A"/>
    <w:rsid w:val="009446AD"/>
    <w:rsid w:val="00944F1E"/>
    <w:rsid w:val="00945806"/>
    <w:rsid w:val="00946BB9"/>
    <w:rsid w:val="00946E27"/>
    <w:rsid w:val="0095141D"/>
    <w:rsid w:val="009530DB"/>
    <w:rsid w:val="00953676"/>
    <w:rsid w:val="009538B7"/>
    <w:rsid w:val="0095670E"/>
    <w:rsid w:val="00956F30"/>
    <w:rsid w:val="00957FE5"/>
    <w:rsid w:val="0096480C"/>
    <w:rsid w:val="00964857"/>
    <w:rsid w:val="00964FFF"/>
    <w:rsid w:val="009656DC"/>
    <w:rsid w:val="00965C7D"/>
    <w:rsid w:val="009664F7"/>
    <w:rsid w:val="00966C9A"/>
    <w:rsid w:val="00967527"/>
    <w:rsid w:val="009705EE"/>
    <w:rsid w:val="00970DCB"/>
    <w:rsid w:val="00970E7A"/>
    <w:rsid w:val="0097166E"/>
    <w:rsid w:val="00971834"/>
    <w:rsid w:val="0097580C"/>
    <w:rsid w:val="00977927"/>
    <w:rsid w:val="009811E5"/>
    <w:rsid w:val="00981296"/>
    <w:rsid w:val="0098135C"/>
    <w:rsid w:val="0098156A"/>
    <w:rsid w:val="00981909"/>
    <w:rsid w:val="009822E9"/>
    <w:rsid w:val="009846A9"/>
    <w:rsid w:val="00984A2E"/>
    <w:rsid w:val="0099104D"/>
    <w:rsid w:val="00991BAC"/>
    <w:rsid w:val="00992EA9"/>
    <w:rsid w:val="009930BF"/>
    <w:rsid w:val="00993849"/>
    <w:rsid w:val="00995A4A"/>
    <w:rsid w:val="00995D82"/>
    <w:rsid w:val="009A0CB2"/>
    <w:rsid w:val="009A13D0"/>
    <w:rsid w:val="009A6EA0"/>
    <w:rsid w:val="009A6F0B"/>
    <w:rsid w:val="009A737A"/>
    <w:rsid w:val="009A7E8E"/>
    <w:rsid w:val="009B19B1"/>
    <w:rsid w:val="009B2A4A"/>
    <w:rsid w:val="009B4F42"/>
    <w:rsid w:val="009B6E0B"/>
    <w:rsid w:val="009C0F62"/>
    <w:rsid w:val="009C1335"/>
    <w:rsid w:val="009C1AB2"/>
    <w:rsid w:val="009C3519"/>
    <w:rsid w:val="009C418A"/>
    <w:rsid w:val="009C5291"/>
    <w:rsid w:val="009C7251"/>
    <w:rsid w:val="009D0892"/>
    <w:rsid w:val="009D0E61"/>
    <w:rsid w:val="009D1131"/>
    <w:rsid w:val="009D1146"/>
    <w:rsid w:val="009D12D3"/>
    <w:rsid w:val="009D151F"/>
    <w:rsid w:val="009D3B63"/>
    <w:rsid w:val="009D7A76"/>
    <w:rsid w:val="009D7C53"/>
    <w:rsid w:val="009E1174"/>
    <w:rsid w:val="009E18B7"/>
    <w:rsid w:val="009E2E91"/>
    <w:rsid w:val="009E333D"/>
    <w:rsid w:val="009E75EB"/>
    <w:rsid w:val="009F0901"/>
    <w:rsid w:val="009F0A4F"/>
    <w:rsid w:val="009F0E5F"/>
    <w:rsid w:val="009F140B"/>
    <w:rsid w:val="009F1F9A"/>
    <w:rsid w:val="009F416F"/>
    <w:rsid w:val="009F4DE4"/>
    <w:rsid w:val="00A0018A"/>
    <w:rsid w:val="00A00200"/>
    <w:rsid w:val="00A00229"/>
    <w:rsid w:val="00A01B40"/>
    <w:rsid w:val="00A03BEC"/>
    <w:rsid w:val="00A050BB"/>
    <w:rsid w:val="00A05FB5"/>
    <w:rsid w:val="00A06B1F"/>
    <w:rsid w:val="00A139F5"/>
    <w:rsid w:val="00A13BDE"/>
    <w:rsid w:val="00A152F6"/>
    <w:rsid w:val="00A16CDF"/>
    <w:rsid w:val="00A16D17"/>
    <w:rsid w:val="00A21067"/>
    <w:rsid w:val="00A222B8"/>
    <w:rsid w:val="00A224AD"/>
    <w:rsid w:val="00A236E5"/>
    <w:rsid w:val="00A260C1"/>
    <w:rsid w:val="00A27F3E"/>
    <w:rsid w:val="00A301FD"/>
    <w:rsid w:val="00A322AA"/>
    <w:rsid w:val="00A32E16"/>
    <w:rsid w:val="00A36353"/>
    <w:rsid w:val="00A365F4"/>
    <w:rsid w:val="00A427AF"/>
    <w:rsid w:val="00A460CD"/>
    <w:rsid w:val="00A4685D"/>
    <w:rsid w:val="00A46A86"/>
    <w:rsid w:val="00A4744F"/>
    <w:rsid w:val="00A47D80"/>
    <w:rsid w:val="00A502B1"/>
    <w:rsid w:val="00A50A32"/>
    <w:rsid w:val="00A50B03"/>
    <w:rsid w:val="00A51CBD"/>
    <w:rsid w:val="00A53132"/>
    <w:rsid w:val="00A54E74"/>
    <w:rsid w:val="00A5599F"/>
    <w:rsid w:val="00A563F2"/>
    <w:rsid w:val="00A566E8"/>
    <w:rsid w:val="00A60953"/>
    <w:rsid w:val="00A61BBA"/>
    <w:rsid w:val="00A6299F"/>
    <w:rsid w:val="00A629A4"/>
    <w:rsid w:val="00A64C07"/>
    <w:rsid w:val="00A65C31"/>
    <w:rsid w:val="00A66347"/>
    <w:rsid w:val="00A66D8E"/>
    <w:rsid w:val="00A679C7"/>
    <w:rsid w:val="00A7038E"/>
    <w:rsid w:val="00A75780"/>
    <w:rsid w:val="00A80993"/>
    <w:rsid w:val="00A810F9"/>
    <w:rsid w:val="00A81E22"/>
    <w:rsid w:val="00A827A9"/>
    <w:rsid w:val="00A8295E"/>
    <w:rsid w:val="00A82D31"/>
    <w:rsid w:val="00A82EA5"/>
    <w:rsid w:val="00A84044"/>
    <w:rsid w:val="00A852A4"/>
    <w:rsid w:val="00A85A16"/>
    <w:rsid w:val="00A85E7E"/>
    <w:rsid w:val="00A86ECC"/>
    <w:rsid w:val="00A86FCC"/>
    <w:rsid w:val="00A90A6D"/>
    <w:rsid w:val="00A90F12"/>
    <w:rsid w:val="00A92090"/>
    <w:rsid w:val="00A92B87"/>
    <w:rsid w:val="00A96A38"/>
    <w:rsid w:val="00A971E4"/>
    <w:rsid w:val="00A971E5"/>
    <w:rsid w:val="00AA3467"/>
    <w:rsid w:val="00AA3E76"/>
    <w:rsid w:val="00AA710D"/>
    <w:rsid w:val="00AA79B7"/>
    <w:rsid w:val="00AB093B"/>
    <w:rsid w:val="00AB1F20"/>
    <w:rsid w:val="00AB23AB"/>
    <w:rsid w:val="00AB47F4"/>
    <w:rsid w:val="00AB51BB"/>
    <w:rsid w:val="00AB5BC9"/>
    <w:rsid w:val="00AB64F3"/>
    <w:rsid w:val="00AB6D25"/>
    <w:rsid w:val="00AB7E35"/>
    <w:rsid w:val="00AC04D0"/>
    <w:rsid w:val="00AC0B07"/>
    <w:rsid w:val="00AC1B91"/>
    <w:rsid w:val="00AC2830"/>
    <w:rsid w:val="00AC4289"/>
    <w:rsid w:val="00AC44D1"/>
    <w:rsid w:val="00AC4B89"/>
    <w:rsid w:val="00AC4DBE"/>
    <w:rsid w:val="00AC77DC"/>
    <w:rsid w:val="00AC7AFF"/>
    <w:rsid w:val="00AD0E56"/>
    <w:rsid w:val="00AD4BFC"/>
    <w:rsid w:val="00AD5F89"/>
    <w:rsid w:val="00AD7B98"/>
    <w:rsid w:val="00AE229B"/>
    <w:rsid w:val="00AE24BB"/>
    <w:rsid w:val="00AE25D8"/>
    <w:rsid w:val="00AE2D4B"/>
    <w:rsid w:val="00AE4F99"/>
    <w:rsid w:val="00AF0206"/>
    <w:rsid w:val="00AF0534"/>
    <w:rsid w:val="00AF0D5A"/>
    <w:rsid w:val="00AF3FE0"/>
    <w:rsid w:val="00AF402D"/>
    <w:rsid w:val="00AF484A"/>
    <w:rsid w:val="00AF49B0"/>
    <w:rsid w:val="00AF6557"/>
    <w:rsid w:val="00AF7AB3"/>
    <w:rsid w:val="00AF7E65"/>
    <w:rsid w:val="00B0210C"/>
    <w:rsid w:val="00B02B64"/>
    <w:rsid w:val="00B042C7"/>
    <w:rsid w:val="00B05621"/>
    <w:rsid w:val="00B10B10"/>
    <w:rsid w:val="00B10F94"/>
    <w:rsid w:val="00B11B69"/>
    <w:rsid w:val="00B11CBF"/>
    <w:rsid w:val="00B1476D"/>
    <w:rsid w:val="00B14952"/>
    <w:rsid w:val="00B16515"/>
    <w:rsid w:val="00B16871"/>
    <w:rsid w:val="00B21312"/>
    <w:rsid w:val="00B22CE8"/>
    <w:rsid w:val="00B24E82"/>
    <w:rsid w:val="00B25B45"/>
    <w:rsid w:val="00B25F63"/>
    <w:rsid w:val="00B26546"/>
    <w:rsid w:val="00B267EC"/>
    <w:rsid w:val="00B26A16"/>
    <w:rsid w:val="00B308D0"/>
    <w:rsid w:val="00B31E5A"/>
    <w:rsid w:val="00B32404"/>
    <w:rsid w:val="00B32B37"/>
    <w:rsid w:val="00B34CBF"/>
    <w:rsid w:val="00B360F1"/>
    <w:rsid w:val="00B464FE"/>
    <w:rsid w:val="00B46C86"/>
    <w:rsid w:val="00B47359"/>
    <w:rsid w:val="00B5307B"/>
    <w:rsid w:val="00B539C8"/>
    <w:rsid w:val="00B563BE"/>
    <w:rsid w:val="00B61133"/>
    <w:rsid w:val="00B61425"/>
    <w:rsid w:val="00B62D7E"/>
    <w:rsid w:val="00B6378E"/>
    <w:rsid w:val="00B653AB"/>
    <w:rsid w:val="00B65F9E"/>
    <w:rsid w:val="00B66B19"/>
    <w:rsid w:val="00B67F0B"/>
    <w:rsid w:val="00B70637"/>
    <w:rsid w:val="00B72208"/>
    <w:rsid w:val="00B7242A"/>
    <w:rsid w:val="00B729AE"/>
    <w:rsid w:val="00B72F66"/>
    <w:rsid w:val="00B7386E"/>
    <w:rsid w:val="00B74D11"/>
    <w:rsid w:val="00B776FD"/>
    <w:rsid w:val="00B835B1"/>
    <w:rsid w:val="00B8415B"/>
    <w:rsid w:val="00B84C43"/>
    <w:rsid w:val="00B85B87"/>
    <w:rsid w:val="00B8692F"/>
    <w:rsid w:val="00B87910"/>
    <w:rsid w:val="00B914E9"/>
    <w:rsid w:val="00B936F9"/>
    <w:rsid w:val="00B9413E"/>
    <w:rsid w:val="00B94B6C"/>
    <w:rsid w:val="00B956EE"/>
    <w:rsid w:val="00BA07F0"/>
    <w:rsid w:val="00BA2BA1"/>
    <w:rsid w:val="00BA2D1A"/>
    <w:rsid w:val="00BA2FE5"/>
    <w:rsid w:val="00BA3447"/>
    <w:rsid w:val="00BA3562"/>
    <w:rsid w:val="00BA5203"/>
    <w:rsid w:val="00BA6C24"/>
    <w:rsid w:val="00BA6EA1"/>
    <w:rsid w:val="00BB014E"/>
    <w:rsid w:val="00BB09DF"/>
    <w:rsid w:val="00BB4653"/>
    <w:rsid w:val="00BB4BC9"/>
    <w:rsid w:val="00BB4F09"/>
    <w:rsid w:val="00BB54B5"/>
    <w:rsid w:val="00BB5522"/>
    <w:rsid w:val="00BB6B47"/>
    <w:rsid w:val="00BB7308"/>
    <w:rsid w:val="00BB7E35"/>
    <w:rsid w:val="00BC358B"/>
    <w:rsid w:val="00BC3EF8"/>
    <w:rsid w:val="00BC6E83"/>
    <w:rsid w:val="00BD0EE6"/>
    <w:rsid w:val="00BD2A9C"/>
    <w:rsid w:val="00BD2D2E"/>
    <w:rsid w:val="00BD4E33"/>
    <w:rsid w:val="00BD593F"/>
    <w:rsid w:val="00BD7E3D"/>
    <w:rsid w:val="00BE02CD"/>
    <w:rsid w:val="00BE14F0"/>
    <w:rsid w:val="00BE29E0"/>
    <w:rsid w:val="00BE3A80"/>
    <w:rsid w:val="00BE7102"/>
    <w:rsid w:val="00BF2766"/>
    <w:rsid w:val="00BF3618"/>
    <w:rsid w:val="00BF5C5F"/>
    <w:rsid w:val="00BF5F5B"/>
    <w:rsid w:val="00BF6C1D"/>
    <w:rsid w:val="00C01214"/>
    <w:rsid w:val="00C02CC0"/>
    <w:rsid w:val="00C030DE"/>
    <w:rsid w:val="00C04E84"/>
    <w:rsid w:val="00C051A8"/>
    <w:rsid w:val="00C05A4F"/>
    <w:rsid w:val="00C05B1E"/>
    <w:rsid w:val="00C06C62"/>
    <w:rsid w:val="00C0739B"/>
    <w:rsid w:val="00C07BB9"/>
    <w:rsid w:val="00C07C08"/>
    <w:rsid w:val="00C10AF3"/>
    <w:rsid w:val="00C10D1A"/>
    <w:rsid w:val="00C12707"/>
    <w:rsid w:val="00C16341"/>
    <w:rsid w:val="00C163F8"/>
    <w:rsid w:val="00C2042E"/>
    <w:rsid w:val="00C21807"/>
    <w:rsid w:val="00C22105"/>
    <w:rsid w:val="00C221B8"/>
    <w:rsid w:val="00C227BA"/>
    <w:rsid w:val="00C23BCA"/>
    <w:rsid w:val="00C244B6"/>
    <w:rsid w:val="00C25844"/>
    <w:rsid w:val="00C25AB5"/>
    <w:rsid w:val="00C25C1C"/>
    <w:rsid w:val="00C25DD8"/>
    <w:rsid w:val="00C272C6"/>
    <w:rsid w:val="00C27BF1"/>
    <w:rsid w:val="00C310E6"/>
    <w:rsid w:val="00C31DE8"/>
    <w:rsid w:val="00C33B3B"/>
    <w:rsid w:val="00C342D1"/>
    <w:rsid w:val="00C34A51"/>
    <w:rsid w:val="00C34B5C"/>
    <w:rsid w:val="00C35EF2"/>
    <w:rsid w:val="00C366A4"/>
    <w:rsid w:val="00C3702F"/>
    <w:rsid w:val="00C4164D"/>
    <w:rsid w:val="00C42DCF"/>
    <w:rsid w:val="00C4500A"/>
    <w:rsid w:val="00C470C2"/>
    <w:rsid w:val="00C52F57"/>
    <w:rsid w:val="00C54D94"/>
    <w:rsid w:val="00C607A3"/>
    <w:rsid w:val="00C60C76"/>
    <w:rsid w:val="00C614DE"/>
    <w:rsid w:val="00C62238"/>
    <w:rsid w:val="00C64664"/>
    <w:rsid w:val="00C64A37"/>
    <w:rsid w:val="00C65F3A"/>
    <w:rsid w:val="00C67AC9"/>
    <w:rsid w:val="00C70AF3"/>
    <w:rsid w:val="00C7158E"/>
    <w:rsid w:val="00C7250B"/>
    <w:rsid w:val="00C7346B"/>
    <w:rsid w:val="00C74CBF"/>
    <w:rsid w:val="00C754CF"/>
    <w:rsid w:val="00C77C0E"/>
    <w:rsid w:val="00C86ED2"/>
    <w:rsid w:val="00C91687"/>
    <w:rsid w:val="00C91A3F"/>
    <w:rsid w:val="00C91B31"/>
    <w:rsid w:val="00C91BA8"/>
    <w:rsid w:val="00C924A8"/>
    <w:rsid w:val="00C945FE"/>
    <w:rsid w:val="00C95084"/>
    <w:rsid w:val="00C96860"/>
    <w:rsid w:val="00C96FAA"/>
    <w:rsid w:val="00C974F6"/>
    <w:rsid w:val="00C97A04"/>
    <w:rsid w:val="00CA0FE8"/>
    <w:rsid w:val="00CA1020"/>
    <w:rsid w:val="00CA107B"/>
    <w:rsid w:val="00CA1227"/>
    <w:rsid w:val="00CA1612"/>
    <w:rsid w:val="00CA2619"/>
    <w:rsid w:val="00CA3490"/>
    <w:rsid w:val="00CA484D"/>
    <w:rsid w:val="00CA49CC"/>
    <w:rsid w:val="00CA4FB6"/>
    <w:rsid w:val="00CA7739"/>
    <w:rsid w:val="00CB0110"/>
    <w:rsid w:val="00CB0BC5"/>
    <w:rsid w:val="00CB1CC5"/>
    <w:rsid w:val="00CB23D1"/>
    <w:rsid w:val="00CB2F90"/>
    <w:rsid w:val="00CB3538"/>
    <w:rsid w:val="00CB4A53"/>
    <w:rsid w:val="00CB5C7F"/>
    <w:rsid w:val="00CB5FE7"/>
    <w:rsid w:val="00CB61C1"/>
    <w:rsid w:val="00CB6AD4"/>
    <w:rsid w:val="00CC0485"/>
    <w:rsid w:val="00CC1914"/>
    <w:rsid w:val="00CC338B"/>
    <w:rsid w:val="00CC432A"/>
    <w:rsid w:val="00CC4FAD"/>
    <w:rsid w:val="00CC739E"/>
    <w:rsid w:val="00CC7F13"/>
    <w:rsid w:val="00CD102D"/>
    <w:rsid w:val="00CD1EBB"/>
    <w:rsid w:val="00CD257C"/>
    <w:rsid w:val="00CD28CF"/>
    <w:rsid w:val="00CD3DEB"/>
    <w:rsid w:val="00CD58B7"/>
    <w:rsid w:val="00CD656E"/>
    <w:rsid w:val="00CD7967"/>
    <w:rsid w:val="00CE2D67"/>
    <w:rsid w:val="00CE311D"/>
    <w:rsid w:val="00CE5C18"/>
    <w:rsid w:val="00CE6A09"/>
    <w:rsid w:val="00CE754A"/>
    <w:rsid w:val="00CF09EE"/>
    <w:rsid w:val="00CF18EE"/>
    <w:rsid w:val="00CF2490"/>
    <w:rsid w:val="00CF30BD"/>
    <w:rsid w:val="00CF3824"/>
    <w:rsid w:val="00CF4099"/>
    <w:rsid w:val="00CF4C62"/>
    <w:rsid w:val="00D00796"/>
    <w:rsid w:val="00D040D2"/>
    <w:rsid w:val="00D05254"/>
    <w:rsid w:val="00D0681D"/>
    <w:rsid w:val="00D134B9"/>
    <w:rsid w:val="00D14B2C"/>
    <w:rsid w:val="00D1564E"/>
    <w:rsid w:val="00D15D31"/>
    <w:rsid w:val="00D17431"/>
    <w:rsid w:val="00D20EC7"/>
    <w:rsid w:val="00D2153A"/>
    <w:rsid w:val="00D2222F"/>
    <w:rsid w:val="00D2270B"/>
    <w:rsid w:val="00D2572A"/>
    <w:rsid w:val="00D261A2"/>
    <w:rsid w:val="00D27851"/>
    <w:rsid w:val="00D31025"/>
    <w:rsid w:val="00D32CCD"/>
    <w:rsid w:val="00D353C2"/>
    <w:rsid w:val="00D40294"/>
    <w:rsid w:val="00D40F9A"/>
    <w:rsid w:val="00D41250"/>
    <w:rsid w:val="00D419A8"/>
    <w:rsid w:val="00D41A5E"/>
    <w:rsid w:val="00D43493"/>
    <w:rsid w:val="00D43A7E"/>
    <w:rsid w:val="00D44008"/>
    <w:rsid w:val="00D5217B"/>
    <w:rsid w:val="00D52AD5"/>
    <w:rsid w:val="00D52C3D"/>
    <w:rsid w:val="00D52CEB"/>
    <w:rsid w:val="00D5336C"/>
    <w:rsid w:val="00D54863"/>
    <w:rsid w:val="00D54FBE"/>
    <w:rsid w:val="00D570E3"/>
    <w:rsid w:val="00D6105B"/>
    <w:rsid w:val="00D616D2"/>
    <w:rsid w:val="00D627CF"/>
    <w:rsid w:val="00D62D96"/>
    <w:rsid w:val="00D63B5F"/>
    <w:rsid w:val="00D642C0"/>
    <w:rsid w:val="00D656C9"/>
    <w:rsid w:val="00D662A6"/>
    <w:rsid w:val="00D678EC"/>
    <w:rsid w:val="00D70EF7"/>
    <w:rsid w:val="00D71161"/>
    <w:rsid w:val="00D72653"/>
    <w:rsid w:val="00D73BC7"/>
    <w:rsid w:val="00D815CB"/>
    <w:rsid w:val="00D82408"/>
    <w:rsid w:val="00D8397C"/>
    <w:rsid w:val="00D83DC4"/>
    <w:rsid w:val="00D85074"/>
    <w:rsid w:val="00D86BBC"/>
    <w:rsid w:val="00D87B52"/>
    <w:rsid w:val="00D909D8"/>
    <w:rsid w:val="00D93C05"/>
    <w:rsid w:val="00D942B1"/>
    <w:rsid w:val="00D94EED"/>
    <w:rsid w:val="00D96026"/>
    <w:rsid w:val="00D972F6"/>
    <w:rsid w:val="00DA331D"/>
    <w:rsid w:val="00DA4D21"/>
    <w:rsid w:val="00DA5C28"/>
    <w:rsid w:val="00DA7C1C"/>
    <w:rsid w:val="00DB147A"/>
    <w:rsid w:val="00DB1B7A"/>
    <w:rsid w:val="00DB1CA3"/>
    <w:rsid w:val="00DB65FE"/>
    <w:rsid w:val="00DB6A3B"/>
    <w:rsid w:val="00DB706E"/>
    <w:rsid w:val="00DC1568"/>
    <w:rsid w:val="00DC2B13"/>
    <w:rsid w:val="00DC2B9B"/>
    <w:rsid w:val="00DC6708"/>
    <w:rsid w:val="00DC781E"/>
    <w:rsid w:val="00DC7B4B"/>
    <w:rsid w:val="00DD011A"/>
    <w:rsid w:val="00DD23C1"/>
    <w:rsid w:val="00DD3094"/>
    <w:rsid w:val="00DD3295"/>
    <w:rsid w:val="00DD4CF1"/>
    <w:rsid w:val="00DE082F"/>
    <w:rsid w:val="00DE1EDA"/>
    <w:rsid w:val="00DE2400"/>
    <w:rsid w:val="00DE26E6"/>
    <w:rsid w:val="00DE58F1"/>
    <w:rsid w:val="00DE6B58"/>
    <w:rsid w:val="00DF06E7"/>
    <w:rsid w:val="00DF176D"/>
    <w:rsid w:val="00DF384A"/>
    <w:rsid w:val="00DF5E32"/>
    <w:rsid w:val="00DF6565"/>
    <w:rsid w:val="00DF7B7B"/>
    <w:rsid w:val="00DF7CA3"/>
    <w:rsid w:val="00E01436"/>
    <w:rsid w:val="00E0164C"/>
    <w:rsid w:val="00E01F03"/>
    <w:rsid w:val="00E0245A"/>
    <w:rsid w:val="00E03E79"/>
    <w:rsid w:val="00E0429C"/>
    <w:rsid w:val="00E045BD"/>
    <w:rsid w:val="00E04D6C"/>
    <w:rsid w:val="00E0502C"/>
    <w:rsid w:val="00E0559B"/>
    <w:rsid w:val="00E078FC"/>
    <w:rsid w:val="00E10FA9"/>
    <w:rsid w:val="00E14C75"/>
    <w:rsid w:val="00E150EA"/>
    <w:rsid w:val="00E17094"/>
    <w:rsid w:val="00E17B77"/>
    <w:rsid w:val="00E22854"/>
    <w:rsid w:val="00E231AB"/>
    <w:rsid w:val="00E23337"/>
    <w:rsid w:val="00E23E6E"/>
    <w:rsid w:val="00E24372"/>
    <w:rsid w:val="00E24483"/>
    <w:rsid w:val="00E259EA"/>
    <w:rsid w:val="00E25D33"/>
    <w:rsid w:val="00E26CC8"/>
    <w:rsid w:val="00E2752C"/>
    <w:rsid w:val="00E30871"/>
    <w:rsid w:val="00E30D92"/>
    <w:rsid w:val="00E3147E"/>
    <w:rsid w:val="00E31505"/>
    <w:rsid w:val="00E32061"/>
    <w:rsid w:val="00E33F48"/>
    <w:rsid w:val="00E349EB"/>
    <w:rsid w:val="00E34D80"/>
    <w:rsid w:val="00E372F9"/>
    <w:rsid w:val="00E375E0"/>
    <w:rsid w:val="00E37785"/>
    <w:rsid w:val="00E37DD8"/>
    <w:rsid w:val="00E4012D"/>
    <w:rsid w:val="00E42FF9"/>
    <w:rsid w:val="00E4438D"/>
    <w:rsid w:val="00E44790"/>
    <w:rsid w:val="00E4509B"/>
    <w:rsid w:val="00E46564"/>
    <w:rsid w:val="00E46CB0"/>
    <w:rsid w:val="00E4714C"/>
    <w:rsid w:val="00E511D5"/>
    <w:rsid w:val="00E5178D"/>
    <w:rsid w:val="00E51AEB"/>
    <w:rsid w:val="00E5219E"/>
    <w:rsid w:val="00E522A7"/>
    <w:rsid w:val="00E524B8"/>
    <w:rsid w:val="00E5349E"/>
    <w:rsid w:val="00E54094"/>
    <w:rsid w:val="00E54452"/>
    <w:rsid w:val="00E56DA4"/>
    <w:rsid w:val="00E61C81"/>
    <w:rsid w:val="00E63251"/>
    <w:rsid w:val="00E63B0C"/>
    <w:rsid w:val="00E6407D"/>
    <w:rsid w:val="00E656D3"/>
    <w:rsid w:val="00E662B5"/>
    <w:rsid w:val="00E664C5"/>
    <w:rsid w:val="00E66F57"/>
    <w:rsid w:val="00E671A2"/>
    <w:rsid w:val="00E67FE2"/>
    <w:rsid w:val="00E72742"/>
    <w:rsid w:val="00E747BF"/>
    <w:rsid w:val="00E74B07"/>
    <w:rsid w:val="00E75D22"/>
    <w:rsid w:val="00E76D26"/>
    <w:rsid w:val="00E76EE5"/>
    <w:rsid w:val="00E77D2D"/>
    <w:rsid w:val="00E8042F"/>
    <w:rsid w:val="00E80664"/>
    <w:rsid w:val="00E80C8B"/>
    <w:rsid w:val="00E825CA"/>
    <w:rsid w:val="00E8295E"/>
    <w:rsid w:val="00E829F3"/>
    <w:rsid w:val="00E8499A"/>
    <w:rsid w:val="00E8625E"/>
    <w:rsid w:val="00E86C60"/>
    <w:rsid w:val="00E8732C"/>
    <w:rsid w:val="00E915DA"/>
    <w:rsid w:val="00E94AB9"/>
    <w:rsid w:val="00E95036"/>
    <w:rsid w:val="00E95838"/>
    <w:rsid w:val="00E95B8E"/>
    <w:rsid w:val="00E96B69"/>
    <w:rsid w:val="00EA0593"/>
    <w:rsid w:val="00EA4493"/>
    <w:rsid w:val="00EA4889"/>
    <w:rsid w:val="00EA6C8B"/>
    <w:rsid w:val="00EB1390"/>
    <w:rsid w:val="00EB2C71"/>
    <w:rsid w:val="00EB2F64"/>
    <w:rsid w:val="00EB3333"/>
    <w:rsid w:val="00EB4340"/>
    <w:rsid w:val="00EB5461"/>
    <w:rsid w:val="00EB556D"/>
    <w:rsid w:val="00EB5A7D"/>
    <w:rsid w:val="00EB6D36"/>
    <w:rsid w:val="00EB76D7"/>
    <w:rsid w:val="00EC1D5E"/>
    <w:rsid w:val="00EC25F8"/>
    <w:rsid w:val="00EC2B0F"/>
    <w:rsid w:val="00ED0400"/>
    <w:rsid w:val="00ED0675"/>
    <w:rsid w:val="00ED3E57"/>
    <w:rsid w:val="00ED474D"/>
    <w:rsid w:val="00ED55C0"/>
    <w:rsid w:val="00ED597A"/>
    <w:rsid w:val="00ED67E7"/>
    <w:rsid w:val="00ED682B"/>
    <w:rsid w:val="00ED71B7"/>
    <w:rsid w:val="00EE1949"/>
    <w:rsid w:val="00EE41D5"/>
    <w:rsid w:val="00EE5747"/>
    <w:rsid w:val="00EF2348"/>
    <w:rsid w:val="00EF5EC5"/>
    <w:rsid w:val="00EF6E7F"/>
    <w:rsid w:val="00F0166F"/>
    <w:rsid w:val="00F02FF1"/>
    <w:rsid w:val="00F037A4"/>
    <w:rsid w:val="00F03D62"/>
    <w:rsid w:val="00F049AB"/>
    <w:rsid w:val="00F06749"/>
    <w:rsid w:val="00F07973"/>
    <w:rsid w:val="00F07FD8"/>
    <w:rsid w:val="00F106E8"/>
    <w:rsid w:val="00F13751"/>
    <w:rsid w:val="00F142DB"/>
    <w:rsid w:val="00F15593"/>
    <w:rsid w:val="00F16205"/>
    <w:rsid w:val="00F21577"/>
    <w:rsid w:val="00F22560"/>
    <w:rsid w:val="00F242A7"/>
    <w:rsid w:val="00F265D2"/>
    <w:rsid w:val="00F27C8F"/>
    <w:rsid w:val="00F30179"/>
    <w:rsid w:val="00F32749"/>
    <w:rsid w:val="00F37172"/>
    <w:rsid w:val="00F37727"/>
    <w:rsid w:val="00F37AE4"/>
    <w:rsid w:val="00F37B23"/>
    <w:rsid w:val="00F4477E"/>
    <w:rsid w:val="00F46269"/>
    <w:rsid w:val="00F4695F"/>
    <w:rsid w:val="00F50C67"/>
    <w:rsid w:val="00F5379E"/>
    <w:rsid w:val="00F54922"/>
    <w:rsid w:val="00F56154"/>
    <w:rsid w:val="00F56381"/>
    <w:rsid w:val="00F579DF"/>
    <w:rsid w:val="00F57D27"/>
    <w:rsid w:val="00F6036B"/>
    <w:rsid w:val="00F60BA8"/>
    <w:rsid w:val="00F60D34"/>
    <w:rsid w:val="00F61DA6"/>
    <w:rsid w:val="00F62CCA"/>
    <w:rsid w:val="00F62F78"/>
    <w:rsid w:val="00F63485"/>
    <w:rsid w:val="00F63A78"/>
    <w:rsid w:val="00F65A5A"/>
    <w:rsid w:val="00F6625C"/>
    <w:rsid w:val="00F66829"/>
    <w:rsid w:val="00F66E99"/>
    <w:rsid w:val="00F66EEA"/>
    <w:rsid w:val="00F67D8F"/>
    <w:rsid w:val="00F70898"/>
    <w:rsid w:val="00F71065"/>
    <w:rsid w:val="00F7226C"/>
    <w:rsid w:val="00F72438"/>
    <w:rsid w:val="00F77D14"/>
    <w:rsid w:val="00F77FCB"/>
    <w:rsid w:val="00F802BE"/>
    <w:rsid w:val="00F803E3"/>
    <w:rsid w:val="00F80E93"/>
    <w:rsid w:val="00F83286"/>
    <w:rsid w:val="00F8431E"/>
    <w:rsid w:val="00F85A32"/>
    <w:rsid w:val="00F86024"/>
    <w:rsid w:val="00F8611A"/>
    <w:rsid w:val="00F87B10"/>
    <w:rsid w:val="00F90434"/>
    <w:rsid w:val="00F91A75"/>
    <w:rsid w:val="00F92DBC"/>
    <w:rsid w:val="00F944FE"/>
    <w:rsid w:val="00F95264"/>
    <w:rsid w:val="00F959E2"/>
    <w:rsid w:val="00F966DA"/>
    <w:rsid w:val="00FA0C0E"/>
    <w:rsid w:val="00FA3E6A"/>
    <w:rsid w:val="00FA5128"/>
    <w:rsid w:val="00FB0B30"/>
    <w:rsid w:val="00FB1E83"/>
    <w:rsid w:val="00FB42D4"/>
    <w:rsid w:val="00FB48B0"/>
    <w:rsid w:val="00FB4965"/>
    <w:rsid w:val="00FB496F"/>
    <w:rsid w:val="00FB4CDA"/>
    <w:rsid w:val="00FB5906"/>
    <w:rsid w:val="00FB6D22"/>
    <w:rsid w:val="00FB7150"/>
    <w:rsid w:val="00FB762F"/>
    <w:rsid w:val="00FC2AED"/>
    <w:rsid w:val="00FC495C"/>
    <w:rsid w:val="00FC5F4F"/>
    <w:rsid w:val="00FD08AE"/>
    <w:rsid w:val="00FD2246"/>
    <w:rsid w:val="00FD5EA7"/>
    <w:rsid w:val="00FD6857"/>
    <w:rsid w:val="00FE0A49"/>
    <w:rsid w:val="00FE0BA1"/>
    <w:rsid w:val="00FE2052"/>
    <w:rsid w:val="00FE206D"/>
    <w:rsid w:val="00FE36CF"/>
    <w:rsid w:val="00FE39DF"/>
    <w:rsid w:val="00FE3ED4"/>
    <w:rsid w:val="00FE6AA7"/>
    <w:rsid w:val="00FE7A65"/>
    <w:rsid w:val="00FE7DBF"/>
    <w:rsid w:val="00FF0144"/>
    <w:rsid w:val="00FF0246"/>
    <w:rsid w:val="00FF02A5"/>
    <w:rsid w:val="00FF22BB"/>
    <w:rsid w:val="00FF5D18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B1671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Podtytuwykresu">
    <w:name w:val="Podtytuł wykresu"/>
    <w:basedOn w:val="Normalny"/>
    <w:qFormat/>
    <w:rsid w:val="005C6C49"/>
    <w:pPr>
      <w:suppressAutoHyphens w:val="0"/>
      <w:spacing w:line="269" w:lineRule="auto"/>
      <w:ind w:firstLine="851"/>
    </w:pPr>
    <w:rPr>
      <w:sz w:val="18"/>
      <w:szCs w:val="18"/>
    </w:rPr>
  </w:style>
  <w:style w:type="paragraph" w:customStyle="1" w:styleId="rdo">
    <w:name w:val="Żródło"/>
    <w:basedOn w:val="Normalny"/>
    <w:qFormat/>
    <w:rsid w:val="005C6C49"/>
    <w:pPr>
      <w:suppressAutoHyphens w:val="0"/>
      <w:spacing w:line="269" w:lineRule="auto"/>
      <w:jc w:val="both"/>
    </w:pPr>
    <w:rPr>
      <w:sz w:val="16"/>
      <w:szCs w:val="16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9458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945806"/>
    <w:pPr>
      <w:keepNext/>
      <w:framePr w:hSpace="141" w:wrap="around" w:vAnchor="text" w:hAnchor="text" w:y="1"/>
      <w:tabs>
        <w:tab w:val="right" w:leader="dot" w:pos="4139"/>
      </w:tabs>
      <w:suppressAutoHyphens w:val="0"/>
      <w:spacing w:line="216" w:lineRule="auto"/>
      <w:suppressOverlap/>
      <w:jc w:val="center"/>
      <w:outlineLvl w:val="0"/>
    </w:pPr>
    <w:rPr>
      <w:rFonts w:eastAsia="Times New Roman" w:cs="Arial"/>
      <w:bCs/>
      <w:color w:val="000000" w:themeColor="text1"/>
      <w:szCs w:val="19"/>
      <w:lang w:eastAsia="pl-PL"/>
    </w:rPr>
  </w:style>
  <w:style w:type="character" w:customStyle="1" w:styleId="TablicaZnak">
    <w:name w:val="Tablica Znak"/>
    <w:basedOn w:val="Domylnaczcionkaakapitu"/>
    <w:link w:val="Tablica"/>
    <w:rsid w:val="00945806"/>
    <w:rPr>
      <w:rFonts w:ascii="Fira Sans" w:eastAsia="Times New Roman" w:hAnsi="Fira Sans" w:cs="Arial"/>
      <w:bCs/>
      <w:color w:val="000000" w:themeColor="text1"/>
      <w:sz w:val="19"/>
      <w:szCs w:val="19"/>
      <w:lang w:eastAsia="pl-PL"/>
    </w:rPr>
  </w:style>
  <w:style w:type="paragraph" w:customStyle="1" w:styleId="tablicadane">
    <w:name w:val="tablica dane"/>
    <w:basedOn w:val="Normalny"/>
    <w:qFormat/>
    <w:rsid w:val="00945806"/>
    <w:pPr>
      <w:framePr w:hSpace="141" w:wrap="around" w:vAnchor="text" w:hAnchor="text" w:y="1"/>
      <w:suppressAutoHyphens w:val="0"/>
      <w:spacing w:line="269" w:lineRule="auto"/>
      <w:suppressOverlap/>
      <w:jc w:val="right"/>
    </w:pPr>
    <w:rPr>
      <w:szCs w:val="19"/>
    </w:rPr>
  </w:style>
  <w:style w:type="paragraph" w:customStyle="1" w:styleId="tablicaboczek0">
    <w:name w:val="tablica boczek"/>
    <w:basedOn w:val="Normalny"/>
    <w:qFormat/>
    <w:rsid w:val="00945806"/>
    <w:pPr>
      <w:keepNext/>
      <w:keepLines/>
      <w:framePr w:hSpace="141" w:wrap="around" w:vAnchor="text" w:hAnchor="text" w:y="1"/>
      <w:tabs>
        <w:tab w:val="right" w:leader="dot" w:pos="4156"/>
      </w:tabs>
      <w:suppressAutoHyphens w:val="0"/>
      <w:spacing w:before="0" w:after="0" w:line="216" w:lineRule="auto"/>
      <w:suppressOverlap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gwkarodek">
    <w:name w:val="Tablica główka środek"/>
    <w:basedOn w:val="Normalny"/>
    <w:link w:val="TablicagwkarodekZnak"/>
    <w:qFormat/>
    <w:rsid w:val="002503A2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2503A2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ekstzboku">
    <w:name w:val="tekst z boku"/>
    <w:basedOn w:val="Normalny"/>
    <w:qFormat/>
    <w:rsid w:val="004C44BD"/>
    <w:pPr>
      <w:suppressAutoHyphens w:val="0"/>
      <w:spacing w:before="0"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Uwagimetodologicznelista">
    <w:name w:val="Uwagi metodologiczne lista"/>
    <w:basedOn w:val="Normalny"/>
    <w:qFormat/>
    <w:rsid w:val="001C4075"/>
    <w:pPr>
      <w:numPr>
        <w:numId w:val="8"/>
      </w:numPr>
      <w:suppressAutoHyphens w:val="0"/>
      <w:spacing w:after="0" w:line="276" w:lineRule="auto"/>
    </w:pPr>
    <w:rPr>
      <w:szCs w:val="19"/>
      <w:shd w:val="clear" w:color="auto" w:fill="FFFFFF"/>
    </w:rPr>
  </w:style>
  <w:style w:type="paragraph" w:customStyle="1" w:styleId="Uwagimetodologicznelistapoziom2">
    <w:name w:val="Uwagi metodologiczne lista poziom 2"/>
    <w:basedOn w:val="Uwagimetodologicznelista"/>
    <w:qFormat/>
    <w:rsid w:val="001C4075"/>
    <w:pPr>
      <w:numPr>
        <w:numId w:val="11"/>
      </w:numPr>
    </w:pPr>
  </w:style>
  <w:style w:type="paragraph" w:styleId="Poprawka">
    <w:name w:val="Revision"/>
    <w:hidden/>
    <w:uiPriority w:val="99"/>
    <w:semiHidden/>
    <w:rsid w:val="009E1174"/>
    <w:pPr>
      <w:spacing w:after="0" w:line="240" w:lineRule="auto"/>
    </w:pPr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2E06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679"/>
    <w:rPr>
      <w:rFonts w:ascii="Fira Sans" w:hAnsi="Fira Sans"/>
      <w:sz w:val="19"/>
    </w:rPr>
  </w:style>
  <w:style w:type="paragraph" w:customStyle="1" w:styleId="rdo0">
    <w:name w:val="Źródło"/>
    <w:basedOn w:val="Tekstkomentarza"/>
    <w:qFormat/>
    <w:rsid w:val="00E37DD8"/>
    <w:pPr>
      <w:spacing w:line="240" w:lineRule="exact"/>
    </w:pPr>
    <w:rPr>
      <w:noProof/>
      <w:sz w:val="16"/>
      <w:shd w:val="clear" w:color="auto" w:fill="FFFFFF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80664"/>
    <w:rPr>
      <w:color w:val="605E5C"/>
      <w:shd w:val="clear" w:color="auto" w:fill="E1DFDD"/>
    </w:rPr>
  </w:style>
  <w:style w:type="table" w:customStyle="1" w:styleId="Siatkatabelijasna11">
    <w:name w:val="Siatka tabeli — jasna11"/>
    <w:basedOn w:val="Standardowy"/>
    <w:next w:val="Siatkatabelijasna"/>
    <w:uiPriority w:val="40"/>
    <w:rsid w:val="00BD7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hyperlink" Target="tel:124204050" TargetMode="External"/><Relationship Id="rId39" Type="http://schemas.openxmlformats.org/officeDocument/2006/relationships/image" Target="media/image21.png"/><Relationship Id="rId21" Type="http://schemas.openxmlformats.org/officeDocument/2006/relationships/image" Target="media/image14.png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6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image" Target="media/image18.png"/><Relationship Id="rId37" Type="http://schemas.openxmlformats.org/officeDocument/2006/relationships/hyperlink" Target="https://www.youtube.com/channel/UC0wiQMElFgYszpAoYgTnXtg/featured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hyperlink" Target="https://stat.gov.pl" TargetMode="External"/><Relationship Id="rId36" Type="http://schemas.openxmlformats.org/officeDocument/2006/relationships/image" Target="media/image20.png"/><Relationship Id="rId10" Type="http://schemas.openxmlformats.org/officeDocument/2006/relationships/footnotes" Target="footnotes.xml"/><Relationship Id="rId19" Type="http://schemas.openxmlformats.org/officeDocument/2006/relationships/image" Target="media/image12.png"/><Relationship Id="rId31" Type="http://schemas.openxmlformats.org/officeDocument/2006/relationships/hyperlink" Target="https://twitter.com/GUS_STA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www.instagram.com/gus_stat/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www.facebook.com/GlownyUrzadStatystyczny/" TargetMode="External"/><Relationship Id="rId38" Type="http://schemas.openxmlformats.org/officeDocument/2006/relationships/hyperlink" Target="https://pl.linkedin.com/company/glownyurzadstatystyczn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1.Osoby_niepelnosprawne_w_2023r.docx.docx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57D22D2F-B08F-4693-B5E0-88D0837AAA3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8E5E4C-8F3A-460F-9989-BFD0E199A57B}"/>
</file>

<file path=customXml/itemProps5.xml><?xml version="1.0" encoding="utf-8"?>
<ds:datastoreItem xmlns:ds="http://schemas.openxmlformats.org/officeDocument/2006/customXml" ds:itemID="{FA194263-9FBF-44C9-A869-ECBB5D2E1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3947</Words>
  <Characters>25059</Characters>
  <DocSecurity>0</DocSecurity>
  <Lines>572</Lines>
  <Paragraphs>277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"Osoby niepełnosprawne w 2023 r."</vt:lpstr>
    </vt:vector>
  </TitlesOfParts>
  <Company/>
  <LinksUpToDate>false</LinksUpToDate>
  <CharactersWithSpaces>28769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2024-10-08T07:15:00Z</dcterms:created>
  <dcterms:modified xsi:type="dcterms:W3CDTF">2024-10-08T12:12:00Z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