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3931" w14:textId="02AF8D12" w:rsidR="00393761" w:rsidRPr="007D605C" w:rsidRDefault="007F5AF5" w:rsidP="00F049AB">
      <w:pPr>
        <w:pStyle w:val="Tytuinfomacjisygnalnej"/>
      </w:pPr>
      <w:bookmarkStart w:id="0" w:name="_GoBack"/>
      <w:bookmarkEnd w:id="0"/>
      <w:r w:rsidRPr="007F5AF5">
        <w:t>Rejestracje i</w:t>
      </w:r>
      <w:r w:rsidR="00ED0BFB">
        <w:t xml:space="preserve"> upadłości </w:t>
      </w:r>
      <w:r w:rsidR="009176E6">
        <w:t>przedsiębiorstw w</w:t>
      </w:r>
      <w:r w:rsidR="00DA2046">
        <w:t> </w:t>
      </w:r>
      <w:r w:rsidR="00DD3188">
        <w:t>II</w:t>
      </w:r>
      <w:r w:rsidR="00DA2046">
        <w:t> </w:t>
      </w:r>
      <w:r w:rsidR="00F0216D">
        <w:t>kwartale</w:t>
      </w:r>
      <w:r w:rsidR="00FA572D">
        <w:t xml:space="preserve"> </w:t>
      </w:r>
      <w:r w:rsidR="00C75207">
        <w:t>2024</w:t>
      </w:r>
      <w:r w:rsidR="009176E6">
        <w:t xml:space="preserve"> roku</w:t>
      </w:r>
    </w:p>
    <w:p w14:paraId="09F5B8B6" w14:textId="5FECA9A8" w:rsidR="00DE58F1" w:rsidRPr="007D0869" w:rsidRDefault="00B66AA1" w:rsidP="00F049AB">
      <w:pPr>
        <w:pStyle w:val="Lead"/>
        <w:rPr>
          <w:rFonts w:eastAsia="Times New Roman" w:cs="Times New Roman"/>
          <w:bCs/>
          <w:noProof w:val="0"/>
        </w:rPr>
      </w:pPr>
      <w:r>
        <w:rPr>
          <w:color w:val="001D77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963439F" wp14:editId="69B37050">
                <wp:simplePos x="0" y="0"/>
                <wp:positionH relativeFrom="column">
                  <wp:posOffset>137795</wp:posOffset>
                </wp:positionH>
                <wp:positionV relativeFrom="paragraph">
                  <wp:posOffset>112395</wp:posOffset>
                </wp:positionV>
                <wp:extent cx="277091" cy="325582"/>
                <wp:effectExtent l="19050" t="0" r="27940" b="36830"/>
                <wp:wrapNone/>
                <wp:docPr id="3" name="Strzałka w gór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7091" cy="325582"/>
                        </a:xfrm>
                        <a:prstGeom prst="up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85D2FF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 w górę 3" o:spid="_x0000_s1026" type="#_x0000_t68" style="position:absolute;margin-left:10.85pt;margin-top:8.85pt;width:21.8pt;height:25.65pt;rotation:18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" adj="9191" filled="f" strokecolor="#1f4d78 [1604]" strokeweight="1pt"/>
            </w:pict>
          </mc:Fallback>
        </mc:AlternateContent>
      </w:r>
      <w:r w:rsidR="00731D27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1EA95C7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1,0% Spadek liczby rejestracji przedsiębiorstw w 2 kwartale 2024 roku w stosunku do analogicznego okresu ubiegł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338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A55B" w14:textId="7D5D30A7" w:rsidR="00C20728" w:rsidRDefault="00C20728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  1,0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32F80A06" w14:textId="1D0146F0" w:rsidR="00C20728" w:rsidRPr="00696444" w:rsidRDefault="00C20728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>Spadek</w:t>
                            </w:r>
                            <w:r w:rsidRPr="00FC7F0F">
                              <w:t xml:space="preserve"> liczby r</w:t>
                            </w:r>
                            <w:r>
                              <w:t xml:space="preserve">ejestracji przed-siębiorstw w II kwartale 2024 </w:t>
                            </w:r>
                            <w:r w:rsidRPr="00FC7F0F">
                              <w:t>roku w stosunku do analogicz-nego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1,0% Spadek liczby rejestracji przedsiębiorstw w 2 kwartale 2024 roku w stosunku do analogicznego okresu ubiegłego roku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" fillcolor="#001d77" stroked="f">
                <v:stroke joinstyle="miter"/>
                <v:textbox>
                  <w:txbxContent>
                    <w:p w14:paraId="0111A55B" w14:textId="7D5D30A7" w:rsidR="00C20728" w:rsidRDefault="00C20728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   1,0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32F80A06" w14:textId="1D0146F0" w:rsidR="00C20728" w:rsidRPr="00696444" w:rsidRDefault="00C20728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>Spadek</w:t>
                      </w:r>
                      <w:r w:rsidRPr="00FC7F0F">
                        <w:t xml:space="preserve">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II kwartale 2024 </w:t>
                      </w:r>
                      <w:r w:rsidRPr="00FC7F0F">
                        <w:t xml:space="preserve">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8F6561">
        <w:t>I</w:t>
      </w:r>
      <w:r w:rsidR="00696444">
        <w:t>I</w:t>
      </w:r>
      <w:r w:rsidR="0000001D" w:rsidRPr="00121776">
        <w:t xml:space="preserve"> kwar</w:t>
      </w:r>
      <w:r w:rsidR="008F6561">
        <w:t>tale 2024</w:t>
      </w:r>
      <w:r w:rsidR="00696444">
        <w:t xml:space="preserve"> roku odnotowano 87 642</w:t>
      </w:r>
      <w:r w:rsidR="006D3641" w:rsidRPr="00C9038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5E6049">
        <w:t>1,0</w:t>
      </w:r>
      <w:r w:rsidR="008F6561">
        <w:t>% mniej</w:t>
      </w:r>
      <w:r w:rsidR="007F5AF5" w:rsidRPr="00121776">
        <w:t xml:space="preserve"> niż w anal</w:t>
      </w:r>
      <w:r w:rsidR="00EC5517" w:rsidRPr="00121776">
        <w:t>o</w:t>
      </w:r>
      <w:r w:rsidR="009D5138" w:rsidRPr="00121776">
        <w:t xml:space="preserve">gicznym okresie ub. roku oraz </w:t>
      </w:r>
      <w:r w:rsidR="00696444">
        <w:t>92</w:t>
      </w:r>
      <w:r w:rsidR="00AE2E3F" w:rsidRPr="00121776">
        <w:t xml:space="preserve"> upadłości, tj. o </w:t>
      </w:r>
      <w:r w:rsidR="00696444">
        <w:t>5,2</w:t>
      </w:r>
      <w:r w:rsidR="005F2B6C">
        <w:t>% mniej</w:t>
      </w:r>
      <w:r w:rsidR="008F6561">
        <w:t xml:space="preserve"> niż w I</w:t>
      </w:r>
      <w:r w:rsidR="00696444">
        <w:t>I</w:t>
      </w:r>
      <w:r w:rsidR="008F6561">
        <w:t xml:space="preserve"> kwartale 2023</w:t>
      </w:r>
      <w:r w:rsidR="007F5AF5" w:rsidRPr="00121776">
        <w:t xml:space="preserve"> roku.</w:t>
      </w:r>
      <w:r w:rsidR="00DE6B58" w:rsidRPr="00121776">
        <w:t xml:space="preserve"> </w:t>
      </w:r>
    </w:p>
    <w:p w14:paraId="32BBE287" w14:textId="29AC08D0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4846F8B0" w:rsidR="005A0B3A" w:rsidRDefault="005A0B3A" w:rsidP="005A0B3A">
      <w:pPr>
        <w:rPr>
          <w:lang w:eastAsia="pl-PL"/>
        </w:rPr>
      </w:pPr>
    </w:p>
    <w:p w14:paraId="6215BFA6" w14:textId="6F0AF606" w:rsidR="005A0B3A" w:rsidRPr="005A0B3A" w:rsidRDefault="0012273B" w:rsidP="005A0B3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781D3BF" wp14:editId="50EF907D">
            <wp:extent cx="4998720" cy="253746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79AD083" w14:textId="0E5A7531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742ED879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W 2 kwartale 2024 roku największy spadek liczby rejestracji przedsiębiorstw (o 20,3%) nastąpił w sekcji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4AEAFB1B" w:rsidR="00C20728" w:rsidRPr="00547716" w:rsidRDefault="00C20728" w:rsidP="00D24A1A">
                            <w:pPr>
                              <w:pStyle w:val="tekstzboku"/>
                            </w:pPr>
                            <w:r>
                              <w:t>W II kwartale 2024 r. największy spadek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 20,8</w:t>
                            </w:r>
                            <w:r w:rsidRPr="009922AA">
                              <w:t>%)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547716">
                              <w:t>nastąpił w</w:t>
                            </w:r>
                            <w:r>
                              <w:t xml:space="preserve">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2 kwartale 2024 roku największy spadek liczby rejestracji przedsiębiorstw (o 20,3%) nastąpił w sekcji in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" filled="f" stroked="f">
                <v:textbox>
                  <w:txbxContent>
                    <w:p w14:paraId="118C0410" w14:textId="4AEAFB1B" w:rsidR="00C20728" w:rsidRPr="00547716" w:rsidRDefault="00C20728" w:rsidP="00D24A1A">
                      <w:pPr>
                        <w:pStyle w:val="tekstzboku"/>
                      </w:pPr>
                      <w:r>
                        <w:t>W II kwartale 2024 r. największy spadek</w:t>
                      </w:r>
                      <w:r w:rsidRPr="00547716">
                        <w:t xml:space="preserve"> liczby r</w:t>
                      </w:r>
                      <w:r>
                        <w:t>ejestracji przedsiębiorstw (o 20,8</w:t>
                      </w:r>
                      <w:r w:rsidRPr="009922AA">
                        <w:t>%)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  <w:r w:rsidRPr="00547716">
                        <w:t>nastąpił w</w:t>
                      </w:r>
                      <w:r>
                        <w:t xml:space="preserve">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0AAD9241" w:rsidR="00CA5CB4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r</w:t>
      </w:r>
      <w:r w:rsidR="00CE70D3">
        <w:rPr>
          <w:rFonts w:eastAsia="Times New Roman" w:cs="Times New Roman"/>
          <w:szCs w:val="19"/>
          <w:lang w:eastAsia="pl-PL"/>
        </w:rPr>
        <w:t>ejestracji przedsiębiorstw w I</w:t>
      </w:r>
      <w:r w:rsidR="00C43C20">
        <w:rPr>
          <w:rFonts w:eastAsia="Times New Roman" w:cs="Times New Roman"/>
          <w:szCs w:val="19"/>
          <w:lang w:eastAsia="pl-PL"/>
        </w:rPr>
        <w:t>I</w:t>
      </w:r>
      <w:r w:rsidRPr="00121776">
        <w:rPr>
          <w:rFonts w:eastAsia="Times New Roman" w:cs="Times New Roman"/>
          <w:szCs w:val="19"/>
          <w:lang w:eastAsia="pl-PL"/>
        </w:rPr>
        <w:t xml:space="preserve"> kw</w:t>
      </w:r>
      <w:r w:rsidR="00CE70D3">
        <w:rPr>
          <w:rFonts w:eastAsia="Times New Roman" w:cs="Times New Roman"/>
          <w:szCs w:val="19"/>
          <w:lang w:eastAsia="pl-PL"/>
        </w:rPr>
        <w:t>artale 2024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roku wyniosła </w:t>
      </w:r>
      <w:r w:rsidR="00C43C20">
        <w:rPr>
          <w:rFonts w:eastAsia="Times New Roman" w:cs="Times New Roman"/>
          <w:szCs w:val="19"/>
          <w:lang w:eastAsia="pl-PL"/>
        </w:rPr>
        <w:t>87 642</w:t>
      </w:r>
      <w:r w:rsidR="00DA2046">
        <w:rPr>
          <w:rFonts w:eastAsia="Times New Roman" w:cs="Times New Roman"/>
          <w:szCs w:val="19"/>
          <w:lang w:eastAsia="pl-PL"/>
        </w:rPr>
        <w:t>,</w:t>
      </w:r>
      <w:r w:rsidR="00C43C20">
        <w:rPr>
          <w:rFonts w:eastAsia="Times New Roman" w:cs="Times New Roman"/>
          <w:szCs w:val="19"/>
          <w:lang w:eastAsia="pl-PL"/>
        </w:rPr>
        <w:t xml:space="preserve"> wobec 88 549</w:t>
      </w:r>
      <w:r w:rsidRPr="00121776">
        <w:rPr>
          <w:rFonts w:eastAsia="Times New Roman" w:cs="Times New Roman"/>
          <w:szCs w:val="19"/>
          <w:lang w:eastAsia="pl-PL"/>
        </w:rPr>
        <w:t xml:space="preserve"> w 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>poprzedniego</w:t>
      </w:r>
      <w:r w:rsidR="004E263B">
        <w:rPr>
          <w:rFonts w:eastAsia="Times New Roman" w:cs="Times New Roman"/>
          <w:szCs w:val="19"/>
          <w:lang w:eastAsia="pl-PL"/>
        </w:rPr>
        <w:t>.</w:t>
      </w:r>
      <w:r w:rsidR="000F37FC">
        <w:rPr>
          <w:rFonts w:eastAsia="Times New Roman" w:cs="Times New Roman"/>
          <w:szCs w:val="19"/>
          <w:lang w:eastAsia="pl-PL"/>
        </w:rPr>
        <w:t xml:space="preserve"> </w:t>
      </w:r>
      <w:r w:rsidR="00DA0326">
        <w:rPr>
          <w:rFonts w:eastAsia="Times New Roman" w:cs="Times New Roman"/>
          <w:szCs w:val="19"/>
          <w:lang w:eastAsia="pl-PL"/>
        </w:rPr>
        <w:t>Największy s</w:t>
      </w:r>
      <w:r w:rsidR="00632700">
        <w:rPr>
          <w:rFonts w:eastAsia="Times New Roman" w:cs="Times New Roman"/>
          <w:szCs w:val="19"/>
          <w:lang w:eastAsia="pl-PL"/>
        </w:rPr>
        <w:t>padek liczby rejes</w:t>
      </w:r>
      <w:r w:rsidR="00A34E02">
        <w:rPr>
          <w:rFonts w:eastAsia="Times New Roman" w:cs="Times New Roman"/>
          <w:szCs w:val="19"/>
          <w:lang w:eastAsia="pl-PL"/>
        </w:rPr>
        <w:t>tracji nastąpił</w:t>
      </w:r>
      <w:r w:rsidR="0044682F">
        <w:rPr>
          <w:rFonts w:eastAsia="Times New Roman" w:cs="Times New Roman"/>
          <w:szCs w:val="19"/>
          <w:lang w:eastAsia="pl-PL"/>
        </w:rPr>
        <w:t xml:space="preserve"> w</w:t>
      </w:r>
      <w:r w:rsidR="00A34E02">
        <w:rPr>
          <w:rFonts w:eastAsia="Times New Roman" w:cs="Times New Roman"/>
          <w:szCs w:val="19"/>
          <w:lang w:eastAsia="pl-PL"/>
        </w:rPr>
        <w:t xml:space="preserve"> </w:t>
      </w:r>
      <w:r w:rsidR="00A8786C">
        <w:rPr>
          <w:rFonts w:eastAsia="Times New Roman" w:cs="Times New Roman"/>
          <w:szCs w:val="19"/>
          <w:lang w:eastAsia="pl-PL"/>
        </w:rPr>
        <w:t>sekcjach</w:t>
      </w:r>
      <w:r w:rsidR="00BA0EB4">
        <w:rPr>
          <w:rFonts w:eastAsia="Times New Roman" w:cs="Times New Roman"/>
          <w:szCs w:val="19"/>
          <w:lang w:eastAsia="pl-PL"/>
        </w:rPr>
        <w:t xml:space="preserve">: </w:t>
      </w:r>
      <w:r w:rsidR="003C5F5A">
        <w:rPr>
          <w:rFonts w:eastAsia="Times New Roman" w:cs="Times New Roman"/>
          <w:szCs w:val="19"/>
          <w:lang w:eastAsia="pl-PL"/>
        </w:rPr>
        <w:t>informacja i komunikacja (o 20,8</w:t>
      </w:r>
      <w:r w:rsidR="00DA0326">
        <w:rPr>
          <w:rFonts w:eastAsia="Times New Roman" w:cs="Times New Roman"/>
          <w:szCs w:val="19"/>
          <w:lang w:eastAsia="pl-PL"/>
        </w:rPr>
        <w:t xml:space="preserve">%) oraz </w:t>
      </w:r>
      <w:r w:rsidR="003C5F5A">
        <w:rPr>
          <w:rFonts w:eastAsia="Times New Roman" w:cs="Times New Roman"/>
          <w:szCs w:val="19"/>
          <w:lang w:eastAsia="pl-PL"/>
        </w:rPr>
        <w:t>handel, naprawa pojazdów samochodowych (o 4,8</w:t>
      </w:r>
      <w:r w:rsidR="00DA0326">
        <w:rPr>
          <w:rFonts w:eastAsia="Times New Roman" w:cs="Times New Roman"/>
          <w:szCs w:val="19"/>
          <w:lang w:eastAsia="pl-PL"/>
        </w:rPr>
        <w:t xml:space="preserve">%). </w:t>
      </w:r>
      <w:r w:rsidR="00E65558" w:rsidRPr="00E65558">
        <w:rPr>
          <w:rFonts w:eastAsia="Times New Roman" w:cs="Times New Roman"/>
          <w:szCs w:val="19"/>
          <w:lang w:eastAsia="pl-PL"/>
        </w:rPr>
        <w:t xml:space="preserve">Wzrost liczby </w:t>
      </w:r>
      <w:r w:rsidR="003C5F5A">
        <w:rPr>
          <w:rFonts w:eastAsia="Times New Roman" w:cs="Times New Roman"/>
          <w:szCs w:val="19"/>
          <w:lang w:eastAsia="pl-PL"/>
        </w:rPr>
        <w:t>rejestracji zaobserwowano w budownictwie (o 0,2%), usługach  (o 4,8</w:t>
      </w:r>
      <w:r w:rsidR="00E65558" w:rsidRPr="00E65558">
        <w:rPr>
          <w:rFonts w:eastAsia="Times New Roman" w:cs="Times New Roman"/>
          <w:szCs w:val="19"/>
          <w:lang w:eastAsia="pl-PL"/>
        </w:rPr>
        <w:t>%) or</w:t>
      </w:r>
      <w:r w:rsidR="003C5F5A">
        <w:rPr>
          <w:rFonts w:eastAsia="Times New Roman" w:cs="Times New Roman"/>
          <w:szCs w:val="19"/>
          <w:lang w:eastAsia="pl-PL"/>
        </w:rPr>
        <w:t>az w pozostałych sekcjach (o 7,5</w:t>
      </w:r>
      <w:r w:rsidR="00E65558" w:rsidRPr="00E65558">
        <w:rPr>
          <w:rFonts w:eastAsia="Times New Roman" w:cs="Times New Roman"/>
          <w:szCs w:val="19"/>
          <w:lang w:eastAsia="pl-PL"/>
        </w:rPr>
        <w:t>%)</w:t>
      </w:r>
      <w:r w:rsidR="003C25F4">
        <w:rPr>
          <w:rFonts w:eastAsia="Times New Roman" w:cs="Times New Roman"/>
          <w:szCs w:val="19"/>
          <w:lang w:eastAsia="pl-PL"/>
        </w:rPr>
        <w:t>.</w:t>
      </w:r>
    </w:p>
    <w:p w14:paraId="74A7049A" w14:textId="49BF5F91" w:rsidR="000F37FC" w:rsidRPr="00121776" w:rsidRDefault="000F37FC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0F37FC">
        <w:rPr>
          <w:rFonts w:eastAsia="Times New Roman" w:cs="Times New Roman"/>
          <w:szCs w:val="19"/>
          <w:lang w:eastAsia="pl-PL"/>
        </w:rPr>
        <w:t>W większości wyróżnionych form prawnych w I</w:t>
      </w:r>
      <w:r w:rsidR="00E13F40">
        <w:rPr>
          <w:rFonts w:eastAsia="Times New Roman" w:cs="Times New Roman"/>
          <w:szCs w:val="19"/>
          <w:lang w:eastAsia="pl-PL"/>
        </w:rPr>
        <w:t>I</w:t>
      </w:r>
      <w:r w:rsidRPr="000F37FC">
        <w:rPr>
          <w:rFonts w:eastAsia="Times New Roman" w:cs="Times New Roman"/>
          <w:szCs w:val="19"/>
          <w:lang w:eastAsia="pl-PL"/>
        </w:rPr>
        <w:t xml:space="preserve"> kwartale 202</w:t>
      </w:r>
      <w:r>
        <w:rPr>
          <w:rFonts w:eastAsia="Times New Roman" w:cs="Times New Roman"/>
          <w:szCs w:val="19"/>
          <w:lang w:eastAsia="pl-PL"/>
        </w:rPr>
        <w:t>4 roku nastąpił spad</w:t>
      </w:r>
      <w:r w:rsidR="009C701A">
        <w:rPr>
          <w:rFonts w:eastAsia="Times New Roman" w:cs="Times New Roman"/>
          <w:szCs w:val="19"/>
          <w:lang w:eastAsia="pl-PL"/>
        </w:rPr>
        <w:t xml:space="preserve">ek </w:t>
      </w:r>
      <w:r>
        <w:rPr>
          <w:rFonts w:eastAsia="Times New Roman" w:cs="Times New Roman"/>
          <w:szCs w:val="19"/>
          <w:lang w:eastAsia="pl-PL"/>
        </w:rPr>
        <w:t>rejestra</w:t>
      </w:r>
      <w:r w:rsidRPr="000F37FC">
        <w:rPr>
          <w:rFonts w:eastAsia="Times New Roman" w:cs="Times New Roman"/>
          <w:szCs w:val="19"/>
          <w:lang w:eastAsia="pl-PL"/>
        </w:rPr>
        <w:t>cji, w tym dla osób fizycznych prowadzą</w:t>
      </w:r>
      <w:r w:rsidR="00994BFF">
        <w:rPr>
          <w:rFonts w:eastAsia="Times New Roman" w:cs="Times New Roman"/>
          <w:szCs w:val="19"/>
          <w:lang w:eastAsia="pl-PL"/>
        </w:rPr>
        <w:t>cy</w:t>
      </w:r>
      <w:r w:rsidR="00621A26">
        <w:rPr>
          <w:rFonts w:eastAsia="Times New Roman" w:cs="Times New Roman"/>
          <w:szCs w:val="19"/>
          <w:lang w:eastAsia="pl-PL"/>
        </w:rPr>
        <w:t>ch działalność gospodarczą o 1,37%, a w spółkach komandytowo-akcyjnych o 40,0</w:t>
      </w:r>
      <w:r w:rsidRPr="000F37FC">
        <w:rPr>
          <w:rFonts w:eastAsia="Times New Roman" w:cs="Times New Roman"/>
          <w:szCs w:val="19"/>
          <w:lang w:eastAsia="pl-PL"/>
        </w:rPr>
        <w:t>%. Wzrost lic</w:t>
      </w:r>
      <w:r w:rsidR="00DD3CD5">
        <w:rPr>
          <w:rFonts w:eastAsia="Times New Roman" w:cs="Times New Roman"/>
          <w:szCs w:val="19"/>
          <w:lang w:eastAsia="pl-PL"/>
        </w:rPr>
        <w:t xml:space="preserve">zby rejestracji zanotowano dla </w:t>
      </w:r>
      <w:r w:rsidR="009C701A">
        <w:rPr>
          <w:rFonts w:eastAsia="Times New Roman" w:cs="Times New Roman"/>
          <w:szCs w:val="19"/>
          <w:lang w:eastAsia="pl-PL"/>
        </w:rPr>
        <w:t>spółek akcyjnych (o</w:t>
      </w:r>
      <w:r w:rsidR="00D715BE">
        <w:rPr>
          <w:rFonts w:eastAsia="Times New Roman" w:cs="Times New Roman"/>
          <w:szCs w:val="19"/>
          <w:lang w:eastAsia="pl-PL"/>
        </w:rPr>
        <w:t xml:space="preserve"> 24,1%), spółek partnerskich (o 13,6</w:t>
      </w:r>
      <w:r w:rsidR="00DD3CD5">
        <w:rPr>
          <w:rFonts w:eastAsia="Times New Roman" w:cs="Times New Roman"/>
          <w:szCs w:val="19"/>
          <w:lang w:eastAsia="pl-PL"/>
        </w:rPr>
        <w:t>%), spółek z ogran</w:t>
      </w:r>
      <w:r w:rsidR="00D715BE">
        <w:rPr>
          <w:rFonts w:eastAsia="Times New Roman" w:cs="Times New Roman"/>
          <w:szCs w:val="19"/>
          <w:lang w:eastAsia="pl-PL"/>
        </w:rPr>
        <w:t>iczoną odpowiedzialnością (o 2,5</w:t>
      </w:r>
      <w:r w:rsidR="00DD3CD5">
        <w:rPr>
          <w:rFonts w:eastAsia="Times New Roman" w:cs="Times New Roman"/>
          <w:szCs w:val="19"/>
          <w:lang w:eastAsia="pl-PL"/>
        </w:rPr>
        <w:t>%)</w:t>
      </w:r>
      <w:r w:rsidR="00B05B3E">
        <w:rPr>
          <w:rFonts w:eastAsia="Times New Roman" w:cs="Times New Roman"/>
          <w:szCs w:val="19"/>
          <w:lang w:eastAsia="pl-PL"/>
        </w:rPr>
        <w:t xml:space="preserve"> oraz</w:t>
      </w:r>
      <w:r w:rsidR="00D715BE">
        <w:rPr>
          <w:rFonts w:eastAsia="Times New Roman" w:cs="Times New Roman"/>
          <w:szCs w:val="19"/>
          <w:lang w:eastAsia="pl-PL"/>
        </w:rPr>
        <w:t xml:space="preserve"> spółdzielni </w:t>
      </w:r>
      <w:r w:rsidR="00DD3CD5">
        <w:rPr>
          <w:rFonts w:eastAsia="Times New Roman" w:cs="Times New Roman"/>
          <w:szCs w:val="19"/>
          <w:lang w:eastAsia="pl-PL"/>
        </w:rPr>
        <w:t>(o</w:t>
      </w:r>
      <w:r w:rsidR="00D715BE">
        <w:rPr>
          <w:rFonts w:eastAsia="Times New Roman" w:cs="Times New Roman"/>
          <w:szCs w:val="19"/>
          <w:lang w:eastAsia="pl-PL"/>
        </w:rPr>
        <w:t xml:space="preserve"> 36,3</w:t>
      </w:r>
      <w:r w:rsidR="00DD3CD5">
        <w:rPr>
          <w:rFonts w:eastAsia="Times New Roman" w:cs="Times New Roman"/>
          <w:szCs w:val="19"/>
          <w:lang w:eastAsia="pl-PL"/>
        </w:rPr>
        <w:t>%)</w:t>
      </w:r>
      <w:r w:rsidR="00B05B3E">
        <w:rPr>
          <w:rFonts w:eastAsia="Times New Roman" w:cs="Times New Roman"/>
          <w:szCs w:val="19"/>
          <w:lang w:eastAsia="pl-PL"/>
        </w:rPr>
        <w:t>.</w:t>
      </w:r>
    </w:p>
    <w:p w14:paraId="6247C4A3" w14:textId="1843CD39" w:rsidR="00BB32A7" w:rsidRPr="00121776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8C5E8A">
        <w:rPr>
          <w:rFonts w:eastAsia="Times New Roman" w:cs="Times New Roman"/>
          <w:szCs w:val="19"/>
          <w:lang w:eastAsia="pl-PL"/>
        </w:rPr>
        <w:t>O</w:t>
      </w:r>
      <w:r w:rsidRPr="00121776">
        <w:rPr>
          <w:rFonts w:eastAsia="Times New Roman" w:cs="Times New Roman"/>
          <w:szCs w:val="19"/>
          <w:lang w:eastAsia="pl-PL"/>
        </w:rPr>
        <w:t>soby fizyczne prowadzące dzia</w:t>
      </w:r>
      <w:r w:rsidR="00E37CF0" w:rsidRPr="00121776">
        <w:rPr>
          <w:rFonts w:eastAsia="Times New Roman" w:cs="Times New Roman"/>
          <w:szCs w:val="19"/>
          <w:lang w:eastAsia="pl-PL"/>
        </w:rPr>
        <w:t>ła</w:t>
      </w:r>
      <w:r w:rsidR="00394606" w:rsidRPr="00121776">
        <w:rPr>
          <w:rFonts w:eastAsia="Times New Roman" w:cs="Times New Roman"/>
          <w:szCs w:val="19"/>
          <w:lang w:eastAsia="pl-PL"/>
        </w:rPr>
        <w:t xml:space="preserve">lność gospodarczą stanowiły </w:t>
      </w:r>
      <w:r w:rsidR="00A12137">
        <w:rPr>
          <w:rFonts w:eastAsia="Times New Roman" w:cs="Times New Roman"/>
          <w:szCs w:val="19"/>
          <w:lang w:eastAsia="pl-PL"/>
        </w:rPr>
        <w:t>84,0</w:t>
      </w:r>
      <w:r w:rsidRPr="00121776">
        <w:rPr>
          <w:rFonts w:eastAsia="Times New Roman" w:cs="Times New Roman"/>
          <w:szCs w:val="19"/>
          <w:lang w:eastAsia="pl-PL"/>
        </w:rPr>
        <w:t>% wszystkich rejestracji przedsiębiorstw, a spółki z o</w:t>
      </w:r>
      <w:r w:rsidR="001C55B3" w:rsidRPr="00121776">
        <w:rPr>
          <w:rFonts w:eastAsia="Times New Roman" w:cs="Times New Roman"/>
          <w:szCs w:val="19"/>
          <w:lang w:eastAsia="pl-PL"/>
        </w:rPr>
        <w:t xml:space="preserve">graniczoną odpowiedzialnością </w:t>
      </w:r>
      <w:r w:rsidR="007C32A7">
        <w:rPr>
          <w:rFonts w:eastAsia="Times New Roman" w:cs="Times New Roman"/>
          <w:szCs w:val="19"/>
          <w:lang w:eastAsia="pl-PL"/>
        </w:rPr>
        <w:t>14,1</w:t>
      </w:r>
      <w:r w:rsidR="00931D6C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257FA0">
        <w:rPr>
          <w:rFonts w:eastAsia="Times New Roman" w:cs="Times New Roman"/>
          <w:szCs w:val="19"/>
          <w:lang w:eastAsia="pl-PL"/>
        </w:rPr>
        <w:t xml:space="preserve">(w II </w:t>
      </w:r>
      <w:r w:rsidR="00F3580A" w:rsidRPr="00121776">
        <w:rPr>
          <w:rFonts w:eastAsia="Times New Roman" w:cs="Times New Roman"/>
          <w:szCs w:val="19"/>
          <w:lang w:eastAsia="pl-PL"/>
        </w:rPr>
        <w:t>kwartale 2</w:t>
      </w:r>
      <w:r w:rsidR="00B156ED">
        <w:rPr>
          <w:rFonts w:eastAsia="Times New Roman" w:cs="Times New Roman"/>
          <w:szCs w:val="19"/>
          <w:lang w:eastAsia="pl-PL"/>
        </w:rPr>
        <w:t>023</w:t>
      </w:r>
      <w:r w:rsidRPr="00121776">
        <w:rPr>
          <w:rFonts w:eastAsia="Times New Roman" w:cs="Times New Roman"/>
          <w:szCs w:val="19"/>
          <w:lang w:eastAsia="pl-PL"/>
        </w:rPr>
        <w:t xml:space="preserve"> roku ud</w:t>
      </w:r>
      <w:r w:rsidR="00E37CF0" w:rsidRPr="00121776">
        <w:rPr>
          <w:rFonts w:eastAsia="Times New Roman" w:cs="Times New Roman"/>
          <w:szCs w:val="19"/>
          <w:lang w:eastAsia="pl-PL"/>
        </w:rPr>
        <w:t>zi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ały te wynosiły odpowiednio </w:t>
      </w:r>
      <w:r w:rsidR="00A12137">
        <w:rPr>
          <w:rFonts w:eastAsia="Times New Roman" w:cs="Times New Roman"/>
          <w:szCs w:val="19"/>
          <w:lang w:eastAsia="pl-PL"/>
        </w:rPr>
        <w:t>84,3</w:t>
      </w:r>
      <w:r w:rsidR="001F4C9D" w:rsidRPr="00121776">
        <w:rPr>
          <w:rFonts w:eastAsia="Times New Roman" w:cs="Times New Roman"/>
          <w:szCs w:val="19"/>
          <w:lang w:eastAsia="pl-PL"/>
        </w:rPr>
        <w:t>%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 i </w:t>
      </w:r>
      <w:r w:rsidR="00A12137">
        <w:rPr>
          <w:rFonts w:eastAsia="Times New Roman" w:cs="Times New Roman"/>
          <w:szCs w:val="19"/>
          <w:lang w:eastAsia="pl-PL"/>
        </w:rPr>
        <w:t>13,7</w:t>
      </w:r>
      <w:r w:rsidR="001560CD">
        <w:rPr>
          <w:rFonts w:eastAsia="Times New Roman" w:cs="Times New Roman"/>
          <w:szCs w:val="19"/>
          <w:lang w:eastAsia="pl-PL"/>
        </w:rPr>
        <w:t>%</w:t>
      </w:r>
      <w:r w:rsidR="0095204E">
        <w:rPr>
          <w:rFonts w:eastAsia="Times New Roman" w:cs="Times New Roman"/>
          <w:szCs w:val="19"/>
          <w:lang w:eastAsia="pl-PL"/>
        </w:rPr>
        <w:t>)</w:t>
      </w:r>
      <w:r w:rsidR="0092408A">
        <w:rPr>
          <w:rFonts w:eastAsia="Times New Roman" w:cs="Times New Roman"/>
          <w:szCs w:val="19"/>
          <w:lang w:eastAsia="pl-PL"/>
        </w:rPr>
        <w:t>.</w:t>
      </w:r>
    </w:p>
    <w:p w14:paraId="29061979" w14:textId="66E7D295" w:rsidR="00D24A1A" w:rsidRDefault="00D24A1A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7522AE">
        <w:rPr>
          <w:b/>
          <w:color w:val="000000" w:themeColor="text1"/>
          <w:spacing w:val="-2"/>
          <w:szCs w:val="19"/>
        </w:rPr>
        <w:t>Wykres 1.</w:t>
      </w:r>
      <w:r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62AF8351" w14:textId="66867977" w:rsidR="000B4534" w:rsidRDefault="009F5317" w:rsidP="001A1DE6">
      <w:pPr>
        <w:tabs>
          <w:tab w:val="left" w:pos="6500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0272" behindDoc="1" locked="0" layoutInCell="1" allowOverlap="1" wp14:anchorId="1A5228AB" wp14:editId="4B808704">
            <wp:simplePos x="0" y="0"/>
            <wp:positionH relativeFrom="margin">
              <wp:posOffset>38100</wp:posOffset>
            </wp:positionH>
            <wp:positionV relativeFrom="paragraph">
              <wp:posOffset>162560</wp:posOffset>
            </wp:positionV>
            <wp:extent cx="4998720" cy="3383280"/>
            <wp:effectExtent l="0" t="0" r="0" b="0"/>
            <wp:wrapNone/>
            <wp:docPr id="13" name="Wykres 13" descr="2022 rok&#10;1 kwartał 92882 rejestracji&#10;2 kwartał 93660 rejestracji&#10;3 kwartał 93970 rejestracji&#10;4 kwartał 86291 rejestracji&#10;2023 rok&#10;1 kwartał 96274 rejestracji&#10;2 kwartał 88549 rejestracji&#10;3 kwartał 86179 rejestracji&#10;4 kwartał 88505 rejestracji&#10;2024 rok&#10;1 kwartał 92031 rejestracji&#10;2 kwartał 87642 rejestracji" title="Wykres 1.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1A1DE6">
        <w:rPr>
          <w:b/>
          <w:color w:val="000000" w:themeColor="text1"/>
          <w:spacing w:val="-2"/>
          <w:szCs w:val="19"/>
          <w:shd w:val="clear" w:color="auto" w:fill="FFFFFF"/>
        </w:rPr>
        <w:tab/>
      </w:r>
    </w:p>
    <w:p w14:paraId="58036DB5" w14:textId="07015217" w:rsidR="00890EAF" w:rsidRDefault="001A1DE6" w:rsidP="001A1DE6">
      <w:pPr>
        <w:tabs>
          <w:tab w:val="left" w:pos="5910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b/>
          <w:color w:val="000000" w:themeColor="text1"/>
          <w:spacing w:val="-2"/>
          <w:szCs w:val="19"/>
          <w:shd w:val="clear" w:color="auto" w:fill="FFFFFF"/>
        </w:rPr>
        <w:tab/>
      </w:r>
    </w:p>
    <w:p w14:paraId="25881BBE" w14:textId="2E5357AA" w:rsidR="00DA180F" w:rsidRDefault="00F17E30" w:rsidP="00F17E30">
      <w:pPr>
        <w:tabs>
          <w:tab w:val="left" w:pos="342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719CFF18" w14:textId="77777777" w:rsidR="00DA180F" w:rsidRDefault="00DA180F" w:rsidP="000B4816">
      <w:pPr>
        <w:spacing w:before="360"/>
        <w:rPr>
          <w:noProof/>
          <w:lang w:eastAsia="pl-PL"/>
        </w:rPr>
      </w:pPr>
    </w:p>
    <w:p w14:paraId="2EF328F7" w14:textId="77777777" w:rsidR="00DA180F" w:rsidRDefault="00DA180F" w:rsidP="00E548D5">
      <w:pPr>
        <w:spacing w:before="360"/>
        <w:jc w:val="right"/>
        <w:rPr>
          <w:noProof/>
          <w:lang w:eastAsia="pl-PL"/>
        </w:rPr>
      </w:pPr>
    </w:p>
    <w:p w14:paraId="41775F47" w14:textId="5FA93679" w:rsidR="00DA180F" w:rsidRDefault="0067113B" w:rsidP="0067113B">
      <w:pPr>
        <w:tabs>
          <w:tab w:val="left" w:pos="673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1B8EEE94" w14:textId="77777777" w:rsidR="00DA180F" w:rsidRDefault="00DA180F" w:rsidP="000B4816">
      <w:pPr>
        <w:spacing w:before="360"/>
        <w:rPr>
          <w:noProof/>
          <w:lang w:eastAsia="pl-PL"/>
        </w:rPr>
      </w:pPr>
    </w:p>
    <w:p w14:paraId="556357B1" w14:textId="361E54F3" w:rsidR="00DA180F" w:rsidRDefault="009469AF" w:rsidP="009469AF">
      <w:pPr>
        <w:tabs>
          <w:tab w:val="left" w:pos="568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5F27F66B" w14:textId="799B979F" w:rsidR="00DA180F" w:rsidRDefault="0067113B" w:rsidP="0067113B">
      <w:pPr>
        <w:tabs>
          <w:tab w:val="left" w:pos="560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01864817" w14:textId="6118B915" w:rsidR="00890EAF" w:rsidRDefault="0018453A" w:rsidP="000B4816">
      <w:pPr>
        <w:spacing w:before="360"/>
        <w:rPr>
          <w:b/>
          <w:color w:val="000000" w:themeColor="text1"/>
          <w:spacing w:val="-2"/>
          <w:szCs w:val="19"/>
        </w:rPr>
      </w:pPr>
      <w:r w:rsidRPr="007522AE">
        <w:rPr>
          <w:b/>
          <w:color w:val="000000" w:themeColor="text1"/>
          <w:spacing w:val="-2"/>
          <w:szCs w:val="19"/>
        </w:rPr>
        <w:lastRenderedPageBreak/>
        <w:t>Wykres 2. Struktura rejestracji przedsięb</w:t>
      </w:r>
      <w:r w:rsidR="00FD6E06">
        <w:rPr>
          <w:b/>
          <w:color w:val="000000" w:themeColor="text1"/>
          <w:spacing w:val="-2"/>
          <w:szCs w:val="19"/>
        </w:rPr>
        <w:t>iorstw według form prawnych w I</w:t>
      </w:r>
      <w:r w:rsidR="00FD5D23">
        <w:rPr>
          <w:b/>
          <w:color w:val="000000" w:themeColor="text1"/>
          <w:spacing w:val="-2"/>
          <w:szCs w:val="19"/>
        </w:rPr>
        <w:t>I</w:t>
      </w:r>
      <w:r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FD6E06">
        <w:rPr>
          <w:b/>
          <w:color w:val="000000" w:themeColor="text1"/>
          <w:spacing w:val="-2"/>
          <w:szCs w:val="19"/>
        </w:rPr>
        <w:t>024</w:t>
      </w:r>
      <w:r w:rsidR="004316FA">
        <w:rPr>
          <w:b/>
          <w:color w:val="000000" w:themeColor="text1"/>
          <w:spacing w:val="-2"/>
          <w:szCs w:val="19"/>
        </w:rPr>
        <w:t xml:space="preserve"> r.</w:t>
      </w:r>
    </w:p>
    <w:p w14:paraId="500332DF" w14:textId="66D0631A" w:rsidR="00CE779F" w:rsidRDefault="00722BCF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31296" behindDoc="1" locked="0" layoutInCell="1" allowOverlap="1" wp14:anchorId="11F8BCF6" wp14:editId="04AC0756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5160645" cy="2890520"/>
            <wp:effectExtent l="0" t="0" r="0" b="0"/>
            <wp:wrapNone/>
            <wp:docPr id="1" name="Wykres 1" descr="spółki cywilne 1,08%&#10;osoby fizyczne prowadzące działalność gospodarczą 83,95%&#10;spółki partnerskie 0,03% &#10;proste spólki akcyjne 0,21%&#10;spółki akcyjne 0,04%&#10;spółki z ograniczoną odpowiedzialnością 14,13%&#10;spółki jawne 0,21%&#10;spółki komandytowe 0,23%&#10;spółki komandytowo-akcyjne 0,01%&#10;pozostałe 0,10%&#10;" title="Wykres 2. Struktura rejestracji przedsiębiorstw według form prawnych w 2 kwartale 20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</w:p>
    <w:p w14:paraId="08DB0119" w14:textId="3CA05F34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54C5D63A" w14:textId="77EAF54A" w:rsidR="00CE779F" w:rsidRDefault="00AD106B" w:rsidP="00AD106B">
      <w:pPr>
        <w:tabs>
          <w:tab w:val="left" w:pos="13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3365FBF5" w14:textId="1A91F0F8" w:rsidR="00CE779F" w:rsidRDefault="0067113B" w:rsidP="0067113B">
      <w:pPr>
        <w:tabs>
          <w:tab w:val="left" w:pos="9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4CB4A82F" w14:textId="2F1A1602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49A4E63F" w14:textId="2544AE69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5621CA30" w14:textId="69D0C26E" w:rsidR="00CE779F" w:rsidRDefault="0067113B" w:rsidP="0067113B">
      <w:pPr>
        <w:tabs>
          <w:tab w:val="left" w:pos="492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9568254" w14:textId="5F753172" w:rsidR="00CE779F" w:rsidRDefault="00EF71C8" w:rsidP="00AD106B">
      <w:pPr>
        <w:tabs>
          <w:tab w:val="left" w:pos="1260"/>
          <w:tab w:val="left" w:pos="269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  <w:r w:rsidR="00AD106B">
        <w:rPr>
          <w:b/>
          <w:color w:val="000000" w:themeColor="text1"/>
          <w:spacing w:val="-2"/>
          <w:szCs w:val="19"/>
        </w:rPr>
        <w:tab/>
      </w:r>
    </w:p>
    <w:p w14:paraId="5C7F4DD0" w14:textId="412DF2FA" w:rsidR="00CE779F" w:rsidRDefault="00CE77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7443CA7D" w14:textId="76F1F928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1D99368D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3661BF84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2 kwartale 2024 roku liczba upadłości przedsiębiorstw zmniejszyła się o 5,2% w stosunku do analogicznego kwartału ubiegłego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08DB4B1F" w:rsidR="00C20728" w:rsidRPr="004E3261" w:rsidRDefault="00C20728" w:rsidP="00D24A1A">
                            <w:pPr>
                              <w:pStyle w:val="tekstzboku"/>
                            </w:pPr>
                            <w:r>
                              <w:t>W II kwartale 2024 r. liczba upadłości przedsiębiorstw zmniejszyła się o 5,2</w:t>
                            </w:r>
                            <w:r w:rsidRPr="009922AA">
                              <w:t>%</w:t>
                            </w:r>
                            <w:r w:rsidRPr="00BD1865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C20728" w:rsidRPr="00074DD8" w:rsidRDefault="00C20728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2 kwartale 2024 roku liczba upadłości przedsiębiorstw zmniejszyła się o 5,2% w stosunku do analogicznego kwartału ubiegłego roku 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" filled="f" stroked="f">
                <v:textbox>
                  <w:txbxContent>
                    <w:p w14:paraId="5177872C" w14:textId="08DB4B1F" w:rsidR="00C20728" w:rsidRPr="004E3261" w:rsidRDefault="00C20728" w:rsidP="00D24A1A">
                      <w:pPr>
                        <w:pStyle w:val="tekstzboku"/>
                      </w:pPr>
                      <w:r>
                        <w:t>W II kwartale 2024 r. liczba upadłości przedsiębiorstw zmniejszyła się o 5,2</w:t>
                      </w:r>
                      <w:r w:rsidRPr="009922AA">
                        <w:t>%</w:t>
                      </w:r>
                      <w:r w:rsidRPr="00BD1865">
                        <w:rPr>
                          <w:color w:val="00B050"/>
                        </w:rPr>
                        <w:t xml:space="preserve">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C20728" w:rsidRPr="00074DD8" w:rsidRDefault="00C20728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736E4E27" w:rsidR="00A6491E" w:rsidRPr="00121776" w:rsidRDefault="00A6491E" w:rsidP="00721259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upadłości pr</w:t>
      </w:r>
      <w:r w:rsidR="00CD03C2" w:rsidRPr="00121776">
        <w:rPr>
          <w:rFonts w:eastAsia="Times New Roman" w:cs="Times New Roman"/>
          <w:szCs w:val="19"/>
          <w:lang w:eastAsia="pl-PL"/>
        </w:rPr>
        <w:t>ze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dsiębiorstw w </w:t>
      </w:r>
      <w:r w:rsidR="00A14073">
        <w:rPr>
          <w:rFonts w:eastAsia="Times New Roman" w:cs="Times New Roman"/>
          <w:szCs w:val="19"/>
          <w:lang w:eastAsia="pl-PL"/>
        </w:rPr>
        <w:t>I</w:t>
      </w:r>
      <w:r w:rsidR="0095776D">
        <w:rPr>
          <w:rFonts w:eastAsia="Times New Roman" w:cs="Times New Roman"/>
          <w:szCs w:val="19"/>
          <w:lang w:eastAsia="pl-PL"/>
        </w:rPr>
        <w:t>I</w:t>
      </w:r>
      <w:r w:rsidR="0026464D">
        <w:rPr>
          <w:rFonts w:eastAsia="Times New Roman" w:cs="Times New Roman"/>
          <w:szCs w:val="19"/>
          <w:lang w:eastAsia="pl-PL"/>
        </w:rPr>
        <w:t xml:space="preserve"> kwartale 2024 roku wyniosła 92</w:t>
      </w:r>
      <w:r w:rsidRPr="00121776">
        <w:rPr>
          <w:rFonts w:eastAsia="Times New Roman" w:cs="Times New Roman"/>
          <w:szCs w:val="19"/>
          <w:lang w:eastAsia="pl-PL"/>
        </w:rPr>
        <w:t xml:space="preserve"> i </w:t>
      </w:r>
      <w:r w:rsidR="0026464D">
        <w:rPr>
          <w:rFonts w:eastAsia="Times New Roman" w:cs="Times New Roman"/>
          <w:szCs w:val="19"/>
          <w:lang w:eastAsia="pl-PL"/>
        </w:rPr>
        <w:t>była o 5,2</w:t>
      </w:r>
      <w:r w:rsidRPr="00121776">
        <w:rPr>
          <w:rFonts w:eastAsia="Times New Roman" w:cs="Times New Roman"/>
          <w:szCs w:val="19"/>
          <w:lang w:eastAsia="pl-PL"/>
        </w:rPr>
        <w:t>%</w:t>
      </w:r>
      <w:r w:rsidR="00197A8A">
        <w:rPr>
          <w:rFonts w:eastAsia="Times New Roman" w:cs="Times New Roman"/>
          <w:szCs w:val="19"/>
          <w:lang w:eastAsia="pl-PL"/>
        </w:rPr>
        <w:t xml:space="preserve"> mniejsza</w:t>
      </w:r>
      <w:r w:rsidRPr="00121776">
        <w:rPr>
          <w:rFonts w:eastAsia="Times New Roman" w:cs="Times New Roman"/>
          <w:szCs w:val="19"/>
          <w:lang w:eastAsia="pl-PL"/>
        </w:rPr>
        <w:t xml:space="preserve"> niż w analogicznym o</w:t>
      </w:r>
      <w:r w:rsidR="00BA6B9D">
        <w:rPr>
          <w:rFonts w:eastAsia="Times New Roman" w:cs="Times New Roman"/>
          <w:szCs w:val="19"/>
          <w:lang w:eastAsia="pl-PL"/>
        </w:rPr>
        <w:t>kresie roku poprzedniego. Spadek</w:t>
      </w:r>
      <w:r w:rsidRPr="00121776">
        <w:rPr>
          <w:rFonts w:eastAsia="Times New Roman" w:cs="Times New Roman"/>
          <w:szCs w:val="19"/>
          <w:lang w:eastAsia="pl-PL"/>
        </w:rPr>
        <w:t xml:space="preserve"> liczby up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adłości odnotowano w </w:t>
      </w:r>
      <w:r w:rsidR="00572F34">
        <w:rPr>
          <w:rFonts w:eastAsia="Times New Roman" w:cs="Times New Roman"/>
          <w:szCs w:val="19"/>
          <w:lang w:eastAsia="pl-PL"/>
        </w:rPr>
        <w:t>przemyśl</w:t>
      </w:r>
      <w:r w:rsidR="00777BC2">
        <w:rPr>
          <w:rFonts w:eastAsia="Times New Roman" w:cs="Times New Roman"/>
          <w:szCs w:val="19"/>
          <w:lang w:eastAsia="pl-PL"/>
        </w:rPr>
        <w:t xml:space="preserve">e </w:t>
      </w:r>
      <w:r w:rsidR="00876DB8">
        <w:rPr>
          <w:rFonts w:eastAsia="Times New Roman" w:cs="Times New Roman"/>
          <w:szCs w:val="19"/>
          <w:lang w:eastAsia="pl-PL"/>
        </w:rPr>
        <w:t>(20 wobec</w:t>
      </w:r>
      <w:r w:rsidR="00777BC2">
        <w:rPr>
          <w:rFonts w:eastAsia="Times New Roman" w:cs="Times New Roman"/>
          <w:szCs w:val="19"/>
          <w:lang w:eastAsia="pl-PL"/>
        </w:rPr>
        <w:t xml:space="preserve"> 30</w:t>
      </w:r>
      <w:r w:rsidR="009A3042">
        <w:rPr>
          <w:rFonts w:eastAsia="Times New Roman" w:cs="Times New Roman"/>
          <w:szCs w:val="19"/>
          <w:lang w:eastAsia="pl-PL"/>
        </w:rPr>
        <w:t xml:space="preserve">), transporcie i gospodarce magazynowej (4 wobec 7), </w:t>
      </w:r>
      <w:r w:rsidR="008D2E08">
        <w:rPr>
          <w:rFonts w:eastAsia="Times New Roman" w:cs="Times New Roman"/>
          <w:szCs w:val="19"/>
          <w:lang w:eastAsia="pl-PL"/>
        </w:rPr>
        <w:t>zakwaterow</w:t>
      </w:r>
      <w:r w:rsidR="0040674C">
        <w:rPr>
          <w:rFonts w:eastAsia="Times New Roman" w:cs="Times New Roman"/>
          <w:szCs w:val="19"/>
          <w:lang w:eastAsia="pl-PL"/>
        </w:rPr>
        <w:t>aniu i gastronomii</w:t>
      </w:r>
      <w:r w:rsidR="009A3042">
        <w:rPr>
          <w:rFonts w:eastAsia="Times New Roman" w:cs="Times New Roman"/>
          <w:szCs w:val="19"/>
          <w:lang w:eastAsia="pl-PL"/>
        </w:rPr>
        <w:t xml:space="preserve"> (3 wobec 5</w:t>
      </w:r>
      <w:r w:rsidR="005F3D83" w:rsidRPr="00121776">
        <w:rPr>
          <w:rFonts w:eastAsia="Times New Roman" w:cs="Times New Roman"/>
          <w:szCs w:val="19"/>
          <w:lang w:eastAsia="pl-PL"/>
        </w:rPr>
        <w:t>)</w:t>
      </w:r>
      <w:r w:rsidR="00FA13D4">
        <w:rPr>
          <w:rFonts w:eastAsia="Times New Roman" w:cs="Times New Roman"/>
          <w:szCs w:val="19"/>
          <w:lang w:eastAsia="pl-PL"/>
        </w:rPr>
        <w:t xml:space="preserve"> </w:t>
      </w:r>
      <w:r w:rsidR="00650ED7">
        <w:rPr>
          <w:rFonts w:eastAsia="Times New Roman" w:cs="Times New Roman"/>
          <w:szCs w:val="19"/>
          <w:lang w:eastAsia="pl-PL"/>
        </w:rPr>
        <w:t>oraz</w:t>
      </w:r>
      <w:r w:rsidR="009A3042">
        <w:rPr>
          <w:rFonts w:eastAsia="Times New Roman" w:cs="Times New Roman"/>
          <w:szCs w:val="19"/>
          <w:lang w:eastAsia="pl-PL"/>
        </w:rPr>
        <w:t xml:space="preserve"> pozostałych sekcjach (3 wobec 10</w:t>
      </w:r>
      <w:r w:rsidR="00650ED7">
        <w:rPr>
          <w:rFonts w:eastAsia="Times New Roman" w:cs="Times New Roman"/>
          <w:szCs w:val="19"/>
          <w:lang w:eastAsia="pl-PL"/>
        </w:rPr>
        <w:t>)</w:t>
      </w:r>
      <w:r w:rsidRPr="00121776">
        <w:rPr>
          <w:rFonts w:eastAsia="Times New Roman" w:cs="Times New Roman"/>
          <w:szCs w:val="19"/>
          <w:lang w:eastAsia="pl-PL"/>
        </w:rPr>
        <w:t>.</w:t>
      </w:r>
      <w:r w:rsidR="00856DF3" w:rsidRPr="00121776">
        <w:t xml:space="preserve"> </w:t>
      </w:r>
      <w:r w:rsidR="00650ED7">
        <w:rPr>
          <w:rFonts w:eastAsia="Times New Roman" w:cs="Times New Roman"/>
          <w:szCs w:val="19"/>
          <w:lang w:eastAsia="pl-PL"/>
        </w:rPr>
        <w:t>Wzrost</w:t>
      </w:r>
      <w:r w:rsidR="000B5116" w:rsidRPr="00121776">
        <w:rPr>
          <w:rFonts w:eastAsia="Times New Roman" w:cs="Times New Roman"/>
          <w:szCs w:val="19"/>
          <w:lang w:eastAsia="pl-PL"/>
        </w:rPr>
        <w:t xml:space="preserve"> </w:t>
      </w:r>
      <w:r w:rsidR="008F66A2">
        <w:rPr>
          <w:rFonts w:eastAsia="Times New Roman" w:cs="Times New Roman"/>
          <w:szCs w:val="19"/>
          <w:lang w:eastAsia="pl-PL"/>
        </w:rPr>
        <w:t xml:space="preserve">liczby </w:t>
      </w:r>
      <w:r w:rsidR="006A1932">
        <w:rPr>
          <w:rFonts w:eastAsia="Times New Roman" w:cs="Times New Roman"/>
          <w:szCs w:val="19"/>
          <w:lang w:eastAsia="pl-PL"/>
        </w:rPr>
        <w:t>upadłości na</w:t>
      </w:r>
      <w:r w:rsidR="00856DF3" w:rsidRPr="00121776">
        <w:rPr>
          <w:rFonts w:eastAsia="Times New Roman" w:cs="Times New Roman"/>
          <w:szCs w:val="19"/>
          <w:lang w:eastAsia="pl-PL"/>
        </w:rPr>
        <w:t>stąpił w</w:t>
      </w:r>
      <w:r w:rsidR="00161DDB">
        <w:rPr>
          <w:rFonts w:eastAsia="Times New Roman" w:cs="Times New Roman"/>
          <w:szCs w:val="19"/>
          <w:lang w:eastAsia="pl-PL"/>
        </w:rPr>
        <w:t xml:space="preserve"> </w:t>
      </w:r>
      <w:r w:rsidR="009A3042">
        <w:rPr>
          <w:rFonts w:eastAsia="Times New Roman" w:cs="Times New Roman"/>
          <w:szCs w:val="19"/>
          <w:lang w:eastAsia="pl-PL"/>
        </w:rPr>
        <w:t>budownictwie (13 wobec 9),</w:t>
      </w:r>
      <w:r w:rsidR="008476BA">
        <w:rPr>
          <w:rFonts w:eastAsia="Times New Roman" w:cs="Times New Roman"/>
          <w:szCs w:val="19"/>
          <w:lang w:eastAsia="pl-PL"/>
        </w:rPr>
        <w:t xml:space="preserve"> </w:t>
      </w:r>
      <w:r w:rsidR="009A3042">
        <w:rPr>
          <w:rFonts w:eastAsia="Times New Roman" w:cs="Times New Roman"/>
          <w:szCs w:val="19"/>
          <w:lang w:eastAsia="pl-PL"/>
        </w:rPr>
        <w:t>handlu, naprawie pojazdów samochodowych (26 wobec 18</w:t>
      </w:r>
      <w:r w:rsidR="00161DDB">
        <w:rPr>
          <w:rFonts w:eastAsia="Times New Roman" w:cs="Times New Roman"/>
          <w:szCs w:val="19"/>
          <w:lang w:eastAsia="pl-PL"/>
        </w:rPr>
        <w:t>)</w:t>
      </w:r>
      <w:r w:rsidR="009A3042">
        <w:rPr>
          <w:rFonts w:eastAsia="Times New Roman" w:cs="Times New Roman"/>
          <w:szCs w:val="19"/>
          <w:lang w:eastAsia="pl-PL"/>
        </w:rPr>
        <w:t xml:space="preserve"> oraz usługach (21 wobec 16).</w:t>
      </w:r>
      <w:r w:rsidR="00856DF3" w:rsidRPr="00121776">
        <w:rPr>
          <w:rFonts w:eastAsia="Times New Roman" w:cs="Times New Roman"/>
          <w:szCs w:val="19"/>
          <w:lang w:eastAsia="pl-PL"/>
        </w:rPr>
        <w:t xml:space="preserve"> 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Natomiast </w:t>
      </w:r>
      <w:r w:rsidR="00235F65">
        <w:rPr>
          <w:rFonts w:eastAsia="Times New Roman" w:cs="Times New Roman"/>
          <w:szCs w:val="19"/>
          <w:lang w:eastAsia="pl-PL"/>
        </w:rPr>
        <w:t>w sektorze</w:t>
      </w:r>
      <w:r w:rsidR="00161DDB">
        <w:rPr>
          <w:rFonts w:eastAsia="Times New Roman" w:cs="Times New Roman"/>
          <w:szCs w:val="19"/>
          <w:lang w:eastAsia="pl-PL"/>
        </w:rPr>
        <w:t xml:space="preserve"> informacja i komunikacja</w:t>
      </w:r>
      <w:r w:rsidR="00235F65">
        <w:rPr>
          <w:rFonts w:eastAsia="Times New Roman" w:cs="Times New Roman"/>
          <w:szCs w:val="19"/>
          <w:lang w:eastAsia="pl-PL"/>
        </w:rPr>
        <w:t xml:space="preserve"> </w:t>
      </w:r>
      <w:r w:rsidR="00EB075B" w:rsidRPr="00121776">
        <w:rPr>
          <w:rFonts w:eastAsia="Times New Roman" w:cs="Times New Roman"/>
          <w:szCs w:val="19"/>
          <w:lang w:eastAsia="pl-PL"/>
        </w:rPr>
        <w:t>liczba upadłości się nie zmieniła</w:t>
      </w:r>
      <w:r w:rsidR="00295EBC">
        <w:rPr>
          <w:rFonts w:eastAsia="Times New Roman" w:cs="Times New Roman"/>
          <w:szCs w:val="19"/>
          <w:lang w:eastAsia="pl-PL"/>
        </w:rPr>
        <w:t xml:space="preserve"> (pozostała na poziomie</w:t>
      </w:r>
      <w:r w:rsidR="00777BC2">
        <w:rPr>
          <w:rFonts w:eastAsia="Times New Roman" w:cs="Times New Roman"/>
          <w:szCs w:val="19"/>
          <w:lang w:eastAsia="pl-PL"/>
        </w:rPr>
        <w:t xml:space="preserve"> 2</w:t>
      </w:r>
      <w:r w:rsidR="006A1932">
        <w:rPr>
          <w:rFonts w:eastAsia="Times New Roman" w:cs="Times New Roman"/>
          <w:szCs w:val="19"/>
          <w:lang w:eastAsia="pl-PL"/>
        </w:rPr>
        <w:t xml:space="preserve"> jednostek</w:t>
      </w:r>
      <w:r w:rsidR="00EB075B" w:rsidRPr="00121776">
        <w:rPr>
          <w:rFonts w:eastAsia="Times New Roman" w:cs="Times New Roman"/>
          <w:szCs w:val="19"/>
          <w:lang w:eastAsia="pl-PL"/>
        </w:rPr>
        <w:t>).</w:t>
      </w:r>
    </w:p>
    <w:p w14:paraId="4A95EF19" w14:textId="6627A1A6" w:rsidR="003C25F4" w:rsidRDefault="00A6491E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3FB">
        <w:rPr>
          <w:rFonts w:eastAsia="Times New Roman" w:cs="Times New Roman"/>
          <w:szCs w:val="19"/>
          <w:lang w:eastAsia="pl-PL"/>
        </w:rPr>
        <w:t>Ze względu na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wyróżnioną formę prawną</w:t>
      </w:r>
      <w:r w:rsidR="00703B3C">
        <w:rPr>
          <w:rFonts w:eastAsia="Times New Roman" w:cs="Times New Roman"/>
          <w:szCs w:val="19"/>
          <w:lang w:eastAsia="pl-PL"/>
        </w:rPr>
        <w:t>,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mniejszą</w:t>
      </w:r>
      <w:r w:rsidRPr="003D23FB">
        <w:rPr>
          <w:rFonts w:eastAsia="Times New Roman" w:cs="Times New Roman"/>
          <w:szCs w:val="19"/>
          <w:lang w:eastAsia="pl-PL"/>
        </w:rPr>
        <w:t xml:space="preserve"> l</w:t>
      </w:r>
      <w:r w:rsidR="0095770C" w:rsidRPr="003D23FB">
        <w:rPr>
          <w:rFonts w:eastAsia="Times New Roman" w:cs="Times New Roman"/>
          <w:szCs w:val="19"/>
          <w:lang w:eastAsia="pl-PL"/>
        </w:rPr>
        <w:t>iczbę upadłości</w:t>
      </w:r>
      <w:r w:rsidR="00453AC4"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>
        <w:rPr>
          <w:rFonts w:eastAsia="Times New Roman" w:cs="Times New Roman"/>
          <w:szCs w:val="19"/>
          <w:lang w:eastAsia="pl-PL"/>
        </w:rPr>
        <w:t>zanotowano</w:t>
      </w:r>
      <w:r w:rsidR="00DD5893" w:rsidRPr="003D23FB">
        <w:rPr>
          <w:rFonts w:eastAsia="Times New Roman" w:cs="Times New Roman"/>
          <w:szCs w:val="19"/>
          <w:lang w:eastAsia="pl-PL"/>
        </w:rPr>
        <w:t xml:space="preserve"> dla</w:t>
      </w:r>
      <w:r w:rsidRPr="003D23FB">
        <w:rPr>
          <w:rFonts w:eastAsia="Times New Roman" w:cs="Times New Roman"/>
          <w:szCs w:val="19"/>
          <w:lang w:eastAsia="pl-PL"/>
        </w:rPr>
        <w:t xml:space="preserve"> spółek z og</w:t>
      </w:r>
      <w:r w:rsidR="00453AC4" w:rsidRPr="003D23FB">
        <w:rPr>
          <w:rFonts w:eastAsia="Times New Roman" w:cs="Times New Roman"/>
          <w:szCs w:val="19"/>
          <w:lang w:eastAsia="pl-PL"/>
        </w:rPr>
        <w:t>raniczoną odpowiedzialnością</w:t>
      </w:r>
      <w:r w:rsidR="00BE4D56" w:rsidRPr="003D23FB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(</w:t>
      </w:r>
      <w:r w:rsidR="00A02390">
        <w:rPr>
          <w:rFonts w:eastAsia="Times New Roman" w:cs="Times New Roman"/>
          <w:szCs w:val="19"/>
          <w:lang w:eastAsia="pl-PL"/>
        </w:rPr>
        <w:t>70 wobec 72</w:t>
      </w:r>
      <w:r w:rsidRPr="003D23FB">
        <w:rPr>
          <w:rFonts w:eastAsia="Times New Roman" w:cs="Times New Roman"/>
          <w:szCs w:val="19"/>
          <w:lang w:eastAsia="pl-PL"/>
        </w:rPr>
        <w:t xml:space="preserve"> jednostek</w:t>
      </w:r>
      <w:r w:rsidR="0091306A" w:rsidRPr="003D23FB">
        <w:rPr>
          <w:rFonts w:eastAsia="Times New Roman" w:cs="Times New Roman"/>
          <w:szCs w:val="19"/>
          <w:lang w:eastAsia="pl-PL"/>
        </w:rPr>
        <w:t>)</w:t>
      </w:r>
      <w:r w:rsidR="00434F78">
        <w:rPr>
          <w:rFonts w:eastAsia="Times New Roman" w:cs="Times New Roman"/>
          <w:szCs w:val="19"/>
          <w:lang w:eastAsia="pl-PL"/>
        </w:rPr>
        <w:t>,</w:t>
      </w:r>
      <w:r w:rsidR="00FA2219">
        <w:rPr>
          <w:rFonts w:eastAsia="Times New Roman" w:cs="Times New Roman"/>
          <w:szCs w:val="19"/>
          <w:lang w:eastAsia="pl-PL"/>
        </w:rPr>
        <w:t xml:space="preserve"> </w:t>
      </w:r>
      <w:r w:rsidR="00FA2219" w:rsidRPr="00FA2219">
        <w:rPr>
          <w:rFonts w:eastAsia="Times New Roman" w:cs="Times New Roman"/>
          <w:szCs w:val="19"/>
          <w:lang w:eastAsia="pl-PL"/>
        </w:rPr>
        <w:t>osób fizycznych prowadzących dzi</w:t>
      </w:r>
      <w:r w:rsidR="00A02390">
        <w:rPr>
          <w:rFonts w:eastAsia="Times New Roman" w:cs="Times New Roman"/>
          <w:szCs w:val="19"/>
          <w:lang w:eastAsia="pl-PL"/>
        </w:rPr>
        <w:t>ałalność gospodarczą (4 wobec 11</w:t>
      </w:r>
      <w:r w:rsidR="00FA2219" w:rsidRPr="00FA2219">
        <w:rPr>
          <w:rFonts w:eastAsia="Times New Roman" w:cs="Times New Roman"/>
          <w:szCs w:val="19"/>
          <w:lang w:eastAsia="pl-PL"/>
        </w:rPr>
        <w:t xml:space="preserve"> </w:t>
      </w:r>
      <w:r w:rsidR="00F56065">
        <w:rPr>
          <w:rFonts w:eastAsia="Times New Roman" w:cs="Times New Roman"/>
          <w:szCs w:val="19"/>
          <w:lang w:eastAsia="pl-PL"/>
        </w:rPr>
        <w:t xml:space="preserve">jednostek), </w:t>
      </w:r>
      <w:r w:rsidR="004E50D1">
        <w:rPr>
          <w:rFonts w:eastAsia="Times New Roman" w:cs="Times New Roman"/>
          <w:szCs w:val="19"/>
          <w:lang w:eastAsia="pl-PL"/>
        </w:rPr>
        <w:t>spółek akcyjnych (5 wobec 6</w:t>
      </w:r>
      <w:r w:rsidR="00FA2219" w:rsidRPr="00FA2219">
        <w:rPr>
          <w:rFonts w:eastAsia="Times New Roman" w:cs="Times New Roman"/>
          <w:szCs w:val="19"/>
          <w:lang w:eastAsia="pl-PL"/>
        </w:rPr>
        <w:t xml:space="preserve"> jednostek</w:t>
      </w:r>
      <w:r w:rsidR="004E50D1">
        <w:rPr>
          <w:rFonts w:eastAsia="Times New Roman" w:cs="Times New Roman"/>
          <w:szCs w:val="19"/>
          <w:lang w:eastAsia="pl-PL"/>
        </w:rPr>
        <w:t>) oraz spółdzielni (0 wobec 1</w:t>
      </w:r>
      <w:r w:rsidR="00F56065">
        <w:rPr>
          <w:rFonts w:eastAsia="Times New Roman" w:cs="Times New Roman"/>
          <w:szCs w:val="19"/>
          <w:lang w:eastAsia="pl-PL"/>
        </w:rPr>
        <w:t xml:space="preserve"> jednostek). </w:t>
      </w:r>
      <w:r w:rsidR="00FA2219">
        <w:rPr>
          <w:rFonts w:eastAsia="Times New Roman" w:cs="Times New Roman"/>
          <w:szCs w:val="19"/>
          <w:lang w:eastAsia="pl-PL"/>
        </w:rPr>
        <w:t>W</w:t>
      </w:r>
      <w:r w:rsidR="008513CE" w:rsidRPr="003D23FB">
        <w:rPr>
          <w:rFonts w:eastAsia="Times New Roman" w:cs="Times New Roman"/>
          <w:szCs w:val="19"/>
          <w:lang w:eastAsia="pl-PL"/>
        </w:rPr>
        <w:t>iększą</w:t>
      </w:r>
      <w:r w:rsidR="0091306A" w:rsidRPr="003D23FB">
        <w:rPr>
          <w:rFonts w:eastAsia="Times New Roman" w:cs="Times New Roman"/>
          <w:szCs w:val="19"/>
          <w:lang w:eastAsia="pl-PL"/>
        </w:rPr>
        <w:t xml:space="preserve"> l</w:t>
      </w:r>
      <w:r w:rsidR="00FA2219">
        <w:rPr>
          <w:rFonts w:eastAsia="Times New Roman" w:cs="Times New Roman"/>
          <w:szCs w:val="19"/>
          <w:lang w:eastAsia="pl-PL"/>
        </w:rPr>
        <w:t>iczbę upadłości zanotowano</w:t>
      </w:r>
      <w:r w:rsidR="005D50E9">
        <w:rPr>
          <w:rFonts w:eastAsia="Times New Roman" w:cs="Times New Roman"/>
          <w:szCs w:val="19"/>
          <w:lang w:eastAsia="pl-PL"/>
        </w:rPr>
        <w:t xml:space="preserve"> dla</w:t>
      </w:r>
      <w:r w:rsidR="00E4665C">
        <w:rPr>
          <w:rFonts w:eastAsia="Times New Roman" w:cs="Times New Roman"/>
          <w:szCs w:val="19"/>
          <w:lang w:eastAsia="pl-PL"/>
        </w:rPr>
        <w:t xml:space="preserve"> </w:t>
      </w:r>
      <w:r w:rsidR="005D50E9">
        <w:rPr>
          <w:rFonts w:eastAsia="Times New Roman" w:cs="Times New Roman"/>
          <w:szCs w:val="19"/>
          <w:lang w:eastAsia="pl-PL"/>
        </w:rPr>
        <w:t>spółek komandytowych</w:t>
      </w:r>
      <w:r w:rsidR="00607770" w:rsidRPr="003D23FB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(</w:t>
      </w:r>
      <w:r w:rsidR="00E4665C">
        <w:rPr>
          <w:rFonts w:eastAsia="Times New Roman" w:cs="Times New Roman"/>
          <w:szCs w:val="19"/>
          <w:lang w:eastAsia="pl-PL"/>
        </w:rPr>
        <w:t>9</w:t>
      </w:r>
      <w:r w:rsidR="005D50E9">
        <w:rPr>
          <w:rFonts w:eastAsia="Times New Roman" w:cs="Times New Roman"/>
          <w:szCs w:val="19"/>
          <w:lang w:eastAsia="pl-PL"/>
        </w:rPr>
        <w:t xml:space="preserve"> wobec 7</w:t>
      </w:r>
      <w:r w:rsidRPr="003D23FB">
        <w:rPr>
          <w:rFonts w:eastAsia="Times New Roman" w:cs="Times New Roman"/>
          <w:szCs w:val="19"/>
          <w:lang w:eastAsia="pl-PL"/>
        </w:rPr>
        <w:t xml:space="preserve"> </w:t>
      </w:r>
      <w:r w:rsidR="00453AC4" w:rsidRPr="003D23FB">
        <w:rPr>
          <w:rFonts w:eastAsia="Times New Roman" w:cs="Times New Roman"/>
          <w:szCs w:val="19"/>
          <w:lang w:eastAsia="pl-PL"/>
        </w:rPr>
        <w:t>jednostek</w:t>
      </w:r>
      <w:r w:rsidR="0095770C" w:rsidRPr="003D23FB">
        <w:rPr>
          <w:rFonts w:eastAsia="Times New Roman" w:cs="Times New Roman"/>
          <w:szCs w:val="19"/>
          <w:lang w:eastAsia="pl-PL"/>
        </w:rPr>
        <w:t>)</w:t>
      </w:r>
      <w:r w:rsidR="00E4665C">
        <w:rPr>
          <w:rFonts w:eastAsia="Times New Roman" w:cs="Times New Roman"/>
          <w:szCs w:val="19"/>
          <w:lang w:eastAsia="pl-PL"/>
        </w:rPr>
        <w:t>, spółek jawnych (3 wobec 0 jednostek) i spółek komandytowo-akcyjnych (1 wobec 0 jednostek).</w:t>
      </w:r>
    </w:p>
    <w:p w14:paraId="32050CA5" w14:textId="2EB7F3BC" w:rsidR="000F1694" w:rsidRPr="00573779" w:rsidRDefault="00A6491E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3FB">
        <w:rPr>
          <w:rFonts w:eastAsia="Times New Roman" w:cs="Times New Roman"/>
          <w:szCs w:val="19"/>
          <w:lang w:eastAsia="pl-PL"/>
        </w:rPr>
        <w:t xml:space="preserve">Wśród </w:t>
      </w:r>
      <w:r w:rsidRPr="00121776">
        <w:rPr>
          <w:rFonts w:eastAsia="Times New Roman" w:cs="Times New Roman"/>
          <w:szCs w:val="19"/>
          <w:lang w:eastAsia="pl-PL"/>
        </w:rPr>
        <w:t>podmiotów, d</w:t>
      </w:r>
      <w:r w:rsidR="00600982" w:rsidRPr="00121776">
        <w:rPr>
          <w:rFonts w:eastAsia="Times New Roman" w:cs="Times New Roman"/>
          <w:szCs w:val="19"/>
          <w:lang w:eastAsia="pl-PL"/>
        </w:rPr>
        <w:t>la których ogłoszono upadłość</w:t>
      </w:r>
      <w:r w:rsidR="00077765">
        <w:rPr>
          <w:rFonts w:eastAsia="Times New Roman" w:cs="Times New Roman"/>
          <w:szCs w:val="19"/>
          <w:lang w:eastAsia="pl-PL"/>
        </w:rPr>
        <w:t>,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 </w:t>
      </w:r>
      <w:r w:rsidR="004C46B7">
        <w:rPr>
          <w:rFonts w:eastAsia="Times New Roman" w:cs="Times New Roman"/>
          <w:szCs w:val="19"/>
          <w:lang w:eastAsia="pl-PL"/>
        </w:rPr>
        <w:t>76,1</w:t>
      </w:r>
      <w:r w:rsidR="00F25490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stanowiły spółki z ograniczoną odpo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wiedzialnością (wobec udziału </w:t>
      </w:r>
      <w:r w:rsidR="004C46B7">
        <w:rPr>
          <w:rFonts w:eastAsia="Times New Roman" w:cs="Times New Roman"/>
          <w:szCs w:val="19"/>
          <w:lang w:eastAsia="pl-PL"/>
        </w:rPr>
        <w:t>74,2</w:t>
      </w:r>
      <w:r w:rsidR="00A673E2" w:rsidRPr="00121776">
        <w:rPr>
          <w:rFonts w:eastAsia="Times New Roman" w:cs="Times New Roman"/>
          <w:szCs w:val="19"/>
          <w:lang w:eastAsia="pl-PL"/>
        </w:rPr>
        <w:t xml:space="preserve">% w </w:t>
      </w:r>
      <w:r w:rsidR="00567846">
        <w:rPr>
          <w:rFonts w:eastAsia="Times New Roman" w:cs="Times New Roman"/>
          <w:szCs w:val="19"/>
          <w:lang w:eastAsia="pl-PL"/>
        </w:rPr>
        <w:t>I</w:t>
      </w:r>
      <w:r w:rsidR="00A673E2" w:rsidRPr="00121776">
        <w:rPr>
          <w:rFonts w:eastAsia="Times New Roman" w:cs="Times New Roman"/>
          <w:szCs w:val="19"/>
          <w:lang w:eastAsia="pl-PL"/>
        </w:rPr>
        <w:t>I</w:t>
      </w:r>
      <w:r w:rsidR="00622026">
        <w:rPr>
          <w:rFonts w:eastAsia="Times New Roman" w:cs="Times New Roman"/>
          <w:szCs w:val="19"/>
          <w:lang w:eastAsia="pl-PL"/>
        </w:rPr>
        <w:t xml:space="preserve"> kwartale 2023</w:t>
      </w:r>
      <w:r w:rsidRPr="00121776">
        <w:rPr>
          <w:rFonts w:eastAsia="Times New Roman" w:cs="Times New Roman"/>
          <w:szCs w:val="19"/>
          <w:lang w:eastAsia="pl-PL"/>
        </w:rPr>
        <w:t xml:space="preserve"> roku)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, 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a </w:t>
      </w:r>
      <w:r w:rsidR="004C46B7">
        <w:rPr>
          <w:rFonts w:eastAsia="Times New Roman" w:cs="Times New Roman"/>
          <w:szCs w:val="19"/>
          <w:lang w:eastAsia="pl-PL"/>
        </w:rPr>
        <w:t>9,8</w:t>
      </w:r>
      <w:r w:rsidR="00C624DB" w:rsidRPr="00121776">
        <w:rPr>
          <w:rFonts w:eastAsia="Times New Roman" w:cs="Times New Roman"/>
          <w:szCs w:val="19"/>
          <w:lang w:eastAsia="pl-PL"/>
        </w:rPr>
        <w:t xml:space="preserve">% </w:t>
      </w:r>
      <w:r w:rsidR="00D735EA">
        <w:rPr>
          <w:rFonts w:eastAsia="Times New Roman" w:cs="Times New Roman"/>
          <w:szCs w:val="19"/>
          <w:lang w:eastAsia="pl-PL"/>
        </w:rPr>
        <w:t>spółki komandytowe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600982" w:rsidRPr="00121776">
        <w:rPr>
          <w:rFonts w:eastAsia="Times New Roman" w:cs="Times New Roman"/>
          <w:szCs w:val="19"/>
          <w:lang w:eastAsia="pl-PL"/>
        </w:rPr>
        <w:t>(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wobec </w:t>
      </w:r>
      <w:r w:rsidR="00600982" w:rsidRPr="00121776">
        <w:rPr>
          <w:rFonts w:eastAsia="Times New Roman" w:cs="Times New Roman"/>
          <w:szCs w:val="19"/>
          <w:lang w:eastAsia="pl-PL"/>
        </w:rPr>
        <w:t>udział</w:t>
      </w:r>
      <w:r w:rsidR="00F25490" w:rsidRPr="00121776">
        <w:rPr>
          <w:rFonts w:eastAsia="Times New Roman" w:cs="Times New Roman"/>
          <w:szCs w:val="19"/>
          <w:lang w:eastAsia="pl-PL"/>
        </w:rPr>
        <w:t>u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 </w:t>
      </w:r>
      <w:r w:rsidR="004C46B7">
        <w:rPr>
          <w:rFonts w:eastAsia="Times New Roman" w:cs="Times New Roman"/>
          <w:szCs w:val="19"/>
          <w:lang w:eastAsia="pl-PL"/>
        </w:rPr>
        <w:t>7,2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% </w:t>
      </w:r>
      <w:r w:rsidR="009C7B32" w:rsidRPr="00121776">
        <w:rPr>
          <w:rFonts w:eastAsia="Times New Roman" w:cs="Times New Roman"/>
          <w:szCs w:val="19"/>
          <w:lang w:eastAsia="pl-PL"/>
        </w:rPr>
        <w:t>w</w:t>
      </w:r>
      <w:r w:rsidR="00472734" w:rsidRPr="00121776">
        <w:rPr>
          <w:rFonts w:eastAsia="Times New Roman" w:cs="Times New Roman"/>
          <w:szCs w:val="19"/>
          <w:lang w:eastAsia="pl-PL"/>
        </w:rPr>
        <w:t xml:space="preserve"> </w:t>
      </w:r>
      <w:r w:rsidR="00622026">
        <w:rPr>
          <w:rFonts w:eastAsia="Times New Roman" w:cs="Times New Roman"/>
          <w:szCs w:val="19"/>
          <w:lang w:eastAsia="pl-PL"/>
        </w:rPr>
        <w:t>I</w:t>
      </w:r>
      <w:r w:rsidR="00567846">
        <w:rPr>
          <w:rFonts w:eastAsia="Times New Roman" w:cs="Times New Roman"/>
          <w:szCs w:val="19"/>
          <w:lang w:eastAsia="pl-PL"/>
        </w:rPr>
        <w:t>I</w:t>
      </w:r>
      <w:r w:rsidR="00622026">
        <w:rPr>
          <w:rFonts w:eastAsia="Times New Roman" w:cs="Times New Roman"/>
          <w:szCs w:val="19"/>
          <w:lang w:eastAsia="pl-PL"/>
        </w:rPr>
        <w:t xml:space="preserve"> kwartale 2023</w:t>
      </w:r>
      <w:r w:rsidRPr="00121776">
        <w:rPr>
          <w:rFonts w:eastAsia="Times New Roman" w:cs="Times New Roman"/>
          <w:szCs w:val="19"/>
          <w:lang w:eastAsia="pl-PL"/>
        </w:rPr>
        <w:t xml:space="preserve"> roku).</w:t>
      </w:r>
      <w:r w:rsidR="00C70615">
        <w:rPr>
          <w:rFonts w:eastAsia="Times New Roman" w:cs="Times New Roman"/>
          <w:szCs w:val="19"/>
          <w:lang w:eastAsia="pl-PL"/>
        </w:rPr>
        <w:t xml:space="preserve"> </w:t>
      </w:r>
    </w:p>
    <w:p w14:paraId="70C3D1C6" w14:textId="50232B7A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CE778B4" w14:textId="79CB12D6" w:rsidR="00D24A1A" w:rsidRDefault="002D4418" w:rsidP="00764422">
      <w:pPr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18DE43C4" w14:textId="7E9E9F9D" w:rsidR="004316FA" w:rsidRDefault="00447E82" w:rsidP="0067113B">
      <w:pPr>
        <w:tabs>
          <w:tab w:val="left" w:pos="649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32320" behindDoc="1" locked="0" layoutInCell="1" allowOverlap="1" wp14:anchorId="0FDB43C2" wp14:editId="3F0CBDE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122545" cy="2396490"/>
            <wp:effectExtent l="0" t="0" r="0" b="0"/>
            <wp:wrapNone/>
            <wp:docPr id="16" name="Wykres 16" descr="2022&#10;1 kwartał 88 upadłości&#10;2 kwartał 80 upadłości&#10;3 kwartał 69 upadłości&#10;4 kwartał 112 upadłości&#10;2023&#10;1 kwartał 122 upadłości&#10;2 kwartał 97 upadłości&#10;3 kwartał 87 upadłości&#10;4 kwartał 98 upadłości&#10;2024&#10;1 kwartał 100 upadłości&#10;2 kwartał 92 upadłości" title="Wykres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7113B">
        <w:rPr>
          <w:b/>
          <w:color w:val="000000" w:themeColor="text1"/>
          <w:spacing w:val="-2"/>
          <w:szCs w:val="19"/>
        </w:rPr>
        <w:tab/>
      </w:r>
    </w:p>
    <w:p w14:paraId="31DE55B7" w14:textId="0F566B70" w:rsidR="00FD6E06" w:rsidRDefault="00FD6E06" w:rsidP="00F14F93">
      <w:pPr>
        <w:spacing w:before="0"/>
        <w:jc w:val="right"/>
        <w:rPr>
          <w:b/>
          <w:color w:val="000000" w:themeColor="text1"/>
          <w:spacing w:val="-2"/>
          <w:szCs w:val="19"/>
        </w:rPr>
      </w:pPr>
    </w:p>
    <w:p w14:paraId="398B272C" w14:textId="7298BB36" w:rsidR="00FD6E06" w:rsidRDefault="00F14F93" w:rsidP="00F14F93">
      <w:pPr>
        <w:tabs>
          <w:tab w:val="left" w:pos="553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2A6A86B9" w14:textId="54B8A2BE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53BF2279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669A6FCB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DBFB7E8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EFF0E1B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29CCFEF2" w14:textId="77777777" w:rsidR="00FD6E06" w:rsidRDefault="00FD6E06" w:rsidP="0067113B">
      <w:pPr>
        <w:spacing w:before="0"/>
        <w:jc w:val="right"/>
        <w:rPr>
          <w:b/>
          <w:color w:val="000000" w:themeColor="text1"/>
          <w:spacing w:val="-2"/>
          <w:szCs w:val="19"/>
        </w:rPr>
      </w:pPr>
    </w:p>
    <w:p w14:paraId="385D5B49" w14:textId="1EF72839" w:rsidR="00FD6E06" w:rsidRDefault="0067113B" w:rsidP="0067113B">
      <w:pPr>
        <w:tabs>
          <w:tab w:val="left" w:pos="550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7083E365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757A17C3" w14:textId="0C815524" w:rsidR="005E1A1A" w:rsidRDefault="005E1A1A" w:rsidP="005E1A1A">
      <w:pPr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lastRenderedPageBreak/>
        <w:t xml:space="preserve">Wykres </w:t>
      </w:r>
      <w:r w:rsidRPr="007522AE">
        <w:rPr>
          <w:b/>
          <w:color w:val="000000" w:themeColor="text1"/>
          <w:spacing w:val="-2"/>
          <w:szCs w:val="19"/>
        </w:rPr>
        <w:t>4. Struktura upadłości przedsięb</w:t>
      </w:r>
      <w:r>
        <w:rPr>
          <w:b/>
          <w:color w:val="000000" w:themeColor="text1"/>
          <w:spacing w:val="-2"/>
          <w:szCs w:val="19"/>
        </w:rPr>
        <w:t>i</w:t>
      </w:r>
      <w:r w:rsidR="00434C4D">
        <w:rPr>
          <w:b/>
          <w:color w:val="000000" w:themeColor="text1"/>
          <w:spacing w:val="-2"/>
          <w:szCs w:val="19"/>
        </w:rPr>
        <w:t>orstw według form</w:t>
      </w:r>
      <w:r w:rsidR="00346B2C">
        <w:rPr>
          <w:b/>
          <w:color w:val="000000" w:themeColor="text1"/>
          <w:spacing w:val="-2"/>
          <w:szCs w:val="19"/>
        </w:rPr>
        <w:t xml:space="preserve"> prawnych w I</w:t>
      </w:r>
      <w:r w:rsidR="00FD5D23">
        <w:rPr>
          <w:b/>
          <w:color w:val="000000" w:themeColor="text1"/>
          <w:spacing w:val="-2"/>
          <w:szCs w:val="19"/>
        </w:rPr>
        <w:t>I</w:t>
      </w:r>
      <w:r w:rsidR="00346B2C">
        <w:rPr>
          <w:b/>
          <w:color w:val="000000" w:themeColor="text1"/>
          <w:spacing w:val="-2"/>
          <w:szCs w:val="19"/>
        </w:rPr>
        <w:t xml:space="preserve"> kwartale 2024</w:t>
      </w:r>
      <w:r>
        <w:rPr>
          <w:b/>
          <w:color w:val="000000" w:themeColor="text1"/>
          <w:spacing w:val="-2"/>
          <w:szCs w:val="19"/>
        </w:rPr>
        <w:t xml:space="preserve"> r.</w:t>
      </w:r>
    </w:p>
    <w:p w14:paraId="084813B4" w14:textId="3773E488" w:rsidR="0099602F" w:rsidRDefault="00BA7DB6" w:rsidP="005E1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33344" behindDoc="1" locked="0" layoutInCell="1" allowOverlap="1" wp14:anchorId="67A284A7" wp14:editId="35E117D8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5122545" cy="3050540"/>
            <wp:effectExtent l="0" t="0" r="0" b="0"/>
            <wp:wrapNone/>
            <wp:docPr id="24" name="Wykres 24" descr="osoby fizyczne prowadzące działalność gospodarczą 4,35%&#10;spółki partnerskie 0,00%&#10;proste spólki akcyjne 0,00%&#10;spółki akcyjne 5,43%&#10;spółki z ograniczoną odpowiedzialnością 76,09%&#10;spółki jawne 3,26%&#10;spółki komandytowe 9,78%&#10;spółki komandytowo-akcyjne 1,09%&#10;pozostałe 0,00%" title="Wykres 4. Struktura upadłości przedsiębiorstw według form prawnych w 2 kwartale 20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6CD59EF3" w14:textId="6EA55099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61091632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4A55B40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6AA6CFB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1323C502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5E499FD0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984D058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07399B63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80AC928" w14:textId="5EDCB0E7" w:rsidR="004066D3" w:rsidRDefault="0067113B" w:rsidP="0067113B">
      <w:pPr>
        <w:tabs>
          <w:tab w:val="left" w:pos="240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0D3D31A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95688E7" w14:textId="0DCA66E5" w:rsidR="004066D3" w:rsidRDefault="0067113B" w:rsidP="0067113B">
      <w:pPr>
        <w:tabs>
          <w:tab w:val="left" w:pos="172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47CED471" w14:textId="669218B3" w:rsidR="004066D3" w:rsidRDefault="0067113B" w:rsidP="0067113B">
      <w:pPr>
        <w:tabs>
          <w:tab w:val="left" w:pos="136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E3CAF1B" w14:textId="77777777" w:rsidR="005E0744" w:rsidRDefault="005E0744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183D2E30" w14:textId="22009E4F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65A83E76" w14:textId="69B8195C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588B1298" w14:textId="47668CF9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</w:t>
      </w:r>
      <w:r w:rsidR="00C20728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0FB3BB8" w14:textId="77777777" w:rsidR="00077765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</w:p>
    <w:p w14:paraId="47AA9254" w14:textId="012EE6ED" w:rsidR="00D24A1A" w:rsidRPr="00D24A1A" w:rsidRDefault="00D24A1A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77D88C4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384658DC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33296EA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5033E672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08569D2C" w14:textId="200B3A62" w:rsidR="004F4062" w:rsidRDefault="004F406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2CD7F4AA" w14:textId="77777777" w:rsidR="00152F32" w:rsidRDefault="00152F3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3D31461" w14:textId="77777777" w:rsidR="00D13DDC" w:rsidRDefault="00D13DDC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63C1AC52" w14:textId="77777777" w:rsidR="00D13DDC" w:rsidRDefault="00D13DDC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17751013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Znaki umowne:</w:t>
      </w:r>
    </w:p>
    <w:p w14:paraId="72BBA64A" w14:textId="4DC2E626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6312B">
        <w:rPr>
          <w:rFonts w:eastAsia="Times New Roman" w:cs="Times New Roman"/>
          <w:szCs w:val="19"/>
          <w:lang w:eastAsia="pl-PL"/>
        </w:rPr>
        <w:t>Kreska (–) oznacza, że zjawisko nie wystąpiło</w:t>
      </w:r>
      <w:r>
        <w:rPr>
          <w:rFonts w:eastAsia="Times New Roman" w:cs="Times New Roman"/>
          <w:szCs w:val="19"/>
          <w:lang w:eastAsia="pl-PL"/>
        </w:rPr>
        <w:t>.</w:t>
      </w:r>
    </w:p>
    <w:p w14:paraId="535392B9" w14:textId="732B3517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Kropka </w:t>
      </w:r>
      <w:r w:rsidRPr="0056312B">
        <w:rPr>
          <w:rFonts w:eastAsia="Times New Roman" w:cs="Times New Roman"/>
          <w:szCs w:val="19"/>
          <w:lang w:eastAsia="pl-PL"/>
        </w:rPr>
        <w:t>(.) oznacza: brak informacji, konieczność zachowania tajemnicy statystycznej lub że wypełnienie pozycji jest niemożliwe albo niecelowe</w:t>
      </w:r>
      <w:r>
        <w:rPr>
          <w:rFonts w:eastAsia="Times New Roman" w:cs="Times New Roman"/>
          <w:szCs w:val="19"/>
          <w:lang w:eastAsia="pl-PL"/>
        </w:rPr>
        <w:t>.</w:t>
      </w:r>
    </w:p>
    <w:p w14:paraId="31672968" w14:textId="34B8B80D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Liczba upadłości w danym kwartale dotyczy przedsiębiorstw, wobec których zostało wydane, w danym kwartale przez właściwy Sąd Rejonowy, postanowienie o ogłoszeniu upadłości.</w:t>
      </w:r>
    </w:p>
    <w:p w14:paraId="5E10D423" w14:textId="0A8FB5F0" w:rsidR="001B7CB3" w:rsidRDefault="00D24A1A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</w:t>
      </w:r>
      <w:r w:rsidR="00842F70">
        <w:rPr>
          <w:rFonts w:eastAsia="Times New Roman" w:cs="Times New Roman"/>
          <w:szCs w:val="19"/>
          <w:lang w:eastAsia="pl-PL"/>
        </w:rPr>
        <w:t xml:space="preserve"> </w:t>
      </w:r>
      <w:r w:rsidRPr="00D24A1A">
        <w:rPr>
          <w:rFonts w:eastAsia="Times New Roman" w:cs="Times New Roman"/>
          <w:szCs w:val="19"/>
          <w:lang w:eastAsia="pl-PL"/>
        </w:rPr>
        <w:t>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2D47C02D" w14:textId="6D777EB0" w:rsidR="00C8614B" w:rsidRDefault="001B7CB3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da-nych opublikowanych przez GUS prosimy o zamieszczenie informacji: „Opracowanie własne na podstawie danych GUS”.</w:t>
      </w:r>
    </w:p>
    <w:p w14:paraId="09FF9479" w14:textId="77777777" w:rsidR="004C618C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6A795CB1" w:rsidR="004C618C" w:rsidRPr="001B7CB3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4C618C" w:rsidRPr="001B7CB3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0AEE8110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page" w:tblpX="1571" w:tblpY="272"/>
        <w:tblW w:w="778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1 kwartał 2023                                                                                                                           Ogółem 96274&#10;Przemysł (sekcje B,C,D,E) 7404&#10;Budownictwo (sekcja F) 19028                                                                                             &#10;Handel; naprawa pojazdów samochodowych (sekcja G) 16483&#10;Transport i gospodarka magazynowa (sekcja H) 6187&#10;Zakwaterowanie i gastronomia (sekcja I) 3048&#10;Informacja i komunikacja (sekcja J) 10250&#10;Usługi (sekcje K,L,M,N) 20108&#10;Pozostałe sekcje (P,Q,R,S z wyłączeniem działu 94) 13766                                      2 kwartał 2023 roku&#10;Ogółem 88549&#10;Przemysł (sekcje B,C,D,E)  6985&#10;Budownictwo (sekcja F) 17911&#10;Handel; naprawa pojazdów samochodowych (sekcja G) 14214&#10;Transport i gospodarka magazynowa (sekcja H) 5426&#10;Zakwaterowanie i gastronomia (sekcja I) 3789&#10;Informacja i komunikacja (sekcja J) 8871&#10;Usługi (sekcje K,L,M,N) 18441&#10;Pozostałe sekcje (P,Q,R,S z wyłączeniem działu 94) 12912&#10;3 kw. 2023&#10;OGÓŁEM 86 179&#10;Przemysł (sekcje B,C,D,E) 6 765&#10;Budownictwo (sekcja F) 17 470&#10;Handel; naprawa pojazdów samochodowych (sekcja G) 13 851&#10;Transport i gospodarka magazynowa (sekcja H) 5 003&#10;Zakwaterowanie i gastronomia (sekcja I) 2 827&#10;Informacja i komunikacja (sekcja J) 7 934&#10;Usługi (sekcje K,L,M,N) 18 374&#10;Pozostałe sekcje (P,Q,R,S z wyłączeniem działu 94) 13 955                                             Kwartał 4 2023&#10;OGÓŁEM 88505&#10;Przemysł (sekcje B,C,D,E) 6498&#10;Budownictwo (sekcja F) 17 15621&#10;Handel; naprawa pojazdów samochodowych (sekcja G) 14505&#10;Transport i gospodarka magazynowa (sekcja H) 5145&#10;Zakwaterowanie i gastronomia (sekcja I) 2560&#10;Informacja i komunikacja (sekcja J) 8201&#10;Usługi (sekcje K,L,M,N) 19751&#10;Pozostałe sekcje (P,Q,R,S z wyłączeniem działu 94) 16224                                      Kwartał 1 2024&#10;OGÓŁEM 92031&#10;Przemysł (sekcje B,C,D,E) 6782&#10;Budownictwo (sekcja F) 17893&#10;Handel; naprawa pojazdów samochodowych (sekcja G) 15736&#10;Transport i gospodarka magazynowa (sekcja H) 5986&#10;Zakwaterowanie i gastronomia (sekcja I) 2940&#10;Informacja i komunikacja (sekcja J) 8069&#10;Usługi (sekcje K,L,M,N) 20527&#10;Pozostałe sekcje (P,Q,R,S z wyłączeniem działu 94) 14098                                     Kwartał 2 2024&#10;OGÓŁEM 87642&#10;Przemysł (sekcje B,C,D,E) 6804&#10;Budownictwo (sekcja F) 17947&#10;Handel; naprawa pojazdów samochodowych (sekcja G) 13528&#10;Transport i gospodarka magazynowa (sekcja H) 5392&#10;Zakwaterowanie i gastronomia (sekcja I) 3737&#10;Informacja i komunikacja (sekcja J) 7023&#10;Usługi (sekcje K,L,M,N) 19329&#10;Pozostałe sekcje (P,Q,R,S z wyłączeniem działu 94) 13882                                                                                                                                                "/>
      </w:tblPr>
      <w:tblGrid>
        <w:gridCol w:w="1608"/>
        <w:gridCol w:w="1029"/>
        <w:gridCol w:w="1029"/>
        <w:gridCol w:w="1029"/>
        <w:gridCol w:w="1029"/>
        <w:gridCol w:w="1029"/>
        <w:gridCol w:w="1029"/>
      </w:tblGrid>
      <w:tr w:rsidR="009F1F4C" w:rsidRPr="00A74514" w14:paraId="1C80783B" w14:textId="2C25548B" w:rsidTr="0095776D">
        <w:trPr>
          <w:trHeight w:val="57"/>
        </w:trPr>
        <w:tc>
          <w:tcPr>
            <w:tcW w:w="1608" w:type="dxa"/>
            <w:vMerge w:val="restart"/>
            <w:vAlign w:val="center"/>
          </w:tcPr>
          <w:p w14:paraId="27AE3C5A" w14:textId="77777777" w:rsidR="009F1F4C" w:rsidRPr="00A27C74" w:rsidRDefault="009F1F4C" w:rsidP="00585DAA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27C7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116" w:type="dxa"/>
            <w:gridSpan w:val="4"/>
          </w:tcPr>
          <w:p w14:paraId="624E102D" w14:textId="77777777" w:rsidR="009F1F4C" w:rsidRPr="00001B86" w:rsidRDefault="009F1F4C" w:rsidP="00585DAA">
            <w:pPr>
              <w:jc w:val="center"/>
              <w:rPr>
                <w:color w:val="000000" w:themeColor="text1"/>
                <w:szCs w:val="19"/>
              </w:rPr>
            </w:pPr>
            <w:r w:rsidRPr="00001B86"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2058" w:type="dxa"/>
            <w:gridSpan w:val="2"/>
          </w:tcPr>
          <w:p w14:paraId="2F292DC4" w14:textId="724E21F0" w:rsidR="009F1F4C" w:rsidRDefault="009F1F4C" w:rsidP="00585DA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</w:tr>
      <w:tr w:rsidR="009F1F4C" w:rsidRPr="00A74514" w14:paraId="250ED919" w14:textId="59CD86CD" w:rsidTr="009F1F4C">
        <w:trPr>
          <w:trHeight w:val="57"/>
        </w:trPr>
        <w:tc>
          <w:tcPr>
            <w:tcW w:w="1608" w:type="dxa"/>
            <w:vMerge/>
            <w:vAlign w:val="center"/>
          </w:tcPr>
          <w:p w14:paraId="07912E9A" w14:textId="77777777" w:rsidR="009F1F4C" w:rsidRPr="00A74514" w:rsidRDefault="009F1F4C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29" w:type="dxa"/>
          </w:tcPr>
          <w:p w14:paraId="67B58224" w14:textId="77777777" w:rsidR="009F1F4C" w:rsidRPr="00A74514" w:rsidRDefault="009F1F4C" w:rsidP="00585DA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29" w:type="dxa"/>
          </w:tcPr>
          <w:p w14:paraId="394E81C2" w14:textId="77777777" w:rsidR="009F1F4C" w:rsidRPr="00936E76" w:rsidRDefault="009F1F4C" w:rsidP="00585DAA">
            <w:pPr>
              <w:jc w:val="center"/>
              <w:rPr>
                <w:szCs w:val="19"/>
              </w:rPr>
            </w:pPr>
            <w:r w:rsidRPr="00761790">
              <w:rPr>
                <w:szCs w:val="19"/>
              </w:rPr>
              <w:t>2 kw.</w:t>
            </w:r>
          </w:p>
        </w:tc>
        <w:tc>
          <w:tcPr>
            <w:tcW w:w="1029" w:type="dxa"/>
          </w:tcPr>
          <w:p w14:paraId="13D4D1C9" w14:textId="77777777" w:rsidR="009F1F4C" w:rsidRPr="00761790" w:rsidRDefault="009F1F4C" w:rsidP="00585DAA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1029" w:type="dxa"/>
          </w:tcPr>
          <w:p w14:paraId="6680CB7B" w14:textId="77777777" w:rsidR="009F1F4C" w:rsidRPr="00001B86" w:rsidRDefault="009F1F4C" w:rsidP="00585DAA">
            <w:pPr>
              <w:jc w:val="center"/>
              <w:rPr>
                <w:szCs w:val="19"/>
              </w:rPr>
            </w:pPr>
            <w:r w:rsidRPr="00001B86">
              <w:rPr>
                <w:szCs w:val="19"/>
              </w:rPr>
              <w:t>4 kw.</w:t>
            </w:r>
          </w:p>
        </w:tc>
        <w:tc>
          <w:tcPr>
            <w:tcW w:w="1029" w:type="dxa"/>
          </w:tcPr>
          <w:p w14:paraId="760B281D" w14:textId="77777777" w:rsidR="009F1F4C" w:rsidRPr="00001B86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1029" w:type="dxa"/>
          </w:tcPr>
          <w:p w14:paraId="3CB95511" w14:textId="6B8EF7AD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</w:tr>
      <w:tr w:rsidR="00C00136" w:rsidRPr="00A74514" w14:paraId="31DBA9C8" w14:textId="2D014AEA" w:rsidTr="009F1F4C">
        <w:trPr>
          <w:trHeight w:val="397"/>
        </w:trPr>
        <w:tc>
          <w:tcPr>
            <w:tcW w:w="1608" w:type="dxa"/>
            <w:vAlign w:val="center"/>
          </w:tcPr>
          <w:p w14:paraId="45AB5199" w14:textId="77777777" w:rsidR="00C00136" w:rsidRPr="00B5251B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9" w:type="dxa"/>
          </w:tcPr>
          <w:p w14:paraId="5866394A" w14:textId="77777777" w:rsidR="00C00136" w:rsidRPr="00290CE3" w:rsidRDefault="00C00136" w:rsidP="00C00136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1029" w:type="dxa"/>
          </w:tcPr>
          <w:p w14:paraId="64B0BC80" w14:textId="77777777" w:rsidR="00C00136" w:rsidRPr="00290CE3" w:rsidRDefault="00C00136" w:rsidP="00C00136">
            <w:pPr>
              <w:jc w:val="right"/>
              <w:rPr>
                <w:b/>
              </w:rPr>
            </w:pPr>
            <w:r w:rsidRPr="00761790">
              <w:rPr>
                <w:b/>
              </w:rPr>
              <w:t>88 549</w:t>
            </w:r>
          </w:p>
        </w:tc>
        <w:tc>
          <w:tcPr>
            <w:tcW w:w="1029" w:type="dxa"/>
          </w:tcPr>
          <w:p w14:paraId="6B3C5490" w14:textId="77777777" w:rsidR="00C00136" w:rsidRPr="005E7C82" w:rsidRDefault="00C00136" w:rsidP="00C00136">
            <w:pPr>
              <w:jc w:val="right"/>
              <w:rPr>
                <w:b/>
              </w:rPr>
            </w:pPr>
            <w:r w:rsidRPr="005E7C82">
              <w:rPr>
                <w:b/>
              </w:rPr>
              <w:t>86 179</w:t>
            </w:r>
          </w:p>
        </w:tc>
        <w:tc>
          <w:tcPr>
            <w:tcW w:w="1029" w:type="dxa"/>
          </w:tcPr>
          <w:p w14:paraId="0484FEE5" w14:textId="77777777" w:rsidR="00C00136" w:rsidRPr="00001B86" w:rsidRDefault="00C00136" w:rsidP="00C00136">
            <w:pPr>
              <w:jc w:val="right"/>
              <w:rPr>
                <w:b/>
              </w:rPr>
            </w:pPr>
            <w:r w:rsidRPr="00001B86">
              <w:rPr>
                <w:b/>
              </w:rPr>
              <w:t>88 505</w:t>
            </w:r>
          </w:p>
        </w:tc>
        <w:tc>
          <w:tcPr>
            <w:tcW w:w="1029" w:type="dxa"/>
            <w:shd w:val="clear" w:color="auto" w:fill="auto"/>
          </w:tcPr>
          <w:p w14:paraId="7D333DED" w14:textId="77777777" w:rsidR="00C00136" w:rsidRPr="00721264" w:rsidRDefault="00C00136" w:rsidP="00C00136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92 031</w:t>
            </w:r>
          </w:p>
        </w:tc>
        <w:tc>
          <w:tcPr>
            <w:tcW w:w="1029" w:type="dxa"/>
          </w:tcPr>
          <w:p w14:paraId="25A3AF67" w14:textId="16D98753" w:rsidR="00C00136" w:rsidRPr="00C00136" w:rsidRDefault="00C00136" w:rsidP="00C00136">
            <w:pPr>
              <w:jc w:val="right"/>
              <w:rPr>
                <w:b/>
                <w:szCs w:val="19"/>
              </w:rPr>
            </w:pPr>
            <w:r w:rsidRPr="00C00136">
              <w:rPr>
                <w:b/>
              </w:rPr>
              <w:t>87 642</w:t>
            </w:r>
          </w:p>
        </w:tc>
      </w:tr>
      <w:tr w:rsidR="00C00136" w:rsidRPr="00A74514" w14:paraId="3D22895A" w14:textId="138CC555" w:rsidTr="009F1F4C">
        <w:trPr>
          <w:trHeight w:val="397"/>
        </w:trPr>
        <w:tc>
          <w:tcPr>
            <w:tcW w:w="1608" w:type="dxa"/>
            <w:vAlign w:val="center"/>
          </w:tcPr>
          <w:p w14:paraId="530D1AB9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38C70678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1029" w:type="dxa"/>
          </w:tcPr>
          <w:p w14:paraId="46500C93" w14:textId="77777777" w:rsidR="00C00136" w:rsidRPr="006A13AA" w:rsidRDefault="00C00136" w:rsidP="00C00136">
            <w:pPr>
              <w:jc w:val="right"/>
            </w:pPr>
            <w:r w:rsidRPr="00E01F84">
              <w:t>7 404</w:t>
            </w:r>
          </w:p>
        </w:tc>
        <w:tc>
          <w:tcPr>
            <w:tcW w:w="1029" w:type="dxa"/>
          </w:tcPr>
          <w:p w14:paraId="07FF3B39" w14:textId="77777777" w:rsidR="00C00136" w:rsidRPr="00E01F84" w:rsidRDefault="00C00136" w:rsidP="00C00136">
            <w:pPr>
              <w:jc w:val="right"/>
            </w:pPr>
            <w:r w:rsidRPr="001E0F53">
              <w:t>6 985</w:t>
            </w:r>
          </w:p>
        </w:tc>
        <w:tc>
          <w:tcPr>
            <w:tcW w:w="1029" w:type="dxa"/>
          </w:tcPr>
          <w:p w14:paraId="658FA8AF" w14:textId="77777777" w:rsidR="00C00136" w:rsidRPr="001E0F53" w:rsidRDefault="00C00136" w:rsidP="00C00136">
            <w:pPr>
              <w:jc w:val="right"/>
            </w:pPr>
            <w:r w:rsidRPr="004566DE">
              <w:t>6 765</w:t>
            </w:r>
          </w:p>
        </w:tc>
        <w:tc>
          <w:tcPr>
            <w:tcW w:w="1029" w:type="dxa"/>
          </w:tcPr>
          <w:p w14:paraId="53473D81" w14:textId="77777777" w:rsidR="00C00136" w:rsidRPr="00001B86" w:rsidRDefault="00C00136" w:rsidP="00C00136">
            <w:pPr>
              <w:jc w:val="right"/>
            </w:pPr>
            <w:r w:rsidRPr="00001B86">
              <w:t>6 498</w:t>
            </w:r>
          </w:p>
        </w:tc>
        <w:tc>
          <w:tcPr>
            <w:tcW w:w="1029" w:type="dxa"/>
            <w:shd w:val="clear" w:color="auto" w:fill="auto"/>
          </w:tcPr>
          <w:p w14:paraId="6F0F6855" w14:textId="77777777" w:rsidR="00C00136" w:rsidRPr="00721264" w:rsidRDefault="00C00136" w:rsidP="00C00136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6 782</w:t>
            </w:r>
          </w:p>
        </w:tc>
        <w:tc>
          <w:tcPr>
            <w:tcW w:w="1029" w:type="dxa"/>
          </w:tcPr>
          <w:p w14:paraId="1A7B093A" w14:textId="322948B4" w:rsidR="00C00136" w:rsidRPr="00721264" w:rsidRDefault="00C00136" w:rsidP="00C00136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6 804</w:t>
            </w:r>
          </w:p>
        </w:tc>
      </w:tr>
      <w:tr w:rsidR="00C00136" w:rsidRPr="00A74514" w14:paraId="4DD2DEFF" w14:textId="7D1DA426" w:rsidTr="009F1F4C">
        <w:trPr>
          <w:trHeight w:val="397"/>
        </w:trPr>
        <w:tc>
          <w:tcPr>
            <w:tcW w:w="1608" w:type="dxa"/>
            <w:vAlign w:val="center"/>
          </w:tcPr>
          <w:p w14:paraId="70FC20ED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13881F22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029" w:type="dxa"/>
          </w:tcPr>
          <w:p w14:paraId="681F18B7" w14:textId="77777777" w:rsidR="00C00136" w:rsidRPr="006A13AA" w:rsidRDefault="00C00136" w:rsidP="00C00136">
            <w:pPr>
              <w:jc w:val="right"/>
            </w:pPr>
            <w:r w:rsidRPr="00E01F84">
              <w:t>19 028</w:t>
            </w:r>
          </w:p>
        </w:tc>
        <w:tc>
          <w:tcPr>
            <w:tcW w:w="1029" w:type="dxa"/>
          </w:tcPr>
          <w:p w14:paraId="0C041B9F" w14:textId="77777777" w:rsidR="00C00136" w:rsidRPr="00E01F84" w:rsidRDefault="00C00136" w:rsidP="00C00136">
            <w:pPr>
              <w:jc w:val="right"/>
            </w:pPr>
            <w:r w:rsidRPr="001E0F53">
              <w:t>17 911</w:t>
            </w:r>
          </w:p>
        </w:tc>
        <w:tc>
          <w:tcPr>
            <w:tcW w:w="1029" w:type="dxa"/>
          </w:tcPr>
          <w:p w14:paraId="14A44EE6" w14:textId="77777777" w:rsidR="00C00136" w:rsidRPr="001E0F53" w:rsidRDefault="00C00136" w:rsidP="00C00136">
            <w:pPr>
              <w:jc w:val="right"/>
            </w:pPr>
            <w:r w:rsidRPr="004566DE">
              <w:t>17 470</w:t>
            </w:r>
          </w:p>
        </w:tc>
        <w:tc>
          <w:tcPr>
            <w:tcW w:w="1029" w:type="dxa"/>
          </w:tcPr>
          <w:p w14:paraId="7E738081" w14:textId="77777777" w:rsidR="00C00136" w:rsidRPr="00001B86" w:rsidRDefault="00C00136" w:rsidP="00C00136">
            <w:pPr>
              <w:jc w:val="right"/>
            </w:pPr>
            <w:r w:rsidRPr="00001B86">
              <w:t>15 621</w:t>
            </w:r>
          </w:p>
        </w:tc>
        <w:tc>
          <w:tcPr>
            <w:tcW w:w="1029" w:type="dxa"/>
            <w:shd w:val="clear" w:color="auto" w:fill="auto"/>
          </w:tcPr>
          <w:p w14:paraId="3015C27C" w14:textId="77777777" w:rsidR="00C00136" w:rsidRPr="00721264" w:rsidRDefault="00C00136" w:rsidP="00C00136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17 893</w:t>
            </w:r>
          </w:p>
        </w:tc>
        <w:tc>
          <w:tcPr>
            <w:tcW w:w="1029" w:type="dxa"/>
          </w:tcPr>
          <w:p w14:paraId="752F3AD7" w14:textId="74D6FB27" w:rsidR="00C00136" w:rsidRPr="00721264" w:rsidRDefault="00C00136" w:rsidP="00C00136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17 947</w:t>
            </w:r>
          </w:p>
        </w:tc>
      </w:tr>
      <w:tr w:rsidR="00C00136" w:rsidRPr="00A74514" w14:paraId="28A5052B" w14:textId="2FF13FD2" w:rsidTr="009F1F4C">
        <w:trPr>
          <w:trHeight w:val="57"/>
        </w:trPr>
        <w:tc>
          <w:tcPr>
            <w:tcW w:w="1608" w:type="dxa"/>
            <w:vAlign w:val="center"/>
          </w:tcPr>
          <w:p w14:paraId="2DC1AF36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14:paraId="7A6B6489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samochodowych </w:t>
            </w:r>
          </w:p>
          <w:p w14:paraId="04FCC546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029" w:type="dxa"/>
          </w:tcPr>
          <w:p w14:paraId="7028B850" w14:textId="77777777" w:rsidR="00C00136" w:rsidRPr="006A13AA" w:rsidRDefault="00C00136" w:rsidP="00C00136">
            <w:pPr>
              <w:jc w:val="right"/>
            </w:pPr>
            <w:r w:rsidRPr="00E01F84">
              <w:t>16 483</w:t>
            </w:r>
          </w:p>
        </w:tc>
        <w:tc>
          <w:tcPr>
            <w:tcW w:w="1029" w:type="dxa"/>
          </w:tcPr>
          <w:p w14:paraId="6533C381" w14:textId="77777777" w:rsidR="00C00136" w:rsidRPr="00E01F84" w:rsidRDefault="00C00136" w:rsidP="00C00136">
            <w:pPr>
              <w:jc w:val="right"/>
            </w:pPr>
            <w:r w:rsidRPr="001E0F53">
              <w:t>14 214</w:t>
            </w:r>
          </w:p>
        </w:tc>
        <w:tc>
          <w:tcPr>
            <w:tcW w:w="1029" w:type="dxa"/>
          </w:tcPr>
          <w:p w14:paraId="0DE0222E" w14:textId="77777777" w:rsidR="00C00136" w:rsidRPr="001E0F53" w:rsidRDefault="00C00136" w:rsidP="00C00136">
            <w:pPr>
              <w:jc w:val="right"/>
            </w:pPr>
            <w:r w:rsidRPr="004566DE">
              <w:t>13 851</w:t>
            </w:r>
          </w:p>
        </w:tc>
        <w:tc>
          <w:tcPr>
            <w:tcW w:w="1029" w:type="dxa"/>
          </w:tcPr>
          <w:p w14:paraId="6A8BEAEB" w14:textId="77777777" w:rsidR="00C00136" w:rsidRPr="00001B86" w:rsidRDefault="00C00136" w:rsidP="00C00136">
            <w:pPr>
              <w:jc w:val="right"/>
            </w:pPr>
            <w:r w:rsidRPr="00001B86">
              <w:t>14 505</w:t>
            </w:r>
          </w:p>
        </w:tc>
        <w:tc>
          <w:tcPr>
            <w:tcW w:w="1029" w:type="dxa"/>
            <w:shd w:val="clear" w:color="auto" w:fill="auto"/>
          </w:tcPr>
          <w:p w14:paraId="14C019A8" w14:textId="77777777" w:rsidR="00C00136" w:rsidRPr="00721264" w:rsidRDefault="00C00136" w:rsidP="00C00136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15 736</w:t>
            </w:r>
          </w:p>
        </w:tc>
        <w:tc>
          <w:tcPr>
            <w:tcW w:w="1029" w:type="dxa"/>
          </w:tcPr>
          <w:p w14:paraId="552A1C8D" w14:textId="766DF83B" w:rsidR="00C00136" w:rsidRPr="00721264" w:rsidRDefault="00C00136" w:rsidP="00C00136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13 528</w:t>
            </w:r>
          </w:p>
        </w:tc>
      </w:tr>
      <w:tr w:rsidR="00C00136" w:rsidRPr="00A74514" w14:paraId="28F876EE" w14:textId="4B962F14" w:rsidTr="009F1F4C">
        <w:trPr>
          <w:trHeight w:val="397"/>
        </w:trPr>
        <w:tc>
          <w:tcPr>
            <w:tcW w:w="1608" w:type="dxa"/>
            <w:vAlign w:val="center"/>
          </w:tcPr>
          <w:p w14:paraId="5DC412DE" w14:textId="77777777" w:rsidR="00C00136" w:rsidRPr="00A27C74" w:rsidRDefault="00C00136" w:rsidP="00C0013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14:paraId="4614BD18" w14:textId="77777777" w:rsidR="00C00136" w:rsidRPr="00A27C74" w:rsidRDefault="00C00136" w:rsidP="00C0013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1029" w:type="dxa"/>
          </w:tcPr>
          <w:p w14:paraId="24A71185" w14:textId="77777777" w:rsidR="00C00136" w:rsidRPr="006A13AA" w:rsidRDefault="00C00136" w:rsidP="00C00136">
            <w:pPr>
              <w:jc w:val="right"/>
            </w:pPr>
            <w:r w:rsidRPr="00E01F84">
              <w:t>6 187</w:t>
            </w:r>
          </w:p>
        </w:tc>
        <w:tc>
          <w:tcPr>
            <w:tcW w:w="1029" w:type="dxa"/>
          </w:tcPr>
          <w:p w14:paraId="3857DFF4" w14:textId="77777777" w:rsidR="00C00136" w:rsidRPr="00E01F84" w:rsidRDefault="00C00136" w:rsidP="00C00136">
            <w:pPr>
              <w:jc w:val="right"/>
            </w:pPr>
            <w:r w:rsidRPr="001E0F53">
              <w:t>5 426</w:t>
            </w:r>
          </w:p>
        </w:tc>
        <w:tc>
          <w:tcPr>
            <w:tcW w:w="1029" w:type="dxa"/>
          </w:tcPr>
          <w:p w14:paraId="1E3755CE" w14:textId="77777777" w:rsidR="00C00136" w:rsidRPr="001E0F53" w:rsidRDefault="00C00136" w:rsidP="00C00136">
            <w:pPr>
              <w:jc w:val="right"/>
            </w:pPr>
            <w:r w:rsidRPr="004566DE">
              <w:t>5 003</w:t>
            </w:r>
          </w:p>
        </w:tc>
        <w:tc>
          <w:tcPr>
            <w:tcW w:w="1029" w:type="dxa"/>
          </w:tcPr>
          <w:p w14:paraId="4BE38239" w14:textId="77777777" w:rsidR="00C00136" w:rsidRPr="00001B86" w:rsidRDefault="00C00136" w:rsidP="00C00136">
            <w:pPr>
              <w:jc w:val="right"/>
            </w:pPr>
            <w:r w:rsidRPr="00001B86">
              <w:t>5 145</w:t>
            </w:r>
          </w:p>
        </w:tc>
        <w:tc>
          <w:tcPr>
            <w:tcW w:w="1029" w:type="dxa"/>
            <w:shd w:val="clear" w:color="auto" w:fill="auto"/>
          </w:tcPr>
          <w:p w14:paraId="72079BFF" w14:textId="77777777" w:rsidR="00C00136" w:rsidRPr="00721264" w:rsidRDefault="00C00136" w:rsidP="00C00136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5 986</w:t>
            </w:r>
          </w:p>
        </w:tc>
        <w:tc>
          <w:tcPr>
            <w:tcW w:w="1029" w:type="dxa"/>
          </w:tcPr>
          <w:p w14:paraId="5B98F4A5" w14:textId="73D8F361" w:rsidR="00C00136" w:rsidRPr="00721264" w:rsidRDefault="00C00136" w:rsidP="00C00136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5 392</w:t>
            </w:r>
          </w:p>
        </w:tc>
      </w:tr>
      <w:tr w:rsidR="00C00136" w:rsidRPr="00A74514" w14:paraId="5F90640C" w14:textId="15EE4ABD" w:rsidTr="009F1F4C">
        <w:trPr>
          <w:trHeight w:val="397"/>
        </w:trPr>
        <w:tc>
          <w:tcPr>
            <w:tcW w:w="1608" w:type="dxa"/>
            <w:vAlign w:val="center"/>
          </w:tcPr>
          <w:p w14:paraId="5EF75483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Zakwaterowanie i </w:t>
            </w:r>
          </w:p>
          <w:p w14:paraId="51720D71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gastronomia </w:t>
            </w:r>
          </w:p>
          <w:p w14:paraId="1F7A7873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029" w:type="dxa"/>
          </w:tcPr>
          <w:p w14:paraId="386BA9CC" w14:textId="77777777" w:rsidR="00C00136" w:rsidRPr="006A13AA" w:rsidRDefault="00C00136" w:rsidP="00C00136">
            <w:pPr>
              <w:jc w:val="right"/>
            </w:pPr>
            <w:r w:rsidRPr="00E01F84">
              <w:t>3 048</w:t>
            </w:r>
          </w:p>
        </w:tc>
        <w:tc>
          <w:tcPr>
            <w:tcW w:w="1029" w:type="dxa"/>
          </w:tcPr>
          <w:p w14:paraId="155DBEAB" w14:textId="77777777" w:rsidR="00C00136" w:rsidRPr="00E01F84" w:rsidRDefault="00C00136" w:rsidP="00C00136">
            <w:pPr>
              <w:jc w:val="right"/>
            </w:pPr>
            <w:r w:rsidRPr="001E0F53">
              <w:t>3 789</w:t>
            </w:r>
          </w:p>
        </w:tc>
        <w:tc>
          <w:tcPr>
            <w:tcW w:w="1029" w:type="dxa"/>
          </w:tcPr>
          <w:p w14:paraId="48686B81" w14:textId="77777777" w:rsidR="00C00136" w:rsidRPr="001E0F53" w:rsidRDefault="00C00136" w:rsidP="00C00136">
            <w:pPr>
              <w:jc w:val="right"/>
            </w:pPr>
            <w:r w:rsidRPr="004566DE">
              <w:t>2 827</w:t>
            </w:r>
          </w:p>
        </w:tc>
        <w:tc>
          <w:tcPr>
            <w:tcW w:w="1029" w:type="dxa"/>
          </w:tcPr>
          <w:p w14:paraId="68F11558" w14:textId="77777777" w:rsidR="00C00136" w:rsidRPr="00001B86" w:rsidRDefault="00C00136" w:rsidP="00C00136">
            <w:pPr>
              <w:jc w:val="right"/>
            </w:pPr>
            <w:r w:rsidRPr="00001B86">
              <w:t>2 560</w:t>
            </w:r>
          </w:p>
        </w:tc>
        <w:tc>
          <w:tcPr>
            <w:tcW w:w="1029" w:type="dxa"/>
            <w:shd w:val="clear" w:color="auto" w:fill="auto"/>
          </w:tcPr>
          <w:p w14:paraId="03CCB6E0" w14:textId="77777777" w:rsidR="00C00136" w:rsidRPr="00721264" w:rsidRDefault="00C00136" w:rsidP="00C00136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2 940</w:t>
            </w:r>
          </w:p>
        </w:tc>
        <w:tc>
          <w:tcPr>
            <w:tcW w:w="1029" w:type="dxa"/>
          </w:tcPr>
          <w:p w14:paraId="71B6049B" w14:textId="64FDCB7E" w:rsidR="00C00136" w:rsidRPr="00721264" w:rsidRDefault="00C00136" w:rsidP="00C00136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3 737</w:t>
            </w:r>
          </w:p>
        </w:tc>
      </w:tr>
      <w:tr w:rsidR="00C00136" w:rsidRPr="00A74514" w14:paraId="2B313A9F" w14:textId="6EDBA73E" w:rsidTr="009F1F4C">
        <w:trPr>
          <w:trHeight w:val="397"/>
        </w:trPr>
        <w:tc>
          <w:tcPr>
            <w:tcW w:w="1608" w:type="dxa"/>
            <w:vAlign w:val="center"/>
          </w:tcPr>
          <w:p w14:paraId="415B14CC" w14:textId="77777777" w:rsidR="00C00136" w:rsidRPr="00A27C74" w:rsidRDefault="00C00136" w:rsidP="00C0013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14:paraId="5E39BA49" w14:textId="77777777" w:rsidR="00C00136" w:rsidRPr="00A27C74" w:rsidRDefault="00C00136" w:rsidP="00C0013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14:paraId="67AC7D1A" w14:textId="77777777" w:rsidR="00C00136" w:rsidRPr="00A27C74" w:rsidRDefault="00C00136" w:rsidP="00C0013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029" w:type="dxa"/>
          </w:tcPr>
          <w:p w14:paraId="5F482E94" w14:textId="77777777" w:rsidR="00C00136" w:rsidRPr="006A13AA" w:rsidRDefault="00C00136" w:rsidP="00C00136">
            <w:pPr>
              <w:jc w:val="right"/>
            </w:pPr>
            <w:r w:rsidRPr="00E01F84">
              <w:t>10 250</w:t>
            </w:r>
          </w:p>
        </w:tc>
        <w:tc>
          <w:tcPr>
            <w:tcW w:w="1029" w:type="dxa"/>
          </w:tcPr>
          <w:p w14:paraId="6F2FBF53" w14:textId="77777777" w:rsidR="00C00136" w:rsidRPr="00E01F84" w:rsidRDefault="00C00136" w:rsidP="00C00136">
            <w:pPr>
              <w:jc w:val="right"/>
            </w:pPr>
            <w:r w:rsidRPr="001E0F53">
              <w:t>8 871</w:t>
            </w:r>
          </w:p>
        </w:tc>
        <w:tc>
          <w:tcPr>
            <w:tcW w:w="1029" w:type="dxa"/>
          </w:tcPr>
          <w:p w14:paraId="15CBD202" w14:textId="77777777" w:rsidR="00C00136" w:rsidRPr="001E0F53" w:rsidRDefault="00C00136" w:rsidP="00C00136">
            <w:pPr>
              <w:jc w:val="right"/>
            </w:pPr>
            <w:r w:rsidRPr="004566DE">
              <w:t>7 934</w:t>
            </w:r>
          </w:p>
        </w:tc>
        <w:tc>
          <w:tcPr>
            <w:tcW w:w="1029" w:type="dxa"/>
          </w:tcPr>
          <w:p w14:paraId="47445E22" w14:textId="77777777" w:rsidR="00C00136" w:rsidRPr="00001B86" w:rsidRDefault="00C00136" w:rsidP="00C00136">
            <w:pPr>
              <w:jc w:val="right"/>
            </w:pPr>
            <w:r w:rsidRPr="00001B86">
              <w:t>8 201</w:t>
            </w:r>
          </w:p>
        </w:tc>
        <w:tc>
          <w:tcPr>
            <w:tcW w:w="1029" w:type="dxa"/>
            <w:shd w:val="clear" w:color="auto" w:fill="auto"/>
          </w:tcPr>
          <w:p w14:paraId="24DC1C2A" w14:textId="77777777" w:rsidR="00C00136" w:rsidRPr="00721264" w:rsidRDefault="00C00136" w:rsidP="00C00136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8 069</w:t>
            </w:r>
          </w:p>
        </w:tc>
        <w:tc>
          <w:tcPr>
            <w:tcW w:w="1029" w:type="dxa"/>
          </w:tcPr>
          <w:p w14:paraId="7BABD5F4" w14:textId="77749954" w:rsidR="00C00136" w:rsidRPr="00721264" w:rsidRDefault="00C00136" w:rsidP="00C00136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7 023</w:t>
            </w:r>
          </w:p>
        </w:tc>
      </w:tr>
      <w:tr w:rsidR="00C00136" w:rsidRPr="00A74514" w14:paraId="3CDC6595" w14:textId="0A3BE928" w:rsidTr="009F1F4C">
        <w:trPr>
          <w:trHeight w:val="397"/>
        </w:trPr>
        <w:tc>
          <w:tcPr>
            <w:tcW w:w="1608" w:type="dxa"/>
            <w:vAlign w:val="center"/>
          </w:tcPr>
          <w:p w14:paraId="1AA2A48E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6C8F974D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029" w:type="dxa"/>
          </w:tcPr>
          <w:p w14:paraId="5BAC5C42" w14:textId="77777777" w:rsidR="00C00136" w:rsidRPr="006A13AA" w:rsidRDefault="00C00136" w:rsidP="00C00136">
            <w:pPr>
              <w:jc w:val="right"/>
            </w:pPr>
            <w:r w:rsidRPr="00E01F84">
              <w:t>20 108</w:t>
            </w:r>
          </w:p>
        </w:tc>
        <w:tc>
          <w:tcPr>
            <w:tcW w:w="1029" w:type="dxa"/>
          </w:tcPr>
          <w:p w14:paraId="7E5C3068" w14:textId="77777777" w:rsidR="00C00136" w:rsidRPr="00E01F84" w:rsidRDefault="00C00136" w:rsidP="00C00136">
            <w:pPr>
              <w:jc w:val="right"/>
            </w:pPr>
            <w:r w:rsidRPr="001E0F53">
              <w:t>18 441</w:t>
            </w:r>
          </w:p>
        </w:tc>
        <w:tc>
          <w:tcPr>
            <w:tcW w:w="1029" w:type="dxa"/>
          </w:tcPr>
          <w:p w14:paraId="31B9FD38" w14:textId="77777777" w:rsidR="00C00136" w:rsidRPr="001E0F53" w:rsidRDefault="00C00136" w:rsidP="00C00136">
            <w:pPr>
              <w:jc w:val="right"/>
            </w:pPr>
            <w:r w:rsidRPr="004566DE">
              <w:t>18 374</w:t>
            </w:r>
          </w:p>
        </w:tc>
        <w:tc>
          <w:tcPr>
            <w:tcW w:w="1029" w:type="dxa"/>
          </w:tcPr>
          <w:p w14:paraId="47341580" w14:textId="77777777" w:rsidR="00C00136" w:rsidRPr="00001B86" w:rsidRDefault="00C00136" w:rsidP="00C00136">
            <w:pPr>
              <w:jc w:val="right"/>
            </w:pPr>
            <w:r w:rsidRPr="00001B86">
              <w:t>19 751</w:t>
            </w:r>
          </w:p>
        </w:tc>
        <w:tc>
          <w:tcPr>
            <w:tcW w:w="1029" w:type="dxa"/>
            <w:shd w:val="clear" w:color="auto" w:fill="auto"/>
          </w:tcPr>
          <w:p w14:paraId="3429A645" w14:textId="77777777" w:rsidR="00C00136" w:rsidRPr="00721264" w:rsidRDefault="00C00136" w:rsidP="00C00136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20 527</w:t>
            </w:r>
          </w:p>
        </w:tc>
        <w:tc>
          <w:tcPr>
            <w:tcW w:w="1029" w:type="dxa"/>
          </w:tcPr>
          <w:p w14:paraId="376C4C38" w14:textId="4F2B35AF" w:rsidR="00C00136" w:rsidRPr="00721264" w:rsidRDefault="00C00136" w:rsidP="00C00136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19 329</w:t>
            </w:r>
          </w:p>
        </w:tc>
      </w:tr>
      <w:tr w:rsidR="00C00136" w:rsidRPr="00A74514" w14:paraId="14312F93" w14:textId="50B4CC05" w:rsidTr="009F1F4C">
        <w:trPr>
          <w:trHeight w:val="57"/>
        </w:trPr>
        <w:tc>
          <w:tcPr>
            <w:tcW w:w="1608" w:type="dxa"/>
            <w:vAlign w:val="center"/>
          </w:tcPr>
          <w:p w14:paraId="6E31C7AA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Pozostałe sekcje</w:t>
            </w:r>
          </w:p>
          <w:p w14:paraId="06C5A9FD" w14:textId="77777777" w:rsidR="00C00136" w:rsidRPr="00A27C74" w:rsidRDefault="00C00136" w:rsidP="00C00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1029" w:type="dxa"/>
          </w:tcPr>
          <w:p w14:paraId="681711AB" w14:textId="77777777" w:rsidR="00C00136" w:rsidRPr="006A13AA" w:rsidRDefault="00C00136" w:rsidP="00C00136">
            <w:pPr>
              <w:jc w:val="right"/>
            </w:pPr>
            <w:r w:rsidRPr="00E01F84">
              <w:t>13 766</w:t>
            </w:r>
          </w:p>
        </w:tc>
        <w:tc>
          <w:tcPr>
            <w:tcW w:w="1029" w:type="dxa"/>
          </w:tcPr>
          <w:p w14:paraId="580DC741" w14:textId="77777777" w:rsidR="00C00136" w:rsidRPr="00E01F84" w:rsidRDefault="00C00136" w:rsidP="00C00136">
            <w:pPr>
              <w:jc w:val="right"/>
            </w:pPr>
            <w:r w:rsidRPr="001E0F53">
              <w:t>12 912</w:t>
            </w:r>
          </w:p>
        </w:tc>
        <w:tc>
          <w:tcPr>
            <w:tcW w:w="1029" w:type="dxa"/>
          </w:tcPr>
          <w:p w14:paraId="23A1E54D" w14:textId="77777777" w:rsidR="00C00136" w:rsidRPr="001E0F53" w:rsidRDefault="00C00136" w:rsidP="00C00136">
            <w:pPr>
              <w:jc w:val="right"/>
            </w:pPr>
            <w:r w:rsidRPr="004566DE">
              <w:t>13 955</w:t>
            </w:r>
          </w:p>
        </w:tc>
        <w:tc>
          <w:tcPr>
            <w:tcW w:w="1029" w:type="dxa"/>
          </w:tcPr>
          <w:p w14:paraId="14E688E7" w14:textId="77777777" w:rsidR="00C00136" w:rsidRPr="00001B86" w:rsidRDefault="00C00136" w:rsidP="00C00136">
            <w:pPr>
              <w:jc w:val="right"/>
            </w:pPr>
            <w:r w:rsidRPr="00001B86">
              <w:t>16 224</w:t>
            </w:r>
          </w:p>
        </w:tc>
        <w:tc>
          <w:tcPr>
            <w:tcW w:w="1029" w:type="dxa"/>
            <w:shd w:val="clear" w:color="auto" w:fill="auto"/>
          </w:tcPr>
          <w:p w14:paraId="6B1EB5CB" w14:textId="77777777" w:rsidR="00C00136" w:rsidRPr="00721264" w:rsidRDefault="00C00136" w:rsidP="00C00136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14 098</w:t>
            </w:r>
          </w:p>
        </w:tc>
        <w:tc>
          <w:tcPr>
            <w:tcW w:w="1029" w:type="dxa"/>
          </w:tcPr>
          <w:p w14:paraId="4303C730" w14:textId="47B75251" w:rsidR="00C00136" w:rsidRPr="00721264" w:rsidRDefault="00C00136" w:rsidP="00C00136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13 882</w:t>
            </w:r>
          </w:p>
        </w:tc>
      </w:tr>
    </w:tbl>
    <w:p w14:paraId="40BB475B" w14:textId="3A6E63F3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9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tbl>
      <w:tblPr>
        <w:tblStyle w:val="Siatkatabelijasna11"/>
        <w:tblpPr w:leftFromText="142" w:rightFromText="142" w:vertAnchor="text" w:horzAnchor="page" w:tblpX="1611" w:tblpY="-58"/>
        <w:tblW w:w="8053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1 kwartał 2023 roku                                                                                                             Ogółem 96274&#10;Spółki cywilne 1370&#10;Osoby fizyczne prowadzące działalność gospodarczą 80028&#10;Spółki partnerskie 26&#10;Spółki akcyjne 33&#10;Proste spółki akcyjne 248&#10;Spółki z ograniczoną odpowiedzialnością 13922&#10;Spółki jawne 221&#10;Spółki komandytowe 277&#10;Spółki komandytowo-akcyjne 19&#10;Przedsiębiorstwa państwowe 0&#10;Spółdzielnie 16&#10;Oddziały zagranicznych przedsiębiorstw 79&#10;Inne, w tym bez szczególnej formy prawnej 35&#10;2 kwartał 2023 roku&#10;Ogółem 88549&#10;Spółki cywilne 1041&#10;Osoby fizyczne prowadzące działalność gospodarczą 74603&#10;Spółki partnerskie 22&#10;Spółki akcyjne 29&#10;Proste spółki akcyjne 221&#10;Spółki z ograniczoną odpowiedzialnością 12089&#10;Spółki jawne 222&#10;Spółki komandytowe 207&#10;Spółki komandytowo-akcyjne 20&#10;Przedsiębiorstwa państwowe 0&#10;Spółdzielnie 11&#10;Oddziały zagranicznych przedsiębiorstw 60&#10;Inne, w tym bez szczególnej formy prawnej 24&#10;3 kw. 2023&#10;OGÓŁEM 86 179&#10;Spółki cywilne 1 074&#10;Osoby fizyczne prowadzące działalność gospodarczą 71 656&#10;Spółki partnerskie 23&#10;Spółki akcyjne 23&#10;Proste spółki akcyjne 205&#10;Spółki z ograniczoną odpowiedzialnością 12 680&#10;Spółki jawne 192&#10;Spółki komandytowe 231&#10;Spółki komandytowo-akcyjne 11&#10;Przedsiębiorstwa państwowe 0&#10;Spółdzielnie 13&#10;Oddziały zagranicznych przedsiębiorstw 59&#10;Inne, w tym bez szczególnej formy prawnej 12                                                           Kwartał 4 2023&#10;OGÓŁEM 88505&#10;Spółki cywilne 1208&#10;Osoby fizyczne prowadzące działalność gospodarczą 73004&#10;Spółki partnerskie 18&#10;Spółki akcyjne 34&#10;Proste spółki akcyjne 212&#10;Spółki z ograniczoną odpowiedzialnością 13462&#10;Spółki jawne 211&#10;Spółki komandytowe 272&#10;Spółki komandytowo-akcyjne 11&#10;Przedsiębiorstwa państwowe 0&#10;Spółdzielnie 13&#10;Oddziały zagranicznych przedsiębiorstw 48&#10;Inne, w tym bez szczególnej formy prawnej 12                                                    Kwartał 1 2024&#10;OGÓŁEM 92031&#10;Spółki cywilne 1208&#10;Osoby fizyczne prowadzące działalność gospodarczą 74803&#10;Spółki partnerskie 32&#10;Spółki akcyjne 32&#10;Proste spółki akcyjne 231&#10;Spółki z ograniczoną odpowiedzialnością 15133&#10;Spółki jawne 237&#10;Spółki komandytowe 236&#10;Spółki komandytowo-akcyjne 19&#10;Przedsiębiorstwa państwowe 0&#10;Spółdzielnie 16&#10;Oddziały zagranicznych przedsiębiorstw 46&#10;Inne, w tym bez szczególnej formy prawnej 38                                                    Kwartał 2 2024&#10;OGÓŁEM 87642&#10;Spółki cywilne 949&#10;Osoby fizyczne prowadzące działalność gospodarczą 73579&#10;Spółki partnerskie 25&#10;Spółki akcyjne 36&#10;Proste spółki akcyjne 183&#10;Spółki z ograniczoną odpowiedzialnością 12388&#10;Spółki jawne 181&#10;Spółki komandytowe 201&#10;Spółki komandytowo-akcyjne 12&#10;Przedsiębiorstwa państwowe 0&#10;Spółdzielnie 15&#10;Oddziały zagranicznych przedsiębiorstw 51&#10;Inne, w tym bez szczególnej formy prawnej 22"/>
      </w:tblPr>
      <w:tblGrid>
        <w:gridCol w:w="2143"/>
        <w:gridCol w:w="985"/>
        <w:gridCol w:w="985"/>
        <w:gridCol w:w="985"/>
        <w:gridCol w:w="985"/>
        <w:gridCol w:w="985"/>
        <w:gridCol w:w="985"/>
      </w:tblGrid>
      <w:tr w:rsidR="009F1F4C" w:rsidRPr="001479E9" w14:paraId="08FE26E4" w14:textId="15025DF6" w:rsidTr="0095776D">
        <w:trPr>
          <w:trHeight w:val="57"/>
        </w:trPr>
        <w:tc>
          <w:tcPr>
            <w:tcW w:w="2143" w:type="dxa"/>
            <w:vMerge w:val="restart"/>
            <w:vAlign w:val="center"/>
          </w:tcPr>
          <w:p w14:paraId="0A603E68" w14:textId="77777777" w:rsidR="009F1F4C" w:rsidRPr="00A16AEC" w:rsidRDefault="009F1F4C" w:rsidP="00585DAA">
            <w:pPr>
              <w:rPr>
                <w:sz w:val="16"/>
                <w:szCs w:val="16"/>
              </w:rPr>
            </w:pPr>
            <w:r w:rsidRPr="00A16AEC">
              <w:rPr>
                <w:sz w:val="16"/>
                <w:szCs w:val="16"/>
              </w:rPr>
              <w:t>WYSZCZEGÓLNIENIE</w:t>
            </w:r>
          </w:p>
        </w:tc>
        <w:tc>
          <w:tcPr>
            <w:tcW w:w="3940" w:type="dxa"/>
            <w:gridSpan w:val="4"/>
          </w:tcPr>
          <w:p w14:paraId="02271833" w14:textId="75A6CCB3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1970" w:type="dxa"/>
            <w:gridSpan w:val="2"/>
          </w:tcPr>
          <w:p w14:paraId="16DB50EE" w14:textId="0B3971D7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9F1F4C" w:rsidRPr="001479E9" w14:paraId="28B2B646" w14:textId="76BC7487" w:rsidTr="009F1F4C">
        <w:trPr>
          <w:trHeight w:val="57"/>
        </w:trPr>
        <w:tc>
          <w:tcPr>
            <w:tcW w:w="2143" w:type="dxa"/>
            <w:vMerge/>
            <w:vAlign w:val="center"/>
          </w:tcPr>
          <w:p w14:paraId="1926BAC5" w14:textId="77777777" w:rsidR="009F1F4C" w:rsidRPr="001479E9" w:rsidRDefault="009F1F4C" w:rsidP="00585DAA">
            <w:pPr>
              <w:rPr>
                <w:szCs w:val="19"/>
              </w:rPr>
            </w:pPr>
          </w:p>
        </w:tc>
        <w:tc>
          <w:tcPr>
            <w:tcW w:w="985" w:type="dxa"/>
          </w:tcPr>
          <w:p w14:paraId="695C05F0" w14:textId="77777777" w:rsidR="009F1F4C" w:rsidRPr="00AA530E" w:rsidRDefault="009F1F4C" w:rsidP="00585DA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985" w:type="dxa"/>
          </w:tcPr>
          <w:p w14:paraId="0A5CBA15" w14:textId="77777777" w:rsidR="009F1F4C" w:rsidRPr="00936E76" w:rsidRDefault="009F1F4C" w:rsidP="00585DAA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985" w:type="dxa"/>
          </w:tcPr>
          <w:p w14:paraId="225B6EB4" w14:textId="77777777" w:rsidR="009F1F4C" w:rsidRPr="003B1F78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985" w:type="dxa"/>
          </w:tcPr>
          <w:p w14:paraId="6C410428" w14:textId="26F77C5A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985" w:type="dxa"/>
          </w:tcPr>
          <w:p w14:paraId="5C0E3F84" w14:textId="53ED880C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985" w:type="dxa"/>
          </w:tcPr>
          <w:p w14:paraId="36CF567B" w14:textId="1F696C4D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</w:tr>
      <w:tr w:rsidR="00317B2E" w:rsidRPr="003B1F78" w14:paraId="79758A34" w14:textId="4B3574D7" w:rsidTr="009F1F4C">
        <w:trPr>
          <w:trHeight w:val="340"/>
        </w:trPr>
        <w:tc>
          <w:tcPr>
            <w:tcW w:w="2143" w:type="dxa"/>
            <w:vAlign w:val="center"/>
          </w:tcPr>
          <w:p w14:paraId="6B076ED3" w14:textId="77777777" w:rsidR="00317B2E" w:rsidRPr="00B5251B" w:rsidRDefault="00317B2E" w:rsidP="00317B2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85" w:type="dxa"/>
          </w:tcPr>
          <w:p w14:paraId="54EDB7EE" w14:textId="77777777" w:rsidR="00317B2E" w:rsidRPr="00D701F3" w:rsidRDefault="00317B2E" w:rsidP="00317B2E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985" w:type="dxa"/>
          </w:tcPr>
          <w:p w14:paraId="3EB5FEB3" w14:textId="77777777" w:rsidR="00317B2E" w:rsidRPr="00290CE3" w:rsidRDefault="00317B2E" w:rsidP="00317B2E">
            <w:pPr>
              <w:jc w:val="right"/>
              <w:rPr>
                <w:b/>
              </w:rPr>
            </w:pPr>
            <w:r w:rsidRPr="003B1F78">
              <w:rPr>
                <w:b/>
              </w:rPr>
              <w:t>88 549</w:t>
            </w:r>
          </w:p>
        </w:tc>
        <w:tc>
          <w:tcPr>
            <w:tcW w:w="985" w:type="dxa"/>
          </w:tcPr>
          <w:p w14:paraId="66F8FFAD" w14:textId="77777777" w:rsidR="00317B2E" w:rsidRPr="00254946" w:rsidRDefault="00317B2E" w:rsidP="00317B2E">
            <w:pPr>
              <w:jc w:val="right"/>
              <w:rPr>
                <w:b/>
              </w:rPr>
            </w:pPr>
            <w:r w:rsidRPr="00254946">
              <w:rPr>
                <w:b/>
              </w:rPr>
              <w:t>86 179</w:t>
            </w:r>
          </w:p>
        </w:tc>
        <w:tc>
          <w:tcPr>
            <w:tcW w:w="985" w:type="dxa"/>
          </w:tcPr>
          <w:p w14:paraId="3A1D3226" w14:textId="2FB01D02" w:rsidR="00317B2E" w:rsidRPr="00190B51" w:rsidRDefault="00317B2E" w:rsidP="00317B2E">
            <w:pPr>
              <w:jc w:val="right"/>
              <w:rPr>
                <w:b/>
              </w:rPr>
            </w:pPr>
            <w:r w:rsidRPr="00190B51">
              <w:rPr>
                <w:b/>
              </w:rPr>
              <w:t>88 505</w:t>
            </w:r>
          </w:p>
        </w:tc>
        <w:tc>
          <w:tcPr>
            <w:tcW w:w="985" w:type="dxa"/>
            <w:shd w:val="clear" w:color="auto" w:fill="auto"/>
          </w:tcPr>
          <w:p w14:paraId="1DC02D57" w14:textId="5BDBA970" w:rsidR="00317B2E" w:rsidRPr="0031343B" w:rsidRDefault="00317B2E" w:rsidP="00317B2E">
            <w:pPr>
              <w:jc w:val="right"/>
              <w:rPr>
                <w:b/>
                <w:szCs w:val="19"/>
              </w:rPr>
            </w:pPr>
            <w:r w:rsidRPr="0031343B">
              <w:rPr>
                <w:rFonts w:cs="Calibri"/>
                <w:b/>
                <w:bCs/>
                <w:color w:val="000000"/>
                <w:szCs w:val="19"/>
              </w:rPr>
              <w:t>92 031</w:t>
            </w:r>
          </w:p>
        </w:tc>
        <w:tc>
          <w:tcPr>
            <w:tcW w:w="985" w:type="dxa"/>
          </w:tcPr>
          <w:p w14:paraId="5CD032DF" w14:textId="11416CC0" w:rsidR="00317B2E" w:rsidRPr="00317B2E" w:rsidRDefault="00317B2E" w:rsidP="00317B2E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87 642</w:t>
            </w:r>
          </w:p>
        </w:tc>
      </w:tr>
      <w:tr w:rsidR="00317B2E" w:rsidRPr="001479E9" w14:paraId="7C6415F0" w14:textId="3A3C7BE4" w:rsidTr="009F1F4C">
        <w:trPr>
          <w:trHeight w:val="340"/>
        </w:trPr>
        <w:tc>
          <w:tcPr>
            <w:tcW w:w="2143" w:type="dxa"/>
            <w:vAlign w:val="center"/>
          </w:tcPr>
          <w:p w14:paraId="2D43DE7C" w14:textId="77777777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985" w:type="dxa"/>
          </w:tcPr>
          <w:p w14:paraId="3FC71D78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1 370</w:t>
            </w:r>
          </w:p>
        </w:tc>
        <w:tc>
          <w:tcPr>
            <w:tcW w:w="985" w:type="dxa"/>
          </w:tcPr>
          <w:p w14:paraId="54C25178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1 041</w:t>
            </w:r>
          </w:p>
        </w:tc>
        <w:tc>
          <w:tcPr>
            <w:tcW w:w="985" w:type="dxa"/>
          </w:tcPr>
          <w:p w14:paraId="3DBC505F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1 074</w:t>
            </w:r>
          </w:p>
        </w:tc>
        <w:tc>
          <w:tcPr>
            <w:tcW w:w="985" w:type="dxa"/>
          </w:tcPr>
          <w:p w14:paraId="2FDE5B28" w14:textId="12559319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1 208</w:t>
            </w:r>
          </w:p>
        </w:tc>
        <w:tc>
          <w:tcPr>
            <w:tcW w:w="985" w:type="dxa"/>
            <w:shd w:val="clear" w:color="auto" w:fill="auto"/>
          </w:tcPr>
          <w:p w14:paraId="15ADD424" w14:textId="150019D0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1 208</w:t>
            </w:r>
          </w:p>
        </w:tc>
        <w:tc>
          <w:tcPr>
            <w:tcW w:w="985" w:type="dxa"/>
          </w:tcPr>
          <w:p w14:paraId="3D699C5D" w14:textId="15F5C736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949</w:t>
            </w:r>
          </w:p>
        </w:tc>
      </w:tr>
      <w:tr w:rsidR="00317B2E" w:rsidRPr="001479E9" w14:paraId="03FCC53F" w14:textId="17A08104" w:rsidTr="009F1F4C">
        <w:trPr>
          <w:trHeight w:val="340"/>
        </w:trPr>
        <w:tc>
          <w:tcPr>
            <w:tcW w:w="2143" w:type="dxa"/>
            <w:vAlign w:val="center"/>
          </w:tcPr>
          <w:p w14:paraId="1C0FC491" w14:textId="044439E0" w:rsidR="00317B2E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Osoby fizyczne prowa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dzące </w:t>
            </w:r>
          </w:p>
          <w:p w14:paraId="26AA98B1" w14:textId="23F4B93B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985" w:type="dxa"/>
          </w:tcPr>
          <w:p w14:paraId="6DF3305B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80 028</w:t>
            </w:r>
          </w:p>
        </w:tc>
        <w:tc>
          <w:tcPr>
            <w:tcW w:w="985" w:type="dxa"/>
          </w:tcPr>
          <w:p w14:paraId="25930DF1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74 603</w:t>
            </w:r>
          </w:p>
        </w:tc>
        <w:tc>
          <w:tcPr>
            <w:tcW w:w="985" w:type="dxa"/>
          </w:tcPr>
          <w:p w14:paraId="158AAC32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71 656</w:t>
            </w:r>
          </w:p>
        </w:tc>
        <w:tc>
          <w:tcPr>
            <w:tcW w:w="985" w:type="dxa"/>
          </w:tcPr>
          <w:p w14:paraId="5DD3FB32" w14:textId="77F8D07D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73 004</w:t>
            </w:r>
          </w:p>
        </w:tc>
        <w:tc>
          <w:tcPr>
            <w:tcW w:w="985" w:type="dxa"/>
            <w:shd w:val="clear" w:color="auto" w:fill="auto"/>
          </w:tcPr>
          <w:p w14:paraId="2766C3B5" w14:textId="3FEAF829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74 803</w:t>
            </w:r>
          </w:p>
        </w:tc>
        <w:tc>
          <w:tcPr>
            <w:tcW w:w="985" w:type="dxa"/>
          </w:tcPr>
          <w:p w14:paraId="03823925" w14:textId="10E824B5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73 579</w:t>
            </w:r>
          </w:p>
        </w:tc>
      </w:tr>
      <w:tr w:rsidR="00317B2E" w:rsidRPr="001479E9" w14:paraId="447F5A6A" w14:textId="35D6E6E1" w:rsidTr="009F1F4C">
        <w:trPr>
          <w:trHeight w:val="340"/>
        </w:trPr>
        <w:tc>
          <w:tcPr>
            <w:tcW w:w="2143" w:type="dxa"/>
            <w:vAlign w:val="center"/>
          </w:tcPr>
          <w:p w14:paraId="1327B584" w14:textId="77777777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partnerskie</w:t>
            </w:r>
          </w:p>
        </w:tc>
        <w:tc>
          <w:tcPr>
            <w:tcW w:w="985" w:type="dxa"/>
          </w:tcPr>
          <w:p w14:paraId="239817CF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26</w:t>
            </w:r>
          </w:p>
        </w:tc>
        <w:tc>
          <w:tcPr>
            <w:tcW w:w="985" w:type="dxa"/>
          </w:tcPr>
          <w:p w14:paraId="1CD61ED7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</w:t>
            </w:r>
          </w:p>
        </w:tc>
        <w:tc>
          <w:tcPr>
            <w:tcW w:w="985" w:type="dxa"/>
          </w:tcPr>
          <w:p w14:paraId="5D69F240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985" w:type="dxa"/>
          </w:tcPr>
          <w:p w14:paraId="68A1A183" w14:textId="1F634446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18</w:t>
            </w:r>
          </w:p>
        </w:tc>
        <w:tc>
          <w:tcPr>
            <w:tcW w:w="985" w:type="dxa"/>
            <w:shd w:val="clear" w:color="auto" w:fill="auto"/>
          </w:tcPr>
          <w:p w14:paraId="308A7CCF" w14:textId="343F0E31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985" w:type="dxa"/>
          </w:tcPr>
          <w:p w14:paraId="1064268D" w14:textId="34D4EF2C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25</w:t>
            </w:r>
          </w:p>
        </w:tc>
      </w:tr>
      <w:tr w:rsidR="00317B2E" w:rsidRPr="001479E9" w14:paraId="5958BEEC" w14:textId="6D279668" w:rsidTr="009F1F4C">
        <w:trPr>
          <w:trHeight w:val="340"/>
        </w:trPr>
        <w:tc>
          <w:tcPr>
            <w:tcW w:w="2143" w:type="dxa"/>
            <w:vAlign w:val="center"/>
          </w:tcPr>
          <w:p w14:paraId="64BC7430" w14:textId="77777777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985" w:type="dxa"/>
          </w:tcPr>
          <w:p w14:paraId="297DDC1A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33</w:t>
            </w:r>
          </w:p>
        </w:tc>
        <w:tc>
          <w:tcPr>
            <w:tcW w:w="985" w:type="dxa"/>
          </w:tcPr>
          <w:p w14:paraId="5C71AAFC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29</w:t>
            </w:r>
          </w:p>
        </w:tc>
        <w:tc>
          <w:tcPr>
            <w:tcW w:w="985" w:type="dxa"/>
          </w:tcPr>
          <w:p w14:paraId="0FB978B7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985" w:type="dxa"/>
          </w:tcPr>
          <w:p w14:paraId="65AD9A91" w14:textId="3E3EE475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34</w:t>
            </w:r>
          </w:p>
        </w:tc>
        <w:tc>
          <w:tcPr>
            <w:tcW w:w="985" w:type="dxa"/>
            <w:shd w:val="clear" w:color="auto" w:fill="auto"/>
          </w:tcPr>
          <w:p w14:paraId="58ADCF57" w14:textId="72104AB6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985" w:type="dxa"/>
          </w:tcPr>
          <w:p w14:paraId="22C213E9" w14:textId="67E84665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36</w:t>
            </w:r>
          </w:p>
        </w:tc>
      </w:tr>
      <w:tr w:rsidR="00317B2E" w:rsidRPr="001479E9" w14:paraId="6ECCC763" w14:textId="0A829C80" w:rsidTr="009F1F4C">
        <w:trPr>
          <w:trHeight w:val="340"/>
        </w:trPr>
        <w:tc>
          <w:tcPr>
            <w:tcW w:w="2143" w:type="dxa"/>
            <w:vAlign w:val="center"/>
          </w:tcPr>
          <w:p w14:paraId="3CA157A6" w14:textId="77777777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985" w:type="dxa"/>
          </w:tcPr>
          <w:p w14:paraId="7FC6DD88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248</w:t>
            </w:r>
          </w:p>
        </w:tc>
        <w:tc>
          <w:tcPr>
            <w:tcW w:w="985" w:type="dxa"/>
          </w:tcPr>
          <w:p w14:paraId="0B2DB15B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221</w:t>
            </w:r>
          </w:p>
        </w:tc>
        <w:tc>
          <w:tcPr>
            <w:tcW w:w="985" w:type="dxa"/>
          </w:tcPr>
          <w:p w14:paraId="72F9A8C7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205</w:t>
            </w:r>
          </w:p>
        </w:tc>
        <w:tc>
          <w:tcPr>
            <w:tcW w:w="985" w:type="dxa"/>
          </w:tcPr>
          <w:p w14:paraId="7FE75944" w14:textId="0DCF2ABC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212</w:t>
            </w:r>
          </w:p>
        </w:tc>
        <w:tc>
          <w:tcPr>
            <w:tcW w:w="985" w:type="dxa"/>
            <w:shd w:val="clear" w:color="auto" w:fill="auto"/>
          </w:tcPr>
          <w:p w14:paraId="32EE7222" w14:textId="760F0AF2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231</w:t>
            </w:r>
          </w:p>
        </w:tc>
        <w:tc>
          <w:tcPr>
            <w:tcW w:w="985" w:type="dxa"/>
          </w:tcPr>
          <w:p w14:paraId="4FBA9F95" w14:textId="54E1819B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183</w:t>
            </w:r>
          </w:p>
        </w:tc>
      </w:tr>
      <w:tr w:rsidR="00317B2E" w:rsidRPr="001479E9" w14:paraId="06B46C63" w14:textId="4589031A" w:rsidTr="009F1F4C">
        <w:trPr>
          <w:trHeight w:val="340"/>
        </w:trPr>
        <w:tc>
          <w:tcPr>
            <w:tcW w:w="2143" w:type="dxa"/>
            <w:vAlign w:val="center"/>
          </w:tcPr>
          <w:p w14:paraId="65EF6AEB" w14:textId="77777777" w:rsidR="00317B2E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Spółki z ograniczoną </w:t>
            </w:r>
          </w:p>
          <w:p w14:paraId="410A0CC9" w14:textId="2CE5AD96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odpowiedzialnością</w:t>
            </w:r>
          </w:p>
        </w:tc>
        <w:tc>
          <w:tcPr>
            <w:tcW w:w="985" w:type="dxa"/>
          </w:tcPr>
          <w:p w14:paraId="144BFEA2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13 922</w:t>
            </w:r>
          </w:p>
        </w:tc>
        <w:tc>
          <w:tcPr>
            <w:tcW w:w="985" w:type="dxa"/>
          </w:tcPr>
          <w:p w14:paraId="42744E57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12 089</w:t>
            </w:r>
          </w:p>
        </w:tc>
        <w:tc>
          <w:tcPr>
            <w:tcW w:w="985" w:type="dxa"/>
          </w:tcPr>
          <w:p w14:paraId="02EE3002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12 680</w:t>
            </w:r>
          </w:p>
        </w:tc>
        <w:tc>
          <w:tcPr>
            <w:tcW w:w="985" w:type="dxa"/>
          </w:tcPr>
          <w:p w14:paraId="0474C2B0" w14:textId="5FA713AF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13 462</w:t>
            </w:r>
          </w:p>
        </w:tc>
        <w:tc>
          <w:tcPr>
            <w:tcW w:w="985" w:type="dxa"/>
            <w:shd w:val="clear" w:color="auto" w:fill="auto"/>
          </w:tcPr>
          <w:p w14:paraId="2DF82BB8" w14:textId="3A23D63B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15 133</w:t>
            </w:r>
          </w:p>
        </w:tc>
        <w:tc>
          <w:tcPr>
            <w:tcW w:w="985" w:type="dxa"/>
          </w:tcPr>
          <w:p w14:paraId="3448CC78" w14:textId="6A360D3E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12 388</w:t>
            </w:r>
          </w:p>
        </w:tc>
      </w:tr>
      <w:tr w:rsidR="00317B2E" w:rsidRPr="001479E9" w14:paraId="1B8CE38B" w14:textId="67D8F122" w:rsidTr="009F1F4C">
        <w:trPr>
          <w:trHeight w:val="340"/>
        </w:trPr>
        <w:tc>
          <w:tcPr>
            <w:tcW w:w="2143" w:type="dxa"/>
            <w:vAlign w:val="center"/>
          </w:tcPr>
          <w:p w14:paraId="52AEB329" w14:textId="77777777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85" w:type="dxa"/>
          </w:tcPr>
          <w:p w14:paraId="454F82BB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221</w:t>
            </w:r>
          </w:p>
        </w:tc>
        <w:tc>
          <w:tcPr>
            <w:tcW w:w="985" w:type="dxa"/>
          </w:tcPr>
          <w:p w14:paraId="16571DBF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222</w:t>
            </w:r>
          </w:p>
        </w:tc>
        <w:tc>
          <w:tcPr>
            <w:tcW w:w="985" w:type="dxa"/>
          </w:tcPr>
          <w:p w14:paraId="271CEBC0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192</w:t>
            </w:r>
          </w:p>
        </w:tc>
        <w:tc>
          <w:tcPr>
            <w:tcW w:w="985" w:type="dxa"/>
          </w:tcPr>
          <w:p w14:paraId="38936FD3" w14:textId="27AB12EB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211</w:t>
            </w:r>
          </w:p>
        </w:tc>
        <w:tc>
          <w:tcPr>
            <w:tcW w:w="985" w:type="dxa"/>
            <w:shd w:val="clear" w:color="auto" w:fill="auto"/>
          </w:tcPr>
          <w:p w14:paraId="5A63792E" w14:textId="0BDE7A11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237</w:t>
            </w:r>
          </w:p>
        </w:tc>
        <w:tc>
          <w:tcPr>
            <w:tcW w:w="985" w:type="dxa"/>
          </w:tcPr>
          <w:p w14:paraId="08A78184" w14:textId="36A6FFFB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181</w:t>
            </w:r>
          </w:p>
        </w:tc>
      </w:tr>
      <w:tr w:rsidR="00317B2E" w:rsidRPr="001479E9" w14:paraId="115037B1" w14:textId="1D206877" w:rsidTr="009F1F4C">
        <w:trPr>
          <w:trHeight w:val="340"/>
        </w:trPr>
        <w:tc>
          <w:tcPr>
            <w:tcW w:w="2143" w:type="dxa"/>
            <w:vAlign w:val="center"/>
          </w:tcPr>
          <w:p w14:paraId="07020738" w14:textId="77777777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985" w:type="dxa"/>
          </w:tcPr>
          <w:p w14:paraId="61E9071F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277</w:t>
            </w:r>
          </w:p>
        </w:tc>
        <w:tc>
          <w:tcPr>
            <w:tcW w:w="985" w:type="dxa"/>
          </w:tcPr>
          <w:p w14:paraId="43C31FC1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207</w:t>
            </w:r>
          </w:p>
        </w:tc>
        <w:tc>
          <w:tcPr>
            <w:tcW w:w="985" w:type="dxa"/>
          </w:tcPr>
          <w:p w14:paraId="2FA613BE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231</w:t>
            </w:r>
          </w:p>
        </w:tc>
        <w:tc>
          <w:tcPr>
            <w:tcW w:w="985" w:type="dxa"/>
          </w:tcPr>
          <w:p w14:paraId="2784ECB3" w14:textId="69017BE3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272</w:t>
            </w:r>
          </w:p>
        </w:tc>
        <w:tc>
          <w:tcPr>
            <w:tcW w:w="985" w:type="dxa"/>
            <w:shd w:val="clear" w:color="auto" w:fill="auto"/>
          </w:tcPr>
          <w:p w14:paraId="138FD4B8" w14:textId="70FD8F7A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236</w:t>
            </w:r>
          </w:p>
        </w:tc>
        <w:tc>
          <w:tcPr>
            <w:tcW w:w="985" w:type="dxa"/>
          </w:tcPr>
          <w:p w14:paraId="7F5469F4" w14:textId="3FB70EB5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201</w:t>
            </w:r>
          </w:p>
        </w:tc>
      </w:tr>
      <w:tr w:rsidR="00317B2E" w:rsidRPr="001479E9" w14:paraId="4BFEA3CC" w14:textId="6471B5D7" w:rsidTr="009F1F4C">
        <w:trPr>
          <w:trHeight w:val="340"/>
        </w:trPr>
        <w:tc>
          <w:tcPr>
            <w:tcW w:w="2143" w:type="dxa"/>
            <w:vAlign w:val="center"/>
          </w:tcPr>
          <w:p w14:paraId="4669308F" w14:textId="77777777" w:rsidR="00317B2E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komandytowo-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4D7548B5" w14:textId="4C78BD42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akcyjne</w:t>
            </w:r>
          </w:p>
        </w:tc>
        <w:tc>
          <w:tcPr>
            <w:tcW w:w="985" w:type="dxa"/>
          </w:tcPr>
          <w:p w14:paraId="46237A59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19</w:t>
            </w:r>
          </w:p>
        </w:tc>
        <w:tc>
          <w:tcPr>
            <w:tcW w:w="985" w:type="dxa"/>
          </w:tcPr>
          <w:p w14:paraId="5A1988C3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</w:t>
            </w:r>
          </w:p>
        </w:tc>
        <w:tc>
          <w:tcPr>
            <w:tcW w:w="985" w:type="dxa"/>
          </w:tcPr>
          <w:p w14:paraId="20A09847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11</w:t>
            </w:r>
          </w:p>
        </w:tc>
        <w:tc>
          <w:tcPr>
            <w:tcW w:w="985" w:type="dxa"/>
          </w:tcPr>
          <w:p w14:paraId="188B0BE7" w14:textId="78FAAE58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11</w:t>
            </w:r>
          </w:p>
        </w:tc>
        <w:tc>
          <w:tcPr>
            <w:tcW w:w="985" w:type="dxa"/>
            <w:shd w:val="clear" w:color="auto" w:fill="auto"/>
          </w:tcPr>
          <w:p w14:paraId="29D805BD" w14:textId="4A762917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985" w:type="dxa"/>
          </w:tcPr>
          <w:p w14:paraId="7959F136" w14:textId="6CBC1D61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12</w:t>
            </w:r>
          </w:p>
        </w:tc>
      </w:tr>
      <w:tr w:rsidR="00317B2E" w:rsidRPr="001479E9" w14:paraId="1B1557E9" w14:textId="0A87AB58" w:rsidTr="009F1F4C">
        <w:trPr>
          <w:trHeight w:val="340"/>
        </w:trPr>
        <w:tc>
          <w:tcPr>
            <w:tcW w:w="2143" w:type="dxa"/>
            <w:vAlign w:val="center"/>
          </w:tcPr>
          <w:p w14:paraId="02DEB84F" w14:textId="77777777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85" w:type="dxa"/>
          </w:tcPr>
          <w:p w14:paraId="5196BCBD" w14:textId="77777777" w:rsidR="00317B2E" w:rsidRPr="00F92793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0</w:t>
            </w:r>
          </w:p>
        </w:tc>
        <w:tc>
          <w:tcPr>
            <w:tcW w:w="985" w:type="dxa"/>
          </w:tcPr>
          <w:p w14:paraId="1ED37C3F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0</w:t>
            </w:r>
          </w:p>
        </w:tc>
        <w:tc>
          <w:tcPr>
            <w:tcW w:w="985" w:type="dxa"/>
          </w:tcPr>
          <w:p w14:paraId="325251B5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0</w:t>
            </w:r>
          </w:p>
        </w:tc>
        <w:tc>
          <w:tcPr>
            <w:tcW w:w="985" w:type="dxa"/>
          </w:tcPr>
          <w:p w14:paraId="2426D2A6" w14:textId="43FF61FA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0</w:t>
            </w:r>
          </w:p>
        </w:tc>
        <w:tc>
          <w:tcPr>
            <w:tcW w:w="985" w:type="dxa"/>
            <w:shd w:val="clear" w:color="auto" w:fill="auto"/>
          </w:tcPr>
          <w:p w14:paraId="2620B23A" w14:textId="3213353E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985" w:type="dxa"/>
          </w:tcPr>
          <w:p w14:paraId="11C4F2DD" w14:textId="07BFF419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0</w:t>
            </w:r>
          </w:p>
        </w:tc>
      </w:tr>
      <w:tr w:rsidR="00317B2E" w:rsidRPr="001479E9" w14:paraId="5ABB1FB6" w14:textId="4BA5BBFC" w:rsidTr="009F1F4C">
        <w:trPr>
          <w:trHeight w:val="340"/>
        </w:trPr>
        <w:tc>
          <w:tcPr>
            <w:tcW w:w="2143" w:type="dxa"/>
            <w:vAlign w:val="center"/>
          </w:tcPr>
          <w:p w14:paraId="1CDA403E" w14:textId="77777777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985" w:type="dxa"/>
          </w:tcPr>
          <w:p w14:paraId="655A6ED0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16</w:t>
            </w:r>
          </w:p>
        </w:tc>
        <w:tc>
          <w:tcPr>
            <w:tcW w:w="985" w:type="dxa"/>
          </w:tcPr>
          <w:p w14:paraId="595A1AF2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11</w:t>
            </w:r>
          </w:p>
        </w:tc>
        <w:tc>
          <w:tcPr>
            <w:tcW w:w="985" w:type="dxa"/>
          </w:tcPr>
          <w:p w14:paraId="70C899A4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13</w:t>
            </w:r>
          </w:p>
        </w:tc>
        <w:tc>
          <w:tcPr>
            <w:tcW w:w="985" w:type="dxa"/>
          </w:tcPr>
          <w:p w14:paraId="46B7A15A" w14:textId="375E7EF9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</w:t>
            </w:r>
          </w:p>
        </w:tc>
        <w:tc>
          <w:tcPr>
            <w:tcW w:w="985" w:type="dxa"/>
            <w:shd w:val="clear" w:color="auto" w:fill="auto"/>
          </w:tcPr>
          <w:p w14:paraId="02C040E9" w14:textId="25EE55DB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16</w:t>
            </w:r>
          </w:p>
        </w:tc>
        <w:tc>
          <w:tcPr>
            <w:tcW w:w="985" w:type="dxa"/>
          </w:tcPr>
          <w:p w14:paraId="30299920" w14:textId="6A041F3F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15</w:t>
            </w:r>
          </w:p>
        </w:tc>
      </w:tr>
      <w:tr w:rsidR="00317B2E" w:rsidRPr="001479E9" w14:paraId="00922721" w14:textId="46E42DA7" w:rsidTr="009F1F4C">
        <w:trPr>
          <w:trHeight w:val="340"/>
        </w:trPr>
        <w:tc>
          <w:tcPr>
            <w:tcW w:w="2143" w:type="dxa"/>
            <w:vAlign w:val="center"/>
          </w:tcPr>
          <w:p w14:paraId="509D1B5D" w14:textId="77777777" w:rsidR="00317B2E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Oddziały zagranicznych </w:t>
            </w:r>
          </w:p>
          <w:p w14:paraId="57BC8220" w14:textId="362F9242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przedsiębiorstw</w:t>
            </w:r>
          </w:p>
        </w:tc>
        <w:tc>
          <w:tcPr>
            <w:tcW w:w="985" w:type="dxa"/>
          </w:tcPr>
          <w:p w14:paraId="7B68A0CA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79</w:t>
            </w:r>
          </w:p>
        </w:tc>
        <w:tc>
          <w:tcPr>
            <w:tcW w:w="985" w:type="dxa"/>
          </w:tcPr>
          <w:p w14:paraId="77ED52A0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60</w:t>
            </w:r>
          </w:p>
        </w:tc>
        <w:tc>
          <w:tcPr>
            <w:tcW w:w="985" w:type="dxa"/>
          </w:tcPr>
          <w:p w14:paraId="6687BE08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59</w:t>
            </w:r>
          </w:p>
        </w:tc>
        <w:tc>
          <w:tcPr>
            <w:tcW w:w="985" w:type="dxa"/>
          </w:tcPr>
          <w:p w14:paraId="13D46828" w14:textId="3F39F76A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48</w:t>
            </w:r>
          </w:p>
        </w:tc>
        <w:tc>
          <w:tcPr>
            <w:tcW w:w="985" w:type="dxa"/>
            <w:shd w:val="clear" w:color="auto" w:fill="auto"/>
          </w:tcPr>
          <w:p w14:paraId="655A590E" w14:textId="43606D3A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46</w:t>
            </w:r>
          </w:p>
        </w:tc>
        <w:tc>
          <w:tcPr>
            <w:tcW w:w="985" w:type="dxa"/>
          </w:tcPr>
          <w:p w14:paraId="3AB82F05" w14:textId="3B2FAE9F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51</w:t>
            </w:r>
          </w:p>
        </w:tc>
      </w:tr>
      <w:tr w:rsidR="00317B2E" w:rsidRPr="001479E9" w14:paraId="5F5F382A" w14:textId="46F09401" w:rsidTr="009F1F4C">
        <w:trPr>
          <w:trHeight w:val="340"/>
        </w:trPr>
        <w:tc>
          <w:tcPr>
            <w:tcW w:w="2143" w:type="dxa"/>
            <w:vAlign w:val="center"/>
          </w:tcPr>
          <w:p w14:paraId="01F3D7E3" w14:textId="10A12C32" w:rsidR="00317B2E" w:rsidRPr="00A16AEC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Inne, w tym bez szczególnej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formy prawnej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985" w:type="dxa"/>
          </w:tcPr>
          <w:p w14:paraId="2A32C2DB" w14:textId="77777777" w:rsidR="00317B2E" w:rsidRPr="000B6C91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35</w:t>
            </w:r>
          </w:p>
        </w:tc>
        <w:tc>
          <w:tcPr>
            <w:tcW w:w="985" w:type="dxa"/>
          </w:tcPr>
          <w:p w14:paraId="786A14E9" w14:textId="77777777" w:rsidR="00317B2E" w:rsidRPr="006222C9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24</w:t>
            </w:r>
          </w:p>
        </w:tc>
        <w:tc>
          <w:tcPr>
            <w:tcW w:w="985" w:type="dxa"/>
          </w:tcPr>
          <w:p w14:paraId="18B1282E" w14:textId="77777777" w:rsidR="00317B2E" w:rsidRPr="00DE6ED2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</w:t>
            </w:r>
          </w:p>
        </w:tc>
        <w:tc>
          <w:tcPr>
            <w:tcW w:w="985" w:type="dxa"/>
          </w:tcPr>
          <w:p w14:paraId="35A2C46E" w14:textId="2DD578FF" w:rsidR="00317B2E" w:rsidRPr="004101A7" w:rsidRDefault="00317B2E" w:rsidP="00317B2E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12</w:t>
            </w:r>
          </w:p>
        </w:tc>
        <w:tc>
          <w:tcPr>
            <w:tcW w:w="985" w:type="dxa"/>
            <w:shd w:val="clear" w:color="auto" w:fill="auto"/>
          </w:tcPr>
          <w:p w14:paraId="5848A896" w14:textId="654B2C86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38</w:t>
            </w:r>
          </w:p>
        </w:tc>
        <w:tc>
          <w:tcPr>
            <w:tcW w:w="985" w:type="dxa"/>
          </w:tcPr>
          <w:p w14:paraId="166AC541" w14:textId="2F4AD178" w:rsidR="00317B2E" w:rsidRPr="0031343B" w:rsidRDefault="00317B2E" w:rsidP="00317B2E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22</w:t>
            </w:r>
          </w:p>
        </w:tc>
      </w:tr>
    </w:tbl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tbl>
      <w:tblPr>
        <w:tblStyle w:val="Siatkatabelijasna12"/>
        <w:tblpPr w:leftFromText="142" w:rightFromText="142" w:vertAnchor="text" w:horzAnchor="page" w:tblpX="1531" w:tblpY="-48"/>
        <w:tblW w:w="8601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1 kwartał 2023 rok                                                                                                                   &#10;Ogółem 122&#10;Przemysł (sekcje B,C,D,E) 26&#10;Budownictwo (sekcja F) 23&#10;Handel; naprawa pojazdów samochodowych (sekcja G) 27&#10;Transport i gospodarka magazynowa (sekcja H) 1&#10;Zakwaterowanie i gastronomia (sekcja I) 9&#10;Informacja i komunikacja (sekcja J) 5&#10;Usługi (sekcje K,L,M,N) 25&#10;Pozostałe sekcje (P,Q,R,S z wyłączeniem działu 94) 6&#10;2 kwartał 2023 roku&#10;Ogółem 97 &#10;Przemysł (sekcje B,C,D,E) 30 &#10;Budownictwo (sekcja F) 9 &#10;Handel; naprawa pojazdów samochodowych (sekcja G) 18 &#10;Transport i gospodarka magazynowa (sekcja H) 7 &#10;Zakwaterowanie i gastronomia (sekcja I) 5 &#10;Informacja i komunikacja (sekcja J) 2 &#10;Usługi (sekcje K,L,M,N) 16 &#10;Pozostałe sekcje (P,Q,R,S z wyłączeniem działu 94) 10 &#10;3 kwartał 2023&#10;OGÓŁEM 87&#10;Przemysł (sekcje B,C,D,E) 23&#10;Budownictwo (sekcja F) 15&#10;Handel; naprawa pojazdów samochodowych (sekcja G) 20&#10;Transport i gospodarka magazynowa (sekcja H) 4&#10;Zakwaterowanie i gastronomia (sekcja I) 1&#10;Informacja i komunikacja (sekcja J) 9&#10;Usługi (sekcje K,L,M,N) 14&#10;Pozostałe sekcje (P,Q,R,S z wyłączeniem działu 94) 1                                                Kwartał 4 2023&#10;OGÓŁEM 98&#10;Przemysł (sekcje B,C,D,E) 26&#10;Budownictwo (sekcja F) 12&#10;Handel; naprawa pojazdów samochodowych (sekcja G) 29&#10;Transport i gospodarka magazynowa (sekcja H) 2&#10;Zakwaterowanie i gastronomia (sekcja I) 7&#10;Informacja i komunikacja (sekcja J) 4&#10;Usługi (sekcje K,L,M,N) 17&#10;Pozostałe sekcje (P,Q,R,S z wyłączeniem działu 94) 1                                             Kwartał 1 2024&#10;OGÓŁEM 100&#10;Przemysł (sekcje B,C,D,E) 23&#10;Budownictwo (sekcja F) 18&#10;Handel; naprawa pojazdów samochodowych (sekcja G) 19&#10;Transport i gospodarka magazynowa (sekcja H) 6&#10;Zakwaterowanie i gastronomia (sekcja I) 4&#10;Informacja i komunikacja (sekcja J) 5&#10;Usługi (sekcje K,L,M,N) 20&#10;Pozostałe sekcje (P,Q,R,S z wyłączeniem działu 94) 5                                             Kwartał 2 2024&#10;OGÓŁEM 92&#10;Przemysł (sekcje B,C,D,E) 20&#10;Budownictwo (sekcja F) 13&#10;Handel; naprawa pojazdów samochodowych (sekcja G) 26&#10;Transport i gospodarka magazynowa (sekcja H) 4&#10;Zakwaterowanie i gastronomia (sekcja I) 3&#10;Informacja i komunikacja (sekcja J) 2&#10;Usługi (sekcje K,L,M,N) 21&#10;Pozostałe sekcje (P,Q,R,S z wyłączeniem działu 94) 3"/>
      </w:tblPr>
      <w:tblGrid>
        <w:gridCol w:w="2373"/>
        <w:gridCol w:w="1038"/>
        <w:gridCol w:w="1038"/>
        <w:gridCol w:w="1038"/>
        <w:gridCol w:w="1038"/>
        <w:gridCol w:w="1038"/>
        <w:gridCol w:w="1038"/>
      </w:tblGrid>
      <w:tr w:rsidR="009F1F4C" w:rsidRPr="001479E9" w14:paraId="3388AFC5" w14:textId="27F7F923" w:rsidTr="0095776D">
        <w:trPr>
          <w:trHeight w:val="57"/>
        </w:trPr>
        <w:tc>
          <w:tcPr>
            <w:tcW w:w="2373" w:type="dxa"/>
            <w:vMerge w:val="restart"/>
            <w:vAlign w:val="center"/>
          </w:tcPr>
          <w:p w14:paraId="0102AD86" w14:textId="77777777" w:rsidR="009F1F4C" w:rsidRPr="00DF69DA" w:rsidRDefault="009F1F4C" w:rsidP="00585DAA">
            <w:pPr>
              <w:rPr>
                <w:sz w:val="16"/>
                <w:szCs w:val="16"/>
              </w:rPr>
            </w:pPr>
            <w:r w:rsidRPr="00DF69DA">
              <w:rPr>
                <w:sz w:val="16"/>
                <w:szCs w:val="16"/>
              </w:rPr>
              <w:t>WYSZCZEGÓLNIENIE</w:t>
            </w:r>
          </w:p>
        </w:tc>
        <w:tc>
          <w:tcPr>
            <w:tcW w:w="4152" w:type="dxa"/>
            <w:gridSpan w:val="4"/>
          </w:tcPr>
          <w:p w14:paraId="5EC7941E" w14:textId="77777777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2076" w:type="dxa"/>
            <w:gridSpan w:val="2"/>
          </w:tcPr>
          <w:p w14:paraId="6F1D7A4B" w14:textId="23172850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9F1F4C" w:rsidRPr="001479E9" w14:paraId="2CF923DF" w14:textId="58E9937E" w:rsidTr="009F1F4C">
        <w:trPr>
          <w:trHeight w:val="57"/>
        </w:trPr>
        <w:tc>
          <w:tcPr>
            <w:tcW w:w="2373" w:type="dxa"/>
            <w:vMerge/>
            <w:vAlign w:val="center"/>
          </w:tcPr>
          <w:p w14:paraId="1DCBEA51" w14:textId="77777777" w:rsidR="009F1F4C" w:rsidRPr="001479E9" w:rsidRDefault="009F1F4C" w:rsidP="00585DAA">
            <w:pPr>
              <w:rPr>
                <w:szCs w:val="19"/>
              </w:rPr>
            </w:pPr>
          </w:p>
        </w:tc>
        <w:tc>
          <w:tcPr>
            <w:tcW w:w="1038" w:type="dxa"/>
          </w:tcPr>
          <w:p w14:paraId="32E8DF6C" w14:textId="77777777" w:rsidR="009F1F4C" w:rsidRPr="00AA530E" w:rsidRDefault="009F1F4C" w:rsidP="00585DA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8" w:type="dxa"/>
          </w:tcPr>
          <w:p w14:paraId="2ACFFC57" w14:textId="77777777" w:rsidR="009F1F4C" w:rsidRPr="001479E9" w:rsidRDefault="009F1F4C" w:rsidP="00585DA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8" w:type="dxa"/>
          </w:tcPr>
          <w:p w14:paraId="081061BD" w14:textId="77777777" w:rsidR="009F1F4C" w:rsidRPr="001479E9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38" w:type="dxa"/>
          </w:tcPr>
          <w:p w14:paraId="778231C0" w14:textId="77777777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1038" w:type="dxa"/>
          </w:tcPr>
          <w:p w14:paraId="58BB8564" w14:textId="77777777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1038" w:type="dxa"/>
          </w:tcPr>
          <w:p w14:paraId="13CC398B" w14:textId="5A137797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</w:tr>
      <w:tr w:rsidR="00317B2E" w:rsidRPr="00E83D12" w14:paraId="05E8A7A3" w14:textId="1CC84B23" w:rsidTr="009F1F4C">
        <w:trPr>
          <w:trHeight w:val="397"/>
        </w:trPr>
        <w:tc>
          <w:tcPr>
            <w:tcW w:w="2373" w:type="dxa"/>
            <w:vAlign w:val="center"/>
          </w:tcPr>
          <w:p w14:paraId="6CE1F3FB" w14:textId="77777777" w:rsidR="00317B2E" w:rsidRPr="00DF69DA" w:rsidRDefault="00317B2E" w:rsidP="00317B2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F69D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38" w:type="dxa"/>
          </w:tcPr>
          <w:p w14:paraId="3359D973" w14:textId="77777777" w:rsidR="00317B2E" w:rsidRPr="00D701F3" w:rsidRDefault="00317B2E" w:rsidP="00317B2E">
            <w:pPr>
              <w:jc w:val="right"/>
              <w:rPr>
                <w:b/>
              </w:rPr>
            </w:pPr>
            <w:r w:rsidRPr="00154C7F">
              <w:rPr>
                <w:b/>
              </w:rPr>
              <w:t>122</w:t>
            </w:r>
          </w:p>
        </w:tc>
        <w:tc>
          <w:tcPr>
            <w:tcW w:w="1038" w:type="dxa"/>
          </w:tcPr>
          <w:p w14:paraId="18F7CE99" w14:textId="77777777" w:rsidR="00317B2E" w:rsidRPr="00154C7F" w:rsidRDefault="00317B2E" w:rsidP="00317B2E">
            <w:pPr>
              <w:jc w:val="right"/>
              <w:rPr>
                <w:b/>
              </w:rPr>
            </w:pPr>
            <w:r w:rsidRPr="00A61744">
              <w:rPr>
                <w:b/>
              </w:rPr>
              <w:t>97</w:t>
            </w:r>
          </w:p>
        </w:tc>
        <w:tc>
          <w:tcPr>
            <w:tcW w:w="1038" w:type="dxa"/>
          </w:tcPr>
          <w:p w14:paraId="75BD716F" w14:textId="77777777" w:rsidR="00317B2E" w:rsidRPr="00531937" w:rsidRDefault="00317B2E" w:rsidP="00317B2E">
            <w:pPr>
              <w:jc w:val="right"/>
              <w:rPr>
                <w:b/>
              </w:rPr>
            </w:pPr>
            <w:r w:rsidRPr="00531937">
              <w:rPr>
                <w:b/>
              </w:rPr>
              <w:t>87</w:t>
            </w:r>
          </w:p>
        </w:tc>
        <w:tc>
          <w:tcPr>
            <w:tcW w:w="1038" w:type="dxa"/>
          </w:tcPr>
          <w:p w14:paraId="7FB5B5D1" w14:textId="77777777" w:rsidR="00317B2E" w:rsidRPr="00975A65" w:rsidRDefault="00317B2E" w:rsidP="00317B2E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1038" w:type="dxa"/>
            <w:shd w:val="clear" w:color="auto" w:fill="auto"/>
          </w:tcPr>
          <w:p w14:paraId="790D14EC" w14:textId="77777777" w:rsidR="00317B2E" w:rsidRPr="00D14138" w:rsidRDefault="00317B2E" w:rsidP="00317B2E">
            <w:pPr>
              <w:jc w:val="right"/>
              <w:rPr>
                <w:b/>
                <w:szCs w:val="19"/>
              </w:rPr>
            </w:pPr>
            <w:r w:rsidRPr="00D14138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1038" w:type="dxa"/>
          </w:tcPr>
          <w:p w14:paraId="4AF735B0" w14:textId="4E07E812" w:rsidR="00317B2E" w:rsidRPr="00317B2E" w:rsidRDefault="00317B2E" w:rsidP="00317B2E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92</w:t>
            </w:r>
          </w:p>
        </w:tc>
      </w:tr>
      <w:tr w:rsidR="00317B2E" w:rsidRPr="001479E9" w14:paraId="57AFD94A" w14:textId="08D36EB7" w:rsidTr="009F1F4C">
        <w:trPr>
          <w:trHeight w:val="397"/>
        </w:trPr>
        <w:tc>
          <w:tcPr>
            <w:tcW w:w="2373" w:type="dxa"/>
            <w:vAlign w:val="center"/>
          </w:tcPr>
          <w:p w14:paraId="4973BC1B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780431DF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1038" w:type="dxa"/>
          </w:tcPr>
          <w:p w14:paraId="53FA1E96" w14:textId="77777777" w:rsidR="00317B2E" w:rsidRPr="00154C7F" w:rsidRDefault="00317B2E" w:rsidP="00317B2E">
            <w:pPr>
              <w:jc w:val="right"/>
            </w:pPr>
            <w:r w:rsidRPr="00154C7F">
              <w:t>26</w:t>
            </w:r>
          </w:p>
        </w:tc>
        <w:tc>
          <w:tcPr>
            <w:tcW w:w="1038" w:type="dxa"/>
          </w:tcPr>
          <w:p w14:paraId="3D7453F5" w14:textId="77777777" w:rsidR="00317B2E" w:rsidRPr="00A61744" w:rsidRDefault="00317B2E" w:rsidP="00317B2E">
            <w:pPr>
              <w:jc w:val="right"/>
            </w:pPr>
            <w:r w:rsidRPr="00A61744">
              <w:t>30</w:t>
            </w:r>
          </w:p>
        </w:tc>
        <w:tc>
          <w:tcPr>
            <w:tcW w:w="1038" w:type="dxa"/>
          </w:tcPr>
          <w:p w14:paraId="32C5B453" w14:textId="77777777" w:rsidR="00317B2E" w:rsidRPr="00A61744" w:rsidRDefault="00317B2E" w:rsidP="00317B2E">
            <w:pPr>
              <w:jc w:val="right"/>
            </w:pPr>
            <w:r w:rsidRPr="008C4B43">
              <w:t>23</w:t>
            </w:r>
          </w:p>
        </w:tc>
        <w:tc>
          <w:tcPr>
            <w:tcW w:w="1038" w:type="dxa"/>
          </w:tcPr>
          <w:p w14:paraId="65A39138" w14:textId="77777777" w:rsidR="00317B2E" w:rsidRPr="008C4B43" w:rsidRDefault="00317B2E" w:rsidP="00317B2E">
            <w:pPr>
              <w:jc w:val="right"/>
            </w:pPr>
            <w:r w:rsidRPr="009A3A4C">
              <w:t>26</w:t>
            </w:r>
          </w:p>
        </w:tc>
        <w:tc>
          <w:tcPr>
            <w:tcW w:w="1038" w:type="dxa"/>
            <w:shd w:val="clear" w:color="auto" w:fill="auto"/>
          </w:tcPr>
          <w:p w14:paraId="4F06EC9B" w14:textId="77777777" w:rsidR="00317B2E" w:rsidRPr="00D14138" w:rsidRDefault="00317B2E" w:rsidP="00317B2E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23</w:t>
            </w:r>
          </w:p>
        </w:tc>
        <w:tc>
          <w:tcPr>
            <w:tcW w:w="1038" w:type="dxa"/>
          </w:tcPr>
          <w:p w14:paraId="324B2ACA" w14:textId="205EDF9F" w:rsidR="00317B2E" w:rsidRPr="00D14138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20</w:t>
            </w:r>
          </w:p>
        </w:tc>
      </w:tr>
      <w:tr w:rsidR="00317B2E" w:rsidRPr="001479E9" w14:paraId="7EB83FA8" w14:textId="08B545BA" w:rsidTr="009F1F4C">
        <w:trPr>
          <w:trHeight w:val="397"/>
        </w:trPr>
        <w:tc>
          <w:tcPr>
            <w:tcW w:w="2373" w:type="dxa"/>
            <w:vAlign w:val="center"/>
          </w:tcPr>
          <w:p w14:paraId="102FC3B4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13737F60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038" w:type="dxa"/>
          </w:tcPr>
          <w:p w14:paraId="50EA3514" w14:textId="77777777" w:rsidR="00317B2E" w:rsidRPr="00154C7F" w:rsidRDefault="00317B2E" w:rsidP="00317B2E">
            <w:pPr>
              <w:jc w:val="right"/>
            </w:pPr>
            <w:r w:rsidRPr="00154C7F">
              <w:t>23</w:t>
            </w:r>
          </w:p>
        </w:tc>
        <w:tc>
          <w:tcPr>
            <w:tcW w:w="1038" w:type="dxa"/>
          </w:tcPr>
          <w:p w14:paraId="44032ABD" w14:textId="77777777" w:rsidR="00317B2E" w:rsidRPr="00A61744" w:rsidRDefault="00317B2E" w:rsidP="00317B2E">
            <w:pPr>
              <w:jc w:val="right"/>
            </w:pPr>
            <w:r w:rsidRPr="00A61744">
              <w:t>9</w:t>
            </w:r>
          </w:p>
        </w:tc>
        <w:tc>
          <w:tcPr>
            <w:tcW w:w="1038" w:type="dxa"/>
          </w:tcPr>
          <w:p w14:paraId="488B72C5" w14:textId="77777777" w:rsidR="00317B2E" w:rsidRPr="00A61744" w:rsidRDefault="00317B2E" w:rsidP="00317B2E">
            <w:pPr>
              <w:jc w:val="right"/>
            </w:pPr>
            <w:r w:rsidRPr="008C4B43">
              <w:t>15</w:t>
            </w:r>
          </w:p>
        </w:tc>
        <w:tc>
          <w:tcPr>
            <w:tcW w:w="1038" w:type="dxa"/>
          </w:tcPr>
          <w:p w14:paraId="28BECECD" w14:textId="77777777" w:rsidR="00317B2E" w:rsidRPr="008C4B43" w:rsidRDefault="00317B2E" w:rsidP="00317B2E">
            <w:pPr>
              <w:jc w:val="right"/>
            </w:pPr>
            <w:r w:rsidRPr="009A3A4C">
              <w:t>12</w:t>
            </w:r>
          </w:p>
        </w:tc>
        <w:tc>
          <w:tcPr>
            <w:tcW w:w="1038" w:type="dxa"/>
            <w:shd w:val="clear" w:color="auto" w:fill="auto"/>
          </w:tcPr>
          <w:p w14:paraId="3B106324" w14:textId="77777777" w:rsidR="00317B2E" w:rsidRPr="00D14138" w:rsidRDefault="00317B2E" w:rsidP="00317B2E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18</w:t>
            </w:r>
          </w:p>
        </w:tc>
        <w:tc>
          <w:tcPr>
            <w:tcW w:w="1038" w:type="dxa"/>
          </w:tcPr>
          <w:p w14:paraId="2D40A8D8" w14:textId="72B58B82" w:rsidR="00317B2E" w:rsidRPr="00D14138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13</w:t>
            </w:r>
          </w:p>
        </w:tc>
      </w:tr>
      <w:tr w:rsidR="00317B2E" w:rsidRPr="001479E9" w14:paraId="68A8E9D7" w14:textId="249A29C2" w:rsidTr="009F1F4C">
        <w:trPr>
          <w:trHeight w:val="397"/>
        </w:trPr>
        <w:tc>
          <w:tcPr>
            <w:tcW w:w="2373" w:type="dxa"/>
            <w:vAlign w:val="center"/>
          </w:tcPr>
          <w:p w14:paraId="7D6EF93A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14:paraId="255C272C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038" w:type="dxa"/>
          </w:tcPr>
          <w:p w14:paraId="5B579BA0" w14:textId="77777777" w:rsidR="00317B2E" w:rsidRPr="00154C7F" w:rsidRDefault="00317B2E" w:rsidP="00317B2E">
            <w:pPr>
              <w:jc w:val="right"/>
            </w:pPr>
            <w:r w:rsidRPr="00154C7F">
              <w:t>27</w:t>
            </w:r>
          </w:p>
        </w:tc>
        <w:tc>
          <w:tcPr>
            <w:tcW w:w="1038" w:type="dxa"/>
          </w:tcPr>
          <w:p w14:paraId="4AFA1E65" w14:textId="77777777" w:rsidR="00317B2E" w:rsidRPr="00A61744" w:rsidRDefault="00317B2E" w:rsidP="00317B2E">
            <w:pPr>
              <w:jc w:val="right"/>
            </w:pPr>
            <w:r w:rsidRPr="00A61744">
              <w:t>18</w:t>
            </w:r>
          </w:p>
        </w:tc>
        <w:tc>
          <w:tcPr>
            <w:tcW w:w="1038" w:type="dxa"/>
          </w:tcPr>
          <w:p w14:paraId="786CD74A" w14:textId="77777777" w:rsidR="00317B2E" w:rsidRPr="00A61744" w:rsidRDefault="00317B2E" w:rsidP="00317B2E">
            <w:pPr>
              <w:jc w:val="right"/>
            </w:pPr>
            <w:r w:rsidRPr="008C4B43">
              <w:t>20</w:t>
            </w:r>
          </w:p>
        </w:tc>
        <w:tc>
          <w:tcPr>
            <w:tcW w:w="1038" w:type="dxa"/>
          </w:tcPr>
          <w:p w14:paraId="028C207B" w14:textId="77777777" w:rsidR="00317B2E" w:rsidRPr="008C4B43" w:rsidRDefault="00317B2E" w:rsidP="00317B2E">
            <w:pPr>
              <w:jc w:val="right"/>
            </w:pPr>
            <w:r w:rsidRPr="009A3A4C">
              <w:t>29</w:t>
            </w:r>
          </w:p>
        </w:tc>
        <w:tc>
          <w:tcPr>
            <w:tcW w:w="1038" w:type="dxa"/>
            <w:shd w:val="clear" w:color="auto" w:fill="auto"/>
          </w:tcPr>
          <w:p w14:paraId="54C6C60E" w14:textId="77777777" w:rsidR="00317B2E" w:rsidRPr="00D14138" w:rsidRDefault="00317B2E" w:rsidP="00317B2E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1038" w:type="dxa"/>
          </w:tcPr>
          <w:p w14:paraId="4940AF4C" w14:textId="39B5F5A2" w:rsidR="00317B2E" w:rsidRPr="00D14138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26</w:t>
            </w:r>
          </w:p>
        </w:tc>
      </w:tr>
      <w:tr w:rsidR="00317B2E" w:rsidRPr="001479E9" w14:paraId="7A6B42AD" w14:textId="5191DCD0" w:rsidTr="009F1F4C">
        <w:trPr>
          <w:trHeight w:val="397"/>
        </w:trPr>
        <w:tc>
          <w:tcPr>
            <w:tcW w:w="2373" w:type="dxa"/>
            <w:vAlign w:val="center"/>
          </w:tcPr>
          <w:p w14:paraId="331FDD62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14:paraId="687CD13D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1038" w:type="dxa"/>
          </w:tcPr>
          <w:p w14:paraId="17740CCB" w14:textId="77777777" w:rsidR="00317B2E" w:rsidRPr="00154C7F" w:rsidRDefault="00317B2E" w:rsidP="00317B2E">
            <w:pPr>
              <w:jc w:val="right"/>
            </w:pPr>
            <w:r w:rsidRPr="00154C7F">
              <w:t>1</w:t>
            </w:r>
          </w:p>
        </w:tc>
        <w:tc>
          <w:tcPr>
            <w:tcW w:w="1038" w:type="dxa"/>
          </w:tcPr>
          <w:p w14:paraId="5A1B9658" w14:textId="77777777" w:rsidR="00317B2E" w:rsidRPr="00A61744" w:rsidRDefault="00317B2E" w:rsidP="00317B2E">
            <w:pPr>
              <w:jc w:val="right"/>
            </w:pPr>
            <w:r w:rsidRPr="00A61744">
              <w:t>7</w:t>
            </w:r>
          </w:p>
        </w:tc>
        <w:tc>
          <w:tcPr>
            <w:tcW w:w="1038" w:type="dxa"/>
          </w:tcPr>
          <w:p w14:paraId="6F639C8F" w14:textId="77777777" w:rsidR="00317B2E" w:rsidRPr="00A61744" w:rsidRDefault="00317B2E" w:rsidP="00317B2E">
            <w:pPr>
              <w:jc w:val="right"/>
            </w:pPr>
            <w:r w:rsidRPr="008C4B43">
              <w:t>4</w:t>
            </w:r>
          </w:p>
        </w:tc>
        <w:tc>
          <w:tcPr>
            <w:tcW w:w="1038" w:type="dxa"/>
          </w:tcPr>
          <w:p w14:paraId="5B7A1E0C" w14:textId="77777777" w:rsidR="00317B2E" w:rsidRPr="008C4B43" w:rsidRDefault="00317B2E" w:rsidP="00317B2E">
            <w:pPr>
              <w:jc w:val="right"/>
            </w:pPr>
            <w:r w:rsidRPr="009A3A4C">
              <w:t>2</w:t>
            </w:r>
          </w:p>
        </w:tc>
        <w:tc>
          <w:tcPr>
            <w:tcW w:w="1038" w:type="dxa"/>
            <w:shd w:val="clear" w:color="auto" w:fill="auto"/>
          </w:tcPr>
          <w:p w14:paraId="76DF9530" w14:textId="77777777" w:rsidR="00317B2E" w:rsidRPr="00D14138" w:rsidRDefault="00317B2E" w:rsidP="00317B2E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038" w:type="dxa"/>
          </w:tcPr>
          <w:p w14:paraId="63D0E81C" w14:textId="149D27FD" w:rsidR="00317B2E" w:rsidRPr="00D14138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4</w:t>
            </w:r>
          </w:p>
        </w:tc>
      </w:tr>
      <w:tr w:rsidR="00317B2E" w:rsidRPr="001479E9" w14:paraId="2B2FE7F1" w14:textId="60655E20" w:rsidTr="009F1F4C">
        <w:trPr>
          <w:trHeight w:val="397"/>
        </w:trPr>
        <w:tc>
          <w:tcPr>
            <w:tcW w:w="2373" w:type="dxa"/>
            <w:vAlign w:val="center"/>
          </w:tcPr>
          <w:p w14:paraId="7FE9EAF1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14:paraId="4BE728BE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038" w:type="dxa"/>
          </w:tcPr>
          <w:p w14:paraId="7E12F156" w14:textId="77777777" w:rsidR="00317B2E" w:rsidRPr="00154C7F" w:rsidRDefault="00317B2E" w:rsidP="00317B2E">
            <w:pPr>
              <w:jc w:val="right"/>
            </w:pPr>
            <w:r w:rsidRPr="00154C7F">
              <w:t>9</w:t>
            </w:r>
          </w:p>
        </w:tc>
        <w:tc>
          <w:tcPr>
            <w:tcW w:w="1038" w:type="dxa"/>
          </w:tcPr>
          <w:p w14:paraId="37C17B29" w14:textId="77777777" w:rsidR="00317B2E" w:rsidRPr="00A61744" w:rsidRDefault="00317B2E" w:rsidP="00317B2E">
            <w:pPr>
              <w:jc w:val="right"/>
            </w:pPr>
            <w:r w:rsidRPr="00A61744">
              <w:t>5</w:t>
            </w:r>
          </w:p>
        </w:tc>
        <w:tc>
          <w:tcPr>
            <w:tcW w:w="1038" w:type="dxa"/>
          </w:tcPr>
          <w:p w14:paraId="149EA4BF" w14:textId="77777777" w:rsidR="00317B2E" w:rsidRPr="00A61744" w:rsidRDefault="00317B2E" w:rsidP="00317B2E">
            <w:pPr>
              <w:jc w:val="right"/>
            </w:pPr>
            <w:r w:rsidRPr="008C4B43">
              <w:t>1</w:t>
            </w:r>
          </w:p>
        </w:tc>
        <w:tc>
          <w:tcPr>
            <w:tcW w:w="1038" w:type="dxa"/>
          </w:tcPr>
          <w:p w14:paraId="2522E67D" w14:textId="77777777" w:rsidR="00317B2E" w:rsidRPr="008C4B43" w:rsidRDefault="00317B2E" w:rsidP="00317B2E">
            <w:pPr>
              <w:jc w:val="right"/>
            </w:pPr>
            <w:r w:rsidRPr="009A3A4C">
              <w:t>7</w:t>
            </w:r>
          </w:p>
        </w:tc>
        <w:tc>
          <w:tcPr>
            <w:tcW w:w="1038" w:type="dxa"/>
            <w:shd w:val="clear" w:color="auto" w:fill="auto"/>
          </w:tcPr>
          <w:p w14:paraId="46F11E9B" w14:textId="77777777" w:rsidR="00317B2E" w:rsidRPr="00D14138" w:rsidRDefault="00317B2E" w:rsidP="00317B2E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1038" w:type="dxa"/>
          </w:tcPr>
          <w:p w14:paraId="2BD8D74E" w14:textId="6C13CA1B" w:rsidR="00317B2E" w:rsidRPr="00D14138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3</w:t>
            </w:r>
          </w:p>
        </w:tc>
      </w:tr>
      <w:tr w:rsidR="00317B2E" w:rsidRPr="001479E9" w14:paraId="034F0574" w14:textId="38C89178" w:rsidTr="009F1F4C">
        <w:trPr>
          <w:trHeight w:val="397"/>
        </w:trPr>
        <w:tc>
          <w:tcPr>
            <w:tcW w:w="2373" w:type="dxa"/>
            <w:vAlign w:val="center"/>
          </w:tcPr>
          <w:p w14:paraId="67E1D4E7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14:paraId="5DB17F47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038" w:type="dxa"/>
          </w:tcPr>
          <w:p w14:paraId="7D6CAD11" w14:textId="77777777" w:rsidR="00317B2E" w:rsidRPr="00154C7F" w:rsidRDefault="00317B2E" w:rsidP="00317B2E">
            <w:pPr>
              <w:jc w:val="right"/>
            </w:pPr>
            <w:r w:rsidRPr="00154C7F">
              <w:t>5</w:t>
            </w:r>
          </w:p>
        </w:tc>
        <w:tc>
          <w:tcPr>
            <w:tcW w:w="1038" w:type="dxa"/>
          </w:tcPr>
          <w:p w14:paraId="4D38630E" w14:textId="77777777" w:rsidR="00317B2E" w:rsidRPr="00A61744" w:rsidRDefault="00317B2E" w:rsidP="00317B2E">
            <w:pPr>
              <w:jc w:val="right"/>
            </w:pPr>
            <w:r w:rsidRPr="00A61744">
              <w:t>2</w:t>
            </w:r>
          </w:p>
        </w:tc>
        <w:tc>
          <w:tcPr>
            <w:tcW w:w="1038" w:type="dxa"/>
          </w:tcPr>
          <w:p w14:paraId="073CEFEC" w14:textId="77777777" w:rsidR="00317B2E" w:rsidRPr="00A61744" w:rsidRDefault="00317B2E" w:rsidP="00317B2E">
            <w:pPr>
              <w:jc w:val="right"/>
            </w:pPr>
            <w:r w:rsidRPr="008C4B43">
              <w:t>9</w:t>
            </w:r>
          </w:p>
        </w:tc>
        <w:tc>
          <w:tcPr>
            <w:tcW w:w="1038" w:type="dxa"/>
          </w:tcPr>
          <w:p w14:paraId="47CCF06C" w14:textId="77777777" w:rsidR="00317B2E" w:rsidRPr="008C4B43" w:rsidRDefault="00317B2E" w:rsidP="00317B2E">
            <w:pPr>
              <w:jc w:val="right"/>
            </w:pPr>
            <w:r w:rsidRPr="009A3A4C">
              <w:t>4</w:t>
            </w:r>
          </w:p>
        </w:tc>
        <w:tc>
          <w:tcPr>
            <w:tcW w:w="1038" w:type="dxa"/>
            <w:shd w:val="clear" w:color="auto" w:fill="auto"/>
          </w:tcPr>
          <w:p w14:paraId="1C304836" w14:textId="77777777" w:rsidR="00317B2E" w:rsidRPr="00D14138" w:rsidRDefault="00317B2E" w:rsidP="00317B2E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38" w:type="dxa"/>
          </w:tcPr>
          <w:p w14:paraId="01818309" w14:textId="4E3D6CA9" w:rsidR="00317B2E" w:rsidRPr="00D14138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</w:t>
            </w:r>
          </w:p>
        </w:tc>
      </w:tr>
      <w:tr w:rsidR="00317B2E" w:rsidRPr="001479E9" w14:paraId="24D139B9" w14:textId="608CACF6" w:rsidTr="009F1F4C">
        <w:trPr>
          <w:trHeight w:val="397"/>
        </w:trPr>
        <w:tc>
          <w:tcPr>
            <w:tcW w:w="2373" w:type="dxa"/>
            <w:vAlign w:val="center"/>
          </w:tcPr>
          <w:p w14:paraId="0990F1B6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189579EF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038" w:type="dxa"/>
          </w:tcPr>
          <w:p w14:paraId="397393BE" w14:textId="77777777" w:rsidR="00317B2E" w:rsidRPr="00154C7F" w:rsidRDefault="00317B2E" w:rsidP="00317B2E">
            <w:pPr>
              <w:jc w:val="right"/>
            </w:pPr>
            <w:r w:rsidRPr="00154C7F">
              <w:t>25</w:t>
            </w:r>
          </w:p>
        </w:tc>
        <w:tc>
          <w:tcPr>
            <w:tcW w:w="1038" w:type="dxa"/>
          </w:tcPr>
          <w:p w14:paraId="21F7A705" w14:textId="77777777" w:rsidR="00317B2E" w:rsidRPr="00A61744" w:rsidRDefault="00317B2E" w:rsidP="00317B2E">
            <w:pPr>
              <w:jc w:val="right"/>
            </w:pPr>
            <w:r w:rsidRPr="00A61744">
              <w:t>16</w:t>
            </w:r>
          </w:p>
        </w:tc>
        <w:tc>
          <w:tcPr>
            <w:tcW w:w="1038" w:type="dxa"/>
          </w:tcPr>
          <w:p w14:paraId="34CF3572" w14:textId="77777777" w:rsidR="00317B2E" w:rsidRPr="00A61744" w:rsidRDefault="00317B2E" w:rsidP="00317B2E">
            <w:pPr>
              <w:jc w:val="right"/>
            </w:pPr>
            <w:r w:rsidRPr="008C4B43">
              <w:t>14</w:t>
            </w:r>
          </w:p>
        </w:tc>
        <w:tc>
          <w:tcPr>
            <w:tcW w:w="1038" w:type="dxa"/>
          </w:tcPr>
          <w:p w14:paraId="0C422CF6" w14:textId="77777777" w:rsidR="00317B2E" w:rsidRPr="008C4B43" w:rsidRDefault="00317B2E" w:rsidP="00317B2E">
            <w:pPr>
              <w:jc w:val="right"/>
            </w:pPr>
            <w:r w:rsidRPr="009A3A4C">
              <w:t>17</w:t>
            </w:r>
          </w:p>
        </w:tc>
        <w:tc>
          <w:tcPr>
            <w:tcW w:w="1038" w:type="dxa"/>
            <w:shd w:val="clear" w:color="auto" w:fill="auto"/>
          </w:tcPr>
          <w:p w14:paraId="61C384F9" w14:textId="77777777" w:rsidR="00317B2E" w:rsidRPr="00D14138" w:rsidRDefault="00317B2E" w:rsidP="00317B2E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20</w:t>
            </w:r>
          </w:p>
        </w:tc>
        <w:tc>
          <w:tcPr>
            <w:tcW w:w="1038" w:type="dxa"/>
          </w:tcPr>
          <w:p w14:paraId="0FD43828" w14:textId="257E7D2B" w:rsidR="00317B2E" w:rsidRPr="00D14138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21</w:t>
            </w:r>
          </w:p>
        </w:tc>
      </w:tr>
      <w:tr w:rsidR="00317B2E" w:rsidRPr="001479E9" w14:paraId="185E5C2D" w14:textId="5B7B0CDA" w:rsidTr="009F1F4C">
        <w:trPr>
          <w:trHeight w:val="397"/>
        </w:trPr>
        <w:tc>
          <w:tcPr>
            <w:tcW w:w="2373" w:type="dxa"/>
            <w:vAlign w:val="center"/>
          </w:tcPr>
          <w:p w14:paraId="09A02BF4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Pozostałe sekcje </w:t>
            </w:r>
          </w:p>
          <w:p w14:paraId="60C2D687" w14:textId="77777777" w:rsidR="00317B2E" w:rsidRPr="00344D54" w:rsidRDefault="00317B2E" w:rsidP="00317B2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1038" w:type="dxa"/>
          </w:tcPr>
          <w:p w14:paraId="2DACDD4C" w14:textId="77777777" w:rsidR="00317B2E" w:rsidRPr="00154C7F" w:rsidRDefault="00317B2E" w:rsidP="00317B2E">
            <w:pPr>
              <w:jc w:val="right"/>
            </w:pPr>
            <w:r w:rsidRPr="00154C7F">
              <w:t>6</w:t>
            </w:r>
          </w:p>
        </w:tc>
        <w:tc>
          <w:tcPr>
            <w:tcW w:w="1038" w:type="dxa"/>
          </w:tcPr>
          <w:p w14:paraId="5BB287CC" w14:textId="77777777" w:rsidR="00317B2E" w:rsidRPr="00A61744" w:rsidRDefault="00317B2E" w:rsidP="00317B2E">
            <w:pPr>
              <w:jc w:val="right"/>
            </w:pPr>
            <w:r w:rsidRPr="00A61744">
              <w:t>10</w:t>
            </w:r>
          </w:p>
        </w:tc>
        <w:tc>
          <w:tcPr>
            <w:tcW w:w="1038" w:type="dxa"/>
          </w:tcPr>
          <w:p w14:paraId="6B10791E" w14:textId="77777777" w:rsidR="00317B2E" w:rsidRPr="00A61744" w:rsidRDefault="00317B2E" w:rsidP="00317B2E">
            <w:pPr>
              <w:jc w:val="right"/>
            </w:pPr>
            <w:r w:rsidRPr="008C4B43">
              <w:t>1</w:t>
            </w:r>
          </w:p>
        </w:tc>
        <w:tc>
          <w:tcPr>
            <w:tcW w:w="1038" w:type="dxa"/>
          </w:tcPr>
          <w:p w14:paraId="72037632" w14:textId="77777777" w:rsidR="00317B2E" w:rsidRPr="008C4B43" w:rsidRDefault="00317B2E" w:rsidP="00317B2E">
            <w:pPr>
              <w:jc w:val="right"/>
            </w:pPr>
            <w:r w:rsidRPr="009A3A4C">
              <w:t>1</w:t>
            </w:r>
          </w:p>
        </w:tc>
        <w:tc>
          <w:tcPr>
            <w:tcW w:w="1038" w:type="dxa"/>
            <w:shd w:val="clear" w:color="auto" w:fill="auto"/>
          </w:tcPr>
          <w:p w14:paraId="09DA5793" w14:textId="77777777" w:rsidR="00317B2E" w:rsidRPr="00D14138" w:rsidRDefault="00317B2E" w:rsidP="00317B2E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38" w:type="dxa"/>
          </w:tcPr>
          <w:p w14:paraId="1AA8FB7D" w14:textId="00949212" w:rsidR="00317B2E" w:rsidRPr="00D14138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3</w:t>
            </w:r>
          </w:p>
        </w:tc>
      </w:tr>
    </w:tbl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page" w:tblpX="1551" w:tblpY="312"/>
        <w:tblW w:w="860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1 kwartał 2023 roku                                                                                                            Ogółem 122&#10;Osoby fizyczne prowadzące działalność gospodarczą 15&#10;Spółki partnerskie 0                                                                                            Spółki akcyjne 8&#10;Proste spółki akcyjne 0&#10;Spółki z ograniczoną odpowiedzialnością 87&#10;Spółki jawne 1&#10;Spółki komandytowe 7&#10;Spółki komandytowo-akcyjne 1&#10;Przedsiębiorstwa państwowe 0&#10;Spółdzielnie 3                                                                                                  Oddziały zagranicznych przedsiębiorstw 0&#10;Inne, w tym bez szczególnej formy prawnej 0&#10;2 kwartał 2023 roku&#10;Ogółem 97  &#10;Osoby fizyczne prowadzące działalność gospodarczą 11  &#10;Spółki partnerskie 0  &#10;Spółki akcyjne 6  &#10;Proste spółki akcyjne 0  &#10;Spółki z ograniczoną odpowiedzialnością 72  &#10;Spółki jawne 0  &#10;Spółki komandytowe 7  &#10;Spółki komandytowo-akcyjne 0  &#10;Przedsiębiorstwa państwowe 0  &#10;Spółdzielnie 1  &#10;Oddziały zagranicznych przedsiębiorstw 0  &#10;Inne, w tym bez szczególnej formy prawnej 0  &#10;3 kwartał 2023&#10;OGÓŁEM 87&#10;Osoby fizyczne prowadzące działalność gospodarczą 7&#10;Spółki partnerskie 0&#10;Spółki akcyjne 8&#10;Proste spółki akcyjne 0&#10;Spółki z ograniczoną odpowiedzialnością 57&#10;Spółki jawne 3&#10;Spółki komandytowe 5&#10;Spółki komandytowo-akcyjne 5&#10;Przedsiębiorstwa państwowe 0&#10;Spółdzielnie 2&#10;Oddziały zagranicznych przedsiębiorstw 0&#10;Inne, w tym bez szczególnej formy prawnej 0                                                      Kwartał 4 2023 rok&#10;OGÓŁEM 98&#10;Osoby fizyczne prowadzące działalność gospodarczą 7&#10;Spółki partnerskie 0&#10;Spółki akcyjne 6&#10;Proste spółki akcyjne 0&#10;Spółki z ograniczoną odpowiedzialnością 69&#10;Spółki jawne 7&#10;Spółki komandytowe 8&#10;Spółki komandytowo-akcyjne 0&#10;Przedsiębiorstwa państwowe 0&#10;Spółdzielnie 1&#10;Oddziały zagranicznych przedsiębiorstw 0&#10;Inne, w tym bez szczególnej formy prawnej 0                                                      Kwartał 1 2024&#10;OGÓŁEM 100&#10;Osoby fizyczne prowadzące działalność gospodarczą 5&#10;Spółki partnerskie 0&#10;Spółki akcyjne 5&#10;Proste spółki akcyjne 0&#10;Spółki z ograniczoną odpowiedzialnością 78&#10;Spółki jawne 1&#10;Spółki komandytowe 10&#10;Spółki komandytowo-akcyjne 1&#10;Przedsiębiorstwa państwowe 0&#10;Spółdzielnie 0&#10;Oddziały zagranicznych przedsiębiorstw 0&#10;Inne, w tym bez szczególnej formy prawnej 0                                                      Kwartał 2 2024&#10;OGÓŁEM 92&#10;Osoby fizyczne prowadzące działalność gospodarczą 4&#10;Spółki partnerskie 0&#10;Spółki akcyjne 5&#10;Proste spółki akcyjne 0&#10;Spółki z ograniczoną odpowiedzialnością 70&#10;Spółki jawne 3&#10;Spółki komandytowe 9&#10;Spółki komandytowo-akcyjne 1&#10;Przedsiębiorstwa państwowe 0&#10;Spółdzielnie 0&#10;Oddziały zagranicznych przedsiębiorstw 0&#10;Inne, w tym bez szczególnej formy prawnej 0"/>
      </w:tblPr>
      <w:tblGrid>
        <w:gridCol w:w="2415"/>
        <w:gridCol w:w="1032"/>
        <w:gridCol w:w="1032"/>
        <w:gridCol w:w="1032"/>
        <w:gridCol w:w="1032"/>
        <w:gridCol w:w="1032"/>
        <w:gridCol w:w="1032"/>
      </w:tblGrid>
      <w:tr w:rsidR="009F1F4C" w:rsidRPr="001479E9" w14:paraId="35E10EE9" w14:textId="53AA06A3" w:rsidTr="0095776D">
        <w:trPr>
          <w:trHeight w:val="57"/>
        </w:trPr>
        <w:tc>
          <w:tcPr>
            <w:tcW w:w="2415" w:type="dxa"/>
            <w:vMerge w:val="restart"/>
            <w:vAlign w:val="center"/>
          </w:tcPr>
          <w:p w14:paraId="255EF6EB" w14:textId="77777777" w:rsidR="009F1F4C" w:rsidRPr="000A2EA7" w:rsidRDefault="009F1F4C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WYSZCZEGÓLNIENIE</w:t>
            </w:r>
          </w:p>
        </w:tc>
        <w:tc>
          <w:tcPr>
            <w:tcW w:w="4128" w:type="dxa"/>
            <w:gridSpan w:val="4"/>
          </w:tcPr>
          <w:p w14:paraId="4733694A" w14:textId="77777777" w:rsidR="009F1F4C" w:rsidRDefault="009F1F4C" w:rsidP="00585DA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2064" w:type="dxa"/>
            <w:gridSpan w:val="2"/>
          </w:tcPr>
          <w:p w14:paraId="3CCD8E88" w14:textId="7B583D5D" w:rsidR="009F1F4C" w:rsidRDefault="009F1F4C" w:rsidP="00585DA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</w:tr>
      <w:tr w:rsidR="009F1F4C" w:rsidRPr="001479E9" w14:paraId="280060FD" w14:textId="34E1BFCA" w:rsidTr="009F1F4C">
        <w:trPr>
          <w:trHeight w:val="57"/>
        </w:trPr>
        <w:tc>
          <w:tcPr>
            <w:tcW w:w="2415" w:type="dxa"/>
            <w:vMerge/>
            <w:vAlign w:val="center"/>
          </w:tcPr>
          <w:p w14:paraId="1605D7A4" w14:textId="77777777" w:rsidR="009F1F4C" w:rsidRPr="000A2EA7" w:rsidRDefault="009F1F4C" w:rsidP="00585DAA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</w:tcPr>
          <w:p w14:paraId="792E5DA1" w14:textId="77777777" w:rsidR="009F1F4C" w:rsidRPr="00AA530E" w:rsidRDefault="009F1F4C" w:rsidP="00585DA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02CAEC64" w14:textId="77777777" w:rsidR="009F1F4C" w:rsidRPr="001479E9" w:rsidRDefault="009F1F4C" w:rsidP="00585DAA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1032" w:type="dxa"/>
          </w:tcPr>
          <w:p w14:paraId="3DDB7864" w14:textId="77777777" w:rsidR="009F1F4C" w:rsidRPr="003B1F78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32" w:type="dxa"/>
          </w:tcPr>
          <w:p w14:paraId="27A679C9" w14:textId="77777777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1032" w:type="dxa"/>
          </w:tcPr>
          <w:p w14:paraId="389ADC40" w14:textId="77777777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53876DB1" w14:textId="2D3A7BFD" w:rsidR="009F1F4C" w:rsidRDefault="009F1F4C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</w:tr>
      <w:tr w:rsidR="00317B2E" w:rsidRPr="00B61339" w14:paraId="3861095F" w14:textId="0D87F9D1" w:rsidTr="009F1F4C">
        <w:trPr>
          <w:trHeight w:val="340"/>
        </w:trPr>
        <w:tc>
          <w:tcPr>
            <w:tcW w:w="2415" w:type="dxa"/>
            <w:vAlign w:val="center"/>
          </w:tcPr>
          <w:p w14:paraId="3195864E" w14:textId="77777777" w:rsidR="00317B2E" w:rsidRPr="000A2EA7" w:rsidRDefault="00317B2E" w:rsidP="00317B2E">
            <w:pPr>
              <w:rPr>
                <w:b/>
                <w:sz w:val="16"/>
                <w:szCs w:val="16"/>
              </w:rPr>
            </w:pPr>
            <w:r w:rsidRPr="000A2EA7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</w:tcPr>
          <w:p w14:paraId="504E213F" w14:textId="77777777" w:rsidR="00317B2E" w:rsidRPr="0081269D" w:rsidRDefault="00317B2E" w:rsidP="00317B2E">
            <w:pPr>
              <w:jc w:val="right"/>
              <w:rPr>
                <w:b/>
              </w:rPr>
            </w:pPr>
            <w:r w:rsidRPr="0081269D">
              <w:rPr>
                <w:b/>
              </w:rPr>
              <w:t>122</w:t>
            </w:r>
          </w:p>
        </w:tc>
        <w:tc>
          <w:tcPr>
            <w:tcW w:w="1032" w:type="dxa"/>
          </w:tcPr>
          <w:p w14:paraId="605E4F97" w14:textId="77777777" w:rsidR="00317B2E" w:rsidRPr="00B61339" w:rsidRDefault="00317B2E" w:rsidP="00317B2E">
            <w:pPr>
              <w:jc w:val="right"/>
              <w:rPr>
                <w:b/>
              </w:rPr>
            </w:pPr>
            <w:r w:rsidRPr="00B61339">
              <w:rPr>
                <w:b/>
              </w:rPr>
              <w:t>97</w:t>
            </w:r>
          </w:p>
        </w:tc>
        <w:tc>
          <w:tcPr>
            <w:tcW w:w="1032" w:type="dxa"/>
          </w:tcPr>
          <w:p w14:paraId="1D204EAA" w14:textId="77777777" w:rsidR="00317B2E" w:rsidRPr="00EB7AF9" w:rsidRDefault="00317B2E" w:rsidP="00317B2E">
            <w:pPr>
              <w:jc w:val="right"/>
              <w:rPr>
                <w:b/>
              </w:rPr>
            </w:pPr>
            <w:r w:rsidRPr="00EB7AF9">
              <w:rPr>
                <w:b/>
              </w:rPr>
              <w:t>87</w:t>
            </w:r>
          </w:p>
        </w:tc>
        <w:tc>
          <w:tcPr>
            <w:tcW w:w="1032" w:type="dxa"/>
          </w:tcPr>
          <w:p w14:paraId="7B769E6E" w14:textId="77777777" w:rsidR="00317B2E" w:rsidRPr="00975A65" w:rsidRDefault="00317B2E" w:rsidP="00317B2E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1032" w:type="dxa"/>
            <w:shd w:val="clear" w:color="auto" w:fill="auto"/>
          </w:tcPr>
          <w:p w14:paraId="10A8D787" w14:textId="77777777" w:rsidR="00317B2E" w:rsidRPr="00755943" w:rsidRDefault="00317B2E" w:rsidP="00317B2E">
            <w:pPr>
              <w:jc w:val="right"/>
              <w:rPr>
                <w:b/>
                <w:szCs w:val="19"/>
              </w:rPr>
            </w:pPr>
            <w:r w:rsidRPr="00755943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1032" w:type="dxa"/>
          </w:tcPr>
          <w:p w14:paraId="34878A96" w14:textId="4FBE898F" w:rsidR="00317B2E" w:rsidRPr="00317B2E" w:rsidRDefault="00317B2E" w:rsidP="00317B2E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92</w:t>
            </w:r>
          </w:p>
        </w:tc>
      </w:tr>
      <w:tr w:rsidR="00317B2E" w:rsidRPr="001479E9" w14:paraId="6BD77DD6" w14:textId="4EDC7728" w:rsidTr="009F1F4C">
        <w:trPr>
          <w:trHeight w:val="340"/>
        </w:trPr>
        <w:tc>
          <w:tcPr>
            <w:tcW w:w="2415" w:type="dxa"/>
            <w:vAlign w:val="center"/>
          </w:tcPr>
          <w:p w14:paraId="7DB1453E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Osoby fizyczne prowadzące działalność gospodarczą</w:t>
            </w:r>
          </w:p>
        </w:tc>
        <w:tc>
          <w:tcPr>
            <w:tcW w:w="1032" w:type="dxa"/>
          </w:tcPr>
          <w:p w14:paraId="14BA6385" w14:textId="77777777" w:rsidR="00317B2E" w:rsidRPr="00E86A4B" w:rsidRDefault="00317B2E" w:rsidP="00317B2E">
            <w:pPr>
              <w:jc w:val="right"/>
            </w:pPr>
            <w:r w:rsidRPr="00402220">
              <w:t>15</w:t>
            </w:r>
          </w:p>
        </w:tc>
        <w:tc>
          <w:tcPr>
            <w:tcW w:w="1032" w:type="dxa"/>
          </w:tcPr>
          <w:p w14:paraId="4D88B2DE" w14:textId="77777777" w:rsidR="00317B2E" w:rsidRPr="00402220" w:rsidRDefault="00317B2E" w:rsidP="00317B2E">
            <w:pPr>
              <w:jc w:val="right"/>
            </w:pPr>
            <w:r w:rsidRPr="0041239E">
              <w:t>11</w:t>
            </w:r>
          </w:p>
        </w:tc>
        <w:tc>
          <w:tcPr>
            <w:tcW w:w="1032" w:type="dxa"/>
          </w:tcPr>
          <w:p w14:paraId="1042C86A" w14:textId="77777777" w:rsidR="00317B2E" w:rsidRPr="0041239E" w:rsidRDefault="00317B2E" w:rsidP="00317B2E">
            <w:pPr>
              <w:jc w:val="right"/>
            </w:pPr>
            <w:r w:rsidRPr="0097429C">
              <w:t>7</w:t>
            </w:r>
          </w:p>
        </w:tc>
        <w:tc>
          <w:tcPr>
            <w:tcW w:w="1032" w:type="dxa"/>
          </w:tcPr>
          <w:p w14:paraId="6D0F5535" w14:textId="77777777" w:rsidR="00317B2E" w:rsidRPr="0097429C" w:rsidRDefault="00317B2E" w:rsidP="00317B2E">
            <w:pPr>
              <w:jc w:val="right"/>
            </w:pPr>
            <w:r w:rsidRPr="008B75BF">
              <w:t>7</w:t>
            </w:r>
          </w:p>
        </w:tc>
        <w:tc>
          <w:tcPr>
            <w:tcW w:w="1032" w:type="dxa"/>
            <w:shd w:val="clear" w:color="auto" w:fill="auto"/>
          </w:tcPr>
          <w:p w14:paraId="0044D622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32" w:type="dxa"/>
          </w:tcPr>
          <w:p w14:paraId="7AD40B20" w14:textId="5BB01627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4</w:t>
            </w:r>
          </w:p>
        </w:tc>
      </w:tr>
      <w:tr w:rsidR="00317B2E" w:rsidRPr="001479E9" w14:paraId="7712C1E0" w14:textId="33BBC369" w:rsidTr="009F1F4C">
        <w:trPr>
          <w:trHeight w:val="340"/>
        </w:trPr>
        <w:tc>
          <w:tcPr>
            <w:tcW w:w="2415" w:type="dxa"/>
            <w:vAlign w:val="center"/>
          </w:tcPr>
          <w:p w14:paraId="45037062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partnerskie</w:t>
            </w:r>
          </w:p>
        </w:tc>
        <w:tc>
          <w:tcPr>
            <w:tcW w:w="1032" w:type="dxa"/>
          </w:tcPr>
          <w:p w14:paraId="2FFB2835" w14:textId="77777777" w:rsidR="00317B2E" w:rsidRPr="00E86A4B" w:rsidRDefault="00317B2E" w:rsidP="00317B2E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51425378" w14:textId="77777777" w:rsidR="00317B2E" w:rsidRPr="00402220" w:rsidRDefault="00317B2E" w:rsidP="00317B2E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7888F0BE" w14:textId="77777777" w:rsidR="00317B2E" w:rsidRPr="0041239E" w:rsidRDefault="00317B2E" w:rsidP="00317B2E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3888942C" w14:textId="77777777" w:rsidR="00317B2E" w:rsidRPr="0097429C" w:rsidRDefault="00317B2E" w:rsidP="00317B2E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6AA92C3B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4544657E" w14:textId="0D4EC2E4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</w:tr>
      <w:tr w:rsidR="00317B2E" w:rsidRPr="001479E9" w14:paraId="252E02E9" w14:textId="6BF65E26" w:rsidTr="009F1F4C">
        <w:trPr>
          <w:trHeight w:val="340"/>
        </w:trPr>
        <w:tc>
          <w:tcPr>
            <w:tcW w:w="2415" w:type="dxa"/>
            <w:vAlign w:val="center"/>
          </w:tcPr>
          <w:p w14:paraId="25A4A48A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akcyjne</w:t>
            </w:r>
          </w:p>
        </w:tc>
        <w:tc>
          <w:tcPr>
            <w:tcW w:w="1032" w:type="dxa"/>
          </w:tcPr>
          <w:p w14:paraId="384906D8" w14:textId="77777777" w:rsidR="00317B2E" w:rsidRPr="00E86A4B" w:rsidRDefault="00317B2E" w:rsidP="00317B2E">
            <w:pPr>
              <w:jc w:val="right"/>
            </w:pPr>
            <w:r w:rsidRPr="00402220">
              <w:t>8</w:t>
            </w:r>
          </w:p>
        </w:tc>
        <w:tc>
          <w:tcPr>
            <w:tcW w:w="1032" w:type="dxa"/>
          </w:tcPr>
          <w:p w14:paraId="64985599" w14:textId="77777777" w:rsidR="00317B2E" w:rsidRPr="00402220" w:rsidRDefault="00317B2E" w:rsidP="00317B2E">
            <w:pPr>
              <w:jc w:val="right"/>
            </w:pPr>
            <w:r w:rsidRPr="0041239E">
              <w:t>6</w:t>
            </w:r>
          </w:p>
        </w:tc>
        <w:tc>
          <w:tcPr>
            <w:tcW w:w="1032" w:type="dxa"/>
          </w:tcPr>
          <w:p w14:paraId="4318B336" w14:textId="77777777" w:rsidR="00317B2E" w:rsidRPr="0041239E" w:rsidRDefault="00317B2E" w:rsidP="00317B2E">
            <w:pPr>
              <w:jc w:val="right"/>
            </w:pPr>
            <w:r w:rsidRPr="0097429C">
              <w:t>8</w:t>
            </w:r>
          </w:p>
        </w:tc>
        <w:tc>
          <w:tcPr>
            <w:tcW w:w="1032" w:type="dxa"/>
          </w:tcPr>
          <w:p w14:paraId="259FF649" w14:textId="77777777" w:rsidR="00317B2E" w:rsidRPr="0097429C" w:rsidRDefault="00317B2E" w:rsidP="00317B2E">
            <w:pPr>
              <w:jc w:val="right"/>
            </w:pPr>
            <w:r w:rsidRPr="008B75BF">
              <w:t>6</w:t>
            </w:r>
          </w:p>
        </w:tc>
        <w:tc>
          <w:tcPr>
            <w:tcW w:w="1032" w:type="dxa"/>
            <w:shd w:val="clear" w:color="auto" w:fill="auto"/>
          </w:tcPr>
          <w:p w14:paraId="04B815EE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32" w:type="dxa"/>
          </w:tcPr>
          <w:p w14:paraId="6586CDAA" w14:textId="21976DCF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5</w:t>
            </w:r>
          </w:p>
        </w:tc>
      </w:tr>
      <w:tr w:rsidR="00317B2E" w:rsidRPr="001479E9" w14:paraId="17E2A2C2" w14:textId="7F8CE851" w:rsidTr="009F1F4C">
        <w:trPr>
          <w:trHeight w:val="340"/>
        </w:trPr>
        <w:tc>
          <w:tcPr>
            <w:tcW w:w="2415" w:type="dxa"/>
            <w:vAlign w:val="center"/>
          </w:tcPr>
          <w:p w14:paraId="71326801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1032" w:type="dxa"/>
          </w:tcPr>
          <w:p w14:paraId="35CCD384" w14:textId="77777777" w:rsidR="00317B2E" w:rsidRPr="00E86A4B" w:rsidRDefault="00317B2E" w:rsidP="00317B2E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0DDB5130" w14:textId="77777777" w:rsidR="00317B2E" w:rsidRPr="00402220" w:rsidRDefault="00317B2E" w:rsidP="00317B2E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31C656EF" w14:textId="77777777" w:rsidR="00317B2E" w:rsidRPr="0041239E" w:rsidRDefault="00317B2E" w:rsidP="00317B2E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2101E704" w14:textId="77777777" w:rsidR="00317B2E" w:rsidRPr="0097429C" w:rsidRDefault="00317B2E" w:rsidP="00317B2E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61085646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5BB96B67" w14:textId="495C74E4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</w:tr>
      <w:tr w:rsidR="00317B2E" w:rsidRPr="001479E9" w14:paraId="38BD2498" w14:textId="735A318C" w:rsidTr="009F1F4C">
        <w:trPr>
          <w:trHeight w:val="340"/>
        </w:trPr>
        <w:tc>
          <w:tcPr>
            <w:tcW w:w="2415" w:type="dxa"/>
            <w:vAlign w:val="center"/>
          </w:tcPr>
          <w:p w14:paraId="6C8AB275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z ograniczoną odpowiedzialnością</w:t>
            </w:r>
          </w:p>
        </w:tc>
        <w:tc>
          <w:tcPr>
            <w:tcW w:w="1032" w:type="dxa"/>
          </w:tcPr>
          <w:p w14:paraId="1FED255F" w14:textId="77777777" w:rsidR="00317B2E" w:rsidRPr="00E86A4B" w:rsidRDefault="00317B2E" w:rsidP="00317B2E">
            <w:pPr>
              <w:jc w:val="right"/>
            </w:pPr>
            <w:r w:rsidRPr="00402220">
              <w:t>87</w:t>
            </w:r>
          </w:p>
        </w:tc>
        <w:tc>
          <w:tcPr>
            <w:tcW w:w="1032" w:type="dxa"/>
          </w:tcPr>
          <w:p w14:paraId="67BF7285" w14:textId="77777777" w:rsidR="00317B2E" w:rsidRPr="00402220" w:rsidRDefault="00317B2E" w:rsidP="00317B2E">
            <w:pPr>
              <w:jc w:val="right"/>
            </w:pPr>
            <w:r w:rsidRPr="0041239E">
              <w:t>72</w:t>
            </w:r>
          </w:p>
        </w:tc>
        <w:tc>
          <w:tcPr>
            <w:tcW w:w="1032" w:type="dxa"/>
          </w:tcPr>
          <w:p w14:paraId="36993D52" w14:textId="77777777" w:rsidR="00317B2E" w:rsidRPr="0041239E" w:rsidRDefault="00317B2E" w:rsidP="00317B2E">
            <w:pPr>
              <w:jc w:val="right"/>
            </w:pPr>
            <w:r w:rsidRPr="0097429C">
              <w:t>57</w:t>
            </w:r>
          </w:p>
        </w:tc>
        <w:tc>
          <w:tcPr>
            <w:tcW w:w="1032" w:type="dxa"/>
          </w:tcPr>
          <w:p w14:paraId="2FD246EF" w14:textId="77777777" w:rsidR="00317B2E" w:rsidRPr="0097429C" w:rsidRDefault="00317B2E" w:rsidP="00317B2E">
            <w:pPr>
              <w:jc w:val="right"/>
            </w:pPr>
            <w:r w:rsidRPr="008B75BF">
              <w:t>69</w:t>
            </w:r>
          </w:p>
        </w:tc>
        <w:tc>
          <w:tcPr>
            <w:tcW w:w="1032" w:type="dxa"/>
            <w:shd w:val="clear" w:color="auto" w:fill="auto"/>
          </w:tcPr>
          <w:p w14:paraId="30F817FD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78</w:t>
            </w:r>
          </w:p>
        </w:tc>
        <w:tc>
          <w:tcPr>
            <w:tcW w:w="1032" w:type="dxa"/>
          </w:tcPr>
          <w:p w14:paraId="662BAD9C" w14:textId="7AFD2EBC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70</w:t>
            </w:r>
          </w:p>
        </w:tc>
      </w:tr>
      <w:tr w:rsidR="00317B2E" w:rsidRPr="001479E9" w14:paraId="5CB7A33B" w14:textId="34B02D4A" w:rsidTr="009F1F4C">
        <w:trPr>
          <w:trHeight w:val="340"/>
        </w:trPr>
        <w:tc>
          <w:tcPr>
            <w:tcW w:w="2415" w:type="dxa"/>
            <w:vAlign w:val="center"/>
          </w:tcPr>
          <w:p w14:paraId="4B31B356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jawne</w:t>
            </w:r>
          </w:p>
        </w:tc>
        <w:tc>
          <w:tcPr>
            <w:tcW w:w="1032" w:type="dxa"/>
          </w:tcPr>
          <w:p w14:paraId="4CB9B518" w14:textId="77777777" w:rsidR="00317B2E" w:rsidRPr="00E86A4B" w:rsidRDefault="00317B2E" w:rsidP="00317B2E">
            <w:pPr>
              <w:jc w:val="right"/>
            </w:pPr>
            <w:r w:rsidRPr="00402220">
              <w:t>1</w:t>
            </w:r>
          </w:p>
        </w:tc>
        <w:tc>
          <w:tcPr>
            <w:tcW w:w="1032" w:type="dxa"/>
          </w:tcPr>
          <w:p w14:paraId="0B65452B" w14:textId="77777777" w:rsidR="00317B2E" w:rsidRPr="00402220" w:rsidRDefault="00317B2E" w:rsidP="00317B2E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471B483B" w14:textId="77777777" w:rsidR="00317B2E" w:rsidRPr="0041239E" w:rsidRDefault="00317B2E" w:rsidP="00317B2E">
            <w:pPr>
              <w:jc w:val="right"/>
            </w:pPr>
            <w:r w:rsidRPr="0097429C">
              <w:t>3</w:t>
            </w:r>
          </w:p>
        </w:tc>
        <w:tc>
          <w:tcPr>
            <w:tcW w:w="1032" w:type="dxa"/>
          </w:tcPr>
          <w:p w14:paraId="7CAECF74" w14:textId="77777777" w:rsidR="00317B2E" w:rsidRPr="0097429C" w:rsidRDefault="00317B2E" w:rsidP="00317B2E">
            <w:pPr>
              <w:jc w:val="right"/>
            </w:pPr>
            <w:r w:rsidRPr="008B75BF">
              <w:t>7</w:t>
            </w:r>
          </w:p>
        </w:tc>
        <w:tc>
          <w:tcPr>
            <w:tcW w:w="1032" w:type="dxa"/>
            <w:shd w:val="clear" w:color="auto" w:fill="auto"/>
          </w:tcPr>
          <w:p w14:paraId="5959950B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032" w:type="dxa"/>
          </w:tcPr>
          <w:p w14:paraId="65C62DC6" w14:textId="5DF6CF51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3</w:t>
            </w:r>
          </w:p>
        </w:tc>
      </w:tr>
      <w:tr w:rsidR="00317B2E" w:rsidRPr="001479E9" w14:paraId="32980680" w14:textId="7ED6E01D" w:rsidTr="009F1F4C">
        <w:trPr>
          <w:trHeight w:val="340"/>
        </w:trPr>
        <w:tc>
          <w:tcPr>
            <w:tcW w:w="2415" w:type="dxa"/>
            <w:vAlign w:val="center"/>
          </w:tcPr>
          <w:p w14:paraId="0BFDFF47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komandytowe</w:t>
            </w:r>
          </w:p>
        </w:tc>
        <w:tc>
          <w:tcPr>
            <w:tcW w:w="1032" w:type="dxa"/>
          </w:tcPr>
          <w:p w14:paraId="2A370F66" w14:textId="77777777" w:rsidR="00317B2E" w:rsidRPr="00E86A4B" w:rsidRDefault="00317B2E" w:rsidP="00317B2E">
            <w:pPr>
              <w:jc w:val="right"/>
            </w:pPr>
            <w:r w:rsidRPr="00402220">
              <w:t>7</w:t>
            </w:r>
          </w:p>
        </w:tc>
        <w:tc>
          <w:tcPr>
            <w:tcW w:w="1032" w:type="dxa"/>
          </w:tcPr>
          <w:p w14:paraId="1D569645" w14:textId="77777777" w:rsidR="00317B2E" w:rsidRPr="00402220" w:rsidRDefault="00317B2E" w:rsidP="00317B2E">
            <w:pPr>
              <w:jc w:val="right"/>
            </w:pPr>
            <w:r w:rsidRPr="0041239E">
              <w:t>7</w:t>
            </w:r>
          </w:p>
        </w:tc>
        <w:tc>
          <w:tcPr>
            <w:tcW w:w="1032" w:type="dxa"/>
          </w:tcPr>
          <w:p w14:paraId="1DCFA338" w14:textId="77777777" w:rsidR="00317B2E" w:rsidRPr="0041239E" w:rsidRDefault="00317B2E" w:rsidP="00317B2E">
            <w:pPr>
              <w:jc w:val="right"/>
            </w:pPr>
            <w:r w:rsidRPr="0097429C">
              <w:t>5</w:t>
            </w:r>
          </w:p>
        </w:tc>
        <w:tc>
          <w:tcPr>
            <w:tcW w:w="1032" w:type="dxa"/>
          </w:tcPr>
          <w:p w14:paraId="41B56021" w14:textId="77777777" w:rsidR="00317B2E" w:rsidRPr="0097429C" w:rsidRDefault="00317B2E" w:rsidP="00317B2E">
            <w:pPr>
              <w:jc w:val="right"/>
            </w:pPr>
            <w:r w:rsidRPr="008B75BF">
              <w:t>8</w:t>
            </w:r>
          </w:p>
        </w:tc>
        <w:tc>
          <w:tcPr>
            <w:tcW w:w="1032" w:type="dxa"/>
            <w:shd w:val="clear" w:color="auto" w:fill="auto"/>
          </w:tcPr>
          <w:p w14:paraId="6635A216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10</w:t>
            </w:r>
          </w:p>
        </w:tc>
        <w:tc>
          <w:tcPr>
            <w:tcW w:w="1032" w:type="dxa"/>
          </w:tcPr>
          <w:p w14:paraId="1460BAEA" w14:textId="607C3B5A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9</w:t>
            </w:r>
          </w:p>
        </w:tc>
      </w:tr>
      <w:tr w:rsidR="00317B2E" w:rsidRPr="001479E9" w14:paraId="084E0330" w14:textId="5DEF5894" w:rsidTr="009F1F4C">
        <w:trPr>
          <w:trHeight w:val="340"/>
        </w:trPr>
        <w:tc>
          <w:tcPr>
            <w:tcW w:w="2415" w:type="dxa"/>
            <w:vAlign w:val="center"/>
          </w:tcPr>
          <w:p w14:paraId="0D3E348B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komandytowo-akcyjne</w:t>
            </w:r>
          </w:p>
        </w:tc>
        <w:tc>
          <w:tcPr>
            <w:tcW w:w="1032" w:type="dxa"/>
          </w:tcPr>
          <w:p w14:paraId="26727C62" w14:textId="77777777" w:rsidR="00317B2E" w:rsidRPr="00E86A4B" w:rsidRDefault="00317B2E" w:rsidP="00317B2E">
            <w:pPr>
              <w:jc w:val="right"/>
            </w:pPr>
            <w:r w:rsidRPr="00402220">
              <w:t>1</w:t>
            </w:r>
          </w:p>
        </w:tc>
        <w:tc>
          <w:tcPr>
            <w:tcW w:w="1032" w:type="dxa"/>
          </w:tcPr>
          <w:p w14:paraId="111A84CF" w14:textId="77777777" w:rsidR="00317B2E" w:rsidRPr="00402220" w:rsidRDefault="00317B2E" w:rsidP="00317B2E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4165BE6F" w14:textId="77777777" w:rsidR="00317B2E" w:rsidRPr="0041239E" w:rsidRDefault="00317B2E" w:rsidP="00317B2E">
            <w:pPr>
              <w:jc w:val="right"/>
            </w:pPr>
            <w:r w:rsidRPr="0097429C">
              <w:t>5</w:t>
            </w:r>
          </w:p>
        </w:tc>
        <w:tc>
          <w:tcPr>
            <w:tcW w:w="1032" w:type="dxa"/>
          </w:tcPr>
          <w:p w14:paraId="77477BDE" w14:textId="77777777" w:rsidR="00317B2E" w:rsidRPr="0097429C" w:rsidRDefault="00317B2E" w:rsidP="00317B2E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0C67E1CC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032" w:type="dxa"/>
          </w:tcPr>
          <w:p w14:paraId="42262119" w14:textId="18FDDF3D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1</w:t>
            </w:r>
          </w:p>
        </w:tc>
      </w:tr>
      <w:tr w:rsidR="00317B2E" w:rsidRPr="001479E9" w14:paraId="44A0152C" w14:textId="4BD0952C" w:rsidTr="009F1F4C">
        <w:trPr>
          <w:trHeight w:val="340"/>
        </w:trPr>
        <w:tc>
          <w:tcPr>
            <w:tcW w:w="2415" w:type="dxa"/>
            <w:vAlign w:val="center"/>
          </w:tcPr>
          <w:p w14:paraId="33DD0521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Przedsiębiorstwa państwowe</w:t>
            </w:r>
          </w:p>
        </w:tc>
        <w:tc>
          <w:tcPr>
            <w:tcW w:w="1032" w:type="dxa"/>
          </w:tcPr>
          <w:p w14:paraId="411AA1C6" w14:textId="77777777" w:rsidR="00317B2E" w:rsidRPr="00E86A4B" w:rsidRDefault="00317B2E" w:rsidP="00317B2E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35BCFA27" w14:textId="77777777" w:rsidR="00317B2E" w:rsidRPr="00402220" w:rsidRDefault="00317B2E" w:rsidP="00317B2E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2DD5801D" w14:textId="77777777" w:rsidR="00317B2E" w:rsidRPr="0041239E" w:rsidRDefault="00317B2E" w:rsidP="00317B2E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72A0991F" w14:textId="77777777" w:rsidR="00317B2E" w:rsidRPr="0097429C" w:rsidRDefault="00317B2E" w:rsidP="00317B2E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161F2A22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1BF791B4" w14:textId="5E69DE15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</w:tr>
      <w:tr w:rsidR="00317B2E" w:rsidRPr="001479E9" w14:paraId="7955EE42" w14:textId="039D5C45" w:rsidTr="009F1F4C">
        <w:trPr>
          <w:trHeight w:val="340"/>
        </w:trPr>
        <w:tc>
          <w:tcPr>
            <w:tcW w:w="2415" w:type="dxa"/>
            <w:vAlign w:val="center"/>
          </w:tcPr>
          <w:p w14:paraId="4C590303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Spółdzielnie</w:t>
            </w:r>
          </w:p>
        </w:tc>
        <w:tc>
          <w:tcPr>
            <w:tcW w:w="1032" w:type="dxa"/>
          </w:tcPr>
          <w:p w14:paraId="0DD5759E" w14:textId="77777777" w:rsidR="00317B2E" w:rsidRPr="00E86A4B" w:rsidRDefault="00317B2E" w:rsidP="00317B2E">
            <w:pPr>
              <w:jc w:val="right"/>
            </w:pPr>
            <w:r w:rsidRPr="00402220">
              <w:t>3</w:t>
            </w:r>
          </w:p>
        </w:tc>
        <w:tc>
          <w:tcPr>
            <w:tcW w:w="1032" w:type="dxa"/>
          </w:tcPr>
          <w:p w14:paraId="510DD49C" w14:textId="77777777" w:rsidR="00317B2E" w:rsidRPr="00402220" w:rsidRDefault="00317B2E" w:rsidP="00317B2E">
            <w:pPr>
              <w:jc w:val="right"/>
            </w:pPr>
            <w:r w:rsidRPr="0041239E">
              <w:t>1</w:t>
            </w:r>
          </w:p>
        </w:tc>
        <w:tc>
          <w:tcPr>
            <w:tcW w:w="1032" w:type="dxa"/>
          </w:tcPr>
          <w:p w14:paraId="1AA256F1" w14:textId="77777777" w:rsidR="00317B2E" w:rsidRPr="0041239E" w:rsidRDefault="00317B2E" w:rsidP="00317B2E">
            <w:pPr>
              <w:jc w:val="right"/>
            </w:pPr>
            <w:r w:rsidRPr="0097429C">
              <w:t>2</w:t>
            </w:r>
          </w:p>
        </w:tc>
        <w:tc>
          <w:tcPr>
            <w:tcW w:w="1032" w:type="dxa"/>
          </w:tcPr>
          <w:p w14:paraId="60EE0F1A" w14:textId="77777777" w:rsidR="00317B2E" w:rsidRPr="0097429C" w:rsidRDefault="00317B2E" w:rsidP="00317B2E">
            <w:pPr>
              <w:jc w:val="right"/>
            </w:pPr>
            <w:r w:rsidRPr="008B75BF">
              <w:t>1</w:t>
            </w:r>
          </w:p>
        </w:tc>
        <w:tc>
          <w:tcPr>
            <w:tcW w:w="1032" w:type="dxa"/>
            <w:shd w:val="clear" w:color="auto" w:fill="auto"/>
          </w:tcPr>
          <w:p w14:paraId="27C63116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46E9672F" w14:textId="1E79AAF1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</w:tr>
      <w:tr w:rsidR="00317B2E" w:rsidRPr="001479E9" w14:paraId="47B7B9D8" w14:textId="03283EAF" w:rsidTr="009F1F4C">
        <w:trPr>
          <w:trHeight w:val="340"/>
        </w:trPr>
        <w:tc>
          <w:tcPr>
            <w:tcW w:w="2415" w:type="dxa"/>
            <w:vAlign w:val="center"/>
          </w:tcPr>
          <w:p w14:paraId="70A24EF0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Oddziały zagranicznych przedsiębiorstw</w:t>
            </w:r>
          </w:p>
        </w:tc>
        <w:tc>
          <w:tcPr>
            <w:tcW w:w="1032" w:type="dxa"/>
          </w:tcPr>
          <w:p w14:paraId="1DBB3BDC" w14:textId="77777777" w:rsidR="00317B2E" w:rsidRPr="00E86A4B" w:rsidRDefault="00317B2E" w:rsidP="00317B2E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32F42557" w14:textId="77777777" w:rsidR="00317B2E" w:rsidRPr="00402220" w:rsidRDefault="00317B2E" w:rsidP="00317B2E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5B4939D8" w14:textId="77777777" w:rsidR="00317B2E" w:rsidRPr="0041239E" w:rsidRDefault="00317B2E" w:rsidP="00317B2E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233CF900" w14:textId="77777777" w:rsidR="00317B2E" w:rsidRPr="0097429C" w:rsidRDefault="00317B2E" w:rsidP="00317B2E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75292D31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39F9736D" w14:textId="3C9F94D3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</w:tr>
      <w:tr w:rsidR="00317B2E" w:rsidRPr="001479E9" w14:paraId="296F7692" w14:textId="31CDEAC0" w:rsidTr="009F1F4C">
        <w:trPr>
          <w:trHeight w:val="340"/>
        </w:trPr>
        <w:tc>
          <w:tcPr>
            <w:tcW w:w="2415" w:type="dxa"/>
            <w:vAlign w:val="center"/>
          </w:tcPr>
          <w:p w14:paraId="6E6175D9" w14:textId="77777777" w:rsidR="00317B2E" w:rsidRPr="000A2EA7" w:rsidRDefault="00317B2E" w:rsidP="00317B2E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Inne, w tym bez szczególnej formy prawnej</w:t>
            </w:r>
            <w:r w:rsidRPr="000A2EA7">
              <w:rPr>
                <w:rStyle w:val="Odwoanieprzypisudolnego"/>
                <w:sz w:val="16"/>
                <w:szCs w:val="16"/>
              </w:rPr>
              <w:footnoteReference w:customMarkFollows="1" w:id="2"/>
              <w:sym w:font="Symbol" w:char="F031"/>
            </w:r>
          </w:p>
        </w:tc>
        <w:tc>
          <w:tcPr>
            <w:tcW w:w="1032" w:type="dxa"/>
          </w:tcPr>
          <w:p w14:paraId="2BF2F2A1" w14:textId="77777777" w:rsidR="00317B2E" w:rsidRPr="00E86A4B" w:rsidRDefault="00317B2E" w:rsidP="00317B2E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2252DA70" w14:textId="77777777" w:rsidR="00317B2E" w:rsidRPr="00402220" w:rsidRDefault="00317B2E" w:rsidP="00317B2E">
            <w:pPr>
              <w:jc w:val="right"/>
            </w:pPr>
            <w:r>
              <w:t>0</w:t>
            </w:r>
          </w:p>
        </w:tc>
        <w:tc>
          <w:tcPr>
            <w:tcW w:w="1032" w:type="dxa"/>
          </w:tcPr>
          <w:p w14:paraId="5F92CD42" w14:textId="77777777" w:rsidR="00317B2E" w:rsidRPr="00402220" w:rsidRDefault="00317B2E" w:rsidP="00317B2E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1DD93D43" w14:textId="77777777" w:rsidR="00317B2E" w:rsidRPr="0097429C" w:rsidRDefault="00317B2E" w:rsidP="00317B2E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320FF67A" w14:textId="77777777" w:rsidR="00317B2E" w:rsidRPr="00755943" w:rsidRDefault="00317B2E" w:rsidP="00317B2E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43B3A38A" w14:textId="511D421C" w:rsidR="00317B2E" w:rsidRPr="00755943" w:rsidRDefault="00317B2E" w:rsidP="00317B2E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:rsidRPr="00AB76C8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4B082A31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16951DD" w14:textId="77777777" w:rsidR="001623EC" w:rsidRPr="00510718" w:rsidRDefault="002855A9" w:rsidP="001E20C3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774645F5" w14:textId="12145D33" w:rsidR="001623EC" w:rsidRPr="001E20C3" w:rsidRDefault="001623EC" w:rsidP="001E20C3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14:paraId="5DF6C030" w14:textId="134772BE" w:rsidR="001623EC" w:rsidRPr="001E20C3" w:rsidRDefault="001623EC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 w:rsidR="00AD596B"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 w:rsidR="00AD596B"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6EEC8DD9" w14:textId="6182DB5E" w:rsidR="001623EC" w:rsidRPr="001E20C3" w:rsidRDefault="001623EC" w:rsidP="001E20C3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 w:rsidR="00AD596B">
              <w:rPr>
                <w:spacing w:val="-4"/>
                <w:sz w:val="20"/>
                <w:szCs w:val="20"/>
              </w:rPr>
              <w:tab/>
            </w:r>
            <w:r w:rsidR="00AD596B"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608 38 04, 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449 41 45,    </w:t>
            </w:r>
          </w:p>
          <w:p w14:paraId="5E37D8C3" w14:textId="74269B28" w:rsidR="001623EC" w:rsidRPr="001E20C3" w:rsidRDefault="00AD596B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="001623EC"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="001623EC"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2096A80C" w14:textId="0FE57111" w:rsidR="002855A9" w:rsidRPr="001E20C3" w:rsidRDefault="00BD5E68" w:rsidP="001E20C3">
            <w:pPr>
              <w:pStyle w:val="Nagwek3"/>
              <w:spacing w:before="0" w:after="120" w:line="276" w:lineRule="auto"/>
              <w:ind w:left="-71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E20C3">
              <w:rPr>
                <w:b/>
                <w:color w:val="auto"/>
                <w:sz w:val="20"/>
                <w:lang w:val="en-GB"/>
              </w:rPr>
              <w:t>e-mail:</w:t>
            </w:r>
            <w:r w:rsidRPr="001E20C3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20735A4" w14:textId="4491A228" w:rsidR="002855A9" w:rsidRPr="00F05FC7" w:rsidRDefault="002855A9" w:rsidP="002855A9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7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8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78030E" w:rsidP="005966BB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78030E" w:rsidP="003C08FE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2894689F" w:rsidR="007B32A4" w:rsidRDefault="0078030E" w:rsidP="007B32A4">
            <w:pPr>
              <w:rPr>
                <w:rStyle w:val="Hipercze"/>
                <w:sz w:val="18"/>
                <w:szCs w:val="18"/>
              </w:rPr>
            </w:pPr>
            <w:hyperlink r:id="rId31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</w:p>
          <w:p w14:paraId="5CA3ABEA" w14:textId="31467557" w:rsidR="003F4503" w:rsidRDefault="0078030E" w:rsidP="003F4503">
            <w:pPr>
              <w:rPr>
                <w:rStyle w:val="Hipercze"/>
                <w:sz w:val="18"/>
                <w:szCs w:val="18"/>
              </w:rPr>
            </w:pPr>
            <w:hyperlink r:id="rId32" w:history="1">
              <w:r w:rsidR="003F4503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F4503">
                <w:rPr>
                  <w:rStyle w:val="Hipercze"/>
                  <w:sz w:val="18"/>
                  <w:szCs w:val="18"/>
                </w:rPr>
                <w:t xml:space="preserve"> kwartale 2023</w:t>
              </w:r>
              <w:r w:rsidR="003F4503" w:rsidRPr="00B56BE1">
                <w:rPr>
                  <w:rStyle w:val="Hipercze"/>
                  <w:sz w:val="18"/>
                  <w:szCs w:val="18"/>
                </w:rPr>
                <w:t xml:space="preserve"> roku</w:t>
              </w:r>
            </w:hyperlink>
          </w:p>
          <w:p w14:paraId="5C50EDB4" w14:textId="6C45FF67" w:rsidR="00025818" w:rsidRPr="00AA7504" w:rsidRDefault="00AA7504" w:rsidP="00025818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"https://stat.gov.pl/obszary-tematyczne/podmioty-gospodarcze-wyniki-finansowe/przedsiebiorstwa-niefinansowe/rejestracje-i-upadlosci-przedsiebiorstw-w-ii-kwartale-2023-roku,29,18.html"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025818" w:rsidRPr="00AA7504">
              <w:rPr>
                <w:rStyle w:val="Hipercze"/>
                <w:sz w:val="18"/>
                <w:szCs w:val="18"/>
              </w:rPr>
              <w:t>Rejestracje i upadłości przedsiębiorstw w II kwartale 2023 roku</w:t>
            </w:r>
          </w:p>
          <w:p w14:paraId="51F283B5" w14:textId="308689D2" w:rsidR="003F4503" w:rsidRPr="002E7DEC" w:rsidRDefault="00AA7504" w:rsidP="007B32A4">
            <w:pPr>
              <w:rPr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33" w:history="1">
              <w:r w:rsidR="00793FB5" w:rsidRPr="002E7DEC">
                <w:rPr>
                  <w:color w:val="0000FF"/>
                  <w:sz w:val="18"/>
                  <w:szCs w:val="18"/>
                  <w:u w:val="single"/>
                </w:rPr>
                <w:t>Rejestracje i upadłości przedsiębiorstw w III kwartale 2023 roku</w:t>
              </w:r>
            </w:hyperlink>
          </w:p>
          <w:p w14:paraId="040B7D16" w14:textId="6E2435EA" w:rsidR="00E576E4" w:rsidRDefault="0078030E" w:rsidP="007B32A4">
            <w:pPr>
              <w:rPr>
                <w:rStyle w:val="Hipercze"/>
                <w:sz w:val="18"/>
                <w:szCs w:val="18"/>
              </w:rPr>
            </w:pPr>
            <w:hyperlink r:id="rId34" w:history="1">
              <w:r w:rsidR="00E576E4" w:rsidRPr="00474FB3">
                <w:rPr>
                  <w:rStyle w:val="Hipercze"/>
                  <w:sz w:val="18"/>
                  <w:szCs w:val="18"/>
                </w:rPr>
                <w:t>Rejestracje i upadłości przedsiębiorstw w IV kwartale 2023 roku</w:t>
              </w:r>
            </w:hyperlink>
          </w:p>
          <w:p w14:paraId="72A78AE1" w14:textId="067B94A3" w:rsidR="00A57243" w:rsidRDefault="0078030E" w:rsidP="00A57243">
            <w:pPr>
              <w:rPr>
                <w:rStyle w:val="Hipercze"/>
                <w:sz w:val="18"/>
                <w:szCs w:val="18"/>
              </w:rPr>
            </w:pPr>
            <w:hyperlink r:id="rId35" w:history="1">
              <w:r w:rsidR="00A57243" w:rsidRPr="00A57243">
                <w:rPr>
                  <w:rStyle w:val="Hipercze"/>
                  <w:sz w:val="18"/>
                  <w:szCs w:val="18"/>
                </w:rPr>
                <w:t>Rejestracje i upadłości przedsiębiorstw w I kwartale 2024 roku</w:t>
              </w:r>
            </w:hyperlink>
          </w:p>
          <w:p w14:paraId="283601AC" w14:textId="77777777" w:rsidR="007B32A4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36B697D" w14:textId="77777777" w:rsidR="007B32A4" w:rsidRPr="00B56BE1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6563117D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1F00F" w14:textId="77777777" w:rsidR="00047D3D" w:rsidRDefault="00047D3D" w:rsidP="000662E2">
      <w:pPr>
        <w:spacing w:after="0" w:line="240" w:lineRule="auto"/>
      </w:pPr>
      <w:r>
        <w:separator/>
      </w:r>
    </w:p>
  </w:endnote>
  <w:endnote w:type="continuationSeparator" w:id="0">
    <w:p w14:paraId="7FF303F7" w14:textId="77777777" w:rsidR="00047D3D" w:rsidRDefault="00047D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ECE5A09-DEFC-4B83-AFC9-D98A08A44C26}"/>
    <w:embedBold r:id="rId2" w:fontKey="{917BEF09-E012-4D3B-BD33-58AC70339FB6}"/>
    <w:embedItalic r:id="rId3" w:fontKey="{2572C3E7-4514-478B-9F11-63CFD78E049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8DF8527-0462-4F9F-93EF-9DCE68481AC9}"/>
    <w:embedBold r:id="rId5" w:fontKey="{4A1024DD-C940-4B1C-B003-DADF7AEA81A1}"/>
    <w:embedItalic r:id="rId6" w:fontKey="{4E84E65E-D63A-43C4-AA8E-6295E34EDE7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66AAB17-14F6-403F-80C4-A57C99EC33B0}"/>
    <w:embedBold r:id="rId8" w:fontKey="{C28D139B-94A1-437B-BB49-4F01AB8A41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6B8F71A-C846-4C84-86FA-E2DC13988505}"/>
    <w:embedBold r:id="rId10" w:fontKey="{1E116293-9902-4FD2-B0D1-5D157BB6FE80}"/>
    <w:embedItalic r:id="rId11" w:fontKey="{1D294163-64E7-4069-B328-2DA0858D676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3B4C641-84E3-477C-8C96-C81EBE5224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43AAF66-4E13-43E4-94EA-97A5D211604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7F9ECE0C-BA6F-42AE-8D01-DC1F6734F04C}"/>
    <w:embedBold r:id="rId15" w:fontKey="{D569C257-C597-46D4-8591-891232B8DE0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C20728" w:rsidRDefault="00C207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30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C20728" w:rsidRDefault="00C207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30E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C20728" w:rsidRDefault="00C207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30E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1F03D" w14:textId="77777777" w:rsidR="00047D3D" w:rsidRDefault="00047D3D" w:rsidP="000662E2">
      <w:pPr>
        <w:spacing w:after="0" w:line="240" w:lineRule="auto"/>
      </w:pPr>
      <w:r>
        <w:separator/>
      </w:r>
    </w:p>
  </w:footnote>
  <w:footnote w:type="continuationSeparator" w:id="0">
    <w:p w14:paraId="13C5479B" w14:textId="77777777" w:rsidR="00047D3D" w:rsidRDefault="00047D3D" w:rsidP="000662E2">
      <w:pPr>
        <w:spacing w:after="0" w:line="240" w:lineRule="auto"/>
      </w:pPr>
      <w:r>
        <w:continuationSeparator/>
      </w:r>
    </w:p>
  </w:footnote>
  <w:footnote w:id="1">
    <w:p w14:paraId="62FA79B9" w14:textId="77777777" w:rsidR="00C20728" w:rsidRPr="00224A21" w:rsidRDefault="00C20728" w:rsidP="00317B2E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3424871F" w14:textId="77777777" w:rsidR="00C20728" w:rsidRPr="00740DDB" w:rsidRDefault="00C20728" w:rsidP="00317B2E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7860800F" w14:textId="77777777" w:rsidR="00C20728" w:rsidRDefault="00C20728" w:rsidP="00317B2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EC0A" w14:textId="61BEAB67" w:rsidR="00C20728" w:rsidRDefault="00C207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DDF38" w14:textId="5A0B947B" w:rsidR="00C20728" w:rsidRDefault="00C207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C20728" w:rsidRPr="003C6C8D" w:rsidRDefault="00C20728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C20728" w:rsidRPr="003C6C8D" w:rsidRDefault="00C20728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C20728" w:rsidRDefault="00C20728">
    <w:pPr>
      <w:pStyle w:val="Nagwek"/>
      <w:rPr>
        <w:noProof/>
        <w:lang w:eastAsia="pl-PL"/>
      </w:rPr>
    </w:pPr>
  </w:p>
  <w:p w14:paraId="65A176B2" w14:textId="77777777" w:rsidR="00C20728" w:rsidRDefault="00C20728">
    <w:pPr>
      <w:pStyle w:val="Nagwek"/>
      <w:rPr>
        <w:noProof/>
        <w:lang w:eastAsia="pl-PL"/>
      </w:rPr>
    </w:pPr>
  </w:p>
  <w:p w14:paraId="7E538624" w14:textId="77777777" w:rsidR="00C20728" w:rsidRDefault="00C207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26B4A1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2.02.2024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1A461591" w:rsidR="00C20728" w:rsidRPr="00A01B40" w:rsidRDefault="00C20728" w:rsidP="00F049AB">
                          <w:pPr>
                            <w:pStyle w:val="Datainformacjisygnalnej"/>
                          </w:pPr>
                          <w:r>
                            <w:t>12.08.2024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2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O8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EzSw7w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1A461591" w:rsidR="00C20728" w:rsidRPr="00A01B40" w:rsidRDefault="00C20728" w:rsidP="00F049AB">
                    <w:pPr>
                      <w:pStyle w:val="Datainformacjisygnalnej"/>
                    </w:pPr>
                    <w:r>
                      <w:t>12.08.2024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96996" w14:textId="77777777" w:rsidR="00C20728" w:rsidRPr="001D71B9" w:rsidRDefault="00C20728" w:rsidP="001D71B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4C1AD" w14:textId="77777777" w:rsidR="00C20728" w:rsidRDefault="00C20728">
    <w:pPr>
      <w:pStyle w:val="Nagwek"/>
    </w:pPr>
  </w:p>
  <w:p w14:paraId="6A66D6A6" w14:textId="77777777" w:rsidR="00C20728" w:rsidRDefault="00C207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0C35"/>
    <w:rsid w:val="00001B86"/>
    <w:rsid w:val="00001C5B"/>
    <w:rsid w:val="00003437"/>
    <w:rsid w:val="0000709F"/>
    <w:rsid w:val="00007C3F"/>
    <w:rsid w:val="0001042B"/>
    <w:rsid w:val="000105EB"/>
    <w:rsid w:val="000108B8"/>
    <w:rsid w:val="0001355A"/>
    <w:rsid w:val="0001370C"/>
    <w:rsid w:val="000152F5"/>
    <w:rsid w:val="00016101"/>
    <w:rsid w:val="0001791A"/>
    <w:rsid w:val="00017C3F"/>
    <w:rsid w:val="0002263D"/>
    <w:rsid w:val="00025818"/>
    <w:rsid w:val="0003013D"/>
    <w:rsid w:val="00033805"/>
    <w:rsid w:val="00036B94"/>
    <w:rsid w:val="00037B15"/>
    <w:rsid w:val="00045686"/>
    <w:rsid w:val="0004582E"/>
    <w:rsid w:val="00045BE0"/>
    <w:rsid w:val="000470AA"/>
    <w:rsid w:val="00047AE6"/>
    <w:rsid w:val="00047D3D"/>
    <w:rsid w:val="000557BD"/>
    <w:rsid w:val="00057CA1"/>
    <w:rsid w:val="000647A9"/>
    <w:rsid w:val="000662E2"/>
    <w:rsid w:val="00066883"/>
    <w:rsid w:val="00066DD6"/>
    <w:rsid w:val="0007036E"/>
    <w:rsid w:val="00070719"/>
    <w:rsid w:val="00070726"/>
    <w:rsid w:val="00071B39"/>
    <w:rsid w:val="00074DD8"/>
    <w:rsid w:val="00075759"/>
    <w:rsid w:val="000766E5"/>
    <w:rsid w:val="00077765"/>
    <w:rsid w:val="000806F7"/>
    <w:rsid w:val="00080B88"/>
    <w:rsid w:val="00081F72"/>
    <w:rsid w:val="00084BEA"/>
    <w:rsid w:val="00085CF5"/>
    <w:rsid w:val="000877EF"/>
    <w:rsid w:val="00091C63"/>
    <w:rsid w:val="000924D0"/>
    <w:rsid w:val="00095201"/>
    <w:rsid w:val="00097840"/>
    <w:rsid w:val="00097D67"/>
    <w:rsid w:val="000A2876"/>
    <w:rsid w:val="000A2EA7"/>
    <w:rsid w:val="000A3DCD"/>
    <w:rsid w:val="000A544A"/>
    <w:rsid w:val="000B0727"/>
    <w:rsid w:val="000B1367"/>
    <w:rsid w:val="000B1493"/>
    <w:rsid w:val="000B4534"/>
    <w:rsid w:val="000B4816"/>
    <w:rsid w:val="000B5116"/>
    <w:rsid w:val="000B5577"/>
    <w:rsid w:val="000C135D"/>
    <w:rsid w:val="000C376E"/>
    <w:rsid w:val="000C5986"/>
    <w:rsid w:val="000D1D43"/>
    <w:rsid w:val="000D2140"/>
    <w:rsid w:val="000D225C"/>
    <w:rsid w:val="000D2A5C"/>
    <w:rsid w:val="000D39F0"/>
    <w:rsid w:val="000D6337"/>
    <w:rsid w:val="000E0918"/>
    <w:rsid w:val="000E0DB9"/>
    <w:rsid w:val="000E5363"/>
    <w:rsid w:val="000E6288"/>
    <w:rsid w:val="000E6685"/>
    <w:rsid w:val="000E79A9"/>
    <w:rsid w:val="000F04AA"/>
    <w:rsid w:val="000F1694"/>
    <w:rsid w:val="000F37FC"/>
    <w:rsid w:val="000F503E"/>
    <w:rsid w:val="000F6945"/>
    <w:rsid w:val="000F7906"/>
    <w:rsid w:val="001000BD"/>
    <w:rsid w:val="001005E2"/>
    <w:rsid w:val="001011C3"/>
    <w:rsid w:val="00102DB7"/>
    <w:rsid w:val="00106DA3"/>
    <w:rsid w:val="00110214"/>
    <w:rsid w:val="001107EE"/>
    <w:rsid w:val="00110D87"/>
    <w:rsid w:val="00110F1B"/>
    <w:rsid w:val="00112399"/>
    <w:rsid w:val="00114DB9"/>
    <w:rsid w:val="0011581C"/>
    <w:rsid w:val="00116087"/>
    <w:rsid w:val="00117248"/>
    <w:rsid w:val="00117711"/>
    <w:rsid w:val="001213B1"/>
    <w:rsid w:val="00121718"/>
    <w:rsid w:val="00121776"/>
    <w:rsid w:val="00122594"/>
    <w:rsid w:val="0012273B"/>
    <w:rsid w:val="00123A18"/>
    <w:rsid w:val="0012425C"/>
    <w:rsid w:val="001249D0"/>
    <w:rsid w:val="00125CAF"/>
    <w:rsid w:val="00125D15"/>
    <w:rsid w:val="00130296"/>
    <w:rsid w:val="00131BF7"/>
    <w:rsid w:val="00134145"/>
    <w:rsid w:val="001356B1"/>
    <w:rsid w:val="00136736"/>
    <w:rsid w:val="00136D67"/>
    <w:rsid w:val="00136F90"/>
    <w:rsid w:val="00141036"/>
    <w:rsid w:val="001423B6"/>
    <w:rsid w:val="0014351E"/>
    <w:rsid w:val="001448A7"/>
    <w:rsid w:val="00146621"/>
    <w:rsid w:val="001479E9"/>
    <w:rsid w:val="0015158C"/>
    <w:rsid w:val="00152F32"/>
    <w:rsid w:val="001533EC"/>
    <w:rsid w:val="0015439F"/>
    <w:rsid w:val="00154C7F"/>
    <w:rsid w:val="00155BD8"/>
    <w:rsid w:val="001560CD"/>
    <w:rsid w:val="001617E3"/>
    <w:rsid w:val="00161DDB"/>
    <w:rsid w:val="00162325"/>
    <w:rsid w:val="001623EC"/>
    <w:rsid w:val="0016361E"/>
    <w:rsid w:val="00173078"/>
    <w:rsid w:val="00174FCE"/>
    <w:rsid w:val="00180D9D"/>
    <w:rsid w:val="0018453A"/>
    <w:rsid w:val="00190B51"/>
    <w:rsid w:val="00190E44"/>
    <w:rsid w:val="001911C0"/>
    <w:rsid w:val="001951DA"/>
    <w:rsid w:val="00197A8A"/>
    <w:rsid w:val="001A1DE6"/>
    <w:rsid w:val="001A336C"/>
    <w:rsid w:val="001A3C38"/>
    <w:rsid w:val="001A436F"/>
    <w:rsid w:val="001A4CE5"/>
    <w:rsid w:val="001B053D"/>
    <w:rsid w:val="001B19A5"/>
    <w:rsid w:val="001B3291"/>
    <w:rsid w:val="001B4283"/>
    <w:rsid w:val="001B453A"/>
    <w:rsid w:val="001B4CCE"/>
    <w:rsid w:val="001B6130"/>
    <w:rsid w:val="001B76CD"/>
    <w:rsid w:val="001B7CB3"/>
    <w:rsid w:val="001C142E"/>
    <w:rsid w:val="001C1B18"/>
    <w:rsid w:val="001C3269"/>
    <w:rsid w:val="001C54DB"/>
    <w:rsid w:val="001C55B3"/>
    <w:rsid w:val="001C5A1D"/>
    <w:rsid w:val="001C632D"/>
    <w:rsid w:val="001D01F8"/>
    <w:rsid w:val="001D050B"/>
    <w:rsid w:val="001D0E47"/>
    <w:rsid w:val="001D19B6"/>
    <w:rsid w:val="001D1DB4"/>
    <w:rsid w:val="001D23F1"/>
    <w:rsid w:val="001D25F9"/>
    <w:rsid w:val="001D30CE"/>
    <w:rsid w:val="001D317F"/>
    <w:rsid w:val="001D45BF"/>
    <w:rsid w:val="001D61ED"/>
    <w:rsid w:val="001D63C8"/>
    <w:rsid w:val="001D71B9"/>
    <w:rsid w:val="001D7648"/>
    <w:rsid w:val="001E048E"/>
    <w:rsid w:val="001E20C3"/>
    <w:rsid w:val="001E20E8"/>
    <w:rsid w:val="001E5B2D"/>
    <w:rsid w:val="001F1E6A"/>
    <w:rsid w:val="001F389F"/>
    <w:rsid w:val="001F3FD8"/>
    <w:rsid w:val="001F4C9D"/>
    <w:rsid w:val="001F7912"/>
    <w:rsid w:val="0020156C"/>
    <w:rsid w:val="00201DEB"/>
    <w:rsid w:val="00205919"/>
    <w:rsid w:val="00211F87"/>
    <w:rsid w:val="00212594"/>
    <w:rsid w:val="00213EA6"/>
    <w:rsid w:val="00216634"/>
    <w:rsid w:val="00216E8F"/>
    <w:rsid w:val="00220FB2"/>
    <w:rsid w:val="00224A21"/>
    <w:rsid w:val="00224EDC"/>
    <w:rsid w:val="00230289"/>
    <w:rsid w:val="00230869"/>
    <w:rsid w:val="00235F65"/>
    <w:rsid w:val="00236482"/>
    <w:rsid w:val="002418F4"/>
    <w:rsid w:val="00242D31"/>
    <w:rsid w:val="00247D19"/>
    <w:rsid w:val="002503AC"/>
    <w:rsid w:val="00251970"/>
    <w:rsid w:val="0025481E"/>
    <w:rsid w:val="00254946"/>
    <w:rsid w:val="00255B0A"/>
    <w:rsid w:val="002574F9"/>
    <w:rsid w:val="00257A7A"/>
    <w:rsid w:val="00257FA0"/>
    <w:rsid w:val="002627A1"/>
    <w:rsid w:val="002629F6"/>
    <w:rsid w:val="00262B61"/>
    <w:rsid w:val="00262CC6"/>
    <w:rsid w:val="002639C2"/>
    <w:rsid w:val="00263E08"/>
    <w:rsid w:val="002642D4"/>
    <w:rsid w:val="0026464D"/>
    <w:rsid w:val="00264A8B"/>
    <w:rsid w:val="00266114"/>
    <w:rsid w:val="002673E5"/>
    <w:rsid w:val="002675C5"/>
    <w:rsid w:val="00270580"/>
    <w:rsid w:val="002758D2"/>
    <w:rsid w:val="00276811"/>
    <w:rsid w:val="00277225"/>
    <w:rsid w:val="00282699"/>
    <w:rsid w:val="002840C8"/>
    <w:rsid w:val="002855A9"/>
    <w:rsid w:val="002876EC"/>
    <w:rsid w:val="00290231"/>
    <w:rsid w:val="002907ED"/>
    <w:rsid w:val="00290CE3"/>
    <w:rsid w:val="002910A5"/>
    <w:rsid w:val="002926DF"/>
    <w:rsid w:val="00292AA2"/>
    <w:rsid w:val="00294CEC"/>
    <w:rsid w:val="00295EBC"/>
    <w:rsid w:val="00296697"/>
    <w:rsid w:val="002A3279"/>
    <w:rsid w:val="002A33A4"/>
    <w:rsid w:val="002A4CB0"/>
    <w:rsid w:val="002A694A"/>
    <w:rsid w:val="002A73F3"/>
    <w:rsid w:val="002A7495"/>
    <w:rsid w:val="002B0472"/>
    <w:rsid w:val="002B0CC1"/>
    <w:rsid w:val="002B2D5E"/>
    <w:rsid w:val="002B6B12"/>
    <w:rsid w:val="002B6B44"/>
    <w:rsid w:val="002C21F0"/>
    <w:rsid w:val="002C364B"/>
    <w:rsid w:val="002C6FAA"/>
    <w:rsid w:val="002D01DF"/>
    <w:rsid w:val="002D0381"/>
    <w:rsid w:val="002D3298"/>
    <w:rsid w:val="002D4418"/>
    <w:rsid w:val="002D57A5"/>
    <w:rsid w:val="002E1395"/>
    <w:rsid w:val="002E2BEE"/>
    <w:rsid w:val="002E3EB3"/>
    <w:rsid w:val="002E6140"/>
    <w:rsid w:val="002E6985"/>
    <w:rsid w:val="002E71B6"/>
    <w:rsid w:val="002E7B37"/>
    <w:rsid w:val="002E7DEC"/>
    <w:rsid w:val="002F1649"/>
    <w:rsid w:val="002F35F6"/>
    <w:rsid w:val="002F77C8"/>
    <w:rsid w:val="002F7EBE"/>
    <w:rsid w:val="00302F16"/>
    <w:rsid w:val="00304F22"/>
    <w:rsid w:val="00306C7C"/>
    <w:rsid w:val="0030727C"/>
    <w:rsid w:val="00307F88"/>
    <w:rsid w:val="00310A91"/>
    <w:rsid w:val="0031343B"/>
    <w:rsid w:val="00314F86"/>
    <w:rsid w:val="00315082"/>
    <w:rsid w:val="0031508D"/>
    <w:rsid w:val="003177BB"/>
    <w:rsid w:val="00317B2E"/>
    <w:rsid w:val="00317F4D"/>
    <w:rsid w:val="00320212"/>
    <w:rsid w:val="0032192D"/>
    <w:rsid w:val="00322EDD"/>
    <w:rsid w:val="00324145"/>
    <w:rsid w:val="00324DE4"/>
    <w:rsid w:val="00325F9A"/>
    <w:rsid w:val="003308AC"/>
    <w:rsid w:val="003309FA"/>
    <w:rsid w:val="00332320"/>
    <w:rsid w:val="00333D05"/>
    <w:rsid w:val="00334F4A"/>
    <w:rsid w:val="00340105"/>
    <w:rsid w:val="00343BBF"/>
    <w:rsid w:val="00344D54"/>
    <w:rsid w:val="00346B2C"/>
    <w:rsid w:val="00347D72"/>
    <w:rsid w:val="00353B56"/>
    <w:rsid w:val="00353F45"/>
    <w:rsid w:val="00357611"/>
    <w:rsid w:val="00361BDC"/>
    <w:rsid w:val="0036432A"/>
    <w:rsid w:val="00364AF9"/>
    <w:rsid w:val="0036518A"/>
    <w:rsid w:val="00367237"/>
    <w:rsid w:val="00367239"/>
    <w:rsid w:val="0037077F"/>
    <w:rsid w:val="00371E10"/>
    <w:rsid w:val="00372411"/>
    <w:rsid w:val="00373882"/>
    <w:rsid w:val="0037581B"/>
    <w:rsid w:val="00376FAA"/>
    <w:rsid w:val="003843DB"/>
    <w:rsid w:val="00393761"/>
    <w:rsid w:val="00394606"/>
    <w:rsid w:val="00394E26"/>
    <w:rsid w:val="00396691"/>
    <w:rsid w:val="00397D18"/>
    <w:rsid w:val="003A1B36"/>
    <w:rsid w:val="003A38CB"/>
    <w:rsid w:val="003A4EAE"/>
    <w:rsid w:val="003B1454"/>
    <w:rsid w:val="003B18B6"/>
    <w:rsid w:val="003B1F78"/>
    <w:rsid w:val="003B7CFF"/>
    <w:rsid w:val="003C08FE"/>
    <w:rsid w:val="003C0B4A"/>
    <w:rsid w:val="003C161B"/>
    <w:rsid w:val="003C1F83"/>
    <w:rsid w:val="003C25F4"/>
    <w:rsid w:val="003C59E0"/>
    <w:rsid w:val="003C5F5A"/>
    <w:rsid w:val="003C6C8D"/>
    <w:rsid w:val="003D23FB"/>
    <w:rsid w:val="003D2656"/>
    <w:rsid w:val="003D2A73"/>
    <w:rsid w:val="003D4F95"/>
    <w:rsid w:val="003D5F42"/>
    <w:rsid w:val="003D60A9"/>
    <w:rsid w:val="003D661C"/>
    <w:rsid w:val="003D6D97"/>
    <w:rsid w:val="003E0883"/>
    <w:rsid w:val="003E2585"/>
    <w:rsid w:val="003E34CC"/>
    <w:rsid w:val="003E5899"/>
    <w:rsid w:val="003E5DFB"/>
    <w:rsid w:val="003E7595"/>
    <w:rsid w:val="003E77F5"/>
    <w:rsid w:val="003F2E89"/>
    <w:rsid w:val="003F4503"/>
    <w:rsid w:val="003F4C97"/>
    <w:rsid w:val="003F666D"/>
    <w:rsid w:val="003F7FE6"/>
    <w:rsid w:val="00400193"/>
    <w:rsid w:val="00402250"/>
    <w:rsid w:val="0040232A"/>
    <w:rsid w:val="0040296A"/>
    <w:rsid w:val="00402B11"/>
    <w:rsid w:val="00402EFD"/>
    <w:rsid w:val="004066D3"/>
    <w:rsid w:val="0040674C"/>
    <w:rsid w:val="00415A7B"/>
    <w:rsid w:val="00416EAF"/>
    <w:rsid w:val="004212E7"/>
    <w:rsid w:val="004234C5"/>
    <w:rsid w:val="00423922"/>
    <w:rsid w:val="00423C88"/>
    <w:rsid w:val="0042446D"/>
    <w:rsid w:val="00424F5F"/>
    <w:rsid w:val="00427A5F"/>
    <w:rsid w:val="00427BF8"/>
    <w:rsid w:val="004316FA"/>
    <w:rsid w:val="00431A11"/>
    <w:rsid w:val="00431C02"/>
    <w:rsid w:val="0043209E"/>
    <w:rsid w:val="00432E8D"/>
    <w:rsid w:val="00433D92"/>
    <w:rsid w:val="00434C4D"/>
    <w:rsid w:val="00434F78"/>
    <w:rsid w:val="00437395"/>
    <w:rsid w:val="004415F3"/>
    <w:rsid w:val="004424F7"/>
    <w:rsid w:val="0044283C"/>
    <w:rsid w:val="00445047"/>
    <w:rsid w:val="00446749"/>
    <w:rsid w:val="0044682F"/>
    <w:rsid w:val="00447E82"/>
    <w:rsid w:val="0045175F"/>
    <w:rsid w:val="00453AC4"/>
    <w:rsid w:val="00453EB7"/>
    <w:rsid w:val="004573C6"/>
    <w:rsid w:val="00461E61"/>
    <w:rsid w:val="00463E39"/>
    <w:rsid w:val="0046482B"/>
    <w:rsid w:val="00464A09"/>
    <w:rsid w:val="004657FC"/>
    <w:rsid w:val="00472734"/>
    <w:rsid w:val="004733F6"/>
    <w:rsid w:val="00473804"/>
    <w:rsid w:val="0047494E"/>
    <w:rsid w:val="00474E69"/>
    <w:rsid w:val="00474FB3"/>
    <w:rsid w:val="00476881"/>
    <w:rsid w:val="00477B8E"/>
    <w:rsid w:val="0048196C"/>
    <w:rsid w:val="00483E9F"/>
    <w:rsid w:val="00485A2C"/>
    <w:rsid w:val="00486F1E"/>
    <w:rsid w:val="00490141"/>
    <w:rsid w:val="00490974"/>
    <w:rsid w:val="00494CA3"/>
    <w:rsid w:val="00495FB7"/>
    <w:rsid w:val="0049621B"/>
    <w:rsid w:val="004A1D19"/>
    <w:rsid w:val="004A4688"/>
    <w:rsid w:val="004A57B7"/>
    <w:rsid w:val="004A6DAA"/>
    <w:rsid w:val="004B0DA8"/>
    <w:rsid w:val="004B7614"/>
    <w:rsid w:val="004C1895"/>
    <w:rsid w:val="004C4225"/>
    <w:rsid w:val="004C46B7"/>
    <w:rsid w:val="004C5F9D"/>
    <w:rsid w:val="004C618C"/>
    <w:rsid w:val="004C6D40"/>
    <w:rsid w:val="004D08D1"/>
    <w:rsid w:val="004D2FB5"/>
    <w:rsid w:val="004D3D8B"/>
    <w:rsid w:val="004D675F"/>
    <w:rsid w:val="004E263B"/>
    <w:rsid w:val="004E50D1"/>
    <w:rsid w:val="004E6A0E"/>
    <w:rsid w:val="004E6AA8"/>
    <w:rsid w:val="004F0C3C"/>
    <w:rsid w:val="004F2280"/>
    <w:rsid w:val="004F23BB"/>
    <w:rsid w:val="004F3C24"/>
    <w:rsid w:val="004F4062"/>
    <w:rsid w:val="004F63FC"/>
    <w:rsid w:val="004F780F"/>
    <w:rsid w:val="00504758"/>
    <w:rsid w:val="00505A92"/>
    <w:rsid w:val="00507D00"/>
    <w:rsid w:val="00510718"/>
    <w:rsid w:val="005121E2"/>
    <w:rsid w:val="0051418E"/>
    <w:rsid w:val="00515D4B"/>
    <w:rsid w:val="0051635E"/>
    <w:rsid w:val="005170D8"/>
    <w:rsid w:val="00517961"/>
    <w:rsid w:val="00517C9E"/>
    <w:rsid w:val="005203F1"/>
    <w:rsid w:val="00521466"/>
    <w:rsid w:val="00521BC3"/>
    <w:rsid w:val="005234DE"/>
    <w:rsid w:val="00523D68"/>
    <w:rsid w:val="00524277"/>
    <w:rsid w:val="00524C09"/>
    <w:rsid w:val="0052772C"/>
    <w:rsid w:val="0053144D"/>
    <w:rsid w:val="00531937"/>
    <w:rsid w:val="00531BCF"/>
    <w:rsid w:val="00531D52"/>
    <w:rsid w:val="00533632"/>
    <w:rsid w:val="00534013"/>
    <w:rsid w:val="00536F48"/>
    <w:rsid w:val="00537050"/>
    <w:rsid w:val="00540C5C"/>
    <w:rsid w:val="00541E6E"/>
    <w:rsid w:val="00541FB2"/>
    <w:rsid w:val="0054251F"/>
    <w:rsid w:val="00542FC9"/>
    <w:rsid w:val="005448DA"/>
    <w:rsid w:val="00547716"/>
    <w:rsid w:val="005520D8"/>
    <w:rsid w:val="00553439"/>
    <w:rsid w:val="00555CFB"/>
    <w:rsid w:val="00556CF1"/>
    <w:rsid w:val="00562086"/>
    <w:rsid w:val="0056312B"/>
    <w:rsid w:val="00563F33"/>
    <w:rsid w:val="00567846"/>
    <w:rsid w:val="00571311"/>
    <w:rsid w:val="00572F34"/>
    <w:rsid w:val="00572F35"/>
    <w:rsid w:val="00572FB6"/>
    <w:rsid w:val="00573779"/>
    <w:rsid w:val="00573BE7"/>
    <w:rsid w:val="005762A7"/>
    <w:rsid w:val="00583226"/>
    <w:rsid w:val="00585DAA"/>
    <w:rsid w:val="00587CEE"/>
    <w:rsid w:val="0059056E"/>
    <w:rsid w:val="0059079E"/>
    <w:rsid w:val="005916D7"/>
    <w:rsid w:val="0059232B"/>
    <w:rsid w:val="00592892"/>
    <w:rsid w:val="0059427F"/>
    <w:rsid w:val="00596379"/>
    <w:rsid w:val="005966BB"/>
    <w:rsid w:val="005A0B3A"/>
    <w:rsid w:val="005A17AF"/>
    <w:rsid w:val="005A1A2F"/>
    <w:rsid w:val="005A3DF6"/>
    <w:rsid w:val="005A4F67"/>
    <w:rsid w:val="005A5240"/>
    <w:rsid w:val="005A698C"/>
    <w:rsid w:val="005B113A"/>
    <w:rsid w:val="005B317B"/>
    <w:rsid w:val="005B77F6"/>
    <w:rsid w:val="005C0CAC"/>
    <w:rsid w:val="005C333F"/>
    <w:rsid w:val="005C3BD7"/>
    <w:rsid w:val="005C43FC"/>
    <w:rsid w:val="005C76DA"/>
    <w:rsid w:val="005D062E"/>
    <w:rsid w:val="005D1FD8"/>
    <w:rsid w:val="005D30F4"/>
    <w:rsid w:val="005D50E9"/>
    <w:rsid w:val="005E0744"/>
    <w:rsid w:val="005E0799"/>
    <w:rsid w:val="005E10F9"/>
    <w:rsid w:val="005E1200"/>
    <w:rsid w:val="005E1820"/>
    <w:rsid w:val="005E1A1A"/>
    <w:rsid w:val="005E22E6"/>
    <w:rsid w:val="005E41D3"/>
    <w:rsid w:val="005E58D7"/>
    <w:rsid w:val="005E6049"/>
    <w:rsid w:val="005E7C82"/>
    <w:rsid w:val="005F1C7E"/>
    <w:rsid w:val="005F238F"/>
    <w:rsid w:val="005F2B6C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7770"/>
    <w:rsid w:val="00607CC5"/>
    <w:rsid w:val="0061179B"/>
    <w:rsid w:val="006125F9"/>
    <w:rsid w:val="0061401B"/>
    <w:rsid w:val="00615747"/>
    <w:rsid w:val="006164F0"/>
    <w:rsid w:val="00621A26"/>
    <w:rsid w:val="00622026"/>
    <w:rsid w:val="00627122"/>
    <w:rsid w:val="00627D1E"/>
    <w:rsid w:val="0063059B"/>
    <w:rsid w:val="00632700"/>
    <w:rsid w:val="00633014"/>
    <w:rsid w:val="0063437B"/>
    <w:rsid w:val="006362E2"/>
    <w:rsid w:val="00637968"/>
    <w:rsid w:val="0064017E"/>
    <w:rsid w:val="00646F18"/>
    <w:rsid w:val="00650ED7"/>
    <w:rsid w:val="006510E6"/>
    <w:rsid w:val="006545AE"/>
    <w:rsid w:val="00654BB6"/>
    <w:rsid w:val="006553AC"/>
    <w:rsid w:val="00662E59"/>
    <w:rsid w:val="00666030"/>
    <w:rsid w:val="006673CA"/>
    <w:rsid w:val="0067113B"/>
    <w:rsid w:val="006728B4"/>
    <w:rsid w:val="00673C26"/>
    <w:rsid w:val="00674DE5"/>
    <w:rsid w:val="00677ACA"/>
    <w:rsid w:val="00677C2D"/>
    <w:rsid w:val="006812AF"/>
    <w:rsid w:val="0068327D"/>
    <w:rsid w:val="0068639C"/>
    <w:rsid w:val="00686455"/>
    <w:rsid w:val="00691182"/>
    <w:rsid w:val="00691534"/>
    <w:rsid w:val="00693880"/>
    <w:rsid w:val="00694AF0"/>
    <w:rsid w:val="00696444"/>
    <w:rsid w:val="006A13AA"/>
    <w:rsid w:val="006A1932"/>
    <w:rsid w:val="006A1D37"/>
    <w:rsid w:val="006A2703"/>
    <w:rsid w:val="006A4686"/>
    <w:rsid w:val="006B01C7"/>
    <w:rsid w:val="006B0E9E"/>
    <w:rsid w:val="006B118F"/>
    <w:rsid w:val="006B1223"/>
    <w:rsid w:val="006B486D"/>
    <w:rsid w:val="006B5178"/>
    <w:rsid w:val="006B5AE4"/>
    <w:rsid w:val="006B5ED5"/>
    <w:rsid w:val="006B6EC6"/>
    <w:rsid w:val="006C23C6"/>
    <w:rsid w:val="006C5B40"/>
    <w:rsid w:val="006C789D"/>
    <w:rsid w:val="006D1507"/>
    <w:rsid w:val="006D31E9"/>
    <w:rsid w:val="006D3599"/>
    <w:rsid w:val="006D3641"/>
    <w:rsid w:val="006D4054"/>
    <w:rsid w:val="006D4772"/>
    <w:rsid w:val="006D4C2E"/>
    <w:rsid w:val="006E02EC"/>
    <w:rsid w:val="006E1466"/>
    <w:rsid w:val="006E16DE"/>
    <w:rsid w:val="006E1894"/>
    <w:rsid w:val="006E387B"/>
    <w:rsid w:val="006E3C4F"/>
    <w:rsid w:val="006E577D"/>
    <w:rsid w:val="006E6F41"/>
    <w:rsid w:val="006E6F6E"/>
    <w:rsid w:val="006E73E6"/>
    <w:rsid w:val="006E7932"/>
    <w:rsid w:val="006F00D8"/>
    <w:rsid w:val="006F6C6C"/>
    <w:rsid w:val="0070190D"/>
    <w:rsid w:val="00703B3C"/>
    <w:rsid w:val="00707DF7"/>
    <w:rsid w:val="0071242C"/>
    <w:rsid w:val="00712DA7"/>
    <w:rsid w:val="00716EFF"/>
    <w:rsid w:val="00720E0D"/>
    <w:rsid w:val="007211B1"/>
    <w:rsid w:val="00721259"/>
    <w:rsid w:val="00721264"/>
    <w:rsid w:val="007220A4"/>
    <w:rsid w:val="00722BCF"/>
    <w:rsid w:val="00723869"/>
    <w:rsid w:val="007277DA"/>
    <w:rsid w:val="00727BAA"/>
    <w:rsid w:val="00731D27"/>
    <w:rsid w:val="00735F8E"/>
    <w:rsid w:val="00737B75"/>
    <w:rsid w:val="00740DDB"/>
    <w:rsid w:val="00740E39"/>
    <w:rsid w:val="0074297F"/>
    <w:rsid w:val="00743593"/>
    <w:rsid w:val="00745514"/>
    <w:rsid w:val="00746187"/>
    <w:rsid w:val="007522AE"/>
    <w:rsid w:val="00755943"/>
    <w:rsid w:val="00761790"/>
    <w:rsid w:val="0076254F"/>
    <w:rsid w:val="00764422"/>
    <w:rsid w:val="007712AB"/>
    <w:rsid w:val="007719DF"/>
    <w:rsid w:val="0077249A"/>
    <w:rsid w:val="00774CA5"/>
    <w:rsid w:val="00777BC2"/>
    <w:rsid w:val="007801F5"/>
    <w:rsid w:val="0078030E"/>
    <w:rsid w:val="00780E05"/>
    <w:rsid w:val="00783116"/>
    <w:rsid w:val="00783CA4"/>
    <w:rsid w:val="007842FB"/>
    <w:rsid w:val="00784B1E"/>
    <w:rsid w:val="00785220"/>
    <w:rsid w:val="00786124"/>
    <w:rsid w:val="00786E60"/>
    <w:rsid w:val="00791058"/>
    <w:rsid w:val="00793FB5"/>
    <w:rsid w:val="0079514B"/>
    <w:rsid w:val="00795252"/>
    <w:rsid w:val="007A2DC1"/>
    <w:rsid w:val="007A5E09"/>
    <w:rsid w:val="007A6123"/>
    <w:rsid w:val="007B14FD"/>
    <w:rsid w:val="007B2CAC"/>
    <w:rsid w:val="007B2D81"/>
    <w:rsid w:val="007B32A4"/>
    <w:rsid w:val="007B5DE5"/>
    <w:rsid w:val="007B66BC"/>
    <w:rsid w:val="007C131C"/>
    <w:rsid w:val="007C32A7"/>
    <w:rsid w:val="007C41B2"/>
    <w:rsid w:val="007C6130"/>
    <w:rsid w:val="007C7607"/>
    <w:rsid w:val="007D0869"/>
    <w:rsid w:val="007D14C4"/>
    <w:rsid w:val="007D23BB"/>
    <w:rsid w:val="007D3319"/>
    <w:rsid w:val="007D335D"/>
    <w:rsid w:val="007D605C"/>
    <w:rsid w:val="007D7991"/>
    <w:rsid w:val="007E12B4"/>
    <w:rsid w:val="007E3314"/>
    <w:rsid w:val="007E3514"/>
    <w:rsid w:val="007E4B03"/>
    <w:rsid w:val="007F0B7A"/>
    <w:rsid w:val="007F2176"/>
    <w:rsid w:val="007F324B"/>
    <w:rsid w:val="007F3C3D"/>
    <w:rsid w:val="007F5AF5"/>
    <w:rsid w:val="0080553C"/>
    <w:rsid w:val="00805567"/>
    <w:rsid w:val="00805B46"/>
    <w:rsid w:val="00805DB4"/>
    <w:rsid w:val="0081269D"/>
    <w:rsid w:val="008140C0"/>
    <w:rsid w:val="008158C6"/>
    <w:rsid w:val="0082074F"/>
    <w:rsid w:val="00822E32"/>
    <w:rsid w:val="00823593"/>
    <w:rsid w:val="008235AE"/>
    <w:rsid w:val="00824D48"/>
    <w:rsid w:val="00825DC2"/>
    <w:rsid w:val="00831956"/>
    <w:rsid w:val="008323B1"/>
    <w:rsid w:val="00832C75"/>
    <w:rsid w:val="00832FC8"/>
    <w:rsid w:val="00834AD3"/>
    <w:rsid w:val="00834D28"/>
    <w:rsid w:val="00834FF0"/>
    <w:rsid w:val="00841B4C"/>
    <w:rsid w:val="00842F70"/>
    <w:rsid w:val="00843795"/>
    <w:rsid w:val="008447F8"/>
    <w:rsid w:val="00846051"/>
    <w:rsid w:val="008476BA"/>
    <w:rsid w:val="00847F0F"/>
    <w:rsid w:val="008513CE"/>
    <w:rsid w:val="00852448"/>
    <w:rsid w:val="00852EAF"/>
    <w:rsid w:val="00856455"/>
    <w:rsid w:val="00856DF3"/>
    <w:rsid w:val="00862ACF"/>
    <w:rsid w:val="00864607"/>
    <w:rsid w:val="00864DFC"/>
    <w:rsid w:val="008674CA"/>
    <w:rsid w:val="00871DA2"/>
    <w:rsid w:val="00872CF7"/>
    <w:rsid w:val="00875FD0"/>
    <w:rsid w:val="00876DB8"/>
    <w:rsid w:val="00877F6C"/>
    <w:rsid w:val="00880B9F"/>
    <w:rsid w:val="0088173D"/>
    <w:rsid w:val="0088258A"/>
    <w:rsid w:val="00882F4E"/>
    <w:rsid w:val="00886332"/>
    <w:rsid w:val="00890EAF"/>
    <w:rsid w:val="008925F0"/>
    <w:rsid w:val="0089448A"/>
    <w:rsid w:val="00897877"/>
    <w:rsid w:val="008A26D9"/>
    <w:rsid w:val="008A4980"/>
    <w:rsid w:val="008A7B5B"/>
    <w:rsid w:val="008A7EEF"/>
    <w:rsid w:val="008B125D"/>
    <w:rsid w:val="008B12D2"/>
    <w:rsid w:val="008B15DD"/>
    <w:rsid w:val="008B1A33"/>
    <w:rsid w:val="008B1B22"/>
    <w:rsid w:val="008B44F4"/>
    <w:rsid w:val="008B5098"/>
    <w:rsid w:val="008C0C29"/>
    <w:rsid w:val="008C145A"/>
    <w:rsid w:val="008C1B4E"/>
    <w:rsid w:val="008C20D7"/>
    <w:rsid w:val="008C5E8A"/>
    <w:rsid w:val="008D02DA"/>
    <w:rsid w:val="008D17CE"/>
    <w:rsid w:val="008D2E08"/>
    <w:rsid w:val="008D36EF"/>
    <w:rsid w:val="008D5E1F"/>
    <w:rsid w:val="008D76BC"/>
    <w:rsid w:val="008E02ED"/>
    <w:rsid w:val="008E2A7B"/>
    <w:rsid w:val="008E5A30"/>
    <w:rsid w:val="008E7DBA"/>
    <w:rsid w:val="008F0829"/>
    <w:rsid w:val="008F3638"/>
    <w:rsid w:val="008F4441"/>
    <w:rsid w:val="008F5C3A"/>
    <w:rsid w:val="008F640F"/>
    <w:rsid w:val="008F6561"/>
    <w:rsid w:val="008F65A4"/>
    <w:rsid w:val="008F66A2"/>
    <w:rsid w:val="008F6B20"/>
    <w:rsid w:val="008F6F31"/>
    <w:rsid w:val="008F74DF"/>
    <w:rsid w:val="008F7C23"/>
    <w:rsid w:val="00902274"/>
    <w:rsid w:val="009026C1"/>
    <w:rsid w:val="009079E9"/>
    <w:rsid w:val="009127BA"/>
    <w:rsid w:val="0091306A"/>
    <w:rsid w:val="00916542"/>
    <w:rsid w:val="00917687"/>
    <w:rsid w:val="009176E6"/>
    <w:rsid w:val="00920473"/>
    <w:rsid w:val="00920AAE"/>
    <w:rsid w:val="009227A6"/>
    <w:rsid w:val="0092408A"/>
    <w:rsid w:val="0092738F"/>
    <w:rsid w:val="00931D6C"/>
    <w:rsid w:val="00933EC1"/>
    <w:rsid w:val="00936E76"/>
    <w:rsid w:val="009401B7"/>
    <w:rsid w:val="009446AD"/>
    <w:rsid w:val="009469AF"/>
    <w:rsid w:val="0095204E"/>
    <w:rsid w:val="00952E14"/>
    <w:rsid w:val="009530DB"/>
    <w:rsid w:val="00953676"/>
    <w:rsid w:val="00955D4A"/>
    <w:rsid w:val="00956F30"/>
    <w:rsid w:val="0095770C"/>
    <w:rsid w:val="0095776D"/>
    <w:rsid w:val="00961463"/>
    <w:rsid w:val="009617FF"/>
    <w:rsid w:val="00962481"/>
    <w:rsid w:val="0096504A"/>
    <w:rsid w:val="0096514D"/>
    <w:rsid w:val="009658BC"/>
    <w:rsid w:val="00966C9A"/>
    <w:rsid w:val="009705EE"/>
    <w:rsid w:val="00975264"/>
    <w:rsid w:val="00975A65"/>
    <w:rsid w:val="00977300"/>
    <w:rsid w:val="00977927"/>
    <w:rsid w:val="0098135C"/>
    <w:rsid w:val="0098156A"/>
    <w:rsid w:val="00983E9A"/>
    <w:rsid w:val="00986885"/>
    <w:rsid w:val="00987A48"/>
    <w:rsid w:val="009917C0"/>
    <w:rsid w:val="00991BAC"/>
    <w:rsid w:val="009922AA"/>
    <w:rsid w:val="00994117"/>
    <w:rsid w:val="00994BFF"/>
    <w:rsid w:val="0099602F"/>
    <w:rsid w:val="00996736"/>
    <w:rsid w:val="009A3042"/>
    <w:rsid w:val="009A3AAD"/>
    <w:rsid w:val="009A4EAD"/>
    <w:rsid w:val="009A6EA0"/>
    <w:rsid w:val="009A7AAD"/>
    <w:rsid w:val="009B282A"/>
    <w:rsid w:val="009B535B"/>
    <w:rsid w:val="009B738A"/>
    <w:rsid w:val="009C1335"/>
    <w:rsid w:val="009C1AB2"/>
    <w:rsid w:val="009C29CC"/>
    <w:rsid w:val="009C641D"/>
    <w:rsid w:val="009C701A"/>
    <w:rsid w:val="009C7251"/>
    <w:rsid w:val="009C7B32"/>
    <w:rsid w:val="009D11F7"/>
    <w:rsid w:val="009D124E"/>
    <w:rsid w:val="009D2028"/>
    <w:rsid w:val="009D2C6E"/>
    <w:rsid w:val="009D39FA"/>
    <w:rsid w:val="009D4AB2"/>
    <w:rsid w:val="009D4E03"/>
    <w:rsid w:val="009D5138"/>
    <w:rsid w:val="009D6CD4"/>
    <w:rsid w:val="009E2E91"/>
    <w:rsid w:val="009E39B2"/>
    <w:rsid w:val="009F1B23"/>
    <w:rsid w:val="009F1F4C"/>
    <w:rsid w:val="009F4090"/>
    <w:rsid w:val="009F5317"/>
    <w:rsid w:val="009F5D51"/>
    <w:rsid w:val="00A009F9"/>
    <w:rsid w:val="00A01B40"/>
    <w:rsid w:val="00A02390"/>
    <w:rsid w:val="00A12137"/>
    <w:rsid w:val="00A1224F"/>
    <w:rsid w:val="00A1360D"/>
    <w:rsid w:val="00A139F5"/>
    <w:rsid w:val="00A14073"/>
    <w:rsid w:val="00A1488A"/>
    <w:rsid w:val="00A16AEC"/>
    <w:rsid w:val="00A20403"/>
    <w:rsid w:val="00A20EF2"/>
    <w:rsid w:val="00A220CE"/>
    <w:rsid w:val="00A26207"/>
    <w:rsid w:val="00A265A9"/>
    <w:rsid w:val="00A26B3E"/>
    <w:rsid w:val="00A27C74"/>
    <w:rsid w:val="00A32E16"/>
    <w:rsid w:val="00A33DA8"/>
    <w:rsid w:val="00A34E02"/>
    <w:rsid w:val="00A365F4"/>
    <w:rsid w:val="00A37B3D"/>
    <w:rsid w:val="00A40312"/>
    <w:rsid w:val="00A41E90"/>
    <w:rsid w:val="00A461C3"/>
    <w:rsid w:val="00A47D80"/>
    <w:rsid w:val="00A47EC7"/>
    <w:rsid w:val="00A53132"/>
    <w:rsid w:val="00A53460"/>
    <w:rsid w:val="00A55178"/>
    <w:rsid w:val="00A563F2"/>
    <w:rsid w:val="00A566E8"/>
    <w:rsid w:val="00A56A17"/>
    <w:rsid w:val="00A57243"/>
    <w:rsid w:val="00A61744"/>
    <w:rsid w:val="00A6491E"/>
    <w:rsid w:val="00A66347"/>
    <w:rsid w:val="00A673E2"/>
    <w:rsid w:val="00A74376"/>
    <w:rsid w:val="00A74514"/>
    <w:rsid w:val="00A810F9"/>
    <w:rsid w:val="00A82D31"/>
    <w:rsid w:val="00A85E7E"/>
    <w:rsid w:val="00A86ECC"/>
    <w:rsid w:val="00A86FCC"/>
    <w:rsid w:val="00A8786C"/>
    <w:rsid w:val="00A90A6D"/>
    <w:rsid w:val="00A934A6"/>
    <w:rsid w:val="00A95D55"/>
    <w:rsid w:val="00A97082"/>
    <w:rsid w:val="00A971E5"/>
    <w:rsid w:val="00A978CD"/>
    <w:rsid w:val="00AA16FE"/>
    <w:rsid w:val="00AA530E"/>
    <w:rsid w:val="00AA710D"/>
    <w:rsid w:val="00AA7379"/>
    <w:rsid w:val="00AA7504"/>
    <w:rsid w:val="00AB270F"/>
    <w:rsid w:val="00AB521B"/>
    <w:rsid w:val="00AB64F3"/>
    <w:rsid w:val="00AB6D25"/>
    <w:rsid w:val="00AB6F81"/>
    <w:rsid w:val="00AB76C8"/>
    <w:rsid w:val="00AC1310"/>
    <w:rsid w:val="00AC532E"/>
    <w:rsid w:val="00AC60ED"/>
    <w:rsid w:val="00AD0E56"/>
    <w:rsid w:val="00AD0F09"/>
    <w:rsid w:val="00AD106B"/>
    <w:rsid w:val="00AD5543"/>
    <w:rsid w:val="00AD596B"/>
    <w:rsid w:val="00AD5E7C"/>
    <w:rsid w:val="00AE229B"/>
    <w:rsid w:val="00AE2D4B"/>
    <w:rsid w:val="00AE2E3F"/>
    <w:rsid w:val="00AE4F99"/>
    <w:rsid w:val="00AF6025"/>
    <w:rsid w:val="00B03B46"/>
    <w:rsid w:val="00B042B1"/>
    <w:rsid w:val="00B05B3E"/>
    <w:rsid w:val="00B11B69"/>
    <w:rsid w:val="00B1400A"/>
    <w:rsid w:val="00B14952"/>
    <w:rsid w:val="00B156ED"/>
    <w:rsid w:val="00B16871"/>
    <w:rsid w:val="00B1799E"/>
    <w:rsid w:val="00B22EAC"/>
    <w:rsid w:val="00B24475"/>
    <w:rsid w:val="00B25B45"/>
    <w:rsid w:val="00B2796A"/>
    <w:rsid w:val="00B31274"/>
    <w:rsid w:val="00B31E5A"/>
    <w:rsid w:val="00B423A6"/>
    <w:rsid w:val="00B47359"/>
    <w:rsid w:val="00B5251B"/>
    <w:rsid w:val="00B56BE1"/>
    <w:rsid w:val="00B57182"/>
    <w:rsid w:val="00B61339"/>
    <w:rsid w:val="00B63BEE"/>
    <w:rsid w:val="00B653AB"/>
    <w:rsid w:val="00B65837"/>
    <w:rsid w:val="00B65F9E"/>
    <w:rsid w:val="00B6625D"/>
    <w:rsid w:val="00B66AA1"/>
    <w:rsid w:val="00B66B19"/>
    <w:rsid w:val="00B7303A"/>
    <w:rsid w:val="00B81182"/>
    <w:rsid w:val="00B812D2"/>
    <w:rsid w:val="00B816B5"/>
    <w:rsid w:val="00B85591"/>
    <w:rsid w:val="00B86419"/>
    <w:rsid w:val="00B87FAF"/>
    <w:rsid w:val="00B90755"/>
    <w:rsid w:val="00B914E9"/>
    <w:rsid w:val="00B93962"/>
    <w:rsid w:val="00B956EE"/>
    <w:rsid w:val="00B96592"/>
    <w:rsid w:val="00BA0EB4"/>
    <w:rsid w:val="00BA1376"/>
    <w:rsid w:val="00BA2BA1"/>
    <w:rsid w:val="00BA3447"/>
    <w:rsid w:val="00BA3562"/>
    <w:rsid w:val="00BA6972"/>
    <w:rsid w:val="00BA6B9D"/>
    <w:rsid w:val="00BA7DB6"/>
    <w:rsid w:val="00BB2BE4"/>
    <w:rsid w:val="00BB32A7"/>
    <w:rsid w:val="00BB3BC9"/>
    <w:rsid w:val="00BB4F09"/>
    <w:rsid w:val="00BB5591"/>
    <w:rsid w:val="00BB690C"/>
    <w:rsid w:val="00BC20AA"/>
    <w:rsid w:val="00BC4452"/>
    <w:rsid w:val="00BC7386"/>
    <w:rsid w:val="00BD1865"/>
    <w:rsid w:val="00BD3A56"/>
    <w:rsid w:val="00BD4E33"/>
    <w:rsid w:val="00BD5E68"/>
    <w:rsid w:val="00BE4D56"/>
    <w:rsid w:val="00BF0211"/>
    <w:rsid w:val="00BF1147"/>
    <w:rsid w:val="00BF7A8C"/>
    <w:rsid w:val="00C00136"/>
    <w:rsid w:val="00C00CB8"/>
    <w:rsid w:val="00C015D4"/>
    <w:rsid w:val="00C030DE"/>
    <w:rsid w:val="00C051A8"/>
    <w:rsid w:val="00C102FB"/>
    <w:rsid w:val="00C12A04"/>
    <w:rsid w:val="00C143CA"/>
    <w:rsid w:val="00C146CD"/>
    <w:rsid w:val="00C20728"/>
    <w:rsid w:val="00C22105"/>
    <w:rsid w:val="00C244B6"/>
    <w:rsid w:val="00C268D1"/>
    <w:rsid w:val="00C27BF1"/>
    <w:rsid w:val="00C3281F"/>
    <w:rsid w:val="00C34C2C"/>
    <w:rsid w:val="00C35791"/>
    <w:rsid w:val="00C3702F"/>
    <w:rsid w:val="00C41E11"/>
    <w:rsid w:val="00C42D70"/>
    <w:rsid w:val="00C43C20"/>
    <w:rsid w:val="00C4500A"/>
    <w:rsid w:val="00C529BA"/>
    <w:rsid w:val="00C60B2E"/>
    <w:rsid w:val="00C62238"/>
    <w:rsid w:val="00C624DB"/>
    <w:rsid w:val="00C64A37"/>
    <w:rsid w:val="00C70615"/>
    <w:rsid w:val="00C7158E"/>
    <w:rsid w:val="00C7250B"/>
    <w:rsid w:val="00C7346B"/>
    <w:rsid w:val="00C75207"/>
    <w:rsid w:val="00C75311"/>
    <w:rsid w:val="00C77C0E"/>
    <w:rsid w:val="00C8232A"/>
    <w:rsid w:val="00C840EC"/>
    <w:rsid w:val="00C84810"/>
    <w:rsid w:val="00C8614B"/>
    <w:rsid w:val="00C90386"/>
    <w:rsid w:val="00C91321"/>
    <w:rsid w:val="00C91687"/>
    <w:rsid w:val="00C924A8"/>
    <w:rsid w:val="00C945FE"/>
    <w:rsid w:val="00C94DBC"/>
    <w:rsid w:val="00C94EBB"/>
    <w:rsid w:val="00C96FAA"/>
    <w:rsid w:val="00C97A04"/>
    <w:rsid w:val="00CA031D"/>
    <w:rsid w:val="00CA107B"/>
    <w:rsid w:val="00CA11B1"/>
    <w:rsid w:val="00CA21E0"/>
    <w:rsid w:val="00CA319D"/>
    <w:rsid w:val="00CA484D"/>
    <w:rsid w:val="00CA4FB6"/>
    <w:rsid w:val="00CA5CB4"/>
    <w:rsid w:val="00CA768F"/>
    <w:rsid w:val="00CB2F90"/>
    <w:rsid w:val="00CB6AD4"/>
    <w:rsid w:val="00CB7989"/>
    <w:rsid w:val="00CC48CF"/>
    <w:rsid w:val="00CC4B88"/>
    <w:rsid w:val="00CC739E"/>
    <w:rsid w:val="00CD0122"/>
    <w:rsid w:val="00CD03C2"/>
    <w:rsid w:val="00CD1141"/>
    <w:rsid w:val="00CD1EBB"/>
    <w:rsid w:val="00CD28CF"/>
    <w:rsid w:val="00CD2F99"/>
    <w:rsid w:val="00CD36C3"/>
    <w:rsid w:val="00CD58B7"/>
    <w:rsid w:val="00CD5D1A"/>
    <w:rsid w:val="00CD7015"/>
    <w:rsid w:val="00CD7967"/>
    <w:rsid w:val="00CE1933"/>
    <w:rsid w:val="00CE39B2"/>
    <w:rsid w:val="00CE5B30"/>
    <w:rsid w:val="00CE70D3"/>
    <w:rsid w:val="00CE779F"/>
    <w:rsid w:val="00CF18EE"/>
    <w:rsid w:val="00CF1905"/>
    <w:rsid w:val="00CF20B6"/>
    <w:rsid w:val="00CF2E5A"/>
    <w:rsid w:val="00CF30BD"/>
    <w:rsid w:val="00CF4099"/>
    <w:rsid w:val="00CF5F71"/>
    <w:rsid w:val="00CF76DA"/>
    <w:rsid w:val="00CF7D2B"/>
    <w:rsid w:val="00D00796"/>
    <w:rsid w:val="00D02608"/>
    <w:rsid w:val="00D07A7A"/>
    <w:rsid w:val="00D13DDC"/>
    <w:rsid w:val="00D14138"/>
    <w:rsid w:val="00D17DD5"/>
    <w:rsid w:val="00D21E45"/>
    <w:rsid w:val="00D23471"/>
    <w:rsid w:val="00D24A1A"/>
    <w:rsid w:val="00D24DDE"/>
    <w:rsid w:val="00D261A2"/>
    <w:rsid w:val="00D3201C"/>
    <w:rsid w:val="00D3265E"/>
    <w:rsid w:val="00D33C2E"/>
    <w:rsid w:val="00D358A6"/>
    <w:rsid w:val="00D37332"/>
    <w:rsid w:val="00D42B02"/>
    <w:rsid w:val="00D44B24"/>
    <w:rsid w:val="00D5054D"/>
    <w:rsid w:val="00D5731D"/>
    <w:rsid w:val="00D576F0"/>
    <w:rsid w:val="00D6106F"/>
    <w:rsid w:val="00D616D2"/>
    <w:rsid w:val="00D639C7"/>
    <w:rsid w:val="00D63B5F"/>
    <w:rsid w:val="00D66869"/>
    <w:rsid w:val="00D670BC"/>
    <w:rsid w:val="00D701F3"/>
    <w:rsid w:val="00D704A5"/>
    <w:rsid w:val="00D70EF7"/>
    <w:rsid w:val="00D715BE"/>
    <w:rsid w:val="00D71D7D"/>
    <w:rsid w:val="00D735EA"/>
    <w:rsid w:val="00D73BA8"/>
    <w:rsid w:val="00D73FE9"/>
    <w:rsid w:val="00D746C8"/>
    <w:rsid w:val="00D767CA"/>
    <w:rsid w:val="00D82E06"/>
    <w:rsid w:val="00D8397C"/>
    <w:rsid w:val="00D8464C"/>
    <w:rsid w:val="00D8787C"/>
    <w:rsid w:val="00D91FCA"/>
    <w:rsid w:val="00D921C5"/>
    <w:rsid w:val="00D94AD1"/>
    <w:rsid w:val="00D94EED"/>
    <w:rsid w:val="00D95129"/>
    <w:rsid w:val="00D96026"/>
    <w:rsid w:val="00D972F6"/>
    <w:rsid w:val="00DA0326"/>
    <w:rsid w:val="00DA180F"/>
    <w:rsid w:val="00DA1CB6"/>
    <w:rsid w:val="00DA2046"/>
    <w:rsid w:val="00DA331D"/>
    <w:rsid w:val="00DA4DCF"/>
    <w:rsid w:val="00DA7780"/>
    <w:rsid w:val="00DA7C1C"/>
    <w:rsid w:val="00DB147A"/>
    <w:rsid w:val="00DB1B7A"/>
    <w:rsid w:val="00DB706E"/>
    <w:rsid w:val="00DC6708"/>
    <w:rsid w:val="00DD011A"/>
    <w:rsid w:val="00DD0612"/>
    <w:rsid w:val="00DD3188"/>
    <w:rsid w:val="00DD3CD5"/>
    <w:rsid w:val="00DD4859"/>
    <w:rsid w:val="00DD5893"/>
    <w:rsid w:val="00DD7FF2"/>
    <w:rsid w:val="00DE2400"/>
    <w:rsid w:val="00DE2E87"/>
    <w:rsid w:val="00DE3752"/>
    <w:rsid w:val="00DE58F1"/>
    <w:rsid w:val="00DE5E1A"/>
    <w:rsid w:val="00DE6B58"/>
    <w:rsid w:val="00DF1C44"/>
    <w:rsid w:val="00DF5E32"/>
    <w:rsid w:val="00DF69DA"/>
    <w:rsid w:val="00E01436"/>
    <w:rsid w:val="00E03E79"/>
    <w:rsid w:val="00E045BD"/>
    <w:rsid w:val="00E04D6C"/>
    <w:rsid w:val="00E10C76"/>
    <w:rsid w:val="00E12320"/>
    <w:rsid w:val="00E13467"/>
    <w:rsid w:val="00E13F40"/>
    <w:rsid w:val="00E17B77"/>
    <w:rsid w:val="00E22D50"/>
    <w:rsid w:val="00E231AB"/>
    <w:rsid w:val="00E23337"/>
    <w:rsid w:val="00E259EA"/>
    <w:rsid w:val="00E25D33"/>
    <w:rsid w:val="00E26427"/>
    <w:rsid w:val="00E27E99"/>
    <w:rsid w:val="00E31F0B"/>
    <w:rsid w:val="00E32061"/>
    <w:rsid w:val="00E32D55"/>
    <w:rsid w:val="00E33F48"/>
    <w:rsid w:val="00E37CF0"/>
    <w:rsid w:val="00E42FF9"/>
    <w:rsid w:val="00E44073"/>
    <w:rsid w:val="00E44790"/>
    <w:rsid w:val="00E45FA3"/>
    <w:rsid w:val="00E4638C"/>
    <w:rsid w:val="00E4665C"/>
    <w:rsid w:val="00E4714C"/>
    <w:rsid w:val="00E5119C"/>
    <w:rsid w:val="00E5178D"/>
    <w:rsid w:val="00E51AEB"/>
    <w:rsid w:val="00E522A7"/>
    <w:rsid w:val="00E52F8D"/>
    <w:rsid w:val="00E5349E"/>
    <w:rsid w:val="00E54452"/>
    <w:rsid w:val="00E548D5"/>
    <w:rsid w:val="00E576E4"/>
    <w:rsid w:val="00E57974"/>
    <w:rsid w:val="00E63B0C"/>
    <w:rsid w:val="00E64975"/>
    <w:rsid w:val="00E65558"/>
    <w:rsid w:val="00E664C5"/>
    <w:rsid w:val="00E671A2"/>
    <w:rsid w:val="00E71000"/>
    <w:rsid w:val="00E73771"/>
    <w:rsid w:val="00E74025"/>
    <w:rsid w:val="00E76390"/>
    <w:rsid w:val="00E76D26"/>
    <w:rsid w:val="00E76EE5"/>
    <w:rsid w:val="00E809D2"/>
    <w:rsid w:val="00E821FF"/>
    <w:rsid w:val="00E83D12"/>
    <w:rsid w:val="00E908FC"/>
    <w:rsid w:val="00E90EB9"/>
    <w:rsid w:val="00E93580"/>
    <w:rsid w:val="00E95036"/>
    <w:rsid w:val="00E95B8E"/>
    <w:rsid w:val="00E96337"/>
    <w:rsid w:val="00EA0E75"/>
    <w:rsid w:val="00EA16E5"/>
    <w:rsid w:val="00EA1953"/>
    <w:rsid w:val="00EB075B"/>
    <w:rsid w:val="00EB1390"/>
    <w:rsid w:val="00EB1B0A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BFB"/>
    <w:rsid w:val="00ED32AB"/>
    <w:rsid w:val="00ED3F31"/>
    <w:rsid w:val="00ED55C0"/>
    <w:rsid w:val="00ED682B"/>
    <w:rsid w:val="00EE1199"/>
    <w:rsid w:val="00EE181B"/>
    <w:rsid w:val="00EE41D5"/>
    <w:rsid w:val="00EF0498"/>
    <w:rsid w:val="00EF1569"/>
    <w:rsid w:val="00EF3F5D"/>
    <w:rsid w:val="00EF6B36"/>
    <w:rsid w:val="00EF71C8"/>
    <w:rsid w:val="00F00922"/>
    <w:rsid w:val="00F0166F"/>
    <w:rsid w:val="00F0216D"/>
    <w:rsid w:val="00F037A4"/>
    <w:rsid w:val="00F049AB"/>
    <w:rsid w:val="00F128D6"/>
    <w:rsid w:val="00F13AC3"/>
    <w:rsid w:val="00F13D9F"/>
    <w:rsid w:val="00F13E97"/>
    <w:rsid w:val="00F142DB"/>
    <w:rsid w:val="00F14F93"/>
    <w:rsid w:val="00F16B2B"/>
    <w:rsid w:val="00F176FD"/>
    <w:rsid w:val="00F17A6E"/>
    <w:rsid w:val="00F17E30"/>
    <w:rsid w:val="00F205F7"/>
    <w:rsid w:val="00F25490"/>
    <w:rsid w:val="00F27C8F"/>
    <w:rsid w:val="00F31262"/>
    <w:rsid w:val="00F32749"/>
    <w:rsid w:val="00F3580A"/>
    <w:rsid w:val="00F37172"/>
    <w:rsid w:val="00F415D1"/>
    <w:rsid w:val="00F42C1E"/>
    <w:rsid w:val="00F4477E"/>
    <w:rsid w:val="00F46239"/>
    <w:rsid w:val="00F46269"/>
    <w:rsid w:val="00F4683D"/>
    <w:rsid w:val="00F47449"/>
    <w:rsid w:val="00F56065"/>
    <w:rsid w:val="00F60BA8"/>
    <w:rsid w:val="00F62F03"/>
    <w:rsid w:val="00F65DE6"/>
    <w:rsid w:val="00F66B6E"/>
    <w:rsid w:val="00F67D8F"/>
    <w:rsid w:val="00F71040"/>
    <w:rsid w:val="00F7149D"/>
    <w:rsid w:val="00F753B1"/>
    <w:rsid w:val="00F802BE"/>
    <w:rsid w:val="00F80E93"/>
    <w:rsid w:val="00F86024"/>
    <w:rsid w:val="00F8611A"/>
    <w:rsid w:val="00F86562"/>
    <w:rsid w:val="00F87F1C"/>
    <w:rsid w:val="00F92C8A"/>
    <w:rsid w:val="00F93715"/>
    <w:rsid w:val="00F93C83"/>
    <w:rsid w:val="00F947F4"/>
    <w:rsid w:val="00FA10B3"/>
    <w:rsid w:val="00FA13D4"/>
    <w:rsid w:val="00FA2219"/>
    <w:rsid w:val="00FA43B1"/>
    <w:rsid w:val="00FA471D"/>
    <w:rsid w:val="00FA5128"/>
    <w:rsid w:val="00FA572D"/>
    <w:rsid w:val="00FA73F6"/>
    <w:rsid w:val="00FB377E"/>
    <w:rsid w:val="00FB42D4"/>
    <w:rsid w:val="00FB58B3"/>
    <w:rsid w:val="00FB58DF"/>
    <w:rsid w:val="00FB5906"/>
    <w:rsid w:val="00FB5E0D"/>
    <w:rsid w:val="00FB762F"/>
    <w:rsid w:val="00FC2AED"/>
    <w:rsid w:val="00FC6774"/>
    <w:rsid w:val="00FC7C8C"/>
    <w:rsid w:val="00FC7F0F"/>
    <w:rsid w:val="00FD39A2"/>
    <w:rsid w:val="00FD5D23"/>
    <w:rsid w:val="00FD5EA7"/>
    <w:rsid w:val="00FD6E06"/>
    <w:rsid w:val="00FE31A6"/>
    <w:rsid w:val="00FE36CF"/>
    <w:rsid w:val="00FF0246"/>
    <w:rsid w:val="00FF3707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podmioty-gospodarcze-wyniki-finansowe/przedsiebiorstwa-niefinansowe/rejestracje-i-upadlosci-przedsiebiorstw-w-iv-kwartale-2023-roku,29,20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stat.gov.pl/obszary-tematyczne/podmioty-gospodarcze-wyniki-finansowe/przedsiebiorstwa-niefinansowe/rejestracje-i-upadlosci-przedsiebiorstw-w-iii-kwartale-2023-roku,29,19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yperlink" Target="https://stat.gov.pl/obszary-tematyczne/podmioty-gospodarcze-wyniki-finansowe/przedsiebiorstwa-niefinansowe/rejestracje-i-upadlosci-przedsiebiorstw-w-1-kwartale-2023-roku,29,17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6" Type="http://schemas.openxmlformats.org/officeDocument/2006/relationships/header" Target="header4.xm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31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35" Type="http://schemas.openxmlformats.org/officeDocument/2006/relationships/hyperlink" Target="https://stat.gov.pl/obszary-tematyczne/podmioty-gospodarcze-wyniki-finansowe/przedsiebiorstwa-niefinansowe/rejestracje-i-upadlosci-przedsiebiorstw-w-i-kwartale-2024-roku,29,21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2a\wydzial2_wymiana\Informacja_sygnalna\tablice%20i%20wykresy\Wykresy_2024_Q2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2a\wydzial2_wymiana\Informacja_sygnalna\tablice%20i%20wykresy\Wykresy_2024_Q2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\\cmfgus01a\D02a\wydzial2_wymiana\Informacja_sygnalna\tablice%20i%20wykresy\Wykresy_2024_Q2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\\cmfgus01a\D02a\wydzial2_wymiana\Informacja_sygnalna\tablice%20i%20wykresy\Wykresy_2024_Q2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DC5-4F89-900D-CCCE4E60B367}"/>
                </c:ex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DC5-4F89-900D-CCCE4E60B367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DC5-4F89-900D-CCCE4E60B367}"/>
                </c:ex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DC5-4F89-900D-CCCE4E60B36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DDC5-4F89-900D-CCCE4E60B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4259744"/>
        <c:axId val="1144257024"/>
      </c:lineChart>
      <c:catAx>
        <c:axId val="114425974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144257024"/>
        <c:crossesAt val="0"/>
        <c:auto val="0"/>
        <c:lblAlgn val="ctr"/>
        <c:lblOffset val="100"/>
        <c:noMultiLvlLbl val="0"/>
      </c:catAx>
      <c:valAx>
        <c:axId val="1144257024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144259744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Dane_rej_!$R$3:$AA$4</c:f>
              <c:multiLvlStrCache>
                <c:ptCount val="10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Dane_rej_!$R$5:$AA$5</c:f>
              <c:numCache>
                <c:formatCode>#,##0</c:formatCode>
                <c:ptCount val="10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  <c:pt idx="9">
                  <c:v>87642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4262464"/>
        <c:axId val="1144260288"/>
      </c:lineChart>
      <c:catAx>
        <c:axId val="114426246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144260288"/>
        <c:crossesAt val="0"/>
        <c:auto val="0"/>
        <c:lblAlgn val="ctr"/>
        <c:lblOffset val="100"/>
        <c:noMultiLvlLbl val="0"/>
      </c:catAx>
      <c:valAx>
        <c:axId val="1144260288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144262464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406210851550541"/>
          <c:y val="3.2696539031039406E-3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9034287380744073E-2"/>
                  <c:y val="-4.393673110720562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4466059959559318E-2"/>
                  <c:y val="-2.989773466365913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438671910197271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7829399232072642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9.0610960451648973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5.7759834284280359E-2"/>
                  <c:y val="5.186610021726114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8052171773102011E-2"/>
                      <c:h val="6.7684707249906592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5.052992406956882E-2"/>
                  <c:y val="3.08491205734608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26551612411583531"/>
                  <c:y val="-3.084990766889838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1.0040847995253417E-3</c:v>
                </c:pt>
                <c:pt idx="1">
                  <c:v>1.3692065448072841E-4</c:v>
                </c:pt>
                <c:pt idx="2">
                  <c:v>2.2934209625522011E-3</c:v>
                </c:pt>
                <c:pt idx="3">
                  <c:v>2.065219871750987E-3</c:v>
                </c:pt>
                <c:pt idx="4">
                  <c:v>0.14134775564227198</c:v>
                </c:pt>
                <c:pt idx="5">
                  <c:v>4.1076196344218524E-4</c:v>
                </c:pt>
                <c:pt idx="6">
                  <c:v>2.0880399808311085E-3</c:v>
                </c:pt>
                <c:pt idx="7">
                  <c:v>2.8525136350151755E-4</c:v>
                </c:pt>
                <c:pt idx="8">
                  <c:v>0.83954040300312638</c:v>
                </c:pt>
                <c:pt idx="9">
                  <c:v>1.0828141758517606E-2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44255392"/>
        <c:axId val="1144260832"/>
      </c:barChart>
      <c:catAx>
        <c:axId val="1144255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144260832"/>
        <c:crosses val="autoZero"/>
        <c:auto val="0"/>
        <c:lblAlgn val="ctr"/>
        <c:lblOffset val="100"/>
        <c:noMultiLvlLbl val="0"/>
      </c:catAx>
      <c:valAx>
        <c:axId val="114426083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144255392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629201485540273E-2"/>
          <c:y val="0.123594491120478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87480856628397E-2"/>
                  <c:y val="-9.0338354019969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679666850482082E-2"/>
                  <c:y val="5.9758483279686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864850356245894E-2"/>
                  <c:y val="-5.9568131049888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Dane_up_!$R$3:$AA$4</c:f>
              <c:multiLvlStrCache>
                <c:ptCount val="10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Dane_up_!$R$5:$AA$5</c:f>
              <c:numCache>
                <c:formatCode>#,##0</c:formatCode>
                <c:ptCount val="10"/>
                <c:pt idx="0">
                  <c:v>88</c:v>
                </c:pt>
                <c:pt idx="1">
                  <c:v>80</c:v>
                </c:pt>
                <c:pt idx="2" formatCode="General">
                  <c:v>69</c:v>
                </c:pt>
                <c:pt idx="3" formatCode="General">
                  <c:v>112</c:v>
                </c:pt>
                <c:pt idx="4" formatCode="General">
                  <c:v>122</c:v>
                </c:pt>
                <c:pt idx="5" formatCode="General">
                  <c:v>97</c:v>
                </c:pt>
                <c:pt idx="6" formatCode="General">
                  <c:v>87</c:v>
                </c:pt>
                <c:pt idx="7" formatCode="General">
                  <c:v>98</c:v>
                </c:pt>
                <c:pt idx="8" formatCode="General">
                  <c:v>100</c:v>
                </c:pt>
                <c:pt idx="9" formatCode="General">
                  <c:v>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4266816"/>
        <c:axId val="1144254848"/>
      </c:lineChart>
      <c:catAx>
        <c:axId val="114426681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144254848"/>
        <c:crossesAt val="0"/>
        <c:auto val="0"/>
        <c:lblAlgn val="ctr"/>
        <c:lblOffset val="100"/>
        <c:noMultiLvlLbl val="0"/>
      </c:catAx>
      <c:valAx>
        <c:axId val="114425484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144266816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6.0113478749332608E-2"/>
                  <c:y val="-4.16319733555370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416149224961309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703835665704332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6109385081048581"/>
                  <c:y val="3.085027568889442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4340088764471573E-2"/>
                  <c:y val="4.16319733555370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59947936035702E-2"/>
                      <c:h val="6.8692756036636132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6.708423254456524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6.1453047264592109E-2"/>
                  <c:y val="1.03332524733325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5.189255925589263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0</c:v>
                </c:pt>
                <c:pt idx="1">
                  <c:v>1.0869565217391304E-2</c:v>
                </c:pt>
                <c:pt idx="2">
                  <c:v>9.7826086956521743E-2</c:v>
                </c:pt>
                <c:pt idx="3">
                  <c:v>3.2608695652173912E-2</c:v>
                </c:pt>
                <c:pt idx="4">
                  <c:v>0.76086956521739135</c:v>
                </c:pt>
                <c:pt idx="5">
                  <c:v>5.434782608695652E-2</c:v>
                </c:pt>
                <c:pt idx="6">
                  <c:v>0</c:v>
                </c:pt>
                <c:pt idx="7">
                  <c:v>0</c:v>
                </c:pt>
                <c:pt idx="8">
                  <c:v>4.3478260869565216E-2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44263008"/>
        <c:axId val="1144266272"/>
      </c:barChart>
      <c:catAx>
        <c:axId val="114426300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144266272"/>
        <c:crosses val="autoZero"/>
        <c:auto val="1"/>
        <c:lblAlgn val="ctr"/>
        <c:lblOffset val="100"/>
        <c:noMultiLvlLbl val="0"/>
      </c:catAx>
      <c:valAx>
        <c:axId val="114426627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14426300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rejestracje_i_upadlosci_przedsiebiorstw_w_II_kwartale_2024.docx</NazwaPliku>
    <Odbiorcy2 xmlns="1E9983FF-DC4B-4F4E-A072-0441E2B88E6D" xsi:nil="true"/>
    <Osoba xmlns="1E9983FF-DC4B-4F4E-A072-0441E2B88E6D">STAT\KOZLOWSKIPI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DAD685E1-2423-4944-8C8C-14A467033222}"/>
</file>

<file path=customXml/itemProps3.xml><?xml version="1.0" encoding="utf-8"?>
<ds:datastoreItem xmlns:ds="http://schemas.openxmlformats.org/officeDocument/2006/customXml" ds:itemID="{BA9DD54A-F16B-4F85-850F-C92278FE60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1955</Words>
  <Characters>11734</Characters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2023-11-06T07:27:00Z</cp:lastPrinted>
  <dcterms:created xsi:type="dcterms:W3CDTF">2024-08-08T15:22:00Z</dcterms:created>
  <dcterms:modified xsi:type="dcterms:W3CDTF">2024-08-09T07:25:00Z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