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33931" w14:textId="19A74D99" w:rsidR="00393761" w:rsidRPr="007D605C" w:rsidRDefault="007F5AF5" w:rsidP="00F049AB">
      <w:pPr>
        <w:pStyle w:val="Tytuinfomacjisygnalnej"/>
      </w:pPr>
      <w:r w:rsidRPr="007F5AF5">
        <w:t>Rejestracje i</w:t>
      </w:r>
      <w:r w:rsidR="00ED0BFB">
        <w:t xml:space="preserve"> upadłości </w:t>
      </w:r>
      <w:r w:rsidR="00FF3707">
        <w:t xml:space="preserve">przedsiębiorstw w IV </w:t>
      </w:r>
      <w:r w:rsidR="00F0216D">
        <w:t>kwartale</w:t>
      </w:r>
      <w:r w:rsidR="00FA572D">
        <w:t xml:space="preserve"> </w:t>
      </w:r>
      <w:r w:rsidR="00C268D1">
        <w:t>2023</w:t>
      </w:r>
      <w:r w:rsidRPr="007F5AF5">
        <w:t xml:space="preserve"> roku</w:t>
      </w:r>
    </w:p>
    <w:p w14:paraId="09F5B8B6" w14:textId="6AFDA034" w:rsidR="00DE58F1" w:rsidRPr="007D0869" w:rsidRDefault="00B66AA1" w:rsidP="00F049AB">
      <w:pPr>
        <w:pStyle w:val="Lead"/>
        <w:rPr>
          <w:rFonts w:eastAsia="Times New Roman" w:cs="Times New Roman"/>
          <w:bCs/>
          <w:noProof w:val="0"/>
        </w:rPr>
      </w:pPr>
      <w:r>
        <w:rPr>
          <w:color w:val="001D77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963439F" wp14:editId="69400DCC">
                <wp:simplePos x="0" y="0"/>
                <wp:positionH relativeFrom="column">
                  <wp:posOffset>137969</wp:posOffset>
                </wp:positionH>
                <wp:positionV relativeFrom="paragraph">
                  <wp:posOffset>112511</wp:posOffset>
                </wp:positionV>
                <wp:extent cx="277091" cy="325582"/>
                <wp:effectExtent l="19050" t="19050" r="46990" b="17780"/>
                <wp:wrapNone/>
                <wp:docPr id="3" name="Strzałka w gór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1" cy="325582"/>
                        </a:xfrm>
                        <a:prstGeom prst="up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20FF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Strzałka w górę 3" o:spid="_x0000_s1026" type="#_x0000_t68" style="position:absolute;margin-left:10.85pt;margin-top:8.85pt;width:21.8pt;height:25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" adj="9191" filled="f" strokecolor="#1f4d78 [1604]" strokeweight="1pt"/>
            </w:pict>
          </mc:Fallback>
        </mc:AlternateContent>
      </w:r>
      <w:r w:rsidR="00731D27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4510324" wp14:editId="00D5626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60270" cy="1233805"/>
                <wp:effectExtent l="0" t="0" r="0" b="4445"/>
                <wp:wrapSquare wrapText="bothSides"/>
                <wp:docPr id="6" name="Pole tekstowe 2" descr="2,6% Wzrost liczby rejestracji przedsiębiorstw w 4 kwartale 2023 roku w stosunku do analogicznego okresu ubiegł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338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7745D" w14:textId="601509D3" w:rsidR="00627D1E" w:rsidRPr="007D605C" w:rsidRDefault="00627D1E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  </w:t>
                            </w:r>
                            <w:r>
                              <w:rPr>
                                <w:rStyle w:val="WartowskanikaZnak"/>
                              </w:rPr>
                              <w:t>2,6%</w:t>
                            </w:r>
                          </w:p>
                          <w:p w14:paraId="32F80A06" w14:textId="2952B10D" w:rsidR="00627D1E" w:rsidRPr="007D605C" w:rsidRDefault="00627D1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Pr="00FC7F0F">
                              <w:t xml:space="preserve"> liczby r</w:t>
                            </w:r>
                            <w:r>
                              <w:t>ejestracji przed-</w:t>
                            </w:r>
                            <w:proofErr w:type="spellStart"/>
                            <w:r>
                              <w:t>siębiorstw</w:t>
                            </w:r>
                            <w:proofErr w:type="spellEnd"/>
                            <w:r>
                              <w:t xml:space="preserve"> w IV kwartale 2023 </w:t>
                            </w:r>
                            <w:r w:rsidRPr="00FC7F0F">
                              <w:t xml:space="preserve">roku w stosunku do </w:t>
                            </w:r>
                            <w:proofErr w:type="spellStart"/>
                            <w:r w:rsidRPr="00FC7F0F">
                              <w:t>analogicz-nego</w:t>
                            </w:r>
                            <w:proofErr w:type="spellEnd"/>
                            <w:r w:rsidRPr="00FC7F0F">
                              <w:t xml:space="preserve">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10324" id="Pole tekstowe 2" o:spid="_x0000_s1026" alt="2,6% Wzrost liczby rejestracji przedsiębiorstw w 4 kwartale 2023 roku w stosunku do analogicznego okresu ubiegłego roku" style="position:absolute;margin-left:0;margin-top:3.6pt;width:170.1pt;height:97.1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" fillcolor="#001d77" stroked="f">
                <v:stroke joinstyle="miter"/>
                <v:textbox>
                  <w:txbxContent>
                    <w:p w14:paraId="62B7745D" w14:textId="601509D3" w:rsidR="00627D1E" w:rsidRPr="007D605C" w:rsidRDefault="00627D1E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   </w:t>
                      </w:r>
                      <w:r>
                        <w:rPr>
                          <w:rStyle w:val="WartowskanikaZnak"/>
                        </w:rPr>
                        <w:t>2,6%</w:t>
                      </w:r>
                    </w:p>
                    <w:p w14:paraId="32F80A06" w14:textId="2952B10D" w:rsidR="00627D1E" w:rsidRPr="007D605C" w:rsidRDefault="00627D1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Pr="00FC7F0F">
                        <w:t xml:space="preserve"> liczby r</w:t>
                      </w:r>
                      <w:r>
                        <w:t>ejestracji przed-</w:t>
                      </w:r>
                      <w:proofErr w:type="spellStart"/>
                      <w:r>
                        <w:t>siębiorstw</w:t>
                      </w:r>
                      <w:proofErr w:type="spellEnd"/>
                      <w:r>
                        <w:t xml:space="preserve"> w IV kwartale 2023 </w:t>
                      </w:r>
                      <w:r w:rsidRPr="00FC7F0F">
                        <w:t xml:space="preserve">roku w stosunku do </w:t>
                      </w:r>
                      <w:proofErr w:type="spellStart"/>
                      <w:r w:rsidRPr="00FC7F0F">
                        <w:t>analogicz-nego</w:t>
                      </w:r>
                      <w:proofErr w:type="spellEnd"/>
                      <w:r w:rsidRPr="00FC7F0F">
                        <w:t xml:space="preserve">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00001D" w:rsidRPr="00121776">
        <w:t xml:space="preserve">W </w:t>
      </w:r>
      <w:r w:rsidR="00E4638C">
        <w:t>IV</w:t>
      </w:r>
      <w:r w:rsidR="0000001D" w:rsidRPr="00121776">
        <w:t xml:space="preserve"> kwar</w:t>
      </w:r>
      <w:r w:rsidR="006D3641">
        <w:t xml:space="preserve">tale 2023 roku odnotowano </w:t>
      </w:r>
      <w:r w:rsidR="006D3641" w:rsidRPr="00C90386">
        <w:t xml:space="preserve">88 505 </w:t>
      </w:r>
      <w:r w:rsidR="007F5AF5" w:rsidRPr="00121776">
        <w:t>rejes</w:t>
      </w:r>
      <w:r w:rsidR="00BF1147" w:rsidRPr="00121776">
        <w:t>tracji</w:t>
      </w:r>
      <w:r w:rsidR="00432E8D" w:rsidRPr="00121776">
        <w:t xml:space="preserve"> pr</w:t>
      </w:r>
      <w:r w:rsidR="00EB54D7" w:rsidRPr="00121776">
        <w:t xml:space="preserve">zedsiębiorstw, tj. o </w:t>
      </w:r>
      <w:r>
        <w:t>2,6% więcej</w:t>
      </w:r>
      <w:r w:rsidR="007F5AF5" w:rsidRPr="00121776">
        <w:t xml:space="preserve"> niż w anal</w:t>
      </w:r>
      <w:r w:rsidR="00EC5517" w:rsidRPr="00121776">
        <w:t>o</w:t>
      </w:r>
      <w:r w:rsidR="009D5138" w:rsidRPr="00121776">
        <w:t xml:space="preserve">gicznym okresie ub. roku oraz </w:t>
      </w:r>
      <w:r w:rsidR="005F2B6C">
        <w:t>98</w:t>
      </w:r>
      <w:r w:rsidR="00AE2E3F" w:rsidRPr="00121776">
        <w:t xml:space="preserve"> upadłości, tj. o </w:t>
      </w:r>
      <w:r w:rsidR="005F2B6C">
        <w:t>12,5% mniej</w:t>
      </w:r>
      <w:r w:rsidR="003177BB">
        <w:t xml:space="preserve"> niż w IV</w:t>
      </w:r>
      <w:r w:rsidR="00432E8D" w:rsidRPr="00121776">
        <w:t xml:space="preserve"> kwartale 2022</w:t>
      </w:r>
      <w:r w:rsidR="007F5AF5" w:rsidRPr="00121776">
        <w:t xml:space="preserve"> roku.</w:t>
      </w:r>
      <w:r w:rsidR="00DE6B58" w:rsidRPr="00121776">
        <w:t xml:space="preserve"> </w:t>
      </w:r>
    </w:p>
    <w:p w14:paraId="32BBE287" w14:textId="12CA7B77" w:rsidR="00B16871" w:rsidRDefault="00CB6AD4" w:rsidP="00D24A1A">
      <w:pPr>
        <w:pStyle w:val="Nagwek1"/>
      </w:pPr>
      <w:r w:rsidRPr="00E231AB">
        <w:rPr>
          <w:shd w:val="clear" w:color="auto" w:fill="FFFFFF"/>
        </w:rPr>
        <w:br/>
      </w:r>
    </w:p>
    <w:p w14:paraId="745E55FD" w14:textId="77777777" w:rsidR="005A0B3A" w:rsidRDefault="005A0B3A" w:rsidP="005A0B3A">
      <w:pPr>
        <w:rPr>
          <w:lang w:eastAsia="pl-PL"/>
        </w:rPr>
      </w:pPr>
    </w:p>
    <w:p w14:paraId="6215BFA6" w14:textId="77777777" w:rsidR="005A0B3A" w:rsidRPr="005A0B3A" w:rsidRDefault="005A0B3A" w:rsidP="005A0B3A">
      <w:pPr>
        <w:rPr>
          <w:lang w:eastAsia="pl-PL"/>
        </w:rPr>
      </w:pPr>
    </w:p>
    <w:p w14:paraId="079AD083" w14:textId="0B159ECA" w:rsidR="00D24A1A" w:rsidRPr="00D24A1A" w:rsidRDefault="008B1A33" w:rsidP="000B4816">
      <w:pPr>
        <w:spacing w:before="480" w:line="240" w:lineRule="auto"/>
        <w:rPr>
          <w:b/>
          <w:noProof/>
          <w:color w:val="212492"/>
          <w:spacing w:val="-2"/>
          <w:szCs w:val="19"/>
          <w:lang w:eastAsia="pl-PL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421FDB4" wp14:editId="22F8C2CD">
                <wp:simplePos x="0" y="0"/>
                <wp:positionH relativeFrom="column">
                  <wp:posOffset>5289316</wp:posOffset>
                </wp:positionH>
                <wp:positionV relativeFrom="paragraph">
                  <wp:posOffset>20041</wp:posOffset>
                </wp:positionV>
                <wp:extent cx="1725295" cy="955675"/>
                <wp:effectExtent l="0" t="0" r="0" b="0"/>
                <wp:wrapTight wrapText="bothSides">
                  <wp:wrapPolygon edited="0">
                    <wp:start x="715" y="0"/>
                    <wp:lineTo x="715" y="21098"/>
                    <wp:lineTo x="20749" y="21098"/>
                    <wp:lineTo x="20749" y="0"/>
                    <wp:lineTo x="715" y="0"/>
                  </wp:wrapPolygon>
                </wp:wrapTight>
                <wp:docPr id="36" name="Pole tekstowe 36" descr="W kwartale IV 2023 r. największy spadek liczby rejestracji przedsiębiorstw (o 20,5%) nastąpił w sekcji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C0410" w14:textId="0EF2AE3D" w:rsidR="00627D1E" w:rsidRPr="00547716" w:rsidRDefault="00627D1E" w:rsidP="00D24A1A">
                            <w:pPr>
                              <w:pStyle w:val="tekstzboku"/>
                            </w:pPr>
                            <w:r>
                              <w:t>W IV kwartale 2023 r. największy spadek</w:t>
                            </w:r>
                            <w:r w:rsidRPr="00547716">
                              <w:t xml:space="preserve"> liczby r</w:t>
                            </w:r>
                            <w:r>
                              <w:t>ejestracji przedsiębiorstw (o 20,5</w:t>
                            </w:r>
                            <w:r w:rsidRPr="009922AA">
                              <w:t>%)</w:t>
                            </w:r>
                            <w:r w:rsidRPr="0044283C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547716">
                              <w:t>nastąpił w</w:t>
                            </w:r>
                            <w:r>
                              <w:t xml:space="preserve"> sekcji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1FDB4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27" type="#_x0000_t202" alt="W kwartale IV 2023 r. największy spadek liczby rejestracji przedsiębiorstw (o 20,5%) nastąpił w sekcji informacja i komunikacja" style="position:absolute;margin-left:416.5pt;margin-top:1.6pt;width:135.85pt;height:75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" filled="f" stroked="f">
                <v:textbox>
                  <w:txbxContent>
                    <w:p w14:paraId="118C0410" w14:textId="0EF2AE3D" w:rsidR="00627D1E" w:rsidRPr="00547716" w:rsidRDefault="00627D1E" w:rsidP="00D24A1A">
                      <w:pPr>
                        <w:pStyle w:val="tekstzboku"/>
                      </w:pPr>
                      <w:r>
                        <w:t>W IV kwartale 2023 r. największy spadek</w:t>
                      </w:r>
                      <w:r w:rsidRPr="00547716">
                        <w:t xml:space="preserve"> liczby r</w:t>
                      </w:r>
                      <w:r>
                        <w:t>ejestracji przedsiębiorstw (o 20,5</w:t>
                      </w:r>
                      <w:r w:rsidRPr="009922AA">
                        <w:t>%)</w:t>
                      </w:r>
                      <w:r w:rsidRPr="0044283C">
                        <w:rPr>
                          <w:color w:val="00B050"/>
                        </w:rPr>
                        <w:t xml:space="preserve"> </w:t>
                      </w:r>
                      <w:r w:rsidRPr="00547716">
                        <w:t>nastąpił w</w:t>
                      </w:r>
                      <w:r>
                        <w:t xml:space="preserve"> sekcji informacja i 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4A1A"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Rejestracje przedsiębiorstw</w:t>
      </w:r>
    </w:p>
    <w:p w14:paraId="289A51DF" w14:textId="1F664A81" w:rsidR="00CA5CB4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r</w:t>
      </w:r>
      <w:r w:rsidR="003E2585">
        <w:rPr>
          <w:rFonts w:eastAsia="Times New Roman" w:cs="Times New Roman"/>
          <w:szCs w:val="19"/>
          <w:lang w:eastAsia="pl-PL"/>
        </w:rPr>
        <w:t>ejestracji przedsiębiorstw w IV</w:t>
      </w:r>
      <w:r w:rsidRPr="00121776">
        <w:rPr>
          <w:rFonts w:eastAsia="Times New Roman" w:cs="Times New Roman"/>
          <w:szCs w:val="19"/>
          <w:lang w:eastAsia="pl-PL"/>
        </w:rPr>
        <w:t xml:space="preserve"> kw</w:t>
      </w:r>
      <w:r w:rsidR="00432E8D" w:rsidRPr="00121776">
        <w:rPr>
          <w:rFonts w:eastAsia="Times New Roman" w:cs="Times New Roman"/>
          <w:szCs w:val="19"/>
          <w:lang w:eastAsia="pl-PL"/>
        </w:rPr>
        <w:t>artale 2023</w:t>
      </w:r>
      <w:r w:rsidR="001F7912" w:rsidRPr="00121776">
        <w:rPr>
          <w:rFonts w:eastAsia="Times New Roman" w:cs="Times New Roman"/>
          <w:szCs w:val="19"/>
          <w:lang w:eastAsia="pl-PL"/>
        </w:rPr>
        <w:t xml:space="preserve"> roku wyniosła </w:t>
      </w:r>
      <w:r w:rsidR="003E2585">
        <w:rPr>
          <w:rFonts w:eastAsia="Times New Roman" w:cs="Times New Roman"/>
          <w:szCs w:val="19"/>
          <w:lang w:eastAsia="pl-PL"/>
        </w:rPr>
        <w:t>88 505 wobec 86 291</w:t>
      </w:r>
      <w:r w:rsidRPr="00121776">
        <w:rPr>
          <w:rFonts w:eastAsia="Times New Roman" w:cs="Times New Roman"/>
          <w:szCs w:val="19"/>
          <w:lang w:eastAsia="pl-PL"/>
        </w:rPr>
        <w:t xml:space="preserve"> w analogicznym </w:t>
      </w:r>
      <w:r w:rsidR="00432E8D" w:rsidRPr="00121776">
        <w:rPr>
          <w:rFonts w:eastAsia="Times New Roman" w:cs="Times New Roman"/>
          <w:szCs w:val="19"/>
          <w:lang w:eastAsia="pl-PL"/>
        </w:rPr>
        <w:t xml:space="preserve">okresie roku </w:t>
      </w:r>
      <w:r w:rsidR="000B5577">
        <w:rPr>
          <w:rFonts w:eastAsia="Times New Roman" w:cs="Times New Roman"/>
          <w:szCs w:val="19"/>
          <w:lang w:eastAsia="pl-PL"/>
        </w:rPr>
        <w:t xml:space="preserve">poprzedniego. </w:t>
      </w:r>
      <w:r w:rsidR="00A34E02">
        <w:rPr>
          <w:rFonts w:eastAsia="Times New Roman" w:cs="Times New Roman"/>
          <w:szCs w:val="19"/>
          <w:lang w:eastAsia="pl-PL"/>
        </w:rPr>
        <w:t>N</w:t>
      </w:r>
      <w:r w:rsidR="00961463">
        <w:rPr>
          <w:rFonts w:eastAsia="Times New Roman" w:cs="Times New Roman"/>
          <w:szCs w:val="19"/>
          <w:lang w:eastAsia="pl-PL"/>
        </w:rPr>
        <w:t xml:space="preserve">ajwiększy </w:t>
      </w:r>
      <w:r w:rsidR="00D8464C">
        <w:rPr>
          <w:rFonts w:eastAsia="Times New Roman" w:cs="Times New Roman"/>
          <w:szCs w:val="19"/>
          <w:lang w:eastAsia="pl-PL"/>
        </w:rPr>
        <w:t>wzrost</w:t>
      </w:r>
      <w:r w:rsidRPr="00121776">
        <w:rPr>
          <w:rFonts w:eastAsia="Times New Roman" w:cs="Times New Roman"/>
          <w:szCs w:val="19"/>
          <w:lang w:eastAsia="pl-PL"/>
        </w:rPr>
        <w:t xml:space="preserve"> liczby rejestracji zao</w:t>
      </w:r>
      <w:r w:rsidR="00D8464C">
        <w:rPr>
          <w:rFonts w:eastAsia="Times New Roman" w:cs="Times New Roman"/>
          <w:szCs w:val="19"/>
          <w:lang w:eastAsia="pl-PL"/>
        </w:rPr>
        <w:t>bserwowano w</w:t>
      </w:r>
      <w:r w:rsidR="001F7912" w:rsidRPr="00121776">
        <w:t xml:space="preserve"> </w:t>
      </w:r>
      <w:r w:rsidR="00962481" w:rsidRPr="00121776">
        <w:rPr>
          <w:rFonts w:eastAsia="Times New Roman" w:cs="Times New Roman"/>
          <w:szCs w:val="19"/>
          <w:lang w:eastAsia="pl-PL"/>
        </w:rPr>
        <w:t>za</w:t>
      </w:r>
      <w:r w:rsidR="00961463">
        <w:rPr>
          <w:rFonts w:eastAsia="Times New Roman" w:cs="Times New Roman"/>
          <w:szCs w:val="19"/>
          <w:lang w:eastAsia="pl-PL"/>
        </w:rPr>
        <w:t>kwaterowaniu i gastronomii</w:t>
      </w:r>
      <w:r w:rsidR="00D8464C">
        <w:rPr>
          <w:rFonts w:eastAsia="Times New Roman" w:cs="Times New Roman"/>
          <w:szCs w:val="19"/>
          <w:lang w:eastAsia="pl-PL"/>
        </w:rPr>
        <w:t xml:space="preserve"> (o 15,0</w:t>
      </w:r>
      <w:r w:rsidR="00961463">
        <w:rPr>
          <w:rFonts w:eastAsia="Times New Roman" w:cs="Times New Roman"/>
          <w:szCs w:val="19"/>
          <w:lang w:eastAsia="pl-PL"/>
        </w:rPr>
        <w:t xml:space="preserve">%) oraz </w:t>
      </w:r>
      <w:r w:rsidR="00A34E02">
        <w:rPr>
          <w:rFonts w:eastAsia="Times New Roman" w:cs="Times New Roman"/>
          <w:szCs w:val="19"/>
          <w:lang w:eastAsia="pl-PL"/>
        </w:rPr>
        <w:t xml:space="preserve">w </w:t>
      </w:r>
      <w:r w:rsidR="00961463">
        <w:rPr>
          <w:rFonts w:eastAsia="Times New Roman" w:cs="Times New Roman"/>
          <w:szCs w:val="19"/>
          <w:lang w:eastAsia="pl-PL"/>
        </w:rPr>
        <w:t>usługach</w:t>
      </w:r>
      <w:r w:rsidR="00BA0EB4">
        <w:rPr>
          <w:rFonts w:eastAsia="Times New Roman" w:cs="Times New Roman"/>
          <w:szCs w:val="19"/>
          <w:lang w:eastAsia="pl-PL"/>
        </w:rPr>
        <w:t xml:space="preserve"> (o 9,3</w:t>
      </w:r>
      <w:r w:rsidR="00996736">
        <w:rPr>
          <w:rFonts w:eastAsia="Times New Roman" w:cs="Times New Roman"/>
          <w:szCs w:val="19"/>
          <w:lang w:eastAsia="pl-PL"/>
        </w:rPr>
        <w:t>%</w:t>
      </w:r>
      <w:r w:rsidR="00961463">
        <w:rPr>
          <w:rFonts w:eastAsia="Times New Roman" w:cs="Times New Roman"/>
          <w:szCs w:val="19"/>
          <w:lang w:eastAsia="pl-PL"/>
        </w:rPr>
        <w:t>)</w:t>
      </w:r>
      <w:r w:rsidR="004E263B">
        <w:rPr>
          <w:rFonts w:eastAsia="Times New Roman" w:cs="Times New Roman"/>
          <w:szCs w:val="19"/>
          <w:lang w:eastAsia="pl-PL"/>
        </w:rPr>
        <w:t>.</w:t>
      </w:r>
      <w:r w:rsidR="00961463">
        <w:rPr>
          <w:rFonts w:eastAsia="Times New Roman" w:cs="Times New Roman"/>
          <w:szCs w:val="19"/>
          <w:lang w:eastAsia="pl-PL"/>
        </w:rPr>
        <w:t xml:space="preserve"> S</w:t>
      </w:r>
      <w:r w:rsidR="00632700">
        <w:rPr>
          <w:rFonts w:eastAsia="Times New Roman" w:cs="Times New Roman"/>
          <w:szCs w:val="19"/>
          <w:lang w:eastAsia="pl-PL"/>
        </w:rPr>
        <w:t>padek liczby rejes</w:t>
      </w:r>
      <w:r w:rsidR="00A34E02">
        <w:rPr>
          <w:rFonts w:eastAsia="Times New Roman" w:cs="Times New Roman"/>
          <w:szCs w:val="19"/>
          <w:lang w:eastAsia="pl-PL"/>
        </w:rPr>
        <w:t>tracji nastąpił</w:t>
      </w:r>
      <w:r w:rsidR="00A8786C">
        <w:rPr>
          <w:rFonts w:eastAsia="Times New Roman" w:cs="Times New Roman"/>
          <w:szCs w:val="19"/>
          <w:lang w:eastAsia="pl-PL"/>
        </w:rPr>
        <w:t xml:space="preserve"> w </w:t>
      </w:r>
      <w:r w:rsidR="00A34E02">
        <w:rPr>
          <w:rFonts w:eastAsia="Times New Roman" w:cs="Times New Roman"/>
          <w:szCs w:val="19"/>
          <w:lang w:eastAsia="pl-PL"/>
        </w:rPr>
        <w:t xml:space="preserve">dwóch </w:t>
      </w:r>
      <w:r w:rsidR="00A8786C">
        <w:rPr>
          <w:rFonts w:eastAsia="Times New Roman" w:cs="Times New Roman"/>
          <w:szCs w:val="19"/>
          <w:lang w:eastAsia="pl-PL"/>
        </w:rPr>
        <w:t>sekcjach</w:t>
      </w:r>
      <w:r w:rsidR="00BA0EB4">
        <w:rPr>
          <w:rFonts w:eastAsia="Times New Roman" w:cs="Times New Roman"/>
          <w:szCs w:val="19"/>
          <w:lang w:eastAsia="pl-PL"/>
        </w:rPr>
        <w:t xml:space="preserve">: </w:t>
      </w:r>
      <w:r w:rsidR="00632700">
        <w:rPr>
          <w:rFonts w:eastAsia="Times New Roman" w:cs="Times New Roman"/>
          <w:szCs w:val="19"/>
          <w:lang w:eastAsia="pl-PL"/>
        </w:rPr>
        <w:t>informacja i komunikacja (o 20,5%) oraz transport i gospodarka magazynowa (o 1,3%).</w:t>
      </w:r>
    </w:p>
    <w:p w14:paraId="6247C4A3" w14:textId="7BC636E6" w:rsidR="00BB32A7" w:rsidRPr="00121776" w:rsidRDefault="00BB32A7" w:rsidP="00CA5CB4">
      <w:pPr>
        <w:spacing w:before="0" w:after="0"/>
        <w:rPr>
          <w:rFonts w:eastAsia="Times New Roman" w:cs="Times New Roman"/>
          <w:szCs w:val="19"/>
          <w:lang w:eastAsia="pl-PL"/>
        </w:rPr>
      </w:pPr>
      <w:r w:rsidRPr="008C5E8A">
        <w:rPr>
          <w:rFonts w:eastAsia="Times New Roman" w:cs="Times New Roman"/>
          <w:szCs w:val="19"/>
          <w:lang w:eastAsia="pl-PL"/>
        </w:rPr>
        <w:t>W wyróżnionych formach prawnych</w:t>
      </w:r>
      <w:r w:rsidR="00FC6774" w:rsidRPr="008C5E8A">
        <w:rPr>
          <w:rFonts w:eastAsia="Times New Roman" w:cs="Times New Roman"/>
          <w:szCs w:val="19"/>
          <w:lang w:eastAsia="pl-PL"/>
        </w:rPr>
        <w:t xml:space="preserve"> największy wzrost </w:t>
      </w:r>
      <w:r w:rsidR="00D94AD1">
        <w:rPr>
          <w:rFonts w:eastAsia="Times New Roman" w:cs="Times New Roman"/>
          <w:szCs w:val="19"/>
          <w:lang w:eastAsia="pl-PL"/>
        </w:rPr>
        <w:t xml:space="preserve">w IV kwartale 2023 roku </w:t>
      </w:r>
      <w:r w:rsidR="00FC6774" w:rsidRPr="008C5E8A">
        <w:rPr>
          <w:rFonts w:eastAsia="Times New Roman" w:cs="Times New Roman"/>
          <w:szCs w:val="19"/>
          <w:lang w:eastAsia="pl-PL"/>
        </w:rPr>
        <w:t>nastąpił w prosty</w:t>
      </w:r>
      <w:r w:rsidR="001A3C38">
        <w:rPr>
          <w:rFonts w:eastAsia="Times New Roman" w:cs="Times New Roman"/>
          <w:szCs w:val="19"/>
          <w:lang w:eastAsia="pl-PL"/>
        </w:rPr>
        <w:t xml:space="preserve">ch spółkach akcyjnych (o 22,5%), </w:t>
      </w:r>
      <w:r w:rsidR="00D94AD1">
        <w:rPr>
          <w:rFonts w:eastAsia="Times New Roman" w:cs="Times New Roman"/>
          <w:szCs w:val="19"/>
          <w:lang w:eastAsia="pl-PL"/>
        </w:rPr>
        <w:t xml:space="preserve">a </w:t>
      </w:r>
      <w:r w:rsidRPr="008C5E8A">
        <w:rPr>
          <w:rFonts w:eastAsia="Times New Roman" w:cs="Times New Roman"/>
          <w:szCs w:val="19"/>
          <w:lang w:eastAsia="pl-PL"/>
        </w:rPr>
        <w:t>najwię</w:t>
      </w:r>
      <w:r w:rsidR="00E37CF0" w:rsidRPr="008C5E8A">
        <w:rPr>
          <w:rFonts w:eastAsia="Times New Roman" w:cs="Times New Roman"/>
          <w:szCs w:val="19"/>
          <w:lang w:eastAsia="pl-PL"/>
        </w:rPr>
        <w:t>kszy</w:t>
      </w:r>
      <w:r w:rsidR="00FC6774" w:rsidRPr="008C5E8A">
        <w:rPr>
          <w:rFonts w:eastAsia="Times New Roman" w:cs="Times New Roman"/>
          <w:szCs w:val="19"/>
          <w:lang w:eastAsia="pl-PL"/>
        </w:rPr>
        <w:t xml:space="preserve"> spadek (prawie</w:t>
      </w:r>
      <w:r w:rsidR="00B7303A" w:rsidRPr="008C5E8A">
        <w:rPr>
          <w:rFonts w:eastAsia="Times New Roman" w:cs="Times New Roman"/>
          <w:szCs w:val="19"/>
          <w:lang w:eastAsia="pl-PL"/>
        </w:rPr>
        <w:t xml:space="preserve"> </w:t>
      </w:r>
      <w:r w:rsidR="00FC6774" w:rsidRPr="008C5E8A">
        <w:rPr>
          <w:rFonts w:eastAsia="Times New Roman" w:cs="Times New Roman"/>
          <w:szCs w:val="19"/>
          <w:lang w:eastAsia="pl-PL"/>
        </w:rPr>
        <w:t>5</w:t>
      </w:r>
      <w:r w:rsidR="00B7303A" w:rsidRPr="008C5E8A">
        <w:rPr>
          <w:rFonts w:eastAsia="Times New Roman" w:cs="Times New Roman"/>
          <w:szCs w:val="19"/>
          <w:lang w:eastAsia="pl-PL"/>
        </w:rPr>
        <w:t xml:space="preserve">-krotny) </w:t>
      </w:r>
      <w:r w:rsidR="008B15DD" w:rsidRPr="008C5E8A">
        <w:rPr>
          <w:rFonts w:eastAsia="Times New Roman" w:cs="Times New Roman"/>
          <w:szCs w:val="19"/>
          <w:lang w:eastAsia="pl-PL"/>
        </w:rPr>
        <w:t xml:space="preserve">w </w:t>
      </w:r>
      <w:r w:rsidR="009F1B23" w:rsidRPr="008C5E8A">
        <w:rPr>
          <w:rFonts w:eastAsia="Times New Roman" w:cs="Times New Roman"/>
          <w:szCs w:val="19"/>
          <w:lang w:eastAsia="pl-PL"/>
        </w:rPr>
        <w:t>spółdzielniach</w:t>
      </w:r>
      <w:r w:rsidR="00B7303A" w:rsidRPr="008C5E8A">
        <w:rPr>
          <w:rFonts w:eastAsia="Times New Roman" w:cs="Times New Roman"/>
          <w:szCs w:val="19"/>
          <w:lang w:eastAsia="pl-PL"/>
        </w:rPr>
        <w:t>.</w:t>
      </w:r>
      <w:r w:rsidR="00E37CF0" w:rsidRPr="008C5E8A">
        <w:rPr>
          <w:rFonts w:eastAsia="Times New Roman" w:cs="Times New Roman"/>
          <w:szCs w:val="19"/>
          <w:lang w:eastAsia="pl-PL"/>
        </w:rPr>
        <w:t xml:space="preserve"> </w:t>
      </w:r>
      <w:r w:rsidRPr="008C5E8A">
        <w:rPr>
          <w:rFonts w:eastAsia="Times New Roman" w:cs="Times New Roman"/>
          <w:szCs w:val="19"/>
          <w:lang w:eastAsia="pl-PL"/>
        </w:rPr>
        <w:t>O</w:t>
      </w:r>
      <w:r w:rsidRPr="00121776">
        <w:rPr>
          <w:rFonts w:eastAsia="Times New Roman" w:cs="Times New Roman"/>
          <w:szCs w:val="19"/>
          <w:lang w:eastAsia="pl-PL"/>
        </w:rPr>
        <w:t>soby fizyczne prowadzące dzia</w:t>
      </w:r>
      <w:r w:rsidR="00E37CF0" w:rsidRPr="00121776">
        <w:rPr>
          <w:rFonts w:eastAsia="Times New Roman" w:cs="Times New Roman"/>
          <w:szCs w:val="19"/>
          <w:lang w:eastAsia="pl-PL"/>
        </w:rPr>
        <w:t>ła</w:t>
      </w:r>
      <w:r w:rsidR="00394606" w:rsidRPr="00121776">
        <w:rPr>
          <w:rFonts w:eastAsia="Times New Roman" w:cs="Times New Roman"/>
          <w:szCs w:val="19"/>
          <w:lang w:eastAsia="pl-PL"/>
        </w:rPr>
        <w:t xml:space="preserve">lność gospodarczą stanowiły </w:t>
      </w:r>
      <w:r w:rsidR="001C142E">
        <w:rPr>
          <w:rFonts w:eastAsia="Times New Roman" w:cs="Times New Roman"/>
          <w:szCs w:val="19"/>
          <w:lang w:eastAsia="pl-PL"/>
        </w:rPr>
        <w:t>82,5</w:t>
      </w:r>
      <w:r w:rsidRPr="00121776">
        <w:rPr>
          <w:rFonts w:eastAsia="Times New Roman" w:cs="Times New Roman"/>
          <w:szCs w:val="19"/>
          <w:lang w:eastAsia="pl-PL"/>
        </w:rPr>
        <w:t>% wszystkich rejestracji przedsiębiorstw, a spółki z o</w:t>
      </w:r>
      <w:r w:rsidR="001C55B3" w:rsidRPr="00121776">
        <w:rPr>
          <w:rFonts w:eastAsia="Times New Roman" w:cs="Times New Roman"/>
          <w:szCs w:val="19"/>
          <w:lang w:eastAsia="pl-PL"/>
        </w:rPr>
        <w:t xml:space="preserve">graniczoną odpowiedzialnością </w:t>
      </w:r>
      <w:r w:rsidR="001C142E">
        <w:rPr>
          <w:rFonts w:eastAsia="Times New Roman" w:cs="Times New Roman"/>
          <w:szCs w:val="19"/>
          <w:lang w:eastAsia="pl-PL"/>
        </w:rPr>
        <w:t>15,2</w:t>
      </w:r>
      <w:r w:rsidR="00931D6C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(w </w:t>
      </w:r>
      <w:r w:rsidR="001C55B3" w:rsidRPr="00121776">
        <w:rPr>
          <w:rFonts w:eastAsia="Times New Roman" w:cs="Times New Roman"/>
          <w:szCs w:val="19"/>
          <w:lang w:eastAsia="pl-PL"/>
        </w:rPr>
        <w:t>I</w:t>
      </w:r>
      <w:r w:rsidR="001C142E">
        <w:rPr>
          <w:rFonts w:eastAsia="Times New Roman" w:cs="Times New Roman"/>
          <w:szCs w:val="19"/>
          <w:lang w:eastAsia="pl-PL"/>
        </w:rPr>
        <w:t>V</w:t>
      </w:r>
      <w:r w:rsidR="00F3580A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 ud</w:t>
      </w:r>
      <w:r w:rsidR="00E37CF0" w:rsidRPr="00121776">
        <w:rPr>
          <w:rFonts w:eastAsia="Times New Roman" w:cs="Times New Roman"/>
          <w:szCs w:val="19"/>
          <w:lang w:eastAsia="pl-PL"/>
        </w:rPr>
        <w:t>zi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ały te wynosiły odpowiednio </w:t>
      </w:r>
      <w:r w:rsidR="001C142E">
        <w:rPr>
          <w:rFonts w:eastAsia="Times New Roman" w:cs="Times New Roman"/>
          <w:szCs w:val="19"/>
          <w:lang w:eastAsia="pl-PL"/>
        </w:rPr>
        <w:t>83,8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="00FB58B3"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C142E">
        <w:rPr>
          <w:rFonts w:eastAsia="Times New Roman" w:cs="Times New Roman"/>
          <w:szCs w:val="19"/>
          <w:lang w:eastAsia="pl-PL"/>
        </w:rPr>
        <w:t>13,8</w:t>
      </w:r>
      <w:r w:rsidR="001F4C9D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>).</w:t>
      </w:r>
      <w:r w:rsidR="00C94EBB" w:rsidRPr="00121776">
        <w:rPr>
          <w:shd w:val="clear" w:color="auto" w:fill="FFFFFF"/>
        </w:rPr>
        <w:t xml:space="preserve"> </w:t>
      </w:r>
      <w:r w:rsidR="00E821FF">
        <w:rPr>
          <w:shd w:val="clear" w:color="auto" w:fill="FFFFFF"/>
        </w:rPr>
        <w:t>W całym 2023 roku zanoto</w:t>
      </w:r>
      <w:r w:rsidR="00D94AD1">
        <w:rPr>
          <w:shd w:val="clear" w:color="auto" w:fill="FFFFFF"/>
        </w:rPr>
        <w:t>wano 359 507 rejestracji tj.</w:t>
      </w:r>
      <w:r w:rsidR="00E821FF">
        <w:rPr>
          <w:shd w:val="clear" w:color="auto" w:fill="FFFFFF"/>
        </w:rPr>
        <w:t xml:space="preserve"> o 2,0% mniej niż w roku 2022.</w:t>
      </w:r>
    </w:p>
    <w:p w14:paraId="29061979" w14:textId="55AB4DE5" w:rsidR="00D24A1A" w:rsidRDefault="001B76CD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24128" behindDoc="0" locked="0" layoutInCell="1" allowOverlap="1" wp14:anchorId="42E9CA33" wp14:editId="4585B6E7">
            <wp:simplePos x="0" y="0"/>
            <wp:positionH relativeFrom="margin">
              <wp:posOffset>99060</wp:posOffset>
            </wp:positionH>
            <wp:positionV relativeFrom="margin">
              <wp:posOffset>5778500</wp:posOffset>
            </wp:positionV>
            <wp:extent cx="4884420" cy="2657475"/>
            <wp:effectExtent l="0" t="0" r="11430" b="9525"/>
            <wp:wrapSquare wrapText="bothSides"/>
            <wp:docPr id="4" name="Wykres 4" descr="rok 2023 kwartał 1 96274&#10;rok 2023 kwartał 2 88549&#10;rok 2023 kwartał 3 86179&#10;rok 2023 kwartał 4 88505&#10;" title="Wykres 1. Liczba rejestracj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  <w:r w:rsidR="00D24A1A" w:rsidRPr="007522AE">
        <w:rPr>
          <w:b/>
          <w:color w:val="000000" w:themeColor="text1"/>
          <w:spacing w:val="-2"/>
          <w:szCs w:val="19"/>
        </w:rPr>
        <w:t>Wykres 1.</w:t>
      </w:r>
      <w:r w:rsidR="00D24A1A" w:rsidRPr="007522AE">
        <w:rPr>
          <w:b/>
          <w:color w:val="000000" w:themeColor="text1"/>
          <w:spacing w:val="-2"/>
          <w:szCs w:val="19"/>
          <w:shd w:val="clear" w:color="auto" w:fill="FFFFFF"/>
        </w:rPr>
        <w:t xml:space="preserve"> Liczba rejestracji przedsiębiorstw</w:t>
      </w:r>
    </w:p>
    <w:p w14:paraId="62AF8351" w14:textId="32D5F881" w:rsidR="000B4534" w:rsidRDefault="000B4534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58036DB5" w14:textId="6839133F" w:rsidR="00890EAF" w:rsidRDefault="00890EAF" w:rsidP="000B4816">
      <w:pPr>
        <w:spacing w:before="360"/>
        <w:rPr>
          <w:b/>
          <w:color w:val="000000" w:themeColor="text1"/>
          <w:spacing w:val="-2"/>
          <w:szCs w:val="19"/>
          <w:shd w:val="clear" w:color="auto" w:fill="FFFFFF"/>
        </w:rPr>
      </w:pPr>
    </w:p>
    <w:p w14:paraId="01864817" w14:textId="59D872D3" w:rsidR="00890EAF" w:rsidRDefault="004316FA" w:rsidP="000B4816">
      <w:pPr>
        <w:spacing w:before="36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5A8D1448" wp14:editId="35C6971B">
            <wp:simplePos x="0" y="0"/>
            <wp:positionH relativeFrom="margin">
              <wp:align>right</wp:align>
            </wp:positionH>
            <wp:positionV relativeFrom="margin">
              <wp:posOffset>274320</wp:posOffset>
            </wp:positionV>
            <wp:extent cx="5122545" cy="3347085"/>
            <wp:effectExtent l="0" t="0" r="0" b="0"/>
            <wp:wrapSquare wrapText="bothSides"/>
            <wp:docPr id="1" name="Wykres 1" descr="spółki cywilne 1,36%&#10;osoby fizyczne prowadzące działalność gospodarczą 82,49%&#10;spółki partnerskie 0,02%&#10;proste spólki akcyjne 0,24%&#10;spółki akcyjne 0,04%&#10;spółki z ograniczoną odpowiedzialnością 15,21%&#10;spółki jawne 0,24%&#10;spółki komandytowe 0,31%&#10;spółki komandytowo-akcyjne 0,01%&#10;pozostałe 0,08%&#10;&#10;" title="Wykres 2. Struktura rejestracji przedsiębiorstw według form prawnych w 4 kwartale 2023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18453A" w:rsidRPr="007522AE">
        <w:rPr>
          <w:b/>
          <w:color w:val="000000" w:themeColor="text1"/>
          <w:spacing w:val="-2"/>
          <w:szCs w:val="19"/>
        </w:rPr>
        <w:t>Wykres 2. Struktura rejestracji przedsięb</w:t>
      </w:r>
      <w:r w:rsidR="008A4980">
        <w:rPr>
          <w:b/>
          <w:color w:val="000000" w:themeColor="text1"/>
          <w:spacing w:val="-2"/>
          <w:szCs w:val="19"/>
        </w:rPr>
        <w:t>iorstw według form prawnych w IV</w:t>
      </w:r>
      <w:r w:rsidR="0018453A" w:rsidRPr="007522AE">
        <w:rPr>
          <w:b/>
          <w:color w:val="000000" w:themeColor="text1"/>
          <w:spacing w:val="-2"/>
          <w:szCs w:val="19"/>
        </w:rPr>
        <w:t xml:space="preserve"> kwartale 2</w:t>
      </w:r>
      <w:r>
        <w:rPr>
          <w:b/>
          <w:color w:val="000000" w:themeColor="text1"/>
          <w:spacing w:val="-2"/>
          <w:szCs w:val="19"/>
        </w:rPr>
        <w:t>023 r.</w:t>
      </w:r>
    </w:p>
    <w:p w14:paraId="7443CA7D" w14:textId="48E4A203" w:rsidR="00D24A1A" w:rsidRP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D24A1A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D24A1A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  <w:r w:rsidRPr="00D24A1A">
        <w:rPr>
          <w:sz w:val="14"/>
          <w:szCs w:val="14"/>
          <w:shd w:val="clear" w:color="auto" w:fill="FFFFFF"/>
        </w:rPr>
        <w:t xml:space="preserve"> </w:t>
      </w:r>
    </w:p>
    <w:p w14:paraId="359DEF3C" w14:textId="63D26B80" w:rsidR="00D24A1A" w:rsidRPr="00D24A1A" w:rsidRDefault="00D24A1A" w:rsidP="001D7648">
      <w:pPr>
        <w:spacing w:before="480" w:line="240" w:lineRule="auto"/>
        <w:rPr>
          <w:b/>
          <w:spacing w:val="-2"/>
          <w:sz w:val="18"/>
          <w:shd w:val="clear" w:color="auto" w:fill="FFFFFF"/>
        </w:rPr>
      </w:pPr>
      <w:r w:rsidRPr="00E32D5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A6858A7" wp14:editId="5D0762FC">
                <wp:simplePos x="0" y="0"/>
                <wp:positionH relativeFrom="page">
                  <wp:align>right</wp:align>
                </wp:positionH>
                <wp:positionV relativeFrom="paragraph">
                  <wp:posOffset>110377</wp:posOffset>
                </wp:positionV>
                <wp:extent cx="1828165" cy="1035050"/>
                <wp:effectExtent l="0" t="0" r="0" b="0"/>
                <wp:wrapTight wrapText="bothSides">
                  <wp:wrapPolygon edited="0">
                    <wp:start x="675" y="0"/>
                    <wp:lineTo x="675" y="21070"/>
                    <wp:lineTo x="20707" y="21070"/>
                    <wp:lineTo x="20707" y="0"/>
                    <wp:lineTo x="675" y="0"/>
                  </wp:wrapPolygon>
                </wp:wrapTight>
                <wp:docPr id="34" name="Pole tekstowe 34" descr="W kwartale 4 2023 roku liczba upadłości przedsiębiorstw zmniejszyła się o 12,5% w stosunku do analogicznego kwartału ubiegłego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7872C" w14:textId="1EC442D5" w:rsidR="00627D1E" w:rsidRPr="004E3261" w:rsidRDefault="00627D1E" w:rsidP="00D24A1A">
                            <w:pPr>
                              <w:pStyle w:val="tekstzboku"/>
                            </w:pPr>
                            <w:r>
                              <w:t>W IV kwartale 2023 r. liczba upadłości przedsiębiorstw zmniejszyła się o 12,5</w:t>
                            </w:r>
                            <w:r w:rsidRPr="009922AA">
                              <w:t>%</w:t>
                            </w:r>
                            <w:r w:rsidRPr="00BD1865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4E3261">
                              <w:t>w stosunku do analo</w:t>
                            </w:r>
                            <w:r>
                              <w:t>gicznego kwartału ub. roku</w:t>
                            </w:r>
                          </w:p>
                          <w:p w14:paraId="71897FAB" w14:textId="77777777" w:rsidR="00627D1E" w:rsidRPr="00074DD8" w:rsidRDefault="00627D1E" w:rsidP="00D24A1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58A7" id="Pole tekstowe 34" o:spid="_x0000_s1028" type="#_x0000_t202" alt="W kwartale 4 2023 roku liczba upadłości przedsiębiorstw zmniejszyła się o 12,5% w stosunku do analogicznego kwartału ubiegłego roku " style="position:absolute;margin-left:92.75pt;margin-top:8.7pt;width:143.95pt;height:81.5pt;z-index:-2515415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" filled="f" stroked="f">
                <v:textbox>
                  <w:txbxContent>
                    <w:p w14:paraId="5177872C" w14:textId="1EC442D5" w:rsidR="00627D1E" w:rsidRPr="004E3261" w:rsidRDefault="00627D1E" w:rsidP="00D24A1A">
                      <w:pPr>
                        <w:pStyle w:val="tekstzboku"/>
                      </w:pPr>
                      <w:r>
                        <w:t>W IV kwartale 2023 r. liczba upadłości przedsiębiorstw zmniejszyła się o 12,5</w:t>
                      </w:r>
                      <w:r w:rsidRPr="009922AA">
                        <w:t>%</w:t>
                      </w:r>
                      <w:r w:rsidRPr="00BD1865">
                        <w:rPr>
                          <w:color w:val="00B050"/>
                        </w:rPr>
                        <w:t xml:space="preserve"> </w:t>
                      </w:r>
                      <w:r w:rsidRPr="004E3261">
                        <w:t>w stosunku do analo</w:t>
                      </w:r>
                      <w:r>
                        <w:t>gicznego kwartału ub. roku</w:t>
                      </w:r>
                    </w:p>
                    <w:p w14:paraId="71897FAB" w14:textId="77777777" w:rsidR="00627D1E" w:rsidRPr="00074DD8" w:rsidRDefault="00627D1E" w:rsidP="00D24A1A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24A1A">
        <w:rPr>
          <w:rFonts w:eastAsia="Times New Roman" w:cs="Times New Roman"/>
          <w:b/>
          <w:bCs/>
          <w:color w:val="001D77"/>
          <w:szCs w:val="19"/>
          <w:lang w:eastAsia="pl-PL"/>
        </w:rPr>
        <w:t>Upadłości przedsiębiorstw</w:t>
      </w:r>
    </w:p>
    <w:p w14:paraId="136A8182" w14:textId="3774AD55" w:rsidR="00A6491E" w:rsidRPr="00121776" w:rsidRDefault="00A6491E" w:rsidP="00721259">
      <w:pPr>
        <w:spacing w:before="0" w:after="0"/>
        <w:rPr>
          <w:rFonts w:eastAsia="Times New Roman" w:cs="Times New Roman"/>
          <w:szCs w:val="19"/>
          <w:lang w:eastAsia="pl-PL"/>
        </w:rPr>
      </w:pPr>
      <w:r w:rsidRPr="00121776">
        <w:rPr>
          <w:rFonts w:eastAsia="Times New Roman" w:cs="Times New Roman"/>
          <w:szCs w:val="19"/>
          <w:lang w:eastAsia="pl-PL"/>
        </w:rPr>
        <w:t>Liczba upadłości pr</w:t>
      </w:r>
      <w:r w:rsidR="00CD03C2" w:rsidRPr="00121776">
        <w:rPr>
          <w:rFonts w:eastAsia="Times New Roman" w:cs="Times New Roman"/>
          <w:szCs w:val="19"/>
          <w:lang w:eastAsia="pl-PL"/>
        </w:rPr>
        <w:t>ze</w:t>
      </w:r>
      <w:r w:rsidR="004424F7" w:rsidRPr="00121776">
        <w:rPr>
          <w:rFonts w:eastAsia="Times New Roman" w:cs="Times New Roman"/>
          <w:szCs w:val="19"/>
          <w:lang w:eastAsia="pl-PL"/>
        </w:rPr>
        <w:t xml:space="preserve">dsiębiorstw w </w:t>
      </w:r>
      <w:r w:rsidR="00CD5D1A">
        <w:rPr>
          <w:rFonts w:eastAsia="Times New Roman" w:cs="Times New Roman"/>
          <w:szCs w:val="19"/>
          <w:lang w:eastAsia="pl-PL"/>
        </w:rPr>
        <w:t>IV</w:t>
      </w:r>
      <w:r w:rsidR="00197A8A">
        <w:rPr>
          <w:rFonts w:eastAsia="Times New Roman" w:cs="Times New Roman"/>
          <w:szCs w:val="19"/>
          <w:lang w:eastAsia="pl-PL"/>
        </w:rPr>
        <w:t xml:space="preserve"> kwartale 2023 roku wyniosła 98</w:t>
      </w:r>
      <w:r w:rsidRPr="00121776">
        <w:rPr>
          <w:rFonts w:eastAsia="Times New Roman" w:cs="Times New Roman"/>
          <w:szCs w:val="19"/>
          <w:lang w:eastAsia="pl-PL"/>
        </w:rPr>
        <w:t xml:space="preserve"> i </w:t>
      </w:r>
      <w:r w:rsidR="00197A8A">
        <w:rPr>
          <w:rFonts w:eastAsia="Times New Roman" w:cs="Times New Roman"/>
          <w:szCs w:val="19"/>
          <w:lang w:eastAsia="pl-PL"/>
        </w:rPr>
        <w:t>była o 12,5</w:t>
      </w:r>
      <w:r w:rsidRPr="00121776">
        <w:rPr>
          <w:rFonts w:eastAsia="Times New Roman" w:cs="Times New Roman"/>
          <w:szCs w:val="19"/>
          <w:lang w:eastAsia="pl-PL"/>
        </w:rPr>
        <w:t>%</w:t>
      </w:r>
      <w:r w:rsidR="00197A8A">
        <w:rPr>
          <w:rFonts w:eastAsia="Times New Roman" w:cs="Times New Roman"/>
          <w:szCs w:val="19"/>
          <w:lang w:eastAsia="pl-PL"/>
        </w:rPr>
        <w:t xml:space="preserve"> mniejsza</w:t>
      </w:r>
      <w:r w:rsidRPr="00121776">
        <w:rPr>
          <w:rFonts w:eastAsia="Times New Roman" w:cs="Times New Roman"/>
          <w:szCs w:val="19"/>
          <w:lang w:eastAsia="pl-PL"/>
        </w:rPr>
        <w:t xml:space="preserve"> niż w analogicznym o</w:t>
      </w:r>
      <w:r w:rsidR="00BA6B9D">
        <w:rPr>
          <w:rFonts w:eastAsia="Times New Roman" w:cs="Times New Roman"/>
          <w:szCs w:val="19"/>
          <w:lang w:eastAsia="pl-PL"/>
        </w:rPr>
        <w:t>kresie roku poprzedniego. Spadek</w:t>
      </w:r>
      <w:r w:rsidRPr="00121776">
        <w:rPr>
          <w:rFonts w:eastAsia="Times New Roman" w:cs="Times New Roman"/>
          <w:szCs w:val="19"/>
          <w:lang w:eastAsia="pl-PL"/>
        </w:rPr>
        <w:t xml:space="preserve"> liczby up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adłości odnotowano w </w:t>
      </w:r>
      <w:r w:rsidR="00572F34">
        <w:rPr>
          <w:rFonts w:eastAsia="Times New Roman" w:cs="Times New Roman"/>
          <w:szCs w:val="19"/>
          <w:lang w:eastAsia="pl-PL"/>
        </w:rPr>
        <w:t xml:space="preserve">przemyśle (26 do 34), </w:t>
      </w:r>
      <w:r w:rsidR="004C5F9D" w:rsidRPr="00121776">
        <w:rPr>
          <w:rFonts w:eastAsia="Times New Roman" w:cs="Times New Roman"/>
          <w:szCs w:val="19"/>
          <w:lang w:eastAsia="pl-PL"/>
        </w:rPr>
        <w:t>budownictwie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 (</w:t>
      </w:r>
      <w:r w:rsidR="00BA6B9D">
        <w:rPr>
          <w:rFonts w:eastAsia="Times New Roman" w:cs="Times New Roman"/>
          <w:szCs w:val="19"/>
          <w:lang w:eastAsia="pl-PL"/>
        </w:rPr>
        <w:t>12 wobec 14</w:t>
      </w:r>
      <w:r w:rsidR="00CD2F99" w:rsidRPr="00121776">
        <w:rPr>
          <w:rFonts w:eastAsia="Times New Roman" w:cs="Times New Roman"/>
          <w:szCs w:val="19"/>
          <w:lang w:eastAsia="pl-PL"/>
        </w:rPr>
        <w:t xml:space="preserve">), </w:t>
      </w:r>
      <w:r w:rsidR="004C5F9D" w:rsidRPr="00121776">
        <w:rPr>
          <w:rFonts w:eastAsia="Times New Roman" w:cs="Times New Roman"/>
          <w:szCs w:val="19"/>
          <w:lang w:eastAsia="pl-PL"/>
        </w:rPr>
        <w:t>inf</w:t>
      </w:r>
      <w:r w:rsidR="00235F65">
        <w:rPr>
          <w:rFonts w:eastAsia="Times New Roman" w:cs="Times New Roman"/>
          <w:szCs w:val="19"/>
          <w:lang w:eastAsia="pl-PL"/>
        </w:rPr>
        <w:t>ormacji i komunikacji (4 wobec 6</w:t>
      </w:r>
      <w:r w:rsidR="00856DF3" w:rsidRPr="00121776">
        <w:rPr>
          <w:rFonts w:eastAsia="Times New Roman" w:cs="Times New Roman"/>
          <w:szCs w:val="19"/>
          <w:lang w:eastAsia="pl-PL"/>
        </w:rPr>
        <w:t>)</w:t>
      </w:r>
      <w:r w:rsidR="005F3D83" w:rsidRPr="00121776">
        <w:rPr>
          <w:rFonts w:eastAsia="Times New Roman" w:cs="Times New Roman"/>
          <w:szCs w:val="19"/>
          <w:lang w:eastAsia="pl-PL"/>
        </w:rPr>
        <w:t>,</w:t>
      </w:r>
      <w:r w:rsidR="00070726" w:rsidRPr="00121776">
        <w:rPr>
          <w:rFonts w:eastAsia="Times New Roman" w:cs="Times New Roman"/>
          <w:szCs w:val="19"/>
          <w:lang w:eastAsia="pl-PL"/>
        </w:rPr>
        <w:t xml:space="preserve"> </w:t>
      </w:r>
      <w:r w:rsidR="004C4225" w:rsidRPr="00121776">
        <w:rPr>
          <w:rFonts w:eastAsia="Times New Roman" w:cs="Times New Roman"/>
          <w:szCs w:val="19"/>
          <w:lang w:eastAsia="pl-PL"/>
        </w:rPr>
        <w:t>transpo</w:t>
      </w:r>
      <w:r w:rsidR="00650ED7">
        <w:rPr>
          <w:rFonts w:eastAsia="Times New Roman" w:cs="Times New Roman"/>
          <w:szCs w:val="19"/>
          <w:lang w:eastAsia="pl-PL"/>
        </w:rPr>
        <w:t>rcie i gospodarce magazynowej (2 wobec 7</w:t>
      </w:r>
      <w:r w:rsidR="005F3D83" w:rsidRPr="00121776">
        <w:rPr>
          <w:rFonts w:eastAsia="Times New Roman" w:cs="Times New Roman"/>
          <w:szCs w:val="19"/>
          <w:lang w:eastAsia="pl-PL"/>
        </w:rPr>
        <w:t>)</w:t>
      </w:r>
      <w:r w:rsidR="00FA13D4">
        <w:rPr>
          <w:rFonts w:eastAsia="Times New Roman" w:cs="Times New Roman"/>
          <w:szCs w:val="19"/>
          <w:lang w:eastAsia="pl-PL"/>
        </w:rPr>
        <w:t xml:space="preserve"> </w:t>
      </w:r>
      <w:r w:rsidR="00650ED7">
        <w:rPr>
          <w:rFonts w:eastAsia="Times New Roman" w:cs="Times New Roman"/>
          <w:szCs w:val="19"/>
          <w:lang w:eastAsia="pl-PL"/>
        </w:rPr>
        <w:t>oraz pozostałych sekcjach (1 wobec 3)</w:t>
      </w:r>
      <w:r w:rsidRPr="00121776">
        <w:rPr>
          <w:rFonts w:eastAsia="Times New Roman" w:cs="Times New Roman"/>
          <w:szCs w:val="19"/>
          <w:lang w:eastAsia="pl-PL"/>
        </w:rPr>
        <w:t>.</w:t>
      </w:r>
      <w:r w:rsidR="00856DF3" w:rsidRPr="00121776">
        <w:t xml:space="preserve"> </w:t>
      </w:r>
      <w:r w:rsidR="00650ED7">
        <w:rPr>
          <w:rFonts w:eastAsia="Times New Roman" w:cs="Times New Roman"/>
          <w:szCs w:val="19"/>
          <w:lang w:eastAsia="pl-PL"/>
        </w:rPr>
        <w:t>Wzrost</w:t>
      </w:r>
      <w:r w:rsidR="000B5116" w:rsidRPr="00121776">
        <w:rPr>
          <w:rFonts w:eastAsia="Times New Roman" w:cs="Times New Roman"/>
          <w:szCs w:val="19"/>
          <w:lang w:eastAsia="pl-PL"/>
        </w:rPr>
        <w:t xml:space="preserve"> </w:t>
      </w:r>
      <w:r w:rsidR="008F66A2">
        <w:rPr>
          <w:rFonts w:eastAsia="Times New Roman" w:cs="Times New Roman"/>
          <w:szCs w:val="19"/>
          <w:lang w:eastAsia="pl-PL"/>
        </w:rPr>
        <w:t xml:space="preserve">liczby </w:t>
      </w:r>
      <w:r w:rsidR="004C4225" w:rsidRPr="00121776">
        <w:rPr>
          <w:rFonts w:eastAsia="Times New Roman" w:cs="Times New Roman"/>
          <w:szCs w:val="19"/>
          <w:lang w:eastAsia="pl-PL"/>
        </w:rPr>
        <w:t>upadłości wy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stąpił w </w:t>
      </w:r>
      <w:r w:rsidR="00E809D2" w:rsidRPr="00121776">
        <w:rPr>
          <w:rFonts w:eastAsia="Times New Roman" w:cs="Times New Roman"/>
          <w:szCs w:val="19"/>
          <w:lang w:eastAsia="pl-PL"/>
        </w:rPr>
        <w:t>usługach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(</w:t>
      </w:r>
      <w:r w:rsidR="00650ED7">
        <w:rPr>
          <w:rFonts w:eastAsia="Times New Roman" w:cs="Times New Roman"/>
          <w:szCs w:val="19"/>
          <w:lang w:eastAsia="pl-PL"/>
        </w:rPr>
        <w:t>17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 wob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ec </w:t>
      </w:r>
      <w:r w:rsidR="00650ED7">
        <w:rPr>
          <w:rFonts w:eastAsia="Times New Roman" w:cs="Times New Roman"/>
          <w:szCs w:val="19"/>
          <w:lang w:eastAsia="pl-PL"/>
        </w:rPr>
        <w:t>16</w:t>
      </w:r>
      <w:r w:rsidR="00EB075B" w:rsidRPr="00121776">
        <w:rPr>
          <w:rFonts w:eastAsia="Times New Roman" w:cs="Times New Roman"/>
          <w:szCs w:val="19"/>
          <w:lang w:eastAsia="pl-PL"/>
        </w:rPr>
        <w:t>)</w:t>
      </w:r>
      <w:r w:rsidR="00295EBC">
        <w:rPr>
          <w:rFonts w:eastAsia="Times New Roman" w:cs="Times New Roman"/>
          <w:szCs w:val="19"/>
          <w:lang w:eastAsia="pl-PL"/>
        </w:rPr>
        <w:t xml:space="preserve"> oraz w</w:t>
      </w:r>
      <w:r w:rsidR="00600F59" w:rsidRPr="00121776">
        <w:rPr>
          <w:rFonts w:eastAsia="Times New Roman" w:cs="Times New Roman"/>
          <w:szCs w:val="19"/>
          <w:lang w:eastAsia="pl-PL"/>
        </w:rPr>
        <w:t xml:space="preserve"> </w:t>
      </w:r>
      <w:r w:rsidR="006E16DE">
        <w:rPr>
          <w:rFonts w:eastAsia="Times New Roman" w:cs="Times New Roman"/>
          <w:szCs w:val="19"/>
          <w:lang w:eastAsia="pl-PL"/>
        </w:rPr>
        <w:t xml:space="preserve">zakwaterowaniu i gastronomii </w:t>
      </w:r>
      <w:r w:rsidR="00600F59" w:rsidRPr="00121776">
        <w:rPr>
          <w:rFonts w:eastAsia="Times New Roman" w:cs="Times New Roman"/>
          <w:szCs w:val="19"/>
          <w:lang w:eastAsia="pl-PL"/>
        </w:rPr>
        <w:t>(</w:t>
      </w:r>
      <w:r w:rsidR="00650ED7">
        <w:rPr>
          <w:rFonts w:eastAsia="Times New Roman" w:cs="Times New Roman"/>
          <w:szCs w:val="19"/>
          <w:lang w:eastAsia="pl-PL"/>
        </w:rPr>
        <w:t>7</w:t>
      </w:r>
      <w:r w:rsidR="0086436E">
        <w:rPr>
          <w:rFonts w:eastAsia="Times New Roman" w:cs="Times New Roman"/>
          <w:szCs w:val="19"/>
          <w:lang w:eastAsia="pl-PL"/>
        </w:rPr>
        <w:t> </w:t>
      </w:r>
      <w:r w:rsidR="00650ED7">
        <w:rPr>
          <w:rFonts w:eastAsia="Times New Roman" w:cs="Times New Roman"/>
          <w:szCs w:val="19"/>
          <w:lang w:eastAsia="pl-PL"/>
        </w:rPr>
        <w:t>wobec 3)</w:t>
      </w:r>
      <w:r w:rsidR="00856DF3" w:rsidRPr="00121776">
        <w:rPr>
          <w:rFonts w:eastAsia="Times New Roman" w:cs="Times New Roman"/>
          <w:szCs w:val="19"/>
          <w:lang w:eastAsia="pl-PL"/>
        </w:rPr>
        <w:t xml:space="preserve">. </w:t>
      </w:r>
      <w:r w:rsidR="00EB075B" w:rsidRPr="00121776">
        <w:rPr>
          <w:rFonts w:eastAsia="Times New Roman" w:cs="Times New Roman"/>
          <w:szCs w:val="19"/>
          <w:lang w:eastAsia="pl-PL"/>
        </w:rPr>
        <w:t xml:space="preserve">Natomiast </w:t>
      </w:r>
      <w:r w:rsidR="00235F65">
        <w:rPr>
          <w:rFonts w:eastAsia="Times New Roman" w:cs="Times New Roman"/>
          <w:szCs w:val="19"/>
          <w:lang w:eastAsia="pl-PL"/>
        </w:rPr>
        <w:t>w sektorze handel i naprawa pojazdów samochodowych</w:t>
      </w:r>
      <w:r w:rsidR="004C4225" w:rsidRPr="00121776">
        <w:rPr>
          <w:rFonts w:eastAsia="Times New Roman" w:cs="Times New Roman"/>
          <w:szCs w:val="19"/>
          <w:lang w:eastAsia="pl-PL"/>
        </w:rPr>
        <w:t xml:space="preserve"> </w:t>
      </w:r>
      <w:r w:rsidR="00EB075B" w:rsidRPr="00121776">
        <w:rPr>
          <w:rFonts w:eastAsia="Times New Roman" w:cs="Times New Roman"/>
          <w:szCs w:val="19"/>
          <w:lang w:eastAsia="pl-PL"/>
        </w:rPr>
        <w:t>liczba upadłości się nie zmieniła</w:t>
      </w:r>
      <w:r w:rsidR="00295EBC">
        <w:rPr>
          <w:rFonts w:eastAsia="Times New Roman" w:cs="Times New Roman"/>
          <w:szCs w:val="19"/>
          <w:lang w:eastAsia="pl-PL"/>
        </w:rPr>
        <w:t xml:space="preserve"> (pozostała na poziomie</w:t>
      </w:r>
      <w:r w:rsidR="00235F65">
        <w:rPr>
          <w:rFonts w:eastAsia="Times New Roman" w:cs="Times New Roman"/>
          <w:szCs w:val="19"/>
          <w:lang w:eastAsia="pl-PL"/>
        </w:rPr>
        <w:t xml:space="preserve"> 29</w:t>
      </w:r>
      <w:r w:rsidR="00EB075B" w:rsidRPr="00121776">
        <w:rPr>
          <w:rFonts w:eastAsia="Times New Roman" w:cs="Times New Roman"/>
          <w:szCs w:val="19"/>
          <w:lang w:eastAsia="pl-PL"/>
        </w:rPr>
        <w:t>).</w:t>
      </w:r>
    </w:p>
    <w:p w14:paraId="32050CA5" w14:textId="1BDA51B4" w:rsidR="000F1694" w:rsidRPr="000F1694" w:rsidRDefault="00A6491E" w:rsidP="00764422">
      <w:pPr>
        <w:spacing w:before="0"/>
        <w:rPr>
          <w:color w:val="000000" w:themeColor="text1"/>
        </w:rPr>
      </w:pPr>
      <w:r w:rsidRPr="003D23FB">
        <w:rPr>
          <w:rFonts w:eastAsia="Times New Roman" w:cs="Times New Roman"/>
          <w:szCs w:val="19"/>
          <w:lang w:eastAsia="pl-PL"/>
        </w:rPr>
        <w:t>Ze względu na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wyróżnioną formę prawną</w:t>
      </w:r>
      <w:r w:rsidR="00703B3C">
        <w:rPr>
          <w:rFonts w:eastAsia="Times New Roman" w:cs="Times New Roman"/>
          <w:szCs w:val="19"/>
          <w:lang w:eastAsia="pl-PL"/>
        </w:rPr>
        <w:t>,</w:t>
      </w:r>
      <w:r w:rsidR="007B66BC" w:rsidRPr="003D23FB">
        <w:rPr>
          <w:rFonts w:eastAsia="Times New Roman" w:cs="Times New Roman"/>
          <w:szCs w:val="19"/>
          <w:lang w:eastAsia="pl-PL"/>
        </w:rPr>
        <w:t xml:space="preserve"> mniejszą</w:t>
      </w:r>
      <w:r w:rsidRPr="003D23FB">
        <w:rPr>
          <w:rFonts w:eastAsia="Times New Roman" w:cs="Times New Roman"/>
          <w:szCs w:val="19"/>
          <w:lang w:eastAsia="pl-PL"/>
        </w:rPr>
        <w:t xml:space="preserve"> l</w:t>
      </w:r>
      <w:r w:rsidR="0095770C" w:rsidRPr="003D23FB">
        <w:rPr>
          <w:rFonts w:eastAsia="Times New Roman" w:cs="Times New Roman"/>
          <w:szCs w:val="19"/>
          <w:lang w:eastAsia="pl-PL"/>
        </w:rPr>
        <w:t>iczbę upadłości</w:t>
      </w:r>
      <w:r w:rsidR="00453AC4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zanotowano</w:t>
      </w:r>
      <w:r w:rsidR="00DD5893" w:rsidRPr="003D23FB">
        <w:rPr>
          <w:rFonts w:eastAsia="Times New Roman" w:cs="Times New Roman"/>
          <w:szCs w:val="19"/>
          <w:lang w:eastAsia="pl-PL"/>
        </w:rPr>
        <w:t xml:space="preserve"> dla</w:t>
      </w:r>
      <w:r w:rsidRPr="003D23FB">
        <w:rPr>
          <w:rFonts w:eastAsia="Times New Roman" w:cs="Times New Roman"/>
          <w:szCs w:val="19"/>
          <w:lang w:eastAsia="pl-PL"/>
        </w:rPr>
        <w:t xml:space="preserve"> spółek z og</w:t>
      </w:r>
      <w:r w:rsidR="00453AC4" w:rsidRPr="003D23FB">
        <w:rPr>
          <w:rFonts w:eastAsia="Times New Roman" w:cs="Times New Roman"/>
          <w:szCs w:val="19"/>
          <w:lang w:eastAsia="pl-PL"/>
        </w:rPr>
        <w:t>raniczoną odpowiedzialnością</w:t>
      </w:r>
      <w:r w:rsidR="00BE4D56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7B66BC" w:rsidRPr="003D23FB">
        <w:rPr>
          <w:rFonts w:eastAsia="Times New Roman" w:cs="Times New Roman"/>
          <w:szCs w:val="19"/>
          <w:lang w:eastAsia="pl-PL"/>
        </w:rPr>
        <w:t>69 wobec 81</w:t>
      </w:r>
      <w:r w:rsidRPr="003D23FB">
        <w:rPr>
          <w:rFonts w:eastAsia="Times New Roman" w:cs="Times New Roman"/>
          <w:szCs w:val="19"/>
          <w:lang w:eastAsia="pl-PL"/>
        </w:rPr>
        <w:t xml:space="preserve"> jednostek</w:t>
      </w:r>
      <w:r w:rsidR="0091306A" w:rsidRPr="003D23FB">
        <w:rPr>
          <w:rFonts w:eastAsia="Times New Roman" w:cs="Times New Roman"/>
          <w:szCs w:val="19"/>
          <w:lang w:eastAsia="pl-PL"/>
        </w:rPr>
        <w:t>)</w:t>
      </w:r>
      <w:r w:rsidR="00434F78">
        <w:rPr>
          <w:rFonts w:eastAsia="Times New Roman" w:cs="Times New Roman"/>
          <w:szCs w:val="19"/>
          <w:lang w:eastAsia="pl-PL"/>
        </w:rPr>
        <w:t>,</w:t>
      </w:r>
      <w:r w:rsidR="00FA2219">
        <w:rPr>
          <w:rFonts w:eastAsia="Times New Roman" w:cs="Times New Roman"/>
          <w:szCs w:val="19"/>
          <w:lang w:eastAsia="pl-PL"/>
        </w:rPr>
        <w:t xml:space="preserve"> </w:t>
      </w:r>
      <w:r w:rsidR="00FA2219" w:rsidRPr="00FA2219">
        <w:rPr>
          <w:rFonts w:eastAsia="Times New Roman" w:cs="Times New Roman"/>
          <w:szCs w:val="19"/>
          <w:lang w:eastAsia="pl-PL"/>
        </w:rPr>
        <w:t>osób fizycznych prowadzących działalność gospodarczą (7 wobec 14 jednostek) i spółek komandytowo-akcyjnych (0 wobec 2 jednostek</w:t>
      </w:r>
      <w:r w:rsidR="00FA2219">
        <w:rPr>
          <w:rFonts w:eastAsia="Times New Roman" w:cs="Times New Roman"/>
          <w:szCs w:val="19"/>
          <w:lang w:eastAsia="pl-PL"/>
        </w:rPr>
        <w:t>).</w:t>
      </w:r>
      <w:r w:rsidR="0091306A" w:rsidRPr="003D23FB">
        <w:rPr>
          <w:rFonts w:eastAsia="Times New Roman" w:cs="Times New Roman"/>
          <w:szCs w:val="19"/>
          <w:lang w:eastAsia="pl-PL"/>
        </w:rPr>
        <w:t xml:space="preserve"> </w:t>
      </w:r>
      <w:r w:rsidR="00FA2219">
        <w:rPr>
          <w:rFonts w:eastAsia="Times New Roman" w:cs="Times New Roman"/>
          <w:szCs w:val="19"/>
          <w:lang w:eastAsia="pl-PL"/>
        </w:rPr>
        <w:t>W</w:t>
      </w:r>
      <w:r w:rsidR="008513CE" w:rsidRPr="003D23FB">
        <w:rPr>
          <w:rFonts w:eastAsia="Times New Roman" w:cs="Times New Roman"/>
          <w:szCs w:val="19"/>
          <w:lang w:eastAsia="pl-PL"/>
        </w:rPr>
        <w:t>iększą</w:t>
      </w:r>
      <w:r w:rsidR="0091306A" w:rsidRPr="003D23FB">
        <w:rPr>
          <w:rFonts w:eastAsia="Times New Roman" w:cs="Times New Roman"/>
          <w:szCs w:val="19"/>
          <w:lang w:eastAsia="pl-PL"/>
        </w:rPr>
        <w:t xml:space="preserve"> l</w:t>
      </w:r>
      <w:r w:rsidR="00FA2219">
        <w:rPr>
          <w:rFonts w:eastAsia="Times New Roman" w:cs="Times New Roman"/>
          <w:szCs w:val="19"/>
          <w:lang w:eastAsia="pl-PL"/>
        </w:rPr>
        <w:t>iczbę upadłości zanotowano</w:t>
      </w:r>
      <w:r w:rsidR="0091306A" w:rsidRPr="003D23FB">
        <w:rPr>
          <w:rFonts w:eastAsia="Times New Roman" w:cs="Times New Roman"/>
          <w:szCs w:val="19"/>
          <w:lang w:eastAsia="pl-PL"/>
        </w:rPr>
        <w:t xml:space="preserve"> dla spółek jawnych</w:t>
      </w:r>
      <w:r w:rsidR="00607770" w:rsidRPr="003D23FB">
        <w:rPr>
          <w:rFonts w:eastAsia="Times New Roman" w:cs="Times New Roman"/>
          <w:szCs w:val="19"/>
          <w:lang w:eastAsia="pl-PL"/>
        </w:rPr>
        <w:t xml:space="preserve"> </w:t>
      </w:r>
      <w:r w:rsidR="0095770C" w:rsidRPr="003D23FB">
        <w:rPr>
          <w:rFonts w:eastAsia="Times New Roman" w:cs="Times New Roman"/>
          <w:szCs w:val="19"/>
          <w:lang w:eastAsia="pl-PL"/>
        </w:rPr>
        <w:t>(</w:t>
      </w:r>
      <w:r w:rsidR="008513CE" w:rsidRPr="003D23FB">
        <w:rPr>
          <w:rFonts w:eastAsia="Times New Roman" w:cs="Times New Roman"/>
          <w:szCs w:val="19"/>
          <w:lang w:eastAsia="pl-PL"/>
        </w:rPr>
        <w:t>7 wobec 2</w:t>
      </w:r>
      <w:r w:rsidRPr="003D23FB">
        <w:rPr>
          <w:rFonts w:eastAsia="Times New Roman" w:cs="Times New Roman"/>
          <w:szCs w:val="19"/>
          <w:lang w:eastAsia="pl-PL"/>
        </w:rPr>
        <w:t xml:space="preserve"> </w:t>
      </w:r>
      <w:r w:rsidR="00453AC4" w:rsidRPr="003D23FB">
        <w:rPr>
          <w:rFonts w:eastAsia="Times New Roman" w:cs="Times New Roman"/>
          <w:szCs w:val="19"/>
          <w:lang w:eastAsia="pl-PL"/>
        </w:rPr>
        <w:t>jednostek</w:t>
      </w:r>
      <w:r w:rsidR="0095770C" w:rsidRPr="003D23FB">
        <w:rPr>
          <w:rFonts w:eastAsia="Times New Roman" w:cs="Times New Roman"/>
          <w:szCs w:val="19"/>
          <w:lang w:eastAsia="pl-PL"/>
        </w:rPr>
        <w:t>)</w:t>
      </w:r>
      <w:r w:rsidR="00FA2219">
        <w:rPr>
          <w:rFonts w:eastAsia="Times New Roman" w:cs="Times New Roman"/>
          <w:szCs w:val="19"/>
          <w:lang w:eastAsia="pl-PL"/>
        </w:rPr>
        <w:t xml:space="preserve"> i</w:t>
      </w:r>
      <w:r w:rsidR="00AD2C19">
        <w:rPr>
          <w:rFonts w:eastAsia="Times New Roman" w:cs="Times New Roman"/>
          <w:szCs w:val="19"/>
          <w:lang w:eastAsia="pl-PL"/>
        </w:rPr>
        <w:t xml:space="preserve"> </w:t>
      </w:r>
      <w:bookmarkStart w:id="0" w:name="_GoBack"/>
      <w:bookmarkEnd w:id="0"/>
      <w:r w:rsidR="00FA2219">
        <w:rPr>
          <w:rFonts w:eastAsia="Times New Roman" w:cs="Times New Roman"/>
          <w:szCs w:val="19"/>
          <w:lang w:eastAsia="pl-PL"/>
        </w:rPr>
        <w:t>komandytowych (8 wobec 6 jednostek).</w:t>
      </w:r>
      <w:r w:rsidR="00434F78">
        <w:rPr>
          <w:rFonts w:eastAsia="Times New Roman" w:cs="Times New Roman"/>
          <w:szCs w:val="19"/>
          <w:lang w:eastAsia="pl-PL"/>
        </w:rPr>
        <w:t xml:space="preserve"> </w:t>
      </w:r>
      <w:r w:rsidR="00434F78" w:rsidRPr="00434F78">
        <w:rPr>
          <w:rFonts w:eastAsia="Times New Roman" w:cs="Times New Roman"/>
          <w:szCs w:val="19"/>
          <w:lang w:eastAsia="pl-PL"/>
        </w:rPr>
        <w:t>Dla spółek akcyjnych i spółdzielni liczba upadłości w IV kwarta</w:t>
      </w:r>
      <w:r w:rsidR="00434F78">
        <w:rPr>
          <w:rFonts w:eastAsia="Times New Roman" w:cs="Times New Roman"/>
          <w:szCs w:val="19"/>
          <w:lang w:eastAsia="pl-PL"/>
        </w:rPr>
        <w:t>le 2023 roku wyniosła tyle samo,</w:t>
      </w:r>
      <w:r w:rsidR="00434F78" w:rsidRPr="00434F78">
        <w:rPr>
          <w:rFonts w:eastAsia="Times New Roman" w:cs="Times New Roman"/>
          <w:szCs w:val="19"/>
          <w:lang w:eastAsia="pl-PL"/>
        </w:rPr>
        <w:t xml:space="preserve"> co w IV kwartale ub. roku.</w:t>
      </w:r>
      <w:r w:rsidR="00BA1376">
        <w:rPr>
          <w:rFonts w:eastAsia="Times New Roman" w:cs="Times New Roman"/>
          <w:szCs w:val="19"/>
          <w:lang w:eastAsia="pl-PL"/>
        </w:rPr>
        <w:t xml:space="preserve"> </w:t>
      </w:r>
      <w:r w:rsidR="000F1694">
        <w:rPr>
          <w:rFonts w:eastAsia="Times New Roman" w:cs="Times New Roman"/>
          <w:szCs w:val="19"/>
          <w:lang w:eastAsia="pl-PL"/>
        </w:rPr>
        <w:t xml:space="preserve">                                  </w:t>
      </w:r>
      <w:r w:rsidRPr="003D23FB">
        <w:rPr>
          <w:rFonts w:eastAsia="Times New Roman" w:cs="Times New Roman"/>
          <w:szCs w:val="19"/>
          <w:lang w:eastAsia="pl-PL"/>
        </w:rPr>
        <w:t xml:space="preserve">Wśród </w:t>
      </w:r>
      <w:r w:rsidRPr="00121776">
        <w:rPr>
          <w:rFonts w:eastAsia="Times New Roman" w:cs="Times New Roman"/>
          <w:szCs w:val="19"/>
          <w:lang w:eastAsia="pl-PL"/>
        </w:rPr>
        <w:t>podmiotów, d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la których ogłoszono upadłość </w:t>
      </w:r>
      <w:r w:rsidR="000924D0">
        <w:rPr>
          <w:rFonts w:eastAsia="Times New Roman" w:cs="Times New Roman"/>
          <w:szCs w:val="19"/>
          <w:lang w:eastAsia="pl-PL"/>
        </w:rPr>
        <w:t>70,4</w:t>
      </w:r>
      <w:r w:rsidR="00F25490" w:rsidRPr="00121776">
        <w:rPr>
          <w:rFonts w:eastAsia="Times New Roman" w:cs="Times New Roman"/>
          <w:szCs w:val="19"/>
          <w:lang w:eastAsia="pl-PL"/>
        </w:rPr>
        <w:t>%</w:t>
      </w:r>
      <w:r w:rsidRPr="00121776">
        <w:rPr>
          <w:rFonts w:eastAsia="Times New Roman" w:cs="Times New Roman"/>
          <w:szCs w:val="19"/>
          <w:lang w:eastAsia="pl-PL"/>
        </w:rPr>
        <w:t xml:space="preserve"> stanowiły spółki z ograniczoną odpo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wiedzialnością (wobec udziału </w:t>
      </w:r>
      <w:r w:rsidR="00C41E11">
        <w:rPr>
          <w:rFonts w:eastAsia="Times New Roman" w:cs="Times New Roman"/>
          <w:szCs w:val="19"/>
          <w:lang w:eastAsia="pl-PL"/>
        </w:rPr>
        <w:t>72,3</w:t>
      </w:r>
      <w:r w:rsidR="00A673E2" w:rsidRPr="00121776">
        <w:rPr>
          <w:rFonts w:eastAsia="Times New Roman" w:cs="Times New Roman"/>
          <w:szCs w:val="19"/>
          <w:lang w:eastAsia="pl-PL"/>
        </w:rPr>
        <w:t>% w I</w:t>
      </w:r>
      <w:r w:rsidR="000924D0">
        <w:rPr>
          <w:rFonts w:eastAsia="Times New Roman" w:cs="Times New Roman"/>
          <w:szCs w:val="19"/>
          <w:lang w:eastAsia="pl-PL"/>
        </w:rPr>
        <w:t>V</w:t>
      </w:r>
      <w:r w:rsidR="00A673E2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roku)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, 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a </w:t>
      </w:r>
      <w:r w:rsidR="00D735EA">
        <w:rPr>
          <w:rFonts w:eastAsia="Times New Roman" w:cs="Times New Roman"/>
          <w:szCs w:val="19"/>
          <w:lang w:eastAsia="pl-PL"/>
        </w:rPr>
        <w:t>8,2</w:t>
      </w:r>
      <w:r w:rsidR="00C624DB" w:rsidRPr="00121776">
        <w:rPr>
          <w:rFonts w:eastAsia="Times New Roman" w:cs="Times New Roman"/>
          <w:szCs w:val="19"/>
          <w:lang w:eastAsia="pl-PL"/>
        </w:rPr>
        <w:t xml:space="preserve">% </w:t>
      </w:r>
      <w:r w:rsidR="00D735EA">
        <w:rPr>
          <w:rFonts w:eastAsia="Times New Roman" w:cs="Times New Roman"/>
          <w:szCs w:val="19"/>
          <w:lang w:eastAsia="pl-PL"/>
        </w:rPr>
        <w:t>spółki komandytowe</w:t>
      </w:r>
      <w:r w:rsidRPr="00121776">
        <w:rPr>
          <w:rFonts w:eastAsia="Times New Roman" w:cs="Times New Roman"/>
          <w:szCs w:val="19"/>
          <w:lang w:eastAsia="pl-PL"/>
        </w:rPr>
        <w:t xml:space="preserve"> </w:t>
      </w:r>
      <w:r w:rsidR="00600982" w:rsidRPr="00121776">
        <w:rPr>
          <w:rFonts w:eastAsia="Times New Roman" w:cs="Times New Roman"/>
          <w:szCs w:val="19"/>
          <w:lang w:eastAsia="pl-PL"/>
        </w:rPr>
        <w:t>(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wobec </w:t>
      </w:r>
      <w:r w:rsidR="00600982" w:rsidRPr="00121776">
        <w:rPr>
          <w:rFonts w:eastAsia="Times New Roman" w:cs="Times New Roman"/>
          <w:szCs w:val="19"/>
          <w:lang w:eastAsia="pl-PL"/>
        </w:rPr>
        <w:t>udział</w:t>
      </w:r>
      <w:r w:rsidR="00F25490" w:rsidRPr="00121776">
        <w:rPr>
          <w:rFonts w:eastAsia="Times New Roman" w:cs="Times New Roman"/>
          <w:szCs w:val="19"/>
          <w:lang w:eastAsia="pl-PL"/>
        </w:rPr>
        <w:t>u</w:t>
      </w:r>
      <w:r w:rsidR="00600982" w:rsidRPr="00121776">
        <w:rPr>
          <w:rFonts w:eastAsia="Times New Roman" w:cs="Times New Roman"/>
          <w:szCs w:val="19"/>
          <w:lang w:eastAsia="pl-PL"/>
        </w:rPr>
        <w:t xml:space="preserve"> </w:t>
      </w:r>
      <w:r w:rsidR="00D735EA">
        <w:rPr>
          <w:rFonts w:eastAsia="Times New Roman" w:cs="Times New Roman"/>
          <w:szCs w:val="19"/>
          <w:lang w:eastAsia="pl-PL"/>
        </w:rPr>
        <w:t>5,4</w:t>
      </w:r>
      <w:r w:rsidR="00F25490" w:rsidRPr="00121776">
        <w:rPr>
          <w:rFonts w:eastAsia="Times New Roman" w:cs="Times New Roman"/>
          <w:szCs w:val="19"/>
          <w:lang w:eastAsia="pl-PL"/>
        </w:rPr>
        <w:t xml:space="preserve">% </w:t>
      </w:r>
      <w:r w:rsidR="009C7B32" w:rsidRPr="00121776">
        <w:rPr>
          <w:rFonts w:eastAsia="Times New Roman" w:cs="Times New Roman"/>
          <w:szCs w:val="19"/>
          <w:lang w:eastAsia="pl-PL"/>
        </w:rPr>
        <w:t>w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</w:t>
      </w:r>
      <w:r w:rsidR="008447F8">
        <w:rPr>
          <w:rFonts w:eastAsia="Times New Roman" w:cs="Times New Roman"/>
          <w:szCs w:val="19"/>
          <w:lang w:eastAsia="pl-PL"/>
        </w:rPr>
        <w:t>IV</w:t>
      </w:r>
      <w:r w:rsidR="00472734" w:rsidRPr="00121776">
        <w:rPr>
          <w:rFonts w:eastAsia="Times New Roman" w:cs="Times New Roman"/>
          <w:szCs w:val="19"/>
          <w:lang w:eastAsia="pl-PL"/>
        </w:rPr>
        <w:t xml:space="preserve"> kwartale 2022</w:t>
      </w:r>
      <w:r w:rsidRPr="00121776">
        <w:rPr>
          <w:rFonts w:eastAsia="Times New Roman" w:cs="Times New Roman"/>
          <w:szCs w:val="19"/>
          <w:lang w:eastAsia="pl-PL"/>
        </w:rPr>
        <w:t xml:space="preserve"> roku).</w:t>
      </w:r>
      <w:r w:rsidR="00C70615">
        <w:rPr>
          <w:rFonts w:eastAsia="Times New Roman" w:cs="Times New Roman"/>
          <w:szCs w:val="19"/>
          <w:lang w:eastAsia="pl-PL"/>
        </w:rPr>
        <w:t xml:space="preserve"> </w:t>
      </w:r>
      <w:r w:rsidR="00507D00">
        <w:rPr>
          <w:color w:val="000000" w:themeColor="text1"/>
        </w:rPr>
        <w:t>W całym 2023 roku zanotowano 404 u</w:t>
      </w:r>
      <w:r w:rsidR="00295EBC">
        <w:rPr>
          <w:color w:val="000000" w:themeColor="text1"/>
        </w:rPr>
        <w:t>padłości przedsiębiorstw tj.</w:t>
      </w:r>
      <w:r w:rsidR="00507D00">
        <w:rPr>
          <w:color w:val="000000" w:themeColor="text1"/>
        </w:rPr>
        <w:t xml:space="preserve"> o 15,7% więcej niż w roku 2022.</w:t>
      </w:r>
    </w:p>
    <w:p w14:paraId="70C3D1C6" w14:textId="0FCD7CD0" w:rsidR="00A1360D" w:rsidRPr="00121776" w:rsidRDefault="00A1360D" w:rsidP="00764422">
      <w:pPr>
        <w:spacing w:before="0"/>
        <w:rPr>
          <w:rFonts w:eastAsia="Times New Roman" w:cs="Times New Roman"/>
          <w:szCs w:val="19"/>
          <w:lang w:eastAsia="pl-PL"/>
        </w:rPr>
      </w:pPr>
    </w:p>
    <w:p w14:paraId="0CE778B4" w14:textId="14E3F9CE" w:rsidR="00D24A1A" w:rsidRDefault="001D30CE" w:rsidP="00764422">
      <w:pPr>
        <w:spacing w:before="0"/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5152" behindDoc="0" locked="0" layoutInCell="1" allowOverlap="1" wp14:anchorId="691154C5" wp14:editId="1E9FC2D3">
            <wp:simplePos x="0" y="0"/>
            <wp:positionH relativeFrom="margin">
              <wp:align>left</wp:align>
            </wp:positionH>
            <wp:positionV relativeFrom="margin">
              <wp:posOffset>7673884</wp:posOffset>
            </wp:positionV>
            <wp:extent cx="4960620" cy="2368550"/>
            <wp:effectExtent l="0" t="0" r="11430" b="12700"/>
            <wp:wrapSquare wrapText="bothSides"/>
            <wp:docPr id="13" name="Wykres 13" descr="rok 2023 kwartał 1 122&#10;rok 2023 kwartał 2 97&#10;rok 2023 kwartał 3 87&#10;rok 2023 kwartał 4 98" title="Wykres 3. Liczba upadłości przedsiębiorst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418">
        <w:rPr>
          <w:b/>
          <w:color w:val="000000" w:themeColor="text1"/>
          <w:spacing w:val="-2"/>
          <w:szCs w:val="19"/>
        </w:rPr>
        <w:t>W</w:t>
      </w:r>
      <w:r w:rsidR="00A6491E" w:rsidRPr="007522AE">
        <w:rPr>
          <w:b/>
          <w:color w:val="000000" w:themeColor="text1"/>
          <w:spacing w:val="-2"/>
          <w:szCs w:val="19"/>
        </w:rPr>
        <w:t>ykres</w:t>
      </w:r>
      <w:r w:rsidR="00BE4D56">
        <w:rPr>
          <w:noProof/>
          <w:lang w:eastAsia="pl-PL"/>
        </w:rPr>
        <w:t xml:space="preserve"> </w:t>
      </w:r>
      <w:r w:rsidR="00D24A1A" w:rsidRPr="007522AE">
        <w:rPr>
          <w:b/>
          <w:color w:val="000000" w:themeColor="text1"/>
          <w:spacing w:val="-2"/>
          <w:szCs w:val="19"/>
        </w:rPr>
        <w:t>3. Liczba upadłości przedsiębiorstw</w:t>
      </w:r>
    </w:p>
    <w:p w14:paraId="18DE43C4" w14:textId="01D2F3EA" w:rsidR="004316FA" w:rsidRDefault="004316FA" w:rsidP="00764422">
      <w:pPr>
        <w:spacing w:before="0"/>
        <w:rPr>
          <w:b/>
          <w:color w:val="000000" w:themeColor="text1"/>
          <w:spacing w:val="-2"/>
          <w:szCs w:val="19"/>
        </w:rPr>
      </w:pPr>
    </w:p>
    <w:p w14:paraId="757A17C3" w14:textId="1B8324DD" w:rsidR="005E1A1A" w:rsidRDefault="00BA1376" w:rsidP="005E1A1A">
      <w:pPr>
        <w:rPr>
          <w:b/>
          <w:color w:val="000000" w:themeColor="text1"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2F1E1A30" wp14:editId="7201CE39">
            <wp:simplePos x="0" y="0"/>
            <wp:positionH relativeFrom="margin">
              <wp:align>left</wp:align>
            </wp:positionH>
            <wp:positionV relativeFrom="margin">
              <wp:posOffset>575129</wp:posOffset>
            </wp:positionV>
            <wp:extent cx="5122545" cy="2945765"/>
            <wp:effectExtent l="0" t="0" r="1905" b="6985"/>
            <wp:wrapSquare wrapText="bothSides"/>
            <wp:docPr id="15" name="Wykres 15" descr="osoby fizyczne prowadzące działalność gospodarczą 7,14%&#10;spółki partnerskie 0,00%&#10;proste spólki akcyjne 0,00%&#10;spółki akcyjne 6,12%&#10;spółki z ograniczoną odpowiedzialnością 70,14%&#10;spółki jawne 7,14%&#10;spółki komandytowe 8,16%&#10;spółki komandytowo-akcyjne 0,00%&#10;pozostałe 1,02%" title="Wykres 4. Struktura upadłości przedsiębiorstw według form prawnych w 4 kwartale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5E1A1A">
        <w:rPr>
          <w:b/>
          <w:color w:val="000000" w:themeColor="text1"/>
          <w:spacing w:val="-2"/>
          <w:szCs w:val="19"/>
        </w:rPr>
        <w:t xml:space="preserve">Wykres </w:t>
      </w:r>
      <w:r w:rsidR="005E1A1A" w:rsidRPr="007522AE">
        <w:rPr>
          <w:b/>
          <w:color w:val="000000" w:themeColor="text1"/>
          <w:spacing w:val="-2"/>
          <w:szCs w:val="19"/>
        </w:rPr>
        <w:t>4. Struktura upadłości przedsięb</w:t>
      </w:r>
      <w:r w:rsidR="005E1A1A">
        <w:rPr>
          <w:b/>
          <w:color w:val="000000" w:themeColor="text1"/>
          <w:spacing w:val="-2"/>
          <w:szCs w:val="19"/>
        </w:rPr>
        <w:t>i</w:t>
      </w:r>
      <w:r w:rsidR="00434C4D">
        <w:rPr>
          <w:b/>
          <w:color w:val="000000" w:themeColor="text1"/>
          <w:spacing w:val="-2"/>
          <w:szCs w:val="19"/>
        </w:rPr>
        <w:t>orstw według form prawnych w IV</w:t>
      </w:r>
      <w:r w:rsidR="005E1A1A">
        <w:rPr>
          <w:b/>
          <w:color w:val="000000" w:themeColor="text1"/>
          <w:spacing w:val="-2"/>
          <w:szCs w:val="19"/>
        </w:rPr>
        <w:t xml:space="preserve"> kwartale 2023 r.</w:t>
      </w:r>
    </w:p>
    <w:p w14:paraId="084813B4" w14:textId="56F3FDEA" w:rsidR="0099602F" w:rsidRDefault="0099602F" w:rsidP="005E1A1A">
      <w:pPr>
        <w:rPr>
          <w:b/>
          <w:color w:val="000000" w:themeColor="text1"/>
          <w:spacing w:val="-2"/>
          <w:szCs w:val="19"/>
        </w:rPr>
      </w:pPr>
    </w:p>
    <w:p w14:paraId="6E3CAF1B" w14:textId="77777777" w:rsidR="005E0744" w:rsidRDefault="005E0744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  <w:vertAlign w:val="superscript"/>
        </w:rPr>
      </w:pPr>
    </w:p>
    <w:p w14:paraId="183D2E30" w14:textId="22009E4F" w:rsidR="00D24A1A" w:rsidRDefault="00D24A1A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224A21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224A21">
        <w:rPr>
          <w:i/>
          <w:spacing w:val="-2"/>
          <w:sz w:val="14"/>
          <w:szCs w:val="14"/>
          <w:shd w:val="clear" w:color="auto" w:fill="FFFFFF"/>
        </w:rPr>
        <w:t>Pozycja „pozostałe” zawiera następujące formy prawne: przedsiębiorstwa państwowe; spółdzielnie; oddziały zagranicznych przedsiębiorstw;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65A83E76" w14:textId="69B8195C" w:rsidR="001F389F" w:rsidRPr="00224A21" w:rsidRDefault="001F389F" w:rsidP="00D24A1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</w:p>
    <w:p w14:paraId="588B1298" w14:textId="56C2E61F" w:rsidR="00A6491E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Dane prezentowane w niniejszym opracowaniu są przygotowywane zgodnie z wytycznymi opracowanymi przez Eurostat i zawierają informacje dotyczące rejestracji i upadłości przedsiębiorstw </w:t>
      </w:r>
      <w:r>
        <w:rPr>
          <w:rFonts w:eastAsia="Times New Roman" w:cs="Times New Roman"/>
          <w:szCs w:val="19"/>
          <w:lang w:eastAsia="pl-PL"/>
        </w:rPr>
        <w:t xml:space="preserve">(rozumianych jako jedna jednostka prawna) </w:t>
      </w:r>
      <w:r w:rsidRPr="00D24A1A">
        <w:rPr>
          <w:rFonts w:eastAsia="Times New Roman" w:cs="Times New Roman"/>
          <w:szCs w:val="19"/>
          <w:lang w:eastAsia="pl-PL"/>
        </w:rPr>
        <w:t>o przeważającym rodzaju działalności zaliczanym według PKD 2007 do sekcji od B (górnictwo i wydobywanie) do S (pozostała działalność usługowa) z wyłączeniem sekcji O (</w:t>
      </w:r>
      <w:r w:rsidRPr="00D576F0">
        <w:rPr>
          <w:rFonts w:eastAsia="Times New Roman" w:cs="Times New Roman"/>
          <w:szCs w:val="19"/>
          <w:lang w:eastAsia="pl-PL"/>
        </w:rPr>
        <w:t>administracja publiczna i obrona narodowa; obowiązkowe zabezpieczenia społeczne)</w:t>
      </w:r>
      <w:r w:rsidRPr="00D24A1A">
        <w:rPr>
          <w:rFonts w:eastAsia="Times New Roman" w:cs="Times New Roman"/>
          <w:szCs w:val="19"/>
          <w:lang w:eastAsia="pl-PL"/>
        </w:rPr>
        <w:t xml:space="preserve"> oraz działu 94 (działalność organizacji członkowskich).</w:t>
      </w:r>
    </w:p>
    <w:p w14:paraId="47AA9254" w14:textId="27F46657" w:rsidR="00D24A1A" w:rsidRPr="00D24A1A" w:rsidRDefault="00A6491E" w:rsidP="00A6491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6491E">
        <w:rPr>
          <w:rFonts w:eastAsia="Times New Roman" w:cs="Times New Roman"/>
          <w:szCs w:val="19"/>
          <w:lang w:eastAsia="pl-PL"/>
        </w:rPr>
        <w:t>Ze względu na formę prawną da</w:t>
      </w:r>
      <w:r>
        <w:rPr>
          <w:rFonts w:eastAsia="Times New Roman" w:cs="Times New Roman"/>
          <w:szCs w:val="19"/>
          <w:lang w:eastAsia="pl-PL"/>
        </w:rPr>
        <w:t>ne obejmują</w:t>
      </w:r>
      <w:r w:rsidRPr="00A6491E">
        <w:rPr>
          <w:rFonts w:eastAsia="Times New Roman" w:cs="Times New Roman"/>
          <w:szCs w:val="19"/>
          <w:lang w:eastAsia="pl-PL"/>
        </w:rPr>
        <w:t>: spółki cywil</w:t>
      </w:r>
      <w:r w:rsidR="006C789D">
        <w:rPr>
          <w:rFonts w:eastAsia="Times New Roman" w:cs="Times New Roman"/>
          <w:szCs w:val="19"/>
          <w:lang w:eastAsia="pl-PL"/>
        </w:rPr>
        <w:t>ne prowa</w:t>
      </w:r>
      <w:r w:rsidRPr="00A6491E">
        <w:rPr>
          <w:rFonts w:eastAsia="Times New Roman" w:cs="Times New Roman"/>
          <w:szCs w:val="19"/>
          <w:lang w:eastAsia="pl-PL"/>
        </w:rPr>
        <w:t>dzące działalność na podstawie umowy zawartej zgodnie z Kodeksem cywilnym, osoby fizyczne prowadzące działalność gospodarczą, spółki partnerskie, spółki akcyjne, proste spółki akcyjne, spółki z ograniczoną odpowiedzialnością,</w:t>
      </w:r>
      <w:r w:rsidR="00B1799E">
        <w:rPr>
          <w:rFonts w:eastAsia="Times New Roman" w:cs="Times New Roman"/>
          <w:szCs w:val="19"/>
          <w:lang w:eastAsia="pl-PL"/>
        </w:rPr>
        <w:t xml:space="preserve"> spółki jawne, spółki komandyto</w:t>
      </w:r>
      <w:r w:rsidRPr="00A6491E">
        <w:rPr>
          <w:rFonts w:eastAsia="Times New Roman" w:cs="Times New Roman"/>
          <w:szCs w:val="19"/>
          <w:lang w:eastAsia="pl-PL"/>
        </w:rPr>
        <w:t>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  <w:r w:rsidR="006C789D">
        <w:rPr>
          <w:rFonts w:eastAsia="Times New Roman" w:cs="Times New Roman"/>
          <w:szCs w:val="19"/>
          <w:lang w:eastAsia="pl-PL"/>
        </w:rPr>
        <w:t xml:space="preserve"> </w:t>
      </w:r>
      <w:r w:rsidR="00D24A1A" w:rsidRPr="00D24A1A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75BC8CEF" w14:textId="777D88C4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5D77A6A8" w14:textId="384658DC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5241625B" w14:textId="333296EA" w:rsidR="00D24A1A" w:rsidRPr="00D24A1A" w:rsidRDefault="00D24A1A" w:rsidP="006E577D">
      <w:pPr>
        <w:numPr>
          <w:ilvl w:val="0"/>
          <w:numId w:val="7"/>
        </w:numPr>
        <w:spacing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110CEF2F" w14:textId="5033E672" w:rsidR="00017C3F" w:rsidRDefault="00017C3F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08569D2C" w14:textId="200B3A62" w:rsidR="004F4062" w:rsidRDefault="004F406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CD7F4AA" w14:textId="77777777" w:rsidR="00152F32" w:rsidRDefault="00152F32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5CFF920D" w14:textId="17751013" w:rsidR="0056312B" w:rsidRDefault="0056312B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Znaki umowne:</w:t>
      </w:r>
    </w:p>
    <w:p w14:paraId="72BBA64A" w14:textId="4DC2E626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56312B">
        <w:rPr>
          <w:rFonts w:eastAsia="Times New Roman" w:cs="Times New Roman"/>
          <w:szCs w:val="19"/>
          <w:lang w:eastAsia="pl-PL"/>
        </w:rPr>
        <w:t>Kreska (–) oznacza, że zjawisko nie wystąpiło</w:t>
      </w:r>
      <w:r>
        <w:rPr>
          <w:rFonts w:eastAsia="Times New Roman" w:cs="Times New Roman"/>
          <w:szCs w:val="19"/>
          <w:lang w:eastAsia="pl-PL"/>
        </w:rPr>
        <w:t>.</w:t>
      </w:r>
    </w:p>
    <w:p w14:paraId="535392B9" w14:textId="732B3517" w:rsidR="0056312B" w:rsidRPr="0056312B" w:rsidRDefault="0056312B" w:rsidP="0056312B">
      <w:pPr>
        <w:pStyle w:val="Akapitzlist"/>
        <w:numPr>
          <w:ilvl w:val="0"/>
          <w:numId w:val="8"/>
        </w:num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Kropka </w:t>
      </w:r>
      <w:r w:rsidRPr="0056312B">
        <w:rPr>
          <w:rFonts w:eastAsia="Times New Roman" w:cs="Times New Roman"/>
          <w:szCs w:val="19"/>
          <w:lang w:eastAsia="pl-PL"/>
        </w:rPr>
        <w:t>(.) oznacza: brak informacji, konieczność zachowania tajemnicy statystycznej lub że wypełnienie pozycji jest niemożliwe albo niecelowe</w:t>
      </w:r>
      <w:r>
        <w:rPr>
          <w:rFonts w:eastAsia="Times New Roman" w:cs="Times New Roman"/>
          <w:szCs w:val="19"/>
          <w:lang w:eastAsia="pl-PL"/>
        </w:rPr>
        <w:t>.</w:t>
      </w:r>
    </w:p>
    <w:p w14:paraId="31672968" w14:textId="34B8B80D" w:rsidR="00D24A1A" w:rsidRPr="00D24A1A" w:rsidRDefault="00D24A1A" w:rsidP="006E57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>Liczba upadłości w danym kwartale dotyczy przedsiębiorstw, wobec których zostało wydane, w danym kwartale przez właściwy Sąd Rejonowy, postanowienie o ogłoszeniu upadłości.</w:t>
      </w:r>
    </w:p>
    <w:p w14:paraId="5E10D423" w14:textId="0A8FB5F0" w:rsidR="001B7CB3" w:rsidRDefault="00D24A1A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24A1A">
        <w:rPr>
          <w:rFonts w:eastAsia="Times New Roman" w:cs="Times New Roman"/>
          <w:szCs w:val="19"/>
          <w:lang w:eastAsia="pl-PL"/>
        </w:rPr>
        <w:t xml:space="preserve">Liczba rejestracji w danym kwartale dotyczy przedsiębiorstw, które zostały w danym kwartale wpisane do Krajowego Rejestru Urzędowego Podmiotów Gospodarki Narodowej (REGON). </w:t>
      </w:r>
      <w:r w:rsidR="00842F70">
        <w:rPr>
          <w:rFonts w:eastAsia="Times New Roman" w:cs="Times New Roman"/>
          <w:szCs w:val="19"/>
          <w:lang w:eastAsia="pl-PL"/>
        </w:rPr>
        <w:t xml:space="preserve"> </w:t>
      </w:r>
      <w:r w:rsidRPr="00D24A1A">
        <w:rPr>
          <w:rFonts w:eastAsia="Times New Roman" w:cs="Times New Roman"/>
          <w:szCs w:val="19"/>
          <w:lang w:eastAsia="pl-PL"/>
        </w:rPr>
        <w:t>Rejestracje obejmują także osoby fizyczne, które zlikwidowały i ponownie po</w:t>
      </w:r>
      <w:r w:rsidR="0011581C">
        <w:rPr>
          <w:rFonts w:eastAsia="Times New Roman" w:cs="Times New Roman"/>
          <w:szCs w:val="19"/>
          <w:lang w:eastAsia="pl-PL"/>
        </w:rPr>
        <w:t>djęły działal</w:t>
      </w:r>
      <w:r w:rsidR="001B7CB3">
        <w:rPr>
          <w:rFonts w:eastAsia="Times New Roman" w:cs="Times New Roman"/>
          <w:szCs w:val="19"/>
          <w:lang w:eastAsia="pl-PL"/>
        </w:rPr>
        <w:t xml:space="preserve">ność gospodarczą. </w:t>
      </w:r>
    </w:p>
    <w:p w14:paraId="2D47C02D" w14:textId="6D777EB0" w:rsidR="00C8614B" w:rsidRDefault="001B7CB3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B7CB3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da-</w:t>
      </w:r>
      <w:proofErr w:type="spellStart"/>
      <w:r w:rsidRPr="001B7CB3">
        <w:rPr>
          <w:rFonts w:eastAsia="Times New Roman" w:cs="Times New Roman"/>
          <w:szCs w:val="19"/>
          <w:lang w:eastAsia="pl-PL"/>
        </w:rPr>
        <w:t>nych</w:t>
      </w:r>
      <w:proofErr w:type="spellEnd"/>
      <w:r w:rsidRPr="001B7CB3">
        <w:rPr>
          <w:rFonts w:eastAsia="Times New Roman" w:cs="Times New Roman"/>
          <w:szCs w:val="19"/>
          <w:lang w:eastAsia="pl-PL"/>
        </w:rPr>
        <w:t xml:space="preserve"> opublikowanych przez GUS prosimy o zamieszczenie informacji: „Opracowanie własne na podstawie danych GUS”.</w:t>
      </w:r>
    </w:p>
    <w:p w14:paraId="09FF9479" w14:textId="77777777" w:rsidR="004C618C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743928" w14:textId="6A795CB1" w:rsidR="004C618C" w:rsidRPr="001B7CB3" w:rsidRDefault="004C618C" w:rsidP="001B7CB3">
      <w:pPr>
        <w:spacing w:line="288" w:lineRule="auto"/>
        <w:rPr>
          <w:rFonts w:eastAsia="Times New Roman" w:cs="Times New Roman"/>
          <w:szCs w:val="19"/>
          <w:lang w:eastAsia="pl-PL"/>
        </w:rPr>
        <w:sectPr w:rsidR="004C618C" w:rsidRPr="001B7CB3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4A4569D" w14:textId="05AA9741" w:rsidR="001D71B9" w:rsidRPr="007F0B7A" w:rsidRDefault="001D71B9" w:rsidP="001D71B9">
      <w:pPr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ANEKS TABELARYCZNY</w:t>
      </w:r>
    </w:p>
    <w:p w14:paraId="1F9B9DD4" w14:textId="0AEE8110" w:rsidR="001D71B9" w:rsidRPr="007F0B7A" w:rsidRDefault="001D71B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t>Tablica 1. Liczba rejestracji przedsiębiorstw</w:t>
      </w:r>
    </w:p>
    <w:tbl>
      <w:tblPr>
        <w:tblStyle w:val="Siatkatabelijasna1"/>
        <w:tblpPr w:leftFromText="141" w:rightFromText="141" w:vertAnchor="text" w:horzAnchor="margin" w:tblpY="626"/>
        <w:tblW w:w="9864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Caption w:val="Tablica 1. Liczba rejestracji przedsiębiorstw"/>
        <w:tblDescription w:val="3 kw. 2022&#10;OGÓŁEM 93970&#10;Przemysł (sekcje B,C,D,E)  7174&#10;Budownictwo (sekcja F) 18885&#10;Handel; naprawa pojazdów samochodowych (sekcja G) 14836&#10;Transport i gospodarka magazynowa (sekcja H) 5458&#10;Zakwaterowanie i  gastronomia  (sekcja I) 3121&#10;Informacja i komunikacja (sekcja J) 10598&#10;Usługi (sekcje K,L,M,N) 18808&#10;Pozostałe sekcje  (P,Q,R,S z wyłączeniem działu 94) 15090                                             4 kw.2022&#10;Ogółem 86291                                                                                         Przemysł (sekcje B,C,D,E) 6352&#10;Budownictwo (sekcja F) 14697&#10;Handel; naprawa pojazdów samochodowych (sekcja G) 14444&#10;Transport i gospodarka magazynowa (sekcja H)5215&#10;Zakwaterowanie i gastronomia (sekcja I) 2226&#10;&quot;Informacja i komunikacja (sekcja J) 10317&#10;Usługi (sekcje K,L,M,N) 18067&#10;Pozostałe sekcje (P,Q,R,S z wyłączeniem działu 94) 14973                                                 1 kw. 2023                                                                                                                           Ogółem 96274&#10;Przemysł (sekcje B,C,D,E) 7404&#10;Budownictwo (sekcja F) 19028&#10;Handel; naprawa pojazdów samochodowych (sekcja G) 16483&#10;Transport i gospodarka magazynowa (sekcja H) 6187&#10;Zakwaterowanie i gastronomia (sekcja I) 3048&#10;Informacja i komunikacja (sekcja J) 10250&#10;Usługi (sekcje K,L,M,N) 20108&#10;Pozostałe sekcje (P,Q,R,S z wyłączeniem działu 94) 13766                                      2 kwartał 2023 roku&#10;Ogółem 88549&#10;Przemysł (sekcje B,C,D,E)  6985&#10;Budownictwo (sekcja F) 17911&#10;Handel; naprawa pojazdów samochodowych (sekcja G) 14214&#10;Transport i gospodarka magazynowa (sekcja H) 5426&#10;Zakwaterowanie i gastronomia (sekcja I) 3789&#10;Informacja i komunikacja (sekcja J) 8871&#10;Usługi (sekcje K,L,M,N) 18441&#10;Pozostałe sekcje (P,Q,R,S z wyłączeniem działu 94) 12912&#10;3 kw. 2023&#10;OGÓŁEM 86 179&#10;Przemysł (sekcje B,C,D,E) 6 765&#10;Budownictwo (sekcja F) 17 470&#10;Handel; naprawa pojazdów samochodowych (sekcja G) 13 851&#10;Transport i gospodarka magazynowa (sekcja H) 5 003&#10;Zakwaterowanie i gastronomia (sekcja I) 2 827&#10;Informacja i komunikacja (sekcja J) 7 934&#10;Usługi (sekcje K,L,M,N) 18 374&#10;Pozostałe sekcje(P,Q,R,S z wyłączeniem działu 94) 13 955                                             Kwartał 4 2023&#10;OGÓŁEM 88505&#10;Przemysł (sekcje B,C,D,E) 6498&#10;Budownictwo (sekcja F) 17 15621&#10;Handel; naprawa pojazdów samochodowych (sekcja G) 14505&#10;Transport i gospodarka magazynowa (sekcja H) 5145&#10;Zakwaterowanie i gastronomia (sekcja I) 2560&#10;Informacja i komunikacja (sekcja J) 8201&#10;Usługi (sekcje K,L,M,N) 19751&#10;Pozostałe sekcje(P,Q,R,S z wyłączeniem działu 94) 16224                                                                              "/>
      </w:tblPr>
      <w:tblGrid>
        <w:gridCol w:w="1597"/>
        <w:gridCol w:w="1041"/>
        <w:gridCol w:w="1042"/>
        <w:gridCol w:w="1039"/>
        <w:gridCol w:w="1035"/>
        <w:gridCol w:w="1038"/>
        <w:gridCol w:w="1039"/>
        <w:gridCol w:w="1036"/>
        <w:gridCol w:w="972"/>
        <w:gridCol w:w="25"/>
      </w:tblGrid>
      <w:tr w:rsidR="00001B86" w:rsidRPr="00A74514" w14:paraId="367519E0" w14:textId="5E648F54" w:rsidTr="00001B86">
        <w:trPr>
          <w:gridAfter w:val="1"/>
          <w:wAfter w:w="25" w:type="dxa"/>
          <w:trHeight w:val="57"/>
        </w:trPr>
        <w:tc>
          <w:tcPr>
            <w:tcW w:w="1597" w:type="dxa"/>
            <w:vMerge w:val="restart"/>
            <w:vAlign w:val="center"/>
          </w:tcPr>
          <w:p w14:paraId="7C4140CB" w14:textId="77777777" w:rsidR="00001B86" w:rsidRPr="00553439" w:rsidRDefault="00001B86" w:rsidP="00D71D7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5343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4157" w:type="dxa"/>
            <w:gridSpan w:val="4"/>
          </w:tcPr>
          <w:p w14:paraId="6E5F9A0A" w14:textId="1E19E643" w:rsidR="00001B86" w:rsidRDefault="00001B86" w:rsidP="00D71D7D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4085" w:type="dxa"/>
            <w:gridSpan w:val="4"/>
          </w:tcPr>
          <w:p w14:paraId="52DB751D" w14:textId="12B97C65" w:rsidR="00001B86" w:rsidRPr="00001B86" w:rsidRDefault="00001B86" w:rsidP="00D71D7D">
            <w:pPr>
              <w:jc w:val="center"/>
              <w:rPr>
                <w:color w:val="000000" w:themeColor="text1"/>
                <w:szCs w:val="19"/>
              </w:rPr>
            </w:pPr>
            <w:r w:rsidRPr="00001B86">
              <w:rPr>
                <w:color w:val="000000" w:themeColor="text1"/>
                <w:szCs w:val="19"/>
              </w:rPr>
              <w:t>2023</w:t>
            </w:r>
          </w:p>
        </w:tc>
      </w:tr>
      <w:tr w:rsidR="00001B86" w:rsidRPr="00A74514" w14:paraId="6449BF1F" w14:textId="52F30C88" w:rsidTr="00001B86">
        <w:trPr>
          <w:trHeight w:val="57"/>
        </w:trPr>
        <w:tc>
          <w:tcPr>
            <w:tcW w:w="1597" w:type="dxa"/>
            <w:vMerge/>
            <w:vAlign w:val="center"/>
          </w:tcPr>
          <w:p w14:paraId="456E6EC1" w14:textId="77777777" w:rsidR="00001B86" w:rsidRPr="00A74514" w:rsidRDefault="00001B86" w:rsidP="00D71D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="Arial"/>
                <w:b/>
                <w:color w:val="000000" w:themeColor="text1"/>
                <w:szCs w:val="19"/>
              </w:rPr>
            </w:pPr>
          </w:p>
        </w:tc>
        <w:tc>
          <w:tcPr>
            <w:tcW w:w="1041" w:type="dxa"/>
          </w:tcPr>
          <w:p w14:paraId="389BCDC9" w14:textId="77777777" w:rsidR="00001B86" w:rsidRPr="00A74514" w:rsidRDefault="00001B86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42" w:type="dxa"/>
          </w:tcPr>
          <w:p w14:paraId="4C327288" w14:textId="77777777" w:rsidR="00001B86" w:rsidRPr="00936E76" w:rsidRDefault="00001B86" w:rsidP="00D71D7D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2 kw.</w:t>
            </w:r>
          </w:p>
        </w:tc>
        <w:tc>
          <w:tcPr>
            <w:tcW w:w="1039" w:type="dxa"/>
          </w:tcPr>
          <w:p w14:paraId="4660B56E" w14:textId="77777777" w:rsidR="00001B86" w:rsidRPr="00A74514" w:rsidRDefault="00001B86" w:rsidP="00D71D7D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1035" w:type="dxa"/>
          </w:tcPr>
          <w:p w14:paraId="071D17A1" w14:textId="292781DA" w:rsidR="00001B86" w:rsidRPr="00DF1C44" w:rsidRDefault="00001B86" w:rsidP="00D71D7D">
            <w:pPr>
              <w:jc w:val="center"/>
              <w:rPr>
                <w:szCs w:val="19"/>
              </w:rPr>
            </w:pPr>
            <w:r w:rsidRPr="00A74514">
              <w:rPr>
                <w:szCs w:val="19"/>
              </w:rPr>
              <w:t>4 kw.</w:t>
            </w:r>
          </w:p>
        </w:tc>
        <w:tc>
          <w:tcPr>
            <w:tcW w:w="1038" w:type="dxa"/>
          </w:tcPr>
          <w:p w14:paraId="022026BA" w14:textId="767D0467" w:rsidR="00001B86" w:rsidRPr="00A74514" w:rsidRDefault="00001B86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39" w:type="dxa"/>
          </w:tcPr>
          <w:p w14:paraId="267A59A1" w14:textId="77777777" w:rsidR="00001B86" w:rsidRPr="00936E76" w:rsidRDefault="00001B86" w:rsidP="00D71D7D">
            <w:pPr>
              <w:jc w:val="center"/>
              <w:rPr>
                <w:szCs w:val="19"/>
              </w:rPr>
            </w:pPr>
            <w:r w:rsidRPr="00761790">
              <w:rPr>
                <w:szCs w:val="19"/>
              </w:rPr>
              <w:t>2 kw.</w:t>
            </w:r>
          </w:p>
        </w:tc>
        <w:tc>
          <w:tcPr>
            <w:tcW w:w="1036" w:type="dxa"/>
          </w:tcPr>
          <w:p w14:paraId="3ECD47D6" w14:textId="77777777" w:rsidR="00001B86" w:rsidRPr="00761790" w:rsidRDefault="00001B86" w:rsidP="00D71D7D">
            <w:pPr>
              <w:jc w:val="center"/>
              <w:rPr>
                <w:szCs w:val="19"/>
              </w:rPr>
            </w:pPr>
            <w:r w:rsidRPr="00DF1C44">
              <w:rPr>
                <w:szCs w:val="19"/>
              </w:rPr>
              <w:t>3 kw.</w:t>
            </w:r>
          </w:p>
        </w:tc>
        <w:tc>
          <w:tcPr>
            <w:tcW w:w="997" w:type="dxa"/>
            <w:gridSpan w:val="2"/>
          </w:tcPr>
          <w:p w14:paraId="5B84C669" w14:textId="67995FFD" w:rsidR="00001B86" w:rsidRPr="00001B86" w:rsidRDefault="00001B86" w:rsidP="00A20403">
            <w:pPr>
              <w:jc w:val="center"/>
              <w:rPr>
                <w:szCs w:val="19"/>
              </w:rPr>
            </w:pPr>
            <w:r w:rsidRPr="00001B86">
              <w:rPr>
                <w:szCs w:val="19"/>
              </w:rPr>
              <w:t>4 kw.</w:t>
            </w:r>
          </w:p>
        </w:tc>
      </w:tr>
      <w:tr w:rsidR="00001B86" w:rsidRPr="00A74514" w14:paraId="52A1C1EE" w14:textId="68FA24CC" w:rsidTr="00001B86">
        <w:trPr>
          <w:trHeight w:val="397"/>
        </w:trPr>
        <w:tc>
          <w:tcPr>
            <w:tcW w:w="1597" w:type="dxa"/>
            <w:vAlign w:val="center"/>
          </w:tcPr>
          <w:p w14:paraId="7C35F50E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41" w:type="dxa"/>
          </w:tcPr>
          <w:p w14:paraId="3D071066" w14:textId="77777777" w:rsidR="00001B86" w:rsidRPr="00A74514" w:rsidRDefault="00001B86" w:rsidP="00001B86">
            <w:pPr>
              <w:jc w:val="right"/>
              <w:rPr>
                <w:b/>
                <w:szCs w:val="19"/>
              </w:rPr>
            </w:pPr>
            <w:r w:rsidRPr="00C35791">
              <w:rPr>
                <w:b/>
                <w:szCs w:val="19"/>
              </w:rPr>
              <w:t>92 882</w:t>
            </w:r>
          </w:p>
        </w:tc>
        <w:tc>
          <w:tcPr>
            <w:tcW w:w="1042" w:type="dxa"/>
          </w:tcPr>
          <w:p w14:paraId="530CEBB3" w14:textId="77777777" w:rsidR="00001B86" w:rsidRPr="00C35791" w:rsidRDefault="00001B86" w:rsidP="00001B86">
            <w:pPr>
              <w:jc w:val="right"/>
              <w:rPr>
                <w:b/>
                <w:szCs w:val="19"/>
              </w:rPr>
            </w:pPr>
            <w:r w:rsidRPr="003D661C">
              <w:rPr>
                <w:b/>
                <w:szCs w:val="19"/>
              </w:rPr>
              <w:t>93 660</w:t>
            </w:r>
          </w:p>
        </w:tc>
        <w:tc>
          <w:tcPr>
            <w:tcW w:w="1039" w:type="dxa"/>
          </w:tcPr>
          <w:p w14:paraId="31BB1948" w14:textId="77777777" w:rsidR="00001B86" w:rsidRPr="00DF1C44" w:rsidRDefault="00001B86" w:rsidP="00001B86">
            <w:pPr>
              <w:jc w:val="right"/>
              <w:rPr>
                <w:b/>
                <w:szCs w:val="19"/>
              </w:rPr>
            </w:pPr>
            <w:r w:rsidRPr="00DF1C44">
              <w:rPr>
                <w:b/>
              </w:rPr>
              <w:t>93 970</w:t>
            </w:r>
          </w:p>
        </w:tc>
        <w:tc>
          <w:tcPr>
            <w:tcW w:w="1035" w:type="dxa"/>
          </w:tcPr>
          <w:p w14:paraId="71C59E2B" w14:textId="0B8CF559" w:rsidR="00001B86" w:rsidRPr="00DF1C44" w:rsidRDefault="00001B86" w:rsidP="00001B86">
            <w:pPr>
              <w:jc w:val="right"/>
              <w:rPr>
                <w:b/>
              </w:rPr>
            </w:pPr>
            <w:r w:rsidRPr="006A13AA">
              <w:rPr>
                <w:b/>
              </w:rPr>
              <w:t>86 291</w:t>
            </w:r>
          </w:p>
        </w:tc>
        <w:tc>
          <w:tcPr>
            <w:tcW w:w="1038" w:type="dxa"/>
          </w:tcPr>
          <w:p w14:paraId="4551CE9B" w14:textId="335A3A09" w:rsidR="00001B86" w:rsidRPr="00290CE3" w:rsidRDefault="00001B86" w:rsidP="00001B86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39" w:type="dxa"/>
          </w:tcPr>
          <w:p w14:paraId="6E6FFB3B" w14:textId="77777777" w:rsidR="00001B86" w:rsidRPr="00290CE3" w:rsidRDefault="00001B86" w:rsidP="00001B86">
            <w:pPr>
              <w:jc w:val="right"/>
              <w:rPr>
                <w:b/>
              </w:rPr>
            </w:pPr>
            <w:r w:rsidRPr="00761790">
              <w:rPr>
                <w:b/>
              </w:rPr>
              <w:t>88 549</w:t>
            </w:r>
          </w:p>
        </w:tc>
        <w:tc>
          <w:tcPr>
            <w:tcW w:w="1036" w:type="dxa"/>
          </w:tcPr>
          <w:p w14:paraId="5905E7FD" w14:textId="2B8F9941" w:rsidR="00001B86" w:rsidRPr="005E7C82" w:rsidRDefault="00001B86" w:rsidP="00001B86">
            <w:pPr>
              <w:jc w:val="right"/>
              <w:rPr>
                <w:b/>
              </w:rPr>
            </w:pPr>
            <w:r w:rsidRPr="005E7C82">
              <w:rPr>
                <w:b/>
              </w:rPr>
              <w:t>86 179</w:t>
            </w:r>
          </w:p>
        </w:tc>
        <w:tc>
          <w:tcPr>
            <w:tcW w:w="997" w:type="dxa"/>
            <w:gridSpan w:val="2"/>
          </w:tcPr>
          <w:p w14:paraId="4E316B71" w14:textId="35B988F2" w:rsidR="00001B86" w:rsidRPr="00001B86" w:rsidRDefault="00001B86" w:rsidP="00001B86">
            <w:pPr>
              <w:jc w:val="right"/>
              <w:rPr>
                <w:b/>
              </w:rPr>
            </w:pPr>
            <w:r w:rsidRPr="00001B86">
              <w:rPr>
                <w:b/>
              </w:rPr>
              <w:t>88 505</w:t>
            </w:r>
          </w:p>
        </w:tc>
      </w:tr>
      <w:tr w:rsidR="00001B86" w:rsidRPr="00A74514" w14:paraId="58FBBBAD" w14:textId="6698DC79" w:rsidTr="00001B86">
        <w:trPr>
          <w:trHeight w:val="397"/>
        </w:trPr>
        <w:tc>
          <w:tcPr>
            <w:tcW w:w="1597" w:type="dxa"/>
            <w:vAlign w:val="center"/>
          </w:tcPr>
          <w:p w14:paraId="2299AC51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Przemysł </w:t>
            </w:r>
          </w:p>
          <w:p w14:paraId="7C7465A1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B,C</w:t>
            </w:r>
            <w:proofErr w:type="gramEnd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,D,E) </w:t>
            </w:r>
          </w:p>
        </w:tc>
        <w:tc>
          <w:tcPr>
            <w:tcW w:w="1041" w:type="dxa"/>
          </w:tcPr>
          <w:p w14:paraId="186BD943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7 297</w:t>
            </w:r>
          </w:p>
        </w:tc>
        <w:tc>
          <w:tcPr>
            <w:tcW w:w="1042" w:type="dxa"/>
          </w:tcPr>
          <w:p w14:paraId="7C7A97E8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7 283</w:t>
            </w:r>
          </w:p>
        </w:tc>
        <w:tc>
          <w:tcPr>
            <w:tcW w:w="1039" w:type="dxa"/>
          </w:tcPr>
          <w:p w14:paraId="0622A4CF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7 174</w:t>
            </w:r>
          </w:p>
        </w:tc>
        <w:tc>
          <w:tcPr>
            <w:tcW w:w="1035" w:type="dxa"/>
          </w:tcPr>
          <w:p w14:paraId="7A1940AF" w14:textId="13F9AD10" w:rsidR="00001B86" w:rsidRPr="006A13AA" w:rsidRDefault="00001B86" w:rsidP="00001B86">
            <w:pPr>
              <w:jc w:val="right"/>
            </w:pPr>
            <w:r w:rsidRPr="006A13AA">
              <w:t>6 352</w:t>
            </w:r>
          </w:p>
        </w:tc>
        <w:tc>
          <w:tcPr>
            <w:tcW w:w="1038" w:type="dxa"/>
          </w:tcPr>
          <w:p w14:paraId="35D36F36" w14:textId="2161A0BF" w:rsidR="00001B86" w:rsidRPr="006A13AA" w:rsidRDefault="00001B86" w:rsidP="00001B86">
            <w:pPr>
              <w:jc w:val="right"/>
            </w:pPr>
            <w:r w:rsidRPr="00E01F84">
              <w:t>7 404</w:t>
            </w:r>
          </w:p>
        </w:tc>
        <w:tc>
          <w:tcPr>
            <w:tcW w:w="1039" w:type="dxa"/>
          </w:tcPr>
          <w:p w14:paraId="0B5E4B5A" w14:textId="77777777" w:rsidR="00001B86" w:rsidRPr="00E01F84" w:rsidRDefault="00001B86" w:rsidP="00001B86">
            <w:pPr>
              <w:jc w:val="right"/>
            </w:pPr>
            <w:r w:rsidRPr="001E0F53">
              <w:t>6 985</w:t>
            </w:r>
          </w:p>
        </w:tc>
        <w:tc>
          <w:tcPr>
            <w:tcW w:w="1036" w:type="dxa"/>
          </w:tcPr>
          <w:p w14:paraId="3B7D8247" w14:textId="3EF70B2F" w:rsidR="00001B86" w:rsidRPr="001E0F53" w:rsidRDefault="00001B86" w:rsidP="00001B86">
            <w:pPr>
              <w:jc w:val="right"/>
            </w:pPr>
            <w:r w:rsidRPr="004566DE">
              <w:t>6 765</w:t>
            </w:r>
          </w:p>
        </w:tc>
        <w:tc>
          <w:tcPr>
            <w:tcW w:w="997" w:type="dxa"/>
            <w:gridSpan w:val="2"/>
          </w:tcPr>
          <w:p w14:paraId="187690BE" w14:textId="29C77D37" w:rsidR="00001B86" w:rsidRPr="00001B86" w:rsidRDefault="00001B86" w:rsidP="00001B86">
            <w:pPr>
              <w:jc w:val="right"/>
            </w:pPr>
            <w:r w:rsidRPr="00001B86">
              <w:t>6 498</w:t>
            </w:r>
          </w:p>
        </w:tc>
      </w:tr>
      <w:tr w:rsidR="00001B86" w:rsidRPr="00A74514" w14:paraId="5C6188DE" w14:textId="1F919B92" w:rsidTr="00001B86">
        <w:trPr>
          <w:trHeight w:val="397"/>
        </w:trPr>
        <w:tc>
          <w:tcPr>
            <w:tcW w:w="1597" w:type="dxa"/>
            <w:vAlign w:val="center"/>
          </w:tcPr>
          <w:p w14:paraId="4C5BCC8A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Budownictwo </w:t>
            </w:r>
          </w:p>
          <w:p w14:paraId="78C2AB29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41" w:type="dxa"/>
          </w:tcPr>
          <w:p w14:paraId="5F2D4CB6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18 640</w:t>
            </w:r>
          </w:p>
        </w:tc>
        <w:tc>
          <w:tcPr>
            <w:tcW w:w="1042" w:type="dxa"/>
          </w:tcPr>
          <w:p w14:paraId="67E4D607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19 750</w:t>
            </w:r>
          </w:p>
        </w:tc>
        <w:tc>
          <w:tcPr>
            <w:tcW w:w="1039" w:type="dxa"/>
          </w:tcPr>
          <w:p w14:paraId="50F3CAAB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18 885</w:t>
            </w:r>
          </w:p>
        </w:tc>
        <w:tc>
          <w:tcPr>
            <w:tcW w:w="1035" w:type="dxa"/>
          </w:tcPr>
          <w:p w14:paraId="33B2F330" w14:textId="41919F34" w:rsidR="00001B86" w:rsidRPr="006A13AA" w:rsidRDefault="00001B86" w:rsidP="00001B86">
            <w:pPr>
              <w:jc w:val="right"/>
            </w:pPr>
            <w:r w:rsidRPr="00D71D7D">
              <w:t>14 697</w:t>
            </w:r>
          </w:p>
        </w:tc>
        <w:tc>
          <w:tcPr>
            <w:tcW w:w="1038" w:type="dxa"/>
          </w:tcPr>
          <w:p w14:paraId="732855F2" w14:textId="77777777" w:rsidR="00001B86" w:rsidRPr="006A13AA" w:rsidRDefault="00001B86" w:rsidP="00001B86">
            <w:pPr>
              <w:jc w:val="right"/>
            </w:pPr>
            <w:r w:rsidRPr="00E01F84">
              <w:t>19 028</w:t>
            </w:r>
          </w:p>
        </w:tc>
        <w:tc>
          <w:tcPr>
            <w:tcW w:w="1039" w:type="dxa"/>
          </w:tcPr>
          <w:p w14:paraId="6D761920" w14:textId="77777777" w:rsidR="00001B86" w:rsidRPr="00E01F84" w:rsidRDefault="00001B86" w:rsidP="00001B86">
            <w:pPr>
              <w:jc w:val="right"/>
            </w:pPr>
            <w:r w:rsidRPr="001E0F53">
              <w:t>17 911</w:t>
            </w:r>
          </w:p>
        </w:tc>
        <w:tc>
          <w:tcPr>
            <w:tcW w:w="1036" w:type="dxa"/>
          </w:tcPr>
          <w:p w14:paraId="66AED656" w14:textId="2674E93C" w:rsidR="00001B86" w:rsidRPr="001E0F53" w:rsidRDefault="00001B86" w:rsidP="00001B86">
            <w:pPr>
              <w:jc w:val="right"/>
            </w:pPr>
            <w:r w:rsidRPr="004566DE">
              <w:t>17 470</w:t>
            </w:r>
          </w:p>
        </w:tc>
        <w:tc>
          <w:tcPr>
            <w:tcW w:w="997" w:type="dxa"/>
            <w:gridSpan w:val="2"/>
          </w:tcPr>
          <w:p w14:paraId="437CC6BE" w14:textId="651B5D87" w:rsidR="00001B86" w:rsidRPr="00001B86" w:rsidRDefault="00001B86" w:rsidP="00001B86">
            <w:pPr>
              <w:jc w:val="right"/>
            </w:pPr>
            <w:r w:rsidRPr="00001B86">
              <w:t>15 621</w:t>
            </w:r>
          </w:p>
        </w:tc>
      </w:tr>
      <w:tr w:rsidR="00001B86" w:rsidRPr="00A74514" w14:paraId="320F20A6" w14:textId="08FF32E2" w:rsidTr="00001B86">
        <w:trPr>
          <w:trHeight w:val="57"/>
        </w:trPr>
        <w:tc>
          <w:tcPr>
            <w:tcW w:w="1597" w:type="dxa"/>
            <w:vAlign w:val="center"/>
          </w:tcPr>
          <w:p w14:paraId="24CC8E82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Handel; naprawa pojazdów </w:t>
            </w:r>
          </w:p>
          <w:p w14:paraId="5683CD3E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samochodowych </w:t>
            </w:r>
          </w:p>
          <w:p w14:paraId="1965B052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41" w:type="dxa"/>
          </w:tcPr>
          <w:p w14:paraId="6D2A09BC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15 081</w:t>
            </w:r>
          </w:p>
        </w:tc>
        <w:tc>
          <w:tcPr>
            <w:tcW w:w="1042" w:type="dxa"/>
          </w:tcPr>
          <w:p w14:paraId="00C46A3C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14 351</w:t>
            </w:r>
          </w:p>
        </w:tc>
        <w:tc>
          <w:tcPr>
            <w:tcW w:w="1039" w:type="dxa"/>
          </w:tcPr>
          <w:p w14:paraId="0A2C39DF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14 836</w:t>
            </w:r>
          </w:p>
        </w:tc>
        <w:tc>
          <w:tcPr>
            <w:tcW w:w="1035" w:type="dxa"/>
          </w:tcPr>
          <w:p w14:paraId="5DB4CAB8" w14:textId="13329537" w:rsidR="00001B86" w:rsidRPr="006A13AA" w:rsidRDefault="00001B86" w:rsidP="00001B86">
            <w:pPr>
              <w:jc w:val="right"/>
            </w:pPr>
            <w:r w:rsidRPr="006A13AA">
              <w:t>14 444</w:t>
            </w:r>
          </w:p>
        </w:tc>
        <w:tc>
          <w:tcPr>
            <w:tcW w:w="1038" w:type="dxa"/>
          </w:tcPr>
          <w:p w14:paraId="7BD1EEB6" w14:textId="77777777" w:rsidR="00001B86" w:rsidRPr="006A13AA" w:rsidRDefault="00001B86" w:rsidP="00001B86">
            <w:pPr>
              <w:jc w:val="right"/>
            </w:pPr>
            <w:r w:rsidRPr="00E01F84">
              <w:t>16 483</w:t>
            </w:r>
          </w:p>
        </w:tc>
        <w:tc>
          <w:tcPr>
            <w:tcW w:w="1039" w:type="dxa"/>
          </w:tcPr>
          <w:p w14:paraId="3FBFB9FF" w14:textId="77777777" w:rsidR="00001B86" w:rsidRPr="00E01F84" w:rsidRDefault="00001B86" w:rsidP="00001B86">
            <w:pPr>
              <w:jc w:val="right"/>
            </w:pPr>
            <w:r w:rsidRPr="001E0F53">
              <w:t>14 214</w:t>
            </w:r>
          </w:p>
        </w:tc>
        <w:tc>
          <w:tcPr>
            <w:tcW w:w="1036" w:type="dxa"/>
          </w:tcPr>
          <w:p w14:paraId="394F4B79" w14:textId="6E24707F" w:rsidR="00001B86" w:rsidRPr="001E0F53" w:rsidRDefault="00001B86" w:rsidP="00001B86">
            <w:pPr>
              <w:jc w:val="right"/>
            </w:pPr>
            <w:r w:rsidRPr="004566DE">
              <w:t>13 851</w:t>
            </w:r>
          </w:p>
        </w:tc>
        <w:tc>
          <w:tcPr>
            <w:tcW w:w="997" w:type="dxa"/>
            <w:gridSpan w:val="2"/>
          </w:tcPr>
          <w:p w14:paraId="6D7FD29D" w14:textId="65DFE6DF" w:rsidR="00001B86" w:rsidRPr="00001B86" w:rsidRDefault="00001B86" w:rsidP="00001B86">
            <w:pPr>
              <w:jc w:val="right"/>
            </w:pPr>
            <w:r w:rsidRPr="00001B86">
              <w:t>14 505</w:t>
            </w:r>
          </w:p>
        </w:tc>
      </w:tr>
      <w:tr w:rsidR="00001B86" w:rsidRPr="00A74514" w14:paraId="2FBEDCF0" w14:textId="2C79DBD1" w:rsidTr="00001B86">
        <w:trPr>
          <w:trHeight w:val="397"/>
        </w:trPr>
        <w:tc>
          <w:tcPr>
            <w:tcW w:w="1597" w:type="dxa"/>
            <w:vAlign w:val="center"/>
          </w:tcPr>
          <w:p w14:paraId="096442EB" w14:textId="77777777" w:rsidR="00001B86" w:rsidRPr="00A74514" w:rsidRDefault="00001B86" w:rsidP="00001B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Transport i gospodarka magazynowa </w:t>
            </w:r>
          </w:p>
          <w:p w14:paraId="6667F734" w14:textId="77777777" w:rsidR="00001B86" w:rsidRPr="00A74514" w:rsidRDefault="00001B86" w:rsidP="00001B8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H)</w:t>
            </w:r>
          </w:p>
        </w:tc>
        <w:tc>
          <w:tcPr>
            <w:tcW w:w="1041" w:type="dxa"/>
          </w:tcPr>
          <w:p w14:paraId="3D836AD2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5 899</w:t>
            </w:r>
          </w:p>
        </w:tc>
        <w:tc>
          <w:tcPr>
            <w:tcW w:w="1042" w:type="dxa"/>
          </w:tcPr>
          <w:p w14:paraId="75A5C776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5 845</w:t>
            </w:r>
          </w:p>
        </w:tc>
        <w:tc>
          <w:tcPr>
            <w:tcW w:w="1039" w:type="dxa"/>
          </w:tcPr>
          <w:p w14:paraId="73E1FD83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5 458</w:t>
            </w:r>
          </w:p>
        </w:tc>
        <w:tc>
          <w:tcPr>
            <w:tcW w:w="1035" w:type="dxa"/>
          </w:tcPr>
          <w:p w14:paraId="3FC79056" w14:textId="77777777" w:rsidR="00001B86" w:rsidRPr="006A13AA" w:rsidRDefault="00001B86" w:rsidP="00001B86">
            <w:pPr>
              <w:jc w:val="right"/>
            </w:pPr>
            <w:r w:rsidRPr="006A13AA">
              <w:t>5 215</w:t>
            </w:r>
          </w:p>
        </w:tc>
        <w:tc>
          <w:tcPr>
            <w:tcW w:w="1038" w:type="dxa"/>
          </w:tcPr>
          <w:p w14:paraId="65F915EC" w14:textId="77777777" w:rsidR="00001B86" w:rsidRPr="006A13AA" w:rsidRDefault="00001B86" w:rsidP="00001B86">
            <w:pPr>
              <w:jc w:val="right"/>
            </w:pPr>
            <w:r w:rsidRPr="00E01F84">
              <w:t>6 187</w:t>
            </w:r>
          </w:p>
        </w:tc>
        <w:tc>
          <w:tcPr>
            <w:tcW w:w="1039" w:type="dxa"/>
          </w:tcPr>
          <w:p w14:paraId="1FCAE10B" w14:textId="77777777" w:rsidR="00001B86" w:rsidRPr="00E01F84" w:rsidRDefault="00001B86" w:rsidP="00001B86">
            <w:pPr>
              <w:jc w:val="right"/>
            </w:pPr>
            <w:r w:rsidRPr="001E0F53">
              <w:t>5 426</w:t>
            </w:r>
          </w:p>
        </w:tc>
        <w:tc>
          <w:tcPr>
            <w:tcW w:w="1036" w:type="dxa"/>
          </w:tcPr>
          <w:p w14:paraId="45282276" w14:textId="06FC9FD7" w:rsidR="00001B86" w:rsidRPr="001E0F53" w:rsidRDefault="00001B86" w:rsidP="00001B86">
            <w:pPr>
              <w:jc w:val="right"/>
            </w:pPr>
            <w:r w:rsidRPr="004566DE">
              <w:t>5 003</w:t>
            </w:r>
          </w:p>
        </w:tc>
        <w:tc>
          <w:tcPr>
            <w:tcW w:w="997" w:type="dxa"/>
            <w:gridSpan w:val="2"/>
          </w:tcPr>
          <w:p w14:paraId="678331A6" w14:textId="59A8E941" w:rsidR="00001B86" w:rsidRPr="00001B86" w:rsidRDefault="00001B86" w:rsidP="00001B86">
            <w:pPr>
              <w:jc w:val="right"/>
            </w:pPr>
            <w:r w:rsidRPr="00001B86">
              <w:t>5 145</w:t>
            </w:r>
          </w:p>
        </w:tc>
      </w:tr>
      <w:tr w:rsidR="00001B86" w:rsidRPr="00A74514" w14:paraId="65849B0B" w14:textId="4D30A2B0" w:rsidTr="00001B86">
        <w:trPr>
          <w:trHeight w:val="397"/>
        </w:trPr>
        <w:tc>
          <w:tcPr>
            <w:tcW w:w="1597" w:type="dxa"/>
            <w:vAlign w:val="center"/>
          </w:tcPr>
          <w:p w14:paraId="482EB562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Zakwaterowanie i </w:t>
            </w:r>
          </w:p>
          <w:p w14:paraId="42F15468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 xml:space="preserve">gastronomia </w:t>
            </w:r>
          </w:p>
          <w:p w14:paraId="3F3FF186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iCs/>
                <w:color w:val="000000" w:themeColor="text1"/>
                <w:szCs w:val="19"/>
              </w:rPr>
              <w:t>(sekcja I)</w:t>
            </w:r>
          </w:p>
        </w:tc>
        <w:tc>
          <w:tcPr>
            <w:tcW w:w="1041" w:type="dxa"/>
          </w:tcPr>
          <w:p w14:paraId="1321700F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2 761</w:t>
            </w:r>
          </w:p>
        </w:tc>
        <w:tc>
          <w:tcPr>
            <w:tcW w:w="1042" w:type="dxa"/>
          </w:tcPr>
          <w:p w14:paraId="04D4A2C7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3 859</w:t>
            </w:r>
          </w:p>
        </w:tc>
        <w:tc>
          <w:tcPr>
            <w:tcW w:w="1039" w:type="dxa"/>
          </w:tcPr>
          <w:p w14:paraId="6C757007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3 121</w:t>
            </w:r>
          </w:p>
        </w:tc>
        <w:tc>
          <w:tcPr>
            <w:tcW w:w="1035" w:type="dxa"/>
          </w:tcPr>
          <w:p w14:paraId="70579E2C" w14:textId="4C929E5B" w:rsidR="00001B86" w:rsidRPr="006A13AA" w:rsidRDefault="00001B86" w:rsidP="00001B86">
            <w:pPr>
              <w:jc w:val="right"/>
            </w:pPr>
            <w:r w:rsidRPr="006A13AA">
              <w:t>2 226</w:t>
            </w:r>
          </w:p>
        </w:tc>
        <w:tc>
          <w:tcPr>
            <w:tcW w:w="1038" w:type="dxa"/>
          </w:tcPr>
          <w:p w14:paraId="6C5BF1E5" w14:textId="77777777" w:rsidR="00001B86" w:rsidRPr="006A13AA" w:rsidRDefault="00001B86" w:rsidP="00001B86">
            <w:pPr>
              <w:jc w:val="right"/>
            </w:pPr>
            <w:r w:rsidRPr="00E01F84">
              <w:t>3 048</w:t>
            </w:r>
          </w:p>
        </w:tc>
        <w:tc>
          <w:tcPr>
            <w:tcW w:w="1039" w:type="dxa"/>
          </w:tcPr>
          <w:p w14:paraId="1E5BDE65" w14:textId="77777777" w:rsidR="00001B86" w:rsidRPr="00E01F84" w:rsidRDefault="00001B86" w:rsidP="00001B86">
            <w:pPr>
              <w:jc w:val="right"/>
            </w:pPr>
            <w:r w:rsidRPr="001E0F53">
              <w:t>3 789</w:t>
            </w:r>
          </w:p>
        </w:tc>
        <w:tc>
          <w:tcPr>
            <w:tcW w:w="1036" w:type="dxa"/>
          </w:tcPr>
          <w:p w14:paraId="456F9A70" w14:textId="248CBD92" w:rsidR="00001B86" w:rsidRPr="001E0F53" w:rsidRDefault="00001B86" w:rsidP="00001B86">
            <w:pPr>
              <w:jc w:val="right"/>
            </w:pPr>
            <w:r w:rsidRPr="004566DE">
              <w:t>2 827</w:t>
            </w:r>
          </w:p>
        </w:tc>
        <w:tc>
          <w:tcPr>
            <w:tcW w:w="997" w:type="dxa"/>
            <w:gridSpan w:val="2"/>
          </w:tcPr>
          <w:p w14:paraId="43F5AC91" w14:textId="40094033" w:rsidR="00001B86" w:rsidRPr="00001B86" w:rsidRDefault="00001B86" w:rsidP="00001B86">
            <w:pPr>
              <w:jc w:val="right"/>
            </w:pPr>
            <w:r w:rsidRPr="00001B86">
              <w:t>2 560</w:t>
            </w:r>
          </w:p>
        </w:tc>
      </w:tr>
      <w:tr w:rsidR="00001B86" w:rsidRPr="00A74514" w14:paraId="35191666" w14:textId="2E0AEF8D" w:rsidTr="00001B86">
        <w:trPr>
          <w:trHeight w:val="397"/>
        </w:trPr>
        <w:tc>
          <w:tcPr>
            <w:tcW w:w="1597" w:type="dxa"/>
            <w:vAlign w:val="center"/>
          </w:tcPr>
          <w:p w14:paraId="2B3CE577" w14:textId="77777777" w:rsidR="00001B86" w:rsidRPr="00A74514" w:rsidRDefault="00001B86" w:rsidP="00001B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Informacja i </w:t>
            </w:r>
          </w:p>
          <w:p w14:paraId="5A3BD25B" w14:textId="77777777" w:rsidR="00001B86" w:rsidRPr="00A74514" w:rsidRDefault="00001B86" w:rsidP="00001B86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 xml:space="preserve">komunikacja </w:t>
            </w:r>
          </w:p>
          <w:p w14:paraId="4401DBE1" w14:textId="77777777" w:rsidR="00001B86" w:rsidRPr="00A74514" w:rsidRDefault="00001B86" w:rsidP="00001B86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</w:rPr>
            </w:pPr>
            <w:r w:rsidRPr="00A74514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41" w:type="dxa"/>
          </w:tcPr>
          <w:p w14:paraId="165D1305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10 064</w:t>
            </w:r>
          </w:p>
        </w:tc>
        <w:tc>
          <w:tcPr>
            <w:tcW w:w="1042" w:type="dxa"/>
          </w:tcPr>
          <w:p w14:paraId="0BAF56D9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10 532</w:t>
            </w:r>
          </w:p>
        </w:tc>
        <w:tc>
          <w:tcPr>
            <w:tcW w:w="1039" w:type="dxa"/>
          </w:tcPr>
          <w:p w14:paraId="60A386DE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10 598</w:t>
            </w:r>
          </w:p>
        </w:tc>
        <w:tc>
          <w:tcPr>
            <w:tcW w:w="1035" w:type="dxa"/>
          </w:tcPr>
          <w:p w14:paraId="7C79C9C9" w14:textId="77777777" w:rsidR="00001B86" w:rsidRPr="006A13AA" w:rsidRDefault="00001B86" w:rsidP="00001B86">
            <w:pPr>
              <w:jc w:val="right"/>
            </w:pPr>
            <w:r w:rsidRPr="006A13AA">
              <w:t>10 317</w:t>
            </w:r>
          </w:p>
        </w:tc>
        <w:tc>
          <w:tcPr>
            <w:tcW w:w="1038" w:type="dxa"/>
          </w:tcPr>
          <w:p w14:paraId="673F2DBC" w14:textId="122D77B5" w:rsidR="00001B86" w:rsidRPr="006A13AA" w:rsidRDefault="00001B86" w:rsidP="00001B86">
            <w:pPr>
              <w:jc w:val="right"/>
            </w:pPr>
            <w:r w:rsidRPr="00E01F84">
              <w:t>10 250</w:t>
            </w:r>
          </w:p>
        </w:tc>
        <w:tc>
          <w:tcPr>
            <w:tcW w:w="1039" w:type="dxa"/>
          </w:tcPr>
          <w:p w14:paraId="7DCA801A" w14:textId="77777777" w:rsidR="00001B86" w:rsidRPr="00E01F84" w:rsidRDefault="00001B86" w:rsidP="00001B86">
            <w:pPr>
              <w:jc w:val="right"/>
            </w:pPr>
            <w:r w:rsidRPr="001E0F53">
              <w:t>8 871</w:t>
            </w:r>
          </w:p>
        </w:tc>
        <w:tc>
          <w:tcPr>
            <w:tcW w:w="1036" w:type="dxa"/>
          </w:tcPr>
          <w:p w14:paraId="5CA15A7B" w14:textId="465141EF" w:rsidR="00001B86" w:rsidRPr="001E0F53" w:rsidRDefault="00001B86" w:rsidP="00001B86">
            <w:pPr>
              <w:jc w:val="right"/>
            </w:pPr>
            <w:r w:rsidRPr="004566DE">
              <w:t>7 934</w:t>
            </w:r>
          </w:p>
        </w:tc>
        <w:tc>
          <w:tcPr>
            <w:tcW w:w="997" w:type="dxa"/>
            <w:gridSpan w:val="2"/>
          </w:tcPr>
          <w:p w14:paraId="29268284" w14:textId="3DF0B959" w:rsidR="00001B86" w:rsidRPr="00001B86" w:rsidRDefault="00001B86" w:rsidP="00001B86">
            <w:pPr>
              <w:jc w:val="right"/>
            </w:pPr>
            <w:r w:rsidRPr="00001B86">
              <w:t>8 201</w:t>
            </w:r>
          </w:p>
        </w:tc>
      </w:tr>
      <w:tr w:rsidR="00001B86" w:rsidRPr="00A74514" w14:paraId="108940E2" w14:textId="072E817A" w:rsidTr="00001B86">
        <w:trPr>
          <w:trHeight w:val="397"/>
        </w:trPr>
        <w:tc>
          <w:tcPr>
            <w:tcW w:w="1597" w:type="dxa"/>
            <w:vAlign w:val="center"/>
          </w:tcPr>
          <w:p w14:paraId="1E7D083F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Usługi </w:t>
            </w:r>
          </w:p>
          <w:p w14:paraId="3DB20D69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K,L</w:t>
            </w:r>
            <w:proofErr w:type="gramEnd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1041" w:type="dxa"/>
          </w:tcPr>
          <w:p w14:paraId="72B95BA5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20 588</w:t>
            </w:r>
          </w:p>
        </w:tc>
        <w:tc>
          <w:tcPr>
            <w:tcW w:w="1042" w:type="dxa"/>
          </w:tcPr>
          <w:p w14:paraId="4BFDB55D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18 805</w:t>
            </w:r>
          </w:p>
        </w:tc>
        <w:tc>
          <w:tcPr>
            <w:tcW w:w="1039" w:type="dxa"/>
          </w:tcPr>
          <w:p w14:paraId="5F238454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18 808</w:t>
            </w:r>
          </w:p>
        </w:tc>
        <w:tc>
          <w:tcPr>
            <w:tcW w:w="1035" w:type="dxa"/>
          </w:tcPr>
          <w:p w14:paraId="709878A8" w14:textId="77777777" w:rsidR="00001B86" w:rsidRPr="006A13AA" w:rsidRDefault="00001B86" w:rsidP="00001B86">
            <w:pPr>
              <w:jc w:val="right"/>
            </w:pPr>
            <w:r w:rsidRPr="006A13AA">
              <w:t>18 067</w:t>
            </w:r>
          </w:p>
        </w:tc>
        <w:tc>
          <w:tcPr>
            <w:tcW w:w="1038" w:type="dxa"/>
          </w:tcPr>
          <w:p w14:paraId="2459C5AF" w14:textId="77777777" w:rsidR="00001B86" w:rsidRPr="006A13AA" w:rsidRDefault="00001B86" w:rsidP="00001B86">
            <w:pPr>
              <w:jc w:val="right"/>
            </w:pPr>
            <w:r w:rsidRPr="00E01F84">
              <w:t>20 108</w:t>
            </w:r>
          </w:p>
        </w:tc>
        <w:tc>
          <w:tcPr>
            <w:tcW w:w="1039" w:type="dxa"/>
          </w:tcPr>
          <w:p w14:paraId="23019FC5" w14:textId="77777777" w:rsidR="00001B86" w:rsidRPr="00E01F84" w:rsidRDefault="00001B86" w:rsidP="00001B86">
            <w:pPr>
              <w:jc w:val="right"/>
            </w:pPr>
            <w:r w:rsidRPr="001E0F53">
              <w:t>18 441</w:t>
            </w:r>
          </w:p>
        </w:tc>
        <w:tc>
          <w:tcPr>
            <w:tcW w:w="1036" w:type="dxa"/>
          </w:tcPr>
          <w:p w14:paraId="105B1033" w14:textId="365B5AFF" w:rsidR="00001B86" w:rsidRPr="001E0F53" w:rsidRDefault="00001B86" w:rsidP="00001B86">
            <w:pPr>
              <w:jc w:val="right"/>
            </w:pPr>
            <w:r w:rsidRPr="004566DE">
              <w:t>18 374</w:t>
            </w:r>
          </w:p>
        </w:tc>
        <w:tc>
          <w:tcPr>
            <w:tcW w:w="997" w:type="dxa"/>
            <w:gridSpan w:val="2"/>
          </w:tcPr>
          <w:p w14:paraId="03D7E956" w14:textId="5703567C" w:rsidR="00001B86" w:rsidRPr="00001B86" w:rsidRDefault="00001B86" w:rsidP="00001B86">
            <w:pPr>
              <w:jc w:val="right"/>
            </w:pPr>
            <w:r w:rsidRPr="00001B86">
              <w:t>19 751</w:t>
            </w:r>
          </w:p>
        </w:tc>
      </w:tr>
      <w:tr w:rsidR="00001B86" w:rsidRPr="00A74514" w14:paraId="6D50639D" w14:textId="476BD067" w:rsidTr="00001B86">
        <w:trPr>
          <w:trHeight w:val="57"/>
        </w:trPr>
        <w:tc>
          <w:tcPr>
            <w:tcW w:w="1597" w:type="dxa"/>
            <w:vAlign w:val="center"/>
          </w:tcPr>
          <w:p w14:paraId="7C8AD518" w14:textId="77777777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Pozostałe sekcje</w:t>
            </w:r>
          </w:p>
          <w:p w14:paraId="751E065B" w14:textId="20B0434F" w:rsidR="00001B86" w:rsidRPr="00A74514" w:rsidRDefault="00001B86" w:rsidP="00001B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(</w:t>
            </w:r>
            <w:proofErr w:type="gramStart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P,Q</w:t>
            </w:r>
            <w:proofErr w:type="gramEnd"/>
            <w:r w:rsidRPr="00A74514">
              <w:rPr>
                <w:rFonts w:eastAsiaTheme="majorEastAsia"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1041" w:type="dxa"/>
          </w:tcPr>
          <w:p w14:paraId="1BE6CF04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C35791">
              <w:rPr>
                <w:szCs w:val="19"/>
              </w:rPr>
              <w:t>12 552</w:t>
            </w:r>
          </w:p>
        </w:tc>
        <w:tc>
          <w:tcPr>
            <w:tcW w:w="1042" w:type="dxa"/>
          </w:tcPr>
          <w:p w14:paraId="00A08CF8" w14:textId="77777777" w:rsidR="00001B86" w:rsidRPr="00C35791" w:rsidRDefault="00001B86" w:rsidP="00001B86">
            <w:pPr>
              <w:jc w:val="right"/>
              <w:rPr>
                <w:szCs w:val="19"/>
              </w:rPr>
            </w:pPr>
            <w:r w:rsidRPr="003D661C">
              <w:rPr>
                <w:szCs w:val="19"/>
              </w:rPr>
              <w:t>13 235</w:t>
            </w:r>
          </w:p>
        </w:tc>
        <w:tc>
          <w:tcPr>
            <w:tcW w:w="1039" w:type="dxa"/>
          </w:tcPr>
          <w:p w14:paraId="2A4CC8A2" w14:textId="77777777" w:rsidR="00001B86" w:rsidRPr="003D661C" w:rsidRDefault="00001B86" w:rsidP="00001B86">
            <w:pPr>
              <w:jc w:val="right"/>
              <w:rPr>
                <w:szCs w:val="19"/>
              </w:rPr>
            </w:pPr>
            <w:r w:rsidRPr="00EC67B6">
              <w:t>15 090</w:t>
            </w:r>
          </w:p>
        </w:tc>
        <w:tc>
          <w:tcPr>
            <w:tcW w:w="1035" w:type="dxa"/>
          </w:tcPr>
          <w:p w14:paraId="5EB9ADB7" w14:textId="347000C5" w:rsidR="00001B86" w:rsidRPr="006A13AA" w:rsidRDefault="00001B86" w:rsidP="00001B86">
            <w:pPr>
              <w:jc w:val="right"/>
            </w:pPr>
            <w:r w:rsidRPr="006A13AA">
              <w:t>14 973</w:t>
            </w:r>
          </w:p>
        </w:tc>
        <w:tc>
          <w:tcPr>
            <w:tcW w:w="1038" w:type="dxa"/>
          </w:tcPr>
          <w:p w14:paraId="144A3A09" w14:textId="4EBE9F4A" w:rsidR="00001B86" w:rsidRPr="006A13AA" w:rsidRDefault="00001B86" w:rsidP="00001B86">
            <w:pPr>
              <w:jc w:val="right"/>
            </w:pPr>
            <w:r w:rsidRPr="00E01F84">
              <w:t>13 766</w:t>
            </w:r>
          </w:p>
        </w:tc>
        <w:tc>
          <w:tcPr>
            <w:tcW w:w="1039" w:type="dxa"/>
          </w:tcPr>
          <w:p w14:paraId="7EA12051" w14:textId="77777777" w:rsidR="00001B86" w:rsidRPr="00E01F84" w:rsidRDefault="00001B86" w:rsidP="00001B86">
            <w:pPr>
              <w:jc w:val="right"/>
            </w:pPr>
            <w:r w:rsidRPr="001E0F53">
              <w:t>12 912</w:t>
            </w:r>
          </w:p>
        </w:tc>
        <w:tc>
          <w:tcPr>
            <w:tcW w:w="1036" w:type="dxa"/>
          </w:tcPr>
          <w:p w14:paraId="0661B459" w14:textId="69BEB510" w:rsidR="00001B86" w:rsidRPr="001E0F53" w:rsidRDefault="00001B86" w:rsidP="00001B86">
            <w:pPr>
              <w:jc w:val="right"/>
            </w:pPr>
            <w:r w:rsidRPr="004566DE">
              <w:t>13 955</w:t>
            </w:r>
          </w:p>
        </w:tc>
        <w:tc>
          <w:tcPr>
            <w:tcW w:w="997" w:type="dxa"/>
            <w:gridSpan w:val="2"/>
          </w:tcPr>
          <w:p w14:paraId="7FDE8F0F" w14:textId="3619B401" w:rsidR="00001B86" w:rsidRPr="00001B86" w:rsidRDefault="00001B86" w:rsidP="00001B86">
            <w:pPr>
              <w:jc w:val="right"/>
            </w:pPr>
            <w:r w:rsidRPr="00001B86">
              <w:t>16 224</w:t>
            </w:r>
          </w:p>
        </w:tc>
      </w:tr>
    </w:tbl>
    <w:p w14:paraId="40BB475B" w14:textId="3A6E63F3" w:rsidR="005B113A" w:rsidRDefault="005B113A" w:rsidP="00DA331D">
      <w:pPr>
        <w:spacing w:before="360"/>
        <w:rPr>
          <w:sz w:val="18"/>
        </w:rPr>
        <w:sectPr w:rsidR="005B113A" w:rsidSect="000D6337">
          <w:headerReference w:type="first" r:id="rId19"/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6BAD31DE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2. Liczba rejestracji przedsiębiorstw według form prawnych </w:t>
      </w:r>
    </w:p>
    <w:p w14:paraId="08597C8A" w14:textId="77777777" w:rsidR="001479E9" w:rsidRPr="001479E9" w:rsidRDefault="001479E9" w:rsidP="001479E9">
      <w:pPr>
        <w:tabs>
          <w:tab w:val="right" w:leader="dot" w:pos="4156"/>
        </w:tabs>
        <w:contextualSpacing/>
        <w:rPr>
          <w:rFonts w:cstheme="majorBidi"/>
          <w:color w:val="000000" w:themeColor="text1"/>
          <w:szCs w:val="19"/>
        </w:rPr>
      </w:pPr>
    </w:p>
    <w:tbl>
      <w:tblPr>
        <w:tblStyle w:val="Siatkatabelijasna11"/>
        <w:tblpPr w:leftFromText="142" w:rightFromText="142" w:vertAnchor="text" w:horzAnchor="margin" w:tblpY="-58"/>
        <w:tblW w:w="1065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  <w:tblCaption w:val="Tablica 2 Liczba rejestracji przedsiębiorstw według form prawnych"/>
        <w:tblDescription w:val=" 3 kw. 2022&#10;OGÓŁEM 93970&#10;Spółki cywilne 1106&#10;Osoby fizyczne prowadzące działalność gospodarczą 80206&#10;Spółki partnerskie 25&#10;Spółki akcyjne 47&#10;Proste spółki akcyjne 225&#10;Spółki z ograniczoną odpowiedzialnością 11674&#10;Spółki jawne 201&#10;Spółki komandytowe 274&#10;Spółki komandytowo-akcyjne 62&#10;Przedsiębiorstwa państwowe 0&#10;Spółdzielnie 73&#10;Oddziały zagranicznych przedsiębiorstw 66&#10;Inne, w tym bez szczególnej formy prawnej 11                                                             4 kw. 2022                                                                                                        Ogółem 86291&#10;Spółki cywilne 1105&#10;Osoby fizyczne prowadzące działalność gospodarczą 72326&#10;Spółki partnerskie 24&#10;Spółki akcyjne 33&#10;Proste spółki akcyjne 173&#10;Spółki z ograniczoną odpowiedzialnością 11943&#10;Spółki jawne 216&#10;Spółki komandytowe 312&#10;Spółki komandytowo-akcyjne 29&#10;Przedsiębiorstwa państwowe 0&#10;Spółdzielnie 63&#10;Oddziały zagranicznych przedsiębiorstw 52&#10;Inne, w tym bez szczególnej formy prawnej 15&#10;1 kw. 2023 roku                                                                                                             Ogółem 96274&#10;Spółki cywilne 1370&#10;Osoby fizyczne prowadzące działalność gospodarczą 80028&#10;Spółki partnerskie 26&#10;Spółki akcyjne 33&#10;Proste spółki akcyjne 248&#10;Spółki z ograniczoną odpowiedzialnością 13922&#10;Spółki jawne 221&#10;Spółki komandytowe 277&#10;Spółki komandytowo-akcyjne 19&#10;Przedsiębiorstwa państwowe 0&#10;Spółdzielnie 16&#10;Oddziały zagranicznych przedsiębiorstw 79&#10;Inne, w tym bez szczególnej formy prawnej 35&#10;2 kwartał 2023 roku&#10;Ogółem 88549&#10;Spółki cywilne 1041&#10;Osoby fizyczne prowadzące działalność gospodarczą 74603&#10;Spółki partnerskie 22&#10;Spółki akcyjne 29&#10;Proste spółki akcyjne 221&#10;Spółki z ograniczoną odpowiedzialnością 12089&#10;Spółki jawne 222&#10;Spółki komandytowe 207&#10;Spółki komandytowo-akcyjne 20&#10;Przedsiębiorstwa państwowe 0&#10;Spółdzielnie 11&#10;Oddziały zagranicznych przedsiębiorstw 60&#10;Inne, w tym bez szczególnej formy prawnej 24&#10;3 kw. 2023&#10;OGÓŁEM 86 179&#10;Spółki cywilne 1 074&#10;Osoby fizyczne prowadzące działalność gospodarczą 71 656&#10;Spółki partnerskie 23&#10;Spółki akcyjne 23&#10;Proste spółki akcyjne 205&#10;Spółki z ograniczoną odpowiedzialnością 12 680&#10;Spółki jawne 192&#10;Spółki komandytowe 231&#10;Spółki komandytowo-akcyjne 11&#10;Przedsiębiorstwa państwowe 0&#10;Spółdzielnie 13&#10;Oddziały zagranicznych przedsiębiorstw 59&#10;Inne, w tym bez szczególnej formy prawnej 12                                                           Kwartał 4 2023&#10;OGÓŁEM 88505&#10;Spółki cywilne 1208&#10;Osoby fizyczne prowadzące działalność gospodarczą 73004&#10;Spółki partnerskie 18&#10;Spółki akcyjne 34&#10;Proste spółki akcyjne 212&#10;Spółki z ograniczoną odpowiedzialnością 13462&#10;Spółki jawne 211&#10;Spółki komandytowe 272&#10;Spółki komandytowo-akcyjne 11&#10;Przedsiębiorstwa państwowe 0&#10;Spółdzielnie 13&#10;Oddziały zagranicznych przedsiębiorstw 48&#10;Inne, w tym bez szczególnej formy prawnej 12"/>
      </w:tblPr>
      <w:tblGrid>
        <w:gridCol w:w="2499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0E6685" w:rsidRPr="001479E9" w14:paraId="08FE26E4" w14:textId="3AB30DD9" w:rsidTr="00D8464C">
        <w:trPr>
          <w:trHeight w:val="57"/>
        </w:trPr>
        <w:tc>
          <w:tcPr>
            <w:tcW w:w="2499" w:type="dxa"/>
            <w:vMerge w:val="restart"/>
            <w:vAlign w:val="center"/>
          </w:tcPr>
          <w:p w14:paraId="0A603E68" w14:textId="77777777" w:rsidR="000E6685" w:rsidRPr="001479E9" w:rsidRDefault="000E6685" w:rsidP="00D71D7D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080" w:type="dxa"/>
            <w:gridSpan w:val="4"/>
          </w:tcPr>
          <w:p w14:paraId="2946DC25" w14:textId="77777777" w:rsidR="000E6685" w:rsidRDefault="000E6685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4080" w:type="dxa"/>
            <w:gridSpan w:val="4"/>
          </w:tcPr>
          <w:p w14:paraId="02271833" w14:textId="7B8862F1" w:rsidR="000E6685" w:rsidRDefault="000E6685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0E6685" w:rsidRPr="001479E9" w14:paraId="28B2B646" w14:textId="30D81241" w:rsidTr="000E6685">
        <w:trPr>
          <w:trHeight w:val="57"/>
        </w:trPr>
        <w:tc>
          <w:tcPr>
            <w:tcW w:w="2499" w:type="dxa"/>
            <w:vMerge/>
            <w:vAlign w:val="center"/>
          </w:tcPr>
          <w:p w14:paraId="1926BAC5" w14:textId="77777777" w:rsidR="000E6685" w:rsidRPr="001479E9" w:rsidRDefault="000E6685" w:rsidP="00D71D7D">
            <w:pPr>
              <w:rPr>
                <w:szCs w:val="19"/>
              </w:rPr>
            </w:pPr>
          </w:p>
        </w:tc>
        <w:tc>
          <w:tcPr>
            <w:tcW w:w="1020" w:type="dxa"/>
          </w:tcPr>
          <w:p w14:paraId="7DD7C50B" w14:textId="77777777" w:rsidR="000E6685" w:rsidRPr="001479E9" w:rsidRDefault="000E6685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0" w:type="dxa"/>
          </w:tcPr>
          <w:p w14:paraId="59AF4103" w14:textId="77777777" w:rsidR="000E6685" w:rsidRPr="00936E76" w:rsidRDefault="000E6685" w:rsidP="00D71D7D">
            <w:pPr>
              <w:jc w:val="center"/>
              <w:rPr>
                <w:szCs w:val="19"/>
              </w:rPr>
            </w:pPr>
            <w:r w:rsidRPr="00875FD0">
              <w:rPr>
                <w:szCs w:val="19"/>
              </w:rPr>
              <w:t>2 kw.</w:t>
            </w:r>
          </w:p>
        </w:tc>
        <w:tc>
          <w:tcPr>
            <w:tcW w:w="1020" w:type="dxa"/>
          </w:tcPr>
          <w:p w14:paraId="335E0069" w14:textId="77777777" w:rsidR="000E6685" w:rsidRPr="00875FD0" w:rsidRDefault="000E6685" w:rsidP="00D71D7D">
            <w:pPr>
              <w:jc w:val="center"/>
              <w:rPr>
                <w:szCs w:val="19"/>
              </w:rPr>
            </w:pPr>
            <w:r w:rsidRPr="00C146CD">
              <w:rPr>
                <w:szCs w:val="19"/>
              </w:rPr>
              <w:t>3 kw.</w:t>
            </w:r>
          </w:p>
        </w:tc>
        <w:tc>
          <w:tcPr>
            <w:tcW w:w="1020" w:type="dxa"/>
          </w:tcPr>
          <w:p w14:paraId="38427A56" w14:textId="77777777" w:rsidR="000E6685" w:rsidRPr="00C146CD" w:rsidRDefault="000E6685" w:rsidP="00D71D7D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20" w:type="dxa"/>
          </w:tcPr>
          <w:p w14:paraId="695C05F0" w14:textId="77777777" w:rsidR="000E6685" w:rsidRPr="00AA530E" w:rsidRDefault="000E6685" w:rsidP="00D71D7D">
            <w:pPr>
              <w:jc w:val="center"/>
              <w:rPr>
                <w:szCs w:val="19"/>
              </w:rPr>
            </w:pPr>
            <w:r w:rsidRPr="00936E76">
              <w:rPr>
                <w:szCs w:val="19"/>
              </w:rPr>
              <w:t>1 kw.</w:t>
            </w:r>
          </w:p>
        </w:tc>
        <w:tc>
          <w:tcPr>
            <w:tcW w:w="1020" w:type="dxa"/>
          </w:tcPr>
          <w:p w14:paraId="0A5CBA15" w14:textId="77777777" w:rsidR="000E6685" w:rsidRPr="00936E76" w:rsidRDefault="000E6685" w:rsidP="00D71D7D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20" w:type="dxa"/>
          </w:tcPr>
          <w:p w14:paraId="225B6EB4" w14:textId="77777777" w:rsidR="000E6685" w:rsidRPr="003B1F78" w:rsidRDefault="000E6685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20" w:type="dxa"/>
          </w:tcPr>
          <w:p w14:paraId="6C410428" w14:textId="26F77C5A" w:rsidR="000E6685" w:rsidRDefault="000E6685" w:rsidP="00D71D7D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190B51" w:rsidRPr="003B1F78" w14:paraId="79758A34" w14:textId="15495A63" w:rsidTr="000E6685">
        <w:trPr>
          <w:trHeight w:val="340"/>
        </w:trPr>
        <w:tc>
          <w:tcPr>
            <w:tcW w:w="2499" w:type="dxa"/>
            <w:vAlign w:val="center"/>
          </w:tcPr>
          <w:p w14:paraId="6B076ED3" w14:textId="77777777" w:rsidR="00190B51" w:rsidRPr="001479E9" w:rsidRDefault="00190B51" w:rsidP="00190B5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20" w:type="dxa"/>
          </w:tcPr>
          <w:p w14:paraId="173374DD" w14:textId="77777777" w:rsidR="00190B51" w:rsidRPr="001479E9" w:rsidRDefault="00190B51" w:rsidP="00190B51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92 882</w:t>
            </w:r>
          </w:p>
        </w:tc>
        <w:tc>
          <w:tcPr>
            <w:tcW w:w="1020" w:type="dxa"/>
          </w:tcPr>
          <w:p w14:paraId="2C16FE74" w14:textId="77777777" w:rsidR="00190B51" w:rsidRPr="006A1D37" w:rsidRDefault="00190B51" w:rsidP="00190B51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93 660</w:t>
            </w:r>
          </w:p>
        </w:tc>
        <w:tc>
          <w:tcPr>
            <w:tcW w:w="1020" w:type="dxa"/>
          </w:tcPr>
          <w:p w14:paraId="092C7C83" w14:textId="77777777" w:rsidR="00190B51" w:rsidRPr="002A7495" w:rsidRDefault="00190B51" w:rsidP="00190B51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CC48CF">
              <w:rPr>
                <w:rFonts w:eastAsiaTheme="majorEastAsia" w:cstheme="majorBidi"/>
                <w:b/>
                <w:color w:val="000000" w:themeColor="text1"/>
                <w:szCs w:val="19"/>
              </w:rPr>
              <w:t>93 970</w:t>
            </w:r>
          </w:p>
        </w:tc>
        <w:tc>
          <w:tcPr>
            <w:tcW w:w="1020" w:type="dxa"/>
          </w:tcPr>
          <w:p w14:paraId="0AB1754D" w14:textId="77777777" w:rsidR="00190B51" w:rsidRPr="00D701F3" w:rsidRDefault="00190B51" w:rsidP="00190B51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86 291</w:t>
            </w:r>
          </w:p>
        </w:tc>
        <w:tc>
          <w:tcPr>
            <w:tcW w:w="1020" w:type="dxa"/>
          </w:tcPr>
          <w:p w14:paraId="54EDB7EE" w14:textId="77777777" w:rsidR="00190B51" w:rsidRPr="00D701F3" w:rsidRDefault="00190B51" w:rsidP="00190B51">
            <w:pPr>
              <w:jc w:val="right"/>
              <w:rPr>
                <w:b/>
              </w:rPr>
            </w:pPr>
            <w:r w:rsidRPr="00290CE3">
              <w:rPr>
                <w:b/>
              </w:rPr>
              <w:t>96 274</w:t>
            </w:r>
          </w:p>
        </w:tc>
        <w:tc>
          <w:tcPr>
            <w:tcW w:w="1020" w:type="dxa"/>
          </w:tcPr>
          <w:p w14:paraId="3EB5FEB3" w14:textId="77777777" w:rsidR="00190B51" w:rsidRPr="00290CE3" w:rsidRDefault="00190B51" w:rsidP="00190B51">
            <w:pPr>
              <w:jc w:val="right"/>
              <w:rPr>
                <w:b/>
              </w:rPr>
            </w:pPr>
            <w:r w:rsidRPr="003B1F78">
              <w:rPr>
                <w:b/>
              </w:rPr>
              <w:t>88 549</w:t>
            </w:r>
          </w:p>
        </w:tc>
        <w:tc>
          <w:tcPr>
            <w:tcW w:w="1020" w:type="dxa"/>
          </w:tcPr>
          <w:p w14:paraId="66F8FFAD" w14:textId="77777777" w:rsidR="00190B51" w:rsidRPr="00254946" w:rsidRDefault="00190B51" w:rsidP="00190B51">
            <w:pPr>
              <w:jc w:val="right"/>
              <w:rPr>
                <w:b/>
              </w:rPr>
            </w:pPr>
            <w:r w:rsidRPr="00254946">
              <w:rPr>
                <w:b/>
              </w:rPr>
              <w:t>86 179</w:t>
            </w:r>
          </w:p>
        </w:tc>
        <w:tc>
          <w:tcPr>
            <w:tcW w:w="1020" w:type="dxa"/>
          </w:tcPr>
          <w:p w14:paraId="3A1D3226" w14:textId="2FB01D02" w:rsidR="00190B51" w:rsidRPr="00190B51" w:rsidRDefault="00190B51" w:rsidP="00190B51">
            <w:pPr>
              <w:jc w:val="right"/>
              <w:rPr>
                <w:b/>
              </w:rPr>
            </w:pPr>
            <w:r w:rsidRPr="00190B51">
              <w:rPr>
                <w:b/>
              </w:rPr>
              <w:t>88 505</w:t>
            </w:r>
          </w:p>
        </w:tc>
      </w:tr>
      <w:tr w:rsidR="00190B51" w:rsidRPr="001479E9" w14:paraId="7C6415F0" w14:textId="0D19BFC3" w:rsidTr="000E6685">
        <w:trPr>
          <w:trHeight w:val="340"/>
        </w:trPr>
        <w:tc>
          <w:tcPr>
            <w:tcW w:w="2499" w:type="dxa"/>
            <w:vAlign w:val="center"/>
          </w:tcPr>
          <w:p w14:paraId="2D43DE7C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cywilne</w:t>
            </w:r>
          </w:p>
        </w:tc>
        <w:tc>
          <w:tcPr>
            <w:tcW w:w="1020" w:type="dxa"/>
          </w:tcPr>
          <w:p w14:paraId="1FBAFC9D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1 313</w:t>
            </w:r>
          </w:p>
        </w:tc>
        <w:tc>
          <w:tcPr>
            <w:tcW w:w="1020" w:type="dxa"/>
          </w:tcPr>
          <w:p w14:paraId="6379C409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1 127</w:t>
            </w:r>
          </w:p>
        </w:tc>
        <w:tc>
          <w:tcPr>
            <w:tcW w:w="1020" w:type="dxa"/>
          </w:tcPr>
          <w:p w14:paraId="51628587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1 106</w:t>
            </w:r>
          </w:p>
        </w:tc>
        <w:tc>
          <w:tcPr>
            <w:tcW w:w="1020" w:type="dxa"/>
          </w:tcPr>
          <w:p w14:paraId="4BA97A56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1 105</w:t>
            </w:r>
          </w:p>
        </w:tc>
        <w:tc>
          <w:tcPr>
            <w:tcW w:w="1020" w:type="dxa"/>
          </w:tcPr>
          <w:p w14:paraId="3FC71D78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1 370</w:t>
            </w:r>
          </w:p>
        </w:tc>
        <w:tc>
          <w:tcPr>
            <w:tcW w:w="1020" w:type="dxa"/>
          </w:tcPr>
          <w:p w14:paraId="54C25178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1 041</w:t>
            </w:r>
          </w:p>
        </w:tc>
        <w:tc>
          <w:tcPr>
            <w:tcW w:w="1020" w:type="dxa"/>
          </w:tcPr>
          <w:p w14:paraId="3DBC505F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1 074</w:t>
            </w:r>
          </w:p>
        </w:tc>
        <w:tc>
          <w:tcPr>
            <w:tcW w:w="1020" w:type="dxa"/>
          </w:tcPr>
          <w:p w14:paraId="2FDE5B28" w14:textId="12559319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1 208</w:t>
            </w:r>
          </w:p>
        </w:tc>
      </w:tr>
      <w:tr w:rsidR="00190B51" w:rsidRPr="001479E9" w14:paraId="03FCC53F" w14:textId="005BD3AB" w:rsidTr="000E6685">
        <w:trPr>
          <w:trHeight w:val="340"/>
        </w:trPr>
        <w:tc>
          <w:tcPr>
            <w:tcW w:w="2499" w:type="dxa"/>
            <w:vAlign w:val="center"/>
          </w:tcPr>
          <w:p w14:paraId="26AA98B1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Osoby fizyczne prowadzące działalność gospodarczą</w:t>
            </w:r>
          </w:p>
        </w:tc>
        <w:tc>
          <w:tcPr>
            <w:tcW w:w="1020" w:type="dxa"/>
          </w:tcPr>
          <w:p w14:paraId="79B0858E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74 699</w:t>
            </w:r>
          </w:p>
        </w:tc>
        <w:tc>
          <w:tcPr>
            <w:tcW w:w="1020" w:type="dxa"/>
          </w:tcPr>
          <w:p w14:paraId="04008ED4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80 188</w:t>
            </w:r>
          </w:p>
        </w:tc>
        <w:tc>
          <w:tcPr>
            <w:tcW w:w="1020" w:type="dxa"/>
          </w:tcPr>
          <w:p w14:paraId="24740068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80 206</w:t>
            </w:r>
          </w:p>
        </w:tc>
        <w:tc>
          <w:tcPr>
            <w:tcW w:w="1020" w:type="dxa"/>
          </w:tcPr>
          <w:p w14:paraId="114061C3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72 326</w:t>
            </w:r>
          </w:p>
        </w:tc>
        <w:tc>
          <w:tcPr>
            <w:tcW w:w="1020" w:type="dxa"/>
          </w:tcPr>
          <w:p w14:paraId="6DF3305B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80 028</w:t>
            </w:r>
          </w:p>
        </w:tc>
        <w:tc>
          <w:tcPr>
            <w:tcW w:w="1020" w:type="dxa"/>
          </w:tcPr>
          <w:p w14:paraId="25930DF1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74 603</w:t>
            </w:r>
          </w:p>
        </w:tc>
        <w:tc>
          <w:tcPr>
            <w:tcW w:w="1020" w:type="dxa"/>
          </w:tcPr>
          <w:p w14:paraId="158AAC32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71 656</w:t>
            </w:r>
          </w:p>
        </w:tc>
        <w:tc>
          <w:tcPr>
            <w:tcW w:w="1020" w:type="dxa"/>
          </w:tcPr>
          <w:p w14:paraId="5DD3FB32" w14:textId="77F8D07D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73 004</w:t>
            </w:r>
          </w:p>
        </w:tc>
      </w:tr>
      <w:tr w:rsidR="00190B51" w:rsidRPr="001479E9" w14:paraId="447F5A6A" w14:textId="28589039" w:rsidTr="000E6685">
        <w:trPr>
          <w:trHeight w:val="340"/>
        </w:trPr>
        <w:tc>
          <w:tcPr>
            <w:tcW w:w="2499" w:type="dxa"/>
            <w:vAlign w:val="center"/>
          </w:tcPr>
          <w:p w14:paraId="1327B584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partnerskie</w:t>
            </w:r>
          </w:p>
        </w:tc>
        <w:tc>
          <w:tcPr>
            <w:tcW w:w="1020" w:type="dxa"/>
          </w:tcPr>
          <w:p w14:paraId="756B4232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20" w:type="dxa"/>
          </w:tcPr>
          <w:p w14:paraId="2ED76FAD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20" w:type="dxa"/>
          </w:tcPr>
          <w:p w14:paraId="19E40EE6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25</w:t>
            </w:r>
          </w:p>
        </w:tc>
        <w:tc>
          <w:tcPr>
            <w:tcW w:w="1020" w:type="dxa"/>
          </w:tcPr>
          <w:p w14:paraId="5D1C593B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24</w:t>
            </w:r>
          </w:p>
        </w:tc>
        <w:tc>
          <w:tcPr>
            <w:tcW w:w="1020" w:type="dxa"/>
          </w:tcPr>
          <w:p w14:paraId="239817CF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26</w:t>
            </w:r>
          </w:p>
        </w:tc>
        <w:tc>
          <w:tcPr>
            <w:tcW w:w="1020" w:type="dxa"/>
          </w:tcPr>
          <w:p w14:paraId="1CD61ED7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</w:t>
            </w:r>
          </w:p>
        </w:tc>
        <w:tc>
          <w:tcPr>
            <w:tcW w:w="1020" w:type="dxa"/>
          </w:tcPr>
          <w:p w14:paraId="5D69F240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1020" w:type="dxa"/>
          </w:tcPr>
          <w:p w14:paraId="68A1A183" w14:textId="1F634446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18</w:t>
            </w:r>
          </w:p>
        </w:tc>
      </w:tr>
      <w:tr w:rsidR="00190B51" w:rsidRPr="001479E9" w14:paraId="5958BEEC" w14:textId="1BBE1162" w:rsidTr="000E6685">
        <w:trPr>
          <w:trHeight w:val="340"/>
        </w:trPr>
        <w:tc>
          <w:tcPr>
            <w:tcW w:w="2499" w:type="dxa"/>
            <w:vAlign w:val="center"/>
          </w:tcPr>
          <w:p w14:paraId="64BC7430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akcyjne</w:t>
            </w:r>
          </w:p>
        </w:tc>
        <w:tc>
          <w:tcPr>
            <w:tcW w:w="1020" w:type="dxa"/>
          </w:tcPr>
          <w:p w14:paraId="2CC253EB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47</w:t>
            </w:r>
          </w:p>
        </w:tc>
        <w:tc>
          <w:tcPr>
            <w:tcW w:w="1020" w:type="dxa"/>
          </w:tcPr>
          <w:p w14:paraId="361A293A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</w:t>
            </w:r>
          </w:p>
        </w:tc>
        <w:tc>
          <w:tcPr>
            <w:tcW w:w="1020" w:type="dxa"/>
          </w:tcPr>
          <w:p w14:paraId="24AC5B28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47</w:t>
            </w:r>
          </w:p>
        </w:tc>
        <w:tc>
          <w:tcPr>
            <w:tcW w:w="1020" w:type="dxa"/>
          </w:tcPr>
          <w:p w14:paraId="0331D325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33</w:t>
            </w:r>
          </w:p>
        </w:tc>
        <w:tc>
          <w:tcPr>
            <w:tcW w:w="1020" w:type="dxa"/>
          </w:tcPr>
          <w:p w14:paraId="297DDC1A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33</w:t>
            </w:r>
          </w:p>
        </w:tc>
        <w:tc>
          <w:tcPr>
            <w:tcW w:w="1020" w:type="dxa"/>
          </w:tcPr>
          <w:p w14:paraId="5C71AAFC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29</w:t>
            </w:r>
          </w:p>
        </w:tc>
        <w:tc>
          <w:tcPr>
            <w:tcW w:w="1020" w:type="dxa"/>
          </w:tcPr>
          <w:p w14:paraId="0FB978B7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</w:t>
            </w:r>
          </w:p>
        </w:tc>
        <w:tc>
          <w:tcPr>
            <w:tcW w:w="1020" w:type="dxa"/>
          </w:tcPr>
          <w:p w14:paraId="65AD9A91" w14:textId="3E3EE475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34</w:t>
            </w:r>
          </w:p>
        </w:tc>
      </w:tr>
      <w:tr w:rsidR="00190B51" w:rsidRPr="001479E9" w14:paraId="6ECCC763" w14:textId="500F8ED5" w:rsidTr="000E6685">
        <w:trPr>
          <w:trHeight w:val="340"/>
        </w:trPr>
        <w:tc>
          <w:tcPr>
            <w:tcW w:w="2499" w:type="dxa"/>
            <w:vAlign w:val="center"/>
          </w:tcPr>
          <w:p w14:paraId="3CA157A6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20" w:type="dxa"/>
          </w:tcPr>
          <w:p w14:paraId="14AC5512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AB1573">
              <w:t>.</w:t>
            </w:r>
          </w:p>
        </w:tc>
        <w:tc>
          <w:tcPr>
            <w:tcW w:w="1020" w:type="dxa"/>
          </w:tcPr>
          <w:p w14:paraId="32485E3E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194</w:t>
            </w:r>
          </w:p>
        </w:tc>
        <w:tc>
          <w:tcPr>
            <w:tcW w:w="1020" w:type="dxa"/>
          </w:tcPr>
          <w:p w14:paraId="1D544E09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225</w:t>
            </w:r>
          </w:p>
        </w:tc>
        <w:tc>
          <w:tcPr>
            <w:tcW w:w="1020" w:type="dxa"/>
          </w:tcPr>
          <w:p w14:paraId="46427D1F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173</w:t>
            </w:r>
          </w:p>
        </w:tc>
        <w:tc>
          <w:tcPr>
            <w:tcW w:w="1020" w:type="dxa"/>
          </w:tcPr>
          <w:p w14:paraId="7FC6DD88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248</w:t>
            </w:r>
          </w:p>
        </w:tc>
        <w:tc>
          <w:tcPr>
            <w:tcW w:w="1020" w:type="dxa"/>
          </w:tcPr>
          <w:p w14:paraId="0B2DB15B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221</w:t>
            </w:r>
          </w:p>
        </w:tc>
        <w:tc>
          <w:tcPr>
            <w:tcW w:w="1020" w:type="dxa"/>
          </w:tcPr>
          <w:p w14:paraId="72F9A8C7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205</w:t>
            </w:r>
          </w:p>
        </w:tc>
        <w:tc>
          <w:tcPr>
            <w:tcW w:w="1020" w:type="dxa"/>
          </w:tcPr>
          <w:p w14:paraId="7FE75944" w14:textId="0DCF2ABC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212</w:t>
            </w:r>
          </w:p>
        </w:tc>
      </w:tr>
      <w:tr w:rsidR="00190B51" w:rsidRPr="001479E9" w14:paraId="06B46C63" w14:textId="69588860" w:rsidTr="000E6685">
        <w:trPr>
          <w:trHeight w:val="340"/>
        </w:trPr>
        <w:tc>
          <w:tcPr>
            <w:tcW w:w="2499" w:type="dxa"/>
            <w:vAlign w:val="center"/>
          </w:tcPr>
          <w:p w14:paraId="410A0CC9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z ograniczoną odpowiedzialnością</w:t>
            </w:r>
          </w:p>
        </w:tc>
        <w:tc>
          <w:tcPr>
            <w:tcW w:w="1020" w:type="dxa"/>
          </w:tcPr>
          <w:p w14:paraId="3999638C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15 463</w:t>
            </w:r>
          </w:p>
        </w:tc>
        <w:tc>
          <w:tcPr>
            <w:tcW w:w="1020" w:type="dxa"/>
          </w:tcPr>
          <w:p w14:paraId="4C8CB43F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11 199</w:t>
            </w:r>
          </w:p>
        </w:tc>
        <w:tc>
          <w:tcPr>
            <w:tcW w:w="1020" w:type="dxa"/>
          </w:tcPr>
          <w:p w14:paraId="4CEBAC2D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11 674</w:t>
            </w:r>
          </w:p>
        </w:tc>
        <w:tc>
          <w:tcPr>
            <w:tcW w:w="1020" w:type="dxa"/>
          </w:tcPr>
          <w:p w14:paraId="08392BA5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11 943</w:t>
            </w:r>
          </w:p>
        </w:tc>
        <w:tc>
          <w:tcPr>
            <w:tcW w:w="1020" w:type="dxa"/>
          </w:tcPr>
          <w:p w14:paraId="144BFEA2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13 922</w:t>
            </w:r>
          </w:p>
        </w:tc>
        <w:tc>
          <w:tcPr>
            <w:tcW w:w="1020" w:type="dxa"/>
          </w:tcPr>
          <w:p w14:paraId="42744E57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12 089</w:t>
            </w:r>
          </w:p>
        </w:tc>
        <w:tc>
          <w:tcPr>
            <w:tcW w:w="1020" w:type="dxa"/>
          </w:tcPr>
          <w:p w14:paraId="02EE3002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12 680</w:t>
            </w:r>
          </w:p>
        </w:tc>
        <w:tc>
          <w:tcPr>
            <w:tcW w:w="1020" w:type="dxa"/>
          </w:tcPr>
          <w:p w14:paraId="0474C2B0" w14:textId="5FA713AF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13 462</w:t>
            </w:r>
          </w:p>
        </w:tc>
      </w:tr>
      <w:tr w:rsidR="00190B51" w:rsidRPr="001479E9" w14:paraId="1B8CE38B" w14:textId="0E5D9E6D" w:rsidTr="000E6685">
        <w:trPr>
          <w:trHeight w:val="340"/>
        </w:trPr>
        <w:tc>
          <w:tcPr>
            <w:tcW w:w="2499" w:type="dxa"/>
            <w:vAlign w:val="center"/>
          </w:tcPr>
          <w:p w14:paraId="52AEB329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jawne</w:t>
            </w:r>
          </w:p>
        </w:tc>
        <w:tc>
          <w:tcPr>
            <w:tcW w:w="1020" w:type="dxa"/>
          </w:tcPr>
          <w:p w14:paraId="131C0846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300</w:t>
            </w:r>
          </w:p>
        </w:tc>
        <w:tc>
          <w:tcPr>
            <w:tcW w:w="1020" w:type="dxa"/>
          </w:tcPr>
          <w:p w14:paraId="35762E90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211</w:t>
            </w:r>
          </w:p>
        </w:tc>
        <w:tc>
          <w:tcPr>
            <w:tcW w:w="1020" w:type="dxa"/>
          </w:tcPr>
          <w:p w14:paraId="11E50895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201</w:t>
            </w:r>
          </w:p>
        </w:tc>
        <w:tc>
          <w:tcPr>
            <w:tcW w:w="1020" w:type="dxa"/>
          </w:tcPr>
          <w:p w14:paraId="1A86ED6F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216</w:t>
            </w:r>
          </w:p>
        </w:tc>
        <w:tc>
          <w:tcPr>
            <w:tcW w:w="1020" w:type="dxa"/>
          </w:tcPr>
          <w:p w14:paraId="454F82BB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221</w:t>
            </w:r>
          </w:p>
        </w:tc>
        <w:tc>
          <w:tcPr>
            <w:tcW w:w="1020" w:type="dxa"/>
          </w:tcPr>
          <w:p w14:paraId="16571DBF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222</w:t>
            </w:r>
          </w:p>
        </w:tc>
        <w:tc>
          <w:tcPr>
            <w:tcW w:w="1020" w:type="dxa"/>
          </w:tcPr>
          <w:p w14:paraId="271CEBC0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192</w:t>
            </w:r>
          </w:p>
        </w:tc>
        <w:tc>
          <w:tcPr>
            <w:tcW w:w="1020" w:type="dxa"/>
          </w:tcPr>
          <w:p w14:paraId="38936FD3" w14:textId="27AB12EB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211</w:t>
            </w:r>
          </w:p>
        </w:tc>
      </w:tr>
      <w:tr w:rsidR="00190B51" w:rsidRPr="001479E9" w14:paraId="115037B1" w14:textId="0B35BC49" w:rsidTr="000E6685">
        <w:trPr>
          <w:trHeight w:val="340"/>
        </w:trPr>
        <w:tc>
          <w:tcPr>
            <w:tcW w:w="2499" w:type="dxa"/>
            <w:vAlign w:val="center"/>
          </w:tcPr>
          <w:p w14:paraId="07020738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komandytowe</w:t>
            </w:r>
          </w:p>
        </w:tc>
        <w:tc>
          <w:tcPr>
            <w:tcW w:w="1020" w:type="dxa"/>
          </w:tcPr>
          <w:p w14:paraId="73DB99E6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504</w:t>
            </w:r>
          </w:p>
        </w:tc>
        <w:tc>
          <w:tcPr>
            <w:tcW w:w="1020" w:type="dxa"/>
          </w:tcPr>
          <w:p w14:paraId="4AAC135A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324</w:t>
            </w:r>
          </w:p>
        </w:tc>
        <w:tc>
          <w:tcPr>
            <w:tcW w:w="1020" w:type="dxa"/>
          </w:tcPr>
          <w:p w14:paraId="466F34D8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274</w:t>
            </w:r>
          </w:p>
        </w:tc>
        <w:tc>
          <w:tcPr>
            <w:tcW w:w="1020" w:type="dxa"/>
          </w:tcPr>
          <w:p w14:paraId="334B1172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312</w:t>
            </w:r>
          </w:p>
        </w:tc>
        <w:tc>
          <w:tcPr>
            <w:tcW w:w="1020" w:type="dxa"/>
          </w:tcPr>
          <w:p w14:paraId="61E9071F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277</w:t>
            </w:r>
          </w:p>
        </w:tc>
        <w:tc>
          <w:tcPr>
            <w:tcW w:w="1020" w:type="dxa"/>
          </w:tcPr>
          <w:p w14:paraId="43C31FC1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207</w:t>
            </w:r>
          </w:p>
        </w:tc>
        <w:tc>
          <w:tcPr>
            <w:tcW w:w="1020" w:type="dxa"/>
          </w:tcPr>
          <w:p w14:paraId="2FA613BE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231</w:t>
            </w:r>
          </w:p>
        </w:tc>
        <w:tc>
          <w:tcPr>
            <w:tcW w:w="1020" w:type="dxa"/>
          </w:tcPr>
          <w:p w14:paraId="2784ECB3" w14:textId="69017BE3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272</w:t>
            </w:r>
          </w:p>
        </w:tc>
      </w:tr>
      <w:tr w:rsidR="00190B51" w:rsidRPr="001479E9" w14:paraId="4BFEA3CC" w14:textId="31796100" w:rsidTr="000E6685">
        <w:trPr>
          <w:trHeight w:val="340"/>
        </w:trPr>
        <w:tc>
          <w:tcPr>
            <w:tcW w:w="2499" w:type="dxa"/>
            <w:vAlign w:val="center"/>
          </w:tcPr>
          <w:p w14:paraId="4D7548B5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Spółki komandytowo-</w:t>
            </w:r>
            <w:r>
              <w:rPr>
                <w:rFonts w:cstheme="majorBidi"/>
                <w:color w:val="000000" w:themeColor="text1"/>
                <w:szCs w:val="19"/>
              </w:rPr>
              <w:t xml:space="preserve">      </w:t>
            </w:r>
            <w:r w:rsidRPr="001479E9">
              <w:rPr>
                <w:rFonts w:cstheme="majorBidi"/>
                <w:color w:val="000000" w:themeColor="text1"/>
                <w:szCs w:val="19"/>
              </w:rPr>
              <w:t>akcyjne</w:t>
            </w:r>
          </w:p>
        </w:tc>
        <w:tc>
          <w:tcPr>
            <w:tcW w:w="1020" w:type="dxa"/>
          </w:tcPr>
          <w:p w14:paraId="27732591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407</w:t>
            </w:r>
          </w:p>
        </w:tc>
        <w:tc>
          <w:tcPr>
            <w:tcW w:w="1020" w:type="dxa"/>
          </w:tcPr>
          <w:p w14:paraId="0774EF0A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232</w:t>
            </w:r>
          </w:p>
        </w:tc>
        <w:tc>
          <w:tcPr>
            <w:tcW w:w="1020" w:type="dxa"/>
          </w:tcPr>
          <w:p w14:paraId="2C03116D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62</w:t>
            </w:r>
          </w:p>
        </w:tc>
        <w:tc>
          <w:tcPr>
            <w:tcW w:w="1020" w:type="dxa"/>
          </w:tcPr>
          <w:p w14:paraId="0CC03E52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29</w:t>
            </w:r>
          </w:p>
        </w:tc>
        <w:tc>
          <w:tcPr>
            <w:tcW w:w="1020" w:type="dxa"/>
          </w:tcPr>
          <w:p w14:paraId="46237A59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19</w:t>
            </w:r>
          </w:p>
        </w:tc>
        <w:tc>
          <w:tcPr>
            <w:tcW w:w="1020" w:type="dxa"/>
          </w:tcPr>
          <w:p w14:paraId="5A1988C3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20</w:t>
            </w:r>
          </w:p>
        </w:tc>
        <w:tc>
          <w:tcPr>
            <w:tcW w:w="1020" w:type="dxa"/>
          </w:tcPr>
          <w:p w14:paraId="20A09847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11</w:t>
            </w:r>
          </w:p>
        </w:tc>
        <w:tc>
          <w:tcPr>
            <w:tcW w:w="1020" w:type="dxa"/>
          </w:tcPr>
          <w:p w14:paraId="188B0BE7" w14:textId="78FAAE58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11</w:t>
            </w:r>
          </w:p>
        </w:tc>
      </w:tr>
      <w:tr w:rsidR="00190B51" w:rsidRPr="001479E9" w14:paraId="1B1557E9" w14:textId="29545AA9" w:rsidTr="000E6685">
        <w:trPr>
          <w:trHeight w:val="340"/>
        </w:trPr>
        <w:tc>
          <w:tcPr>
            <w:tcW w:w="2499" w:type="dxa"/>
            <w:vAlign w:val="center"/>
          </w:tcPr>
          <w:p w14:paraId="02DEB84F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Przedsiębiorstwa pań</w:t>
            </w:r>
            <w:r w:rsidRPr="001479E9">
              <w:rPr>
                <w:rFonts w:cstheme="majorBidi"/>
                <w:color w:val="000000" w:themeColor="text1"/>
                <w:szCs w:val="19"/>
              </w:rPr>
              <w:t>stwowe</w:t>
            </w:r>
          </w:p>
        </w:tc>
        <w:tc>
          <w:tcPr>
            <w:tcW w:w="1020" w:type="dxa"/>
          </w:tcPr>
          <w:p w14:paraId="35515118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0" w:type="dxa"/>
          </w:tcPr>
          <w:p w14:paraId="0BA0C783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0</w:t>
            </w:r>
          </w:p>
        </w:tc>
        <w:tc>
          <w:tcPr>
            <w:tcW w:w="1020" w:type="dxa"/>
          </w:tcPr>
          <w:p w14:paraId="3212A324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0</w:t>
            </w:r>
          </w:p>
        </w:tc>
        <w:tc>
          <w:tcPr>
            <w:tcW w:w="1020" w:type="dxa"/>
          </w:tcPr>
          <w:p w14:paraId="1009588C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>
              <w:t>0</w:t>
            </w:r>
          </w:p>
        </w:tc>
        <w:tc>
          <w:tcPr>
            <w:tcW w:w="1020" w:type="dxa"/>
          </w:tcPr>
          <w:p w14:paraId="5196BCBD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0</w:t>
            </w:r>
          </w:p>
        </w:tc>
        <w:tc>
          <w:tcPr>
            <w:tcW w:w="1020" w:type="dxa"/>
          </w:tcPr>
          <w:p w14:paraId="1ED37C3F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0</w:t>
            </w:r>
          </w:p>
        </w:tc>
        <w:tc>
          <w:tcPr>
            <w:tcW w:w="1020" w:type="dxa"/>
          </w:tcPr>
          <w:p w14:paraId="325251B5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0</w:t>
            </w:r>
          </w:p>
        </w:tc>
        <w:tc>
          <w:tcPr>
            <w:tcW w:w="1020" w:type="dxa"/>
          </w:tcPr>
          <w:p w14:paraId="2426D2A6" w14:textId="43FF61FA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0</w:t>
            </w:r>
          </w:p>
        </w:tc>
      </w:tr>
      <w:tr w:rsidR="00190B51" w:rsidRPr="001479E9" w14:paraId="5ABB1FB6" w14:textId="006BE833" w:rsidTr="000E6685">
        <w:trPr>
          <w:trHeight w:val="340"/>
        </w:trPr>
        <w:tc>
          <w:tcPr>
            <w:tcW w:w="2499" w:type="dxa"/>
            <w:vAlign w:val="center"/>
          </w:tcPr>
          <w:p w14:paraId="1CDA403E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Spółdzielnie</w:t>
            </w:r>
          </w:p>
        </w:tc>
        <w:tc>
          <w:tcPr>
            <w:tcW w:w="1020" w:type="dxa"/>
          </w:tcPr>
          <w:p w14:paraId="7BDF3FA5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48</w:t>
            </w:r>
          </w:p>
        </w:tc>
        <w:tc>
          <w:tcPr>
            <w:tcW w:w="1020" w:type="dxa"/>
          </w:tcPr>
          <w:p w14:paraId="3E9994D4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61</w:t>
            </w:r>
          </w:p>
        </w:tc>
        <w:tc>
          <w:tcPr>
            <w:tcW w:w="1020" w:type="dxa"/>
          </w:tcPr>
          <w:p w14:paraId="24EF5478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73</w:t>
            </w:r>
          </w:p>
        </w:tc>
        <w:tc>
          <w:tcPr>
            <w:tcW w:w="1020" w:type="dxa"/>
          </w:tcPr>
          <w:p w14:paraId="0C885611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63</w:t>
            </w:r>
          </w:p>
        </w:tc>
        <w:tc>
          <w:tcPr>
            <w:tcW w:w="1020" w:type="dxa"/>
          </w:tcPr>
          <w:p w14:paraId="655A6ED0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16</w:t>
            </w:r>
          </w:p>
        </w:tc>
        <w:tc>
          <w:tcPr>
            <w:tcW w:w="1020" w:type="dxa"/>
          </w:tcPr>
          <w:p w14:paraId="595A1AF2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11</w:t>
            </w:r>
          </w:p>
        </w:tc>
        <w:tc>
          <w:tcPr>
            <w:tcW w:w="1020" w:type="dxa"/>
          </w:tcPr>
          <w:p w14:paraId="70C899A4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13</w:t>
            </w:r>
          </w:p>
        </w:tc>
        <w:tc>
          <w:tcPr>
            <w:tcW w:w="1020" w:type="dxa"/>
          </w:tcPr>
          <w:p w14:paraId="46B7A15A" w14:textId="375E7EF9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13</w:t>
            </w:r>
          </w:p>
        </w:tc>
      </w:tr>
      <w:tr w:rsidR="00190B51" w:rsidRPr="001479E9" w14:paraId="00922721" w14:textId="0DB5D5B6" w:rsidTr="000E6685">
        <w:trPr>
          <w:trHeight w:val="340"/>
        </w:trPr>
        <w:tc>
          <w:tcPr>
            <w:tcW w:w="2499" w:type="dxa"/>
            <w:vAlign w:val="center"/>
          </w:tcPr>
          <w:p w14:paraId="57BC8220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Oddziały zagranicznych przedsiębiorstw</w:t>
            </w:r>
          </w:p>
        </w:tc>
        <w:tc>
          <w:tcPr>
            <w:tcW w:w="1020" w:type="dxa"/>
          </w:tcPr>
          <w:p w14:paraId="75D8ECE0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20" w:type="dxa"/>
          </w:tcPr>
          <w:p w14:paraId="1E0432C1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63</w:t>
            </w:r>
          </w:p>
        </w:tc>
        <w:tc>
          <w:tcPr>
            <w:tcW w:w="1020" w:type="dxa"/>
          </w:tcPr>
          <w:p w14:paraId="221BE6D0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66</w:t>
            </w:r>
          </w:p>
        </w:tc>
        <w:tc>
          <w:tcPr>
            <w:tcW w:w="1020" w:type="dxa"/>
          </w:tcPr>
          <w:p w14:paraId="23728518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52</w:t>
            </w:r>
          </w:p>
        </w:tc>
        <w:tc>
          <w:tcPr>
            <w:tcW w:w="1020" w:type="dxa"/>
          </w:tcPr>
          <w:p w14:paraId="7B68A0CA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79</w:t>
            </w:r>
          </w:p>
        </w:tc>
        <w:tc>
          <w:tcPr>
            <w:tcW w:w="1020" w:type="dxa"/>
          </w:tcPr>
          <w:p w14:paraId="77ED52A0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60</w:t>
            </w:r>
          </w:p>
        </w:tc>
        <w:tc>
          <w:tcPr>
            <w:tcW w:w="1020" w:type="dxa"/>
          </w:tcPr>
          <w:p w14:paraId="6687BE08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59</w:t>
            </w:r>
          </w:p>
        </w:tc>
        <w:tc>
          <w:tcPr>
            <w:tcW w:w="1020" w:type="dxa"/>
          </w:tcPr>
          <w:p w14:paraId="13D46828" w14:textId="3F39F76A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48</w:t>
            </w:r>
          </w:p>
        </w:tc>
      </w:tr>
      <w:tr w:rsidR="00190B51" w:rsidRPr="001479E9" w14:paraId="5F5F382A" w14:textId="56AC937B" w:rsidTr="000E6685">
        <w:trPr>
          <w:trHeight w:val="340"/>
        </w:trPr>
        <w:tc>
          <w:tcPr>
            <w:tcW w:w="2499" w:type="dxa"/>
            <w:vAlign w:val="center"/>
          </w:tcPr>
          <w:p w14:paraId="01F3D7E3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Inne, w tym bez szczególnej formy prawnej</w:t>
            </w:r>
            <w:r w:rsidRPr="008B44F4">
              <w:rPr>
                <w:rFonts w:cstheme="majorBidi"/>
                <w:color w:val="000000" w:themeColor="text1"/>
                <w:szCs w:val="19"/>
                <w:vertAlign w:val="superscript"/>
              </w:rPr>
              <w:footnoteReference w:id="1"/>
            </w:r>
          </w:p>
        </w:tc>
        <w:tc>
          <w:tcPr>
            <w:tcW w:w="1020" w:type="dxa"/>
          </w:tcPr>
          <w:p w14:paraId="02ADCA1B" w14:textId="77777777" w:rsidR="00190B51" w:rsidRPr="001479E9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0" w:type="dxa"/>
          </w:tcPr>
          <w:p w14:paraId="602F13FB" w14:textId="77777777" w:rsidR="00190B51" w:rsidRPr="006A1D37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15</w:t>
            </w:r>
          </w:p>
        </w:tc>
        <w:tc>
          <w:tcPr>
            <w:tcW w:w="1020" w:type="dxa"/>
          </w:tcPr>
          <w:p w14:paraId="091E6F28" w14:textId="77777777" w:rsidR="00190B51" w:rsidRPr="002A7495" w:rsidRDefault="00190B51" w:rsidP="00190B51">
            <w:pPr>
              <w:tabs>
                <w:tab w:val="right" w:leader="dot" w:pos="4156"/>
              </w:tabs>
              <w:contextualSpacing/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F92793">
              <w:t>11</w:t>
            </w:r>
          </w:p>
        </w:tc>
        <w:tc>
          <w:tcPr>
            <w:tcW w:w="1020" w:type="dxa"/>
          </w:tcPr>
          <w:p w14:paraId="6F9B0C46" w14:textId="77777777" w:rsidR="00190B51" w:rsidRPr="00F92793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0B6C91">
              <w:t>15</w:t>
            </w:r>
          </w:p>
        </w:tc>
        <w:tc>
          <w:tcPr>
            <w:tcW w:w="1020" w:type="dxa"/>
          </w:tcPr>
          <w:p w14:paraId="2A32C2DB" w14:textId="77777777" w:rsidR="00190B51" w:rsidRPr="000B6C91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6222C9">
              <w:t>35</w:t>
            </w:r>
          </w:p>
        </w:tc>
        <w:tc>
          <w:tcPr>
            <w:tcW w:w="1020" w:type="dxa"/>
          </w:tcPr>
          <w:p w14:paraId="786A14E9" w14:textId="77777777" w:rsidR="00190B51" w:rsidRPr="006222C9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DE6ED2">
              <w:t>24</w:t>
            </w:r>
          </w:p>
        </w:tc>
        <w:tc>
          <w:tcPr>
            <w:tcW w:w="1020" w:type="dxa"/>
          </w:tcPr>
          <w:p w14:paraId="18B1282E" w14:textId="77777777" w:rsidR="00190B51" w:rsidRPr="00DE6ED2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4101A7">
              <w:t>12</w:t>
            </w:r>
          </w:p>
        </w:tc>
        <w:tc>
          <w:tcPr>
            <w:tcW w:w="1020" w:type="dxa"/>
          </w:tcPr>
          <w:p w14:paraId="35A2C46E" w14:textId="2DD578FF" w:rsidR="00190B51" w:rsidRPr="004101A7" w:rsidRDefault="00190B51" w:rsidP="00190B51">
            <w:pPr>
              <w:tabs>
                <w:tab w:val="right" w:leader="dot" w:pos="4156"/>
              </w:tabs>
              <w:contextualSpacing/>
              <w:jc w:val="right"/>
            </w:pPr>
            <w:r w:rsidRPr="00796C37">
              <w:t>12</w:t>
            </w:r>
          </w:p>
        </w:tc>
      </w:tr>
    </w:tbl>
    <w:p w14:paraId="6C0B63F1" w14:textId="77777777" w:rsidR="001479E9" w:rsidRDefault="001479E9" w:rsidP="00DA331D">
      <w:pPr>
        <w:spacing w:before="360"/>
        <w:rPr>
          <w:sz w:val="18"/>
        </w:rPr>
        <w:sectPr w:rsidR="001479E9" w:rsidSect="00D24DDE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0C05FC08" w14:textId="77777777" w:rsidR="001479E9" w:rsidRPr="007F0B7A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>Tablica 3. Liczba upadłości przedsiębiorstw</w:t>
      </w:r>
    </w:p>
    <w:p w14:paraId="7D385E55" w14:textId="77777777" w:rsidR="001479E9" w:rsidRPr="001479E9" w:rsidRDefault="001479E9" w:rsidP="001213B1">
      <w:pPr>
        <w:spacing w:before="0" w:after="0"/>
        <w:rPr>
          <w:shd w:val="clear" w:color="auto" w:fill="FFFFFF"/>
        </w:rPr>
      </w:pPr>
    </w:p>
    <w:tbl>
      <w:tblPr>
        <w:tblStyle w:val="Siatkatabelijasna12"/>
        <w:tblpPr w:leftFromText="142" w:rightFromText="142" w:vertAnchor="text" w:horzAnchor="margin" w:tblpY="540"/>
        <w:tblW w:w="10677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 Liczba upadłości przedsiębiorstw"/>
        <w:tblDescription w:val="3 kw.2022&#10;OGÓŁEM 69&#10;Przemysł (sekcje B,C,D,E) 23&#10;Budownictwo (sekcja F) 6&#10;Handel; naprawa pojazdów samochodowych (sekcja G) 12&#10;Transport i gospodarka magazynowa  (sekcja H) 2&#10;Zakwaterowanie i gastronomia (sekcja I) 2&#10;Informacja i komunikacja (sekcja J) 1&#10;Usługi  (sekcje K,L,M,N) 19&#10;Pozostałe sekcje  (P,Q,R,S z wyłączeniem działu 94) 4                                            4 kw. 2022                                                                                                              Ogółem 112&#10;Przemysł (sekcje B,C,D,E) 34&#10;Budownictwo (sekcja F) 14&#10;Handel; naprawa pojazdów samochodowych (sekcja G) 29&#10;Transport i gospodarka magazynowa (sekcja H) 7&#10;Zakwaterowanie i gastronomia (sekcja I) 3&#10;Informacja i komunikacja (sekcja J) 6&#10;Usługi (sekcje K,L,M,N) 16&#10;Pozostałe sekcje (P,Q,R,S z wyłączeniem działu 94) 3                                                           1 kw. 2023 rok                                                                                                                   &#10;Ogółem 122&#10;Przemysł (sekcje B,C,D,E) 26&#10;Budownictwo (sekcja F) 23&#10;Handel; naprawa pojazdów samochodowych (sekcja G) 27&#10;Transport i gospodarka magazynowa (sekcja H) 1&#10;Zakwaterowanie i gastronomia (sekcja I) 9&#10;Informacja i komunikacja (sekcja J) 5&#10;Usługi (sekcje K,L,M,N) 25&#10;Pozostałe sekcje (P,Q,R,S z wyłączeniem działu 94) 6&#10;2 kwartał 2023 roku&#10;Ogółem 97 &#10;Przemysł (sekcje B,C,D,E) 30 &#10;Budownictwo (sekcja F) 9 &#10;Handel; naprawa pojazdów samochodowych (sekcja G) 18 &#10;Transport i gospodarka magazynowa (sekcja H) 7 &#10;Zakwaterowanie i gastronomia (sekcja I) 5 &#10;Informacja i komunikacja (sekcja J) 2 &#10;Usługi (sekcje K,L,M,N) 16 &#10;Pozostałe sekcje (P,Q,R,S z wyłączeniem działu 94) 10 &#10;3 kw. 2023&#10;OGÓŁEM 87&#10;Przemysł (sekcje B,C,D,E) 23&#10;Budownictwo (sekcja F) 15&#10;Handel; naprawa pojazdów samochodowych (sekcja G) 20&#10;Transport i gospodarka magazynowa (sekcja H) 4&#10;Zakwaterowanie i gastronomia (sekcja I) 1&#10;Informacja i komunikacja (sekcja J) 9&#10;Usługi (sekcje K,L,M,N) 14&#10;Pozostałe sekcje (P,Q,R,S z wyłączeniem działu 94) 1                                                Kwartał 4 2023&#10;OGÓŁEM 98&#10;Przemysł (sekcje B,C,D,E) 26&#10;Budownictwo (sekcja F) 12&#10;Handel; naprawa pojazdów samochodowych (sekcja G) 29&#10;Transport i gospodarka magazynowa (sekcja H) 2&#10;Zakwaterowanie i gastronomia (sekcja I) 7&#10;Informacja i komunikacja (sekcja J) 4&#10;Usługi (sekcje K,L,M,N) 17&#10;Pozostałe sekcje (P,Q,R,S z wyłączeniem działu 94) 1"/>
      </w:tblPr>
      <w:tblGrid>
        <w:gridCol w:w="2373"/>
        <w:gridCol w:w="1038"/>
        <w:gridCol w:w="1038"/>
        <w:gridCol w:w="1038"/>
        <w:gridCol w:w="1038"/>
        <w:gridCol w:w="1038"/>
        <w:gridCol w:w="1038"/>
        <w:gridCol w:w="1038"/>
        <w:gridCol w:w="1038"/>
      </w:tblGrid>
      <w:tr w:rsidR="00975A65" w:rsidRPr="001479E9" w14:paraId="1692966C" w14:textId="69070D63" w:rsidTr="00D8464C">
        <w:trPr>
          <w:trHeight w:val="57"/>
        </w:trPr>
        <w:tc>
          <w:tcPr>
            <w:tcW w:w="2373" w:type="dxa"/>
            <w:vMerge w:val="restart"/>
            <w:vAlign w:val="center"/>
          </w:tcPr>
          <w:p w14:paraId="6A378CAD" w14:textId="77777777" w:rsidR="00975A65" w:rsidRPr="001479E9" w:rsidRDefault="00975A65" w:rsidP="002B2D5E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52" w:type="dxa"/>
            <w:gridSpan w:val="4"/>
          </w:tcPr>
          <w:p w14:paraId="1657C314" w14:textId="77777777" w:rsidR="00975A65" w:rsidRDefault="00975A65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2022</w:t>
            </w:r>
          </w:p>
        </w:tc>
        <w:tc>
          <w:tcPr>
            <w:tcW w:w="4152" w:type="dxa"/>
            <w:gridSpan w:val="4"/>
          </w:tcPr>
          <w:p w14:paraId="4E997252" w14:textId="4616FEEA" w:rsidR="00975A65" w:rsidRDefault="00975A65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2023</w:t>
            </w:r>
          </w:p>
        </w:tc>
      </w:tr>
      <w:tr w:rsidR="00975A65" w:rsidRPr="001479E9" w14:paraId="33F0D2F0" w14:textId="6FC38815" w:rsidTr="00975A65">
        <w:trPr>
          <w:trHeight w:val="57"/>
        </w:trPr>
        <w:tc>
          <w:tcPr>
            <w:tcW w:w="2373" w:type="dxa"/>
            <w:vMerge/>
            <w:vAlign w:val="center"/>
          </w:tcPr>
          <w:p w14:paraId="10A176BE" w14:textId="77777777" w:rsidR="00975A65" w:rsidRPr="001479E9" w:rsidRDefault="00975A65" w:rsidP="002B2D5E">
            <w:pPr>
              <w:rPr>
                <w:szCs w:val="19"/>
              </w:rPr>
            </w:pPr>
          </w:p>
        </w:tc>
        <w:tc>
          <w:tcPr>
            <w:tcW w:w="1038" w:type="dxa"/>
          </w:tcPr>
          <w:p w14:paraId="5CECFBFD" w14:textId="77777777" w:rsidR="00975A65" w:rsidRPr="001479E9" w:rsidRDefault="00975A65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0A8C076F" w14:textId="77777777" w:rsidR="00975A65" w:rsidRPr="001479E9" w:rsidRDefault="00975A65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3905DDBB" w14:textId="77777777" w:rsidR="00975A65" w:rsidRPr="001479E9" w:rsidRDefault="00975A65" w:rsidP="002B2D5E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38" w:type="dxa"/>
          </w:tcPr>
          <w:p w14:paraId="31180F73" w14:textId="77777777" w:rsidR="00975A65" w:rsidRPr="00E83D12" w:rsidRDefault="00975A65" w:rsidP="002B2D5E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38" w:type="dxa"/>
          </w:tcPr>
          <w:p w14:paraId="03157151" w14:textId="77777777" w:rsidR="00975A65" w:rsidRPr="00AA530E" w:rsidRDefault="00975A65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8" w:type="dxa"/>
          </w:tcPr>
          <w:p w14:paraId="68A8EF4A" w14:textId="77777777" w:rsidR="00975A65" w:rsidRPr="001479E9" w:rsidRDefault="00975A65" w:rsidP="002B2D5E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8" w:type="dxa"/>
          </w:tcPr>
          <w:p w14:paraId="62EB04F3" w14:textId="6842431F" w:rsidR="00975A65" w:rsidRPr="001479E9" w:rsidRDefault="00975A65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8" w:type="dxa"/>
          </w:tcPr>
          <w:p w14:paraId="3B4874BB" w14:textId="53A0314A" w:rsidR="00975A65" w:rsidRDefault="00975A65" w:rsidP="002B2D5E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975A65" w:rsidRPr="00E83D12" w14:paraId="0BBE78B8" w14:textId="65B3015F" w:rsidTr="00975A65">
        <w:trPr>
          <w:trHeight w:val="397"/>
        </w:trPr>
        <w:tc>
          <w:tcPr>
            <w:tcW w:w="2373" w:type="dxa"/>
            <w:vAlign w:val="center"/>
          </w:tcPr>
          <w:p w14:paraId="38D8FEA1" w14:textId="77777777" w:rsidR="00975A65" w:rsidRPr="001479E9" w:rsidRDefault="00975A65" w:rsidP="00975A6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1479E9">
              <w:rPr>
                <w:rFonts w:eastAsiaTheme="majorEastAsia" w:cstheme="majorBidi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1038" w:type="dxa"/>
          </w:tcPr>
          <w:p w14:paraId="411CE4BA" w14:textId="77777777" w:rsidR="00975A65" w:rsidRPr="001479E9" w:rsidRDefault="00975A65" w:rsidP="00975A6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6A1D37">
              <w:rPr>
                <w:rFonts w:eastAsiaTheme="majorEastAsia" w:cstheme="majorBidi"/>
                <w:b/>
                <w:color w:val="000000" w:themeColor="text1"/>
                <w:szCs w:val="19"/>
              </w:rPr>
              <w:t>88</w:t>
            </w:r>
          </w:p>
        </w:tc>
        <w:tc>
          <w:tcPr>
            <w:tcW w:w="1038" w:type="dxa"/>
          </w:tcPr>
          <w:p w14:paraId="0C7F81CD" w14:textId="77777777" w:rsidR="00975A65" w:rsidRPr="006A1D37" w:rsidRDefault="00975A65" w:rsidP="00975A6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2A7495">
              <w:rPr>
                <w:rFonts w:eastAsiaTheme="majorEastAsia" w:cstheme="majorBidi"/>
                <w:b/>
                <w:color w:val="000000" w:themeColor="text1"/>
                <w:szCs w:val="19"/>
              </w:rPr>
              <w:t>80</w:t>
            </w:r>
          </w:p>
        </w:tc>
        <w:tc>
          <w:tcPr>
            <w:tcW w:w="1038" w:type="dxa"/>
          </w:tcPr>
          <w:p w14:paraId="12A33ADD" w14:textId="77777777" w:rsidR="00975A65" w:rsidRPr="002A7495" w:rsidRDefault="00975A65" w:rsidP="00975A6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E83D12">
              <w:rPr>
                <w:rFonts w:eastAsiaTheme="majorEastAsia" w:cstheme="majorBidi"/>
                <w:b/>
                <w:color w:val="000000" w:themeColor="text1"/>
                <w:szCs w:val="19"/>
              </w:rPr>
              <w:t>69</w:t>
            </w:r>
          </w:p>
        </w:tc>
        <w:tc>
          <w:tcPr>
            <w:tcW w:w="1038" w:type="dxa"/>
          </w:tcPr>
          <w:p w14:paraId="1B15FC44" w14:textId="77777777" w:rsidR="00975A65" w:rsidRPr="00D701F3" w:rsidRDefault="00975A65" w:rsidP="00975A65">
            <w:pPr>
              <w:jc w:val="right"/>
              <w:rPr>
                <w:rFonts w:eastAsiaTheme="majorEastAsia" w:cstheme="majorBidi"/>
                <w:b/>
                <w:color w:val="000000" w:themeColor="text1"/>
                <w:szCs w:val="19"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1038" w:type="dxa"/>
          </w:tcPr>
          <w:p w14:paraId="357B7739" w14:textId="77777777" w:rsidR="00975A65" w:rsidRPr="00D701F3" w:rsidRDefault="00975A65" w:rsidP="00975A65">
            <w:pPr>
              <w:jc w:val="right"/>
              <w:rPr>
                <w:b/>
              </w:rPr>
            </w:pPr>
            <w:r w:rsidRPr="00154C7F">
              <w:rPr>
                <w:b/>
              </w:rPr>
              <w:t>122</w:t>
            </w:r>
          </w:p>
        </w:tc>
        <w:tc>
          <w:tcPr>
            <w:tcW w:w="1038" w:type="dxa"/>
          </w:tcPr>
          <w:p w14:paraId="5C999A3A" w14:textId="77777777" w:rsidR="00975A65" w:rsidRPr="00154C7F" w:rsidRDefault="00975A65" w:rsidP="00975A65">
            <w:pPr>
              <w:jc w:val="right"/>
              <w:rPr>
                <w:b/>
              </w:rPr>
            </w:pPr>
            <w:r w:rsidRPr="00A61744">
              <w:rPr>
                <w:b/>
              </w:rPr>
              <w:t>97</w:t>
            </w:r>
          </w:p>
        </w:tc>
        <w:tc>
          <w:tcPr>
            <w:tcW w:w="1038" w:type="dxa"/>
          </w:tcPr>
          <w:p w14:paraId="78717B90" w14:textId="53BFD93D" w:rsidR="00975A65" w:rsidRPr="00531937" w:rsidRDefault="00975A65" w:rsidP="00975A65">
            <w:pPr>
              <w:jc w:val="right"/>
              <w:rPr>
                <w:b/>
              </w:rPr>
            </w:pPr>
            <w:r w:rsidRPr="00531937">
              <w:rPr>
                <w:b/>
              </w:rPr>
              <w:t>87</w:t>
            </w:r>
          </w:p>
        </w:tc>
        <w:tc>
          <w:tcPr>
            <w:tcW w:w="1038" w:type="dxa"/>
          </w:tcPr>
          <w:p w14:paraId="1F4898BE" w14:textId="1452D0E5" w:rsidR="00975A65" w:rsidRPr="00975A65" w:rsidRDefault="00975A65" w:rsidP="00975A65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</w:tr>
      <w:tr w:rsidR="00975A65" w:rsidRPr="001479E9" w14:paraId="5388EA8C" w14:textId="3F1874D5" w:rsidTr="00975A65">
        <w:trPr>
          <w:trHeight w:val="397"/>
        </w:trPr>
        <w:tc>
          <w:tcPr>
            <w:tcW w:w="2373" w:type="dxa"/>
            <w:vAlign w:val="center"/>
          </w:tcPr>
          <w:p w14:paraId="2529CF90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Przemysł </w:t>
            </w:r>
          </w:p>
          <w:p w14:paraId="500C7AF0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1479E9">
              <w:rPr>
                <w:rFonts w:cstheme="majorBidi"/>
                <w:color w:val="000000" w:themeColor="text1"/>
                <w:szCs w:val="19"/>
              </w:rPr>
              <w:t>B,C</w:t>
            </w:r>
            <w:proofErr w:type="gramEnd"/>
            <w:r w:rsidRPr="001479E9">
              <w:rPr>
                <w:rFonts w:cstheme="majorBidi"/>
                <w:color w:val="000000" w:themeColor="text1"/>
                <w:szCs w:val="19"/>
              </w:rPr>
              <w:t>,D,E)</w:t>
            </w:r>
          </w:p>
        </w:tc>
        <w:tc>
          <w:tcPr>
            <w:tcW w:w="1038" w:type="dxa"/>
          </w:tcPr>
          <w:p w14:paraId="732E7FD3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16</w:t>
            </w:r>
          </w:p>
        </w:tc>
        <w:tc>
          <w:tcPr>
            <w:tcW w:w="1038" w:type="dxa"/>
          </w:tcPr>
          <w:p w14:paraId="59EAA648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17</w:t>
            </w:r>
          </w:p>
        </w:tc>
        <w:tc>
          <w:tcPr>
            <w:tcW w:w="1038" w:type="dxa"/>
          </w:tcPr>
          <w:p w14:paraId="19F9EFE6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23</w:t>
            </w:r>
          </w:p>
        </w:tc>
        <w:tc>
          <w:tcPr>
            <w:tcW w:w="1038" w:type="dxa"/>
          </w:tcPr>
          <w:p w14:paraId="247518EF" w14:textId="77777777" w:rsidR="00975A65" w:rsidRPr="00546AF9" w:rsidRDefault="00975A65" w:rsidP="00975A65">
            <w:pPr>
              <w:jc w:val="right"/>
            </w:pPr>
            <w:r w:rsidRPr="008A4C9C">
              <w:t>34</w:t>
            </w:r>
          </w:p>
        </w:tc>
        <w:tc>
          <w:tcPr>
            <w:tcW w:w="1038" w:type="dxa"/>
          </w:tcPr>
          <w:p w14:paraId="3B4A3C27" w14:textId="77777777" w:rsidR="00975A65" w:rsidRPr="00154C7F" w:rsidRDefault="00975A65" w:rsidP="00975A65">
            <w:pPr>
              <w:jc w:val="right"/>
            </w:pPr>
            <w:r w:rsidRPr="00154C7F">
              <w:t>26</w:t>
            </w:r>
          </w:p>
        </w:tc>
        <w:tc>
          <w:tcPr>
            <w:tcW w:w="1038" w:type="dxa"/>
          </w:tcPr>
          <w:p w14:paraId="29F267E8" w14:textId="77777777" w:rsidR="00975A65" w:rsidRPr="00A61744" w:rsidRDefault="00975A65" w:rsidP="00975A65">
            <w:pPr>
              <w:jc w:val="right"/>
            </w:pPr>
            <w:r w:rsidRPr="00A61744">
              <w:t>30</w:t>
            </w:r>
          </w:p>
        </w:tc>
        <w:tc>
          <w:tcPr>
            <w:tcW w:w="1038" w:type="dxa"/>
          </w:tcPr>
          <w:p w14:paraId="34520A91" w14:textId="01FDE270" w:rsidR="00975A65" w:rsidRPr="00A61744" w:rsidRDefault="00975A65" w:rsidP="00975A65">
            <w:pPr>
              <w:jc w:val="right"/>
            </w:pPr>
            <w:r w:rsidRPr="008C4B43">
              <w:t>23</w:t>
            </w:r>
          </w:p>
        </w:tc>
        <w:tc>
          <w:tcPr>
            <w:tcW w:w="1038" w:type="dxa"/>
          </w:tcPr>
          <w:p w14:paraId="2846F7FB" w14:textId="4824B077" w:rsidR="00975A65" w:rsidRPr="008C4B43" w:rsidRDefault="00975A65" w:rsidP="00975A65">
            <w:pPr>
              <w:jc w:val="right"/>
            </w:pPr>
            <w:r w:rsidRPr="009A3A4C">
              <w:t>26</w:t>
            </w:r>
          </w:p>
        </w:tc>
      </w:tr>
      <w:tr w:rsidR="00975A65" w:rsidRPr="001479E9" w14:paraId="5261DE38" w14:textId="45A4218A" w:rsidTr="00975A65">
        <w:trPr>
          <w:trHeight w:val="397"/>
        </w:trPr>
        <w:tc>
          <w:tcPr>
            <w:tcW w:w="2373" w:type="dxa"/>
            <w:vAlign w:val="center"/>
          </w:tcPr>
          <w:p w14:paraId="469AF0B3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Budownictwo </w:t>
            </w:r>
          </w:p>
          <w:p w14:paraId="4110D5D3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F)</w:t>
            </w:r>
          </w:p>
        </w:tc>
        <w:tc>
          <w:tcPr>
            <w:tcW w:w="1038" w:type="dxa"/>
          </w:tcPr>
          <w:p w14:paraId="6382F0D1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26</w:t>
            </w:r>
          </w:p>
        </w:tc>
        <w:tc>
          <w:tcPr>
            <w:tcW w:w="1038" w:type="dxa"/>
          </w:tcPr>
          <w:p w14:paraId="315D7996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14</w:t>
            </w:r>
          </w:p>
        </w:tc>
        <w:tc>
          <w:tcPr>
            <w:tcW w:w="1038" w:type="dxa"/>
          </w:tcPr>
          <w:p w14:paraId="6A0E4C67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6</w:t>
            </w:r>
          </w:p>
        </w:tc>
        <w:tc>
          <w:tcPr>
            <w:tcW w:w="1038" w:type="dxa"/>
          </w:tcPr>
          <w:p w14:paraId="4195EE40" w14:textId="77777777" w:rsidR="00975A65" w:rsidRPr="00546AF9" w:rsidRDefault="00975A65" w:rsidP="00975A65">
            <w:pPr>
              <w:jc w:val="right"/>
            </w:pPr>
            <w:r w:rsidRPr="008A4C9C">
              <w:t>14</w:t>
            </w:r>
          </w:p>
        </w:tc>
        <w:tc>
          <w:tcPr>
            <w:tcW w:w="1038" w:type="dxa"/>
          </w:tcPr>
          <w:p w14:paraId="2FE1D721" w14:textId="77777777" w:rsidR="00975A65" w:rsidRPr="00154C7F" w:rsidRDefault="00975A65" w:rsidP="00975A65">
            <w:pPr>
              <w:jc w:val="right"/>
            </w:pPr>
            <w:r w:rsidRPr="00154C7F">
              <w:t>23</w:t>
            </w:r>
          </w:p>
        </w:tc>
        <w:tc>
          <w:tcPr>
            <w:tcW w:w="1038" w:type="dxa"/>
          </w:tcPr>
          <w:p w14:paraId="0606EA94" w14:textId="77777777" w:rsidR="00975A65" w:rsidRPr="00A61744" w:rsidRDefault="00975A65" w:rsidP="00975A65">
            <w:pPr>
              <w:jc w:val="right"/>
            </w:pPr>
            <w:r w:rsidRPr="00A61744">
              <w:t>9</w:t>
            </w:r>
          </w:p>
        </w:tc>
        <w:tc>
          <w:tcPr>
            <w:tcW w:w="1038" w:type="dxa"/>
          </w:tcPr>
          <w:p w14:paraId="32776E84" w14:textId="03E49E09" w:rsidR="00975A65" w:rsidRPr="00A61744" w:rsidRDefault="00975A65" w:rsidP="00975A65">
            <w:pPr>
              <w:jc w:val="right"/>
            </w:pPr>
            <w:r w:rsidRPr="008C4B43">
              <w:t>15</w:t>
            </w:r>
          </w:p>
        </w:tc>
        <w:tc>
          <w:tcPr>
            <w:tcW w:w="1038" w:type="dxa"/>
          </w:tcPr>
          <w:p w14:paraId="44A77E4E" w14:textId="4292A5D0" w:rsidR="00975A65" w:rsidRPr="008C4B43" w:rsidRDefault="00975A65" w:rsidP="00975A65">
            <w:pPr>
              <w:jc w:val="right"/>
            </w:pPr>
            <w:r w:rsidRPr="009A3A4C">
              <w:t>12</w:t>
            </w:r>
          </w:p>
        </w:tc>
      </w:tr>
      <w:tr w:rsidR="00975A65" w:rsidRPr="001479E9" w14:paraId="30F9DD22" w14:textId="68A541A3" w:rsidTr="00975A65">
        <w:trPr>
          <w:trHeight w:val="397"/>
        </w:trPr>
        <w:tc>
          <w:tcPr>
            <w:tcW w:w="2373" w:type="dxa"/>
            <w:vAlign w:val="center"/>
          </w:tcPr>
          <w:p w14:paraId="0F96FBDD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Handel; naprawa pojazdów samochodowych </w:t>
            </w:r>
          </w:p>
          <w:p w14:paraId="2E4907E1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G)</w:t>
            </w:r>
          </w:p>
        </w:tc>
        <w:tc>
          <w:tcPr>
            <w:tcW w:w="1038" w:type="dxa"/>
          </w:tcPr>
          <w:p w14:paraId="38FDB1A5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11</w:t>
            </w:r>
          </w:p>
        </w:tc>
        <w:tc>
          <w:tcPr>
            <w:tcW w:w="1038" w:type="dxa"/>
          </w:tcPr>
          <w:p w14:paraId="7794D9F6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23</w:t>
            </w:r>
          </w:p>
        </w:tc>
        <w:tc>
          <w:tcPr>
            <w:tcW w:w="1038" w:type="dxa"/>
          </w:tcPr>
          <w:p w14:paraId="247AA190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12</w:t>
            </w:r>
          </w:p>
        </w:tc>
        <w:tc>
          <w:tcPr>
            <w:tcW w:w="1038" w:type="dxa"/>
          </w:tcPr>
          <w:p w14:paraId="0F94DA12" w14:textId="77777777" w:rsidR="00975A65" w:rsidRPr="00546AF9" w:rsidRDefault="00975A65" w:rsidP="00975A65">
            <w:pPr>
              <w:jc w:val="right"/>
            </w:pPr>
            <w:r w:rsidRPr="008A4C9C">
              <w:t>29</w:t>
            </w:r>
          </w:p>
        </w:tc>
        <w:tc>
          <w:tcPr>
            <w:tcW w:w="1038" w:type="dxa"/>
          </w:tcPr>
          <w:p w14:paraId="5C7EA653" w14:textId="77777777" w:rsidR="00975A65" w:rsidRPr="00154C7F" w:rsidRDefault="00975A65" w:rsidP="00975A65">
            <w:pPr>
              <w:jc w:val="right"/>
            </w:pPr>
            <w:r w:rsidRPr="00154C7F">
              <w:t>27</w:t>
            </w:r>
          </w:p>
        </w:tc>
        <w:tc>
          <w:tcPr>
            <w:tcW w:w="1038" w:type="dxa"/>
          </w:tcPr>
          <w:p w14:paraId="01BFAA6E" w14:textId="77777777" w:rsidR="00975A65" w:rsidRPr="00A61744" w:rsidRDefault="00975A65" w:rsidP="00975A65">
            <w:pPr>
              <w:jc w:val="right"/>
            </w:pPr>
            <w:r w:rsidRPr="00A61744">
              <w:t>18</w:t>
            </w:r>
          </w:p>
        </w:tc>
        <w:tc>
          <w:tcPr>
            <w:tcW w:w="1038" w:type="dxa"/>
          </w:tcPr>
          <w:p w14:paraId="2BE9F84A" w14:textId="748F6D5A" w:rsidR="00975A65" w:rsidRPr="00A61744" w:rsidRDefault="00975A65" w:rsidP="00975A65">
            <w:pPr>
              <w:jc w:val="right"/>
            </w:pPr>
            <w:r w:rsidRPr="008C4B43">
              <w:t>20</w:t>
            </w:r>
          </w:p>
        </w:tc>
        <w:tc>
          <w:tcPr>
            <w:tcW w:w="1038" w:type="dxa"/>
          </w:tcPr>
          <w:p w14:paraId="26D3F91C" w14:textId="0EEFFB93" w:rsidR="00975A65" w:rsidRPr="008C4B43" w:rsidRDefault="00975A65" w:rsidP="00975A65">
            <w:pPr>
              <w:jc w:val="right"/>
            </w:pPr>
            <w:r w:rsidRPr="009A3A4C">
              <w:t>29</w:t>
            </w:r>
          </w:p>
        </w:tc>
      </w:tr>
      <w:tr w:rsidR="00975A65" w:rsidRPr="001479E9" w14:paraId="3588C0B4" w14:textId="2D087A6B" w:rsidTr="00975A65">
        <w:trPr>
          <w:trHeight w:val="397"/>
        </w:trPr>
        <w:tc>
          <w:tcPr>
            <w:tcW w:w="2373" w:type="dxa"/>
            <w:vAlign w:val="center"/>
          </w:tcPr>
          <w:p w14:paraId="7CA52A68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Transport i gospodarka magazynowa</w:t>
            </w:r>
          </w:p>
          <w:p w14:paraId="6758CC71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 (sekcja H)</w:t>
            </w:r>
          </w:p>
        </w:tc>
        <w:tc>
          <w:tcPr>
            <w:tcW w:w="1038" w:type="dxa"/>
          </w:tcPr>
          <w:p w14:paraId="0B9D9115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8" w:type="dxa"/>
          </w:tcPr>
          <w:p w14:paraId="36D38AFA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8" w:type="dxa"/>
          </w:tcPr>
          <w:p w14:paraId="6C876312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8" w:type="dxa"/>
          </w:tcPr>
          <w:p w14:paraId="20F0A9F8" w14:textId="77777777" w:rsidR="00975A65" w:rsidRPr="00546AF9" w:rsidRDefault="00975A65" w:rsidP="00975A65">
            <w:pPr>
              <w:jc w:val="right"/>
            </w:pPr>
            <w:r w:rsidRPr="008A4C9C">
              <w:t>7</w:t>
            </w:r>
          </w:p>
        </w:tc>
        <w:tc>
          <w:tcPr>
            <w:tcW w:w="1038" w:type="dxa"/>
          </w:tcPr>
          <w:p w14:paraId="4BB54F75" w14:textId="77777777" w:rsidR="00975A65" w:rsidRPr="00154C7F" w:rsidRDefault="00975A65" w:rsidP="00975A65">
            <w:pPr>
              <w:jc w:val="right"/>
            </w:pPr>
            <w:r w:rsidRPr="00154C7F">
              <w:t>1</w:t>
            </w:r>
          </w:p>
        </w:tc>
        <w:tc>
          <w:tcPr>
            <w:tcW w:w="1038" w:type="dxa"/>
          </w:tcPr>
          <w:p w14:paraId="05B61679" w14:textId="77777777" w:rsidR="00975A65" w:rsidRPr="00A61744" w:rsidRDefault="00975A65" w:rsidP="00975A65">
            <w:pPr>
              <w:jc w:val="right"/>
            </w:pPr>
            <w:r w:rsidRPr="00A61744">
              <w:t>7</w:t>
            </w:r>
          </w:p>
        </w:tc>
        <w:tc>
          <w:tcPr>
            <w:tcW w:w="1038" w:type="dxa"/>
          </w:tcPr>
          <w:p w14:paraId="3E971AC5" w14:textId="3D62FB5D" w:rsidR="00975A65" w:rsidRPr="00A61744" w:rsidRDefault="00975A65" w:rsidP="00975A65">
            <w:pPr>
              <w:jc w:val="right"/>
            </w:pPr>
            <w:r w:rsidRPr="008C4B43">
              <w:t>4</w:t>
            </w:r>
          </w:p>
        </w:tc>
        <w:tc>
          <w:tcPr>
            <w:tcW w:w="1038" w:type="dxa"/>
          </w:tcPr>
          <w:p w14:paraId="394D2D25" w14:textId="2792F62B" w:rsidR="00975A65" w:rsidRPr="008C4B43" w:rsidRDefault="00975A65" w:rsidP="00975A65">
            <w:pPr>
              <w:jc w:val="right"/>
            </w:pPr>
            <w:r w:rsidRPr="009A3A4C">
              <w:t>2</w:t>
            </w:r>
          </w:p>
        </w:tc>
      </w:tr>
      <w:tr w:rsidR="00975A65" w:rsidRPr="001479E9" w14:paraId="4E596D03" w14:textId="60C9A8D9" w:rsidTr="00975A65">
        <w:trPr>
          <w:trHeight w:val="397"/>
        </w:trPr>
        <w:tc>
          <w:tcPr>
            <w:tcW w:w="2373" w:type="dxa"/>
            <w:vAlign w:val="center"/>
          </w:tcPr>
          <w:p w14:paraId="5A557B54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Zakwaterowanie i gastronomia </w:t>
            </w:r>
          </w:p>
          <w:p w14:paraId="1C69195D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I)</w:t>
            </w:r>
          </w:p>
        </w:tc>
        <w:tc>
          <w:tcPr>
            <w:tcW w:w="1038" w:type="dxa"/>
          </w:tcPr>
          <w:p w14:paraId="2899E7BD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5</w:t>
            </w:r>
          </w:p>
        </w:tc>
        <w:tc>
          <w:tcPr>
            <w:tcW w:w="1038" w:type="dxa"/>
          </w:tcPr>
          <w:p w14:paraId="335BFBC7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</w:t>
            </w:r>
          </w:p>
        </w:tc>
        <w:tc>
          <w:tcPr>
            <w:tcW w:w="1038" w:type="dxa"/>
          </w:tcPr>
          <w:p w14:paraId="6AD6CB05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2</w:t>
            </w:r>
          </w:p>
        </w:tc>
        <w:tc>
          <w:tcPr>
            <w:tcW w:w="1038" w:type="dxa"/>
          </w:tcPr>
          <w:p w14:paraId="4D3774D4" w14:textId="77777777" w:rsidR="00975A65" w:rsidRPr="00546AF9" w:rsidRDefault="00975A65" w:rsidP="00975A65">
            <w:pPr>
              <w:jc w:val="right"/>
            </w:pPr>
            <w:r w:rsidRPr="008A4C9C">
              <w:t>3</w:t>
            </w:r>
          </w:p>
        </w:tc>
        <w:tc>
          <w:tcPr>
            <w:tcW w:w="1038" w:type="dxa"/>
          </w:tcPr>
          <w:p w14:paraId="6389C626" w14:textId="77777777" w:rsidR="00975A65" w:rsidRPr="00154C7F" w:rsidRDefault="00975A65" w:rsidP="00975A65">
            <w:pPr>
              <w:jc w:val="right"/>
            </w:pPr>
            <w:r w:rsidRPr="00154C7F">
              <w:t>9</w:t>
            </w:r>
          </w:p>
        </w:tc>
        <w:tc>
          <w:tcPr>
            <w:tcW w:w="1038" w:type="dxa"/>
          </w:tcPr>
          <w:p w14:paraId="3783978A" w14:textId="77777777" w:rsidR="00975A65" w:rsidRPr="00A61744" w:rsidRDefault="00975A65" w:rsidP="00975A65">
            <w:pPr>
              <w:jc w:val="right"/>
            </w:pPr>
            <w:r w:rsidRPr="00A61744">
              <w:t>5</w:t>
            </w:r>
          </w:p>
        </w:tc>
        <w:tc>
          <w:tcPr>
            <w:tcW w:w="1038" w:type="dxa"/>
          </w:tcPr>
          <w:p w14:paraId="59CCD2D8" w14:textId="1951FC13" w:rsidR="00975A65" w:rsidRPr="00A61744" w:rsidRDefault="00975A65" w:rsidP="00975A65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335F86D1" w14:textId="4BFA9933" w:rsidR="00975A65" w:rsidRPr="008C4B43" w:rsidRDefault="00975A65" w:rsidP="00975A65">
            <w:pPr>
              <w:jc w:val="right"/>
            </w:pPr>
            <w:r w:rsidRPr="009A3A4C">
              <w:t>7</w:t>
            </w:r>
          </w:p>
        </w:tc>
      </w:tr>
      <w:tr w:rsidR="00975A65" w:rsidRPr="001479E9" w14:paraId="43BB3147" w14:textId="72C3CEAC" w:rsidTr="00975A65">
        <w:trPr>
          <w:trHeight w:val="397"/>
        </w:trPr>
        <w:tc>
          <w:tcPr>
            <w:tcW w:w="2373" w:type="dxa"/>
            <w:vAlign w:val="center"/>
          </w:tcPr>
          <w:p w14:paraId="57B7EACC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Informacja i komunikacja </w:t>
            </w:r>
          </w:p>
          <w:p w14:paraId="45B784BA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(sekcja J)</w:t>
            </w:r>
          </w:p>
        </w:tc>
        <w:tc>
          <w:tcPr>
            <w:tcW w:w="1038" w:type="dxa"/>
          </w:tcPr>
          <w:p w14:paraId="0484A69B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7</w:t>
            </w:r>
          </w:p>
        </w:tc>
        <w:tc>
          <w:tcPr>
            <w:tcW w:w="1038" w:type="dxa"/>
          </w:tcPr>
          <w:p w14:paraId="6FF843CD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8" w:type="dxa"/>
          </w:tcPr>
          <w:p w14:paraId="224DF1DB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</w:t>
            </w:r>
          </w:p>
        </w:tc>
        <w:tc>
          <w:tcPr>
            <w:tcW w:w="1038" w:type="dxa"/>
          </w:tcPr>
          <w:p w14:paraId="23442511" w14:textId="77777777" w:rsidR="00975A65" w:rsidRPr="00546AF9" w:rsidRDefault="00975A65" w:rsidP="00975A65">
            <w:pPr>
              <w:jc w:val="right"/>
            </w:pPr>
            <w:r w:rsidRPr="008A4C9C">
              <w:t>6</w:t>
            </w:r>
          </w:p>
        </w:tc>
        <w:tc>
          <w:tcPr>
            <w:tcW w:w="1038" w:type="dxa"/>
          </w:tcPr>
          <w:p w14:paraId="084ED419" w14:textId="77777777" w:rsidR="00975A65" w:rsidRPr="00154C7F" w:rsidRDefault="00975A65" w:rsidP="00975A65">
            <w:pPr>
              <w:jc w:val="right"/>
            </w:pPr>
            <w:r w:rsidRPr="00154C7F">
              <w:t>5</w:t>
            </w:r>
          </w:p>
        </w:tc>
        <w:tc>
          <w:tcPr>
            <w:tcW w:w="1038" w:type="dxa"/>
          </w:tcPr>
          <w:p w14:paraId="532B6B2B" w14:textId="77777777" w:rsidR="00975A65" w:rsidRPr="00A61744" w:rsidRDefault="00975A65" w:rsidP="00975A65">
            <w:pPr>
              <w:jc w:val="right"/>
            </w:pPr>
            <w:r w:rsidRPr="00A61744">
              <w:t>2</w:t>
            </w:r>
          </w:p>
        </w:tc>
        <w:tc>
          <w:tcPr>
            <w:tcW w:w="1038" w:type="dxa"/>
          </w:tcPr>
          <w:p w14:paraId="1906F2FC" w14:textId="79401DD8" w:rsidR="00975A65" w:rsidRPr="00A61744" w:rsidRDefault="00975A65" w:rsidP="00975A65">
            <w:pPr>
              <w:jc w:val="right"/>
            </w:pPr>
            <w:r w:rsidRPr="008C4B43">
              <w:t>9</w:t>
            </w:r>
          </w:p>
        </w:tc>
        <w:tc>
          <w:tcPr>
            <w:tcW w:w="1038" w:type="dxa"/>
          </w:tcPr>
          <w:p w14:paraId="5CDC9904" w14:textId="67D4219A" w:rsidR="00975A65" w:rsidRPr="008C4B43" w:rsidRDefault="00975A65" w:rsidP="00975A65">
            <w:pPr>
              <w:jc w:val="right"/>
            </w:pPr>
            <w:r w:rsidRPr="009A3A4C">
              <w:t>4</w:t>
            </w:r>
          </w:p>
        </w:tc>
      </w:tr>
      <w:tr w:rsidR="00975A65" w:rsidRPr="001479E9" w14:paraId="20B159B4" w14:textId="15E70419" w:rsidTr="00975A65">
        <w:trPr>
          <w:trHeight w:val="397"/>
        </w:trPr>
        <w:tc>
          <w:tcPr>
            <w:tcW w:w="2373" w:type="dxa"/>
            <w:vAlign w:val="center"/>
          </w:tcPr>
          <w:p w14:paraId="7F5E56C4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Usługi </w:t>
            </w:r>
          </w:p>
          <w:p w14:paraId="6133A592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(sekcje </w:t>
            </w:r>
            <w:proofErr w:type="gramStart"/>
            <w:r w:rsidRPr="001479E9">
              <w:rPr>
                <w:rFonts w:cstheme="majorBidi"/>
                <w:color w:val="000000" w:themeColor="text1"/>
                <w:szCs w:val="19"/>
              </w:rPr>
              <w:t>K,L</w:t>
            </w:r>
            <w:proofErr w:type="gramEnd"/>
            <w:r w:rsidRPr="001479E9">
              <w:rPr>
                <w:rFonts w:cstheme="majorBidi"/>
                <w:color w:val="000000" w:themeColor="text1"/>
                <w:szCs w:val="19"/>
              </w:rPr>
              <w:t>,M,N)</w:t>
            </w:r>
          </w:p>
        </w:tc>
        <w:tc>
          <w:tcPr>
            <w:tcW w:w="1038" w:type="dxa"/>
          </w:tcPr>
          <w:p w14:paraId="79F78B16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8" w:type="dxa"/>
          </w:tcPr>
          <w:p w14:paraId="289FB83D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13</w:t>
            </w:r>
          </w:p>
        </w:tc>
        <w:tc>
          <w:tcPr>
            <w:tcW w:w="1038" w:type="dxa"/>
          </w:tcPr>
          <w:p w14:paraId="126BCFB5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19</w:t>
            </w:r>
          </w:p>
        </w:tc>
        <w:tc>
          <w:tcPr>
            <w:tcW w:w="1038" w:type="dxa"/>
          </w:tcPr>
          <w:p w14:paraId="4D0C1A89" w14:textId="77777777" w:rsidR="00975A65" w:rsidRPr="00546AF9" w:rsidRDefault="00975A65" w:rsidP="00975A65">
            <w:pPr>
              <w:jc w:val="right"/>
            </w:pPr>
            <w:r w:rsidRPr="008A4C9C">
              <w:t>16</w:t>
            </w:r>
          </w:p>
        </w:tc>
        <w:tc>
          <w:tcPr>
            <w:tcW w:w="1038" w:type="dxa"/>
          </w:tcPr>
          <w:p w14:paraId="6462D40E" w14:textId="77777777" w:rsidR="00975A65" w:rsidRPr="00154C7F" w:rsidRDefault="00975A65" w:rsidP="00975A65">
            <w:pPr>
              <w:jc w:val="right"/>
            </w:pPr>
            <w:r w:rsidRPr="00154C7F">
              <w:t>25</w:t>
            </w:r>
          </w:p>
        </w:tc>
        <w:tc>
          <w:tcPr>
            <w:tcW w:w="1038" w:type="dxa"/>
          </w:tcPr>
          <w:p w14:paraId="3E6E1891" w14:textId="77777777" w:rsidR="00975A65" w:rsidRPr="00A61744" w:rsidRDefault="00975A65" w:rsidP="00975A65">
            <w:pPr>
              <w:jc w:val="right"/>
            </w:pPr>
            <w:r w:rsidRPr="00A61744">
              <w:t>16</w:t>
            </w:r>
          </w:p>
        </w:tc>
        <w:tc>
          <w:tcPr>
            <w:tcW w:w="1038" w:type="dxa"/>
          </w:tcPr>
          <w:p w14:paraId="5058C746" w14:textId="2BC5E979" w:rsidR="00975A65" w:rsidRPr="00A61744" w:rsidRDefault="00975A65" w:rsidP="00975A65">
            <w:pPr>
              <w:jc w:val="right"/>
            </w:pPr>
            <w:r w:rsidRPr="008C4B43">
              <w:t>14</w:t>
            </w:r>
          </w:p>
        </w:tc>
        <w:tc>
          <w:tcPr>
            <w:tcW w:w="1038" w:type="dxa"/>
          </w:tcPr>
          <w:p w14:paraId="5A94FE29" w14:textId="5019F63F" w:rsidR="00975A65" w:rsidRPr="008C4B43" w:rsidRDefault="00975A65" w:rsidP="00975A65">
            <w:pPr>
              <w:jc w:val="right"/>
            </w:pPr>
            <w:r w:rsidRPr="009A3A4C">
              <w:t>17</w:t>
            </w:r>
          </w:p>
        </w:tc>
      </w:tr>
      <w:tr w:rsidR="00975A65" w:rsidRPr="001479E9" w14:paraId="1278C79A" w14:textId="20E744E3" w:rsidTr="00975A65">
        <w:trPr>
          <w:trHeight w:val="397"/>
        </w:trPr>
        <w:tc>
          <w:tcPr>
            <w:tcW w:w="2373" w:type="dxa"/>
            <w:vAlign w:val="center"/>
          </w:tcPr>
          <w:p w14:paraId="4ECB1EDD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 xml:space="preserve">Pozostałe sekcje </w:t>
            </w:r>
          </w:p>
          <w:p w14:paraId="616BE145" w14:textId="77777777" w:rsidR="00975A65" w:rsidRPr="001479E9" w:rsidRDefault="00975A65" w:rsidP="00975A65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Cs w:val="19"/>
              </w:rPr>
            </w:pPr>
            <w:r w:rsidRPr="001479E9">
              <w:rPr>
                <w:rFonts w:cstheme="majorBidi"/>
                <w:color w:val="000000" w:themeColor="text1"/>
                <w:szCs w:val="19"/>
              </w:rPr>
              <w:t>(</w:t>
            </w:r>
            <w:proofErr w:type="gramStart"/>
            <w:r w:rsidRPr="001479E9">
              <w:rPr>
                <w:rFonts w:cstheme="majorBidi"/>
                <w:color w:val="000000" w:themeColor="text1"/>
                <w:szCs w:val="19"/>
              </w:rPr>
              <w:t>P,Q</w:t>
            </w:r>
            <w:proofErr w:type="gramEnd"/>
            <w:r w:rsidRPr="001479E9">
              <w:rPr>
                <w:rFonts w:cstheme="majorBidi"/>
                <w:color w:val="000000" w:themeColor="text1"/>
                <w:szCs w:val="19"/>
              </w:rPr>
              <w:t>,R,S z wyłączeniem działu 94)</w:t>
            </w:r>
          </w:p>
        </w:tc>
        <w:tc>
          <w:tcPr>
            <w:tcW w:w="1038" w:type="dxa"/>
          </w:tcPr>
          <w:p w14:paraId="43518AFF" w14:textId="77777777" w:rsidR="00975A65" w:rsidRPr="001479E9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6A1D37">
              <w:rPr>
                <w:rFonts w:cstheme="majorBidi"/>
                <w:color w:val="000000" w:themeColor="text1"/>
                <w:szCs w:val="19"/>
              </w:rPr>
              <w:t>3</w:t>
            </w:r>
          </w:p>
        </w:tc>
        <w:tc>
          <w:tcPr>
            <w:tcW w:w="1038" w:type="dxa"/>
          </w:tcPr>
          <w:p w14:paraId="2A4E3C5E" w14:textId="77777777" w:rsidR="00975A65" w:rsidRPr="006A1D37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2A7495">
              <w:rPr>
                <w:rFonts w:cstheme="majorBidi"/>
                <w:color w:val="000000" w:themeColor="text1"/>
                <w:szCs w:val="19"/>
              </w:rPr>
              <w:t>2</w:t>
            </w:r>
          </w:p>
        </w:tc>
        <w:tc>
          <w:tcPr>
            <w:tcW w:w="1038" w:type="dxa"/>
          </w:tcPr>
          <w:p w14:paraId="166EB2ED" w14:textId="77777777" w:rsidR="00975A65" w:rsidRPr="002A7495" w:rsidRDefault="00975A65" w:rsidP="00975A65">
            <w:pPr>
              <w:jc w:val="right"/>
              <w:rPr>
                <w:rFonts w:cstheme="majorBidi"/>
                <w:color w:val="000000" w:themeColor="text1"/>
                <w:szCs w:val="19"/>
              </w:rPr>
            </w:pPr>
            <w:r w:rsidRPr="00546AF9">
              <w:t>4</w:t>
            </w:r>
          </w:p>
        </w:tc>
        <w:tc>
          <w:tcPr>
            <w:tcW w:w="1038" w:type="dxa"/>
          </w:tcPr>
          <w:p w14:paraId="2FD2DA3B" w14:textId="77777777" w:rsidR="00975A65" w:rsidRPr="00546AF9" w:rsidRDefault="00975A65" w:rsidP="00975A65">
            <w:pPr>
              <w:jc w:val="right"/>
            </w:pPr>
            <w:r w:rsidRPr="008A4C9C">
              <w:t>3</w:t>
            </w:r>
          </w:p>
        </w:tc>
        <w:tc>
          <w:tcPr>
            <w:tcW w:w="1038" w:type="dxa"/>
          </w:tcPr>
          <w:p w14:paraId="470AE2BF" w14:textId="77777777" w:rsidR="00975A65" w:rsidRPr="00154C7F" w:rsidRDefault="00975A65" w:rsidP="00975A65">
            <w:pPr>
              <w:jc w:val="right"/>
            </w:pPr>
            <w:r w:rsidRPr="00154C7F">
              <w:t>6</w:t>
            </w:r>
          </w:p>
        </w:tc>
        <w:tc>
          <w:tcPr>
            <w:tcW w:w="1038" w:type="dxa"/>
          </w:tcPr>
          <w:p w14:paraId="07A9A703" w14:textId="77777777" w:rsidR="00975A65" w:rsidRPr="00A61744" w:rsidRDefault="00975A65" w:rsidP="00975A65">
            <w:pPr>
              <w:jc w:val="right"/>
            </w:pPr>
            <w:r w:rsidRPr="00A61744">
              <w:t>10</w:t>
            </w:r>
          </w:p>
        </w:tc>
        <w:tc>
          <w:tcPr>
            <w:tcW w:w="1038" w:type="dxa"/>
          </w:tcPr>
          <w:p w14:paraId="016EB603" w14:textId="629A8020" w:rsidR="00975A65" w:rsidRPr="00A61744" w:rsidRDefault="00975A65" w:rsidP="00975A65">
            <w:pPr>
              <w:jc w:val="right"/>
            </w:pPr>
            <w:r w:rsidRPr="008C4B43">
              <w:t>1</w:t>
            </w:r>
          </w:p>
        </w:tc>
        <w:tc>
          <w:tcPr>
            <w:tcW w:w="1038" w:type="dxa"/>
          </w:tcPr>
          <w:p w14:paraId="634A71B5" w14:textId="0F08BEE8" w:rsidR="00975A65" w:rsidRPr="008C4B43" w:rsidRDefault="00975A65" w:rsidP="00975A65">
            <w:pPr>
              <w:jc w:val="right"/>
            </w:pPr>
            <w:r w:rsidRPr="009A3A4C">
              <w:t>1</w:t>
            </w:r>
          </w:p>
        </w:tc>
      </w:tr>
    </w:tbl>
    <w:p w14:paraId="7687EFF7" w14:textId="77777777" w:rsidR="001479E9" w:rsidRDefault="001479E9" w:rsidP="001479E9">
      <w:pPr>
        <w:rPr>
          <w:b/>
          <w:spacing w:val="-2"/>
          <w:sz w:val="18"/>
          <w:shd w:val="clear" w:color="auto" w:fill="FFFFFF"/>
        </w:rPr>
        <w:sectPr w:rsidR="001479E9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p w14:paraId="580DD821" w14:textId="77777777" w:rsidR="001479E9" w:rsidRDefault="001479E9" w:rsidP="001D7648">
      <w:pPr>
        <w:spacing w:before="360"/>
        <w:rPr>
          <w:b/>
          <w:spacing w:val="-2"/>
          <w:szCs w:val="19"/>
          <w:shd w:val="clear" w:color="auto" w:fill="FFFFFF"/>
        </w:rPr>
      </w:pPr>
      <w:r w:rsidRPr="007F0B7A">
        <w:rPr>
          <w:b/>
          <w:spacing w:val="-2"/>
          <w:szCs w:val="19"/>
          <w:shd w:val="clear" w:color="auto" w:fill="FFFFFF"/>
        </w:rPr>
        <w:lastRenderedPageBreak/>
        <w:t xml:space="preserve">Tablica 4. Liczba upadłości przedsiębiorstw według form prawnych </w:t>
      </w:r>
    </w:p>
    <w:tbl>
      <w:tblPr>
        <w:tblStyle w:val="Siatkatabelijasna13"/>
        <w:tblpPr w:leftFromText="142" w:rightFromText="142" w:vertAnchor="text" w:horzAnchor="margin" w:tblpY="568"/>
        <w:tblW w:w="10671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 Liczba upadłości przedsiębiorstw według form prawnych"/>
        <w:tblDescription w:val="3 kw. 2022&#10;OGÓŁEM 69&#10;Osoby fizyczne prowadzące działalność gospodarczą 3&#10;Spółki partnerskie 0&#10;Spółki akcyjne 4&#10;Proste spółki akcyjne 0&#10;Spółki z ograniczoną odpowiedzialnością 48&#10;Spółki jawne 1&#10;Spółki komandytowe 10&#10;Spółki komandytowo akcyjne 1&#10;Przedsiębiorstwa państwowe 0&#10;Spółdzielnie 2&#10;Oddziały zagranicznych przedsiębiorstw 0&#10;Inne, w tym bez szczególnej formy prawnej 0                                                             4 kw. 2022&#10;Ogółem 112&#10;Osoby fizyczne prowadzące działalność gospodarczą 14&#10;Spółki partnerskie 0&#10;Spółki akcyjne 6&#10;Proste spółki akcyjne 0&#10;Spółki z ograniczoną odpowiedzialnością 81&#10;Spółki jawne 2&#10;Spółki komandytowe 6&#10;Spółki komandytowo-akcyjne 2&#10;Przedsiębiorstwa państwowe 0&#10;Spółdzielnie 1&#10;Oddziały zagranicznych przedsiębiorstw 0&#10;Inne, w tym bez szczególnej formy prawnej 0                                                                             1 kw. 2023 rok                                                                                                            Ogółem 122&#10;Osoby fizyczne prowadzące działalność gospodarczą 15&#10;Spółki partnerskie 0                                                                                            Spółki akcyjne 8&#10;Proste spółki akcyjne 0&#10;Spółki z ograniczoną odpowiedzialnością 87&#10;Spółki jawne 1&#10;Spółki komandytowe 7&#10;Spółki komandytowo-akcyjne 1&#10;Przedsiębiorstwa państwowe 0&#10;Spółdzielnie 3                                                                                                  Oddziały zagranicznych przedsiębiorstw 0&#10;Inne, w tym bez szczególnej formy prawnej 0&#10;2 kwartał 2023 roku&#10;Ogółem 97  &#10;Osoby fizyczne prowadzące działalność gospodarczą 11  &#10;Spółki partnerskie 0  &#10;Spółki akcyjne 6  &#10;Proste spółki akcyjne 0  &#10;Spółki z ograniczoną odpowiedzialnością 72  &#10;Spółki jawne 0  &#10;Spółki komandytowe 7  &#10;Spółki komandytowo-akcyjne 0  &#10;Przedsiębiorstwa państwowe 0  &#10;Spółdzielnie 1  &#10;Oddziały zagranicznych przedsiębiorstw 0  &#10;Inne, w tym bez szczególnej formy prawnej 0  &#10;3 kw. 2023&#10;OGÓŁEM 87&#10;Osoby fizyczne prowadzące działalność gospodarczą 7&#10;Spółki partnerskie 0&#10;Spółki akcyjne 8&#10;Proste spółki akcyjne 0&#10;Spółki z ograniczoną odpowiedzialnością 57&#10;Spółki jawne 3&#10;Spółki komandytowe 5&#10;Spółki komandytowo-akcyjne 5&#10;Przedsiębiorstwa państwowe 0&#10;Spółdzielnie 2&#10;Oddziały zagranicznych przedsiębiorstw 0&#10;Inne, w tym bez szczególnej formy prawnej 0                                                      Kwartał 4 2023&#10;OGÓŁEM 98&#10;Osoby fizyczne prowadzące działalność gospodarczą 7&#10;Spółki partnerskie 0&#10;Spółki akcyjne 6&#10;Proste spółki akcyjne 0&#10;Spółki z ograniczoną odpowiedzialnością 69&#10;Spółki jawne 7&#10;Spółki komandytowe 8&#10;Spółki komandytowo-akcyjne 0&#10;Przedsiębiorstwa państwowe 0&#10;Spółdzielnie 1&#10;Oddziały zagranicznych przedsiębiorstw 0&#10;Inne, w tym bez szczególnej formy prawnej 0"/>
      </w:tblPr>
      <w:tblGrid>
        <w:gridCol w:w="2415"/>
        <w:gridCol w:w="1032"/>
        <w:gridCol w:w="1032"/>
        <w:gridCol w:w="1032"/>
        <w:gridCol w:w="1032"/>
        <w:gridCol w:w="1032"/>
        <w:gridCol w:w="1032"/>
        <w:gridCol w:w="1032"/>
        <w:gridCol w:w="1032"/>
      </w:tblGrid>
      <w:tr w:rsidR="00975A65" w:rsidRPr="001479E9" w14:paraId="7C5190D2" w14:textId="0A6BE2B2" w:rsidTr="00D8464C">
        <w:trPr>
          <w:trHeight w:val="57"/>
        </w:trPr>
        <w:tc>
          <w:tcPr>
            <w:tcW w:w="2415" w:type="dxa"/>
            <w:vMerge w:val="restart"/>
            <w:vAlign w:val="center"/>
          </w:tcPr>
          <w:p w14:paraId="0714A73F" w14:textId="77777777" w:rsidR="00975A65" w:rsidRPr="001479E9" w:rsidRDefault="00975A65" w:rsidP="00EB7AF9">
            <w:pPr>
              <w:rPr>
                <w:szCs w:val="19"/>
              </w:rPr>
            </w:pPr>
            <w:r w:rsidRPr="001479E9">
              <w:rPr>
                <w:szCs w:val="19"/>
              </w:rPr>
              <w:t>WYSZCZEGÓLNIENIE</w:t>
            </w:r>
          </w:p>
        </w:tc>
        <w:tc>
          <w:tcPr>
            <w:tcW w:w="4128" w:type="dxa"/>
            <w:gridSpan w:val="4"/>
          </w:tcPr>
          <w:p w14:paraId="2305B433" w14:textId="77777777" w:rsidR="00975A65" w:rsidRDefault="00975A65" w:rsidP="00EB7AF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4128" w:type="dxa"/>
            <w:gridSpan w:val="4"/>
          </w:tcPr>
          <w:p w14:paraId="67E47664" w14:textId="257025B2" w:rsidR="00975A65" w:rsidRDefault="00975A65" w:rsidP="00EB7AF9">
            <w:pPr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</w:tr>
      <w:tr w:rsidR="00975A65" w:rsidRPr="001479E9" w14:paraId="5C5BED47" w14:textId="429ECF37" w:rsidTr="00975A65">
        <w:trPr>
          <w:trHeight w:val="57"/>
        </w:trPr>
        <w:tc>
          <w:tcPr>
            <w:tcW w:w="2415" w:type="dxa"/>
            <w:vMerge/>
            <w:vAlign w:val="center"/>
          </w:tcPr>
          <w:p w14:paraId="602DB35C" w14:textId="77777777" w:rsidR="00975A65" w:rsidRPr="001479E9" w:rsidRDefault="00975A65" w:rsidP="00EB7AF9">
            <w:pPr>
              <w:rPr>
                <w:szCs w:val="19"/>
              </w:rPr>
            </w:pPr>
          </w:p>
        </w:tc>
        <w:tc>
          <w:tcPr>
            <w:tcW w:w="1032" w:type="dxa"/>
          </w:tcPr>
          <w:p w14:paraId="109A3D8F" w14:textId="77777777" w:rsidR="00975A65" w:rsidRPr="001479E9" w:rsidRDefault="00975A65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083853A5" w14:textId="77777777" w:rsidR="00975A65" w:rsidRPr="001479E9" w:rsidRDefault="00975A65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73ED995C" w14:textId="77777777" w:rsidR="00975A65" w:rsidRPr="001479E9" w:rsidRDefault="00975A65" w:rsidP="00EB7AF9">
            <w:pPr>
              <w:jc w:val="center"/>
              <w:rPr>
                <w:szCs w:val="19"/>
              </w:rPr>
            </w:pPr>
            <w:r w:rsidRPr="00E83D12">
              <w:rPr>
                <w:szCs w:val="19"/>
              </w:rPr>
              <w:t>3 kw.</w:t>
            </w:r>
          </w:p>
        </w:tc>
        <w:tc>
          <w:tcPr>
            <w:tcW w:w="1032" w:type="dxa"/>
          </w:tcPr>
          <w:p w14:paraId="7D215601" w14:textId="77777777" w:rsidR="00975A65" w:rsidRPr="00E83D12" w:rsidRDefault="00975A65" w:rsidP="00EB7AF9">
            <w:pPr>
              <w:jc w:val="center"/>
              <w:rPr>
                <w:szCs w:val="19"/>
              </w:rPr>
            </w:pPr>
            <w:r w:rsidRPr="00AA530E">
              <w:rPr>
                <w:szCs w:val="19"/>
              </w:rPr>
              <w:t>4 kw.</w:t>
            </w:r>
          </w:p>
        </w:tc>
        <w:tc>
          <w:tcPr>
            <w:tcW w:w="1032" w:type="dxa"/>
          </w:tcPr>
          <w:p w14:paraId="02ED60AC" w14:textId="77777777" w:rsidR="00975A65" w:rsidRPr="00AA530E" w:rsidRDefault="00975A65" w:rsidP="00EB7AF9">
            <w:pPr>
              <w:jc w:val="center"/>
              <w:rPr>
                <w:szCs w:val="19"/>
              </w:rPr>
            </w:pPr>
            <w:r w:rsidRPr="001479E9">
              <w:rPr>
                <w:szCs w:val="19"/>
              </w:rPr>
              <w:t>1 kw.</w:t>
            </w:r>
          </w:p>
        </w:tc>
        <w:tc>
          <w:tcPr>
            <w:tcW w:w="1032" w:type="dxa"/>
          </w:tcPr>
          <w:p w14:paraId="67A26725" w14:textId="77777777" w:rsidR="00975A65" w:rsidRPr="001479E9" w:rsidRDefault="00975A65" w:rsidP="00EB7AF9">
            <w:pPr>
              <w:jc w:val="center"/>
              <w:rPr>
                <w:szCs w:val="19"/>
              </w:rPr>
            </w:pPr>
            <w:r w:rsidRPr="003B1F78">
              <w:rPr>
                <w:szCs w:val="19"/>
              </w:rPr>
              <w:t>2 kw.</w:t>
            </w:r>
          </w:p>
        </w:tc>
        <w:tc>
          <w:tcPr>
            <w:tcW w:w="1032" w:type="dxa"/>
          </w:tcPr>
          <w:p w14:paraId="1427AC80" w14:textId="6D353490" w:rsidR="00975A65" w:rsidRPr="003B1F78" w:rsidRDefault="00975A65" w:rsidP="00EB7AF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3 kw.</w:t>
            </w:r>
          </w:p>
        </w:tc>
        <w:tc>
          <w:tcPr>
            <w:tcW w:w="1032" w:type="dxa"/>
          </w:tcPr>
          <w:p w14:paraId="6180589B" w14:textId="0E554ADB" w:rsidR="00975A65" w:rsidRDefault="00975A65" w:rsidP="00EB7AF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4 kw.</w:t>
            </w:r>
          </w:p>
        </w:tc>
      </w:tr>
      <w:tr w:rsidR="00975A65" w:rsidRPr="00B61339" w14:paraId="71F54DA7" w14:textId="13D4142B" w:rsidTr="00975A65">
        <w:trPr>
          <w:trHeight w:val="340"/>
        </w:trPr>
        <w:tc>
          <w:tcPr>
            <w:tcW w:w="2415" w:type="dxa"/>
            <w:vAlign w:val="center"/>
          </w:tcPr>
          <w:p w14:paraId="4DAAB0C8" w14:textId="77777777" w:rsidR="00975A65" w:rsidRPr="001479E9" w:rsidRDefault="00975A65" w:rsidP="00975A65">
            <w:pPr>
              <w:rPr>
                <w:b/>
                <w:szCs w:val="19"/>
              </w:rPr>
            </w:pPr>
            <w:r w:rsidRPr="001479E9">
              <w:rPr>
                <w:b/>
                <w:szCs w:val="19"/>
              </w:rPr>
              <w:t>OGÓŁEM</w:t>
            </w:r>
          </w:p>
        </w:tc>
        <w:tc>
          <w:tcPr>
            <w:tcW w:w="1032" w:type="dxa"/>
          </w:tcPr>
          <w:p w14:paraId="426D9754" w14:textId="77777777" w:rsidR="00975A65" w:rsidRPr="001479E9" w:rsidRDefault="00975A65" w:rsidP="00975A65">
            <w:pPr>
              <w:jc w:val="right"/>
              <w:rPr>
                <w:b/>
                <w:szCs w:val="19"/>
              </w:rPr>
            </w:pPr>
            <w:r w:rsidRPr="006728B4">
              <w:rPr>
                <w:b/>
                <w:szCs w:val="19"/>
              </w:rPr>
              <w:t>88</w:t>
            </w:r>
          </w:p>
        </w:tc>
        <w:tc>
          <w:tcPr>
            <w:tcW w:w="1032" w:type="dxa"/>
          </w:tcPr>
          <w:p w14:paraId="015353FA" w14:textId="77777777" w:rsidR="00975A65" w:rsidRPr="00E83D12" w:rsidRDefault="00975A65" w:rsidP="00975A65">
            <w:pPr>
              <w:jc w:val="right"/>
              <w:rPr>
                <w:b/>
                <w:szCs w:val="19"/>
              </w:rPr>
            </w:pPr>
            <w:r w:rsidRPr="00E83D12">
              <w:rPr>
                <w:b/>
              </w:rPr>
              <w:t>80</w:t>
            </w:r>
          </w:p>
        </w:tc>
        <w:tc>
          <w:tcPr>
            <w:tcW w:w="1032" w:type="dxa"/>
          </w:tcPr>
          <w:p w14:paraId="74C944DB" w14:textId="77777777" w:rsidR="00975A65" w:rsidRPr="00E83D12" w:rsidRDefault="00975A65" w:rsidP="00975A65">
            <w:pPr>
              <w:jc w:val="right"/>
              <w:rPr>
                <w:b/>
              </w:rPr>
            </w:pPr>
            <w:r w:rsidRPr="00E83D12">
              <w:rPr>
                <w:b/>
              </w:rPr>
              <w:t>69</w:t>
            </w:r>
          </w:p>
        </w:tc>
        <w:tc>
          <w:tcPr>
            <w:tcW w:w="1032" w:type="dxa"/>
          </w:tcPr>
          <w:p w14:paraId="686377C0" w14:textId="77777777" w:rsidR="00975A65" w:rsidRPr="00D701F3" w:rsidRDefault="00975A65" w:rsidP="00975A65">
            <w:pPr>
              <w:jc w:val="right"/>
              <w:rPr>
                <w:b/>
              </w:rPr>
            </w:pPr>
            <w:r w:rsidRPr="00D701F3">
              <w:rPr>
                <w:b/>
              </w:rPr>
              <w:t>112</w:t>
            </w:r>
          </w:p>
        </w:tc>
        <w:tc>
          <w:tcPr>
            <w:tcW w:w="1032" w:type="dxa"/>
          </w:tcPr>
          <w:p w14:paraId="4AF5DF3C" w14:textId="77777777" w:rsidR="00975A65" w:rsidRPr="0081269D" w:rsidRDefault="00975A65" w:rsidP="00975A65">
            <w:pPr>
              <w:jc w:val="right"/>
              <w:rPr>
                <w:b/>
              </w:rPr>
            </w:pPr>
            <w:r w:rsidRPr="0081269D">
              <w:rPr>
                <w:b/>
              </w:rPr>
              <w:t>122</w:t>
            </w:r>
          </w:p>
        </w:tc>
        <w:tc>
          <w:tcPr>
            <w:tcW w:w="1032" w:type="dxa"/>
          </w:tcPr>
          <w:p w14:paraId="5581DC82" w14:textId="77777777" w:rsidR="00975A65" w:rsidRPr="00B61339" w:rsidRDefault="00975A65" w:rsidP="00975A65">
            <w:pPr>
              <w:jc w:val="right"/>
              <w:rPr>
                <w:b/>
              </w:rPr>
            </w:pPr>
            <w:r w:rsidRPr="00B61339">
              <w:rPr>
                <w:b/>
              </w:rPr>
              <w:t>97</w:t>
            </w:r>
          </w:p>
        </w:tc>
        <w:tc>
          <w:tcPr>
            <w:tcW w:w="1032" w:type="dxa"/>
          </w:tcPr>
          <w:p w14:paraId="210FFFD9" w14:textId="1D065BDF" w:rsidR="00975A65" w:rsidRPr="00EB7AF9" w:rsidRDefault="00975A65" w:rsidP="00975A65">
            <w:pPr>
              <w:jc w:val="right"/>
              <w:rPr>
                <w:b/>
              </w:rPr>
            </w:pPr>
            <w:r w:rsidRPr="00EB7AF9">
              <w:rPr>
                <w:b/>
              </w:rPr>
              <w:t>87</w:t>
            </w:r>
          </w:p>
        </w:tc>
        <w:tc>
          <w:tcPr>
            <w:tcW w:w="1032" w:type="dxa"/>
          </w:tcPr>
          <w:p w14:paraId="4A1671A3" w14:textId="7C5D2536" w:rsidR="00975A65" w:rsidRPr="00975A65" w:rsidRDefault="00975A65" w:rsidP="00975A65">
            <w:pPr>
              <w:jc w:val="right"/>
              <w:rPr>
                <w:b/>
              </w:rPr>
            </w:pPr>
            <w:r w:rsidRPr="00975A65">
              <w:rPr>
                <w:b/>
              </w:rPr>
              <w:t>98</w:t>
            </w:r>
          </w:p>
        </w:tc>
      </w:tr>
      <w:tr w:rsidR="00975A65" w:rsidRPr="001479E9" w14:paraId="11D4C789" w14:textId="5A126702" w:rsidTr="00975A65">
        <w:trPr>
          <w:trHeight w:val="340"/>
        </w:trPr>
        <w:tc>
          <w:tcPr>
            <w:tcW w:w="2415" w:type="dxa"/>
            <w:vAlign w:val="center"/>
          </w:tcPr>
          <w:p w14:paraId="6AB0E51E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Osoby fizyczne prowadzące działalność gospodarczą</w:t>
            </w:r>
          </w:p>
        </w:tc>
        <w:tc>
          <w:tcPr>
            <w:tcW w:w="1032" w:type="dxa"/>
          </w:tcPr>
          <w:p w14:paraId="3E58FB98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11</w:t>
            </w:r>
          </w:p>
        </w:tc>
        <w:tc>
          <w:tcPr>
            <w:tcW w:w="1032" w:type="dxa"/>
          </w:tcPr>
          <w:p w14:paraId="76B8C3B1" w14:textId="77777777" w:rsidR="00975A65" w:rsidRPr="00DF173F" w:rsidRDefault="00975A65" w:rsidP="00975A65">
            <w:pPr>
              <w:jc w:val="right"/>
            </w:pPr>
            <w:r w:rsidRPr="00C40BED">
              <w:t>9</w:t>
            </w:r>
          </w:p>
        </w:tc>
        <w:tc>
          <w:tcPr>
            <w:tcW w:w="1032" w:type="dxa"/>
          </w:tcPr>
          <w:p w14:paraId="29385676" w14:textId="77777777" w:rsidR="00975A65" w:rsidRPr="00C40BED" w:rsidRDefault="00975A65" w:rsidP="00975A65">
            <w:pPr>
              <w:jc w:val="right"/>
            </w:pPr>
            <w:r w:rsidRPr="00AB2C71">
              <w:t>3</w:t>
            </w:r>
          </w:p>
        </w:tc>
        <w:tc>
          <w:tcPr>
            <w:tcW w:w="1032" w:type="dxa"/>
          </w:tcPr>
          <w:p w14:paraId="7159BBC4" w14:textId="77777777" w:rsidR="00975A65" w:rsidRPr="00AB2C71" w:rsidRDefault="00975A65" w:rsidP="00975A65">
            <w:pPr>
              <w:jc w:val="right"/>
            </w:pPr>
            <w:r w:rsidRPr="00E86A4B">
              <w:t>14</w:t>
            </w:r>
          </w:p>
        </w:tc>
        <w:tc>
          <w:tcPr>
            <w:tcW w:w="1032" w:type="dxa"/>
          </w:tcPr>
          <w:p w14:paraId="1A85324F" w14:textId="77777777" w:rsidR="00975A65" w:rsidRPr="00E86A4B" w:rsidRDefault="00975A65" w:rsidP="00975A65">
            <w:pPr>
              <w:jc w:val="right"/>
            </w:pPr>
            <w:r w:rsidRPr="00402220">
              <w:t>15</w:t>
            </w:r>
          </w:p>
        </w:tc>
        <w:tc>
          <w:tcPr>
            <w:tcW w:w="1032" w:type="dxa"/>
          </w:tcPr>
          <w:p w14:paraId="02E7CDF4" w14:textId="77777777" w:rsidR="00975A65" w:rsidRPr="00402220" w:rsidRDefault="00975A65" w:rsidP="00975A65">
            <w:pPr>
              <w:jc w:val="right"/>
            </w:pPr>
            <w:r w:rsidRPr="0041239E">
              <w:t>11</w:t>
            </w:r>
          </w:p>
        </w:tc>
        <w:tc>
          <w:tcPr>
            <w:tcW w:w="1032" w:type="dxa"/>
          </w:tcPr>
          <w:p w14:paraId="3BE69AFA" w14:textId="17FF4B29" w:rsidR="00975A65" w:rsidRPr="0041239E" w:rsidRDefault="00975A65" w:rsidP="00975A65">
            <w:pPr>
              <w:jc w:val="right"/>
            </w:pPr>
            <w:r w:rsidRPr="0097429C">
              <w:t>7</w:t>
            </w:r>
          </w:p>
        </w:tc>
        <w:tc>
          <w:tcPr>
            <w:tcW w:w="1032" w:type="dxa"/>
          </w:tcPr>
          <w:p w14:paraId="0F06AE0B" w14:textId="1C698E24" w:rsidR="00975A65" w:rsidRPr="0097429C" w:rsidRDefault="00975A65" w:rsidP="00975A65">
            <w:pPr>
              <w:jc w:val="right"/>
            </w:pPr>
            <w:r w:rsidRPr="008B75BF">
              <w:t>7</w:t>
            </w:r>
          </w:p>
        </w:tc>
      </w:tr>
      <w:tr w:rsidR="00975A65" w:rsidRPr="001479E9" w14:paraId="13992451" w14:textId="0E4F8835" w:rsidTr="00975A65">
        <w:trPr>
          <w:trHeight w:val="340"/>
        </w:trPr>
        <w:tc>
          <w:tcPr>
            <w:tcW w:w="2415" w:type="dxa"/>
            <w:vAlign w:val="center"/>
          </w:tcPr>
          <w:p w14:paraId="2AF78799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Spółki partnerskie</w:t>
            </w:r>
          </w:p>
        </w:tc>
        <w:tc>
          <w:tcPr>
            <w:tcW w:w="1032" w:type="dxa"/>
          </w:tcPr>
          <w:p w14:paraId="0F8E2F95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32" w:type="dxa"/>
          </w:tcPr>
          <w:p w14:paraId="5CC41DC0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6AB6388C" w14:textId="77777777" w:rsidR="00975A65" w:rsidRPr="00C40BED" w:rsidRDefault="00975A65" w:rsidP="00975A65">
            <w:pPr>
              <w:jc w:val="right"/>
            </w:pPr>
            <w:r w:rsidRPr="00AB2C71">
              <w:t>0</w:t>
            </w:r>
          </w:p>
        </w:tc>
        <w:tc>
          <w:tcPr>
            <w:tcW w:w="1032" w:type="dxa"/>
          </w:tcPr>
          <w:p w14:paraId="6BA43EFB" w14:textId="77777777" w:rsidR="00975A65" w:rsidRPr="00AB2C71" w:rsidRDefault="00975A65" w:rsidP="00975A65">
            <w:pPr>
              <w:jc w:val="right"/>
            </w:pPr>
            <w:r w:rsidRPr="00E86A4B">
              <w:t>0</w:t>
            </w:r>
          </w:p>
        </w:tc>
        <w:tc>
          <w:tcPr>
            <w:tcW w:w="1032" w:type="dxa"/>
          </w:tcPr>
          <w:p w14:paraId="17110126" w14:textId="77777777" w:rsidR="00975A65" w:rsidRPr="00E86A4B" w:rsidRDefault="00975A65" w:rsidP="00975A6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0265B9E4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210B6AB5" w14:textId="37F332DF" w:rsidR="00975A65" w:rsidRPr="0041239E" w:rsidRDefault="00975A65" w:rsidP="00975A6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1C29132D" w14:textId="187EC8EE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  <w:tr w:rsidR="00975A65" w:rsidRPr="001479E9" w14:paraId="2A6FDAFA" w14:textId="6ED1687B" w:rsidTr="00975A65">
        <w:trPr>
          <w:trHeight w:val="340"/>
        </w:trPr>
        <w:tc>
          <w:tcPr>
            <w:tcW w:w="2415" w:type="dxa"/>
            <w:vAlign w:val="center"/>
          </w:tcPr>
          <w:p w14:paraId="7512EBA6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Spółki akcyjne</w:t>
            </w:r>
          </w:p>
        </w:tc>
        <w:tc>
          <w:tcPr>
            <w:tcW w:w="1032" w:type="dxa"/>
          </w:tcPr>
          <w:p w14:paraId="2CD6AE4D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8</w:t>
            </w:r>
          </w:p>
        </w:tc>
        <w:tc>
          <w:tcPr>
            <w:tcW w:w="1032" w:type="dxa"/>
          </w:tcPr>
          <w:p w14:paraId="42E98E46" w14:textId="77777777" w:rsidR="00975A65" w:rsidRPr="00DF173F" w:rsidRDefault="00975A65" w:rsidP="00975A65">
            <w:pPr>
              <w:jc w:val="right"/>
            </w:pPr>
            <w:r w:rsidRPr="00C40BED">
              <w:t>6</w:t>
            </w:r>
          </w:p>
        </w:tc>
        <w:tc>
          <w:tcPr>
            <w:tcW w:w="1032" w:type="dxa"/>
          </w:tcPr>
          <w:p w14:paraId="1503E627" w14:textId="77777777" w:rsidR="00975A65" w:rsidRPr="00C40BED" w:rsidRDefault="00975A65" w:rsidP="00975A65">
            <w:pPr>
              <w:jc w:val="right"/>
            </w:pPr>
            <w:r w:rsidRPr="00AB2C71">
              <w:t>4</w:t>
            </w:r>
          </w:p>
        </w:tc>
        <w:tc>
          <w:tcPr>
            <w:tcW w:w="1032" w:type="dxa"/>
          </w:tcPr>
          <w:p w14:paraId="51A12E06" w14:textId="77777777" w:rsidR="00975A65" w:rsidRPr="00AB2C71" w:rsidRDefault="00975A65" w:rsidP="00975A65">
            <w:pPr>
              <w:jc w:val="right"/>
            </w:pPr>
            <w:r w:rsidRPr="00E86A4B">
              <w:t>6</w:t>
            </w:r>
          </w:p>
        </w:tc>
        <w:tc>
          <w:tcPr>
            <w:tcW w:w="1032" w:type="dxa"/>
          </w:tcPr>
          <w:p w14:paraId="2F6F7D70" w14:textId="77777777" w:rsidR="00975A65" w:rsidRPr="00E86A4B" w:rsidRDefault="00975A65" w:rsidP="00975A65">
            <w:pPr>
              <w:jc w:val="right"/>
            </w:pPr>
            <w:r w:rsidRPr="00402220">
              <w:t>8</w:t>
            </w:r>
          </w:p>
        </w:tc>
        <w:tc>
          <w:tcPr>
            <w:tcW w:w="1032" w:type="dxa"/>
          </w:tcPr>
          <w:p w14:paraId="632C02AF" w14:textId="77777777" w:rsidR="00975A65" w:rsidRPr="00402220" w:rsidRDefault="00975A65" w:rsidP="00975A65">
            <w:pPr>
              <w:jc w:val="right"/>
            </w:pPr>
            <w:r w:rsidRPr="0041239E">
              <w:t>6</w:t>
            </w:r>
          </w:p>
        </w:tc>
        <w:tc>
          <w:tcPr>
            <w:tcW w:w="1032" w:type="dxa"/>
          </w:tcPr>
          <w:p w14:paraId="5ADD5EA7" w14:textId="07F359BA" w:rsidR="00975A65" w:rsidRPr="0041239E" w:rsidRDefault="00975A65" w:rsidP="00975A65">
            <w:pPr>
              <w:jc w:val="right"/>
            </w:pPr>
            <w:r w:rsidRPr="0097429C">
              <w:t>8</w:t>
            </w:r>
          </w:p>
        </w:tc>
        <w:tc>
          <w:tcPr>
            <w:tcW w:w="1032" w:type="dxa"/>
          </w:tcPr>
          <w:p w14:paraId="72A22D4B" w14:textId="52EF21BC" w:rsidR="00975A65" w:rsidRPr="0097429C" w:rsidRDefault="00975A65" w:rsidP="00975A65">
            <w:pPr>
              <w:jc w:val="right"/>
            </w:pPr>
            <w:r w:rsidRPr="008B75BF">
              <w:t>6</w:t>
            </w:r>
          </w:p>
        </w:tc>
      </w:tr>
      <w:tr w:rsidR="00975A65" w:rsidRPr="001479E9" w14:paraId="51B3A0CD" w14:textId="52B084C4" w:rsidTr="00975A65">
        <w:trPr>
          <w:trHeight w:val="340"/>
        </w:trPr>
        <w:tc>
          <w:tcPr>
            <w:tcW w:w="2415" w:type="dxa"/>
            <w:vAlign w:val="center"/>
          </w:tcPr>
          <w:p w14:paraId="203075C6" w14:textId="77777777" w:rsidR="00975A65" w:rsidRPr="001479E9" w:rsidRDefault="00975A65" w:rsidP="00975A65">
            <w:pPr>
              <w:rPr>
                <w:szCs w:val="19"/>
              </w:rPr>
            </w:pPr>
            <w:r>
              <w:rPr>
                <w:rFonts w:cstheme="majorBidi"/>
                <w:color w:val="000000" w:themeColor="text1"/>
                <w:szCs w:val="19"/>
              </w:rPr>
              <w:t>Proste spółki akcyjne</w:t>
            </w:r>
          </w:p>
        </w:tc>
        <w:tc>
          <w:tcPr>
            <w:tcW w:w="1032" w:type="dxa"/>
          </w:tcPr>
          <w:p w14:paraId="4BA87D72" w14:textId="77777777" w:rsidR="00975A65" w:rsidRPr="00DF173F" w:rsidRDefault="00975A65" w:rsidP="00975A65">
            <w:pPr>
              <w:jc w:val="right"/>
            </w:pPr>
            <w:r w:rsidRPr="0089400E">
              <w:t>.</w:t>
            </w:r>
          </w:p>
        </w:tc>
        <w:tc>
          <w:tcPr>
            <w:tcW w:w="1032" w:type="dxa"/>
          </w:tcPr>
          <w:p w14:paraId="19E15077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73D894BB" w14:textId="77777777" w:rsidR="00975A65" w:rsidRPr="00C40BED" w:rsidRDefault="00975A65" w:rsidP="00975A65">
            <w:pPr>
              <w:jc w:val="right"/>
            </w:pPr>
            <w:r w:rsidRPr="00AB2C71">
              <w:t>0</w:t>
            </w:r>
          </w:p>
        </w:tc>
        <w:tc>
          <w:tcPr>
            <w:tcW w:w="1032" w:type="dxa"/>
          </w:tcPr>
          <w:p w14:paraId="56CED047" w14:textId="77777777" w:rsidR="00975A65" w:rsidRPr="00AB2C71" w:rsidRDefault="00975A65" w:rsidP="00975A65">
            <w:pPr>
              <w:jc w:val="right"/>
            </w:pPr>
            <w:r w:rsidRPr="00E86A4B">
              <w:t>0</w:t>
            </w:r>
          </w:p>
        </w:tc>
        <w:tc>
          <w:tcPr>
            <w:tcW w:w="1032" w:type="dxa"/>
          </w:tcPr>
          <w:p w14:paraId="571927DB" w14:textId="77777777" w:rsidR="00975A65" w:rsidRPr="00E86A4B" w:rsidRDefault="00975A65" w:rsidP="00975A6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7B1AE442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7EBC41E1" w14:textId="1DC5D757" w:rsidR="00975A65" w:rsidRPr="0041239E" w:rsidRDefault="00975A65" w:rsidP="00975A6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58E22A0B" w14:textId="3AEE09E1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  <w:tr w:rsidR="00975A65" w:rsidRPr="001479E9" w14:paraId="55C833F6" w14:textId="7773D5D7" w:rsidTr="00975A65">
        <w:trPr>
          <w:trHeight w:val="340"/>
        </w:trPr>
        <w:tc>
          <w:tcPr>
            <w:tcW w:w="2415" w:type="dxa"/>
            <w:vAlign w:val="center"/>
          </w:tcPr>
          <w:p w14:paraId="732CB6CE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Spółki z ograniczoną odpowiedzialnością</w:t>
            </w:r>
          </w:p>
        </w:tc>
        <w:tc>
          <w:tcPr>
            <w:tcW w:w="1032" w:type="dxa"/>
          </w:tcPr>
          <w:p w14:paraId="51A017EF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60</w:t>
            </w:r>
          </w:p>
        </w:tc>
        <w:tc>
          <w:tcPr>
            <w:tcW w:w="1032" w:type="dxa"/>
          </w:tcPr>
          <w:p w14:paraId="05C30A03" w14:textId="77777777" w:rsidR="00975A65" w:rsidRPr="00DF173F" w:rsidRDefault="00975A65" w:rsidP="00975A65">
            <w:pPr>
              <w:jc w:val="right"/>
            </w:pPr>
            <w:r w:rsidRPr="00C40BED">
              <w:t>56</w:t>
            </w:r>
          </w:p>
        </w:tc>
        <w:tc>
          <w:tcPr>
            <w:tcW w:w="1032" w:type="dxa"/>
          </w:tcPr>
          <w:p w14:paraId="2663D4EE" w14:textId="77777777" w:rsidR="00975A65" w:rsidRPr="00C40BED" w:rsidRDefault="00975A65" w:rsidP="00975A65">
            <w:pPr>
              <w:jc w:val="right"/>
            </w:pPr>
            <w:r w:rsidRPr="00AB2C71">
              <w:t>48</w:t>
            </w:r>
          </w:p>
        </w:tc>
        <w:tc>
          <w:tcPr>
            <w:tcW w:w="1032" w:type="dxa"/>
          </w:tcPr>
          <w:p w14:paraId="5EEC7F02" w14:textId="77777777" w:rsidR="00975A65" w:rsidRPr="00AB2C71" w:rsidRDefault="00975A65" w:rsidP="00975A65">
            <w:pPr>
              <w:jc w:val="right"/>
            </w:pPr>
            <w:r w:rsidRPr="00E86A4B">
              <w:t>81</w:t>
            </w:r>
          </w:p>
        </w:tc>
        <w:tc>
          <w:tcPr>
            <w:tcW w:w="1032" w:type="dxa"/>
          </w:tcPr>
          <w:p w14:paraId="31D153AF" w14:textId="77777777" w:rsidR="00975A65" w:rsidRPr="00E86A4B" w:rsidRDefault="00975A65" w:rsidP="00975A65">
            <w:pPr>
              <w:jc w:val="right"/>
            </w:pPr>
            <w:r w:rsidRPr="00402220">
              <w:t>87</w:t>
            </w:r>
          </w:p>
        </w:tc>
        <w:tc>
          <w:tcPr>
            <w:tcW w:w="1032" w:type="dxa"/>
          </w:tcPr>
          <w:p w14:paraId="46841FE3" w14:textId="77777777" w:rsidR="00975A65" w:rsidRPr="00402220" w:rsidRDefault="00975A65" w:rsidP="00975A65">
            <w:pPr>
              <w:jc w:val="right"/>
            </w:pPr>
            <w:r w:rsidRPr="0041239E">
              <w:t>72</w:t>
            </w:r>
          </w:p>
        </w:tc>
        <w:tc>
          <w:tcPr>
            <w:tcW w:w="1032" w:type="dxa"/>
          </w:tcPr>
          <w:p w14:paraId="65E90143" w14:textId="49E2E2DF" w:rsidR="00975A65" w:rsidRPr="0041239E" w:rsidRDefault="00975A65" w:rsidP="00975A65">
            <w:pPr>
              <w:jc w:val="right"/>
            </w:pPr>
            <w:r w:rsidRPr="0097429C">
              <w:t>57</w:t>
            </w:r>
          </w:p>
        </w:tc>
        <w:tc>
          <w:tcPr>
            <w:tcW w:w="1032" w:type="dxa"/>
          </w:tcPr>
          <w:p w14:paraId="31DF7DE3" w14:textId="58FDDBBF" w:rsidR="00975A65" w:rsidRPr="0097429C" w:rsidRDefault="00975A65" w:rsidP="00975A65">
            <w:pPr>
              <w:jc w:val="right"/>
            </w:pPr>
            <w:r w:rsidRPr="008B75BF">
              <w:t>69</w:t>
            </w:r>
          </w:p>
        </w:tc>
      </w:tr>
      <w:tr w:rsidR="00975A65" w:rsidRPr="001479E9" w14:paraId="05F2AA82" w14:textId="65ED2CC7" w:rsidTr="00975A65">
        <w:trPr>
          <w:trHeight w:val="340"/>
        </w:trPr>
        <w:tc>
          <w:tcPr>
            <w:tcW w:w="2415" w:type="dxa"/>
            <w:vAlign w:val="center"/>
          </w:tcPr>
          <w:p w14:paraId="7C7E3ECD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Spółki jawne</w:t>
            </w:r>
          </w:p>
        </w:tc>
        <w:tc>
          <w:tcPr>
            <w:tcW w:w="1032" w:type="dxa"/>
          </w:tcPr>
          <w:p w14:paraId="5ABB2FBA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32" w:type="dxa"/>
          </w:tcPr>
          <w:p w14:paraId="5A22DB65" w14:textId="77777777" w:rsidR="00975A65" w:rsidRPr="00DF173F" w:rsidRDefault="00975A65" w:rsidP="00975A65">
            <w:pPr>
              <w:jc w:val="right"/>
            </w:pPr>
            <w:r w:rsidRPr="00C40BED">
              <w:t>3</w:t>
            </w:r>
          </w:p>
        </w:tc>
        <w:tc>
          <w:tcPr>
            <w:tcW w:w="1032" w:type="dxa"/>
          </w:tcPr>
          <w:p w14:paraId="06478FF4" w14:textId="77777777" w:rsidR="00975A65" w:rsidRPr="00C40BED" w:rsidRDefault="00975A65" w:rsidP="00975A65">
            <w:pPr>
              <w:jc w:val="right"/>
            </w:pPr>
            <w:r w:rsidRPr="00AB2C71">
              <w:t>1</w:t>
            </w:r>
          </w:p>
        </w:tc>
        <w:tc>
          <w:tcPr>
            <w:tcW w:w="1032" w:type="dxa"/>
          </w:tcPr>
          <w:p w14:paraId="026A4A74" w14:textId="77777777" w:rsidR="00975A65" w:rsidRPr="00AB2C71" w:rsidRDefault="00975A65" w:rsidP="00975A65">
            <w:pPr>
              <w:jc w:val="right"/>
            </w:pPr>
            <w:r w:rsidRPr="00E86A4B">
              <w:t>2</w:t>
            </w:r>
          </w:p>
        </w:tc>
        <w:tc>
          <w:tcPr>
            <w:tcW w:w="1032" w:type="dxa"/>
          </w:tcPr>
          <w:p w14:paraId="42B6EA34" w14:textId="77777777" w:rsidR="00975A65" w:rsidRPr="00E86A4B" w:rsidRDefault="00975A65" w:rsidP="00975A65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7E43B138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255AC04D" w14:textId="20265CAE" w:rsidR="00975A65" w:rsidRPr="0041239E" w:rsidRDefault="00975A65" w:rsidP="00975A65">
            <w:pPr>
              <w:jc w:val="right"/>
            </w:pPr>
            <w:r w:rsidRPr="0097429C">
              <w:t>3</w:t>
            </w:r>
          </w:p>
        </w:tc>
        <w:tc>
          <w:tcPr>
            <w:tcW w:w="1032" w:type="dxa"/>
          </w:tcPr>
          <w:p w14:paraId="56DBBACA" w14:textId="1DE41484" w:rsidR="00975A65" w:rsidRPr="0097429C" w:rsidRDefault="00975A65" w:rsidP="00975A65">
            <w:pPr>
              <w:jc w:val="right"/>
            </w:pPr>
            <w:r w:rsidRPr="008B75BF">
              <w:t>7</w:t>
            </w:r>
          </w:p>
        </w:tc>
      </w:tr>
      <w:tr w:rsidR="00975A65" w:rsidRPr="001479E9" w14:paraId="387042F0" w14:textId="4699B1D2" w:rsidTr="00975A65">
        <w:trPr>
          <w:trHeight w:val="340"/>
        </w:trPr>
        <w:tc>
          <w:tcPr>
            <w:tcW w:w="2415" w:type="dxa"/>
            <w:vAlign w:val="center"/>
          </w:tcPr>
          <w:p w14:paraId="4983E5C3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Spółki komandytowe</w:t>
            </w:r>
          </w:p>
        </w:tc>
        <w:tc>
          <w:tcPr>
            <w:tcW w:w="1032" w:type="dxa"/>
          </w:tcPr>
          <w:p w14:paraId="554BD34E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6</w:t>
            </w:r>
          </w:p>
        </w:tc>
        <w:tc>
          <w:tcPr>
            <w:tcW w:w="1032" w:type="dxa"/>
          </w:tcPr>
          <w:p w14:paraId="58F63346" w14:textId="77777777" w:rsidR="00975A65" w:rsidRPr="00DF173F" w:rsidRDefault="00975A65" w:rsidP="00975A65">
            <w:pPr>
              <w:jc w:val="right"/>
            </w:pPr>
            <w:r w:rsidRPr="00C40BED">
              <w:t>4</w:t>
            </w:r>
          </w:p>
        </w:tc>
        <w:tc>
          <w:tcPr>
            <w:tcW w:w="1032" w:type="dxa"/>
          </w:tcPr>
          <w:p w14:paraId="7819D965" w14:textId="77777777" w:rsidR="00975A65" w:rsidRPr="00C40BED" w:rsidRDefault="00975A65" w:rsidP="00975A65">
            <w:pPr>
              <w:jc w:val="right"/>
            </w:pPr>
            <w:r w:rsidRPr="00AB2C71">
              <w:t>10</w:t>
            </w:r>
          </w:p>
        </w:tc>
        <w:tc>
          <w:tcPr>
            <w:tcW w:w="1032" w:type="dxa"/>
          </w:tcPr>
          <w:p w14:paraId="12B5F726" w14:textId="77777777" w:rsidR="00975A65" w:rsidRPr="00AB2C71" w:rsidRDefault="00975A65" w:rsidP="00975A65">
            <w:pPr>
              <w:jc w:val="right"/>
            </w:pPr>
            <w:r w:rsidRPr="00E86A4B">
              <w:t>6</w:t>
            </w:r>
          </w:p>
        </w:tc>
        <w:tc>
          <w:tcPr>
            <w:tcW w:w="1032" w:type="dxa"/>
          </w:tcPr>
          <w:p w14:paraId="69D71F3B" w14:textId="77777777" w:rsidR="00975A65" w:rsidRPr="00E86A4B" w:rsidRDefault="00975A65" w:rsidP="00975A65">
            <w:pPr>
              <w:jc w:val="right"/>
            </w:pPr>
            <w:r w:rsidRPr="00402220">
              <w:t>7</w:t>
            </w:r>
          </w:p>
        </w:tc>
        <w:tc>
          <w:tcPr>
            <w:tcW w:w="1032" w:type="dxa"/>
          </w:tcPr>
          <w:p w14:paraId="7CD5FDA3" w14:textId="77777777" w:rsidR="00975A65" w:rsidRPr="00402220" w:rsidRDefault="00975A65" w:rsidP="00975A65">
            <w:pPr>
              <w:jc w:val="right"/>
            </w:pPr>
            <w:r w:rsidRPr="0041239E">
              <w:t>7</w:t>
            </w:r>
          </w:p>
        </w:tc>
        <w:tc>
          <w:tcPr>
            <w:tcW w:w="1032" w:type="dxa"/>
          </w:tcPr>
          <w:p w14:paraId="232E3198" w14:textId="7ABE469D" w:rsidR="00975A65" w:rsidRPr="0041239E" w:rsidRDefault="00975A65" w:rsidP="00975A65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1147A859" w14:textId="51F3D588" w:rsidR="00975A65" w:rsidRPr="0097429C" w:rsidRDefault="00975A65" w:rsidP="00975A65">
            <w:pPr>
              <w:jc w:val="right"/>
            </w:pPr>
            <w:r w:rsidRPr="008B75BF">
              <w:t>8</w:t>
            </w:r>
          </w:p>
        </w:tc>
      </w:tr>
      <w:tr w:rsidR="00975A65" w:rsidRPr="001479E9" w14:paraId="09313F73" w14:textId="051216C2" w:rsidTr="00975A65">
        <w:trPr>
          <w:trHeight w:val="340"/>
        </w:trPr>
        <w:tc>
          <w:tcPr>
            <w:tcW w:w="2415" w:type="dxa"/>
            <w:vAlign w:val="center"/>
          </w:tcPr>
          <w:p w14:paraId="45C4BA3E" w14:textId="77777777" w:rsidR="00975A65" w:rsidRPr="001479E9" w:rsidRDefault="00975A65" w:rsidP="00975A65">
            <w:pPr>
              <w:rPr>
                <w:szCs w:val="19"/>
              </w:rPr>
            </w:pPr>
            <w:r>
              <w:rPr>
                <w:szCs w:val="19"/>
              </w:rPr>
              <w:t>Spółki komandytowo-</w:t>
            </w:r>
            <w:r w:rsidRPr="001479E9">
              <w:rPr>
                <w:szCs w:val="19"/>
              </w:rPr>
              <w:t>akcyjne</w:t>
            </w:r>
          </w:p>
        </w:tc>
        <w:tc>
          <w:tcPr>
            <w:tcW w:w="1032" w:type="dxa"/>
          </w:tcPr>
          <w:p w14:paraId="65EC8371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32" w:type="dxa"/>
          </w:tcPr>
          <w:p w14:paraId="3D7B6955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4284C635" w14:textId="77777777" w:rsidR="00975A65" w:rsidRPr="00C40BED" w:rsidRDefault="00975A65" w:rsidP="00975A65">
            <w:pPr>
              <w:jc w:val="right"/>
            </w:pPr>
            <w:r w:rsidRPr="00AB2C71">
              <w:t>1</w:t>
            </w:r>
          </w:p>
        </w:tc>
        <w:tc>
          <w:tcPr>
            <w:tcW w:w="1032" w:type="dxa"/>
          </w:tcPr>
          <w:p w14:paraId="7AB4C168" w14:textId="77777777" w:rsidR="00975A65" w:rsidRPr="00AB2C71" w:rsidRDefault="00975A65" w:rsidP="00975A65">
            <w:pPr>
              <w:jc w:val="right"/>
            </w:pPr>
            <w:r w:rsidRPr="00E86A4B">
              <w:t>2</w:t>
            </w:r>
          </w:p>
        </w:tc>
        <w:tc>
          <w:tcPr>
            <w:tcW w:w="1032" w:type="dxa"/>
          </w:tcPr>
          <w:p w14:paraId="036CB10A" w14:textId="77777777" w:rsidR="00975A65" w:rsidRPr="00E86A4B" w:rsidRDefault="00975A65" w:rsidP="00975A65">
            <w:pPr>
              <w:jc w:val="right"/>
            </w:pPr>
            <w:r w:rsidRPr="00402220">
              <w:t>1</w:t>
            </w:r>
          </w:p>
        </w:tc>
        <w:tc>
          <w:tcPr>
            <w:tcW w:w="1032" w:type="dxa"/>
          </w:tcPr>
          <w:p w14:paraId="7BD082A7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05BD50A3" w14:textId="70A7F935" w:rsidR="00975A65" w:rsidRPr="0041239E" w:rsidRDefault="00975A65" w:rsidP="00975A65">
            <w:pPr>
              <w:jc w:val="right"/>
            </w:pPr>
            <w:r w:rsidRPr="0097429C">
              <w:t>5</w:t>
            </w:r>
          </w:p>
        </w:tc>
        <w:tc>
          <w:tcPr>
            <w:tcW w:w="1032" w:type="dxa"/>
          </w:tcPr>
          <w:p w14:paraId="21FFBB56" w14:textId="1253AA7C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  <w:tr w:rsidR="00975A65" w:rsidRPr="001479E9" w14:paraId="19A3821E" w14:textId="6AC2A82F" w:rsidTr="00975A65">
        <w:trPr>
          <w:trHeight w:val="340"/>
        </w:trPr>
        <w:tc>
          <w:tcPr>
            <w:tcW w:w="2415" w:type="dxa"/>
            <w:vAlign w:val="center"/>
          </w:tcPr>
          <w:p w14:paraId="415BDF24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Przedsiębiorstwa państwowe</w:t>
            </w:r>
          </w:p>
        </w:tc>
        <w:tc>
          <w:tcPr>
            <w:tcW w:w="1032" w:type="dxa"/>
          </w:tcPr>
          <w:p w14:paraId="49EEB4FB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32" w:type="dxa"/>
          </w:tcPr>
          <w:p w14:paraId="65A1CB5C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0B0381E2" w14:textId="77777777" w:rsidR="00975A65" w:rsidRPr="00C40BED" w:rsidRDefault="00975A65" w:rsidP="00975A65">
            <w:pPr>
              <w:jc w:val="right"/>
            </w:pPr>
            <w:r w:rsidRPr="00AB2C71">
              <w:t>0</w:t>
            </w:r>
          </w:p>
        </w:tc>
        <w:tc>
          <w:tcPr>
            <w:tcW w:w="1032" w:type="dxa"/>
          </w:tcPr>
          <w:p w14:paraId="209A7F70" w14:textId="77777777" w:rsidR="00975A65" w:rsidRPr="00AB2C71" w:rsidRDefault="00975A65" w:rsidP="00975A65">
            <w:pPr>
              <w:jc w:val="right"/>
            </w:pPr>
            <w:r w:rsidRPr="00E86A4B">
              <w:t>0</w:t>
            </w:r>
          </w:p>
        </w:tc>
        <w:tc>
          <w:tcPr>
            <w:tcW w:w="1032" w:type="dxa"/>
          </w:tcPr>
          <w:p w14:paraId="6217B856" w14:textId="77777777" w:rsidR="00975A65" w:rsidRPr="00E86A4B" w:rsidRDefault="00975A65" w:rsidP="00975A6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4307B47A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72CC88CD" w14:textId="77104FFA" w:rsidR="00975A65" w:rsidRPr="0041239E" w:rsidRDefault="00975A65" w:rsidP="00975A6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48BAFA07" w14:textId="2EC015FD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  <w:tr w:rsidR="00975A65" w:rsidRPr="001479E9" w14:paraId="5D07E141" w14:textId="4816A80C" w:rsidTr="00975A65">
        <w:trPr>
          <w:trHeight w:val="340"/>
        </w:trPr>
        <w:tc>
          <w:tcPr>
            <w:tcW w:w="2415" w:type="dxa"/>
            <w:vAlign w:val="center"/>
          </w:tcPr>
          <w:p w14:paraId="30C36B8D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Spółdzielnie</w:t>
            </w:r>
          </w:p>
        </w:tc>
        <w:tc>
          <w:tcPr>
            <w:tcW w:w="1032" w:type="dxa"/>
          </w:tcPr>
          <w:p w14:paraId="72B8E9E8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1</w:t>
            </w:r>
          </w:p>
        </w:tc>
        <w:tc>
          <w:tcPr>
            <w:tcW w:w="1032" w:type="dxa"/>
          </w:tcPr>
          <w:p w14:paraId="3AF25BEC" w14:textId="77777777" w:rsidR="00975A65" w:rsidRPr="00DF173F" w:rsidRDefault="00975A65" w:rsidP="00975A65">
            <w:pPr>
              <w:jc w:val="right"/>
            </w:pPr>
            <w:r w:rsidRPr="00C40BED">
              <w:t>2</w:t>
            </w:r>
          </w:p>
        </w:tc>
        <w:tc>
          <w:tcPr>
            <w:tcW w:w="1032" w:type="dxa"/>
          </w:tcPr>
          <w:p w14:paraId="7EBD4346" w14:textId="77777777" w:rsidR="00975A65" w:rsidRPr="00C40BED" w:rsidRDefault="00975A65" w:rsidP="00975A65">
            <w:pPr>
              <w:jc w:val="right"/>
            </w:pPr>
            <w:r w:rsidRPr="00AB2C71">
              <w:t>2</w:t>
            </w:r>
          </w:p>
        </w:tc>
        <w:tc>
          <w:tcPr>
            <w:tcW w:w="1032" w:type="dxa"/>
          </w:tcPr>
          <w:p w14:paraId="3DCACCC4" w14:textId="77777777" w:rsidR="00975A65" w:rsidRPr="00AB2C71" w:rsidRDefault="00975A65" w:rsidP="00975A65">
            <w:pPr>
              <w:jc w:val="right"/>
            </w:pPr>
            <w:r w:rsidRPr="00E86A4B">
              <w:t>1</w:t>
            </w:r>
          </w:p>
        </w:tc>
        <w:tc>
          <w:tcPr>
            <w:tcW w:w="1032" w:type="dxa"/>
          </w:tcPr>
          <w:p w14:paraId="281E4A41" w14:textId="77777777" w:rsidR="00975A65" w:rsidRPr="00E86A4B" w:rsidRDefault="00975A65" w:rsidP="00975A65">
            <w:pPr>
              <w:jc w:val="right"/>
            </w:pPr>
            <w:r w:rsidRPr="00402220">
              <w:t>3</w:t>
            </w:r>
          </w:p>
        </w:tc>
        <w:tc>
          <w:tcPr>
            <w:tcW w:w="1032" w:type="dxa"/>
          </w:tcPr>
          <w:p w14:paraId="2D136B4B" w14:textId="77777777" w:rsidR="00975A65" w:rsidRPr="00402220" w:rsidRDefault="00975A65" w:rsidP="00975A65">
            <w:pPr>
              <w:jc w:val="right"/>
            </w:pPr>
            <w:r w:rsidRPr="0041239E">
              <w:t>1</w:t>
            </w:r>
          </w:p>
        </w:tc>
        <w:tc>
          <w:tcPr>
            <w:tcW w:w="1032" w:type="dxa"/>
          </w:tcPr>
          <w:p w14:paraId="12E9F814" w14:textId="47D90F0C" w:rsidR="00975A65" w:rsidRPr="0041239E" w:rsidRDefault="00975A65" w:rsidP="00975A65">
            <w:pPr>
              <w:jc w:val="right"/>
            </w:pPr>
            <w:r w:rsidRPr="0097429C">
              <w:t>2</w:t>
            </w:r>
          </w:p>
        </w:tc>
        <w:tc>
          <w:tcPr>
            <w:tcW w:w="1032" w:type="dxa"/>
          </w:tcPr>
          <w:p w14:paraId="2839B578" w14:textId="1A185491" w:rsidR="00975A65" w:rsidRPr="0097429C" w:rsidRDefault="00975A65" w:rsidP="00975A65">
            <w:pPr>
              <w:jc w:val="right"/>
            </w:pPr>
            <w:r w:rsidRPr="008B75BF">
              <w:t>1</w:t>
            </w:r>
          </w:p>
        </w:tc>
      </w:tr>
      <w:tr w:rsidR="00975A65" w:rsidRPr="001479E9" w14:paraId="4092B712" w14:textId="48F37FA8" w:rsidTr="00975A65">
        <w:trPr>
          <w:trHeight w:val="340"/>
        </w:trPr>
        <w:tc>
          <w:tcPr>
            <w:tcW w:w="2415" w:type="dxa"/>
            <w:vAlign w:val="center"/>
          </w:tcPr>
          <w:p w14:paraId="12595F9F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Oddziały zagranicznych przedsiębiorstw</w:t>
            </w:r>
          </w:p>
        </w:tc>
        <w:tc>
          <w:tcPr>
            <w:tcW w:w="1032" w:type="dxa"/>
          </w:tcPr>
          <w:p w14:paraId="72714574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32" w:type="dxa"/>
          </w:tcPr>
          <w:p w14:paraId="7E825E96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6A738C9D" w14:textId="77777777" w:rsidR="00975A65" w:rsidRPr="00C40BED" w:rsidRDefault="00975A65" w:rsidP="00975A65">
            <w:pPr>
              <w:jc w:val="right"/>
            </w:pPr>
            <w:r w:rsidRPr="00AB2C71">
              <w:t>0</w:t>
            </w:r>
          </w:p>
        </w:tc>
        <w:tc>
          <w:tcPr>
            <w:tcW w:w="1032" w:type="dxa"/>
          </w:tcPr>
          <w:p w14:paraId="6DE64111" w14:textId="77777777" w:rsidR="00975A65" w:rsidRPr="00AB2C71" w:rsidRDefault="00975A65" w:rsidP="00975A65">
            <w:pPr>
              <w:jc w:val="right"/>
            </w:pPr>
            <w:r w:rsidRPr="00E86A4B">
              <w:t>0</w:t>
            </w:r>
          </w:p>
        </w:tc>
        <w:tc>
          <w:tcPr>
            <w:tcW w:w="1032" w:type="dxa"/>
          </w:tcPr>
          <w:p w14:paraId="355B27CE" w14:textId="77777777" w:rsidR="00975A65" w:rsidRPr="00E86A4B" w:rsidRDefault="00975A65" w:rsidP="00975A6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0512E2C8" w14:textId="77777777" w:rsidR="00975A65" w:rsidRPr="00402220" w:rsidRDefault="00975A65" w:rsidP="00975A65">
            <w:pPr>
              <w:jc w:val="right"/>
            </w:pPr>
            <w:r w:rsidRPr="0041239E">
              <w:t>0</w:t>
            </w:r>
          </w:p>
        </w:tc>
        <w:tc>
          <w:tcPr>
            <w:tcW w:w="1032" w:type="dxa"/>
          </w:tcPr>
          <w:p w14:paraId="6159D51A" w14:textId="6D23287B" w:rsidR="00975A65" w:rsidRPr="0041239E" w:rsidRDefault="00975A65" w:rsidP="00975A6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40751950" w14:textId="3271075B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  <w:tr w:rsidR="00975A65" w:rsidRPr="001479E9" w14:paraId="0248A26D" w14:textId="6758DE43" w:rsidTr="00975A65">
        <w:trPr>
          <w:trHeight w:val="340"/>
        </w:trPr>
        <w:tc>
          <w:tcPr>
            <w:tcW w:w="2415" w:type="dxa"/>
            <w:vAlign w:val="center"/>
          </w:tcPr>
          <w:p w14:paraId="57861204" w14:textId="77777777" w:rsidR="00975A65" w:rsidRPr="001479E9" w:rsidRDefault="00975A65" w:rsidP="00975A65">
            <w:pPr>
              <w:rPr>
                <w:szCs w:val="19"/>
              </w:rPr>
            </w:pPr>
            <w:r w:rsidRPr="001479E9">
              <w:rPr>
                <w:szCs w:val="19"/>
              </w:rPr>
              <w:t>Inne, w tym bez szczególnej formy prawnej</w:t>
            </w:r>
            <w:r w:rsidRPr="00C94DBC">
              <w:rPr>
                <w:rStyle w:val="Odwoanieprzypisudolnego"/>
                <w:szCs w:val="19"/>
              </w:rPr>
              <w:footnoteReference w:customMarkFollows="1" w:id="2"/>
              <w:sym w:font="Symbol" w:char="F031"/>
            </w:r>
          </w:p>
        </w:tc>
        <w:tc>
          <w:tcPr>
            <w:tcW w:w="1032" w:type="dxa"/>
          </w:tcPr>
          <w:p w14:paraId="1F832286" w14:textId="77777777" w:rsidR="00975A65" w:rsidRPr="001479E9" w:rsidRDefault="00975A65" w:rsidP="00975A65">
            <w:pPr>
              <w:jc w:val="right"/>
              <w:rPr>
                <w:szCs w:val="19"/>
              </w:rPr>
            </w:pPr>
            <w:r w:rsidRPr="00DF173F">
              <w:t>0</w:t>
            </w:r>
          </w:p>
        </w:tc>
        <w:tc>
          <w:tcPr>
            <w:tcW w:w="1032" w:type="dxa"/>
          </w:tcPr>
          <w:p w14:paraId="04D026A8" w14:textId="77777777" w:rsidR="00975A65" w:rsidRPr="00DF173F" w:rsidRDefault="00975A65" w:rsidP="00975A65">
            <w:pPr>
              <w:jc w:val="right"/>
            </w:pPr>
            <w:r w:rsidRPr="00C40BED">
              <w:t>0</w:t>
            </w:r>
          </w:p>
        </w:tc>
        <w:tc>
          <w:tcPr>
            <w:tcW w:w="1032" w:type="dxa"/>
          </w:tcPr>
          <w:p w14:paraId="4067A272" w14:textId="77777777" w:rsidR="00975A65" w:rsidRPr="00C40BED" w:rsidRDefault="00975A65" w:rsidP="00975A65">
            <w:pPr>
              <w:jc w:val="right"/>
            </w:pPr>
            <w:r w:rsidRPr="00AB2C71">
              <w:t>0</w:t>
            </w:r>
          </w:p>
        </w:tc>
        <w:tc>
          <w:tcPr>
            <w:tcW w:w="1032" w:type="dxa"/>
          </w:tcPr>
          <w:p w14:paraId="62CFB7B8" w14:textId="77777777" w:rsidR="00975A65" w:rsidRPr="00AB2C71" w:rsidRDefault="00975A65" w:rsidP="00975A65">
            <w:pPr>
              <w:jc w:val="right"/>
            </w:pPr>
            <w:r w:rsidRPr="00E86A4B">
              <w:t>0</w:t>
            </w:r>
          </w:p>
        </w:tc>
        <w:tc>
          <w:tcPr>
            <w:tcW w:w="1032" w:type="dxa"/>
          </w:tcPr>
          <w:p w14:paraId="55C7F28C" w14:textId="77777777" w:rsidR="00975A65" w:rsidRPr="00E86A4B" w:rsidRDefault="00975A65" w:rsidP="00975A65">
            <w:pPr>
              <w:jc w:val="right"/>
            </w:pPr>
            <w:r w:rsidRPr="00402220">
              <w:t>0</w:t>
            </w:r>
          </w:p>
        </w:tc>
        <w:tc>
          <w:tcPr>
            <w:tcW w:w="1032" w:type="dxa"/>
          </w:tcPr>
          <w:p w14:paraId="72B0C37E" w14:textId="77777777" w:rsidR="00975A65" w:rsidRPr="00402220" w:rsidRDefault="00975A65" w:rsidP="00975A65">
            <w:pPr>
              <w:jc w:val="right"/>
            </w:pPr>
          </w:p>
        </w:tc>
        <w:tc>
          <w:tcPr>
            <w:tcW w:w="1032" w:type="dxa"/>
          </w:tcPr>
          <w:p w14:paraId="19254422" w14:textId="78D4F0D0" w:rsidR="00975A65" w:rsidRPr="00402220" w:rsidRDefault="00975A65" w:rsidP="00975A65">
            <w:pPr>
              <w:jc w:val="right"/>
            </w:pPr>
            <w:r w:rsidRPr="0097429C">
              <w:t>0</w:t>
            </w:r>
          </w:p>
        </w:tc>
        <w:tc>
          <w:tcPr>
            <w:tcW w:w="1032" w:type="dxa"/>
          </w:tcPr>
          <w:p w14:paraId="5753A620" w14:textId="35340F3E" w:rsidR="00975A65" w:rsidRPr="0097429C" w:rsidRDefault="00975A65" w:rsidP="00975A65">
            <w:pPr>
              <w:jc w:val="right"/>
            </w:pPr>
            <w:r w:rsidRPr="008B75BF">
              <w:t>0</w:t>
            </w:r>
          </w:p>
        </w:tc>
      </w:tr>
    </w:tbl>
    <w:p w14:paraId="2C325679" w14:textId="77777777" w:rsidR="00583226" w:rsidRPr="007F0B7A" w:rsidRDefault="00583226" w:rsidP="001D7648">
      <w:pPr>
        <w:spacing w:before="360"/>
        <w:rPr>
          <w:b/>
          <w:spacing w:val="-2"/>
          <w:szCs w:val="19"/>
          <w:shd w:val="clear" w:color="auto" w:fill="FFFFFF"/>
        </w:rPr>
      </w:pPr>
    </w:p>
    <w:p w14:paraId="47854F82" w14:textId="77777777" w:rsidR="001479E9" w:rsidRDefault="001479E9" w:rsidP="00DA331D">
      <w:pPr>
        <w:spacing w:before="360"/>
        <w:rPr>
          <w:sz w:val="18"/>
        </w:rPr>
      </w:pPr>
    </w:p>
    <w:p w14:paraId="661FF076" w14:textId="77777777" w:rsidR="00583226" w:rsidRPr="00001C5B" w:rsidRDefault="00583226" w:rsidP="00DA331D">
      <w:pPr>
        <w:spacing w:before="360"/>
        <w:rPr>
          <w:sz w:val="18"/>
        </w:rPr>
        <w:sectPr w:rsidR="00583226" w:rsidRPr="00001C5B" w:rsidSect="0096504A">
          <w:pgSz w:w="11906" w:h="16838"/>
          <w:pgMar w:top="720" w:right="284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855A9" w14:paraId="4EB98ECE" w14:textId="77777777" w:rsidTr="00371E10">
        <w:trPr>
          <w:trHeight w:val="1626"/>
        </w:trPr>
        <w:tc>
          <w:tcPr>
            <w:tcW w:w="4926" w:type="dxa"/>
          </w:tcPr>
          <w:p w14:paraId="604801C5" w14:textId="77777777" w:rsidR="002855A9" w:rsidRPr="004A1D19" w:rsidRDefault="002855A9" w:rsidP="002855A9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578D0B6" w14:textId="77777777" w:rsidR="002855A9" w:rsidRPr="008925F0" w:rsidRDefault="002855A9" w:rsidP="002855A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6EBB068" w14:textId="77777777" w:rsidR="002855A9" w:rsidRPr="00DE2400" w:rsidRDefault="002855A9" w:rsidP="002855A9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3B1DCD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5ADB5AE6" w14:textId="77777777" w:rsidR="002855A9" w:rsidRPr="00CF5F71" w:rsidRDefault="002855A9" w:rsidP="002855A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Pr="00CF5F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22 608 31 25</w:t>
            </w:r>
          </w:p>
          <w:p w14:paraId="2C3B1095" w14:textId="77777777" w:rsidR="002855A9" w:rsidRPr="00AB24E4" w:rsidRDefault="002855A9" w:rsidP="002855A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2B9AB14D" w14:textId="77777777" w:rsidR="002855A9" w:rsidRPr="004A1D19" w:rsidRDefault="002855A9" w:rsidP="002855A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890A665" w14:textId="77777777" w:rsidR="002855A9" w:rsidRPr="00F03D62" w:rsidRDefault="002855A9" w:rsidP="002855A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104C5F37" w14:textId="77777777" w:rsidR="002855A9" w:rsidRPr="00331135" w:rsidRDefault="002855A9" w:rsidP="002855A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2096A80C" w14:textId="77777777" w:rsidR="002855A9" w:rsidRDefault="002855A9" w:rsidP="002855A9">
            <w:pPr>
              <w:rPr>
                <w:sz w:val="18"/>
              </w:rPr>
            </w:pPr>
          </w:p>
        </w:tc>
      </w:tr>
      <w:tr w:rsidR="002855A9" w14:paraId="757A2C6C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3FA84263" w14:textId="77777777" w:rsidR="002855A9" w:rsidRPr="00C91687" w:rsidRDefault="002855A9" w:rsidP="002855A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07A9BB" w14:textId="77777777" w:rsidR="002855A9" w:rsidRPr="00C91687" w:rsidRDefault="002855A9" w:rsidP="002855A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20735A4" w14:textId="77777777" w:rsidR="002855A9" w:rsidRPr="00F05FC7" w:rsidRDefault="002855A9" w:rsidP="002855A9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9A18BB9" w14:textId="1C23A37B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1E436839" wp14:editId="1B0211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855A9" w14:paraId="36EF1997" w14:textId="77777777" w:rsidTr="00371E10">
        <w:trPr>
          <w:trHeight w:val="418"/>
        </w:trPr>
        <w:tc>
          <w:tcPr>
            <w:tcW w:w="4926" w:type="dxa"/>
            <w:vMerge/>
          </w:tcPr>
          <w:p w14:paraId="6B071182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37A62F" w14:textId="0ADBFA29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3418B157" wp14:editId="3258242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5CBC25A2" w14:textId="77777777" w:rsidTr="00371E10">
        <w:trPr>
          <w:trHeight w:val="476"/>
        </w:trPr>
        <w:tc>
          <w:tcPr>
            <w:tcW w:w="4926" w:type="dxa"/>
            <w:vMerge/>
          </w:tcPr>
          <w:p w14:paraId="0DB57865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D8798F" w14:textId="32C8EA50" w:rsidR="002855A9" w:rsidRDefault="002855A9" w:rsidP="002855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0D1DCA5" wp14:editId="6E0AA11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855A9" w14:paraId="4CB96CE4" w14:textId="77777777" w:rsidTr="00371E10">
        <w:trPr>
          <w:trHeight w:val="476"/>
        </w:trPr>
        <w:tc>
          <w:tcPr>
            <w:tcW w:w="4926" w:type="dxa"/>
          </w:tcPr>
          <w:p w14:paraId="38FCAB04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399943" w14:textId="6B079A53" w:rsidR="002855A9" w:rsidRPr="003D5F42" w:rsidRDefault="002855A9" w:rsidP="002855A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1DB8449C" wp14:editId="412CE23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855A9" w14:paraId="287F283F" w14:textId="77777777" w:rsidTr="00371E10">
        <w:trPr>
          <w:trHeight w:val="476"/>
        </w:trPr>
        <w:tc>
          <w:tcPr>
            <w:tcW w:w="4926" w:type="dxa"/>
          </w:tcPr>
          <w:p w14:paraId="00934099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C21D1EC" w14:textId="0BD3B2AA" w:rsidR="002855A9" w:rsidRPr="003D5F42" w:rsidRDefault="002855A9" w:rsidP="002855A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5379DAFB" wp14:editId="04D2A4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855A9" w14:paraId="3F38A2A0" w14:textId="77777777" w:rsidTr="00371E10">
        <w:trPr>
          <w:trHeight w:val="953"/>
        </w:trPr>
        <w:tc>
          <w:tcPr>
            <w:tcW w:w="4926" w:type="dxa"/>
          </w:tcPr>
          <w:p w14:paraId="3137D23D" w14:textId="77777777" w:rsidR="002855A9" w:rsidRPr="00C91687" w:rsidRDefault="002855A9" w:rsidP="002855A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894C15" w14:textId="0310F9EA" w:rsidR="002855A9" w:rsidRPr="003D5F42" w:rsidRDefault="002855A9" w:rsidP="002855A9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3D503B22" wp14:editId="49F958E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4DC0D75F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C39FF3" w14:textId="13958644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DDC2696" w14:textId="603C73FE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="0045175F"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"https://stat.gov.pl/obszary-tematyczne/podmioty-gospodarcze-wyniki-finansowe/przedsiebiorstwa-niefinansowe/rejestracje-i-upadlosci-przedsiebiorstw-w-i-kwartale-2021-roku,29,9.html" \o "Rejestracje i upadłości przedsiębiorstw w 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Pr="00277225">
              <w:rPr>
                <w:rStyle w:val="Hipercze"/>
                <w:sz w:val="18"/>
                <w:szCs w:val="18"/>
              </w:rPr>
              <w:t>Rejestracje i upadłości przedsiębiorstw w I kwartale 2021 roku</w:t>
            </w:r>
          </w:p>
          <w:p w14:paraId="41C12554" w14:textId="31E792F3" w:rsidR="00D33C2E" w:rsidRPr="00277225" w:rsidRDefault="00D33C2E" w:rsidP="00D33C2E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hyperlink r:id="rId27" w:tooltip="Rejestracje i upadłości przedsiębiorstw w II kwartale 2021 roku" w:history="1">
              <w:r w:rsidRPr="00277225">
                <w:rPr>
                  <w:rStyle w:val="Hipercze"/>
                  <w:sz w:val="18"/>
                  <w:szCs w:val="18"/>
                </w:rPr>
                <w:t>Rejestracje i upadłości przedsiębiorstw w II kwartale 2021 roku</w:t>
              </w:r>
            </w:hyperlink>
            <w:r w:rsidRPr="00277225">
              <w:rPr>
                <w:rStyle w:val="Hipercze"/>
                <w:sz w:val="18"/>
                <w:szCs w:val="18"/>
              </w:rPr>
              <w:t xml:space="preserve"> </w:t>
            </w:r>
          </w:p>
          <w:p w14:paraId="29C1E361" w14:textId="11C79D06" w:rsidR="00371E10" w:rsidRPr="00277225" w:rsidRDefault="00B57182" w:rsidP="00371E10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begin"/>
            </w:r>
            <w:r w:rsidRPr="00277225">
              <w:rPr>
                <w:rStyle w:val="Hipercze"/>
                <w:sz w:val="18"/>
                <w:szCs w:val="18"/>
              </w:rPr>
              <w:instrText>HYPERLINK "https://stat.gov.pl/obszary-tematyczne/podmioty-gospodarcze-wyniki-finansowe/przedsiebiorstwa-niefinansowe/rejestracje-i-upadlosci-przedsiebiorstw-w-iii-kwartale-2021-roku,29,11.html" \o "Rejestracje i upadłości przedsiębiorstw w III kwartale 2021 roku"</w:instrText>
            </w:r>
            <w:r w:rsidRPr="00277225">
              <w:rPr>
                <w:rStyle w:val="Hipercze"/>
                <w:sz w:val="18"/>
                <w:szCs w:val="18"/>
              </w:rPr>
              <w:fldChar w:fldCharType="separate"/>
            </w:r>
            <w:r w:rsidR="00D33C2E" w:rsidRPr="00277225">
              <w:rPr>
                <w:rStyle w:val="Hipercze"/>
                <w:sz w:val="18"/>
                <w:szCs w:val="18"/>
              </w:rPr>
              <w:t>Rejestracje i upadłości przedsiębiorstw w III kwartale 2021 roku</w:t>
            </w:r>
          </w:p>
          <w:p w14:paraId="3FA7C188" w14:textId="77CD6CA1" w:rsidR="0096514D" w:rsidRPr="00517961" w:rsidRDefault="00B57182" w:rsidP="0096514D">
            <w:pPr>
              <w:rPr>
                <w:rStyle w:val="Hipercze"/>
                <w:sz w:val="18"/>
                <w:szCs w:val="18"/>
              </w:rPr>
            </w:pPr>
            <w:r w:rsidRPr="00277225">
              <w:rPr>
                <w:rStyle w:val="Hipercze"/>
                <w:sz w:val="18"/>
                <w:szCs w:val="18"/>
              </w:rPr>
              <w:fldChar w:fldCharType="end"/>
            </w:r>
            <w:r w:rsidR="00517961">
              <w:rPr>
                <w:rStyle w:val="Hipercze"/>
                <w:sz w:val="18"/>
                <w:szCs w:val="18"/>
              </w:rPr>
              <w:fldChar w:fldCharType="begin"/>
            </w:r>
            <w:r w:rsidR="00517961"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"https://stat.gov.pl/obszary-tematyczne/podmioty-gospodarcze-wyniki-finansowe/przedsiebiorstwa-niefinansowe/rejestracje-i-upadlosci-przedsiebiorstw-w-4-kwartale-2021-roku,29,12.html" </w:instrText>
            </w:r>
            <w:r w:rsidR="00517961">
              <w:rPr>
                <w:rStyle w:val="Hipercze"/>
                <w:sz w:val="18"/>
                <w:szCs w:val="18"/>
              </w:rPr>
              <w:fldChar w:fldCharType="separate"/>
            </w:r>
            <w:r w:rsidR="0096514D" w:rsidRPr="00517961">
              <w:rPr>
                <w:rStyle w:val="Hipercze"/>
                <w:sz w:val="18"/>
                <w:szCs w:val="18"/>
              </w:rPr>
              <w:t>Rejestracje i upadłości przedsiębiorstw w IV kwartale 2021 roku</w:t>
            </w:r>
          </w:p>
          <w:p w14:paraId="047981DB" w14:textId="00006279" w:rsidR="00A20EF2" w:rsidRPr="00B56BE1" w:rsidRDefault="00517961" w:rsidP="00A20EF2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28" w:history="1">
              <w:r w:rsidR="00A20EF2" w:rsidRPr="00B56BE1">
                <w:rPr>
                  <w:rStyle w:val="Hipercze"/>
                  <w:sz w:val="18"/>
                  <w:szCs w:val="18"/>
                </w:rPr>
                <w:t>Rejestracje i upadłości przedsiębiorstw w I kwartale 2022 roku</w:t>
              </w:r>
            </w:hyperlink>
            <w:r w:rsidR="005966BB" w:rsidRPr="00B56BE1">
              <w:rPr>
                <w:rStyle w:val="Hipercze"/>
                <w:sz w:val="18"/>
                <w:szCs w:val="18"/>
              </w:rPr>
              <w:t xml:space="preserve"> </w:t>
            </w:r>
          </w:p>
          <w:p w14:paraId="307509AC" w14:textId="4C4DA08A" w:rsidR="005966BB" w:rsidRDefault="00AD2C19" w:rsidP="005966BB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5966BB" w:rsidRPr="00B56BE1">
                <w:rPr>
                  <w:rStyle w:val="Hipercze"/>
                  <w:sz w:val="18"/>
                  <w:szCs w:val="18"/>
                </w:rPr>
                <w:t>Rejestracje i upadłości przedsiębiorstw w II kwartale 2022 roku</w:t>
              </w:r>
            </w:hyperlink>
          </w:p>
          <w:p w14:paraId="597C6D40" w14:textId="3ABA73C4" w:rsidR="003C08FE" w:rsidRDefault="00AD2C19" w:rsidP="003C08FE">
            <w:pPr>
              <w:rPr>
                <w:rStyle w:val="Hipercze"/>
                <w:sz w:val="18"/>
                <w:szCs w:val="18"/>
              </w:rPr>
            </w:pPr>
            <w:hyperlink r:id="rId30" w:history="1">
              <w:r w:rsidR="003C08FE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C08FE">
                <w:rPr>
                  <w:rStyle w:val="Hipercze"/>
                  <w:sz w:val="18"/>
                  <w:szCs w:val="18"/>
                </w:rPr>
                <w:t>I</w:t>
              </w:r>
              <w:r w:rsidR="003C08FE" w:rsidRPr="00B56BE1">
                <w:rPr>
                  <w:rStyle w:val="Hipercze"/>
                  <w:sz w:val="18"/>
                  <w:szCs w:val="18"/>
                </w:rPr>
                <w:t>I kwartale 2022 roku</w:t>
              </w:r>
            </w:hyperlink>
          </w:p>
          <w:p w14:paraId="0995CAFC" w14:textId="2894689F" w:rsidR="007B32A4" w:rsidRDefault="00AD2C19" w:rsidP="007B32A4">
            <w:pPr>
              <w:rPr>
                <w:rStyle w:val="Hipercze"/>
                <w:sz w:val="18"/>
                <w:szCs w:val="18"/>
              </w:rPr>
            </w:pPr>
            <w:hyperlink r:id="rId31" w:history="1">
              <w:r w:rsidR="007B32A4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7B32A4">
                <w:rPr>
                  <w:rStyle w:val="Hipercze"/>
                  <w:sz w:val="18"/>
                  <w:szCs w:val="18"/>
                </w:rPr>
                <w:t>V</w:t>
              </w:r>
              <w:r w:rsidR="007B32A4" w:rsidRPr="00B56BE1">
                <w:rPr>
                  <w:rStyle w:val="Hipercze"/>
                  <w:sz w:val="18"/>
                  <w:szCs w:val="18"/>
                </w:rPr>
                <w:t xml:space="preserve"> kwartale 2022 roku</w:t>
              </w:r>
            </w:hyperlink>
          </w:p>
          <w:p w14:paraId="5CA3ABEA" w14:textId="31467557" w:rsidR="003F4503" w:rsidRDefault="00AD2C19" w:rsidP="003F4503">
            <w:pPr>
              <w:rPr>
                <w:rStyle w:val="Hipercze"/>
                <w:sz w:val="18"/>
                <w:szCs w:val="18"/>
              </w:rPr>
            </w:pPr>
            <w:hyperlink r:id="rId32" w:history="1">
              <w:r w:rsidR="003F4503" w:rsidRPr="00B56BE1">
                <w:rPr>
                  <w:rStyle w:val="Hipercze"/>
                  <w:sz w:val="18"/>
                  <w:szCs w:val="18"/>
                </w:rPr>
                <w:t>Rejestracje i upadłości przedsiębiorstw w I</w:t>
              </w:r>
              <w:r w:rsidR="003F4503">
                <w:rPr>
                  <w:rStyle w:val="Hipercze"/>
                  <w:sz w:val="18"/>
                  <w:szCs w:val="18"/>
                </w:rPr>
                <w:t xml:space="preserve"> kwartale 2023</w:t>
              </w:r>
              <w:r w:rsidR="003F4503" w:rsidRPr="00B56BE1">
                <w:rPr>
                  <w:rStyle w:val="Hipercze"/>
                  <w:sz w:val="18"/>
                  <w:szCs w:val="18"/>
                </w:rPr>
                <w:t xml:space="preserve"> roku</w:t>
              </w:r>
            </w:hyperlink>
          </w:p>
          <w:p w14:paraId="5C50EDB4" w14:textId="6C45FF67" w:rsidR="00025818" w:rsidRPr="00AA7504" w:rsidRDefault="00AA7504" w:rsidP="00025818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"https://stat.gov.pl/obszary-tematyczne/podmioty-gospodarcze-wyniki-finansowe/przedsiebiorstwa-niefinansowe/rejestracje-i-upadlosci-przedsiebiorstw-w-ii-kwartale-2023-roku,29,18.html"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025818" w:rsidRPr="00AA7504">
              <w:rPr>
                <w:rStyle w:val="Hipercze"/>
                <w:sz w:val="18"/>
                <w:szCs w:val="18"/>
              </w:rPr>
              <w:t>Rejestracje i upadłości przedsiębiorstw w II kwartale 2023 roku</w:t>
            </w:r>
          </w:p>
          <w:p w14:paraId="51F283B5" w14:textId="308689D2" w:rsidR="003F4503" w:rsidRDefault="00AA7504" w:rsidP="007B32A4">
            <w:pPr>
              <w:rPr>
                <w:rStyle w:val="Hipercze"/>
                <w:sz w:val="18"/>
                <w:szCs w:val="18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hyperlink r:id="rId33" w:history="1">
              <w:r w:rsidR="00793FB5" w:rsidRPr="00793FB5">
                <w:rPr>
                  <w:color w:val="0000FF"/>
                  <w:u w:val="single"/>
                </w:rPr>
                <w:t>Rejestracje i upadłości przedsiębiorstw w III kwartale 2023 roku</w:t>
              </w:r>
            </w:hyperlink>
          </w:p>
          <w:p w14:paraId="283601AC" w14:textId="77777777" w:rsidR="007B32A4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36B697D" w14:textId="77777777" w:rsidR="007B32A4" w:rsidRPr="00B56BE1" w:rsidRDefault="007B32A4" w:rsidP="003C08FE">
            <w:pPr>
              <w:rPr>
                <w:rStyle w:val="Hipercze"/>
                <w:sz w:val="18"/>
                <w:szCs w:val="18"/>
              </w:rPr>
            </w:pPr>
          </w:p>
          <w:p w14:paraId="7D982F01" w14:textId="77777777" w:rsidR="003C08FE" w:rsidRPr="00B56BE1" w:rsidRDefault="003C08FE" w:rsidP="005966BB">
            <w:pPr>
              <w:rPr>
                <w:rStyle w:val="Hipercze"/>
                <w:sz w:val="18"/>
                <w:szCs w:val="18"/>
              </w:rPr>
            </w:pPr>
          </w:p>
          <w:p w14:paraId="678FD2C4" w14:textId="77777777" w:rsidR="005966BB" w:rsidRPr="00B56BE1" w:rsidRDefault="005966BB" w:rsidP="00A20EF2">
            <w:pPr>
              <w:rPr>
                <w:rStyle w:val="Hipercze"/>
                <w:sz w:val="18"/>
                <w:szCs w:val="18"/>
              </w:rPr>
            </w:pPr>
          </w:p>
          <w:p w14:paraId="0E3CCE3E" w14:textId="110DB464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A132FD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5A58FE0B" w14:textId="77777777" w:rsidTr="00E23337">
        <w:trPr>
          <w:trHeight w:val="1912"/>
        </w:trPr>
        <w:tc>
          <w:tcPr>
            <w:tcW w:w="4379" w:type="dxa"/>
          </w:tcPr>
          <w:p w14:paraId="4D1F9DF4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0FB78E0" w14:textId="77777777" w:rsidR="000470AA" w:rsidRPr="005C333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2316CF94" w14:textId="77777777" w:rsidR="000470AA" w:rsidRDefault="000470AA" w:rsidP="000470AA">
      <w:pPr>
        <w:rPr>
          <w:sz w:val="20"/>
        </w:rPr>
      </w:pPr>
    </w:p>
    <w:p w14:paraId="3D26239A" w14:textId="77777777" w:rsidR="000470AA" w:rsidRDefault="000470AA" w:rsidP="000470AA">
      <w:pPr>
        <w:rPr>
          <w:sz w:val="18"/>
        </w:rPr>
      </w:pPr>
    </w:p>
    <w:p w14:paraId="7B30A5AE" w14:textId="2851E2F6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E38A6" w14:textId="77777777" w:rsidR="00627D1E" w:rsidRDefault="00627D1E" w:rsidP="000662E2">
      <w:pPr>
        <w:spacing w:after="0" w:line="240" w:lineRule="auto"/>
      </w:pPr>
      <w:r>
        <w:separator/>
      </w:r>
    </w:p>
  </w:endnote>
  <w:endnote w:type="continuationSeparator" w:id="0">
    <w:p w14:paraId="5AC8074C" w14:textId="77777777" w:rsidR="00627D1E" w:rsidRDefault="00627D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0767022-0346-42EE-825C-EF8B99C9E2BB}"/>
    <w:embedBold r:id="rId2" w:fontKey="{6E5F639F-21AD-4C7E-91B7-9F5175F0255E}"/>
    <w:embedItalic r:id="rId3" w:fontKey="{EF3B7C72-8327-4C41-BADC-EE155DA5F8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F2F7E5AF-90D6-4187-9AD4-47A1A2001F23}"/>
    <w:embedBold r:id="rId5" w:fontKey="{7BCB8586-D4BE-4C2A-85BE-9F254D1D2C41}"/>
    <w:embedItalic r:id="rId6" w:fontKey="{A022F23C-0F9E-4635-972C-CBC129C4E3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7DE87EC-FAE0-4800-B958-6389AAD9CB28}"/>
    <w:embedBold r:id="rId8" w:fontKey="{BCBFFF51-6D01-4DEC-BC62-AE49CC5E433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30FCA60-4F73-431D-90A2-8BFD501803A5}"/>
    <w:embedItalic r:id="rId10" w:fontKey="{E64A2575-A5EE-4DFC-88FC-476927654C2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A1F03A2-1CBB-4C9D-953D-CFB6F2525C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9C14401-281F-4F70-A3C8-788A89C2801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8C18132-910E-46B8-BE02-596A48866E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960192"/>
      <w:docPartObj>
        <w:docPartGallery w:val="Page Numbers (Bottom of Page)"/>
        <w:docPartUnique/>
      </w:docPartObj>
    </w:sdtPr>
    <w:sdtEndPr/>
    <w:sdtContent>
      <w:p w14:paraId="5AAA7258" w14:textId="77777777" w:rsidR="00627D1E" w:rsidRDefault="00627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8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0851721"/>
      <w:docPartObj>
        <w:docPartGallery w:val="Page Numbers (Bottom of Page)"/>
        <w:docPartUnique/>
      </w:docPartObj>
    </w:sdtPr>
    <w:sdtEndPr/>
    <w:sdtContent>
      <w:p w14:paraId="01406C25" w14:textId="77777777" w:rsidR="00627D1E" w:rsidRDefault="00627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32A4916" w14:textId="77777777" w:rsidR="00627D1E" w:rsidRDefault="00627D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86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EF55C" w14:textId="77777777" w:rsidR="00627D1E" w:rsidRDefault="00627D1E" w:rsidP="000662E2">
      <w:pPr>
        <w:spacing w:after="0" w:line="240" w:lineRule="auto"/>
      </w:pPr>
      <w:r>
        <w:separator/>
      </w:r>
    </w:p>
  </w:footnote>
  <w:footnote w:type="continuationSeparator" w:id="0">
    <w:p w14:paraId="09C94ECB" w14:textId="77777777" w:rsidR="00627D1E" w:rsidRDefault="00627D1E" w:rsidP="000662E2">
      <w:pPr>
        <w:spacing w:after="0" w:line="240" w:lineRule="auto"/>
      </w:pPr>
      <w:r>
        <w:continuationSeparator/>
      </w:r>
    </w:p>
  </w:footnote>
  <w:footnote w:id="1">
    <w:p w14:paraId="62FA79B9" w14:textId="77777777" w:rsidR="00627D1E" w:rsidRPr="00224A21" w:rsidRDefault="00627D1E" w:rsidP="00190B51">
      <w:pPr>
        <w:pStyle w:val="Tekstprzypisudolnego"/>
        <w:rPr>
          <w:sz w:val="19"/>
          <w:szCs w:val="19"/>
        </w:rPr>
      </w:pPr>
      <w:r w:rsidRPr="00224A21">
        <w:rPr>
          <w:rStyle w:val="Odwoanieprzypisudolnego"/>
          <w:sz w:val="19"/>
          <w:szCs w:val="19"/>
        </w:rPr>
        <w:footnoteRef/>
      </w:r>
      <w:r w:rsidRPr="00224A21">
        <w:rPr>
          <w:i/>
          <w:sz w:val="19"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</w:footnote>
  <w:footnote w:id="2">
    <w:p w14:paraId="378BE792" w14:textId="77777777" w:rsidR="00627D1E" w:rsidRPr="00740DDB" w:rsidRDefault="00627D1E" w:rsidP="00975A65">
      <w:pPr>
        <w:rPr>
          <w:i/>
          <w:szCs w:val="19"/>
        </w:rPr>
      </w:pPr>
      <w:r w:rsidRPr="00C94DBC">
        <w:rPr>
          <w:rStyle w:val="Odwoanieprzypisudolnego"/>
          <w:sz w:val="20"/>
          <w:szCs w:val="20"/>
        </w:rPr>
        <w:sym w:font="Symbol" w:char="F031"/>
      </w:r>
      <w:r>
        <w:rPr>
          <w:sz w:val="20"/>
          <w:szCs w:val="20"/>
        </w:rPr>
        <w:t xml:space="preserve"> </w:t>
      </w:r>
      <w:r w:rsidRPr="00740DDB">
        <w:rPr>
          <w:i/>
          <w:szCs w:val="19"/>
        </w:rPr>
        <w:t>Pozycja obejmuje: spółki przewidziane w przepisach innych ustaw niż Kodeks spółek handlowych i Kodeks cywilny lub formy prawne, do których stosuje się przepisy o spółkach; przedsiębiorstwa zagraniczne; podmioty bez szczególnej formy prawnej.</w:t>
      </w:r>
    </w:p>
    <w:p w14:paraId="0D3F99D2" w14:textId="77777777" w:rsidR="00627D1E" w:rsidRDefault="00627D1E" w:rsidP="00975A6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2EC0A" w14:textId="61BEAB67" w:rsidR="00627D1E" w:rsidRDefault="00627D1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F0854C" wp14:editId="0B36896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43597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DF38" w14:textId="5A0B947B" w:rsidR="00627D1E" w:rsidRDefault="00627D1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430C1D" wp14:editId="1534957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9E6B6D" w14:textId="77777777" w:rsidR="00627D1E" w:rsidRPr="003C6C8D" w:rsidRDefault="00627D1E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30C1D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9E6B6D" w14:textId="77777777" w:rsidR="00627D1E" w:rsidRPr="003C6C8D" w:rsidRDefault="00627D1E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57DE43" wp14:editId="4EF681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DCA4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61E0C6BC" wp14:editId="64AE6314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89557D" w14:textId="77777777" w:rsidR="00627D1E" w:rsidRDefault="00627D1E">
    <w:pPr>
      <w:pStyle w:val="Nagwek"/>
      <w:rPr>
        <w:noProof/>
        <w:lang w:eastAsia="pl-PL"/>
      </w:rPr>
    </w:pPr>
  </w:p>
  <w:p w14:paraId="65A176B2" w14:textId="77777777" w:rsidR="00627D1E" w:rsidRDefault="00627D1E">
    <w:pPr>
      <w:pStyle w:val="Nagwek"/>
      <w:rPr>
        <w:noProof/>
        <w:lang w:eastAsia="pl-PL"/>
      </w:rPr>
    </w:pPr>
  </w:p>
  <w:p w14:paraId="7E538624" w14:textId="77777777" w:rsidR="00627D1E" w:rsidRDefault="00627D1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C517FE" wp14:editId="26B4A1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2.02.2024 r." title="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766CB" w14:textId="3CB1414E" w:rsidR="00627D1E" w:rsidRPr="00A01B40" w:rsidRDefault="00627D1E" w:rsidP="00F049AB">
                          <w:pPr>
                            <w:pStyle w:val="Datainformacjisygnalnej"/>
                          </w:pPr>
                          <w:r>
                            <w:t>12.02.2024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C517F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Tytuł: data — opis: 12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" filled="f" stroked="f">
              <v:textbox>
                <w:txbxContent>
                  <w:p w14:paraId="1AE766CB" w14:textId="3CB1414E" w:rsidR="00627D1E" w:rsidRPr="00A01B40" w:rsidRDefault="00627D1E" w:rsidP="00F049AB">
                    <w:pPr>
                      <w:pStyle w:val="Datainformacjisygnalnej"/>
                    </w:pPr>
                    <w:r>
                      <w:t>12.02.2024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96996" w14:textId="77777777" w:rsidR="00627D1E" w:rsidRPr="001D71B9" w:rsidRDefault="00627D1E" w:rsidP="001D71B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C1AD" w14:textId="77777777" w:rsidR="00627D1E" w:rsidRDefault="00627D1E">
    <w:pPr>
      <w:pStyle w:val="Nagwek"/>
    </w:pPr>
  </w:p>
  <w:p w14:paraId="6A66D6A6" w14:textId="77777777" w:rsidR="00627D1E" w:rsidRDefault="00627D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1D"/>
    <w:rsid w:val="00000C35"/>
    <w:rsid w:val="00001B86"/>
    <w:rsid w:val="00001C5B"/>
    <w:rsid w:val="00003437"/>
    <w:rsid w:val="0000709F"/>
    <w:rsid w:val="00007C3F"/>
    <w:rsid w:val="0001042B"/>
    <w:rsid w:val="000108B8"/>
    <w:rsid w:val="0001355A"/>
    <w:rsid w:val="0001370C"/>
    <w:rsid w:val="000152F5"/>
    <w:rsid w:val="00016101"/>
    <w:rsid w:val="0001791A"/>
    <w:rsid w:val="00017C3F"/>
    <w:rsid w:val="0002263D"/>
    <w:rsid w:val="00025818"/>
    <w:rsid w:val="00033805"/>
    <w:rsid w:val="00036B94"/>
    <w:rsid w:val="0004582E"/>
    <w:rsid w:val="00045BE0"/>
    <w:rsid w:val="000470AA"/>
    <w:rsid w:val="00047AE6"/>
    <w:rsid w:val="000557BD"/>
    <w:rsid w:val="00057CA1"/>
    <w:rsid w:val="000647A9"/>
    <w:rsid w:val="000662E2"/>
    <w:rsid w:val="00066883"/>
    <w:rsid w:val="00066DD6"/>
    <w:rsid w:val="0007036E"/>
    <w:rsid w:val="00070719"/>
    <w:rsid w:val="00070726"/>
    <w:rsid w:val="00071B39"/>
    <w:rsid w:val="00074DD8"/>
    <w:rsid w:val="00075759"/>
    <w:rsid w:val="000766E5"/>
    <w:rsid w:val="000806F7"/>
    <w:rsid w:val="00080B88"/>
    <w:rsid w:val="00084BEA"/>
    <w:rsid w:val="000877EF"/>
    <w:rsid w:val="00091C63"/>
    <w:rsid w:val="000924D0"/>
    <w:rsid w:val="00095201"/>
    <w:rsid w:val="00097840"/>
    <w:rsid w:val="00097D67"/>
    <w:rsid w:val="000A2876"/>
    <w:rsid w:val="000A3DCD"/>
    <w:rsid w:val="000A544A"/>
    <w:rsid w:val="000B0727"/>
    <w:rsid w:val="000B1367"/>
    <w:rsid w:val="000B1493"/>
    <w:rsid w:val="000B4534"/>
    <w:rsid w:val="000B4816"/>
    <w:rsid w:val="000B5116"/>
    <w:rsid w:val="000B5577"/>
    <w:rsid w:val="000C135D"/>
    <w:rsid w:val="000C376E"/>
    <w:rsid w:val="000C5986"/>
    <w:rsid w:val="000D1D43"/>
    <w:rsid w:val="000D225C"/>
    <w:rsid w:val="000D2A5C"/>
    <w:rsid w:val="000D39F0"/>
    <w:rsid w:val="000D6337"/>
    <w:rsid w:val="000E0918"/>
    <w:rsid w:val="000E5363"/>
    <w:rsid w:val="000E6288"/>
    <w:rsid w:val="000E6685"/>
    <w:rsid w:val="000E79A9"/>
    <w:rsid w:val="000F04AA"/>
    <w:rsid w:val="000F1694"/>
    <w:rsid w:val="000F503E"/>
    <w:rsid w:val="000F6945"/>
    <w:rsid w:val="000F7906"/>
    <w:rsid w:val="001000BD"/>
    <w:rsid w:val="001011C3"/>
    <w:rsid w:val="00102DB7"/>
    <w:rsid w:val="00106DA3"/>
    <w:rsid w:val="00110214"/>
    <w:rsid w:val="001107EE"/>
    <w:rsid w:val="00110D87"/>
    <w:rsid w:val="00110F1B"/>
    <w:rsid w:val="00112399"/>
    <w:rsid w:val="00114DB9"/>
    <w:rsid w:val="0011581C"/>
    <w:rsid w:val="00116087"/>
    <w:rsid w:val="00117248"/>
    <w:rsid w:val="00117711"/>
    <w:rsid w:val="001213B1"/>
    <w:rsid w:val="00121718"/>
    <w:rsid w:val="00121776"/>
    <w:rsid w:val="00122594"/>
    <w:rsid w:val="00123A18"/>
    <w:rsid w:val="0012425C"/>
    <w:rsid w:val="001249D0"/>
    <w:rsid w:val="00125CAF"/>
    <w:rsid w:val="00130296"/>
    <w:rsid w:val="00131BF7"/>
    <w:rsid w:val="00134145"/>
    <w:rsid w:val="00136736"/>
    <w:rsid w:val="00136D67"/>
    <w:rsid w:val="001423B6"/>
    <w:rsid w:val="001448A7"/>
    <w:rsid w:val="00146621"/>
    <w:rsid w:val="001479E9"/>
    <w:rsid w:val="00152F32"/>
    <w:rsid w:val="001533EC"/>
    <w:rsid w:val="0015439F"/>
    <w:rsid w:val="00154C7F"/>
    <w:rsid w:val="001617E3"/>
    <w:rsid w:val="00162325"/>
    <w:rsid w:val="0016361E"/>
    <w:rsid w:val="00173078"/>
    <w:rsid w:val="00180D9D"/>
    <w:rsid w:val="0018453A"/>
    <w:rsid w:val="00190B51"/>
    <w:rsid w:val="001911C0"/>
    <w:rsid w:val="001951DA"/>
    <w:rsid w:val="00197A8A"/>
    <w:rsid w:val="001A336C"/>
    <w:rsid w:val="001A3C38"/>
    <w:rsid w:val="001A436F"/>
    <w:rsid w:val="001A4CE5"/>
    <w:rsid w:val="001B053D"/>
    <w:rsid w:val="001B19A5"/>
    <w:rsid w:val="001B3291"/>
    <w:rsid w:val="001B4283"/>
    <w:rsid w:val="001B453A"/>
    <w:rsid w:val="001B4CCE"/>
    <w:rsid w:val="001B6130"/>
    <w:rsid w:val="001B76CD"/>
    <w:rsid w:val="001B7CB3"/>
    <w:rsid w:val="001C142E"/>
    <w:rsid w:val="001C1B18"/>
    <w:rsid w:val="001C3269"/>
    <w:rsid w:val="001C54DB"/>
    <w:rsid w:val="001C55B3"/>
    <w:rsid w:val="001C5A1D"/>
    <w:rsid w:val="001D01F8"/>
    <w:rsid w:val="001D050B"/>
    <w:rsid w:val="001D0E47"/>
    <w:rsid w:val="001D19B6"/>
    <w:rsid w:val="001D1DB4"/>
    <w:rsid w:val="001D23F1"/>
    <w:rsid w:val="001D25F9"/>
    <w:rsid w:val="001D30CE"/>
    <w:rsid w:val="001D317F"/>
    <w:rsid w:val="001D45BF"/>
    <w:rsid w:val="001D61ED"/>
    <w:rsid w:val="001D63C8"/>
    <w:rsid w:val="001D71B9"/>
    <w:rsid w:val="001D7648"/>
    <w:rsid w:val="001E20E8"/>
    <w:rsid w:val="001E5B2D"/>
    <w:rsid w:val="001F389F"/>
    <w:rsid w:val="001F4C9D"/>
    <w:rsid w:val="001F7912"/>
    <w:rsid w:val="0020156C"/>
    <w:rsid w:val="00201DEB"/>
    <w:rsid w:val="00205919"/>
    <w:rsid w:val="00211F87"/>
    <w:rsid w:val="00212594"/>
    <w:rsid w:val="00213EA6"/>
    <w:rsid w:val="00216634"/>
    <w:rsid w:val="00216E8F"/>
    <w:rsid w:val="00220FB2"/>
    <w:rsid w:val="00224A21"/>
    <w:rsid w:val="00224EDC"/>
    <w:rsid w:val="00230289"/>
    <w:rsid w:val="00230869"/>
    <w:rsid w:val="00235F65"/>
    <w:rsid w:val="00236482"/>
    <w:rsid w:val="002418F4"/>
    <w:rsid w:val="00242D31"/>
    <w:rsid w:val="002503AC"/>
    <w:rsid w:val="0025481E"/>
    <w:rsid w:val="00254946"/>
    <w:rsid w:val="00255B0A"/>
    <w:rsid w:val="002574F9"/>
    <w:rsid w:val="00257A7A"/>
    <w:rsid w:val="002627A1"/>
    <w:rsid w:val="002629F6"/>
    <w:rsid w:val="00262B61"/>
    <w:rsid w:val="00262CC6"/>
    <w:rsid w:val="002639C2"/>
    <w:rsid w:val="00263E08"/>
    <w:rsid w:val="002642D4"/>
    <w:rsid w:val="00264A8B"/>
    <w:rsid w:val="00266114"/>
    <w:rsid w:val="002675C5"/>
    <w:rsid w:val="002758D2"/>
    <w:rsid w:val="00276811"/>
    <w:rsid w:val="00277225"/>
    <w:rsid w:val="00282699"/>
    <w:rsid w:val="002840C8"/>
    <w:rsid w:val="002855A9"/>
    <w:rsid w:val="002907ED"/>
    <w:rsid w:val="00290CE3"/>
    <w:rsid w:val="002910A5"/>
    <w:rsid w:val="002926DF"/>
    <w:rsid w:val="00292AA2"/>
    <w:rsid w:val="00295EBC"/>
    <w:rsid w:val="00296697"/>
    <w:rsid w:val="002A3279"/>
    <w:rsid w:val="002A33A4"/>
    <w:rsid w:val="002A4CB0"/>
    <w:rsid w:val="002A694A"/>
    <w:rsid w:val="002A73F3"/>
    <w:rsid w:val="002A7495"/>
    <w:rsid w:val="002B0472"/>
    <w:rsid w:val="002B0CC1"/>
    <w:rsid w:val="002B2D5E"/>
    <w:rsid w:val="002B6B12"/>
    <w:rsid w:val="002B6B44"/>
    <w:rsid w:val="002C21F0"/>
    <w:rsid w:val="002C364B"/>
    <w:rsid w:val="002C6FAA"/>
    <w:rsid w:val="002D01DF"/>
    <w:rsid w:val="002D4418"/>
    <w:rsid w:val="002D57A5"/>
    <w:rsid w:val="002E1395"/>
    <w:rsid w:val="002E2BEE"/>
    <w:rsid w:val="002E3EB3"/>
    <w:rsid w:val="002E6140"/>
    <w:rsid w:val="002E6985"/>
    <w:rsid w:val="002E71B6"/>
    <w:rsid w:val="002F1649"/>
    <w:rsid w:val="002F35F6"/>
    <w:rsid w:val="002F77C8"/>
    <w:rsid w:val="002F7EBE"/>
    <w:rsid w:val="00302F16"/>
    <w:rsid w:val="00304F22"/>
    <w:rsid w:val="00306C7C"/>
    <w:rsid w:val="0030727C"/>
    <w:rsid w:val="00307F88"/>
    <w:rsid w:val="00310A91"/>
    <w:rsid w:val="00314F86"/>
    <w:rsid w:val="00315082"/>
    <w:rsid w:val="0031508D"/>
    <w:rsid w:val="003177BB"/>
    <w:rsid w:val="00317F4D"/>
    <w:rsid w:val="00320212"/>
    <w:rsid w:val="0032192D"/>
    <w:rsid w:val="00322EDD"/>
    <w:rsid w:val="00324145"/>
    <w:rsid w:val="00324DE4"/>
    <w:rsid w:val="003308AC"/>
    <w:rsid w:val="003309FA"/>
    <w:rsid w:val="00332320"/>
    <w:rsid w:val="00333D05"/>
    <w:rsid w:val="00334F4A"/>
    <w:rsid w:val="00340105"/>
    <w:rsid w:val="00343BBF"/>
    <w:rsid w:val="00347D72"/>
    <w:rsid w:val="00353B56"/>
    <w:rsid w:val="00353F45"/>
    <w:rsid w:val="00357611"/>
    <w:rsid w:val="00361BDC"/>
    <w:rsid w:val="0036432A"/>
    <w:rsid w:val="00364AF9"/>
    <w:rsid w:val="0036518A"/>
    <w:rsid w:val="00367237"/>
    <w:rsid w:val="00367239"/>
    <w:rsid w:val="0037077F"/>
    <w:rsid w:val="00371E10"/>
    <w:rsid w:val="00372411"/>
    <w:rsid w:val="00373882"/>
    <w:rsid w:val="0037581B"/>
    <w:rsid w:val="003843DB"/>
    <w:rsid w:val="00393761"/>
    <w:rsid w:val="00394606"/>
    <w:rsid w:val="00394E26"/>
    <w:rsid w:val="00396691"/>
    <w:rsid w:val="00397D18"/>
    <w:rsid w:val="003A1B36"/>
    <w:rsid w:val="003A38CB"/>
    <w:rsid w:val="003A4EAE"/>
    <w:rsid w:val="003B1454"/>
    <w:rsid w:val="003B18B6"/>
    <w:rsid w:val="003B1F78"/>
    <w:rsid w:val="003B7CFF"/>
    <w:rsid w:val="003C08FE"/>
    <w:rsid w:val="003C0B4A"/>
    <w:rsid w:val="003C161B"/>
    <w:rsid w:val="003C1F83"/>
    <w:rsid w:val="003C59E0"/>
    <w:rsid w:val="003C6C8D"/>
    <w:rsid w:val="003D23FB"/>
    <w:rsid w:val="003D2656"/>
    <w:rsid w:val="003D2A73"/>
    <w:rsid w:val="003D4F95"/>
    <w:rsid w:val="003D5F42"/>
    <w:rsid w:val="003D60A9"/>
    <w:rsid w:val="003D661C"/>
    <w:rsid w:val="003D6D97"/>
    <w:rsid w:val="003E2585"/>
    <w:rsid w:val="003E34CC"/>
    <w:rsid w:val="003E5DFB"/>
    <w:rsid w:val="003E7595"/>
    <w:rsid w:val="003F4503"/>
    <w:rsid w:val="003F4C97"/>
    <w:rsid w:val="003F666D"/>
    <w:rsid w:val="003F7FE6"/>
    <w:rsid w:val="00400193"/>
    <w:rsid w:val="00402250"/>
    <w:rsid w:val="0040232A"/>
    <w:rsid w:val="0040296A"/>
    <w:rsid w:val="00402B11"/>
    <w:rsid w:val="00402EFD"/>
    <w:rsid w:val="00415A7B"/>
    <w:rsid w:val="00416EAF"/>
    <w:rsid w:val="004212E7"/>
    <w:rsid w:val="00423922"/>
    <w:rsid w:val="00423C88"/>
    <w:rsid w:val="0042446D"/>
    <w:rsid w:val="00424F5F"/>
    <w:rsid w:val="00427A5F"/>
    <w:rsid w:val="00427BF8"/>
    <w:rsid w:val="004316FA"/>
    <w:rsid w:val="00431A11"/>
    <w:rsid w:val="00431C02"/>
    <w:rsid w:val="00432E8D"/>
    <w:rsid w:val="00433D92"/>
    <w:rsid w:val="00434C4D"/>
    <w:rsid w:val="00434F78"/>
    <w:rsid w:val="00437395"/>
    <w:rsid w:val="004424F7"/>
    <w:rsid w:val="0044283C"/>
    <w:rsid w:val="00445047"/>
    <w:rsid w:val="00446749"/>
    <w:rsid w:val="0045175F"/>
    <w:rsid w:val="00453AC4"/>
    <w:rsid w:val="00453EB7"/>
    <w:rsid w:val="004573C6"/>
    <w:rsid w:val="00461E61"/>
    <w:rsid w:val="00463E39"/>
    <w:rsid w:val="0046482B"/>
    <w:rsid w:val="00464A09"/>
    <w:rsid w:val="004657FC"/>
    <w:rsid w:val="00472734"/>
    <w:rsid w:val="004733F6"/>
    <w:rsid w:val="00473804"/>
    <w:rsid w:val="0047494E"/>
    <w:rsid w:val="00474E69"/>
    <w:rsid w:val="00477B8E"/>
    <w:rsid w:val="0048196C"/>
    <w:rsid w:val="00483E9F"/>
    <w:rsid w:val="00485A2C"/>
    <w:rsid w:val="00490141"/>
    <w:rsid w:val="00490974"/>
    <w:rsid w:val="00495FB7"/>
    <w:rsid w:val="0049621B"/>
    <w:rsid w:val="004A1D19"/>
    <w:rsid w:val="004A4688"/>
    <w:rsid w:val="004A57B7"/>
    <w:rsid w:val="004A6DAA"/>
    <w:rsid w:val="004B0DA8"/>
    <w:rsid w:val="004C1895"/>
    <w:rsid w:val="004C4225"/>
    <w:rsid w:val="004C5F9D"/>
    <w:rsid w:val="004C618C"/>
    <w:rsid w:val="004C6D40"/>
    <w:rsid w:val="004D08D1"/>
    <w:rsid w:val="004D2FB5"/>
    <w:rsid w:val="004D3D8B"/>
    <w:rsid w:val="004D675F"/>
    <w:rsid w:val="004E263B"/>
    <w:rsid w:val="004E6A0E"/>
    <w:rsid w:val="004E6AA8"/>
    <w:rsid w:val="004F0C3C"/>
    <w:rsid w:val="004F2280"/>
    <w:rsid w:val="004F23BB"/>
    <w:rsid w:val="004F3C24"/>
    <w:rsid w:val="004F4062"/>
    <w:rsid w:val="004F63FC"/>
    <w:rsid w:val="004F780F"/>
    <w:rsid w:val="00505A92"/>
    <w:rsid w:val="00507D00"/>
    <w:rsid w:val="005121E2"/>
    <w:rsid w:val="0051418E"/>
    <w:rsid w:val="00515D4B"/>
    <w:rsid w:val="0051635E"/>
    <w:rsid w:val="00517961"/>
    <w:rsid w:val="00517C9E"/>
    <w:rsid w:val="005203F1"/>
    <w:rsid w:val="00521BC3"/>
    <w:rsid w:val="00523D68"/>
    <w:rsid w:val="00524277"/>
    <w:rsid w:val="00524C09"/>
    <w:rsid w:val="0052772C"/>
    <w:rsid w:val="0053144D"/>
    <w:rsid w:val="00531937"/>
    <w:rsid w:val="00533632"/>
    <w:rsid w:val="00534013"/>
    <w:rsid w:val="00536F48"/>
    <w:rsid w:val="00537050"/>
    <w:rsid w:val="00540C5C"/>
    <w:rsid w:val="00541E6E"/>
    <w:rsid w:val="0054251F"/>
    <w:rsid w:val="005448DA"/>
    <w:rsid w:val="00547716"/>
    <w:rsid w:val="005520D8"/>
    <w:rsid w:val="00553439"/>
    <w:rsid w:val="00555CFB"/>
    <w:rsid w:val="00556CF1"/>
    <w:rsid w:val="00562086"/>
    <w:rsid w:val="0056312B"/>
    <w:rsid w:val="00563F33"/>
    <w:rsid w:val="00572F34"/>
    <w:rsid w:val="00572F35"/>
    <w:rsid w:val="00572FB6"/>
    <w:rsid w:val="00573BE7"/>
    <w:rsid w:val="005762A7"/>
    <w:rsid w:val="00583226"/>
    <w:rsid w:val="00587CEE"/>
    <w:rsid w:val="0059056E"/>
    <w:rsid w:val="0059079E"/>
    <w:rsid w:val="005916D7"/>
    <w:rsid w:val="0059232B"/>
    <w:rsid w:val="0059427F"/>
    <w:rsid w:val="00596379"/>
    <w:rsid w:val="005966BB"/>
    <w:rsid w:val="005A0B3A"/>
    <w:rsid w:val="005A17AF"/>
    <w:rsid w:val="005A1A2F"/>
    <w:rsid w:val="005A4F67"/>
    <w:rsid w:val="005A5240"/>
    <w:rsid w:val="005A698C"/>
    <w:rsid w:val="005B113A"/>
    <w:rsid w:val="005B317B"/>
    <w:rsid w:val="005B77F6"/>
    <w:rsid w:val="005C0CAC"/>
    <w:rsid w:val="005C333F"/>
    <w:rsid w:val="005C3BD7"/>
    <w:rsid w:val="005C43FC"/>
    <w:rsid w:val="005C76DA"/>
    <w:rsid w:val="005D062E"/>
    <w:rsid w:val="005D30F4"/>
    <w:rsid w:val="005E0744"/>
    <w:rsid w:val="005E0799"/>
    <w:rsid w:val="005E10F9"/>
    <w:rsid w:val="005E1200"/>
    <w:rsid w:val="005E1820"/>
    <w:rsid w:val="005E1A1A"/>
    <w:rsid w:val="005E22E6"/>
    <w:rsid w:val="005E41D3"/>
    <w:rsid w:val="005E58D7"/>
    <w:rsid w:val="005E7C82"/>
    <w:rsid w:val="005F238F"/>
    <w:rsid w:val="005F2B6C"/>
    <w:rsid w:val="005F3D83"/>
    <w:rsid w:val="005F45EE"/>
    <w:rsid w:val="005F549F"/>
    <w:rsid w:val="005F5A80"/>
    <w:rsid w:val="00600982"/>
    <w:rsid w:val="00600F59"/>
    <w:rsid w:val="006011C6"/>
    <w:rsid w:val="00601CB9"/>
    <w:rsid w:val="00602E10"/>
    <w:rsid w:val="006044FF"/>
    <w:rsid w:val="00607770"/>
    <w:rsid w:val="00607CC5"/>
    <w:rsid w:val="0061179B"/>
    <w:rsid w:val="006125F9"/>
    <w:rsid w:val="0061401B"/>
    <w:rsid w:val="00615747"/>
    <w:rsid w:val="006164F0"/>
    <w:rsid w:val="00627122"/>
    <w:rsid w:val="00627D1E"/>
    <w:rsid w:val="0063059B"/>
    <w:rsid w:val="00632700"/>
    <w:rsid w:val="00633014"/>
    <w:rsid w:val="0063437B"/>
    <w:rsid w:val="006362E2"/>
    <w:rsid w:val="00637968"/>
    <w:rsid w:val="0064017E"/>
    <w:rsid w:val="00646F18"/>
    <w:rsid w:val="00650ED7"/>
    <w:rsid w:val="006510E6"/>
    <w:rsid w:val="006545AE"/>
    <w:rsid w:val="00654BB6"/>
    <w:rsid w:val="006553AC"/>
    <w:rsid w:val="00662E59"/>
    <w:rsid w:val="00666030"/>
    <w:rsid w:val="006673CA"/>
    <w:rsid w:val="006728B4"/>
    <w:rsid w:val="00673C26"/>
    <w:rsid w:val="00674DE5"/>
    <w:rsid w:val="00677ACA"/>
    <w:rsid w:val="00677C2D"/>
    <w:rsid w:val="006812AF"/>
    <w:rsid w:val="0068327D"/>
    <w:rsid w:val="0068639C"/>
    <w:rsid w:val="00691534"/>
    <w:rsid w:val="00693880"/>
    <w:rsid w:val="00694AF0"/>
    <w:rsid w:val="006A13AA"/>
    <w:rsid w:val="006A1D37"/>
    <w:rsid w:val="006A2703"/>
    <w:rsid w:val="006A4686"/>
    <w:rsid w:val="006B01C7"/>
    <w:rsid w:val="006B0E9E"/>
    <w:rsid w:val="006B118F"/>
    <w:rsid w:val="006B1223"/>
    <w:rsid w:val="006B486D"/>
    <w:rsid w:val="006B5178"/>
    <w:rsid w:val="006B5AE4"/>
    <w:rsid w:val="006B5ED5"/>
    <w:rsid w:val="006B6EC6"/>
    <w:rsid w:val="006C789D"/>
    <w:rsid w:val="006D1507"/>
    <w:rsid w:val="006D31E9"/>
    <w:rsid w:val="006D3599"/>
    <w:rsid w:val="006D3641"/>
    <w:rsid w:val="006D4054"/>
    <w:rsid w:val="006D4772"/>
    <w:rsid w:val="006D4C2E"/>
    <w:rsid w:val="006E02EC"/>
    <w:rsid w:val="006E1466"/>
    <w:rsid w:val="006E16DE"/>
    <w:rsid w:val="006E1894"/>
    <w:rsid w:val="006E3C4F"/>
    <w:rsid w:val="006E577D"/>
    <w:rsid w:val="006E6F41"/>
    <w:rsid w:val="006E6F6E"/>
    <w:rsid w:val="006E73E6"/>
    <w:rsid w:val="006F00D8"/>
    <w:rsid w:val="006F6C6C"/>
    <w:rsid w:val="0070190D"/>
    <w:rsid w:val="00703B3C"/>
    <w:rsid w:val="00707DF7"/>
    <w:rsid w:val="0071242C"/>
    <w:rsid w:val="00712DA7"/>
    <w:rsid w:val="00716EFF"/>
    <w:rsid w:val="00720E0D"/>
    <w:rsid w:val="007211B1"/>
    <w:rsid w:val="00721259"/>
    <w:rsid w:val="007220A4"/>
    <w:rsid w:val="00723869"/>
    <w:rsid w:val="007277DA"/>
    <w:rsid w:val="00731D27"/>
    <w:rsid w:val="00735F8E"/>
    <w:rsid w:val="00737B75"/>
    <w:rsid w:val="00740DDB"/>
    <w:rsid w:val="00740E39"/>
    <w:rsid w:val="00745514"/>
    <w:rsid w:val="00746187"/>
    <w:rsid w:val="007522AE"/>
    <w:rsid w:val="00761790"/>
    <w:rsid w:val="0076254F"/>
    <w:rsid w:val="00764422"/>
    <w:rsid w:val="007712AB"/>
    <w:rsid w:val="007719DF"/>
    <w:rsid w:val="00774CA5"/>
    <w:rsid w:val="007801F5"/>
    <w:rsid w:val="00780E05"/>
    <w:rsid w:val="00783116"/>
    <w:rsid w:val="00783CA4"/>
    <w:rsid w:val="007842FB"/>
    <w:rsid w:val="00784B1E"/>
    <w:rsid w:val="00785220"/>
    <w:rsid w:val="00786124"/>
    <w:rsid w:val="00791058"/>
    <w:rsid w:val="00793FB5"/>
    <w:rsid w:val="0079514B"/>
    <w:rsid w:val="00795252"/>
    <w:rsid w:val="007A2DC1"/>
    <w:rsid w:val="007A5E09"/>
    <w:rsid w:val="007A6123"/>
    <w:rsid w:val="007B14FD"/>
    <w:rsid w:val="007B2CAC"/>
    <w:rsid w:val="007B2D81"/>
    <w:rsid w:val="007B32A4"/>
    <w:rsid w:val="007B5DE5"/>
    <w:rsid w:val="007B66BC"/>
    <w:rsid w:val="007C41B2"/>
    <w:rsid w:val="007C6130"/>
    <w:rsid w:val="007C7607"/>
    <w:rsid w:val="007D0869"/>
    <w:rsid w:val="007D14C4"/>
    <w:rsid w:val="007D3319"/>
    <w:rsid w:val="007D335D"/>
    <w:rsid w:val="007D605C"/>
    <w:rsid w:val="007D7991"/>
    <w:rsid w:val="007E12B4"/>
    <w:rsid w:val="007E3314"/>
    <w:rsid w:val="007E3514"/>
    <w:rsid w:val="007E4B03"/>
    <w:rsid w:val="007F0B7A"/>
    <w:rsid w:val="007F2176"/>
    <w:rsid w:val="007F324B"/>
    <w:rsid w:val="007F3C3D"/>
    <w:rsid w:val="007F5AF5"/>
    <w:rsid w:val="0080553C"/>
    <w:rsid w:val="00805567"/>
    <w:rsid w:val="00805B46"/>
    <w:rsid w:val="00805DB4"/>
    <w:rsid w:val="0081269D"/>
    <w:rsid w:val="008140C0"/>
    <w:rsid w:val="008158C6"/>
    <w:rsid w:val="0082074F"/>
    <w:rsid w:val="00823593"/>
    <w:rsid w:val="00824D48"/>
    <w:rsid w:val="00825DC2"/>
    <w:rsid w:val="00831956"/>
    <w:rsid w:val="008323B1"/>
    <w:rsid w:val="00832C75"/>
    <w:rsid w:val="00832FC8"/>
    <w:rsid w:val="00834AD3"/>
    <w:rsid w:val="00834D28"/>
    <w:rsid w:val="00834FF0"/>
    <w:rsid w:val="00842F70"/>
    <w:rsid w:val="00843795"/>
    <w:rsid w:val="008447F8"/>
    <w:rsid w:val="00847F0F"/>
    <w:rsid w:val="008513CE"/>
    <w:rsid w:val="00852448"/>
    <w:rsid w:val="00856455"/>
    <w:rsid w:val="00856DF3"/>
    <w:rsid w:val="0086436E"/>
    <w:rsid w:val="00864DFC"/>
    <w:rsid w:val="008674CA"/>
    <w:rsid w:val="00872CF7"/>
    <w:rsid w:val="00875FD0"/>
    <w:rsid w:val="00877F6C"/>
    <w:rsid w:val="0088258A"/>
    <w:rsid w:val="00886332"/>
    <w:rsid w:val="00890EAF"/>
    <w:rsid w:val="008925F0"/>
    <w:rsid w:val="0089448A"/>
    <w:rsid w:val="00897877"/>
    <w:rsid w:val="008A26D9"/>
    <w:rsid w:val="008A4980"/>
    <w:rsid w:val="008A7B5B"/>
    <w:rsid w:val="008A7EEF"/>
    <w:rsid w:val="008B125D"/>
    <w:rsid w:val="008B12D2"/>
    <w:rsid w:val="008B15DD"/>
    <w:rsid w:val="008B1A33"/>
    <w:rsid w:val="008B1B22"/>
    <w:rsid w:val="008B44F4"/>
    <w:rsid w:val="008B5098"/>
    <w:rsid w:val="008C0C29"/>
    <w:rsid w:val="008C145A"/>
    <w:rsid w:val="008C1B4E"/>
    <w:rsid w:val="008C20D7"/>
    <w:rsid w:val="008C5E8A"/>
    <w:rsid w:val="008D02DA"/>
    <w:rsid w:val="008D17CE"/>
    <w:rsid w:val="008D36EF"/>
    <w:rsid w:val="008D76BC"/>
    <w:rsid w:val="008E02ED"/>
    <w:rsid w:val="008E2A7B"/>
    <w:rsid w:val="008E5A30"/>
    <w:rsid w:val="008E7DBA"/>
    <w:rsid w:val="008F0829"/>
    <w:rsid w:val="008F3638"/>
    <w:rsid w:val="008F4441"/>
    <w:rsid w:val="008F5C3A"/>
    <w:rsid w:val="008F640F"/>
    <w:rsid w:val="008F66A2"/>
    <w:rsid w:val="008F6B20"/>
    <w:rsid w:val="008F6F31"/>
    <w:rsid w:val="008F74DF"/>
    <w:rsid w:val="008F7C23"/>
    <w:rsid w:val="00902274"/>
    <w:rsid w:val="009026C1"/>
    <w:rsid w:val="009079E9"/>
    <w:rsid w:val="009127BA"/>
    <w:rsid w:val="0091306A"/>
    <w:rsid w:val="00916542"/>
    <w:rsid w:val="00917687"/>
    <w:rsid w:val="00920473"/>
    <w:rsid w:val="00920AAE"/>
    <w:rsid w:val="009227A6"/>
    <w:rsid w:val="00931D6C"/>
    <w:rsid w:val="00933EC1"/>
    <w:rsid w:val="00936E76"/>
    <w:rsid w:val="009401B7"/>
    <w:rsid w:val="009446AD"/>
    <w:rsid w:val="00952E14"/>
    <w:rsid w:val="009530DB"/>
    <w:rsid w:val="00953676"/>
    <w:rsid w:val="00955D4A"/>
    <w:rsid w:val="00956F30"/>
    <w:rsid w:val="0095770C"/>
    <w:rsid w:val="00961463"/>
    <w:rsid w:val="009617FF"/>
    <w:rsid w:val="00962481"/>
    <w:rsid w:val="0096504A"/>
    <w:rsid w:val="0096514D"/>
    <w:rsid w:val="009658BC"/>
    <w:rsid w:val="00966C9A"/>
    <w:rsid w:val="009705EE"/>
    <w:rsid w:val="00975264"/>
    <w:rsid w:val="00975A65"/>
    <w:rsid w:val="00977300"/>
    <w:rsid w:val="00977927"/>
    <w:rsid w:val="0098135C"/>
    <w:rsid w:val="0098156A"/>
    <w:rsid w:val="00986885"/>
    <w:rsid w:val="00987A48"/>
    <w:rsid w:val="009917C0"/>
    <w:rsid w:val="00991BAC"/>
    <w:rsid w:val="009922AA"/>
    <w:rsid w:val="00994117"/>
    <w:rsid w:val="0099602F"/>
    <w:rsid w:val="00996736"/>
    <w:rsid w:val="009A3AAD"/>
    <w:rsid w:val="009A4EAD"/>
    <w:rsid w:val="009A6EA0"/>
    <w:rsid w:val="009A7AAD"/>
    <w:rsid w:val="009B282A"/>
    <w:rsid w:val="009B535B"/>
    <w:rsid w:val="009C1335"/>
    <w:rsid w:val="009C1AB2"/>
    <w:rsid w:val="009C29CC"/>
    <w:rsid w:val="009C641D"/>
    <w:rsid w:val="009C7251"/>
    <w:rsid w:val="009C7B32"/>
    <w:rsid w:val="009D11F7"/>
    <w:rsid w:val="009D124E"/>
    <w:rsid w:val="009D2028"/>
    <w:rsid w:val="009D2C6E"/>
    <w:rsid w:val="009D39FA"/>
    <w:rsid w:val="009D4AB2"/>
    <w:rsid w:val="009D5138"/>
    <w:rsid w:val="009D6CD4"/>
    <w:rsid w:val="009E2E91"/>
    <w:rsid w:val="009E39B2"/>
    <w:rsid w:val="009F1B23"/>
    <w:rsid w:val="009F4090"/>
    <w:rsid w:val="009F5D51"/>
    <w:rsid w:val="00A009F9"/>
    <w:rsid w:val="00A01B40"/>
    <w:rsid w:val="00A1360D"/>
    <w:rsid w:val="00A139F5"/>
    <w:rsid w:val="00A1488A"/>
    <w:rsid w:val="00A20403"/>
    <w:rsid w:val="00A20EF2"/>
    <w:rsid w:val="00A220CE"/>
    <w:rsid w:val="00A26207"/>
    <w:rsid w:val="00A265A9"/>
    <w:rsid w:val="00A26B3E"/>
    <w:rsid w:val="00A32E16"/>
    <w:rsid w:val="00A33DA8"/>
    <w:rsid w:val="00A34E02"/>
    <w:rsid w:val="00A365F4"/>
    <w:rsid w:val="00A37B3D"/>
    <w:rsid w:val="00A41E90"/>
    <w:rsid w:val="00A461C3"/>
    <w:rsid w:val="00A47D80"/>
    <w:rsid w:val="00A47EC7"/>
    <w:rsid w:val="00A53132"/>
    <w:rsid w:val="00A53460"/>
    <w:rsid w:val="00A563F2"/>
    <w:rsid w:val="00A566E8"/>
    <w:rsid w:val="00A56A17"/>
    <w:rsid w:val="00A61744"/>
    <w:rsid w:val="00A6491E"/>
    <w:rsid w:val="00A66347"/>
    <w:rsid w:val="00A673E2"/>
    <w:rsid w:val="00A74376"/>
    <w:rsid w:val="00A74514"/>
    <w:rsid w:val="00A810F9"/>
    <w:rsid w:val="00A82D31"/>
    <w:rsid w:val="00A85E7E"/>
    <w:rsid w:val="00A86ECC"/>
    <w:rsid w:val="00A86FCC"/>
    <w:rsid w:val="00A8786C"/>
    <w:rsid w:val="00A90A6D"/>
    <w:rsid w:val="00A934A6"/>
    <w:rsid w:val="00A971E5"/>
    <w:rsid w:val="00A978CD"/>
    <w:rsid w:val="00AA16FE"/>
    <w:rsid w:val="00AA530E"/>
    <w:rsid w:val="00AA710D"/>
    <w:rsid w:val="00AA7379"/>
    <w:rsid w:val="00AA7504"/>
    <w:rsid w:val="00AB270F"/>
    <w:rsid w:val="00AB521B"/>
    <w:rsid w:val="00AB64F3"/>
    <w:rsid w:val="00AB6D25"/>
    <w:rsid w:val="00AB6F81"/>
    <w:rsid w:val="00AC1310"/>
    <w:rsid w:val="00AC532E"/>
    <w:rsid w:val="00AC60ED"/>
    <w:rsid w:val="00AD0E56"/>
    <w:rsid w:val="00AD0F09"/>
    <w:rsid w:val="00AD2C19"/>
    <w:rsid w:val="00AD5543"/>
    <w:rsid w:val="00AD5E7C"/>
    <w:rsid w:val="00AE229B"/>
    <w:rsid w:val="00AE2D4B"/>
    <w:rsid w:val="00AE2E3F"/>
    <w:rsid w:val="00AE4F99"/>
    <w:rsid w:val="00AF6025"/>
    <w:rsid w:val="00B03B46"/>
    <w:rsid w:val="00B11B69"/>
    <w:rsid w:val="00B1400A"/>
    <w:rsid w:val="00B14952"/>
    <w:rsid w:val="00B16871"/>
    <w:rsid w:val="00B1799E"/>
    <w:rsid w:val="00B22EAC"/>
    <w:rsid w:val="00B24475"/>
    <w:rsid w:val="00B25B45"/>
    <w:rsid w:val="00B2796A"/>
    <w:rsid w:val="00B31274"/>
    <w:rsid w:val="00B31E5A"/>
    <w:rsid w:val="00B423A6"/>
    <w:rsid w:val="00B47359"/>
    <w:rsid w:val="00B56BE1"/>
    <w:rsid w:val="00B57182"/>
    <w:rsid w:val="00B61339"/>
    <w:rsid w:val="00B653AB"/>
    <w:rsid w:val="00B65837"/>
    <w:rsid w:val="00B65F9E"/>
    <w:rsid w:val="00B66AA1"/>
    <w:rsid w:val="00B66B19"/>
    <w:rsid w:val="00B7303A"/>
    <w:rsid w:val="00B81182"/>
    <w:rsid w:val="00B812D2"/>
    <w:rsid w:val="00B85591"/>
    <w:rsid w:val="00B86419"/>
    <w:rsid w:val="00B87FAF"/>
    <w:rsid w:val="00B90755"/>
    <w:rsid w:val="00B914E9"/>
    <w:rsid w:val="00B93962"/>
    <w:rsid w:val="00B956EE"/>
    <w:rsid w:val="00BA0EB4"/>
    <w:rsid w:val="00BA1376"/>
    <w:rsid w:val="00BA2BA1"/>
    <w:rsid w:val="00BA3447"/>
    <w:rsid w:val="00BA3562"/>
    <w:rsid w:val="00BA6972"/>
    <w:rsid w:val="00BA6B9D"/>
    <w:rsid w:val="00BB2BE4"/>
    <w:rsid w:val="00BB32A7"/>
    <w:rsid w:val="00BB3BC9"/>
    <w:rsid w:val="00BB4F09"/>
    <w:rsid w:val="00BB5591"/>
    <w:rsid w:val="00BB690C"/>
    <w:rsid w:val="00BC20AA"/>
    <w:rsid w:val="00BC4452"/>
    <w:rsid w:val="00BC7386"/>
    <w:rsid w:val="00BD1865"/>
    <w:rsid w:val="00BD3A56"/>
    <w:rsid w:val="00BD4E33"/>
    <w:rsid w:val="00BE4D56"/>
    <w:rsid w:val="00BF0211"/>
    <w:rsid w:val="00BF1147"/>
    <w:rsid w:val="00BF7A8C"/>
    <w:rsid w:val="00C00CB8"/>
    <w:rsid w:val="00C015D4"/>
    <w:rsid w:val="00C030DE"/>
    <w:rsid w:val="00C051A8"/>
    <w:rsid w:val="00C102FB"/>
    <w:rsid w:val="00C143CA"/>
    <w:rsid w:val="00C146CD"/>
    <w:rsid w:val="00C22105"/>
    <w:rsid w:val="00C244B6"/>
    <w:rsid w:val="00C268D1"/>
    <w:rsid w:val="00C27BF1"/>
    <w:rsid w:val="00C3281F"/>
    <w:rsid w:val="00C34C2C"/>
    <w:rsid w:val="00C35791"/>
    <w:rsid w:val="00C3702F"/>
    <w:rsid w:val="00C41E11"/>
    <w:rsid w:val="00C42D70"/>
    <w:rsid w:val="00C4500A"/>
    <w:rsid w:val="00C529BA"/>
    <w:rsid w:val="00C60B2E"/>
    <w:rsid w:val="00C62238"/>
    <w:rsid w:val="00C624DB"/>
    <w:rsid w:val="00C64A37"/>
    <w:rsid w:val="00C70615"/>
    <w:rsid w:val="00C7158E"/>
    <w:rsid w:val="00C7250B"/>
    <w:rsid w:val="00C7346B"/>
    <w:rsid w:val="00C75311"/>
    <w:rsid w:val="00C77C0E"/>
    <w:rsid w:val="00C8232A"/>
    <w:rsid w:val="00C840EC"/>
    <w:rsid w:val="00C84810"/>
    <w:rsid w:val="00C8614B"/>
    <w:rsid w:val="00C90386"/>
    <w:rsid w:val="00C91687"/>
    <w:rsid w:val="00C924A8"/>
    <w:rsid w:val="00C945FE"/>
    <w:rsid w:val="00C94DBC"/>
    <w:rsid w:val="00C94EBB"/>
    <w:rsid w:val="00C96FAA"/>
    <w:rsid w:val="00C97A04"/>
    <w:rsid w:val="00CA031D"/>
    <w:rsid w:val="00CA107B"/>
    <w:rsid w:val="00CA11B1"/>
    <w:rsid w:val="00CA319D"/>
    <w:rsid w:val="00CA484D"/>
    <w:rsid w:val="00CA4FB6"/>
    <w:rsid w:val="00CA5CB4"/>
    <w:rsid w:val="00CB2F90"/>
    <w:rsid w:val="00CB6AD4"/>
    <w:rsid w:val="00CB7989"/>
    <w:rsid w:val="00CC48CF"/>
    <w:rsid w:val="00CC739E"/>
    <w:rsid w:val="00CD0122"/>
    <w:rsid w:val="00CD03C2"/>
    <w:rsid w:val="00CD1141"/>
    <w:rsid w:val="00CD1EBB"/>
    <w:rsid w:val="00CD28CF"/>
    <w:rsid w:val="00CD2F99"/>
    <w:rsid w:val="00CD36C3"/>
    <w:rsid w:val="00CD58B7"/>
    <w:rsid w:val="00CD5D1A"/>
    <w:rsid w:val="00CD7967"/>
    <w:rsid w:val="00CE39B2"/>
    <w:rsid w:val="00CE5B30"/>
    <w:rsid w:val="00CF18EE"/>
    <w:rsid w:val="00CF1905"/>
    <w:rsid w:val="00CF2E5A"/>
    <w:rsid w:val="00CF30BD"/>
    <w:rsid w:val="00CF4099"/>
    <w:rsid w:val="00CF5F71"/>
    <w:rsid w:val="00CF76DA"/>
    <w:rsid w:val="00CF7D2B"/>
    <w:rsid w:val="00D00796"/>
    <w:rsid w:val="00D02608"/>
    <w:rsid w:val="00D07A7A"/>
    <w:rsid w:val="00D17DD5"/>
    <w:rsid w:val="00D21E45"/>
    <w:rsid w:val="00D23471"/>
    <w:rsid w:val="00D24A1A"/>
    <w:rsid w:val="00D24DDE"/>
    <w:rsid w:val="00D261A2"/>
    <w:rsid w:val="00D3201C"/>
    <w:rsid w:val="00D3265E"/>
    <w:rsid w:val="00D33C2E"/>
    <w:rsid w:val="00D358A6"/>
    <w:rsid w:val="00D37332"/>
    <w:rsid w:val="00D42B02"/>
    <w:rsid w:val="00D5054D"/>
    <w:rsid w:val="00D5731D"/>
    <w:rsid w:val="00D576F0"/>
    <w:rsid w:val="00D6106F"/>
    <w:rsid w:val="00D616D2"/>
    <w:rsid w:val="00D63B5F"/>
    <w:rsid w:val="00D66869"/>
    <w:rsid w:val="00D670BC"/>
    <w:rsid w:val="00D701F3"/>
    <w:rsid w:val="00D704A5"/>
    <w:rsid w:val="00D70EF7"/>
    <w:rsid w:val="00D71D7D"/>
    <w:rsid w:val="00D735EA"/>
    <w:rsid w:val="00D73BA8"/>
    <w:rsid w:val="00D82E06"/>
    <w:rsid w:val="00D8397C"/>
    <w:rsid w:val="00D8464C"/>
    <w:rsid w:val="00D8787C"/>
    <w:rsid w:val="00D91FCA"/>
    <w:rsid w:val="00D921C5"/>
    <w:rsid w:val="00D94AD1"/>
    <w:rsid w:val="00D94EED"/>
    <w:rsid w:val="00D95129"/>
    <w:rsid w:val="00D96026"/>
    <w:rsid w:val="00D972F6"/>
    <w:rsid w:val="00DA1CB6"/>
    <w:rsid w:val="00DA331D"/>
    <w:rsid w:val="00DA4DCF"/>
    <w:rsid w:val="00DA7C1C"/>
    <w:rsid w:val="00DB147A"/>
    <w:rsid w:val="00DB1B7A"/>
    <w:rsid w:val="00DB706E"/>
    <w:rsid w:val="00DC6708"/>
    <w:rsid w:val="00DD011A"/>
    <w:rsid w:val="00DD4859"/>
    <w:rsid w:val="00DD5893"/>
    <w:rsid w:val="00DD7FF2"/>
    <w:rsid w:val="00DE2400"/>
    <w:rsid w:val="00DE2E87"/>
    <w:rsid w:val="00DE3752"/>
    <w:rsid w:val="00DE58F1"/>
    <w:rsid w:val="00DE6B58"/>
    <w:rsid w:val="00DF1C44"/>
    <w:rsid w:val="00DF5E32"/>
    <w:rsid w:val="00E01436"/>
    <w:rsid w:val="00E03E79"/>
    <w:rsid w:val="00E045BD"/>
    <w:rsid w:val="00E04D6C"/>
    <w:rsid w:val="00E10C76"/>
    <w:rsid w:val="00E12320"/>
    <w:rsid w:val="00E13467"/>
    <w:rsid w:val="00E17B77"/>
    <w:rsid w:val="00E22D50"/>
    <w:rsid w:val="00E231AB"/>
    <w:rsid w:val="00E23337"/>
    <w:rsid w:val="00E259EA"/>
    <w:rsid w:val="00E25D33"/>
    <w:rsid w:val="00E27E99"/>
    <w:rsid w:val="00E31F0B"/>
    <w:rsid w:val="00E32061"/>
    <w:rsid w:val="00E32D55"/>
    <w:rsid w:val="00E33F48"/>
    <w:rsid w:val="00E37CF0"/>
    <w:rsid w:val="00E42FF9"/>
    <w:rsid w:val="00E44073"/>
    <w:rsid w:val="00E44790"/>
    <w:rsid w:val="00E45FA3"/>
    <w:rsid w:val="00E4638C"/>
    <w:rsid w:val="00E4714C"/>
    <w:rsid w:val="00E5119C"/>
    <w:rsid w:val="00E5178D"/>
    <w:rsid w:val="00E51AEB"/>
    <w:rsid w:val="00E522A7"/>
    <w:rsid w:val="00E52F8D"/>
    <w:rsid w:val="00E5349E"/>
    <w:rsid w:val="00E54452"/>
    <w:rsid w:val="00E57974"/>
    <w:rsid w:val="00E63B0C"/>
    <w:rsid w:val="00E64975"/>
    <w:rsid w:val="00E664C5"/>
    <w:rsid w:val="00E671A2"/>
    <w:rsid w:val="00E71000"/>
    <w:rsid w:val="00E73771"/>
    <w:rsid w:val="00E74025"/>
    <w:rsid w:val="00E76390"/>
    <w:rsid w:val="00E76D26"/>
    <w:rsid w:val="00E76EE5"/>
    <w:rsid w:val="00E809D2"/>
    <w:rsid w:val="00E821FF"/>
    <w:rsid w:val="00E83D12"/>
    <w:rsid w:val="00E908FC"/>
    <w:rsid w:val="00E90EB9"/>
    <w:rsid w:val="00E93580"/>
    <w:rsid w:val="00E95036"/>
    <w:rsid w:val="00E95B8E"/>
    <w:rsid w:val="00E96337"/>
    <w:rsid w:val="00EA16E5"/>
    <w:rsid w:val="00EA1953"/>
    <w:rsid w:val="00EB075B"/>
    <w:rsid w:val="00EB1390"/>
    <w:rsid w:val="00EB1B0A"/>
    <w:rsid w:val="00EB2C71"/>
    <w:rsid w:val="00EB3333"/>
    <w:rsid w:val="00EB4340"/>
    <w:rsid w:val="00EB54D7"/>
    <w:rsid w:val="00EB556D"/>
    <w:rsid w:val="00EB5A7D"/>
    <w:rsid w:val="00EB7AF9"/>
    <w:rsid w:val="00EC15B4"/>
    <w:rsid w:val="00EC5517"/>
    <w:rsid w:val="00EC5EF2"/>
    <w:rsid w:val="00EC695C"/>
    <w:rsid w:val="00ED0BFB"/>
    <w:rsid w:val="00ED32AB"/>
    <w:rsid w:val="00ED3F31"/>
    <w:rsid w:val="00ED55C0"/>
    <w:rsid w:val="00ED682B"/>
    <w:rsid w:val="00EE1199"/>
    <w:rsid w:val="00EE41D5"/>
    <w:rsid w:val="00EF0498"/>
    <w:rsid w:val="00EF3F5D"/>
    <w:rsid w:val="00EF6B36"/>
    <w:rsid w:val="00F0166F"/>
    <w:rsid w:val="00F0216D"/>
    <w:rsid w:val="00F037A4"/>
    <w:rsid w:val="00F049AB"/>
    <w:rsid w:val="00F128D6"/>
    <w:rsid w:val="00F13AC3"/>
    <w:rsid w:val="00F13D9F"/>
    <w:rsid w:val="00F13E97"/>
    <w:rsid w:val="00F142DB"/>
    <w:rsid w:val="00F16B2B"/>
    <w:rsid w:val="00F176FD"/>
    <w:rsid w:val="00F25490"/>
    <w:rsid w:val="00F27C8F"/>
    <w:rsid w:val="00F32749"/>
    <w:rsid w:val="00F3580A"/>
    <w:rsid w:val="00F37172"/>
    <w:rsid w:val="00F415D1"/>
    <w:rsid w:val="00F42C1E"/>
    <w:rsid w:val="00F4477E"/>
    <w:rsid w:val="00F46239"/>
    <w:rsid w:val="00F46269"/>
    <w:rsid w:val="00F4683D"/>
    <w:rsid w:val="00F47449"/>
    <w:rsid w:val="00F60BA8"/>
    <w:rsid w:val="00F62F03"/>
    <w:rsid w:val="00F65DE6"/>
    <w:rsid w:val="00F66B6E"/>
    <w:rsid w:val="00F67D8F"/>
    <w:rsid w:val="00F71040"/>
    <w:rsid w:val="00F7149D"/>
    <w:rsid w:val="00F753B1"/>
    <w:rsid w:val="00F802BE"/>
    <w:rsid w:val="00F80E93"/>
    <w:rsid w:val="00F86024"/>
    <w:rsid w:val="00F8611A"/>
    <w:rsid w:val="00F86562"/>
    <w:rsid w:val="00F87F1C"/>
    <w:rsid w:val="00F92C8A"/>
    <w:rsid w:val="00F93C83"/>
    <w:rsid w:val="00F947F4"/>
    <w:rsid w:val="00FA10B3"/>
    <w:rsid w:val="00FA13D4"/>
    <w:rsid w:val="00FA2219"/>
    <w:rsid w:val="00FA5128"/>
    <w:rsid w:val="00FA572D"/>
    <w:rsid w:val="00FA73F6"/>
    <w:rsid w:val="00FB377E"/>
    <w:rsid w:val="00FB42D4"/>
    <w:rsid w:val="00FB58B3"/>
    <w:rsid w:val="00FB5906"/>
    <w:rsid w:val="00FB5E0D"/>
    <w:rsid w:val="00FB762F"/>
    <w:rsid w:val="00FC2AED"/>
    <w:rsid w:val="00FC6774"/>
    <w:rsid w:val="00FC7C8C"/>
    <w:rsid w:val="00FC7F0F"/>
    <w:rsid w:val="00FD39A2"/>
    <w:rsid w:val="00FD5EA7"/>
    <w:rsid w:val="00FE31A6"/>
    <w:rsid w:val="00FE36CF"/>
    <w:rsid w:val="00FF0246"/>
    <w:rsid w:val="00FF3707"/>
    <w:rsid w:val="00FF744D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76D8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C34C2C"/>
    <w:pPr>
      <w:spacing w:before="0"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image" Target="media/image10.png"/><Relationship Id="rId21" Type="http://schemas.openxmlformats.org/officeDocument/2006/relationships/image" Target="media/image5.png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stat.gov.pl/obszary-tematyczne/podmioty-gospodarcze-wyniki-finansowe/przedsiebiorstwa-niefinansowe/rejestracje-i-upadlosci-przedsiebiorstw-w-iii-kwartale-2023-roku,29,19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rzedsiebiorstw-w-2-kwartale-2022-roku,2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8.png"/><Relationship Id="rId32" Type="http://schemas.openxmlformats.org/officeDocument/2006/relationships/hyperlink" Target="https://stat.gov.pl/obszary-tematyczne/podmioty-gospodarcze-wyniki-finansowe/przedsiebiorstwa-niefinansowe/rejestracje-i-upadlosci-przedsiebiorstw-w-1-kwartale-2023-roku,29,17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podmioty-gospodarcze-wyniki-finansowe/przedsiebiorstwa-niefinansowe/rejestracje-i-upadlosci-przedsiebiorstw-w-1-kwartale-2022-roku,29,13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podmioty-gospodarcze-wyniki-finansowe/przedsiebiorstwa-niefinansowe/rejestracje-i-upadlosci-przedsiebiorstw-w-iv-kwartale-2022-roku,29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podmioty-gospodarcze-wyniki-finansowe/przedsiebiorstwa-niefinansowe/rejestracje-i-upadlosci-przedsiebiorstw-w-ii-kwartale-2021-roku,29,10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rzedsiebiorstw-w-3-kwartale-2022-roku,29,15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Rejestracje_roczny!$G$6</c:f>
              <c:strCache>
                <c:ptCount val="1"/>
                <c:pt idx="0">
                  <c:v>2021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Rejestracje_roczny!$G$7:$G$10</c:f>
              <c:numCache>
                <c:formatCode>#,##0</c:formatCode>
                <c:ptCount val="4"/>
                <c:pt idx="0">
                  <c:v>84223</c:v>
                </c:pt>
                <c:pt idx="1">
                  <c:v>92445</c:v>
                </c:pt>
                <c:pt idx="2">
                  <c:v>85198</c:v>
                </c:pt>
                <c:pt idx="3">
                  <c:v>88605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E8-4F99-B242-4B51C96EE48A}"/>
            </c:ext>
          </c:extLst>
        </c:ser>
        <c:ser>
          <c:idx val="1"/>
          <c:order val="1"/>
          <c:tx>
            <c:strRef>
              <c:f>Rejestracje_roczny!$H$6</c:f>
              <c:strCache>
                <c:ptCount val="1"/>
                <c:pt idx="0">
                  <c:v>2022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Rejestracje_roczny!$H$7:$H$10</c:f>
              <c:numCache>
                <c:formatCode>#,##0</c:formatCode>
                <c:ptCount val="4"/>
                <c:pt idx="0">
                  <c:v>92882</c:v>
                </c:pt>
                <c:pt idx="1">
                  <c:v>93660</c:v>
                </c:pt>
                <c:pt idx="2">
                  <c:v>93970</c:v>
                </c:pt>
                <c:pt idx="3">
                  <c:v>86291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E8-4F99-B242-4B51C96EE48A}"/>
            </c:ext>
          </c:extLst>
        </c:ser>
        <c:ser>
          <c:idx val="2"/>
          <c:order val="2"/>
          <c:tx>
            <c:strRef>
              <c:f>Rejestracje_roczny!$I$6</c:f>
              <c:strCache>
                <c:ptCount val="1"/>
                <c:pt idx="0">
                  <c:v>2023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6806253352496301E-2"/>
                  <c:y val="-5.6523203416777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E8-4F99-B242-4B51C96EE48A}"/>
                </c:ext>
              </c:extLst>
            </c:dLbl>
            <c:dLbl>
              <c:idx val="2"/>
              <c:layout>
                <c:manualLayout>
                  <c:x val="-6.4049774589408873E-2"/>
                  <c:y val="6.2951109605922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E8-4F99-B242-4B51C96EE48A}"/>
                </c:ext>
              </c:extLst>
            </c:dLbl>
            <c:dLbl>
              <c:idx val="3"/>
              <c:layout>
                <c:manualLayout>
                  <c:x val="-6.3317746544480469E-2"/>
                  <c:y val="-5.1744230895869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2E8-4F99-B242-4B51C96EE4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Rejestracje_roczny!$F$7:$F$10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Rejestracje_roczny!$I$7:$I$10</c:f>
              <c:numCache>
                <c:formatCode>#,##0</c:formatCode>
                <c:ptCount val="4"/>
                <c:pt idx="0">
                  <c:v>96274</c:v>
                </c:pt>
                <c:pt idx="1">
                  <c:v>88549</c:v>
                </c:pt>
                <c:pt idx="2">
                  <c:v>86179</c:v>
                </c:pt>
                <c:pt idx="3">
                  <c:v>88505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2E8-4F99-B242-4B51C96EE48A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96129760"/>
        <c:axId val="896131392"/>
      </c:lineChart>
      <c:catAx>
        <c:axId val="89612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6131392"/>
        <c:crosses val="autoZero"/>
        <c:auto val="1"/>
        <c:lblAlgn val="ctr"/>
        <c:lblOffset val="100"/>
        <c:noMultiLvlLbl val="0"/>
      </c:catAx>
      <c:valAx>
        <c:axId val="89613139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6129760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890365043157259"/>
          <c:y val="0"/>
          <c:w val="0.53341307142650007"/>
          <c:h val="0.8732097881704180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3055756464804073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6674104375852226E-2"/>
                      <c:h val="6.55370308010861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6B59-42C8-9F06-95DA14DDA750}"/>
                </c:ext>
              </c:extLst>
            </c:dLbl>
            <c:dLbl>
              <c:idx val="1"/>
              <c:layout>
                <c:manualLayout>
                  <c:x val="5.2151616042416415E-2"/>
                  <c:y val="-2.989869478984810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418123218048838E-2"/>
                      <c:h val="6.553703080108616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B59-42C8-9F06-95DA14DDA750}"/>
                </c:ext>
              </c:extLst>
            </c:dLbl>
            <c:dLbl>
              <c:idx val="2"/>
              <c:layout>
                <c:manualLayout>
                  <c:x val="5.468941707686311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B59-42C8-9F06-95DA14DDA750}"/>
                </c:ext>
              </c:extLst>
            </c:dLbl>
            <c:dLbl>
              <c:idx val="3"/>
              <c:layout>
                <c:manualLayout>
                  <c:x val="5.305390191789428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B59-42C8-9F06-95DA14DDA750}"/>
                </c:ext>
              </c:extLst>
            </c:dLbl>
            <c:dLbl>
              <c:idx val="4"/>
              <c:layout>
                <c:manualLayout>
                  <c:x val="8.0803975367712735E-2"/>
                  <c:y val="-6.9129417600108564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B59-42C8-9F06-95DA14DDA750}"/>
                </c:ext>
              </c:extLst>
            </c:dLbl>
            <c:dLbl>
              <c:idx val="5"/>
              <c:layout>
                <c:manualLayout>
                  <c:x val="4.802593242226267E-2"/>
                  <c:y val="2.989572570396956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B59-42C8-9F06-95DA14DDA750}"/>
                </c:ext>
              </c:extLst>
            </c:dLbl>
            <c:dLbl>
              <c:idx val="7"/>
              <c:layout>
                <c:manualLayout>
                  <c:x val="4.3220313340341571E-2"/>
                  <c:y val="-1.464353154950653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B59-42C8-9F06-95DA14DDA750}"/>
                </c:ext>
              </c:extLst>
            </c:dLbl>
            <c:dLbl>
              <c:idx val="8"/>
              <c:layout>
                <c:manualLayout>
                  <c:x val="0.2729537759063122"/>
                  <c:y val="-3.084949747135266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B59-42C8-9F06-95DA14DDA750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dane_rej!$A$6:$A$15</c:f>
              <c:strCache>
                <c:ptCount val="10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  <c:pt idx="9">
                  <c:v>Spółki cywilne
</c:v>
                </c:pt>
              </c:strCache>
            </c:strRef>
          </c:cat>
          <c:val>
            <c:numRef>
              <c:f>dane_rej!$B$6:$B$15</c:f>
              <c:numCache>
                <c:formatCode>0.00%</c:formatCode>
                <c:ptCount val="10"/>
                <c:pt idx="0">
                  <c:v>8.2481215750522562E-4</c:v>
                </c:pt>
                <c:pt idx="1">
                  <c:v>1.2428676345969155E-4</c:v>
                </c:pt>
                <c:pt idx="2">
                  <c:v>3.0732726964578273E-3</c:v>
                </c:pt>
                <c:pt idx="3">
                  <c:v>2.3840460990904467E-3</c:v>
                </c:pt>
                <c:pt idx="4">
                  <c:v>0.15210440088130614</c:v>
                </c:pt>
                <c:pt idx="5">
                  <c:v>3.8415908705722842E-4</c:v>
                </c:pt>
                <c:pt idx="6">
                  <c:v>2.3953448957686006E-3</c:v>
                </c:pt>
                <c:pt idx="7">
                  <c:v>2.0337834020676797E-4</c:v>
                </c:pt>
                <c:pt idx="8">
                  <c:v>0.82485735269193827</c:v>
                </c:pt>
                <c:pt idx="9">
                  <c:v>1.3648946387209763E-2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B59-42C8-9F06-95DA14DDA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132480"/>
        <c:axId val="896129216"/>
      </c:barChart>
      <c:catAx>
        <c:axId val="896132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96129216"/>
        <c:crosses val="autoZero"/>
        <c:auto val="0"/>
        <c:lblAlgn val="ctr"/>
        <c:lblOffset val="100"/>
        <c:noMultiLvlLbl val="0"/>
      </c:catAx>
      <c:valAx>
        <c:axId val="89612921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89613248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2097076575105534E-2"/>
          <c:y val="5.375356230605223E-2"/>
          <c:w val="0.8969403018171116"/>
          <c:h val="0.73855531861468293"/>
        </c:manualLayout>
      </c:layout>
      <c:lineChart>
        <c:grouping val="standard"/>
        <c:varyColors val="0"/>
        <c:ser>
          <c:idx val="0"/>
          <c:order val="0"/>
          <c:tx>
            <c:strRef>
              <c:f>Bankructwa_roczny!$G$6</c:f>
              <c:strCache>
                <c:ptCount val="1"/>
                <c:pt idx="0">
                  <c:v>2021</c:v>
                </c:pt>
              </c:strCache>
            </c:strRef>
          </c:tx>
          <c:spPr>
            <a:ln w="1905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Bankructwa_roczny!$G$7:$G$10</c:f>
              <c:numCache>
                <c:formatCode>#,##0</c:formatCode>
                <c:ptCount val="4"/>
                <c:pt idx="0">
                  <c:v>126</c:v>
                </c:pt>
                <c:pt idx="1">
                  <c:v>84</c:v>
                </c:pt>
                <c:pt idx="2">
                  <c:v>79</c:v>
                </c:pt>
                <c:pt idx="3">
                  <c:v>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18-450B-93E2-F33DB84A6734}"/>
            </c:ext>
          </c:extLst>
        </c:ser>
        <c:ser>
          <c:idx val="1"/>
          <c:order val="1"/>
          <c:tx>
            <c:strRef>
              <c:f>Bankructwa_roczny!$H$6</c:f>
              <c:strCache>
                <c:ptCount val="1"/>
                <c:pt idx="0">
                  <c:v>2022</c:v>
                </c:pt>
              </c:strCache>
            </c:strRef>
          </c:tx>
          <c:spPr>
            <a:ln w="1905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 cap="sq">
                <a:solidFill>
                  <a:schemeClr val="accent6">
                    <a:lumMod val="60000"/>
                    <a:lumOff val="40000"/>
                  </a:schemeClr>
                </a:solidFill>
                <a:bevel/>
              </a:ln>
              <a:effectLst/>
            </c:spPr>
          </c:marker>
          <c:dLbls>
            <c:delete val="1"/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Bankructwa_roczny!$H$7:$H$10</c:f>
              <c:numCache>
                <c:formatCode>#,##0</c:formatCode>
                <c:ptCount val="4"/>
                <c:pt idx="0">
                  <c:v>88</c:v>
                </c:pt>
                <c:pt idx="1">
                  <c:v>80</c:v>
                </c:pt>
                <c:pt idx="2">
                  <c:v>69</c:v>
                </c:pt>
                <c:pt idx="3">
                  <c:v>112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18-450B-93E2-F33DB84A6734}"/>
            </c:ext>
          </c:extLst>
        </c:ser>
        <c:ser>
          <c:idx val="2"/>
          <c:order val="2"/>
          <c:tx>
            <c:strRef>
              <c:f>Bankructwa_roczny!$I$6</c:f>
              <c:strCache>
                <c:ptCount val="1"/>
                <c:pt idx="0">
                  <c:v>2023</c:v>
                </c:pt>
              </c:strCache>
            </c:strRef>
          </c:tx>
          <c:spPr>
            <a:ln w="2540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50000"/>
                </a:schemeClr>
              </a:solidFill>
              <a:ln w="28575" cap="rnd">
                <a:solidFill>
                  <a:schemeClr val="accent5">
                    <a:shade val="6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1216038268254008E-2"/>
                  <c:y val="6.29511096059229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18-450B-93E2-F33DB84A6734}"/>
                </c:ext>
              </c:extLst>
            </c:dLbl>
            <c:dLbl>
              <c:idx val="1"/>
              <c:layout>
                <c:manualLayout>
                  <c:x val="-3.5566096046867807E-2"/>
                  <c:y val="-5.652320341677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18-450B-93E2-F33DB84A6734}"/>
                </c:ext>
              </c:extLst>
            </c:dLbl>
            <c:dLbl>
              <c:idx val="2"/>
              <c:layout>
                <c:manualLayout>
                  <c:x val="-3.2721954977470817E-2"/>
                  <c:y val="-5.6523203416777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18-450B-93E2-F33DB84A6734}"/>
                </c:ext>
              </c:extLst>
            </c:dLbl>
            <c:dLbl>
              <c:idx val="3"/>
              <c:layout>
                <c:manualLayout>
                  <c:x val="-2.149901910725323E-5"/>
                  <c:y val="8.2446683411880966E-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818-450B-93E2-F33DB84A67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Bankructwa_roczny!$F$7:$F$10</c:f>
              <c:strCache>
                <c:ptCount val="4"/>
                <c:pt idx="0">
                  <c:v>1 kw.
</c:v>
                </c:pt>
                <c:pt idx="1">
                  <c:v>2 kw.
</c:v>
                </c:pt>
                <c:pt idx="2">
                  <c:v>3 kw.
</c:v>
                </c:pt>
                <c:pt idx="3">
                  <c:v>4 kw.
</c:v>
                </c:pt>
              </c:strCache>
            </c:strRef>
          </c:cat>
          <c:val>
            <c:numRef>
              <c:f>Bankructwa_roczny!$I$7:$I$10</c:f>
              <c:numCache>
                <c:formatCode>#,##0</c:formatCode>
                <c:ptCount val="4"/>
                <c:pt idx="0">
                  <c:v>122</c:v>
                </c:pt>
                <c:pt idx="1">
                  <c:v>97</c:v>
                </c:pt>
                <c:pt idx="2">
                  <c:v>87</c:v>
                </c:pt>
                <c:pt idx="3">
                  <c:v>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B818-450B-93E2-F33DB84A6734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22612992"/>
        <c:axId val="1022613536"/>
      </c:lineChart>
      <c:catAx>
        <c:axId val="102261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22613536"/>
        <c:crosses val="autoZero"/>
        <c:auto val="1"/>
        <c:lblAlgn val="ctr"/>
        <c:lblOffset val="100"/>
        <c:noMultiLvlLbl val="0"/>
      </c:catAx>
      <c:valAx>
        <c:axId val="102261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2261299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26757695637617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26-45B7-93B2-69379A34D4F4}"/>
                </c:ext>
              </c:extLst>
            </c:dLbl>
            <c:dLbl>
              <c:idx val="2"/>
              <c:layout>
                <c:manualLayout>
                  <c:x val="6.416149224961309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26-45B7-93B2-69379A34D4F4}"/>
                </c:ext>
              </c:extLst>
            </c:dLbl>
            <c:dLbl>
              <c:idx val="3"/>
              <c:layout>
                <c:manualLayout>
                  <c:x val="7.183070134083750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26-45B7-93B2-69379A34D4F4}"/>
                </c:ext>
              </c:extLst>
            </c:dLbl>
            <c:dLbl>
              <c:idx val="4"/>
              <c:layout>
                <c:manualLayout>
                  <c:x val="0.24616670034133434"/>
                  <c:y val="3.085106924686796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26-45B7-93B2-69379A34D4F4}"/>
                </c:ext>
              </c:extLst>
            </c:dLbl>
            <c:dLbl>
              <c:idx val="5"/>
              <c:layout>
                <c:manualLayout>
                  <c:x val="7.053817975244718E-2"/>
                  <c:y val="3.0851069246868356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26-45B7-93B2-69379A34D4F4}"/>
                </c:ext>
              </c:extLst>
            </c:dLbl>
            <c:dLbl>
              <c:idx val="6"/>
              <c:layout>
                <c:manualLayout>
                  <c:x val="5.4688050568613845E-2"/>
                  <c:y val="-3.951955496345934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26-45B7-93B2-69379A34D4F4}"/>
                </c:ext>
              </c:extLst>
            </c:dLbl>
            <c:dLbl>
              <c:idx val="7"/>
              <c:layout>
                <c:manualLayout>
                  <c:x val="4.9056865288640707E-2"/>
                  <c:y val="1.0481148360442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26-45B7-93B2-69379A34D4F4}"/>
                </c:ext>
              </c:extLst>
            </c:dLbl>
            <c:dLbl>
              <c:idx val="8"/>
              <c:layout>
                <c:manualLayout>
                  <c:x val="6.233642062281596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26-45B7-93B2-69379A34D4F4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dane_up!$A$6:$A$14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Proste spółki akcyjne</c:v>
                </c:pt>
                <c:pt idx="7">
                  <c:v>Spółki partnerskie
</c:v>
                </c:pt>
                <c:pt idx="8">
                  <c:v>Osoby fizyczne prowadzące działalność gospodarczą
</c:v>
                </c:pt>
              </c:strCache>
            </c:strRef>
          </c:cat>
          <c:val>
            <c:numRef>
              <c:f>dane_up!$B$6:$B$14</c:f>
              <c:numCache>
                <c:formatCode>0.00%</c:formatCode>
                <c:ptCount val="9"/>
                <c:pt idx="0">
                  <c:v>1.020408163265306E-2</c:v>
                </c:pt>
                <c:pt idx="1">
                  <c:v>0</c:v>
                </c:pt>
                <c:pt idx="2">
                  <c:v>8.1632653061224483E-2</c:v>
                </c:pt>
                <c:pt idx="3">
                  <c:v>7.1428571428571425E-2</c:v>
                </c:pt>
                <c:pt idx="4">
                  <c:v>0.70408163265306123</c:v>
                </c:pt>
                <c:pt idx="5">
                  <c:v>6.1224489795918366E-2</c:v>
                </c:pt>
                <c:pt idx="6">
                  <c:v>0</c:v>
                </c:pt>
                <c:pt idx="7">
                  <c:v>0</c:v>
                </c:pt>
                <c:pt idx="8">
                  <c:v>7.1428571428571425E-2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226-45B7-93B2-69379A34D4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22607008"/>
        <c:axId val="1022609728"/>
      </c:barChart>
      <c:catAx>
        <c:axId val="102260700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022609728"/>
        <c:crosses val="autoZero"/>
        <c:auto val="1"/>
        <c:lblAlgn val="ctr"/>
        <c:lblOffset val="100"/>
        <c:noMultiLvlLbl val="0"/>
      </c:catAx>
      <c:valAx>
        <c:axId val="102260972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102260700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Rejestracje_i_upadlosci_przedsiebiorstw_w_IV_kwartale_2023.docx</NazwaPliku>
    <Odbiorcy2 xmlns="AD3641B4-23D9-4536-AF9E-7D0EADDEB824" xsi:nil="true"/>
    <Osoba xmlns="AD3641B4-23D9-4536-AF9E-7D0EADDEB824">STAT\PlatekA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7D76E-59F7-4D7E-86E1-2AF21D8EF88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353F8D1-9AFB-4FC6-8C33-77E10BE250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D29091-BB2F-46A3-8190-92E36C575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9</Pages>
  <Words>1926</Words>
  <Characters>11561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2023-11-06T07:27:00Z</cp:lastPrinted>
  <dcterms:created xsi:type="dcterms:W3CDTF">2022-11-07T14:43:00Z</dcterms:created>
  <dcterms:modified xsi:type="dcterms:W3CDTF">2024-02-09T10:21:00Z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