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307307A5" w:rsidR="00393761" w:rsidRPr="007D605C" w:rsidRDefault="00D95B67" w:rsidP="00AB6872">
      <w:pPr>
        <w:pStyle w:val="Tytuinfomacjisygnalnej"/>
        <w:tabs>
          <w:tab w:val="left" w:pos="7655"/>
        </w:tabs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D464BF3">
                <wp:simplePos x="0" y="0"/>
                <wp:positionH relativeFrom="margin">
                  <wp:align>left</wp:align>
                </wp:positionH>
                <wp:positionV relativeFrom="paragraph">
                  <wp:posOffset>960120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Spadek o 11,5 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6CD23AB2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645C8E" w:rsidRPr="00DA3C07">
                              <w:rPr>
                                <w:rStyle w:val="WartowskanikaZnak"/>
                              </w:rPr>
                              <w:t>1</w:t>
                            </w:r>
                            <w:r w:rsidR="006635B2">
                              <w:rPr>
                                <w:rStyle w:val="WartowskanikaZnak"/>
                              </w:rPr>
                              <w:t>1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6635B2">
                              <w:rPr>
                                <w:rStyle w:val="WartowskanikaZnak"/>
                              </w:rPr>
                              <w:t>5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6776B58B" w:rsidR="005C0CAC" w:rsidRPr="007D605C" w:rsidRDefault="002B2B52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Spadek o 11,5 % liczby podmiotów nowo zarejestrowanych w porównaniu do poprzedniego miesiąca." style="position:absolute;margin-left:0;margin-top:75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" fillcolor="#001d77" stroked="f">
                <v:stroke joinstyle="miter"/>
                <v:textbox>
                  <w:txbxContent>
                    <w:p w14:paraId="30951E30" w14:textId="6CD23AB2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645C8E" w:rsidRPr="00DA3C07">
                        <w:rPr>
                          <w:rStyle w:val="WartowskanikaZnak"/>
                        </w:rPr>
                        <w:t>1</w:t>
                      </w:r>
                      <w:r w:rsidR="006635B2">
                        <w:rPr>
                          <w:rStyle w:val="WartowskanikaZnak"/>
                        </w:rPr>
                        <w:t>1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6635B2">
                        <w:rPr>
                          <w:rStyle w:val="WartowskanikaZnak"/>
                        </w:rPr>
                        <w:t>5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6776B58B" w:rsidR="005C0CAC" w:rsidRPr="007D605C" w:rsidRDefault="002B2B52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E2E" w:rsidRPr="00383E2E">
        <w:t xml:space="preserve">Informacja o podmiotach gospodarki narodowej wpisanych do rejestru REGON </w:t>
      </w:r>
      <w:r w:rsidR="00974DE6">
        <w:t>–</w:t>
      </w:r>
      <w:r w:rsidR="00383E2E" w:rsidRPr="00383E2E">
        <w:t xml:space="preserve"> </w:t>
      </w:r>
      <w:r w:rsidR="003A4E8C">
        <w:t>listopad</w:t>
      </w:r>
      <w:r w:rsidR="00974DE6">
        <w:t xml:space="preserve"> </w:t>
      </w:r>
      <w:r w:rsidR="00383E2E" w:rsidRPr="00383E2E">
        <w:t>202</w:t>
      </w:r>
      <w:r w:rsidR="001D7FFA">
        <w:t>4</w:t>
      </w:r>
      <w:r w:rsidR="00364AF9" w:rsidRPr="007D605C">
        <w:rPr>
          <w:sz w:val="32"/>
        </w:rPr>
        <w:tab/>
      </w:r>
    </w:p>
    <w:p w14:paraId="1E690351" w14:textId="6A668FDA" w:rsidR="00DE58F1" w:rsidRPr="007D0869" w:rsidRDefault="00E80FE7" w:rsidP="00F049AB">
      <w:pPr>
        <w:pStyle w:val="Lead"/>
        <w:rPr>
          <w:rFonts w:eastAsia="Times New Roman" w:cs="Times New Roman"/>
          <w:bCs/>
          <w:noProof w:val="0"/>
        </w:rPr>
      </w:pP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59F4C9B8">
                <wp:simplePos x="0" y="0"/>
                <wp:positionH relativeFrom="column">
                  <wp:posOffset>200025</wp:posOffset>
                </wp:positionH>
                <wp:positionV relativeFrom="paragraph">
                  <wp:posOffset>50165</wp:posOffset>
                </wp:positionV>
                <wp:extent cx="200660" cy="206375"/>
                <wp:effectExtent l="19050" t="0" r="27940" b="4127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1F195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5.75pt;margin-top:3.95pt;width:15.8pt;height:16.2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" adj="11099" filled="f" strokecolor="#5b9bd5 [3204]" strokeweight="1.5pt">
                <w10:wrap type="square"/>
              </v:shape>
            </w:pict>
          </mc:Fallback>
        </mc:AlternateContent>
      </w:r>
      <w:bookmarkStart w:id="1" w:name="_Hlk144923554"/>
      <w:r w:rsidR="00393142" w:rsidRPr="00393142">
        <w:t xml:space="preserve">Według stanu na </w:t>
      </w:r>
      <w:r w:rsidR="009A31BA">
        <w:t xml:space="preserve">koniec </w:t>
      </w:r>
      <w:r w:rsidR="00E23C47">
        <w:t>listopada</w:t>
      </w:r>
      <w:r w:rsidR="000E2A60">
        <w:t xml:space="preserve"> </w:t>
      </w:r>
      <w:r w:rsidR="00393142" w:rsidRPr="00393142">
        <w:t>202</w:t>
      </w:r>
      <w:r w:rsidR="00A714A9">
        <w:t>4</w:t>
      </w:r>
      <w:r w:rsidR="00393142" w:rsidRPr="00393142">
        <w:t xml:space="preserve"> roku do rejestru REGON wpisanych było </w:t>
      </w:r>
      <w:r w:rsidR="00E23C47" w:rsidRPr="00E23C47">
        <w:t>5</w:t>
      </w:r>
      <w:r w:rsidR="00E23C47">
        <w:t xml:space="preserve"> </w:t>
      </w:r>
      <w:r w:rsidR="00E23C47" w:rsidRPr="00E23C47">
        <w:t>299,1</w:t>
      </w:r>
      <w:r w:rsidR="00E23C47">
        <w:t xml:space="preserve"> </w:t>
      </w:r>
      <w:r w:rsidR="00393142" w:rsidRPr="00393142">
        <w:t>tys. podmiotów gospodarki narodowej</w:t>
      </w:r>
      <w:r w:rsidR="00C25C37">
        <w:t xml:space="preserve">. </w:t>
      </w:r>
      <w:bookmarkEnd w:id="1"/>
      <w:r w:rsidR="0042670B" w:rsidRPr="0042670B">
        <w:t>W</w:t>
      </w:r>
      <w:r w:rsidR="00AD7C02">
        <w:t xml:space="preserve"> </w:t>
      </w:r>
      <w:r w:rsidR="00E23C47">
        <w:t>listopadzie</w:t>
      </w:r>
      <w:r w:rsidR="00AB7C99">
        <w:t xml:space="preserve"> </w:t>
      </w:r>
      <w:r w:rsidR="0042670B" w:rsidRPr="0042670B">
        <w:t xml:space="preserve">zarejestrowano </w:t>
      </w:r>
      <w:r w:rsidR="00E23C47">
        <w:t>28</w:t>
      </w:r>
      <w:r w:rsidR="00DA3C07" w:rsidRPr="00DA3C07">
        <w:t>,</w:t>
      </w:r>
      <w:r w:rsidR="00E23C47">
        <w:t>6</w:t>
      </w:r>
      <w:r w:rsidR="00DA3C07">
        <w:t xml:space="preserve"> </w:t>
      </w:r>
      <w:r w:rsidR="0042670B" w:rsidRPr="0042670B">
        <w:t xml:space="preserve">tys. nowych podmiotów </w:t>
      </w:r>
      <w:r w:rsidR="00EB3FCA">
        <w:t xml:space="preserve">tj. </w:t>
      </w:r>
      <w:r w:rsidR="002E3C17">
        <w:t xml:space="preserve">o </w:t>
      </w:r>
      <w:r w:rsidR="00E23C47">
        <w:t>1</w:t>
      </w:r>
      <w:r w:rsidR="00DA3C07">
        <w:t>1</w:t>
      </w:r>
      <w:r w:rsidR="00EB3FCA">
        <w:t>,</w:t>
      </w:r>
      <w:r w:rsidR="00E23C47">
        <w:t>5</w:t>
      </w:r>
      <w:r w:rsidR="00EB3FCA">
        <w:t xml:space="preserve">% </w:t>
      </w:r>
      <w:r w:rsidR="00E23C47">
        <w:t>mniej</w:t>
      </w:r>
      <w:r w:rsidR="00EB3FCA">
        <w:t xml:space="preserve"> niż miesiąc wcześniej</w:t>
      </w:r>
      <w:r w:rsidR="00CF312E">
        <w:t>.</w:t>
      </w:r>
    </w:p>
    <w:p w14:paraId="3DB10F9F" w14:textId="7D4769CE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bookmarkStart w:id="2" w:name="_Hlk144923575"/>
      <w:r w:rsidR="00761B1C"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14:paraId="26D93FB6" w14:textId="7E8BE21F" w:rsidR="00F06946" w:rsidRPr="00BF169E" w:rsidRDefault="00527F29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3" w:name="_Hlk124231242"/>
      <w:bookmarkStart w:id="4" w:name="OLE_LINK2"/>
      <w:r w:rsidRPr="00BF169E">
        <w:rPr>
          <w:rFonts w:eastAsia="Times New Roman" w:cs="Times New Roman"/>
          <w:szCs w:val="19"/>
          <w:lang w:eastAsia="pl-PL"/>
        </w:rPr>
        <w:t xml:space="preserve">W porównaniu do poprzedniego miesiąca w </w:t>
      </w:r>
      <w:r w:rsidR="00700D82">
        <w:rPr>
          <w:rFonts w:eastAsia="Times New Roman" w:cs="Times New Roman"/>
          <w:szCs w:val="19"/>
          <w:lang w:eastAsia="pl-PL"/>
        </w:rPr>
        <w:t>listopadzie</w:t>
      </w:r>
      <w:r w:rsidRPr="00BF169E">
        <w:rPr>
          <w:rFonts w:eastAsia="Times New Roman" w:cs="Times New Roman"/>
          <w:szCs w:val="19"/>
          <w:lang w:eastAsia="pl-PL"/>
        </w:rPr>
        <w:t xml:space="preserve"> </w:t>
      </w:r>
      <w:r w:rsidR="002270F6">
        <w:rPr>
          <w:rFonts w:eastAsia="Times New Roman" w:cs="Times New Roman"/>
          <w:szCs w:val="19"/>
          <w:lang w:eastAsia="pl-PL"/>
        </w:rPr>
        <w:t>zmniejszyła się</w:t>
      </w:r>
      <w:r w:rsidRPr="00BF169E">
        <w:rPr>
          <w:rFonts w:eastAsia="Times New Roman" w:cs="Times New Roman"/>
          <w:szCs w:val="19"/>
          <w:lang w:eastAsia="pl-PL"/>
        </w:rPr>
        <w:t xml:space="preserve"> liczba </w:t>
      </w:r>
      <w:r w:rsidR="00737A29">
        <w:rPr>
          <w:rFonts w:eastAsia="Times New Roman" w:cs="Times New Roman"/>
          <w:szCs w:val="19"/>
          <w:lang w:eastAsia="pl-PL"/>
        </w:rPr>
        <w:t xml:space="preserve">nowych </w:t>
      </w:r>
      <w:r w:rsidR="00402E9F">
        <w:rPr>
          <w:rFonts w:eastAsia="Times New Roman" w:cs="Times New Roman"/>
          <w:szCs w:val="19"/>
          <w:lang w:eastAsia="pl-PL"/>
        </w:rPr>
        <w:t xml:space="preserve">podmiotów dokonujących rejestracji </w:t>
      </w:r>
      <w:r w:rsidRPr="00BF169E">
        <w:rPr>
          <w:rFonts w:eastAsia="Times New Roman" w:cs="Times New Roman"/>
          <w:szCs w:val="19"/>
          <w:lang w:eastAsia="pl-PL"/>
        </w:rPr>
        <w:t>(o</w:t>
      </w:r>
      <w:r w:rsidR="003C4D77">
        <w:rPr>
          <w:rFonts w:eastAsia="Times New Roman" w:cs="Times New Roman"/>
          <w:szCs w:val="19"/>
          <w:lang w:eastAsia="pl-PL"/>
        </w:rPr>
        <w:t xml:space="preserve"> </w:t>
      </w:r>
      <w:r w:rsidR="00700D82">
        <w:rPr>
          <w:rFonts w:eastAsia="Times New Roman" w:cs="Times New Roman"/>
          <w:szCs w:val="19"/>
          <w:lang w:eastAsia="pl-PL"/>
        </w:rPr>
        <w:t>1</w:t>
      </w:r>
      <w:r w:rsidR="00157FFE">
        <w:rPr>
          <w:rFonts w:eastAsia="Times New Roman" w:cs="Times New Roman"/>
          <w:szCs w:val="19"/>
          <w:lang w:eastAsia="pl-PL"/>
        </w:rPr>
        <w:t>1</w:t>
      </w:r>
      <w:r w:rsidR="003C4D77">
        <w:rPr>
          <w:rFonts w:eastAsia="Times New Roman" w:cs="Times New Roman"/>
          <w:szCs w:val="19"/>
          <w:lang w:eastAsia="pl-PL"/>
        </w:rPr>
        <w:t>,</w:t>
      </w:r>
      <w:r w:rsidR="00700D82">
        <w:rPr>
          <w:rFonts w:eastAsia="Times New Roman" w:cs="Times New Roman"/>
          <w:szCs w:val="19"/>
          <w:lang w:eastAsia="pl-PL"/>
        </w:rPr>
        <w:t>5</w:t>
      </w:r>
      <w:r w:rsidRPr="00BF169E">
        <w:rPr>
          <w:rFonts w:eastAsia="Times New Roman" w:cs="Times New Roman"/>
          <w:szCs w:val="19"/>
          <w:lang w:eastAsia="pl-PL"/>
        </w:rPr>
        <w:t xml:space="preserve">%). </w:t>
      </w:r>
      <w:r w:rsidR="00402E9F">
        <w:rPr>
          <w:rFonts w:eastAsia="Times New Roman" w:cs="Times New Roman"/>
          <w:szCs w:val="19"/>
          <w:lang w:eastAsia="pl-PL"/>
        </w:rPr>
        <w:t>O</w:t>
      </w:r>
      <w:r w:rsidR="002D2E39">
        <w:rPr>
          <w:rFonts w:eastAsia="Times New Roman" w:cs="Times New Roman"/>
          <w:szCs w:val="19"/>
          <w:lang w:eastAsia="pl-PL"/>
        </w:rPr>
        <w:t>dn</w:t>
      </w:r>
      <w:r w:rsidR="00A5144A" w:rsidRPr="00A5144A">
        <w:rPr>
          <w:rFonts w:eastAsia="Times New Roman" w:cs="Times New Roman"/>
          <w:szCs w:val="19"/>
          <w:lang w:eastAsia="pl-PL"/>
        </w:rPr>
        <w:t xml:space="preserve">otowano </w:t>
      </w:r>
      <w:r w:rsidR="00402E9F">
        <w:rPr>
          <w:rFonts w:eastAsia="Times New Roman" w:cs="Times New Roman"/>
          <w:szCs w:val="19"/>
          <w:lang w:eastAsia="pl-PL"/>
        </w:rPr>
        <w:t xml:space="preserve">mniej rejestracji </w:t>
      </w:r>
      <w:r w:rsidR="00EE2E5A">
        <w:rPr>
          <w:rFonts w:eastAsia="Times New Roman" w:cs="Times New Roman"/>
          <w:szCs w:val="19"/>
          <w:lang w:eastAsia="pl-PL"/>
        </w:rPr>
        <w:t xml:space="preserve">dla </w:t>
      </w:r>
      <w:r w:rsidR="003C4D77">
        <w:rPr>
          <w:rFonts w:eastAsia="Times New Roman" w:cs="Times New Roman"/>
          <w:szCs w:val="19"/>
          <w:lang w:eastAsia="pl-PL"/>
        </w:rPr>
        <w:t xml:space="preserve">spółek </w:t>
      </w:r>
      <w:r w:rsidR="005B0BFD">
        <w:rPr>
          <w:rFonts w:eastAsia="Times New Roman" w:cs="Times New Roman"/>
          <w:szCs w:val="19"/>
          <w:lang w:eastAsia="pl-PL"/>
        </w:rPr>
        <w:t>handlowych</w:t>
      </w:r>
      <w:r w:rsidR="003C4D77">
        <w:rPr>
          <w:rFonts w:eastAsia="Times New Roman" w:cs="Times New Roman"/>
          <w:szCs w:val="19"/>
          <w:lang w:eastAsia="pl-PL"/>
        </w:rPr>
        <w:t xml:space="preserve"> (o </w:t>
      </w:r>
      <w:r w:rsidR="00700D82">
        <w:rPr>
          <w:rFonts w:eastAsia="Times New Roman" w:cs="Times New Roman"/>
          <w:szCs w:val="19"/>
          <w:lang w:eastAsia="pl-PL"/>
        </w:rPr>
        <w:t>20</w:t>
      </w:r>
      <w:r w:rsidR="003C4D77">
        <w:rPr>
          <w:rFonts w:eastAsia="Times New Roman" w:cs="Times New Roman"/>
          <w:szCs w:val="19"/>
          <w:lang w:eastAsia="pl-PL"/>
        </w:rPr>
        <w:t>,</w:t>
      </w:r>
      <w:r w:rsidR="00700D82">
        <w:rPr>
          <w:rFonts w:eastAsia="Times New Roman" w:cs="Times New Roman"/>
          <w:szCs w:val="19"/>
          <w:lang w:eastAsia="pl-PL"/>
        </w:rPr>
        <w:t>9</w:t>
      </w:r>
      <w:r w:rsidR="003C4D77">
        <w:rPr>
          <w:rFonts w:eastAsia="Times New Roman" w:cs="Times New Roman"/>
          <w:szCs w:val="19"/>
          <w:lang w:eastAsia="pl-PL"/>
        </w:rPr>
        <w:t xml:space="preserve">%) oraz </w:t>
      </w:r>
      <w:r w:rsidR="005B0BFD" w:rsidRPr="005B0BFD">
        <w:rPr>
          <w:rFonts w:eastAsia="Times New Roman" w:cs="Times New Roman"/>
          <w:szCs w:val="19"/>
          <w:lang w:eastAsia="pl-PL"/>
        </w:rPr>
        <w:t xml:space="preserve">osób fizycznych prowadzących działalność gospodarczą </w:t>
      </w:r>
      <w:r w:rsidR="00157FFE">
        <w:rPr>
          <w:rFonts w:eastAsia="Times New Roman" w:cs="Times New Roman"/>
          <w:szCs w:val="19"/>
          <w:lang w:eastAsia="pl-PL"/>
        </w:rPr>
        <w:t xml:space="preserve">(o </w:t>
      </w:r>
      <w:r w:rsidR="00700D82">
        <w:rPr>
          <w:rFonts w:eastAsia="Times New Roman" w:cs="Times New Roman"/>
          <w:szCs w:val="19"/>
          <w:lang w:eastAsia="pl-PL"/>
        </w:rPr>
        <w:t>11</w:t>
      </w:r>
      <w:r w:rsidR="00157FFE">
        <w:rPr>
          <w:rFonts w:eastAsia="Times New Roman" w:cs="Times New Roman"/>
          <w:szCs w:val="19"/>
          <w:lang w:eastAsia="pl-PL"/>
        </w:rPr>
        <w:t>,</w:t>
      </w:r>
      <w:r w:rsidR="00700D82">
        <w:rPr>
          <w:rFonts w:eastAsia="Times New Roman" w:cs="Times New Roman"/>
          <w:szCs w:val="19"/>
          <w:lang w:eastAsia="pl-PL"/>
        </w:rPr>
        <w:t>4</w:t>
      </w:r>
      <w:r w:rsidR="00157FFE">
        <w:rPr>
          <w:rFonts w:eastAsia="Times New Roman" w:cs="Times New Roman"/>
          <w:szCs w:val="19"/>
          <w:lang w:eastAsia="pl-PL"/>
        </w:rPr>
        <w:t xml:space="preserve">%). </w:t>
      </w:r>
      <w:bookmarkStart w:id="5" w:name="_Hlk181946991"/>
    </w:p>
    <w:bookmarkEnd w:id="2"/>
    <w:bookmarkEnd w:id="3"/>
    <w:bookmarkEnd w:id="4"/>
    <w:bookmarkEnd w:id="5"/>
    <w:p w14:paraId="7C36352D" w14:textId="24C39E9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listopada 2024 roku podmioty w rejestrze REGON: ogółem podmioty 5299054 - o 0,2 % więcej niż miesiąc wcześniej; Podmioty nowo zarejestrowane 28575 - spadek o 11,5 %; Podmioty wyrejestrowane 16131 - spadek o 6,2 %; Podmioty z zawieszoną działalnością  788348 - wzrost o 1,0 %."/>
      </w:tblPr>
      <w:tblGrid>
        <w:gridCol w:w="5215"/>
        <w:gridCol w:w="1410"/>
        <w:gridCol w:w="1395"/>
      </w:tblGrid>
      <w:tr w:rsidR="004D2761" w:rsidRPr="00907E1E" w14:paraId="587E7F72" w14:textId="77777777" w:rsidTr="002C71C0">
        <w:trPr>
          <w:trHeight w:val="514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3BAE6A92" w:rsidR="004D2761" w:rsidRPr="00514D0B" w:rsidRDefault="00CC20C3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 </w:t>
            </w:r>
            <w:r w:rsidR="003A29E2">
              <w:rPr>
                <w:color w:val="000000" w:themeColor="text1"/>
                <w:sz w:val="18"/>
                <w:szCs w:val="18"/>
              </w:rPr>
              <w:t xml:space="preserve">  </w:t>
            </w:r>
            <w:r w:rsidR="00454DBB">
              <w:rPr>
                <w:color w:val="000000" w:themeColor="text1"/>
                <w:sz w:val="18"/>
                <w:szCs w:val="18"/>
              </w:rPr>
              <w:t>listopad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br/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</w:t>
            </w:r>
            <w:r w:rsidR="006C38DF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90735D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726E173A" w:rsidR="004D2761" w:rsidRPr="00514D0B" w:rsidRDefault="00454DBB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4DBB">
              <w:rPr>
                <w:color w:val="000000" w:themeColor="text1"/>
                <w:sz w:val="18"/>
                <w:szCs w:val="18"/>
              </w:rPr>
              <w:t xml:space="preserve">październik </w:t>
            </w:r>
            <w:r w:rsidR="006C38DF" w:rsidRPr="006C38DF">
              <w:rPr>
                <w:color w:val="000000" w:themeColor="text1"/>
                <w:sz w:val="18"/>
                <w:szCs w:val="18"/>
              </w:rPr>
              <w:t xml:space="preserve">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E256F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F169E">
              <w:rPr>
                <w:color w:val="000000" w:themeColor="text1"/>
                <w:sz w:val="18"/>
                <w:szCs w:val="18"/>
              </w:rPr>
              <w:t>4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9E13AE" w:rsidRPr="00907E1E" w14:paraId="5A9FF3F5" w14:textId="77777777" w:rsidTr="002C71C0">
        <w:trPr>
          <w:trHeight w:val="514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9E13AE" w:rsidRPr="009161FE" w:rsidRDefault="009E13AE" w:rsidP="009E13A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59F777A7" w:rsidR="009E13AE" w:rsidRPr="00081354" w:rsidRDefault="003A29E2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3A29E2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A29E2">
              <w:rPr>
                <w:b/>
                <w:sz w:val="18"/>
                <w:szCs w:val="18"/>
              </w:rPr>
              <w:t>299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A29E2">
              <w:rPr>
                <w:b/>
                <w:sz w:val="18"/>
                <w:szCs w:val="18"/>
              </w:rPr>
              <w:t>054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3863A3B7" w:rsidR="009E13AE" w:rsidRPr="00081354" w:rsidRDefault="002415DF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2415DF">
              <w:rPr>
                <w:b/>
                <w:sz w:val="18"/>
                <w:szCs w:val="18"/>
              </w:rPr>
              <w:t>100,</w:t>
            </w:r>
            <w:r w:rsidR="003A29E2">
              <w:rPr>
                <w:b/>
                <w:sz w:val="18"/>
                <w:szCs w:val="18"/>
              </w:rPr>
              <w:t>2</w:t>
            </w:r>
          </w:p>
        </w:tc>
      </w:tr>
      <w:tr w:rsidR="009E13AE" w:rsidRPr="00907E1E" w14:paraId="61CDFBBD" w14:textId="77777777" w:rsidTr="002C71C0">
        <w:trPr>
          <w:trHeight w:val="514"/>
        </w:trPr>
        <w:tc>
          <w:tcPr>
            <w:tcW w:w="3251" w:type="pct"/>
          </w:tcPr>
          <w:p w14:paraId="455EDB24" w14:textId="77777777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7B99F3B9" w:rsidR="009E13AE" w:rsidRPr="001B2F1F" w:rsidRDefault="003A29E2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3A29E2">
              <w:rPr>
                <w:sz w:val="18"/>
                <w:szCs w:val="18"/>
              </w:rPr>
              <w:t>28</w:t>
            </w:r>
            <w:r>
              <w:rPr>
                <w:sz w:val="18"/>
                <w:szCs w:val="18"/>
              </w:rPr>
              <w:t xml:space="preserve"> </w:t>
            </w:r>
            <w:r w:rsidRPr="003A29E2">
              <w:rPr>
                <w:sz w:val="18"/>
                <w:szCs w:val="18"/>
              </w:rPr>
              <w:t>575</w:t>
            </w:r>
          </w:p>
        </w:tc>
        <w:tc>
          <w:tcPr>
            <w:tcW w:w="870" w:type="pct"/>
          </w:tcPr>
          <w:p w14:paraId="08E8B0A9" w14:textId="08F4BFFA" w:rsidR="009E13AE" w:rsidRPr="00081354" w:rsidRDefault="003A29E2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88</w:t>
            </w:r>
            <w:r w:rsidR="006C38D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</w:p>
        </w:tc>
      </w:tr>
      <w:tr w:rsidR="009E13AE" w:rsidRPr="00907E1E" w14:paraId="3A0542BE" w14:textId="77777777" w:rsidTr="00990F4F">
        <w:trPr>
          <w:trHeight w:val="514"/>
        </w:trPr>
        <w:tc>
          <w:tcPr>
            <w:tcW w:w="3251" w:type="pct"/>
          </w:tcPr>
          <w:p w14:paraId="363F7247" w14:textId="77777777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7396049E" w:rsidR="009E13AE" w:rsidRPr="00081354" w:rsidRDefault="00F26721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F26721">
              <w:rPr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 xml:space="preserve"> </w:t>
            </w:r>
            <w:r w:rsidRPr="00F26721">
              <w:rPr>
                <w:sz w:val="18"/>
                <w:szCs w:val="18"/>
              </w:rPr>
              <w:t>131</w:t>
            </w:r>
          </w:p>
        </w:tc>
        <w:tc>
          <w:tcPr>
            <w:tcW w:w="870" w:type="pct"/>
            <w:shd w:val="clear" w:color="auto" w:fill="auto"/>
          </w:tcPr>
          <w:p w14:paraId="6C3EA322" w14:textId="65ADA0A7" w:rsidR="009E13AE" w:rsidRPr="00081354" w:rsidRDefault="00F26721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93</w:t>
            </w:r>
            <w:r w:rsidR="006C38DF" w:rsidRPr="006C38DF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8</w:t>
            </w:r>
          </w:p>
        </w:tc>
      </w:tr>
      <w:tr w:rsidR="009E13AE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9E13AE" w:rsidRPr="00081354" w:rsidRDefault="009E13AE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z zawieszoną działalnością</w:t>
            </w:r>
          </w:p>
        </w:tc>
        <w:tc>
          <w:tcPr>
            <w:tcW w:w="879" w:type="pct"/>
          </w:tcPr>
          <w:p w14:paraId="47A51E10" w14:textId="5E786F55" w:rsidR="009E13AE" w:rsidRPr="00081354" w:rsidRDefault="00F26721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F26721">
              <w:rPr>
                <w:sz w:val="18"/>
                <w:szCs w:val="18"/>
              </w:rPr>
              <w:t>788</w:t>
            </w:r>
            <w:r>
              <w:rPr>
                <w:sz w:val="18"/>
                <w:szCs w:val="18"/>
              </w:rPr>
              <w:t xml:space="preserve"> </w:t>
            </w:r>
            <w:r w:rsidRPr="00F26721">
              <w:rPr>
                <w:sz w:val="18"/>
                <w:szCs w:val="18"/>
              </w:rPr>
              <w:t>348</w:t>
            </w:r>
          </w:p>
        </w:tc>
        <w:tc>
          <w:tcPr>
            <w:tcW w:w="870" w:type="pct"/>
          </w:tcPr>
          <w:p w14:paraId="247F26DA" w14:textId="61566F11" w:rsidR="009E13AE" w:rsidRPr="00081354" w:rsidRDefault="002A75C9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2A75C9">
              <w:rPr>
                <w:sz w:val="18"/>
                <w:szCs w:val="18"/>
              </w:rPr>
              <w:t>10</w:t>
            </w:r>
            <w:r w:rsidR="00F26721">
              <w:rPr>
                <w:sz w:val="18"/>
                <w:szCs w:val="18"/>
              </w:rPr>
              <w:t>1</w:t>
            </w:r>
            <w:r w:rsidRPr="002A75C9">
              <w:rPr>
                <w:sz w:val="18"/>
                <w:szCs w:val="18"/>
              </w:rPr>
              <w:t>,</w:t>
            </w:r>
            <w:r w:rsidR="00F26721">
              <w:rPr>
                <w:sz w:val="18"/>
                <w:szCs w:val="18"/>
              </w:rPr>
              <w:t>0</w:t>
            </w:r>
          </w:p>
        </w:tc>
      </w:tr>
    </w:tbl>
    <w:p w14:paraId="12C530BD" w14:textId="7B1D5B01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6B1FE670" w:rsidR="00DA331D" w:rsidRDefault="00884517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4C1E84B9">
                <wp:simplePos x="0" y="0"/>
                <wp:positionH relativeFrom="column">
                  <wp:posOffset>5286375</wp:posOffset>
                </wp:positionH>
                <wp:positionV relativeFrom="paragraph">
                  <wp:posOffset>159385</wp:posOffset>
                </wp:positionV>
                <wp:extent cx="1725295" cy="962025"/>
                <wp:effectExtent l="0" t="0" r="0" b="0"/>
                <wp:wrapTight wrapText="bothSides">
                  <wp:wrapPolygon edited="0">
                    <wp:start x="715" y="0"/>
                    <wp:lineTo x="715" y="20958"/>
                    <wp:lineTo x="20749" y="20958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Spadek liczby wyrejestrowanych spółek cywilnych o 25,4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62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654928FB" w:rsidR="00D972F6" w:rsidRPr="00E95B8E" w:rsidRDefault="00DD28FF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 l</w:t>
                            </w:r>
                            <w:r w:rsidR="00507F0D" w:rsidRPr="00507F0D">
                              <w:t>iczb</w:t>
                            </w:r>
                            <w:r w:rsidR="00806F0F">
                              <w:t>y</w:t>
                            </w:r>
                            <w:r w:rsidR="00507F0D" w:rsidRPr="00507F0D">
                              <w:t xml:space="preserve"> </w:t>
                            </w:r>
                            <w:r w:rsidR="00A51824">
                              <w:t xml:space="preserve">wyrejestrowanych spółek </w:t>
                            </w:r>
                            <w:r w:rsidR="000C6907">
                              <w:t>cywilnych</w:t>
                            </w:r>
                            <w:r w:rsidR="00507F0D" w:rsidRPr="00507F0D">
                              <w:t xml:space="preserve"> </w:t>
                            </w:r>
                            <w:r w:rsidR="00402E9F">
                              <w:t xml:space="preserve">o 25,4% </w:t>
                            </w:r>
                            <w:r w:rsidR="00507F0D" w:rsidRPr="00507F0D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dmioty wyrejestrowane z rejestru REGON&#10;&#10;Spadek liczby wyrejestrowanych spółek cywilnych o 25,4% w porównaniu do poprzedniego miesiąca" style="position:absolute;margin-left:416.25pt;margin-top:12.55pt;width:135.85pt;height:75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" filled="f" stroked="f">
                <v:textbox>
                  <w:txbxContent>
                    <w:p w14:paraId="29D2175E" w14:textId="654928FB" w:rsidR="00D972F6" w:rsidRPr="00E95B8E" w:rsidRDefault="00DD28FF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 l</w:t>
                      </w:r>
                      <w:r w:rsidR="00507F0D" w:rsidRPr="00507F0D">
                        <w:t>iczb</w:t>
                      </w:r>
                      <w:r w:rsidR="00806F0F">
                        <w:t>y</w:t>
                      </w:r>
                      <w:r w:rsidR="00507F0D" w:rsidRPr="00507F0D">
                        <w:t xml:space="preserve"> </w:t>
                      </w:r>
                      <w:r w:rsidR="00A51824">
                        <w:t xml:space="preserve">wyrejestrowanych spółek </w:t>
                      </w:r>
                      <w:r w:rsidR="000C6907">
                        <w:t>cywilnych</w:t>
                      </w:r>
                      <w:r w:rsidR="00507F0D" w:rsidRPr="00507F0D">
                        <w:t xml:space="preserve"> </w:t>
                      </w:r>
                      <w:r w:rsidR="00402E9F">
                        <w:t xml:space="preserve">o 25,4% </w:t>
                      </w:r>
                      <w:r w:rsidR="00507F0D" w:rsidRPr="00507F0D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5C9347B2" w14:textId="55C665CE" w:rsidR="00BD0F9E" w:rsidRPr="009F4278" w:rsidRDefault="00BD0F9E" w:rsidP="00BD0F9E">
      <w:pPr>
        <w:spacing w:line="288" w:lineRule="auto"/>
        <w:rPr>
          <w:shd w:val="clear" w:color="auto" w:fill="FFFFFF"/>
        </w:rPr>
      </w:pPr>
      <w:r w:rsidRPr="009F4278">
        <w:rPr>
          <w:shd w:val="clear" w:color="auto" w:fill="FFFFFF"/>
        </w:rPr>
        <w:t xml:space="preserve">W </w:t>
      </w:r>
      <w:r w:rsidR="00E01369">
        <w:rPr>
          <w:shd w:val="clear" w:color="auto" w:fill="FFFFFF"/>
        </w:rPr>
        <w:t>listopadzie</w:t>
      </w:r>
      <w:r w:rsidRPr="009F4278">
        <w:rPr>
          <w:shd w:val="clear" w:color="auto" w:fill="FFFFFF"/>
        </w:rPr>
        <w:t xml:space="preserve"> wyrejestrowano z rejestru REGON </w:t>
      </w:r>
      <w:r w:rsidR="00F66E78">
        <w:rPr>
          <w:shd w:val="clear" w:color="auto" w:fill="FFFFFF"/>
        </w:rPr>
        <w:t>1</w:t>
      </w:r>
      <w:r w:rsidR="00E01369">
        <w:rPr>
          <w:shd w:val="clear" w:color="auto" w:fill="FFFFFF"/>
        </w:rPr>
        <w:t>6</w:t>
      </w:r>
      <w:r w:rsidRPr="009F4278">
        <w:rPr>
          <w:shd w:val="clear" w:color="auto" w:fill="FFFFFF"/>
        </w:rPr>
        <w:t>,</w:t>
      </w:r>
      <w:r w:rsidR="00E01369">
        <w:rPr>
          <w:shd w:val="clear" w:color="auto" w:fill="FFFFFF"/>
        </w:rPr>
        <w:t>1</w:t>
      </w:r>
      <w:r w:rsidRPr="009F4278">
        <w:rPr>
          <w:shd w:val="clear" w:color="auto" w:fill="FFFFFF"/>
        </w:rPr>
        <w:t xml:space="preserve"> tys. podmiotów, tj. o</w:t>
      </w:r>
      <w:r>
        <w:rPr>
          <w:shd w:val="clear" w:color="auto" w:fill="FFFFFF"/>
        </w:rPr>
        <w:t xml:space="preserve"> </w:t>
      </w:r>
      <w:r w:rsidR="00E01369">
        <w:rPr>
          <w:shd w:val="clear" w:color="auto" w:fill="FFFFFF"/>
        </w:rPr>
        <w:t>6</w:t>
      </w:r>
      <w:r w:rsidRPr="009F4278">
        <w:rPr>
          <w:shd w:val="clear" w:color="auto" w:fill="FFFFFF"/>
        </w:rPr>
        <w:t>,</w:t>
      </w:r>
      <w:r w:rsidR="0012758A">
        <w:rPr>
          <w:shd w:val="clear" w:color="auto" w:fill="FFFFFF"/>
        </w:rPr>
        <w:t>2</w:t>
      </w:r>
      <w:r w:rsidRPr="009F4278">
        <w:rPr>
          <w:shd w:val="clear" w:color="auto" w:fill="FFFFFF"/>
        </w:rPr>
        <w:t xml:space="preserve">% </w:t>
      </w:r>
      <w:r w:rsidR="00E01369">
        <w:rPr>
          <w:shd w:val="clear" w:color="auto" w:fill="FFFFFF"/>
        </w:rPr>
        <w:t>mniej</w:t>
      </w:r>
      <w:r w:rsidRPr="009F4278">
        <w:rPr>
          <w:shd w:val="clear" w:color="auto" w:fill="FFFFFF"/>
        </w:rPr>
        <w:t xml:space="preserve"> niż </w:t>
      </w:r>
      <w:r w:rsidR="00F20C98">
        <w:rPr>
          <w:shd w:val="clear" w:color="auto" w:fill="FFFFFF"/>
        </w:rPr>
        <w:t>miesiąc wcześniej</w:t>
      </w:r>
      <w:r w:rsidRPr="009F4278">
        <w:rPr>
          <w:shd w:val="clear" w:color="auto" w:fill="FFFFFF"/>
        </w:rPr>
        <w:t xml:space="preserve">. </w:t>
      </w:r>
      <w:r w:rsidR="00FD0954">
        <w:rPr>
          <w:shd w:val="clear" w:color="auto" w:fill="FFFFFF"/>
        </w:rPr>
        <w:t xml:space="preserve">W porównaniu do poprzedniego miesiąca </w:t>
      </w:r>
      <w:r w:rsidR="009E7A62">
        <w:rPr>
          <w:shd w:val="clear" w:color="auto" w:fill="FFFFFF"/>
        </w:rPr>
        <w:t>wyrejestrowano mniej</w:t>
      </w:r>
      <w:r w:rsidR="00845E45">
        <w:rPr>
          <w:shd w:val="clear" w:color="auto" w:fill="FFFFFF"/>
        </w:rPr>
        <w:t>szą liczbę</w:t>
      </w:r>
      <w:r w:rsidR="009E7A62">
        <w:rPr>
          <w:shd w:val="clear" w:color="auto" w:fill="FFFFFF"/>
        </w:rPr>
        <w:t xml:space="preserve"> </w:t>
      </w:r>
      <w:r w:rsidR="00FD0954">
        <w:rPr>
          <w:shd w:val="clear" w:color="auto" w:fill="FFFFFF"/>
        </w:rPr>
        <w:t>spółek cywilnych</w:t>
      </w:r>
      <w:r w:rsidR="009F0D5A">
        <w:rPr>
          <w:shd w:val="clear" w:color="auto" w:fill="FFFFFF"/>
        </w:rPr>
        <w:t xml:space="preserve"> </w:t>
      </w:r>
      <w:r w:rsidR="00EA42AF" w:rsidRPr="00EA42AF">
        <w:rPr>
          <w:shd w:val="clear" w:color="auto" w:fill="FFFFFF"/>
        </w:rPr>
        <w:t xml:space="preserve">(o </w:t>
      </w:r>
      <w:r w:rsidR="00E01369">
        <w:rPr>
          <w:shd w:val="clear" w:color="auto" w:fill="FFFFFF"/>
        </w:rPr>
        <w:t>25</w:t>
      </w:r>
      <w:r w:rsidR="00EA42AF" w:rsidRPr="00EA42AF">
        <w:rPr>
          <w:shd w:val="clear" w:color="auto" w:fill="FFFFFF"/>
        </w:rPr>
        <w:t>,</w:t>
      </w:r>
      <w:r w:rsidR="00E01369">
        <w:rPr>
          <w:shd w:val="clear" w:color="auto" w:fill="FFFFFF"/>
        </w:rPr>
        <w:t>4</w:t>
      </w:r>
      <w:r w:rsidR="00EA42AF" w:rsidRPr="00EA42AF">
        <w:rPr>
          <w:shd w:val="clear" w:color="auto" w:fill="FFFFFF"/>
        </w:rPr>
        <w:t>%)</w:t>
      </w:r>
      <w:r w:rsidR="009F0D5A">
        <w:rPr>
          <w:shd w:val="clear" w:color="auto" w:fill="FFFFFF"/>
        </w:rPr>
        <w:t xml:space="preserve">, </w:t>
      </w:r>
      <w:r w:rsidR="003B07AC">
        <w:rPr>
          <w:shd w:val="clear" w:color="auto" w:fill="FFFFFF"/>
        </w:rPr>
        <w:t xml:space="preserve">spółek </w:t>
      </w:r>
      <w:r w:rsidR="0012758A">
        <w:rPr>
          <w:shd w:val="clear" w:color="auto" w:fill="FFFFFF"/>
        </w:rPr>
        <w:t>handlowych</w:t>
      </w:r>
      <w:r w:rsidR="003B07AC">
        <w:rPr>
          <w:shd w:val="clear" w:color="auto" w:fill="FFFFFF"/>
        </w:rPr>
        <w:t xml:space="preserve"> (o </w:t>
      </w:r>
      <w:r w:rsidR="00E01369">
        <w:rPr>
          <w:shd w:val="clear" w:color="auto" w:fill="FFFFFF"/>
        </w:rPr>
        <w:t>6</w:t>
      </w:r>
      <w:r w:rsidR="003B07AC">
        <w:rPr>
          <w:shd w:val="clear" w:color="auto" w:fill="FFFFFF"/>
        </w:rPr>
        <w:t>,</w:t>
      </w:r>
      <w:r w:rsidR="00E01369">
        <w:rPr>
          <w:shd w:val="clear" w:color="auto" w:fill="FFFFFF"/>
        </w:rPr>
        <w:t>5</w:t>
      </w:r>
      <w:r w:rsidR="003B07AC">
        <w:rPr>
          <w:shd w:val="clear" w:color="auto" w:fill="FFFFFF"/>
        </w:rPr>
        <w:t>%)</w:t>
      </w:r>
      <w:r w:rsidR="00C479BC">
        <w:rPr>
          <w:shd w:val="clear" w:color="auto" w:fill="FFFFFF"/>
        </w:rPr>
        <w:t>, osób fizycznych prowadzących działalność gospodarczą (o 4,9%).</w:t>
      </w:r>
    </w:p>
    <w:p w14:paraId="4B75305E" w14:textId="36E7EBA5" w:rsidR="00DA331D" w:rsidRPr="000647A9" w:rsidRDefault="00884517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6AEF9FA2">
                <wp:simplePos x="0" y="0"/>
                <wp:positionH relativeFrom="column">
                  <wp:posOffset>5269230</wp:posOffset>
                </wp:positionH>
                <wp:positionV relativeFrom="paragraph">
                  <wp:posOffset>319405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Wzrost liczby podmiotów z zawieszoną działalnością o 1,0 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EF011" w14:textId="2E119EDA" w:rsidR="00792EBF" w:rsidRPr="00E95B8E" w:rsidRDefault="004F1639" w:rsidP="00792EB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792EBF" w:rsidRPr="00507F0D">
                              <w:t xml:space="preserve"> liczby podmiotów z zawieszoną działalnością o </w:t>
                            </w:r>
                            <w:r w:rsidR="00B86727">
                              <w:t>1</w:t>
                            </w:r>
                            <w:r w:rsidR="00792EBF" w:rsidRPr="00507F0D">
                              <w:t>,</w:t>
                            </w:r>
                            <w:r w:rsidR="00B86727">
                              <w:t>0</w:t>
                            </w:r>
                            <w:r w:rsidR="00792EBF" w:rsidRPr="00507F0D">
                              <w:t>% w porównaniu do po-przedniego miesiąca</w:t>
                            </w:r>
                          </w:p>
                          <w:p w14:paraId="43FF7B2A" w14:textId="4B1373D1" w:rsidR="001A6269" w:rsidRPr="00E95B8E" w:rsidRDefault="001A6269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8" type="#_x0000_t202" alt="Podmioty z zawieszoną działalnością w rejestrze REGON&#10;&#10;Wzrost liczby podmiotów z zawieszoną działalnością o 1,0 % w porównaniu do poprzedniego miesiąca" style="position:absolute;margin-left:414.9pt;margin-top:25.15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" filled="f" stroked="f">
                <v:textbox>
                  <w:txbxContent>
                    <w:p w14:paraId="444EF011" w14:textId="2E119EDA" w:rsidR="00792EBF" w:rsidRPr="00E95B8E" w:rsidRDefault="004F1639" w:rsidP="00792EBF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792EBF" w:rsidRPr="00507F0D">
                        <w:t xml:space="preserve"> liczby podmiotów z zawieszoną działalnością o </w:t>
                      </w:r>
                      <w:r w:rsidR="00B86727">
                        <w:t>1</w:t>
                      </w:r>
                      <w:r w:rsidR="00792EBF" w:rsidRPr="00507F0D">
                        <w:t>,</w:t>
                      </w:r>
                      <w:r w:rsidR="00B86727">
                        <w:t>0</w:t>
                      </w:r>
                      <w:r w:rsidR="00792EBF" w:rsidRPr="00507F0D">
                        <w:t>% w porównaniu do po-przedniego miesiąca</w:t>
                      </w:r>
                    </w:p>
                    <w:p w14:paraId="43FF7B2A" w14:textId="4B1373D1" w:rsidR="001A6269" w:rsidRPr="00E95B8E" w:rsidRDefault="001A6269" w:rsidP="001A6269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7F664F56" w14:textId="24B2DD25" w:rsidR="00BD0F9E" w:rsidRDefault="00BD0F9E" w:rsidP="00BD0F9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 xml:space="preserve">wg stanu na koniec </w:t>
      </w:r>
      <w:r w:rsidR="00B86727">
        <w:rPr>
          <w:rFonts w:eastAsia="Times New Roman" w:cs="Times New Roman"/>
          <w:szCs w:val="19"/>
          <w:lang w:eastAsia="pl-PL"/>
        </w:rPr>
        <w:t>listopada</w:t>
      </w:r>
      <w:r>
        <w:rPr>
          <w:rFonts w:eastAsia="Times New Roman" w:cs="Times New Roman"/>
          <w:szCs w:val="19"/>
          <w:lang w:eastAsia="pl-PL"/>
        </w:rPr>
        <w:t xml:space="preserve"> 2024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>
        <w:rPr>
          <w:rFonts w:eastAsia="Times New Roman" w:cs="Times New Roman"/>
          <w:szCs w:val="19"/>
          <w:lang w:eastAsia="pl-PL"/>
        </w:rPr>
        <w:t>oku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>
        <w:rPr>
          <w:rFonts w:eastAsia="Times New Roman" w:cs="Times New Roman"/>
          <w:szCs w:val="19"/>
          <w:lang w:eastAsia="pl-PL"/>
        </w:rPr>
        <w:t>4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B86727">
        <w:rPr>
          <w:rFonts w:eastAsia="Times New Roman" w:cs="Times New Roman"/>
          <w:szCs w:val="19"/>
          <w:lang w:eastAsia="pl-PL"/>
        </w:rPr>
        <w:t>9</w:t>
      </w:r>
      <w:r w:rsidRPr="000277A3">
        <w:rPr>
          <w:rFonts w:eastAsia="Times New Roman" w:cs="Times New Roman"/>
          <w:szCs w:val="19"/>
          <w:lang w:eastAsia="pl-PL"/>
        </w:rPr>
        <w:t xml:space="preserve">% ogólnej liczby </w:t>
      </w:r>
      <w:r>
        <w:rPr>
          <w:rFonts w:eastAsia="Times New Roman" w:cs="Times New Roman"/>
          <w:szCs w:val="19"/>
          <w:lang w:eastAsia="pl-PL"/>
        </w:rPr>
        <w:t>wpisanych</w:t>
      </w:r>
      <w:r w:rsidRPr="000277A3">
        <w:rPr>
          <w:rFonts w:eastAsia="Times New Roman" w:cs="Times New Roman"/>
          <w:szCs w:val="19"/>
          <w:lang w:eastAsia="pl-PL"/>
        </w:rPr>
        <w:t xml:space="preserve"> podmiotów</w:t>
      </w:r>
      <w:r>
        <w:rPr>
          <w:rFonts w:eastAsia="Times New Roman" w:cs="Times New Roman"/>
          <w:szCs w:val="19"/>
          <w:lang w:eastAsia="pl-PL"/>
        </w:rPr>
        <w:t xml:space="preserve">. Zarejestrowano wzrost liczby podmiotów z zawieszoną działalnością (o </w:t>
      </w:r>
      <w:r w:rsidR="00B86727">
        <w:rPr>
          <w:rFonts w:eastAsia="Times New Roman" w:cs="Times New Roman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>,</w:t>
      </w:r>
      <w:r w:rsidR="00B86727">
        <w:rPr>
          <w:rFonts w:eastAsia="Times New Roman" w:cs="Times New Roman"/>
          <w:szCs w:val="19"/>
          <w:lang w:eastAsia="pl-PL"/>
        </w:rPr>
        <w:t>0</w:t>
      </w:r>
      <w:r>
        <w:rPr>
          <w:rFonts w:eastAsia="Times New Roman" w:cs="Times New Roman"/>
          <w:szCs w:val="19"/>
          <w:lang w:eastAsia="pl-PL"/>
        </w:rPr>
        <w:t xml:space="preserve">%) w porównaniu do poprzedniego miesiąca. Wzrost liczby podmiotów z zawieszoną działalnością odnotowano w sekcji </w:t>
      </w:r>
      <w:r w:rsidR="005478BF" w:rsidRPr="005478BF">
        <w:rPr>
          <w:rFonts w:eastAsia="Times New Roman" w:cs="Times New Roman"/>
          <w:szCs w:val="19"/>
          <w:lang w:eastAsia="pl-PL"/>
        </w:rPr>
        <w:t>zakwaterowanie i gastronomia</w:t>
      </w:r>
      <w:r>
        <w:rPr>
          <w:rFonts w:eastAsia="Times New Roman" w:cs="Times New Roman"/>
          <w:szCs w:val="19"/>
          <w:lang w:eastAsia="pl-PL"/>
        </w:rPr>
        <w:t xml:space="preserve"> (o </w:t>
      </w:r>
      <w:r w:rsidR="00B86727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>,</w:t>
      </w:r>
      <w:r w:rsidR="001143AD">
        <w:rPr>
          <w:rFonts w:eastAsia="Times New Roman" w:cs="Times New Roman"/>
          <w:szCs w:val="19"/>
          <w:lang w:eastAsia="pl-PL"/>
        </w:rPr>
        <w:t>7</w:t>
      </w:r>
      <w:r>
        <w:rPr>
          <w:rFonts w:eastAsia="Times New Roman" w:cs="Times New Roman"/>
          <w:szCs w:val="19"/>
          <w:lang w:eastAsia="pl-PL"/>
        </w:rPr>
        <w:t xml:space="preserve">%), </w:t>
      </w:r>
      <w:r w:rsidR="00B86727" w:rsidRPr="001143AD">
        <w:rPr>
          <w:rFonts w:eastAsia="Times New Roman" w:cs="Times New Roman"/>
          <w:szCs w:val="19"/>
          <w:lang w:eastAsia="pl-PL"/>
        </w:rPr>
        <w:t>administrowanie i działalność wspierająca</w:t>
      </w:r>
      <w:r w:rsidR="00B86727" w:rsidRPr="00EA42AF">
        <w:rPr>
          <w:rFonts w:eastAsia="Times New Roman" w:cs="Times New Roman"/>
          <w:szCs w:val="19"/>
          <w:lang w:eastAsia="pl-PL"/>
        </w:rPr>
        <w:t xml:space="preserve"> </w:t>
      </w:r>
      <w:r w:rsidR="00B86727">
        <w:rPr>
          <w:rFonts w:eastAsia="Times New Roman" w:cs="Times New Roman"/>
          <w:szCs w:val="19"/>
          <w:lang w:eastAsia="pl-PL"/>
        </w:rPr>
        <w:t>(o 2,2%)</w:t>
      </w:r>
      <w:r w:rsidR="00E84D8D">
        <w:rPr>
          <w:rFonts w:eastAsia="Times New Roman" w:cs="Times New Roman"/>
          <w:szCs w:val="19"/>
          <w:lang w:eastAsia="pl-PL"/>
        </w:rPr>
        <w:t xml:space="preserve"> oraz </w:t>
      </w:r>
      <w:r w:rsidR="001143AD" w:rsidRPr="001143AD">
        <w:rPr>
          <w:rFonts w:eastAsia="Times New Roman" w:cs="Times New Roman"/>
          <w:szCs w:val="19"/>
          <w:lang w:eastAsia="pl-PL"/>
        </w:rPr>
        <w:t xml:space="preserve">działalność związana z kulturą, rozrywką i rekreacją </w:t>
      </w:r>
      <w:r>
        <w:rPr>
          <w:rFonts w:eastAsia="Times New Roman" w:cs="Times New Roman"/>
          <w:szCs w:val="19"/>
          <w:lang w:eastAsia="pl-PL"/>
        </w:rPr>
        <w:t xml:space="preserve">(o </w:t>
      </w:r>
      <w:r w:rsidR="00B86727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>,</w:t>
      </w:r>
      <w:r w:rsidR="00B86727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>%)</w:t>
      </w:r>
      <w:r w:rsidR="00B86727">
        <w:rPr>
          <w:rFonts w:eastAsia="Times New Roman" w:cs="Times New Roman"/>
          <w:szCs w:val="19"/>
          <w:lang w:eastAsia="pl-PL"/>
        </w:rPr>
        <w:t>.</w:t>
      </w:r>
    </w:p>
    <w:p w14:paraId="22D473AB" w14:textId="46376F59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345284BB" w14:textId="607719D0" w:rsidR="003705C6" w:rsidRDefault="007612F6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anchor distT="0" distB="0" distL="114300" distR="114300" simplePos="0" relativeHeight="251863040" behindDoc="0" locked="0" layoutInCell="1" allowOverlap="1" wp14:anchorId="7E872B5F" wp14:editId="2857D244">
            <wp:simplePos x="0" y="0"/>
            <wp:positionH relativeFrom="margin">
              <wp:align>left</wp:align>
            </wp:positionH>
            <wp:positionV relativeFrom="paragraph">
              <wp:posOffset>485775</wp:posOffset>
            </wp:positionV>
            <wp:extent cx="5053965" cy="3188335"/>
            <wp:effectExtent l="0" t="0" r="0" b="0"/>
            <wp:wrapSquare wrapText="bothSides"/>
            <wp:docPr id="24" name="Obraz 24" descr="Wykres 1. Liczba podmiotów nowo zarejestrowanych w rejestrze REGON&#10;&#10;Porównanie na wykresie słupkowym liczby podmiotów nowo zarejestrowanych w rejestrze REGON do poprzedniego miesiąca. W listopadzie 2024 roku 28575 nowych podmiotów, spadek o 11,5 % w stosunku do poprzedniego miesiąc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6240BD">
        <w:rPr>
          <w:rFonts w:ascii="Fira Sans" w:hAnsi="Fira Sans"/>
          <w:szCs w:val="19"/>
        </w:rPr>
        <w:br/>
      </w:r>
    </w:p>
    <w:p w14:paraId="1058EC87" w14:textId="4DC02C7A" w:rsidR="00E55F1C" w:rsidRPr="003705C6" w:rsidRDefault="006240BD" w:rsidP="000E2DE8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  <w:t xml:space="preserve">           </w:t>
      </w:r>
    </w:p>
    <w:p w14:paraId="6CBFDBDC" w14:textId="3A97BBEC" w:rsidR="008B3ED5" w:rsidRPr="00854830" w:rsidRDefault="003A4E8C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60992" behindDoc="0" locked="0" layoutInCell="1" allowOverlap="1" wp14:anchorId="5B5B965B" wp14:editId="31F927C1">
            <wp:simplePos x="0" y="0"/>
            <wp:positionH relativeFrom="margin">
              <wp:align>right</wp:align>
            </wp:positionH>
            <wp:positionV relativeFrom="paragraph">
              <wp:posOffset>583565</wp:posOffset>
            </wp:positionV>
            <wp:extent cx="5126990" cy="4054475"/>
            <wp:effectExtent l="0" t="0" r="0" b="3175"/>
            <wp:wrapSquare wrapText="bothSides"/>
            <wp:docPr id="7" name="Obraz 7" descr="Wykres 2. Liczba podmiotów nowo zarejestrowanych i wyrejestrowanych z rejestru REGON wg sekcji PKD 2007&#10;&#10;Porównanie na wykresie słupkowym liczby podmiotów nowo zarejestrowanych i wyrejestrowanych z rejestru REGON wg wybranych sekcji PKD 2007. Najwięcej nowych podmiotów zarejestrowano w sekcji Budownictwo - 4622; najwięcej podmiotów wyrejestrowano w sekcji Handel; naprawa pojazdów samochodowych - 3516&#10;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  <w:r w:rsidR="003F3568">
        <w:rPr>
          <w:rFonts w:ascii="Fira Sans" w:hAnsi="Fira Sans"/>
        </w:rPr>
        <w:t xml:space="preserve"> </w:t>
      </w:r>
      <w:r w:rsidR="00DF4F63">
        <w:rPr>
          <w:rFonts w:ascii="Fira Sans" w:hAnsi="Fira Sans"/>
        </w:rPr>
        <w:t xml:space="preserve">2007 </w:t>
      </w:r>
      <w:r w:rsidR="003F3568">
        <w:rPr>
          <w:rFonts w:ascii="Fira Sans" w:hAnsi="Fira Sans"/>
        </w:rPr>
        <w:t>w</w:t>
      </w:r>
      <w:r w:rsidR="00C604E3">
        <w:rPr>
          <w:rFonts w:ascii="Fira Sans" w:hAnsi="Fira Sans"/>
        </w:rPr>
        <w:t xml:space="preserve"> </w:t>
      </w:r>
      <w:r>
        <w:rPr>
          <w:rFonts w:ascii="Fira Sans" w:hAnsi="Fira Sans"/>
        </w:rPr>
        <w:t>listopadzie</w:t>
      </w:r>
      <w:r w:rsidR="00D0775A">
        <w:rPr>
          <w:rFonts w:ascii="Fira Sans" w:hAnsi="Fira Sans"/>
        </w:rPr>
        <w:t xml:space="preserve"> </w:t>
      </w:r>
      <w:r w:rsidR="003F3568">
        <w:rPr>
          <w:rFonts w:ascii="Fira Sans" w:hAnsi="Fira Sans"/>
        </w:rPr>
        <w:t>202</w:t>
      </w:r>
      <w:r w:rsidR="00E20E8C">
        <w:rPr>
          <w:rFonts w:ascii="Fira Sans" w:hAnsi="Fira Sans"/>
        </w:rPr>
        <w:t>4</w:t>
      </w:r>
      <w:r w:rsidR="003F3568">
        <w:rPr>
          <w:rFonts w:ascii="Fira Sans" w:hAnsi="Fira Sans"/>
        </w:rPr>
        <w:t xml:space="preserve"> r</w:t>
      </w:r>
      <w:r w:rsidR="00D75ACD">
        <w:rPr>
          <w:rFonts w:ascii="Fira Sans" w:hAnsi="Fira Sans"/>
        </w:rPr>
        <w:t>oku</w:t>
      </w:r>
    </w:p>
    <w:p w14:paraId="1C44986A" w14:textId="32427EC9" w:rsidR="008B3ED5" w:rsidRDefault="008B3ED5" w:rsidP="000E2DE8">
      <w:pPr>
        <w:pStyle w:val="Tytuwykresu0"/>
        <w:spacing w:line="240" w:lineRule="exact"/>
      </w:pPr>
    </w:p>
    <w:p w14:paraId="10E59B8D" w14:textId="56D47ECA" w:rsidR="007540D3" w:rsidRDefault="007540D3" w:rsidP="00E55F1C">
      <w:pPr>
        <w:pStyle w:val="Tytuwykresu0"/>
        <w:spacing w:line="240" w:lineRule="exact"/>
        <w:rPr>
          <w:rFonts w:ascii="Fira Sans" w:hAnsi="Fira Sans"/>
        </w:rPr>
      </w:pPr>
      <w:bookmarkStart w:id="6" w:name="OLE_LINK1"/>
    </w:p>
    <w:p w14:paraId="2622BC7B" w14:textId="66E68836" w:rsidR="008B3ED5" w:rsidRPr="000D4F44" w:rsidRDefault="007612F6" w:rsidP="00E55F1C">
      <w:pPr>
        <w:pStyle w:val="Tytuwykresu0"/>
        <w:spacing w:line="240" w:lineRule="exact"/>
        <w:rPr>
          <w:rFonts w:ascii="Fira Sans" w:hAnsi="Fira Sans"/>
        </w:rPr>
      </w:pPr>
      <w:r>
        <w:lastRenderedPageBreak/>
        <w:drawing>
          <wp:anchor distT="0" distB="0" distL="114300" distR="114300" simplePos="0" relativeHeight="251864064" behindDoc="0" locked="0" layoutInCell="1" allowOverlap="1" wp14:anchorId="60455775" wp14:editId="0AD1CBBD">
            <wp:simplePos x="0" y="0"/>
            <wp:positionH relativeFrom="margin">
              <wp:align>left</wp:align>
            </wp:positionH>
            <wp:positionV relativeFrom="paragraph">
              <wp:posOffset>292100</wp:posOffset>
            </wp:positionV>
            <wp:extent cx="5047615" cy="3133725"/>
            <wp:effectExtent l="0" t="0" r="635" b="9525"/>
            <wp:wrapSquare wrapText="bothSides"/>
            <wp:docPr id="25" name="Obraz 25" descr="Wykres 3. Liczba podmiotów z zawieszoną działalnością w rejestrze REGON&#10;&#10;Porównanie na wykresie słupkowym liczby podmiotów z zawieszoną działalnością w rejestrze REGON do poprzedniego miesiąca. W listopadzie 2024 roku wzrost o 1,0 % w stosunku do poprzedniego miesiąc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6"/>
    <w:p w14:paraId="25F6C511" w14:textId="031976FF" w:rsidR="00B43119" w:rsidRDefault="00B43119" w:rsidP="00B43119">
      <w:pPr>
        <w:rPr>
          <w:noProof/>
          <w:sz w:val="18"/>
        </w:rPr>
      </w:pPr>
    </w:p>
    <w:p w14:paraId="40BF61A6" w14:textId="322F5CC3" w:rsidR="00203BBD" w:rsidRDefault="00203BBD" w:rsidP="00B43119"/>
    <w:p w14:paraId="3C222B0C" w14:textId="71043F25" w:rsidR="00DA331D" w:rsidRDefault="00DA331D" w:rsidP="00DA331D">
      <w:pPr>
        <w:spacing w:before="360"/>
        <w:rPr>
          <w:sz w:val="18"/>
        </w:rPr>
      </w:pPr>
    </w:p>
    <w:p w14:paraId="71E4DDE7" w14:textId="021BB76A" w:rsidR="000E2DE8" w:rsidRDefault="000E2DE8" w:rsidP="00DA331D">
      <w:pPr>
        <w:spacing w:before="360"/>
        <w:rPr>
          <w:sz w:val="18"/>
        </w:rPr>
      </w:pPr>
    </w:p>
    <w:p w14:paraId="00C67985" w14:textId="51425D4F" w:rsidR="00C84CE8" w:rsidRDefault="00C84CE8" w:rsidP="00DA331D">
      <w:pPr>
        <w:spacing w:before="360"/>
        <w:rPr>
          <w:sz w:val="18"/>
        </w:rPr>
      </w:pPr>
    </w:p>
    <w:p w14:paraId="59309298" w14:textId="2E7C2E17" w:rsidR="00C84CE8" w:rsidRDefault="00C84CE8" w:rsidP="00DA331D">
      <w:pPr>
        <w:spacing w:before="360"/>
        <w:rPr>
          <w:sz w:val="18"/>
        </w:rPr>
      </w:pPr>
    </w:p>
    <w:p w14:paraId="494BEF33" w14:textId="05F94B2B" w:rsidR="00C84CE8" w:rsidRDefault="00C84CE8" w:rsidP="00DA331D">
      <w:pPr>
        <w:spacing w:before="360"/>
        <w:rPr>
          <w:sz w:val="18"/>
        </w:rPr>
      </w:pPr>
    </w:p>
    <w:p w14:paraId="34405FE8" w14:textId="1A629512" w:rsidR="00C84CE8" w:rsidRDefault="00C84CE8" w:rsidP="00DA331D">
      <w:pPr>
        <w:spacing w:before="360"/>
        <w:rPr>
          <w:sz w:val="18"/>
        </w:rPr>
      </w:pPr>
    </w:p>
    <w:p w14:paraId="49ECADA4" w14:textId="383D72A3" w:rsidR="00C84CE8" w:rsidRDefault="00C84CE8" w:rsidP="00DA331D">
      <w:pPr>
        <w:spacing w:before="360"/>
        <w:rPr>
          <w:sz w:val="18"/>
        </w:rPr>
      </w:pPr>
    </w:p>
    <w:p w14:paraId="359E56EF" w14:textId="069E156A" w:rsidR="00C84CE8" w:rsidRDefault="00C84CE8" w:rsidP="00DA331D">
      <w:pPr>
        <w:spacing w:before="360"/>
        <w:rPr>
          <w:sz w:val="18"/>
        </w:rPr>
      </w:pPr>
    </w:p>
    <w:p w14:paraId="159A6D6C" w14:textId="66AF1C88" w:rsidR="00C84CE8" w:rsidRDefault="00C84CE8" w:rsidP="00DA331D">
      <w:pPr>
        <w:spacing w:before="360"/>
        <w:rPr>
          <w:sz w:val="18"/>
        </w:rPr>
      </w:pPr>
    </w:p>
    <w:p w14:paraId="12527D8A" w14:textId="28A74875" w:rsidR="00C56047" w:rsidRDefault="00C56047" w:rsidP="00DA331D">
      <w:pPr>
        <w:spacing w:before="360"/>
        <w:rPr>
          <w:sz w:val="18"/>
        </w:rPr>
      </w:pPr>
    </w:p>
    <w:p w14:paraId="3C457DCF" w14:textId="7E9AD44A" w:rsidR="00913879" w:rsidRDefault="00913879" w:rsidP="00DA331D">
      <w:pPr>
        <w:spacing w:before="360"/>
        <w:rPr>
          <w:sz w:val="18"/>
        </w:rPr>
      </w:pPr>
    </w:p>
    <w:p w14:paraId="6CF85761" w14:textId="77777777" w:rsidR="00DD50C5" w:rsidRDefault="00DD50C5" w:rsidP="00DA331D">
      <w:pPr>
        <w:spacing w:before="360"/>
        <w:rPr>
          <w:sz w:val="18"/>
        </w:rPr>
      </w:pPr>
    </w:p>
    <w:p w14:paraId="2EB3A48E" w14:textId="08EC5151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B31994A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14:paraId="41A1AE38" w14:textId="3F1A5D23"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1C7855">
              <w:rPr>
                <w:b/>
                <w:lang w:val="fi-FI"/>
              </w:rPr>
              <w:t>Magdalena Motkowska-Wójcik</w:t>
            </w:r>
          </w:p>
          <w:p w14:paraId="5425F0B4" w14:textId="5BE1C502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28</w:t>
            </w:r>
          </w:p>
        </w:tc>
        <w:tc>
          <w:tcPr>
            <w:tcW w:w="4927" w:type="dxa"/>
          </w:tcPr>
          <w:p w14:paraId="4E8FFA16" w14:textId="687C607E"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127FA9">
              <w:rPr>
                <w:rFonts w:cs="Arial"/>
                <w:b/>
                <w:sz w:val="20"/>
              </w:rPr>
              <w:t>Wydział Współpracy z Mediami</w:t>
            </w:r>
          </w:p>
          <w:p w14:paraId="59C02E89" w14:textId="7B50B8C0" w:rsidR="00DE2400" w:rsidRPr="004A1D19" w:rsidRDefault="0010513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6763D3E" w:rsidR="00DE2400" w:rsidRDefault="00BD2D6C" w:rsidP="00BD2D6C">
            <w:pPr>
              <w:rPr>
                <w:sz w:val="18"/>
              </w:rPr>
            </w:pPr>
            <w:r>
              <w:rPr>
                <w:noProof/>
                <w:sz w:val="20"/>
              </w:rPr>
              <w:drawing>
                <wp:anchor distT="0" distB="0" distL="114300" distR="114300" simplePos="0" relativeHeight="251843584" behindDoc="0" locked="0" layoutInCell="1" allowOverlap="1" wp14:anchorId="43E16AAF" wp14:editId="653419F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-401955</wp:posOffset>
                  </wp:positionV>
                  <wp:extent cx="250190" cy="250190"/>
                  <wp:effectExtent l="19050" t="19050" r="0" b="16510"/>
                  <wp:wrapSquare wrapText="bothSides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38971"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1564A89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4BC6E37F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61470DAB" w:rsidR="00531873" w:rsidRPr="005D2277" w:rsidRDefault="00DC6DEC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5AC53BB0" w:rsidR="00531873" w:rsidRPr="005D2277" w:rsidRDefault="00DC6DEC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4D3E2753" w:rsidR="00531873" w:rsidRPr="00C43327" w:rsidRDefault="00DC6DEC" w:rsidP="00531873">
            <w:pPr>
              <w:rPr>
                <w:rStyle w:val="Hipercze"/>
              </w:rPr>
            </w:pPr>
            <w:hyperlink r:id="rId26" w:tooltip="Link do publikacji Zmiany strukturalne grup podmiotów gospodarki narodowej w rejestrze REGON" w:history="1">
              <w:r w:rsidR="00660611">
                <w:rPr>
                  <w:rStyle w:val="Hipercze"/>
                </w:rPr>
                <w:t>Zmiany strukturalne grup podmiotów gospodarki narodowej w rejestrze REGON, 2023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DC6DEC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DC6DEC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DC6DEC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DC6DEC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DC6DEC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9F427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1776C1" w14:textId="77777777" w:rsidR="00DC6DEC" w:rsidRDefault="00DC6DEC" w:rsidP="000662E2">
      <w:pPr>
        <w:spacing w:after="0" w:line="240" w:lineRule="auto"/>
      </w:pPr>
      <w:r>
        <w:separator/>
      </w:r>
    </w:p>
  </w:endnote>
  <w:endnote w:type="continuationSeparator" w:id="0">
    <w:p w14:paraId="36EB6DDC" w14:textId="77777777" w:rsidR="00DC6DEC" w:rsidRDefault="00DC6DE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2F85F20-D4AF-4BB8-B1F0-CA4F13A5BF87}"/>
    <w:embedBold r:id="rId2" w:fontKey="{F7C755F4-DE52-4967-97C2-639E12817E6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C1E6462-7A87-48FE-ABD3-356A6521F63B}"/>
    <w:embedBold r:id="rId4" w:fontKey="{761795ED-29FA-4FD3-902B-FC47BB1AE91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3A1C4DD-97FA-4265-838D-279640F25497}"/>
    <w:embedBold r:id="rId6" w:fontKey="{C4218992-D748-43FB-92D2-0D19A8339B5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09F6B1D-24FF-4E01-93F9-09CD2589E878}"/>
    <w:embedItalic r:id="rId8" w:fontKey="{2E2EBAC7-4C9D-41DE-979C-18AA00D98D4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F33DD27-ECE1-4972-9E03-DE543E9A9AA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02C6682-5510-4222-8273-F55C4BDF77B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DE12ED25-8266-4CC7-8180-EB14F9B6886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B8F8CC" w14:textId="77777777" w:rsidR="00DC6DEC" w:rsidRDefault="00DC6DEC" w:rsidP="000662E2">
      <w:pPr>
        <w:spacing w:after="0" w:line="240" w:lineRule="auto"/>
      </w:pPr>
      <w:r>
        <w:separator/>
      </w:r>
    </w:p>
  </w:footnote>
  <w:footnote w:type="continuationSeparator" w:id="0">
    <w:p w14:paraId="3006491F" w14:textId="77777777" w:rsidR="00DC6DEC" w:rsidRDefault="00DC6DE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90DC063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F9A94E5"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41392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8ABE65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1 grudzień 2024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F786159"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3A4E8C">
                            <w:t>1</w:t>
                          </w:r>
                          <w:r w:rsidR="00DE6B58">
                            <w:t>.</w:t>
                          </w:r>
                          <w:r w:rsidR="00827D42">
                            <w:t>1</w:t>
                          </w:r>
                          <w:r w:rsidR="003A4E8C">
                            <w:t>2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 w:rsidR="004A4A8F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&#10;11 grudzień 2024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" filled="f" stroked="f">
              <v:textbox>
                <w:txbxContent>
                  <w:p w14:paraId="71967FEA" w14:textId="6F786159"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3A4E8C">
                      <w:t>1</w:t>
                    </w:r>
                    <w:r w:rsidR="00DE6B58">
                      <w:t>.</w:t>
                    </w:r>
                    <w:r w:rsidR="00827D42">
                      <w:t>1</w:t>
                    </w:r>
                    <w:r w:rsidR="003A4E8C">
                      <w:t>2</w:t>
                    </w:r>
                    <w:r w:rsidR="00DE6B58">
                      <w:t>.</w:t>
                    </w:r>
                    <w:r w:rsidR="00383E2E">
                      <w:t>202</w:t>
                    </w:r>
                    <w:r w:rsidR="004A4A8F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1DEA"/>
    <w:rsid w:val="00002EAC"/>
    <w:rsid w:val="00003437"/>
    <w:rsid w:val="00005A62"/>
    <w:rsid w:val="0000704C"/>
    <w:rsid w:val="0000709F"/>
    <w:rsid w:val="000108B8"/>
    <w:rsid w:val="00013FC7"/>
    <w:rsid w:val="000152F5"/>
    <w:rsid w:val="000219D0"/>
    <w:rsid w:val="00022CFA"/>
    <w:rsid w:val="00022E0C"/>
    <w:rsid w:val="00024A73"/>
    <w:rsid w:val="00025278"/>
    <w:rsid w:val="000267A7"/>
    <w:rsid w:val="000269F7"/>
    <w:rsid w:val="00026C57"/>
    <w:rsid w:val="000277A3"/>
    <w:rsid w:val="000300C2"/>
    <w:rsid w:val="00030FA0"/>
    <w:rsid w:val="00032E11"/>
    <w:rsid w:val="00033978"/>
    <w:rsid w:val="000339E3"/>
    <w:rsid w:val="000357ED"/>
    <w:rsid w:val="00037098"/>
    <w:rsid w:val="00037A36"/>
    <w:rsid w:val="00037ADE"/>
    <w:rsid w:val="00040ACB"/>
    <w:rsid w:val="000420B0"/>
    <w:rsid w:val="0004582E"/>
    <w:rsid w:val="000459BB"/>
    <w:rsid w:val="000470AA"/>
    <w:rsid w:val="00047CE5"/>
    <w:rsid w:val="00050D49"/>
    <w:rsid w:val="00050E3A"/>
    <w:rsid w:val="000536FE"/>
    <w:rsid w:val="00053F94"/>
    <w:rsid w:val="0005638E"/>
    <w:rsid w:val="00057625"/>
    <w:rsid w:val="00057BDB"/>
    <w:rsid w:val="00057CA1"/>
    <w:rsid w:val="0006251B"/>
    <w:rsid w:val="00062EF3"/>
    <w:rsid w:val="00063874"/>
    <w:rsid w:val="000647A9"/>
    <w:rsid w:val="000662E2"/>
    <w:rsid w:val="00066883"/>
    <w:rsid w:val="000704DF"/>
    <w:rsid w:val="00071B39"/>
    <w:rsid w:val="00071EFE"/>
    <w:rsid w:val="00073AC3"/>
    <w:rsid w:val="00074DD8"/>
    <w:rsid w:val="000751F4"/>
    <w:rsid w:val="00075759"/>
    <w:rsid w:val="000772FD"/>
    <w:rsid w:val="000806F7"/>
    <w:rsid w:val="00081354"/>
    <w:rsid w:val="00084907"/>
    <w:rsid w:val="00085CBE"/>
    <w:rsid w:val="00086C6E"/>
    <w:rsid w:val="000908C3"/>
    <w:rsid w:val="00091259"/>
    <w:rsid w:val="000918DA"/>
    <w:rsid w:val="00092994"/>
    <w:rsid w:val="00096432"/>
    <w:rsid w:val="00096761"/>
    <w:rsid w:val="00097840"/>
    <w:rsid w:val="000A01AB"/>
    <w:rsid w:val="000A3256"/>
    <w:rsid w:val="000A5B21"/>
    <w:rsid w:val="000A735B"/>
    <w:rsid w:val="000B046C"/>
    <w:rsid w:val="000B0727"/>
    <w:rsid w:val="000B2698"/>
    <w:rsid w:val="000B2EF1"/>
    <w:rsid w:val="000B3F4C"/>
    <w:rsid w:val="000B5461"/>
    <w:rsid w:val="000B5B35"/>
    <w:rsid w:val="000B69FA"/>
    <w:rsid w:val="000B79EA"/>
    <w:rsid w:val="000C135D"/>
    <w:rsid w:val="000C2383"/>
    <w:rsid w:val="000C2BBC"/>
    <w:rsid w:val="000C3AB9"/>
    <w:rsid w:val="000C3D78"/>
    <w:rsid w:val="000C553B"/>
    <w:rsid w:val="000C630F"/>
    <w:rsid w:val="000C6907"/>
    <w:rsid w:val="000D1675"/>
    <w:rsid w:val="000D1D43"/>
    <w:rsid w:val="000D225C"/>
    <w:rsid w:val="000D2A5C"/>
    <w:rsid w:val="000D39F0"/>
    <w:rsid w:val="000D4F44"/>
    <w:rsid w:val="000D6E0E"/>
    <w:rsid w:val="000E0918"/>
    <w:rsid w:val="000E0C7A"/>
    <w:rsid w:val="000E2988"/>
    <w:rsid w:val="000E2A60"/>
    <w:rsid w:val="000E2B56"/>
    <w:rsid w:val="000E2DE8"/>
    <w:rsid w:val="000E3156"/>
    <w:rsid w:val="000E4CB5"/>
    <w:rsid w:val="000E6457"/>
    <w:rsid w:val="000E7188"/>
    <w:rsid w:val="000E79A9"/>
    <w:rsid w:val="000F5DA0"/>
    <w:rsid w:val="001011C3"/>
    <w:rsid w:val="001015D6"/>
    <w:rsid w:val="00101D17"/>
    <w:rsid w:val="00101F4A"/>
    <w:rsid w:val="0010513A"/>
    <w:rsid w:val="00106DA3"/>
    <w:rsid w:val="001079E1"/>
    <w:rsid w:val="00110214"/>
    <w:rsid w:val="00110D87"/>
    <w:rsid w:val="00111425"/>
    <w:rsid w:val="00112196"/>
    <w:rsid w:val="00112399"/>
    <w:rsid w:val="001143AD"/>
    <w:rsid w:val="00114DB9"/>
    <w:rsid w:val="001151B9"/>
    <w:rsid w:val="00116087"/>
    <w:rsid w:val="0011682E"/>
    <w:rsid w:val="00117711"/>
    <w:rsid w:val="00121C8A"/>
    <w:rsid w:val="00121E44"/>
    <w:rsid w:val="00124B40"/>
    <w:rsid w:val="0012758A"/>
    <w:rsid w:val="00127FA9"/>
    <w:rsid w:val="00130296"/>
    <w:rsid w:val="00130455"/>
    <w:rsid w:val="00130C9C"/>
    <w:rsid w:val="001314C8"/>
    <w:rsid w:val="00131E2F"/>
    <w:rsid w:val="00133026"/>
    <w:rsid w:val="00134145"/>
    <w:rsid w:val="0013427E"/>
    <w:rsid w:val="001351E7"/>
    <w:rsid w:val="001358BA"/>
    <w:rsid w:val="00135C4E"/>
    <w:rsid w:val="00136736"/>
    <w:rsid w:val="00136740"/>
    <w:rsid w:val="00136D67"/>
    <w:rsid w:val="00140174"/>
    <w:rsid w:val="001423B6"/>
    <w:rsid w:val="00144639"/>
    <w:rsid w:val="001448A7"/>
    <w:rsid w:val="00146621"/>
    <w:rsid w:val="0014717C"/>
    <w:rsid w:val="00150807"/>
    <w:rsid w:val="00154BC8"/>
    <w:rsid w:val="00154EF2"/>
    <w:rsid w:val="001564E0"/>
    <w:rsid w:val="00156D1A"/>
    <w:rsid w:val="00156EC1"/>
    <w:rsid w:val="00157FFE"/>
    <w:rsid w:val="001608C6"/>
    <w:rsid w:val="001617E3"/>
    <w:rsid w:val="00162325"/>
    <w:rsid w:val="00163157"/>
    <w:rsid w:val="001639E1"/>
    <w:rsid w:val="0016415F"/>
    <w:rsid w:val="00165BE8"/>
    <w:rsid w:val="00165CC2"/>
    <w:rsid w:val="00167D0E"/>
    <w:rsid w:val="001701FA"/>
    <w:rsid w:val="00171D68"/>
    <w:rsid w:val="001729C7"/>
    <w:rsid w:val="00173116"/>
    <w:rsid w:val="00177C46"/>
    <w:rsid w:val="00182252"/>
    <w:rsid w:val="001836A6"/>
    <w:rsid w:val="00184136"/>
    <w:rsid w:val="00184836"/>
    <w:rsid w:val="001871D3"/>
    <w:rsid w:val="001951DA"/>
    <w:rsid w:val="00196885"/>
    <w:rsid w:val="00196C0B"/>
    <w:rsid w:val="00197491"/>
    <w:rsid w:val="00197D5C"/>
    <w:rsid w:val="001A1C89"/>
    <w:rsid w:val="001A2E5A"/>
    <w:rsid w:val="001A6269"/>
    <w:rsid w:val="001B053D"/>
    <w:rsid w:val="001B1E1A"/>
    <w:rsid w:val="001B2F1F"/>
    <w:rsid w:val="001B3BC0"/>
    <w:rsid w:val="001B6BE5"/>
    <w:rsid w:val="001C2535"/>
    <w:rsid w:val="001C3269"/>
    <w:rsid w:val="001C55C1"/>
    <w:rsid w:val="001C5B73"/>
    <w:rsid w:val="001C76D3"/>
    <w:rsid w:val="001C7855"/>
    <w:rsid w:val="001D19AD"/>
    <w:rsid w:val="001D19B6"/>
    <w:rsid w:val="001D1B50"/>
    <w:rsid w:val="001D1DB4"/>
    <w:rsid w:val="001D1DD9"/>
    <w:rsid w:val="001D23F1"/>
    <w:rsid w:val="001D2593"/>
    <w:rsid w:val="001D25F9"/>
    <w:rsid w:val="001D2966"/>
    <w:rsid w:val="001D2E31"/>
    <w:rsid w:val="001D40B5"/>
    <w:rsid w:val="001D61ED"/>
    <w:rsid w:val="001D7882"/>
    <w:rsid w:val="001D7FFA"/>
    <w:rsid w:val="001E1A34"/>
    <w:rsid w:val="001E1AD3"/>
    <w:rsid w:val="001E3CF9"/>
    <w:rsid w:val="001E51F0"/>
    <w:rsid w:val="001E5B2D"/>
    <w:rsid w:val="001E72D4"/>
    <w:rsid w:val="001E76F4"/>
    <w:rsid w:val="001F0EC0"/>
    <w:rsid w:val="001F21F3"/>
    <w:rsid w:val="001F4E4F"/>
    <w:rsid w:val="001F5917"/>
    <w:rsid w:val="001F66AE"/>
    <w:rsid w:val="001F6B11"/>
    <w:rsid w:val="00200780"/>
    <w:rsid w:val="0020156C"/>
    <w:rsid w:val="00201E62"/>
    <w:rsid w:val="00203BBD"/>
    <w:rsid w:val="002040ED"/>
    <w:rsid w:val="0020744B"/>
    <w:rsid w:val="002110F4"/>
    <w:rsid w:val="0021132C"/>
    <w:rsid w:val="00213D1C"/>
    <w:rsid w:val="00213FDC"/>
    <w:rsid w:val="002154CF"/>
    <w:rsid w:val="00216634"/>
    <w:rsid w:val="00220239"/>
    <w:rsid w:val="002221C0"/>
    <w:rsid w:val="00226ECF"/>
    <w:rsid w:val="002270F6"/>
    <w:rsid w:val="00230581"/>
    <w:rsid w:val="002311DC"/>
    <w:rsid w:val="00236608"/>
    <w:rsid w:val="00236675"/>
    <w:rsid w:val="002415DF"/>
    <w:rsid w:val="00241873"/>
    <w:rsid w:val="00241AC6"/>
    <w:rsid w:val="00242D31"/>
    <w:rsid w:val="00243CC1"/>
    <w:rsid w:val="00246F22"/>
    <w:rsid w:val="002470DB"/>
    <w:rsid w:val="002471B2"/>
    <w:rsid w:val="002501DB"/>
    <w:rsid w:val="00250601"/>
    <w:rsid w:val="00251489"/>
    <w:rsid w:val="00251935"/>
    <w:rsid w:val="0025481E"/>
    <w:rsid w:val="002574F9"/>
    <w:rsid w:val="00260161"/>
    <w:rsid w:val="0026025F"/>
    <w:rsid w:val="00261BDD"/>
    <w:rsid w:val="00262B61"/>
    <w:rsid w:val="00262CC6"/>
    <w:rsid w:val="00263B82"/>
    <w:rsid w:val="00263E08"/>
    <w:rsid w:val="00264310"/>
    <w:rsid w:val="00266D7A"/>
    <w:rsid w:val="002676B7"/>
    <w:rsid w:val="00276079"/>
    <w:rsid w:val="00276196"/>
    <w:rsid w:val="00276811"/>
    <w:rsid w:val="00277AC0"/>
    <w:rsid w:val="00280F01"/>
    <w:rsid w:val="00282699"/>
    <w:rsid w:val="0028397E"/>
    <w:rsid w:val="00283C55"/>
    <w:rsid w:val="002846E7"/>
    <w:rsid w:val="00286F38"/>
    <w:rsid w:val="00287FA1"/>
    <w:rsid w:val="0029259B"/>
    <w:rsid w:val="002926DF"/>
    <w:rsid w:val="00293BE6"/>
    <w:rsid w:val="00293C83"/>
    <w:rsid w:val="00296697"/>
    <w:rsid w:val="002A2192"/>
    <w:rsid w:val="002A266E"/>
    <w:rsid w:val="002A441C"/>
    <w:rsid w:val="002A75C9"/>
    <w:rsid w:val="002B0472"/>
    <w:rsid w:val="002B1CE4"/>
    <w:rsid w:val="002B2B52"/>
    <w:rsid w:val="002B3FC5"/>
    <w:rsid w:val="002B53AA"/>
    <w:rsid w:val="002B6B12"/>
    <w:rsid w:val="002C07C5"/>
    <w:rsid w:val="002C21F0"/>
    <w:rsid w:val="002C71C0"/>
    <w:rsid w:val="002D01DF"/>
    <w:rsid w:val="002D09E6"/>
    <w:rsid w:val="002D107B"/>
    <w:rsid w:val="002D1770"/>
    <w:rsid w:val="002D25B1"/>
    <w:rsid w:val="002D2E39"/>
    <w:rsid w:val="002D3770"/>
    <w:rsid w:val="002D51B9"/>
    <w:rsid w:val="002D56BA"/>
    <w:rsid w:val="002D7628"/>
    <w:rsid w:val="002E3C17"/>
    <w:rsid w:val="002E3EB3"/>
    <w:rsid w:val="002E6140"/>
    <w:rsid w:val="002E623D"/>
    <w:rsid w:val="002E6884"/>
    <w:rsid w:val="002E6985"/>
    <w:rsid w:val="002E71B6"/>
    <w:rsid w:val="002E7467"/>
    <w:rsid w:val="002F2572"/>
    <w:rsid w:val="002F32E5"/>
    <w:rsid w:val="002F35F6"/>
    <w:rsid w:val="002F77C8"/>
    <w:rsid w:val="00300679"/>
    <w:rsid w:val="00302149"/>
    <w:rsid w:val="0030230A"/>
    <w:rsid w:val="0030259D"/>
    <w:rsid w:val="00302C39"/>
    <w:rsid w:val="003036A9"/>
    <w:rsid w:val="00304408"/>
    <w:rsid w:val="00304F22"/>
    <w:rsid w:val="00306C7C"/>
    <w:rsid w:val="00314F86"/>
    <w:rsid w:val="00317F4D"/>
    <w:rsid w:val="00320417"/>
    <w:rsid w:val="00322EDD"/>
    <w:rsid w:val="003244BA"/>
    <w:rsid w:val="00324814"/>
    <w:rsid w:val="00325B93"/>
    <w:rsid w:val="00325BF6"/>
    <w:rsid w:val="00327018"/>
    <w:rsid w:val="003309FA"/>
    <w:rsid w:val="0033211A"/>
    <w:rsid w:val="00332320"/>
    <w:rsid w:val="00333A18"/>
    <w:rsid w:val="00335FF3"/>
    <w:rsid w:val="0033675A"/>
    <w:rsid w:val="00337005"/>
    <w:rsid w:val="0033752D"/>
    <w:rsid w:val="00343191"/>
    <w:rsid w:val="00343B3B"/>
    <w:rsid w:val="00347D72"/>
    <w:rsid w:val="003507B6"/>
    <w:rsid w:val="00351D44"/>
    <w:rsid w:val="003522A6"/>
    <w:rsid w:val="00353216"/>
    <w:rsid w:val="003538F7"/>
    <w:rsid w:val="00353F45"/>
    <w:rsid w:val="00355EFC"/>
    <w:rsid w:val="0035626C"/>
    <w:rsid w:val="00356F53"/>
    <w:rsid w:val="00357611"/>
    <w:rsid w:val="00362086"/>
    <w:rsid w:val="00362D02"/>
    <w:rsid w:val="0036432A"/>
    <w:rsid w:val="00364AF9"/>
    <w:rsid w:val="00365626"/>
    <w:rsid w:val="00367198"/>
    <w:rsid w:val="00367237"/>
    <w:rsid w:val="00367BE4"/>
    <w:rsid w:val="003705C6"/>
    <w:rsid w:val="0037077F"/>
    <w:rsid w:val="003723E1"/>
    <w:rsid w:val="00372411"/>
    <w:rsid w:val="00373882"/>
    <w:rsid w:val="00373ABF"/>
    <w:rsid w:val="00377994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591D"/>
    <w:rsid w:val="00396691"/>
    <w:rsid w:val="00397D18"/>
    <w:rsid w:val="003A0236"/>
    <w:rsid w:val="003A1B36"/>
    <w:rsid w:val="003A29E2"/>
    <w:rsid w:val="003A3211"/>
    <w:rsid w:val="003A4E8C"/>
    <w:rsid w:val="003A6865"/>
    <w:rsid w:val="003A7152"/>
    <w:rsid w:val="003A745D"/>
    <w:rsid w:val="003B07AC"/>
    <w:rsid w:val="003B1454"/>
    <w:rsid w:val="003B18B6"/>
    <w:rsid w:val="003B1D96"/>
    <w:rsid w:val="003B55DC"/>
    <w:rsid w:val="003C03A4"/>
    <w:rsid w:val="003C0A2D"/>
    <w:rsid w:val="003C161B"/>
    <w:rsid w:val="003C2CE5"/>
    <w:rsid w:val="003C4D77"/>
    <w:rsid w:val="003C4FF4"/>
    <w:rsid w:val="003C59E0"/>
    <w:rsid w:val="003C5FC8"/>
    <w:rsid w:val="003C6C8D"/>
    <w:rsid w:val="003D0B30"/>
    <w:rsid w:val="003D215A"/>
    <w:rsid w:val="003D2656"/>
    <w:rsid w:val="003D3739"/>
    <w:rsid w:val="003D4F95"/>
    <w:rsid w:val="003D4FB2"/>
    <w:rsid w:val="003D5C7F"/>
    <w:rsid w:val="003D5F42"/>
    <w:rsid w:val="003D6096"/>
    <w:rsid w:val="003D60A9"/>
    <w:rsid w:val="003E0C3A"/>
    <w:rsid w:val="003E108F"/>
    <w:rsid w:val="003E31C4"/>
    <w:rsid w:val="003E4367"/>
    <w:rsid w:val="003E5D47"/>
    <w:rsid w:val="003E7083"/>
    <w:rsid w:val="003F167B"/>
    <w:rsid w:val="003F2199"/>
    <w:rsid w:val="003F3568"/>
    <w:rsid w:val="003F4C97"/>
    <w:rsid w:val="003F6444"/>
    <w:rsid w:val="003F666D"/>
    <w:rsid w:val="003F70F8"/>
    <w:rsid w:val="003F7FE6"/>
    <w:rsid w:val="00400193"/>
    <w:rsid w:val="00400E9F"/>
    <w:rsid w:val="004025FB"/>
    <w:rsid w:val="00402E9F"/>
    <w:rsid w:val="00404E3E"/>
    <w:rsid w:val="004068CE"/>
    <w:rsid w:val="0041104C"/>
    <w:rsid w:val="0041250C"/>
    <w:rsid w:val="00415AD8"/>
    <w:rsid w:val="00416EAF"/>
    <w:rsid w:val="004212E7"/>
    <w:rsid w:val="00423C88"/>
    <w:rsid w:val="0042446D"/>
    <w:rsid w:val="00425BAE"/>
    <w:rsid w:val="0042670B"/>
    <w:rsid w:val="00427BF8"/>
    <w:rsid w:val="00431404"/>
    <w:rsid w:val="00431C02"/>
    <w:rsid w:val="00433594"/>
    <w:rsid w:val="00434923"/>
    <w:rsid w:val="00436467"/>
    <w:rsid w:val="00436E28"/>
    <w:rsid w:val="00437395"/>
    <w:rsid w:val="00437A64"/>
    <w:rsid w:val="00437F40"/>
    <w:rsid w:val="0044138B"/>
    <w:rsid w:val="00441B08"/>
    <w:rsid w:val="00442196"/>
    <w:rsid w:val="00443AA0"/>
    <w:rsid w:val="00443EDB"/>
    <w:rsid w:val="004447C8"/>
    <w:rsid w:val="00445047"/>
    <w:rsid w:val="00445A54"/>
    <w:rsid w:val="00446749"/>
    <w:rsid w:val="00446F9E"/>
    <w:rsid w:val="00447218"/>
    <w:rsid w:val="00451939"/>
    <w:rsid w:val="00451E6C"/>
    <w:rsid w:val="00453EB7"/>
    <w:rsid w:val="0045473C"/>
    <w:rsid w:val="00454DBB"/>
    <w:rsid w:val="004561ED"/>
    <w:rsid w:val="0046031F"/>
    <w:rsid w:val="0046186C"/>
    <w:rsid w:val="0046355B"/>
    <w:rsid w:val="00463E39"/>
    <w:rsid w:val="004647C7"/>
    <w:rsid w:val="004654F3"/>
    <w:rsid w:val="004657FC"/>
    <w:rsid w:val="00465BEE"/>
    <w:rsid w:val="00467164"/>
    <w:rsid w:val="0046798B"/>
    <w:rsid w:val="00470E0B"/>
    <w:rsid w:val="0047143D"/>
    <w:rsid w:val="00471E9C"/>
    <w:rsid w:val="004733F6"/>
    <w:rsid w:val="00474E69"/>
    <w:rsid w:val="00480001"/>
    <w:rsid w:val="0048063C"/>
    <w:rsid w:val="00480E81"/>
    <w:rsid w:val="004832E3"/>
    <w:rsid w:val="00483E9F"/>
    <w:rsid w:val="004848B0"/>
    <w:rsid w:val="00485A2C"/>
    <w:rsid w:val="00487239"/>
    <w:rsid w:val="0049197D"/>
    <w:rsid w:val="00491BDA"/>
    <w:rsid w:val="00491CD2"/>
    <w:rsid w:val="00493D8B"/>
    <w:rsid w:val="004949E7"/>
    <w:rsid w:val="004957D0"/>
    <w:rsid w:val="00495915"/>
    <w:rsid w:val="00495B84"/>
    <w:rsid w:val="00495C1A"/>
    <w:rsid w:val="0049621B"/>
    <w:rsid w:val="00496FE3"/>
    <w:rsid w:val="004A1D19"/>
    <w:rsid w:val="004A3E68"/>
    <w:rsid w:val="004A4A8F"/>
    <w:rsid w:val="004A5704"/>
    <w:rsid w:val="004A7A9F"/>
    <w:rsid w:val="004B04FE"/>
    <w:rsid w:val="004B054B"/>
    <w:rsid w:val="004B16CB"/>
    <w:rsid w:val="004B246A"/>
    <w:rsid w:val="004B3715"/>
    <w:rsid w:val="004B3988"/>
    <w:rsid w:val="004B47E6"/>
    <w:rsid w:val="004B4FAC"/>
    <w:rsid w:val="004B6B4B"/>
    <w:rsid w:val="004C0C47"/>
    <w:rsid w:val="004C15D3"/>
    <w:rsid w:val="004C1895"/>
    <w:rsid w:val="004C2B66"/>
    <w:rsid w:val="004C2BC1"/>
    <w:rsid w:val="004C56D6"/>
    <w:rsid w:val="004C679D"/>
    <w:rsid w:val="004C6832"/>
    <w:rsid w:val="004C6895"/>
    <w:rsid w:val="004C6D40"/>
    <w:rsid w:val="004D1227"/>
    <w:rsid w:val="004D2761"/>
    <w:rsid w:val="004D4F33"/>
    <w:rsid w:val="004D51EF"/>
    <w:rsid w:val="004D6C08"/>
    <w:rsid w:val="004E1B3A"/>
    <w:rsid w:val="004E256F"/>
    <w:rsid w:val="004E3C23"/>
    <w:rsid w:val="004E3EA1"/>
    <w:rsid w:val="004E6AA8"/>
    <w:rsid w:val="004F0C3C"/>
    <w:rsid w:val="004F1639"/>
    <w:rsid w:val="004F1872"/>
    <w:rsid w:val="004F2280"/>
    <w:rsid w:val="004F23BB"/>
    <w:rsid w:val="004F351F"/>
    <w:rsid w:val="004F63FC"/>
    <w:rsid w:val="004F6786"/>
    <w:rsid w:val="00500788"/>
    <w:rsid w:val="0050535B"/>
    <w:rsid w:val="00505A92"/>
    <w:rsid w:val="00507E89"/>
    <w:rsid w:val="00507F0D"/>
    <w:rsid w:val="00510AFA"/>
    <w:rsid w:val="005120EB"/>
    <w:rsid w:val="00512103"/>
    <w:rsid w:val="00514D0B"/>
    <w:rsid w:val="00515430"/>
    <w:rsid w:val="0051548B"/>
    <w:rsid w:val="0051761E"/>
    <w:rsid w:val="005203F1"/>
    <w:rsid w:val="00521BC3"/>
    <w:rsid w:val="005220D6"/>
    <w:rsid w:val="00525071"/>
    <w:rsid w:val="00526994"/>
    <w:rsid w:val="00527F29"/>
    <w:rsid w:val="00530DE4"/>
    <w:rsid w:val="00531873"/>
    <w:rsid w:val="00532196"/>
    <w:rsid w:val="00533632"/>
    <w:rsid w:val="00534013"/>
    <w:rsid w:val="005343DB"/>
    <w:rsid w:val="00535C47"/>
    <w:rsid w:val="00535FC9"/>
    <w:rsid w:val="00540C5C"/>
    <w:rsid w:val="00541E6E"/>
    <w:rsid w:val="0054251F"/>
    <w:rsid w:val="00543F53"/>
    <w:rsid w:val="005478BF"/>
    <w:rsid w:val="005520D8"/>
    <w:rsid w:val="0055469C"/>
    <w:rsid w:val="00554859"/>
    <w:rsid w:val="00555CFB"/>
    <w:rsid w:val="00556ADB"/>
    <w:rsid w:val="00556CF1"/>
    <w:rsid w:val="00557BB5"/>
    <w:rsid w:val="005600DD"/>
    <w:rsid w:val="00560401"/>
    <w:rsid w:val="0056417B"/>
    <w:rsid w:val="005675AF"/>
    <w:rsid w:val="00570178"/>
    <w:rsid w:val="00576130"/>
    <w:rsid w:val="005762A7"/>
    <w:rsid w:val="0057789A"/>
    <w:rsid w:val="005778F4"/>
    <w:rsid w:val="0058220E"/>
    <w:rsid w:val="00582DB5"/>
    <w:rsid w:val="00585AF5"/>
    <w:rsid w:val="00587CEE"/>
    <w:rsid w:val="005907B4"/>
    <w:rsid w:val="005916D7"/>
    <w:rsid w:val="005921DA"/>
    <w:rsid w:val="0059427F"/>
    <w:rsid w:val="00595649"/>
    <w:rsid w:val="00595B72"/>
    <w:rsid w:val="00595FC2"/>
    <w:rsid w:val="005A0C93"/>
    <w:rsid w:val="005A2A1C"/>
    <w:rsid w:val="005A6813"/>
    <w:rsid w:val="005A698C"/>
    <w:rsid w:val="005B005F"/>
    <w:rsid w:val="005B0BFD"/>
    <w:rsid w:val="005B14C4"/>
    <w:rsid w:val="005B33A8"/>
    <w:rsid w:val="005B42B2"/>
    <w:rsid w:val="005B5C3E"/>
    <w:rsid w:val="005B7DF5"/>
    <w:rsid w:val="005B7E2B"/>
    <w:rsid w:val="005C0C7F"/>
    <w:rsid w:val="005C0CAC"/>
    <w:rsid w:val="005C1CAF"/>
    <w:rsid w:val="005C1FBF"/>
    <w:rsid w:val="005C2793"/>
    <w:rsid w:val="005C2A82"/>
    <w:rsid w:val="005C5967"/>
    <w:rsid w:val="005C6115"/>
    <w:rsid w:val="005D062E"/>
    <w:rsid w:val="005D2277"/>
    <w:rsid w:val="005D24F7"/>
    <w:rsid w:val="005D2640"/>
    <w:rsid w:val="005D2F6B"/>
    <w:rsid w:val="005D4B17"/>
    <w:rsid w:val="005D5CE1"/>
    <w:rsid w:val="005D652D"/>
    <w:rsid w:val="005D7AF0"/>
    <w:rsid w:val="005E0799"/>
    <w:rsid w:val="005E10F9"/>
    <w:rsid w:val="005E1200"/>
    <w:rsid w:val="005E1747"/>
    <w:rsid w:val="005E42F0"/>
    <w:rsid w:val="005E4D7E"/>
    <w:rsid w:val="005E4F6E"/>
    <w:rsid w:val="005E6D3F"/>
    <w:rsid w:val="005E7E14"/>
    <w:rsid w:val="005E7EF6"/>
    <w:rsid w:val="005E7FA3"/>
    <w:rsid w:val="005F0F3C"/>
    <w:rsid w:val="005F1783"/>
    <w:rsid w:val="005F45EE"/>
    <w:rsid w:val="005F5A80"/>
    <w:rsid w:val="005F5F53"/>
    <w:rsid w:val="005F7C3E"/>
    <w:rsid w:val="00602552"/>
    <w:rsid w:val="006044FF"/>
    <w:rsid w:val="00604579"/>
    <w:rsid w:val="00605713"/>
    <w:rsid w:val="00605C53"/>
    <w:rsid w:val="006078DF"/>
    <w:rsid w:val="00607CC5"/>
    <w:rsid w:val="006106D3"/>
    <w:rsid w:val="0061179B"/>
    <w:rsid w:val="006125F9"/>
    <w:rsid w:val="00612831"/>
    <w:rsid w:val="00613281"/>
    <w:rsid w:val="00613538"/>
    <w:rsid w:val="00623D62"/>
    <w:rsid w:val="006240BD"/>
    <w:rsid w:val="006248BA"/>
    <w:rsid w:val="00632B12"/>
    <w:rsid w:val="00633014"/>
    <w:rsid w:val="0063331D"/>
    <w:rsid w:val="0063437B"/>
    <w:rsid w:val="0063453D"/>
    <w:rsid w:val="00635B84"/>
    <w:rsid w:val="00636988"/>
    <w:rsid w:val="00637B78"/>
    <w:rsid w:val="0064017E"/>
    <w:rsid w:val="00641C81"/>
    <w:rsid w:val="00642070"/>
    <w:rsid w:val="00642762"/>
    <w:rsid w:val="0064307F"/>
    <w:rsid w:val="00643887"/>
    <w:rsid w:val="00644690"/>
    <w:rsid w:val="00645465"/>
    <w:rsid w:val="00645B83"/>
    <w:rsid w:val="00645C8E"/>
    <w:rsid w:val="00647C04"/>
    <w:rsid w:val="00651B39"/>
    <w:rsid w:val="00652D2B"/>
    <w:rsid w:val="00653E1B"/>
    <w:rsid w:val="00653F54"/>
    <w:rsid w:val="00654BB6"/>
    <w:rsid w:val="00654FAF"/>
    <w:rsid w:val="00657E28"/>
    <w:rsid w:val="00660611"/>
    <w:rsid w:val="006635B2"/>
    <w:rsid w:val="00665227"/>
    <w:rsid w:val="00666211"/>
    <w:rsid w:val="006673CA"/>
    <w:rsid w:val="00671537"/>
    <w:rsid w:val="0067200D"/>
    <w:rsid w:val="00673C26"/>
    <w:rsid w:val="00673F1E"/>
    <w:rsid w:val="00674DE5"/>
    <w:rsid w:val="00675A97"/>
    <w:rsid w:val="006760D2"/>
    <w:rsid w:val="00677558"/>
    <w:rsid w:val="00677ACA"/>
    <w:rsid w:val="00680D59"/>
    <w:rsid w:val="006812AF"/>
    <w:rsid w:val="006819FA"/>
    <w:rsid w:val="0068327D"/>
    <w:rsid w:val="0068664E"/>
    <w:rsid w:val="0068689F"/>
    <w:rsid w:val="006869FA"/>
    <w:rsid w:val="00691534"/>
    <w:rsid w:val="00693880"/>
    <w:rsid w:val="006938BF"/>
    <w:rsid w:val="00694423"/>
    <w:rsid w:val="00694AF0"/>
    <w:rsid w:val="00695463"/>
    <w:rsid w:val="00695823"/>
    <w:rsid w:val="006A0BB0"/>
    <w:rsid w:val="006A2204"/>
    <w:rsid w:val="006A2A10"/>
    <w:rsid w:val="006A3A8D"/>
    <w:rsid w:val="006A4686"/>
    <w:rsid w:val="006A53C2"/>
    <w:rsid w:val="006B0E9E"/>
    <w:rsid w:val="006B2BA0"/>
    <w:rsid w:val="006B486D"/>
    <w:rsid w:val="006B5AE4"/>
    <w:rsid w:val="006C0775"/>
    <w:rsid w:val="006C28EE"/>
    <w:rsid w:val="006C37F6"/>
    <w:rsid w:val="006C38DF"/>
    <w:rsid w:val="006C3DB6"/>
    <w:rsid w:val="006C4F13"/>
    <w:rsid w:val="006C5B5B"/>
    <w:rsid w:val="006D00DA"/>
    <w:rsid w:val="006D1507"/>
    <w:rsid w:val="006D1860"/>
    <w:rsid w:val="006D4054"/>
    <w:rsid w:val="006D4BD2"/>
    <w:rsid w:val="006D5769"/>
    <w:rsid w:val="006D5FED"/>
    <w:rsid w:val="006D736E"/>
    <w:rsid w:val="006D74C7"/>
    <w:rsid w:val="006E02EC"/>
    <w:rsid w:val="006E06EC"/>
    <w:rsid w:val="006E3C4F"/>
    <w:rsid w:val="006E47DB"/>
    <w:rsid w:val="006E4B7F"/>
    <w:rsid w:val="006E6F41"/>
    <w:rsid w:val="006E73E6"/>
    <w:rsid w:val="006F1663"/>
    <w:rsid w:val="006F2835"/>
    <w:rsid w:val="006F4AF7"/>
    <w:rsid w:val="00700D82"/>
    <w:rsid w:val="00705660"/>
    <w:rsid w:val="00705F7D"/>
    <w:rsid w:val="00706499"/>
    <w:rsid w:val="00706625"/>
    <w:rsid w:val="00717ED2"/>
    <w:rsid w:val="00720F47"/>
    <w:rsid w:val="007211B1"/>
    <w:rsid w:val="007217CF"/>
    <w:rsid w:val="0072260B"/>
    <w:rsid w:val="0072462A"/>
    <w:rsid w:val="0072757A"/>
    <w:rsid w:val="007277DA"/>
    <w:rsid w:val="007279E8"/>
    <w:rsid w:val="007303D9"/>
    <w:rsid w:val="00731D27"/>
    <w:rsid w:val="00732914"/>
    <w:rsid w:val="00732BDD"/>
    <w:rsid w:val="007341A8"/>
    <w:rsid w:val="00734A29"/>
    <w:rsid w:val="00735F0A"/>
    <w:rsid w:val="007368F9"/>
    <w:rsid w:val="007375DB"/>
    <w:rsid w:val="007378BD"/>
    <w:rsid w:val="00737A29"/>
    <w:rsid w:val="00737A7B"/>
    <w:rsid w:val="00743734"/>
    <w:rsid w:val="00745FA1"/>
    <w:rsid w:val="00746187"/>
    <w:rsid w:val="0074798D"/>
    <w:rsid w:val="00751D58"/>
    <w:rsid w:val="00752671"/>
    <w:rsid w:val="007540D3"/>
    <w:rsid w:val="007612F6"/>
    <w:rsid w:val="00761B1C"/>
    <w:rsid w:val="0076254F"/>
    <w:rsid w:val="00763B56"/>
    <w:rsid w:val="00763CAE"/>
    <w:rsid w:val="0076441E"/>
    <w:rsid w:val="007674F6"/>
    <w:rsid w:val="00771D37"/>
    <w:rsid w:val="00772411"/>
    <w:rsid w:val="0077435E"/>
    <w:rsid w:val="00776939"/>
    <w:rsid w:val="007801F5"/>
    <w:rsid w:val="007812A6"/>
    <w:rsid w:val="00783CA4"/>
    <w:rsid w:val="007842FB"/>
    <w:rsid w:val="00785055"/>
    <w:rsid w:val="00786124"/>
    <w:rsid w:val="00790A3F"/>
    <w:rsid w:val="00791246"/>
    <w:rsid w:val="00791253"/>
    <w:rsid w:val="00791396"/>
    <w:rsid w:val="007926F0"/>
    <w:rsid w:val="00792EBF"/>
    <w:rsid w:val="007944DE"/>
    <w:rsid w:val="0079514B"/>
    <w:rsid w:val="00795252"/>
    <w:rsid w:val="007956DC"/>
    <w:rsid w:val="00796344"/>
    <w:rsid w:val="007A27DA"/>
    <w:rsid w:val="007A2DC1"/>
    <w:rsid w:val="007A3B0D"/>
    <w:rsid w:val="007A4CA1"/>
    <w:rsid w:val="007A6001"/>
    <w:rsid w:val="007A6BFE"/>
    <w:rsid w:val="007A6C4F"/>
    <w:rsid w:val="007B078B"/>
    <w:rsid w:val="007B2689"/>
    <w:rsid w:val="007B4786"/>
    <w:rsid w:val="007B7621"/>
    <w:rsid w:val="007C06D3"/>
    <w:rsid w:val="007C1257"/>
    <w:rsid w:val="007C1E42"/>
    <w:rsid w:val="007C2ABD"/>
    <w:rsid w:val="007C3E59"/>
    <w:rsid w:val="007C4958"/>
    <w:rsid w:val="007C7D79"/>
    <w:rsid w:val="007D0869"/>
    <w:rsid w:val="007D14C4"/>
    <w:rsid w:val="007D210B"/>
    <w:rsid w:val="007D3319"/>
    <w:rsid w:val="007D335D"/>
    <w:rsid w:val="007D605C"/>
    <w:rsid w:val="007D64B0"/>
    <w:rsid w:val="007D6E53"/>
    <w:rsid w:val="007E3314"/>
    <w:rsid w:val="007E3514"/>
    <w:rsid w:val="007E3540"/>
    <w:rsid w:val="007E3EC7"/>
    <w:rsid w:val="007E4B03"/>
    <w:rsid w:val="007E719C"/>
    <w:rsid w:val="007F199F"/>
    <w:rsid w:val="007F2603"/>
    <w:rsid w:val="007F324B"/>
    <w:rsid w:val="007F3FD1"/>
    <w:rsid w:val="007F4207"/>
    <w:rsid w:val="007F6BCA"/>
    <w:rsid w:val="00802077"/>
    <w:rsid w:val="0080553C"/>
    <w:rsid w:val="00805B46"/>
    <w:rsid w:val="00805DB4"/>
    <w:rsid w:val="008067BA"/>
    <w:rsid w:val="00806F0F"/>
    <w:rsid w:val="008105C2"/>
    <w:rsid w:val="00812359"/>
    <w:rsid w:val="00814C7F"/>
    <w:rsid w:val="008175A3"/>
    <w:rsid w:val="008213D8"/>
    <w:rsid w:val="00823593"/>
    <w:rsid w:val="00824B1F"/>
    <w:rsid w:val="00825DC2"/>
    <w:rsid w:val="00827124"/>
    <w:rsid w:val="00827D42"/>
    <w:rsid w:val="00832AEB"/>
    <w:rsid w:val="0083499B"/>
    <w:rsid w:val="00834AD3"/>
    <w:rsid w:val="00843179"/>
    <w:rsid w:val="00843795"/>
    <w:rsid w:val="008437EB"/>
    <w:rsid w:val="00844233"/>
    <w:rsid w:val="00844CBD"/>
    <w:rsid w:val="00845CC6"/>
    <w:rsid w:val="00845E45"/>
    <w:rsid w:val="008464BA"/>
    <w:rsid w:val="00847F0F"/>
    <w:rsid w:val="00850F3A"/>
    <w:rsid w:val="00852448"/>
    <w:rsid w:val="00854830"/>
    <w:rsid w:val="00860C44"/>
    <w:rsid w:val="00861542"/>
    <w:rsid w:val="00873576"/>
    <w:rsid w:val="00875B4E"/>
    <w:rsid w:val="00877F6C"/>
    <w:rsid w:val="00880E1E"/>
    <w:rsid w:val="0088258A"/>
    <w:rsid w:val="00884517"/>
    <w:rsid w:val="00885DE5"/>
    <w:rsid w:val="00886332"/>
    <w:rsid w:val="0088675B"/>
    <w:rsid w:val="008925F0"/>
    <w:rsid w:val="00893010"/>
    <w:rsid w:val="0089448A"/>
    <w:rsid w:val="00896451"/>
    <w:rsid w:val="00897877"/>
    <w:rsid w:val="008A0F52"/>
    <w:rsid w:val="008A26D9"/>
    <w:rsid w:val="008A2762"/>
    <w:rsid w:val="008A2CFA"/>
    <w:rsid w:val="008A5A5E"/>
    <w:rsid w:val="008A76CE"/>
    <w:rsid w:val="008A7B5B"/>
    <w:rsid w:val="008B1137"/>
    <w:rsid w:val="008B12D2"/>
    <w:rsid w:val="008B1FFF"/>
    <w:rsid w:val="008B3ED5"/>
    <w:rsid w:val="008B4691"/>
    <w:rsid w:val="008B6D1B"/>
    <w:rsid w:val="008C0A96"/>
    <w:rsid w:val="008C0C29"/>
    <w:rsid w:val="008C1F32"/>
    <w:rsid w:val="008C2958"/>
    <w:rsid w:val="008C3847"/>
    <w:rsid w:val="008C4003"/>
    <w:rsid w:val="008C5CF8"/>
    <w:rsid w:val="008D02DA"/>
    <w:rsid w:val="008D15CC"/>
    <w:rsid w:val="008D26BE"/>
    <w:rsid w:val="008D4760"/>
    <w:rsid w:val="008D76BC"/>
    <w:rsid w:val="008E258F"/>
    <w:rsid w:val="008E2E84"/>
    <w:rsid w:val="008E2FB6"/>
    <w:rsid w:val="008E5475"/>
    <w:rsid w:val="008E57C6"/>
    <w:rsid w:val="008E75D1"/>
    <w:rsid w:val="008E7D1B"/>
    <w:rsid w:val="008E7DBA"/>
    <w:rsid w:val="008F0829"/>
    <w:rsid w:val="008F0CDC"/>
    <w:rsid w:val="008F2EE1"/>
    <w:rsid w:val="008F31CD"/>
    <w:rsid w:val="008F3638"/>
    <w:rsid w:val="008F4441"/>
    <w:rsid w:val="008F6B20"/>
    <w:rsid w:val="008F6F31"/>
    <w:rsid w:val="008F74DF"/>
    <w:rsid w:val="00900165"/>
    <w:rsid w:val="00902274"/>
    <w:rsid w:val="00904733"/>
    <w:rsid w:val="00904BA1"/>
    <w:rsid w:val="0090735D"/>
    <w:rsid w:val="009127BA"/>
    <w:rsid w:val="00912F59"/>
    <w:rsid w:val="00913879"/>
    <w:rsid w:val="00913E05"/>
    <w:rsid w:val="009161FE"/>
    <w:rsid w:val="00916814"/>
    <w:rsid w:val="00920AAE"/>
    <w:rsid w:val="009212B1"/>
    <w:rsid w:val="009227A6"/>
    <w:rsid w:val="00922BB2"/>
    <w:rsid w:val="009234DA"/>
    <w:rsid w:val="00923590"/>
    <w:rsid w:val="009244D2"/>
    <w:rsid w:val="00924925"/>
    <w:rsid w:val="00930F9C"/>
    <w:rsid w:val="00932839"/>
    <w:rsid w:val="00933024"/>
    <w:rsid w:val="00933EC1"/>
    <w:rsid w:val="0094121D"/>
    <w:rsid w:val="009446AD"/>
    <w:rsid w:val="00945841"/>
    <w:rsid w:val="00945DA5"/>
    <w:rsid w:val="00946D65"/>
    <w:rsid w:val="00950946"/>
    <w:rsid w:val="009509C4"/>
    <w:rsid w:val="009530DB"/>
    <w:rsid w:val="00953676"/>
    <w:rsid w:val="00954350"/>
    <w:rsid w:val="009547D0"/>
    <w:rsid w:val="00954E27"/>
    <w:rsid w:val="0095569B"/>
    <w:rsid w:val="00956F30"/>
    <w:rsid w:val="009571F7"/>
    <w:rsid w:val="00962740"/>
    <w:rsid w:val="00964516"/>
    <w:rsid w:val="00966C9A"/>
    <w:rsid w:val="009705EE"/>
    <w:rsid w:val="00972B49"/>
    <w:rsid w:val="0097464E"/>
    <w:rsid w:val="00974DE6"/>
    <w:rsid w:val="00976FE3"/>
    <w:rsid w:val="00977927"/>
    <w:rsid w:val="0098135C"/>
    <w:rsid w:val="0098156A"/>
    <w:rsid w:val="0098354F"/>
    <w:rsid w:val="00983641"/>
    <w:rsid w:val="009849F2"/>
    <w:rsid w:val="00990F4F"/>
    <w:rsid w:val="00991BAC"/>
    <w:rsid w:val="009947A9"/>
    <w:rsid w:val="00995B28"/>
    <w:rsid w:val="00995C57"/>
    <w:rsid w:val="0099757D"/>
    <w:rsid w:val="009A0969"/>
    <w:rsid w:val="009A0B15"/>
    <w:rsid w:val="009A14D1"/>
    <w:rsid w:val="009A1776"/>
    <w:rsid w:val="009A1F84"/>
    <w:rsid w:val="009A31BA"/>
    <w:rsid w:val="009A4565"/>
    <w:rsid w:val="009A48A0"/>
    <w:rsid w:val="009A50D6"/>
    <w:rsid w:val="009A64DB"/>
    <w:rsid w:val="009A6EA0"/>
    <w:rsid w:val="009B1D1D"/>
    <w:rsid w:val="009B1F6D"/>
    <w:rsid w:val="009B2D6C"/>
    <w:rsid w:val="009B313E"/>
    <w:rsid w:val="009B3DAF"/>
    <w:rsid w:val="009B5741"/>
    <w:rsid w:val="009B6620"/>
    <w:rsid w:val="009B7603"/>
    <w:rsid w:val="009C1335"/>
    <w:rsid w:val="009C1AB2"/>
    <w:rsid w:val="009C5BC9"/>
    <w:rsid w:val="009C5DA9"/>
    <w:rsid w:val="009C7251"/>
    <w:rsid w:val="009C73F3"/>
    <w:rsid w:val="009D0499"/>
    <w:rsid w:val="009D0ECA"/>
    <w:rsid w:val="009D1B85"/>
    <w:rsid w:val="009D1CB2"/>
    <w:rsid w:val="009D3355"/>
    <w:rsid w:val="009D338D"/>
    <w:rsid w:val="009D762B"/>
    <w:rsid w:val="009D7F5D"/>
    <w:rsid w:val="009E0E49"/>
    <w:rsid w:val="009E11D0"/>
    <w:rsid w:val="009E13AE"/>
    <w:rsid w:val="009E1907"/>
    <w:rsid w:val="009E2E91"/>
    <w:rsid w:val="009E7A62"/>
    <w:rsid w:val="009F0197"/>
    <w:rsid w:val="009F0D5A"/>
    <w:rsid w:val="009F3926"/>
    <w:rsid w:val="009F3D80"/>
    <w:rsid w:val="009F4278"/>
    <w:rsid w:val="009F5717"/>
    <w:rsid w:val="009F68AE"/>
    <w:rsid w:val="009F7519"/>
    <w:rsid w:val="00A01B40"/>
    <w:rsid w:val="00A02D62"/>
    <w:rsid w:val="00A05631"/>
    <w:rsid w:val="00A139F5"/>
    <w:rsid w:val="00A15D19"/>
    <w:rsid w:val="00A23891"/>
    <w:rsid w:val="00A243CE"/>
    <w:rsid w:val="00A2491D"/>
    <w:rsid w:val="00A25F8D"/>
    <w:rsid w:val="00A32402"/>
    <w:rsid w:val="00A32CFB"/>
    <w:rsid w:val="00A32E16"/>
    <w:rsid w:val="00A34AFB"/>
    <w:rsid w:val="00A36423"/>
    <w:rsid w:val="00A365F4"/>
    <w:rsid w:val="00A37747"/>
    <w:rsid w:val="00A37EA0"/>
    <w:rsid w:val="00A435E6"/>
    <w:rsid w:val="00A45B6D"/>
    <w:rsid w:val="00A47D80"/>
    <w:rsid w:val="00A50AC6"/>
    <w:rsid w:val="00A5144A"/>
    <w:rsid w:val="00A51824"/>
    <w:rsid w:val="00A52203"/>
    <w:rsid w:val="00A525E3"/>
    <w:rsid w:val="00A5266D"/>
    <w:rsid w:val="00A53132"/>
    <w:rsid w:val="00A53597"/>
    <w:rsid w:val="00A538E5"/>
    <w:rsid w:val="00A54126"/>
    <w:rsid w:val="00A559FA"/>
    <w:rsid w:val="00A563F2"/>
    <w:rsid w:val="00A566E8"/>
    <w:rsid w:val="00A57F22"/>
    <w:rsid w:val="00A65369"/>
    <w:rsid w:val="00A65F25"/>
    <w:rsid w:val="00A66347"/>
    <w:rsid w:val="00A664C9"/>
    <w:rsid w:val="00A714A9"/>
    <w:rsid w:val="00A715DC"/>
    <w:rsid w:val="00A71835"/>
    <w:rsid w:val="00A72236"/>
    <w:rsid w:val="00A72CD1"/>
    <w:rsid w:val="00A73B32"/>
    <w:rsid w:val="00A744EF"/>
    <w:rsid w:val="00A776D5"/>
    <w:rsid w:val="00A80B4A"/>
    <w:rsid w:val="00A810F9"/>
    <w:rsid w:val="00A82C66"/>
    <w:rsid w:val="00A82D31"/>
    <w:rsid w:val="00A85E7E"/>
    <w:rsid w:val="00A86ECC"/>
    <w:rsid w:val="00A86FCC"/>
    <w:rsid w:val="00A90A6D"/>
    <w:rsid w:val="00A916B9"/>
    <w:rsid w:val="00A928AB"/>
    <w:rsid w:val="00A96B87"/>
    <w:rsid w:val="00A971E5"/>
    <w:rsid w:val="00AA2353"/>
    <w:rsid w:val="00AA2658"/>
    <w:rsid w:val="00AA37CA"/>
    <w:rsid w:val="00AA3FEE"/>
    <w:rsid w:val="00AA6DF2"/>
    <w:rsid w:val="00AA710D"/>
    <w:rsid w:val="00AB10BD"/>
    <w:rsid w:val="00AB2C6B"/>
    <w:rsid w:val="00AB6138"/>
    <w:rsid w:val="00AB61BF"/>
    <w:rsid w:val="00AB6397"/>
    <w:rsid w:val="00AB64F3"/>
    <w:rsid w:val="00AB6556"/>
    <w:rsid w:val="00AB6787"/>
    <w:rsid w:val="00AB6872"/>
    <w:rsid w:val="00AB6D25"/>
    <w:rsid w:val="00AB7C99"/>
    <w:rsid w:val="00AC1F90"/>
    <w:rsid w:val="00AC2229"/>
    <w:rsid w:val="00AD0E56"/>
    <w:rsid w:val="00AD0E8A"/>
    <w:rsid w:val="00AD2933"/>
    <w:rsid w:val="00AD34D9"/>
    <w:rsid w:val="00AD3864"/>
    <w:rsid w:val="00AD46A6"/>
    <w:rsid w:val="00AD47CB"/>
    <w:rsid w:val="00AD6C68"/>
    <w:rsid w:val="00AD7C02"/>
    <w:rsid w:val="00AE229B"/>
    <w:rsid w:val="00AE2440"/>
    <w:rsid w:val="00AE25CF"/>
    <w:rsid w:val="00AE2D4B"/>
    <w:rsid w:val="00AE4678"/>
    <w:rsid w:val="00AE4CE3"/>
    <w:rsid w:val="00AE4F99"/>
    <w:rsid w:val="00AE5A1E"/>
    <w:rsid w:val="00AF3268"/>
    <w:rsid w:val="00AF4873"/>
    <w:rsid w:val="00AF4B73"/>
    <w:rsid w:val="00B027B0"/>
    <w:rsid w:val="00B04CE6"/>
    <w:rsid w:val="00B05416"/>
    <w:rsid w:val="00B05D42"/>
    <w:rsid w:val="00B05DEB"/>
    <w:rsid w:val="00B072F8"/>
    <w:rsid w:val="00B11B69"/>
    <w:rsid w:val="00B11BAB"/>
    <w:rsid w:val="00B14952"/>
    <w:rsid w:val="00B16871"/>
    <w:rsid w:val="00B17703"/>
    <w:rsid w:val="00B177FE"/>
    <w:rsid w:val="00B213E5"/>
    <w:rsid w:val="00B25B45"/>
    <w:rsid w:val="00B30A63"/>
    <w:rsid w:val="00B31E5A"/>
    <w:rsid w:val="00B32232"/>
    <w:rsid w:val="00B325D4"/>
    <w:rsid w:val="00B37EF2"/>
    <w:rsid w:val="00B43119"/>
    <w:rsid w:val="00B45F8C"/>
    <w:rsid w:val="00B47359"/>
    <w:rsid w:val="00B47F58"/>
    <w:rsid w:val="00B51155"/>
    <w:rsid w:val="00B5159C"/>
    <w:rsid w:val="00B53C82"/>
    <w:rsid w:val="00B57D92"/>
    <w:rsid w:val="00B617AD"/>
    <w:rsid w:val="00B61E77"/>
    <w:rsid w:val="00B62B4A"/>
    <w:rsid w:val="00B653AB"/>
    <w:rsid w:val="00B659CB"/>
    <w:rsid w:val="00B65F9E"/>
    <w:rsid w:val="00B66B19"/>
    <w:rsid w:val="00B67E16"/>
    <w:rsid w:val="00B707E0"/>
    <w:rsid w:val="00B7097D"/>
    <w:rsid w:val="00B71097"/>
    <w:rsid w:val="00B72992"/>
    <w:rsid w:val="00B7386E"/>
    <w:rsid w:val="00B74210"/>
    <w:rsid w:val="00B81710"/>
    <w:rsid w:val="00B828BD"/>
    <w:rsid w:val="00B82EC6"/>
    <w:rsid w:val="00B82FA2"/>
    <w:rsid w:val="00B84C43"/>
    <w:rsid w:val="00B86727"/>
    <w:rsid w:val="00B902CB"/>
    <w:rsid w:val="00B9045A"/>
    <w:rsid w:val="00B914E9"/>
    <w:rsid w:val="00B92FDD"/>
    <w:rsid w:val="00B935E1"/>
    <w:rsid w:val="00B956EE"/>
    <w:rsid w:val="00B96586"/>
    <w:rsid w:val="00BA0895"/>
    <w:rsid w:val="00BA124B"/>
    <w:rsid w:val="00BA2244"/>
    <w:rsid w:val="00BA258C"/>
    <w:rsid w:val="00BA2BA1"/>
    <w:rsid w:val="00BA3447"/>
    <w:rsid w:val="00BA3562"/>
    <w:rsid w:val="00BA36DB"/>
    <w:rsid w:val="00BA4BEA"/>
    <w:rsid w:val="00BA5EA1"/>
    <w:rsid w:val="00BA6E78"/>
    <w:rsid w:val="00BA75D2"/>
    <w:rsid w:val="00BA776C"/>
    <w:rsid w:val="00BA7B2B"/>
    <w:rsid w:val="00BB0620"/>
    <w:rsid w:val="00BB1316"/>
    <w:rsid w:val="00BB13A6"/>
    <w:rsid w:val="00BB28DF"/>
    <w:rsid w:val="00BB2E10"/>
    <w:rsid w:val="00BB4F09"/>
    <w:rsid w:val="00BB54B5"/>
    <w:rsid w:val="00BB587D"/>
    <w:rsid w:val="00BB71B9"/>
    <w:rsid w:val="00BB7D6B"/>
    <w:rsid w:val="00BC0197"/>
    <w:rsid w:val="00BC27D5"/>
    <w:rsid w:val="00BC42B6"/>
    <w:rsid w:val="00BC5773"/>
    <w:rsid w:val="00BD01EF"/>
    <w:rsid w:val="00BD0F9E"/>
    <w:rsid w:val="00BD2D6C"/>
    <w:rsid w:val="00BD33FF"/>
    <w:rsid w:val="00BD4E33"/>
    <w:rsid w:val="00BD5A13"/>
    <w:rsid w:val="00BD62DA"/>
    <w:rsid w:val="00BD7028"/>
    <w:rsid w:val="00BD7269"/>
    <w:rsid w:val="00BE0F30"/>
    <w:rsid w:val="00BE24E6"/>
    <w:rsid w:val="00BE3DAF"/>
    <w:rsid w:val="00BE4E69"/>
    <w:rsid w:val="00BE52DE"/>
    <w:rsid w:val="00BF0447"/>
    <w:rsid w:val="00BF169E"/>
    <w:rsid w:val="00BF197C"/>
    <w:rsid w:val="00BF2A3F"/>
    <w:rsid w:val="00BF3AA5"/>
    <w:rsid w:val="00BF3B78"/>
    <w:rsid w:val="00BF5E3B"/>
    <w:rsid w:val="00BF654F"/>
    <w:rsid w:val="00C028F1"/>
    <w:rsid w:val="00C02F1D"/>
    <w:rsid w:val="00C030DE"/>
    <w:rsid w:val="00C030E1"/>
    <w:rsid w:val="00C051A8"/>
    <w:rsid w:val="00C13728"/>
    <w:rsid w:val="00C13E1A"/>
    <w:rsid w:val="00C15055"/>
    <w:rsid w:val="00C15FBA"/>
    <w:rsid w:val="00C161F7"/>
    <w:rsid w:val="00C167CE"/>
    <w:rsid w:val="00C20BB4"/>
    <w:rsid w:val="00C22105"/>
    <w:rsid w:val="00C2449C"/>
    <w:rsid w:val="00C244B6"/>
    <w:rsid w:val="00C25C37"/>
    <w:rsid w:val="00C27BF1"/>
    <w:rsid w:val="00C3702F"/>
    <w:rsid w:val="00C43327"/>
    <w:rsid w:val="00C43820"/>
    <w:rsid w:val="00C4500A"/>
    <w:rsid w:val="00C46222"/>
    <w:rsid w:val="00C479BC"/>
    <w:rsid w:val="00C54A75"/>
    <w:rsid w:val="00C56047"/>
    <w:rsid w:val="00C577F1"/>
    <w:rsid w:val="00C604E3"/>
    <w:rsid w:val="00C60E5F"/>
    <w:rsid w:val="00C62238"/>
    <w:rsid w:val="00C62EEE"/>
    <w:rsid w:val="00C6415F"/>
    <w:rsid w:val="00C64A37"/>
    <w:rsid w:val="00C64E1D"/>
    <w:rsid w:val="00C7158E"/>
    <w:rsid w:val="00C7250B"/>
    <w:rsid w:val="00C7346B"/>
    <w:rsid w:val="00C77C0E"/>
    <w:rsid w:val="00C807AE"/>
    <w:rsid w:val="00C81EB4"/>
    <w:rsid w:val="00C82E43"/>
    <w:rsid w:val="00C84CE8"/>
    <w:rsid w:val="00C86CD4"/>
    <w:rsid w:val="00C90D16"/>
    <w:rsid w:val="00C91687"/>
    <w:rsid w:val="00C924A8"/>
    <w:rsid w:val="00C945FE"/>
    <w:rsid w:val="00C9549C"/>
    <w:rsid w:val="00C95D23"/>
    <w:rsid w:val="00C96FAA"/>
    <w:rsid w:val="00C97A04"/>
    <w:rsid w:val="00CA107B"/>
    <w:rsid w:val="00CA120E"/>
    <w:rsid w:val="00CA125D"/>
    <w:rsid w:val="00CA2DE5"/>
    <w:rsid w:val="00CA484D"/>
    <w:rsid w:val="00CA4FB6"/>
    <w:rsid w:val="00CA75C0"/>
    <w:rsid w:val="00CB2F90"/>
    <w:rsid w:val="00CB5805"/>
    <w:rsid w:val="00CB5A3E"/>
    <w:rsid w:val="00CB61BF"/>
    <w:rsid w:val="00CB6AD4"/>
    <w:rsid w:val="00CC0C42"/>
    <w:rsid w:val="00CC20C3"/>
    <w:rsid w:val="00CC44FC"/>
    <w:rsid w:val="00CC5CE8"/>
    <w:rsid w:val="00CC739E"/>
    <w:rsid w:val="00CC79A3"/>
    <w:rsid w:val="00CC7CE7"/>
    <w:rsid w:val="00CD0F20"/>
    <w:rsid w:val="00CD1C2E"/>
    <w:rsid w:val="00CD1EBB"/>
    <w:rsid w:val="00CD23D8"/>
    <w:rsid w:val="00CD28CF"/>
    <w:rsid w:val="00CD50D7"/>
    <w:rsid w:val="00CD58B7"/>
    <w:rsid w:val="00CD65A1"/>
    <w:rsid w:val="00CD7929"/>
    <w:rsid w:val="00CD7967"/>
    <w:rsid w:val="00CD7F8F"/>
    <w:rsid w:val="00CE0E9E"/>
    <w:rsid w:val="00CE10E5"/>
    <w:rsid w:val="00CE212E"/>
    <w:rsid w:val="00CE3D7E"/>
    <w:rsid w:val="00CE4E11"/>
    <w:rsid w:val="00CE587F"/>
    <w:rsid w:val="00CE75E7"/>
    <w:rsid w:val="00CE7D16"/>
    <w:rsid w:val="00CF1662"/>
    <w:rsid w:val="00CF18EE"/>
    <w:rsid w:val="00CF30BD"/>
    <w:rsid w:val="00CF312E"/>
    <w:rsid w:val="00CF4099"/>
    <w:rsid w:val="00CF7234"/>
    <w:rsid w:val="00CF7E79"/>
    <w:rsid w:val="00D00796"/>
    <w:rsid w:val="00D03800"/>
    <w:rsid w:val="00D0398A"/>
    <w:rsid w:val="00D06A42"/>
    <w:rsid w:val="00D06DB4"/>
    <w:rsid w:val="00D0775A"/>
    <w:rsid w:val="00D10CE6"/>
    <w:rsid w:val="00D115F1"/>
    <w:rsid w:val="00D13C4E"/>
    <w:rsid w:val="00D1433B"/>
    <w:rsid w:val="00D147A8"/>
    <w:rsid w:val="00D172ED"/>
    <w:rsid w:val="00D22E88"/>
    <w:rsid w:val="00D261A2"/>
    <w:rsid w:val="00D27948"/>
    <w:rsid w:val="00D31A49"/>
    <w:rsid w:val="00D33090"/>
    <w:rsid w:val="00D33AA3"/>
    <w:rsid w:val="00D33C65"/>
    <w:rsid w:val="00D34305"/>
    <w:rsid w:val="00D35B89"/>
    <w:rsid w:val="00D364E3"/>
    <w:rsid w:val="00D37E50"/>
    <w:rsid w:val="00D42474"/>
    <w:rsid w:val="00D43E6A"/>
    <w:rsid w:val="00D448BC"/>
    <w:rsid w:val="00D45880"/>
    <w:rsid w:val="00D45A7A"/>
    <w:rsid w:val="00D45B7C"/>
    <w:rsid w:val="00D469EE"/>
    <w:rsid w:val="00D53927"/>
    <w:rsid w:val="00D54458"/>
    <w:rsid w:val="00D56324"/>
    <w:rsid w:val="00D607D7"/>
    <w:rsid w:val="00D616D2"/>
    <w:rsid w:val="00D62D82"/>
    <w:rsid w:val="00D63B5F"/>
    <w:rsid w:val="00D63C13"/>
    <w:rsid w:val="00D64599"/>
    <w:rsid w:val="00D67A8D"/>
    <w:rsid w:val="00D70EF7"/>
    <w:rsid w:val="00D7152D"/>
    <w:rsid w:val="00D75ACD"/>
    <w:rsid w:val="00D75D23"/>
    <w:rsid w:val="00D80A34"/>
    <w:rsid w:val="00D82144"/>
    <w:rsid w:val="00D8280D"/>
    <w:rsid w:val="00D82B13"/>
    <w:rsid w:val="00D8397C"/>
    <w:rsid w:val="00D90BDC"/>
    <w:rsid w:val="00D94674"/>
    <w:rsid w:val="00D94EED"/>
    <w:rsid w:val="00D95B67"/>
    <w:rsid w:val="00D96026"/>
    <w:rsid w:val="00D972F6"/>
    <w:rsid w:val="00D97314"/>
    <w:rsid w:val="00D97370"/>
    <w:rsid w:val="00DA093E"/>
    <w:rsid w:val="00DA18CC"/>
    <w:rsid w:val="00DA1A00"/>
    <w:rsid w:val="00DA331D"/>
    <w:rsid w:val="00DA3C07"/>
    <w:rsid w:val="00DA7201"/>
    <w:rsid w:val="00DA748E"/>
    <w:rsid w:val="00DA7C1C"/>
    <w:rsid w:val="00DB031B"/>
    <w:rsid w:val="00DB147A"/>
    <w:rsid w:val="00DB1B7A"/>
    <w:rsid w:val="00DB2854"/>
    <w:rsid w:val="00DB2DE1"/>
    <w:rsid w:val="00DB3AAB"/>
    <w:rsid w:val="00DB4CB8"/>
    <w:rsid w:val="00DB706E"/>
    <w:rsid w:val="00DC2509"/>
    <w:rsid w:val="00DC2BE9"/>
    <w:rsid w:val="00DC3BD0"/>
    <w:rsid w:val="00DC6708"/>
    <w:rsid w:val="00DC6DEC"/>
    <w:rsid w:val="00DD011A"/>
    <w:rsid w:val="00DD08AB"/>
    <w:rsid w:val="00DD113B"/>
    <w:rsid w:val="00DD1C07"/>
    <w:rsid w:val="00DD28FF"/>
    <w:rsid w:val="00DD2E35"/>
    <w:rsid w:val="00DD3435"/>
    <w:rsid w:val="00DD4E53"/>
    <w:rsid w:val="00DD50C5"/>
    <w:rsid w:val="00DD50E9"/>
    <w:rsid w:val="00DD529A"/>
    <w:rsid w:val="00DD5CCD"/>
    <w:rsid w:val="00DD5E15"/>
    <w:rsid w:val="00DE0FB2"/>
    <w:rsid w:val="00DE1E23"/>
    <w:rsid w:val="00DE2363"/>
    <w:rsid w:val="00DE2400"/>
    <w:rsid w:val="00DE47F8"/>
    <w:rsid w:val="00DE4986"/>
    <w:rsid w:val="00DE514C"/>
    <w:rsid w:val="00DE553C"/>
    <w:rsid w:val="00DE58F1"/>
    <w:rsid w:val="00DE6B58"/>
    <w:rsid w:val="00DF28AF"/>
    <w:rsid w:val="00DF42E5"/>
    <w:rsid w:val="00DF4F63"/>
    <w:rsid w:val="00DF5660"/>
    <w:rsid w:val="00DF5E32"/>
    <w:rsid w:val="00DF7E0E"/>
    <w:rsid w:val="00E01369"/>
    <w:rsid w:val="00E01436"/>
    <w:rsid w:val="00E02676"/>
    <w:rsid w:val="00E02B40"/>
    <w:rsid w:val="00E02D0D"/>
    <w:rsid w:val="00E03E79"/>
    <w:rsid w:val="00E045BD"/>
    <w:rsid w:val="00E04735"/>
    <w:rsid w:val="00E04D6C"/>
    <w:rsid w:val="00E07809"/>
    <w:rsid w:val="00E1079B"/>
    <w:rsid w:val="00E11125"/>
    <w:rsid w:val="00E119EE"/>
    <w:rsid w:val="00E11D18"/>
    <w:rsid w:val="00E12AA5"/>
    <w:rsid w:val="00E12AF2"/>
    <w:rsid w:val="00E13C78"/>
    <w:rsid w:val="00E17B77"/>
    <w:rsid w:val="00E20E8C"/>
    <w:rsid w:val="00E21E0C"/>
    <w:rsid w:val="00E231AB"/>
    <w:rsid w:val="00E23337"/>
    <w:rsid w:val="00E23C47"/>
    <w:rsid w:val="00E259EA"/>
    <w:rsid w:val="00E25D33"/>
    <w:rsid w:val="00E265E1"/>
    <w:rsid w:val="00E27860"/>
    <w:rsid w:val="00E31190"/>
    <w:rsid w:val="00E31FE5"/>
    <w:rsid w:val="00E32061"/>
    <w:rsid w:val="00E32295"/>
    <w:rsid w:val="00E334C6"/>
    <w:rsid w:val="00E338C4"/>
    <w:rsid w:val="00E33F48"/>
    <w:rsid w:val="00E34E7B"/>
    <w:rsid w:val="00E3573A"/>
    <w:rsid w:val="00E37345"/>
    <w:rsid w:val="00E3743E"/>
    <w:rsid w:val="00E40F64"/>
    <w:rsid w:val="00E42B27"/>
    <w:rsid w:val="00E42FF9"/>
    <w:rsid w:val="00E431A3"/>
    <w:rsid w:val="00E435A9"/>
    <w:rsid w:val="00E44790"/>
    <w:rsid w:val="00E4714C"/>
    <w:rsid w:val="00E504C7"/>
    <w:rsid w:val="00E5178D"/>
    <w:rsid w:val="00E51AEB"/>
    <w:rsid w:val="00E522A7"/>
    <w:rsid w:val="00E52719"/>
    <w:rsid w:val="00E53382"/>
    <w:rsid w:val="00E5349E"/>
    <w:rsid w:val="00E53E6A"/>
    <w:rsid w:val="00E54452"/>
    <w:rsid w:val="00E5545C"/>
    <w:rsid w:val="00E555ED"/>
    <w:rsid w:val="00E55A3D"/>
    <w:rsid w:val="00E55EC3"/>
    <w:rsid w:val="00E55F1C"/>
    <w:rsid w:val="00E606D1"/>
    <w:rsid w:val="00E63852"/>
    <w:rsid w:val="00E63B0C"/>
    <w:rsid w:val="00E64DBA"/>
    <w:rsid w:val="00E656D1"/>
    <w:rsid w:val="00E659A6"/>
    <w:rsid w:val="00E664C5"/>
    <w:rsid w:val="00E671A2"/>
    <w:rsid w:val="00E6732A"/>
    <w:rsid w:val="00E6783D"/>
    <w:rsid w:val="00E700AB"/>
    <w:rsid w:val="00E70699"/>
    <w:rsid w:val="00E71C57"/>
    <w:rsid w:val="00E726A1"/>
    <w:rsid w:val="00E72AD9"/>
    <w:rsid w:val="00E76D26"/>
    <w:rsid w:val="00E76EE5"/>
    <w:rsid w:val="00E77D77"/>
    <w:rsid w:val="00E80FE7"/>
    <w:rsid w:val="00E82E64"/>
    <w:rsid w:val="00E84737"/>
    <w:rsid w:val="00E84D8D"/>
    <w:rsid w:val="00E852D8"/>
    <w:rsid w:val="00E85AD1"/>
    <w:rsid w:val="00E86575"/>
    <w:rsid w:val="00E86AC1"/>
    <w:rsid w:val="00E906F5"/>
    <w:rsid w:val="00E91A74"/>
    <w:rsid w:val="00E92061"/>
    <w:rsid w:val="00E92190"/>
    <w:rsid w:val="00E95036"/>
    <w:rsid w:val="00E95B8E"/>
    <w:rsid w:val="00E96740"/>
    <w:rsid w:val="00E967FE"/>
    <w:rsid w:val="00EA2F22"/>
    <w:rsid w:val="00EA42AF"/>
    <w:rsid w:val="00EA7CA0"/>
    <w:rsid w:val="00EB1390"/>
    <w:rsid w:val="00EB2C71"/>
    <w:rsid w:val="00EB3333"/>
    <w:rsid w:val="00EB397D"/>
    <w:rsid w:val="00EB3FCA"/>
    <w:rsid w:val="00EB4340"/>
    <w:rsid w:val="00EB4AE3"/>
    <w:rsid w:val="00EB5043"/>
    <w:rsid w:val="00EB556D"/>
    <w:rsid w:val="00EB5A7D"/>
    <w:rsid w:val="00EC5203"/>
    <w:rsid w:val="00EC55D7"/>
    <w:rsid w:val="00EC607E"/>
    <w:rsid w:val="00ED0537"/>
    <w:rsid w:val="00ED0686"/>
    <w:rsid w:val="00ED0C59"/>
    <w:rsid w:val="00ED132F"/>
    <w:rsid w:val="00ED3B3D"/>
    <w:rsid w:val="00ED4D0D"/>
    <w:rsid w:val="00ED4E39"/>
    <w:rsid w:val="00ED55C0"/>
    <w:rsid w:val="00ED682B"/>
    <w:rsid w:val="00EE1139"/>
    <w:rsid w:val="00EE1480"/>
    <w:rsid w:val="00EE156E"/>
    <w:rsid w:val="00EE18DF"/>
    <w:rsid w:val="00EE2E5A"/>
    <w:rsid w:val="00EE2F8B"/>
    <w:rsid w:val="00EE41D5"/>
    <w:rsid w:val="00EE458E"/>
    <w:rsid w:val="00EE6476"/>
    <w:rsid w:val="00EF144F"/>
    <w:rsid w:val="00EF1848"/>
    <w:rsid w:val="00EF69E7"/>
    <w:rsid w:val="00F0166F"/>
    <w:rsid w:val="00F01FEB"/>
    <w:rsid w:val="00F037A4"/>
    <w:rsid w:val="00F046D6"/>
    <w:rsid w:val="00F049AB"/>
    <w:rsid w:val="00F06423"/>
    <w:rsid w:val="00F06946"/>
    <w:rsid w:val="00F112E0"/>
    <w:rsid w:val="00F142DB"/>
    <w:rsid w:val="00F15B3D"/>
    <w:rsid w:val="00F15BEC"/>
    <w:rsid w:val="00F15D95"/>
    <w:rsid w:val="00F17ABB"/>
    <w:rsid w:val="00F20752"/>
    <w:rsid w:val="00F20C98"/>
    <w:rsid w:val="00F216E5"/>
    <w:rsid w:val="00F22442"/>
    <w:rsid w:val="00F24602"/>
    <w:rsid w:val="00F26721"/>
    <w:rsid w:val="00F27013"/>
    <w:rsid w:val="00F27C8F"/>
    <w:rsid w:val="00F30419"/>
    <w:rsid w:val="00F30500"/>
    <w:rsid w:val="00F3052B"/>
    <w:rsid w:val="00F32749"/>
    <w:rsid w:val="00F3302F"/>
    <w:rsid w:val="00F34E90"/>
    <w:rsid w:val="00F37172"/>
    <w:rsid w:val="00F4477E"/>
    <w:rsid w:val="00F46269"/>
    <w:rsid w:val="00F514FA"/>
    <w:rsid w:val="00F51F9D"/>
    <w:rsid w:val="00F5295F"/>
    <w:rsid w:val="00F534CA"/>
    <w:rsid w:val="00F5618A"/>
    <w:rsid w:val="00F565EE"/>
    <w:rsid w:val="00F57D72"/>
    <w:rsid w:val="00F60AC0"/>
    <w:rsid w:val="00F60BA8"/>
    <w:rsid w:val="00F60F9D"/>
    <w:rsid w:val="00F619C4"/>
    <w:rsid w:val="00F6409F"/>
    <w:rsid w:val="00F647C1"/>
    <w:rsid w:val="00F654DE"/>
    <w:rsid w:val="00F65C38"/>
    <w:rsid w:val="00F668C8"/>
    <w:rsid w:val="00F66E78"/>
    <w:rsid w:val="00F67CE8"/>
    <w:rsid w:val="00F67D8F"/>
    <w:rsid w:val="00F7148A"/>
    <w:rsid w:val="00F72DBC"/>
    <w:rsid w:val="00F74FBA"/>
    <w:rsid w:val="00F76B98"/>
    <w:rsid w:val="00F80007"/>
    <w:rsid w:val="00F802BE"/>
    <w:rsid w:val="00F80E93"/>
    <w:rsid w:val="00F83900"/>
    <w:rsid w:val="00F86024"/>
    <w:rsid w:val="00F8611A"/>
    <w:rsid w:val="00F94995"/>
    <w:rsid w:val="00F95577"/>
    <w:rsid w:val="00F965C6"/>
    <w:rsid w:val="00F97D9F"/>
    <w:rsid w:val="00FA0CA4"/>
    <w:rsid w:val="00FA1EE7"/>
    <w:rsid w:val="00FA2545"/>
    <w:rsid w:val="00FA441E"/>
    <w:rsid w:val="00FA5128"/>
    <w:rsid w:val="00FA630F"/>
    <w:rsid w:val="00FB1534"/>
    <w:rsid w:val="00FB2D7D"/>
    <w:rsid w:val="00FB303C"/>
    <w:rsid w:val="00FB3793"/>
    <w:rsid w:val="00FB42D4"/>
    <w:rsid w:val="00FB5906"/>
    <w:rsid w:val="00FB6FDF"/>
    <w:rsid w:val="00FB762F"/>
    <w:rsid w:val="00FC2AED"/>
    <w:rsid w:val="00FC48D1"/>
    <w:rsid w:val="00FC66CC"/>
    <w:rsid w:val="00FC6B04"/>
    <w:rsid w:val="00FC6D55"/>
    <w:rsid w:val="00FD002D"/>
    <w:rsid w:val="00FD08AE"/>
    <w:rsid w:val="00FD0954"/>
    <w:rsid w:val="00FD0FED"/>
    <w:rsid w:val="00FD15FE"/>
    <w:rsid w:val="00FD4E24"/>
    <w:rsid w:val="00FD5C75"/>
    <w:rsid w:val="00FD5EA7"/>
    <w:rsid w:val="00FD6612"/>
    <w:rsid w:val="00FD6A46"/>
    <w:rsid w:val="00FE0AED"/>
    <w:rsid w:val="00FE3210"/>
    <w:rsid w:val="00FE36CF"/>
    <w:rsid w:val="00FE4323"/>
    <w:rsid w:val="00FF0246"/>
    <w:rsid w:val="00FF22E3"/>
    <w:rsid w:val="00FF2894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3-r-,1,28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/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2-informacja_o_podmiotach_gospodarki_narodowej_wpisanych_do_rejestru_regon-listopad_2024.docx</NazwaPliku>
    <Odbiorcy2 xmlns="1E9983FF-DC4B-4F4E-A072-0441E2B88E6D" xsi:nil="true"/>
    <Osoba xmlns="1E9983FF-DC4B-4F4E-A072-0441E2B88E6D">STAT\TARNOWSKAG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AC7C4-8B2B-431F-A585-12932746A9F2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B4829B8A-3557-4013-86A8-AEBE823C41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4392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2024-12-06T13:35:00Z</cp:lastPrinted>
  <dcterms:created xsi:type="dcterms:W3CDTF">2024-12-09T04:09:00Z</dcterms:created>
  <dcterms:modified xsi:type="dcterms:W3CDTF">2024-12-09T04:09:00Z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