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6008B5C" w14:textId="1CD61955" w:rsidR="00393761" w:rsidRPr="007D605C" w:rsidRDefault="00D95B67" w:rsidP="00AB6872">
      <w:pPr>
        <w:pStyle w:val="Tytuinfomacjisygnalnej"/>
        <w:tabs>
          <w:tab w:val="left" w:pos="7655"/>
        </w:tabs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1B6C056F">
                <wp:simplePos x="0" y="0"/>
                <wp:positionH relativeFrom="margin">
                  <wp:align>left</wp:align>
                </wp:positionH>
                <wp:positionV relativeFrom="paragraph">
                  <wp:posOffset>960120</wp:posOffset>
                </wp:positionV>
                <wp:extent cx="2204085" cy="1047750"/>
                <wp:effectExtent l="0" t="0" r="5715" b="0"/>
                <wp:wrapSquare wrapText="bothSides"/>
                <wp:docPr id="6" name="Pole tekstowe 2" descr="Wskaźnik liczby podmiotów nowo zarejestrowanych&#10;&#10;Spadek o 15,5 % liczby podmiotów nowo zarejestrowanych w porównaniu do poprzedniego miesiąc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477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0E364FA9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E80FE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</w:t>
                            </w:r>
                            <w:r w:rsidR="0080207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D147A8" w:rsidRPr="00D147A8">
                              <w:rPr>
                                <w:rStyle w:val="WartowskanikaZnak"/>
                              </w:rPr>
                              <w:t>1</w:t>
                            </w:r>
                            <w:r w:rsidR="00E12AA5">
                              <w:rPr>
                                <w:rStyle w:val="WartowskanikaZnak"/>
                              </w:rPr>
                              <w:t>5</w:t>
                            </w:r>
                            <w:r w:rsidRPr="00F049AB">
                              <w:rPr>
                                <w:rStyle w:val="WartowskanikaZnak"/>
                              </w:rPr>
                              <w:t>,</w:t>
                            </w:r>
                            <w:r w:rsidR="00E12AA5">
                              <w:rPr>
                                <w:rStyle w:val="WartowskanikaZnak"/>
                              </w:rPr>
                              <w:t>5</w:t>
                            </w:r>
                            <w:r w:rsidR="00A34AFB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461ED175" w:rsidR="005C0CAC" w:rsidRPr="007D605C" w:rsidRDefault="00E12AA5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A34AFB">
                              <w:t xml:space="preserve"> l</w:t>
                            </w:r>
                            <w:r w:rsidR="00AE4CE3">
                              <w:t>iczb</w:t>
                            </w:r>
                            <w:r w:rsidR="00A34AFB">
                              <w:t>y</w:t>
                            </w:r>
                            <w:r w:rsidR="00C13728">
                              <w:t xml:space="preserve"> podmiotów nowo zarejestrowanych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skaźnik liczby podmiotów nowo zarejestrowanych&#10;&#10;Spadek o 15,5 % liczby podmiotów nowo zarejestrowanych w porównaniu do poprzedniego miesiąca." style="position:absolute;margin-left:0;margin-top:75.6pt;width:173.55pt;height:82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" fillcolor="#001d77" stroked="f">
                <v:stroke joinstyle="miter"/>
                <v:textbox>
                  <w:txbxContent>
                    <w:p w14:paraId="30951E30" w14:textId="0E364FA9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E80FE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 </w:t>
                      </w:r>
                      <w:r w:rsidR="0080207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D147A8" w:rsidRPr="00D147A8">
                        <w:rPr>
                          <w:rStyle w:val="WartowskanikaZnak"/>
                        </w:rPr>
                        <w:t>1</w:t>
                      </w:r>
                      <w:r w:rsidR="00E12AA5">
                        <w:rPr>
                          <w:rStyle w:val="WartowskanikaZnak"/>
                        </w:rPr>
                        <w:t>5</w:t>
                      </w:r>
                      <w:r w:rsidRPr="00F049AB">
                        <w:rPr>
                          <w:rStyle w:val="WartowskanikaZnak"/>
                        </w:rPr>
                        <w:t>,</w:t>
                      </w:r>
                      <w:r w:rsidR="00E12AA5">
                        <w:rPr>
                          <w:rStyle w:val="WartowskanikaZnak"/>
                        </w:rPr>
                        <w:t>5</w:t>
                      </w:r>
                      <w:r w:rsidR="00A34AFB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461ED175" w:rsidR="005C0CAC" w:rsidRPr="007D605C" w:rsidRDefault="00E12AA5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A34AFB">
                        <w:t xml:space="preserve"> l</w:t>
                      </w:r>
                      <w:r w:rsidR="00AE4CE3">
                        <w:t>iczb</w:t>
                      </w:r>
                      <w:r w:rsidR="00A34AFB">
                        <w:t>y</w:t>
                      </w:r>
                      <w:r w:rsidR="00C13728">
                        <w:t xml:space="preserve"> podmiotów nowo zarejestrowanych w porównaniu do poprzedniego miesiąca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83E2E" w:rsidRPr="00383E2E">
        <w:t xml:space="preserve">Informacja o podmiotach gospodarki narodowej wpisanych do rejestru REGON </w:t>
      </w:r>
      <w:r w:rsidR="00974DE6">
        <w:t>–</w:t>
      </w:r>
      <w:r w:rsidR="00383E2E" w:rsidRPr="00383E2E">
        <w:t xml:space="preserve"> </w:t>
      </w:r>
      <w:r w:rsidR="006E4B7F">
        <w:t>marzec</w:t>
      </w:r>
      <w:r w:rsidR="00974DE6">
        <w:t xml:space="preserve"> </w:t>
      </w:r>
      <w:r w:rsidR="00383E2E" w:rsidRPr="00383E2E">
        <w:t>202</w:t>
      </w:r>
      <w:r w:rsidR="001D7FFA">
        <w:t>4</w:t>
      </w:r>
      <w:r w:rsidR="00364AF9" w:rsidRPr="007D605C">
        <w:rPr>
          <w:sz w:val="32"/>
        </w:rPr>
        <w:tab/>
      </w:r>
    </w:p>
    <w:p w14:paraId="1E690351" w14:textId="52E41D77" w:rsidR="00DE58F1" w:rsidRPr="007D0869" w:rsidRDefault="00E80FE7" w:rsidP="00F049AB">
      <w:pPr>
        <w:pStyle w:val="Lead"/>
        <w:rPr>
          <w:rFonts w:eastAsia="Times New Roman" w:cs="Times New Roman"/>
          <w:bCs/>
          <w:noProof w:val="0"/>
        </w:rPr>
      </w:pPr>
      <w: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C923CA8" wp14:editId="0205077A">
                <wp:simplePos x="0" y="0"/>
                <wp:positionH relativeFrom="column">
                  <wp:posOffset>209550</wp:posOffset>
                </wp:positionH>
                <wp:positionV relativeFrom="paragraph">
                  <wp:posOffset>50165</wp:posOffset>
                </wp:positionV>
                <wp:extent cx="200660" cy="206375"/>
                <wp:effectExtent l="19050" t="0" r="27940" b="41275"/>
                <wp:wrapSquare wrapText="bothSides"/>
                <wp:docPr id="27" name="Strzałka w dó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660" cy="206375"/>
                        </a:xfrm>
                        <a:prstGeom prst="downArrow">
                          <a:avLst/>
                        </a:prstGeom>
                        <a:noFill/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4A765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1" o:spid="_x0000_s1026" type="#_x0000_t67" style="position:absolute;margin-left:16.5pt;margin-top:3.95pt;width:15.8pt;height:16.25pt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" adj="11099" filled="f" strokecolor="#5b9bd5 [3204]" strokeweight="1.5pt">
                <w10:wrap type="square"/>
              </v:shape>
            </w:pict>
          </mc:Fallback>
        </mc:AlternateContent>
      </w:r>
      <w:bookmarkStart w:id="1" w:name="_Hlk144923554"/>
      <w:r w:rsidR="00393142" w:rsidRPr="00393142">
        <w:t xml:space="preserve">Według stanu na koniec </w:t>
      </w:r>
      <w:r w:rsidR="00D33C65">
        <w:t>marca</w:t>
      </w:r>
      <w:r w:rsidR="00393142" w:rsidRPr="00393142">
        <w:t xml:space="preserve"> 202</w:t>
      </w:r>
      <w:r w:rsidR="00A714A9">
        <w:t>4</w:t>
      </w:r>
      <w:r w:rsidR="00393142" w:rsidRPr="00393142">
        <w:t xml:space="preserve"> roku do rejestru REGON wpisanych było </w:t>
      </w:r>
      <w:r w:rsidR="00D33C65" w:rsidRPr="00D33C65">
        <w:t>5</w:t>
      </w:r>
      <w:r w:rsidR="00D33C65">
        <w:t xml:space="preserve"> </w:t>
      </w:r>
      <w:r w:rsidR="00D33C65" w:rsidRPr="00D33C65">
        <w:t>188,2</w:t>
      </w:r>
      <w:r w:rsidR="00D33C65">
        <w:t xml:space="preserve"> </w:t>
      </w:r>
      <w:r w:rsidR="00393142" w:rsidRPr="00393142">
        <w:t>tys. podmiotów gospodarki narodowej</w:t>
      </w:r>
      <w:r w:rsidR="00C25C37">
        <w:t xml:space="preserve">. </w:t>
      </w:r>
      <w:bookmarkEnd w:id="1"/>
      <w:r w:rsidR="0042670B" w:rsidRPr="0042670B">
        <w:t>W</w:t>
      </w:r>
      <w:r w:rsidR="00AD7C02">
        <w:t xml:space="preserve"> </w:t>
      </w:r>
      <w:r w:rsidR="00D33C65">
        <w:t>marcu</w:t>
      </w:r>
      <w:r w:rsidR="0042670B" w:rsidRPr="0042670B">
        <w:t xml:space="preserve"> zarejestrowano </w:t>
      </w:r>
      <w:r w:rsidR="009E0E49">
        <w:t>3</w:t>
      </w:r>
      <w:r w:rsidR="00D33C65">
        <w:t>2</w:t>
      </w:r>
      <w:r w:rsidR="0042670B" w:rsidRPr="0042670B">
        <w:t>,</w:t>
      </w:r>
      <w:r w:rsidR="00BA2244">
        <w:t>8</w:t>
      </w:r>
      <w:r w:rsidR="0042670B" w:rsidRPr="0042670B">
        <w:t xml:space="preserve"> tys. nowych podmiotów </w:t>
      </w:r>
      <w:r w:rsidR="00EB3FCA">
        <w:t xml:space="preserve">tj. </w:t>
      </w:r>
      <w:r w:rsidR="002E3C17">
        <w:t xml:space="preserve">o </w:t>
      </w:r>
      <w:r w:rsidR="00BA2244">
        <w:t>1</w:t>
      </w:r>
      <w:r w:rsidR="00D33C65">
        <w:t>5</w:t>
      </w:r>
      <w:r w:rsidR="00EB3FCA">
        <w:t>,</w:t>
      </w:r>
      <w:r w:rsidR="00D33C65">
        <w:t>5</w:t>
      </w:r>
      <w:r w:rsidR="00EB3FCA">
        <w:t xml:space="preserve">% </w:t>
      </w:r>
      <w:r w:rsidR="00D33C65">
        <w:t>mniej</w:t>
      </w:r>
      <w:r w:rsidR="00EB3FCA">
        <w:t xml:space="preserve"> niż miesiąc wcześniej</w:t>
      </w:r>
      <w:r w:rsidR="009B7603">
        <w:t>.</w:t>
      </w:r>
    </w:p>
    <w:p w14:paraId="3DB10F9F" w14:textId="7D4769CE" w:rsidR="00E95B8E" w:rsidRDefault="00CB6AD4" w:rsidP="00E95B8E">
      <w:pPr>
        <w:pStyle w:val="Nagwek1"/>
        <w:rPr>
          <w:rFonts w:ascii="Fira Sans" w:hAnsi="Fira Sans"/>
          <w:b/>
          <w:szCs w:val="19"/>
        </w:rPr>
      </w:pPr>
      <w:r w:rsidRPr="00E231AB">
        <w:rPr>
          <w:shd w:val="clear" w:color="auto" w:fill="FFFFFF"/>
        </w:rPr>
        <w:br/>
      </w:r>
      <w:bookmarkStart w:id="2" w:name="_Hlk144923575"/>
      <w:r w:rsidR="00761B1C">
        <w:rPr>
          <w:rFonts w:ascii="Fira Sans" w:hAnsi="Fira Sans"/>
          <w:b/>
          <w:szCs w:val="19"/>
        </w:rPr>
        <w:t xml:space="preserve">Podmioty </w:t>
      </w:r>
      <w:r w:rsidR="00C25C37">
        <w:rPr>
          <w:rFonts w:ascii="Fira Sans" w:hAnsi="Fira Sans"/>
          <w:b/>
          <w:szCs w:val="19"/>
        </w:rPr>
        <w:t>nowo zarejestrowane w</w:t>
      </w:r>
      <w:r w:rsidR="003723E1">
        <w:rPr>
          <w:rFonts w:ascii="Fira Sans" w:hAnsi="Fira Sans"/>
          <w:b/>
          <w:szCs w:val="19"/>
        </w:rPr>
        <w:t xml:space="preserve"> rejestr</w:t>
      </w:r>
      <w:r w:rsidR="00C25C37">
        <w:rPr>
          <w:rFonts w:ascii="Fira Sans" w:hAnsi="Fira Sans"/>
          <w:b/>
          <w:szCs w:val="19"/>
        </w:rPr>
        <w:t>ze</w:t>
      </w:r>
      <w:r w:rsidR="00E906F5">
        <w:rPr>
          <w:rFonts w:ascii="Fira Sans" w:hAnsi="Fira Sans"/>
          <w:b/>
          <w:szCs w:val="19"/>
        </w:rPr>
        <w:t xml:space="preserve"> REGON</w:t>
      </w:r>
    </w:p>
    <w:p w14:paraId="26D93FB6" w14:textId="46AA4663" w:rsidR="00F06946" w:rsidRPr="00BF169E" w:rsidRDefault="00527F29" w:rsidP="00286F38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3" w:name="_Hlk124231242"/>
      <w:bookmarkStart w:id="4" w:name="OLE_LINK2"/>
      <w:r w:rsidRPr="00BF169E">
        <w:rPr>
          <w:rFonts w:eastAsia="Times New Roman" w:cs="Times New Roman"/>
          <w:szCs w:val="19"/>
          <w:lang w:eastAsia="pl-PL"/>
        </w:rPr>
        <w:t xml:space="preserve">W porównaniu do poprzedniego miesiąca w </w:t>
      </w:r>
      <w:r w:rsidR="00EE2E5A">
        <w:rPr>
          <w:rFonts w:eastAsia="Times New Roman" w:cs="Times New Roman"/>
          <w:szCs w:val="19"/>
          <w:lang w:eastAsia="pl-PL"/>
        </w:rPr>
        <w:t>marcu</w:t>
      </w:r>
      <w:r w:rsidRPr="00BF169E">
        <w:rPr>
          <w:rFonts w:eastAsia="Times New Roman" w:cs="Times New Roman"/>
          <w:szCs w:val="19"/>
          <w:lang w:eastAsia="pl-PL"/>
        </w:rPr>
        <w:t xml:space="preserve"> </w:t>
      </w:r>
      <w:r w:rsidR="00EE2E5A">
        <w:rPr>
          <w:rFonts w:eastAsia="Times New Roman" w:cs="Times New Roman"/>
          <w:szCs w:val="19"/>
          <w:lang w:eastAsia="pl-PL"/>
        </w:rPr>
        <w:t>spadła</w:t>
      </w:r>
      <w:r w:rsidRPr="00BF169E">
        <w:rPr>
          <w:rFonts w:eastAsia="Times New Roman" w:cs="Times New Roman"/>
          <w:szCs w:val="19"/>
          <w:lang w:eastAsia="pl-PL"/>
        </w:rPr>
        <w:t xml:space="preserve"> liczba nowo zarejestrowanych podmiotów (o 1</w:t>
      </w:r>
      <w:r w:rsidR="00EE2E5A">
        <w:rPr>
          <w:rFonts w:eastAsia="Times New Roman" w:cs="Times New Roman"/>
          <w:szCs w:val="19"/>
          <w:lang w:eastAsia="pl-PL"/>
        </w:rPr>
        <w:t>5</w:t>
      </w:r>
      <w:r w:rsidRPr="00BF169E">
        <w:rPr>
          <w:rFonts w:eastAsia="Times New Roman" w:cs="Times New Roman"/>
          <w:szCs w:val="19"/>
          <w:lang w:eastAsia="pl-PL"/>
        </w:rPr>
        <w:t>,</w:t>
      </w:r>
      <w:r w:rsidR="00EE2E5A">
        <w:rPr>
          <w:rFonts w:eastAsia="Times New Roman" w:cs="Times New Roman"/>
          <w:szCs w:val="19"/>
          <w:lang w:eastAsia="pl-PL"/>
        </w:rPr>
        <w:t>5</w:t>
      </w:r>
      <w:r w:rsidRPr="00BF169E">
        <w:rPr>
          <w:rFonts w:eastAsia="Times New Roman" w:cs="Times New Roman"/>
          <w:szCs w:val="19"/>
          <w:lang w:eastAsia="pl-PL"/>
        </w:rPr>
        <w:t xml:space="preserve">%). </w:t>
      </w:r>
      <w:r w:rsidR="00EE2E5A">
        <w:rPr>
          <w:rFonts w:eastAsia="Times New Roman" w:cs="Times New Roman"/>
          <w:szCs w:val="19"/>
          <w:lang w:eastAsia="pl-PL"/>
        </w:rPr>
        <w:t>Spadek</w:t>
      </w:r>
      <w:r w:rsidR="00A5144A" w:rsidRPr="00A5144A">
        <w:rPr>
          <w:rFonts w:eastAsia="Times New Roman" w:cs="Times New Roman"/>
          <w:szCs w:val="19"/>
          <w:lang w:eastAsia="pl-PL"/>
        </w:rPr>
        <w:t xml:space="preserve"> </w:t>
      </w:r>
      <w:r w:rsidR="002D2E39">
        <w:rPr>
          <w:rFonts w:eastAsia="Times New Roman" w:cs="Times New Roman"/>
          <w:szCs w:val="19"/>
          <w:lang w:eastAsia="pl-PL"/>
        </w:rPr>
        <w:t>liczby nowo zarejestrowanych podmiotów odn</w:t>
      </w:r>
      <w:r w:rsidR="00A5144A" w:rsidRPr="00A5144A">
        <w:rPr>
          <w:rFonts w:eastAsia="Times New Roman" w:cs="Times New Roman"/>
          <w:szCs w:val="19"/>
          <w:lang w:eastAsia="pl-PL"/>
        </w:rPr>
        <w:t xml:space="preserve">otowano </w:t>
      </w:r>
      <w:r w:rsidR="00EE2E5A">
        <w:rPr>
          <w:rFonts w:eastAsia="Times New Roman" w:cs="Times New Roman"/>
          <w:szCs w:val="19"/>
          <w:lang w:eastAsia="pl-PL"/>
        </w:rPr>
        <w:t>dla spółek (o 5,9%)</w:t>
      </w:r>
      <w:r w:rsidR="00E04735">
        <w:rPr>
          <w:rFonts w:eastAsia="Times New Roman" w:cs="Times New Roman"/>
          <w:szCs w:val="19"/>
          <w:lang w:eastAsia="pl-PL"/>
        </w:rPr>
        <w:t>.</w:t>
      </w:r>
      <w:r w:rsidR="00845CC6">
        <w:rPr>
          <w:rFonts w:eastAsia="Times New Roman" w:cs="Times New Roman"/>
          <w:szCs w:val="19"/>
          <w:lang w:eastAsia="pl-PL"/>
        </w:rPr>
        <w:t xml:space="preserve"> W</w:t>
      </w:r>
      <w:r w:rsidR="00845CC6" w:rsidRPr="00845CC6">
        <w:rPr>
          <w:rFonts w:eastAsia="Times New Roman" w:cs="Times New Roman"/>
          <w:szCs w:val="19"/>
          <w:lang w:eastAsia="pl-PL"/>
        </w:rPr>
        <w:t xml:space="preserve">zrost w </w:t>
      </w:r>
      <w:r w:rsidR="00845CC6">
        <w:rPr>
          <w:rFonts w:eastAsia="Times New Roman" w:cs="Times New Roman"/>
          <w:szCs w:val="19"/>
          <w:lang w:eastAsia="pl-PL"/>
        </w:rPr>
        <w:t>porównaniu</w:t>
      </w:r>
      <w:r w:rsidR="00845CC6" w:rsidRPr="00845CC6">
        <w:rPr>
          <w:rFonts w:eastAsia="Times New Roman" w:cs="Times New Roman"/>
          <w:szCs w:val="19"/>
          <w:lang w:eastAsia="pl-PL"/>
        </w:rPr>
        <w:t xml:space="preserve"> do poprzedniego miesiąca </w:t>
      </w:r>
      <w:r w:rsidR="00845CC6">
        <w:rPr>
          <w:rFonts w:eastAsia="Times New Roman" w:cs="Times New Roman"/>
          <w:szCs w:val="19"/>
          <w:lang w:eastAsia="pl-PL"/>
        </w:rPr>
        <w:t>odnotowano dla</w:t>
      </w:r>
      <w:r w:rsidR="00845CC6" w:rsidRPr="00845CC6">
        <w:rPr>
          <w:rFonts w:eastAsia="Times New Roman" w:cs="Times New Roman"/>
          <w:szCs w:val="19"/>
          <w:lang w:eastAsia="pl-PL"/>
        </w:rPr>
        <w:t xml:space="preserve"> </w:t>
      </w:r>
      <w:r w:rsidR="00E04735">
        <w:rPr>
          <w:rFonts w:eastAsia="Times New Roman" w:cs="Times New Roman"/>
          <w:szCs w:val="19"/>
          <w:lang w:eastAsia="pl-PL"/>
        </w:rPr>
        <w:t>osób fizycznych prowadzących działalność gospodarczą</w:t>
      </w:r>
      <w:r w:rsidR="00845CC6" w:rsidRPr="00845CC6">
        <w:rPr>
          <w:rFonts w:eastAsia="Times New Roman" w:cs="Times New Roman"/>
          <w:szCs w:val="19"/>
          <w:lang w:eastAsia="pl-PL"/>
        </w:rPr>
        <w:t xml:space="preserve"> (o </w:t>
      </w:r>
      <w:r w:rsidR="00E04735">
        <w:rPr>
          <w:rFonts w:eastAsia="Times New Roman" w:cs="Times New Roman"/>
          <w:szCs w:val="19"/>
          <w:lang w:eastAsia="pl-PL"/>
        </w:rPr>
        <w:t>5</w:t>
      </w:r>
      <w:r w:rsidR="00845CC6" w:rsidRPr="00845CC6">
        <w:rPr>
          <w:rFonts w:eastAsia="Times New Roman" w:cs="Times New Roman"/>
          <w:szCs w:val="19"/>
          <w:lang w:eastAsia="pl-PL"/>
        </w:rPr>
        <w:t>,</w:t>
      </w:r>
      <w:r w:rsidR="00E04735">
        <w:rPr>
          <w:rFonts w:eastAsia="Times New Roman" w:cs="Times New Roman"/>
          <w:szCs w:val="19"/>
          <w:lang w:eastAsia="pl-PL"/>
        </w:rPr>
        <w:t>7</w:t>
      </w:r>
      <w:r w:rsidR="00845CC6" w:rsidRPr="00845CC6">
        <w:rPr>
          <w:rFonts w:eastAsia="Times New Roman" w:cs="Times New Roman"/>
          <w:szCs w:val="19"/>
          <w:lang w:eastAsia="pl-PL"/>
        </w:rPr>
        <w:t>%).</w:t>
      </w:r>
      <w:r w:rsidR="00A5144A" w:rsidRPr="00A5144A">
        <w:rPr>
          <w:rFonts w:eastAsia="Times New Roman" w:cs="Times New Roman"/>
          <w:szCs w:val="19"/>
          <w:lang w:eastAsia="pl-PL"/>
        </w:rPr>
        <w:t xml:space="preserve"> </w:t>
      </w:r>
    </w:p>
    <w:bookmarkEnd w:id="2"/>
    <w:bookmarkEnd w:id="3"/>
    <w:bookmarkEnd w:id="4"/>
    <w:p w14:paraId="7C36352D" w14:textId="24C39E97" w:rsidR="00E95B8E" w:rsidRPr="00F049AB" w:rsidRDefault="00E95B8E" w:rsidP="00F049AB">
      <w:pPr>
        <w:pStyle w:val="Tytutablicy"/>
      </w:pPr>
      <w:r w:rsidRPr="00F049AB">
        <w:t xml:space="preserve">Tablica </w:t>
      </w:r>
      <w:r w:rsidR="00D972F6" w:rsidRPr="00F049AB">
        <w:t>1</w:t>
      </w:r>
      <w:r w:rsidRPr="00F049AB">
        <w:t>.</w:t>
      </w:r>
      <w:r w:rsidR="00D972F6" w:rsidRPr="00F049AB">
        <w:t xml:space="preserve"> </w:t>
      </w:r>
      <w:r w:rsidR="004D2761">
        <w:t>Podmioty gospodarki narodowej w rejestrze REGON</w:t>
      </w:r>
      <w:r w:rsidR="00FA441E" w:rsidRPr="00FA441E">
        <w:rPr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59"/>
        <w:tblW w:w="49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odmioty gospodarki narodowej w rejestrze REGON"/>
        <w:tblDescription w:val="Wg stanu na koniec marca 2024 roku podmioty w rejestrze REGON: ogółem podmioty 5188182 - o 0,3 % więcej niż miesiąc wcześniej; Podmioty nowo zarejestrowane 32775 - spadek o 15,5 %; Podmioty wyrejestrowane 18925 - spadek o 0,8 %; Podmioty z zawieszoną działalnością 754854 - spadek o 0,5 %."/>
      </w:tblPr>
      <w:tblGrid>
        <w:gridCol w:w="5215"/>
        <w:gridCol w:w="1410"/>
        <w:gridCol w:w="1395"/>
      </w:tblGrid>
      <w:tr w:rsidR="004D2761" w:rsidRPr="00907E1E" w14:paraId="587E7F72" w14:textId="77777777" w:rsidTr="002C71C0">
        <w:trPr>
          <w:trHeight w:val="514"/>
        </w:trPr>
        <w:tc>
          <w:tcPr>
            <w:tcW w:w="3251" w:type="pct"/>
            <w:tcBorders>
              <w:bottom w:val="single" w:sz="12" w:space="0" w:color="002060"/>
            </w:tcBorders>
            <w:vAlign w:val="center"/>
          </w:tcPr>
          <w:p w14:paraId="107A3636" w14:textId="77777777" w:rsidR="004D2761" w:rsidRPr="00514D0B" w:rsidRDefault="004D2761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8"/>
                <w:szCs w:val="18"/>
              </w:rPr>
            </w:pPr>
            <w:r w:rsidRPr="00514D0B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WYSZCZEGÓLNIENIE</w:t>
            </w:r>
          </w:p>
        </w:tc>
        <w:tc>
          <w:tcPr>
            <w:tcW w:w="879" w:type="pct"/>
            <w:tcBorders>
              <w:bottom w:val="single" w:sz="12" w:space="0" w:color="002060"/>
            </w:tcBorders>
            <w:vAlign w:val="center"/>
          </w:tcPr>
          <w:p w14:paraId="3B7E5DA1" w14:textId="4B5AA1B4" w:rsidR="004D2761" w:rsidRPr="00514D0B" w:rsidRDefault="00CC20C3" w:rsidP="00972B49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    </w:t>
            </w:r>
            <w:r w:rsidR="00AD46A6">
              <w:rPr>
                <w:color w:val="000000" w:themeColor="text1"/>
                <w:sz w:val="18"/>
                <w:szCs w:val="18"/>
              </w:rPr>
              <w:t xml:space="preserve"> </w:t>
            </w:r>
            <w:r w:rsidR="00BA0895">
              <w:rPr>
                <w:color w:val="000000" w:themeColor="text1"/>
                <w:sz w:val="18"/>
                <w:szCs w:val="18"/>
              </w:rPr>
              <w:t>marzec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="00972B49">
              <w:rPr>
                <w:color w:val="000000" w:themeColor="text1"/>
                <w:sz w:val="18"/>
                <w:szCs w:val="18"/>
              </w:rPr>
              <w:br/>
            </w:r>
            <w:r w:rsidR="000C553B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972B49">
              <w:rPr>
                <w:color w:val="000000" w:themeColor="text1"/>
                <w:sz w:val="18"/>
                <w:szCs w:val="18"/>
              </w:rPr>
              <w:t xml:space="preserve">      </w:t>
            </w:r>
            <w:r w:rsidR="007944DE">
              <w:rPr>
                <w:color w:val="000000" w:themeColor="text1"/>
                <w:sz w:val="18"/>
                <w:szCs w:val="18"/>
              </w:rPr>
              <w:t xml:space="preserve">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90735D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70" w:type="pct"/>
            <w:tcBorders>
              <w:bottom w:val="single" w:sz="12" w:space="0" w:color="002060"/>
            </w:tcBorders>
            <w:vAlign w:val="center"/>
          </w:tcPr>
          <w:p w14:paraId="79DAC32D" w14:textId="1052FA5F" w:rsidR="004D2761" w:rsidRPr="00514D0B" w:rsidRDefault="00BA0895" w:rsidP="002311D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luty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4E256F">
              <w:rPr>
                <w:color w:val="000000" w:themeColor="text1"/>
                <w:sz w:val="18"/>
                <w:szCs w:val="18"/>
              </w:rPr>
              <w:t xml:space="preserve">     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BF169E">
              <w:rPr>
                <w:color w:val="000000" w:themeColor="text1"/>
                <w:sz w:val="18"/>
                <w:szCs w:val="18"/>
              </w:rPr>
              <w:t>4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=100</w:t>
            </w:r>
          </w:p>
        </w:tc>
      </w:tr>
      <w:tr w:rsidR="004D2761" w:rsidRPr="00907E1E" w14:paraId="5A9FF3F5" w14:textId="77777777" w:rsidTr="002C71C0">
        <w:trPr>
          <w:trHeight w:val="514"/>
        </w:trPr>
        <w:tc>
          <w:tcPr>
            <w:tcW w:w="3251" w:type="pct"/>
            <w:tcBorders>
              <w:top w:val="single" w:sz="12" w:space="0" w:color="002060"/>
            </w:tcBorders>
            <w:vAlign w:val="center"/>
          </w:tcPr>
          <w:p w14:paraId="07EC1A0D" w14:textId="77777777" w:rsidR="004D2761" w:rsidRPr="009161FE" w:rsidRDefault="004D2761" w:rsidP="00C54D36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9161F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OGÓŁEM podmioty gospodarki narodowej w rejestrze REGON</w:t>
            </w:r>
          </w:p>
        </w:tc>
        <w:tc>
          <w:tcPr>
            <w:tcW w:w="879" w:type="pct"/>
            <w:tcBorders>
              <w:top w:val="single" w:sz="12" w:space="0" w:color="002060"/>
            </w:tcBorders>
          </w:tcPr>
          <w:p w14:paraId="07B00BD7" w14:textId="02F5F2F3" w:rsidR="004D2761" w:rsidRPr="00081354" w:rsidRDefault="004F1872" w:rsidP="00E82E64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4F1872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F1872">
              <w:rPr>
                <w:b/>
                <w:sz w:val="18"/>
                <w:szCs w:val="18"/>
              </w:rPr>
              <w:t>188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F1872">
              <w:rPr>
                <w:b/>
                <w:sz w:val="18"/>
                <w:szCs w:val="18"/>
              </w:rPr>
              <w:t>182</w:t>
            </w:r>
          </w:p>
        </w:tc>
        <w:tc>
          <w:tcPr>
            <w:tcW w:w="870" w:type="pct"/>
            <w:tcBorders>
              <w:top w:val="single" w:sz="12" w:space="0" w:color="002060"/>
            </w:tcBorders>
          </w:tcPr>
          <w:p w14:paraId="07C2E38B" w14:textId="3A900EBD" w:rsidR="004D2761" w:rsidRPr="00081354" w:rsidRDefault="00554859" w:rsidP="00E82E64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554859">
              <w:rPr>
                <w:b/>
                <w:sz w:val="18"/>
                <w:szCs w:val="18"/>
              </w:rPr>
              <w:t>100,</w:t>
            </w:r>
            <w:r w:rsidR="004F1872">
              <w:rPr>
                <w:b/>
                <w:sz w:val="18"/>
                <w:szCs w:val="18"/>
              </w:rPr>
              <w:t>3</w:t>
            </w:r>
          </w:p>
        </w:tc>
      </w:tr>
      <w:tr w:rsidR="004D2761" w:rsidRPr="00907E1E" w14:paraId="61CDFBBD" w14:textId="77777777" w:rsidTr="002C71C0">
        <w:trPr>
          <w:trHeight w:val="514"/>
        </w:trPr>
        <w:tc>
          <w:tcPr>
            <w:tcW w:w="3251" w:type="pct"/>
          </w:tcPr>
          <w:p w14:paraId="455EDB24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nowo zarejestrowane</w:t>
            </w:r>
          </w:p>
        </w:tc>
        <w:tc>
          <w:tcPr>
            <w:tcW w:w="879" w:type="pct"/>
          </w:tcPr>
          <w:p w14:paraId="6309C573" w14:textId="040A1E61" w:rsidR="004D2761" w:rsidRPr="001B2F1F" w:rsidRDefault="004F1872" w:rsidP="00D03800">
            <w:pPr>
              <w:jc w:val="right"/>
              <w:rPr>
                <w:sz w:val="18"/>
                <w:szCs w:val="18"/>
                <w:highlight w:val="yellow"/>
              </w:rPr>
            </w:pPr>
            <w:r w:rsidRPr="004F1872">
              <w:rPr>
                <w:sz w:val="18"/>
                <w:szCs w:val="18"/>
              </w:rPr>
              <w:t>32</w:t>
            </w:r>
            <w:r>
              <w:rPr>
                <w:sz w:val="18"/>
                <w:szCs w:val="18"/>
              </w:rPr>
              <w:t xml:space="preserve"> </w:t>
            </w:r>
            <w:r w:rsidRPr="004F1872">
              <w:rPr>
                <w:sz w:val="18"/>
                <w:szCs w:val="18"/>
              </w:rPr>
              <w:t>775</w:t>
            </w:r>
          </w:p>
        </w:tc>
        <w:tc>
          <w:tcPr>
            <w:tcW w:w="870" w:type="pct"/>
          </w:tcPr>
          <w:p w14:paraId="08E8B0A9" w14:textId="0E43C2CC" w:rsidR="004D2761" w:rsidRPr="00081354" w:rsidRDefault="004F1872" w:rsidP="00EE156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84</w:t>
            </w:r>
            <w:r w:rsidR="007F199F" w:rsidRPr="007F199F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</w:t>
            </w:r>
          </w:p>
        </w:tc>
      </w:tr>
      <w:tr w:rsidR="004D2761" w:rsidRPr="00907E1E" w14:paraId="3A0542BE" w14:textId="77777777" w:rsidTr="00990F4F">
        <w:trPr>
          <w:trHeight w:val="514"/>
        </w:trPr>
        <w:tc>
          <w:tcPr>
            <w:tcW w:w="3251" w:type="pct"/>
          </w:tcPr>
          <w:p w14:paraId="363F7247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wyrejestrowane</w:t>
            </w:r>
          </w:p>
        </w:tc>
        <w:tc>
          <w:tcPr>
            <w:tcW w:w="879" w:type="pct"/>
          </w:tcPr>
          <w:p w14:paraId="3B0FE7DB" w14:textId="051FD309" w:rsidR="004D2761" w:rsidRPr="00081354" w:rsidRDefault="004F1872" w:rsidP="00EE156E">
            <w:pPr>
              <w:jc w:val="right"/>
              <w:rPr>
                <w:sz w:val="18"/>
                <w:szCs w:val="18"/>
                <w:highlight w:val="yellow"/>
              </w:rPr>
            </w:pPr>
            <w:r w:rsidRPr="004F1872">
              <w:rPr>
                <w:sz w:val="18"/>
                <w:szCs w:val="18"/>
              </w:rPr>
              <w:t>18</w:t>
            </w:r>
            <w:r>
              <w:rPr>
                <w:sz w:val="18"/>
                <w:szCs w:val="18"/>
              </w:rPr>
              <w:t xml:space="preserve"> </w:t>
            </w:r>
            <w:r w:rsidRPr="004F1872">
              <w:rPr>
                <w:sz w:val="18"/>
                <w:szCs w:val="18"/>
              </w:rPr>
              <w:t>925</w:t>
            </w:r>
          </w:p>
        </w:tc>
        <w:tc>
          <w:tcPr>
            <w:tcW w:w="870" w:type="pct"/>
            <w:shd w:val="clear" w:color="auto" w:fill="auto"/>
          </w:tcPr>
          <w:p w14:paraId="6C3EA322" w14:textId="3B1B74BE" w:rsidR="004D2761" w:rsidRPr="00081354" w:rsidRDefault="004F1872" w:rsidP="00EE156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99</w:t>
            </w:r>
            <w:r w:rsidR="00990F4F" w:rsidRPr="00990F4F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2</w:t>
            </w:r>
          </w:p>
        </w:tc>
      </w:tr>
      <w:tr w:rsidR="004D2761" w:rsidRPr="00907E1E" w14:paraId="3D024745" w14:textId="77777777" w:rsidTr="002C71C0">
        <w:trPr>
          <w:trHeight w:val="514"/>
        </w:trPr>
        <w:tc>
          <w:tcPr>
            <w:tcW w:w="3251" w:type="pct"/>
          </w:tcPr>
          <w:p w14:paraId="76DE425F" w14:textId="1F2B2669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</w:t>
            </w:r>
            <w:r w:rsidR="00BA6E78" w:rsidRPr="00081354">
              <w:rPr>
                <w:sz w:val="18"/>
                <w:szCs w:val="18"/>
              </w:rPr>
              <w:t xml:space="preserve"> z zawieszoną działalnością</w:t>
            </w:r>
          </w:p>
        </w:tc>
        <w:tc>
          <w:tcPr>
            <w:tcW w:w="879" w:type="pct"/>
          </w:tcPr>
          <w:p w14:paraId="47A51E10" w14:textId="72AA694D" w:rsidR="004D2761" w:rsidRPr="00081354" w:rsidRDefault="004F1872" w:rsidP="00353216">
            <w:pPr>
              <w:jc w:val="right"/>
              <w:rPr>
                <w:sz w:val="18"/>
                <w:szCs w:val="18"/>
                <w:highlight w:val="yellow"/>
              </w:rPr>
            </w:pPr>
            <w:r w:rsidRPr="004F1872">
              <w:rPr>
                <w:sz w:val="18"/>
                <w:szCs w:val="18"/>
              </w:rPr>
              <w:t>754</w:t>
            </w:r>
            <w:r>
              <w:rPr>
                <w:sz w:val="18"/>
                <w:szCs w:val="18"/>
              </w:rPr>
              <w:t xml:space="preserve"> </w:t>
            </w:r>
            <w:r w:rsidRPr="004F1872">
              <w:rPr>
                <w:sz w:val="18"/>
                <w:szCs w:val="18"/>
              </w:rPr>
              <w:t>854</w:t>
            </w:r>
          </w:p>
        </w:tc>
        <w:tc>
          <w:tcPr>
            <w:tcW w:w="870" w:type="pct"/>
          </w:tcPr>
          <w:p w14:paraId="247F26DA" w14:textId="066ED638" w:rsidR="004D2761" w:rsidRPr="00081354" w:rsidRDefault="004F1872" w:rsidP="00353216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99</w:t>
            </w:r>
            <w:r w:rsidR="00990F4F" w:rsidRPr="00990F4F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</w:t>
            </w:r>
          </w:p>
        </w:tc>
      </w:tr>
    </w:tbl>
    <w:p w14:paraId="12C530BD" w14:textId="7B1D5B01" w:rsidR="00E95B8E" w:rsidRDefault="00FA441E" w:rsidP="00966C9A">
      <w:pPr>
        <w:pStyle w:val="Tablicanotka"/>
      </w:pPr>
      <w:r w:rsidRPr="00FA441E">
        <w:rPr>
          <w:vertAlign w:val="superscript"/>
        </w:rPr>
        <w:t>a</w:t>
      </w:r>
      <w:r w:rsidR="00E95B8E" w:rsidRPr="00966C9A">
        <w:t xml:space="preserve"> </w:t>
      </w:r>
      <w:r w:rsidR="000C553B">
        <w:t>dotyczy</w:t>
      </w:r>
      <w:r w:rsidR="000C553B" w:rsidRPr="000C553B">
        <w:t xml:space="preserve"> osób prawnych, jednostek organizacyjnych niemających osobowości prawnej oraz osób fizycznych prowadzących działalność gospodarczą (bez osób fizycznych prowadzących gospodarstwa indywidualne w rolnictwie).</w:t>
      </w:r>
    </w:p>
    <w:p w14:paraId="31EB7324" w14:textId="6B1FE670" w:rsidR="00DA331D" w:rsidRDefault="00884517" w:rsidP="00DA331D">
      <w:pPr>
        <w:pStyle w:val="Nagwek1"/>
        <w:rPr>
          <w:rFonts w:ascii="Fira Sans" w:hAnsi="Fira Sans"/>
          <w:b/>
          <w:szCs w:val="19"/>
        </w:rPr>
      </w:pPr>
      <w:r w:rsidRPr="00FA441E">
        <w:rPr>
          <w:noProof/>
          <w:vertAlign w:val="superscript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4C187A80">
                <wp:simplePos x="0" y="0"/>
                <wp:positionH relativeFrom="column">
                  <wp:posOffset>5286375</wp:posOffset>
                </wp:positionH>
                <wp:positionV relativeFrom="paragraph">
                  <wp:posOffset>168910</wp:posOffset>
                </wp:positionV>
                <wp:extent cx="1725295" cy="962025"/>
                <wp:effectExtent l="0" t="0" r="0" b="0"/>
                <wp:wrapTight wrapText="bothSides">
                  <wp:wrapPolygon edited="0">
                    <wp:start x="715" y="0"/>
                    <wp:lineTo x="715" y="20958"/>
                    <wp:lineTo x="20749" y="20958"/>
                    <wp:lineTo x="20749" y="0"/>
                    <wp:lineTo x="715" y="0"/>
                  </wp:wrapPolygon>
                </wp:wrapTight>
                <wp:docPr id="4" name="Pole tekstowe 4" descr="Podmioty wyrejestrowane z rejestru REGON&#10;&#10;Spadek o 1,1% liczby wyreje-strowanych spółek handlowych w porównani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3FF972C7" w:rsidR="00D972F6" w:rsidRPr="00E95B8E" w:rsidRDefault="007A6BFE" w:rsidP="00D972F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Spadek o </w:t>
                            </w:r>
                            <w:r w:rsidR="006078DF">
                              <w:t>1</w:t>
                            </w:r>
                            <w:r>
                              <w:t>,</w:t>
                            </w:r>
                            <w:r w:rsidR="006078DF">
                              <w:t>1</w:t>
                            </w:r>
                            <w:r>
                              <w:t>%</w:t>
                            </w:r>
                            <w:r w:rsidR="00FD002D" w:rsidRPr="00E5545C">
                              <w:t xml:space="preserve"> liczby wyrejestrowanych </w:t>
                            </w:r>
                            <w:r w:rsidR="003D215A">
                              <w:t xml:space="preserve">spółek </w:t>
                            </w:r>
                            <w:r w:rsidR="006078DF">
                              <w:t>handlowych</w:t>
                            </w:r>
                            <w:r w:rsidR="00FD5C75" w:rsidRPr="00E5545C">
                              <w:t xml:space="preserve"> </w:t>
                            </w:r>
                            <w:r w:rsidR="00FD002D" w:rsidRPr="00E5545C">
                              <w:t>w porównaniu do</w:t>
                            </w:r>
                            <w:r w:rsidR="00FD002D">
                              <w:t xml:space="preserve">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FDD048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Podmioty wyrejestrowane z rejestru REGON&#10;&#10;Spadek o 1,1% liczby wyreje-strowanych spółek handlowych w porównaniu do poprzedniego miesiąca" style="position:absolute;margin-left:416.25pt;margin-top:13.3pt;width:135.85pt;height:75.7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" filled="f" stroked="f">
                <v:textbox>
                  <w:txbxContent>
                    <w:p w14:paraId="29D2175E" w14:textId="3FF972C7" w:rsidR="00D972F6" w:rsidRPr="00E95B8E" w:rsidRDefault="007A6BFE" w:rsidP="00D972F6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Spadek o </w:t>
                      </w:r>
                      <w:r w:rsidR="006078DF">
                        <w:t>1</w:t>
                      </w:r>
                      <w:r>
                        <w:t>,</w:t>
                      </w:r>
                      <w:r w:rsidR="006078DF">
                        <w:t>1</w:t>
                      </w:r>
                      <w:r>
                        <w:t>%</w:t>
                      </w:r>
                      <w:r w:rsidR="00FD002D" w:rsidRPr="00E5545C">
                        <w:t xml:space="preserve"> liczby wyrejestrowanych </w:t>
                      </w:r>
                      <w:r w:rsidR="003D215A">
                        <w:t xml:space="preserve">spółek </w:t>
                      </w:r>
                      <w:r w:rsidR="006078DF">
                        <w:t>handlowych</w:t>
                      </w:r>
                      <w:r w:rsidR="00FD5C75" w:rsidRPr="00E5545C">
                        <w:t xml:space="preserve"> </w:t>
                      </w:r>
                      <w:r w:rsidR="00FD002D" w:rsidRPr="00E5545C">
                        <w:t>w porównaniu do</w:t>
                      </w:r>
                      <w:r w:rsidR="00FD002D">
                        <w:t xml:space="preserve">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szCs w:val="19"/>
        </w:rPr>
        <w:t>Podmioty wyrejestrowane</w:t>
      </w:r>
      <w:r w:rsidR="00E906F5">
        <w:rPr>
          <w:rFonts w:ascii="Fira Sans" w:hAnsi="Fira Sans"/>
          <w:b/>
          <w:szCs w:val="19"/>
        </w:rPr>
        <w:t xml:space="preserve"> z rejestru REGON</w:t>
      </w:r>
    </w:p>
    <w:p w14:paraId="08585083" w14:textId="1A307D42" w:rsidR="00F22442" w:rsidRPr="009F4278" w:rsidRDefault="00E42B27" w:rsidP="00D972F6">
      <w:pPr>
        <w:spacing w:line="288" w:lineRule="auto"/>
        <w:rPr>
          <w:shd w:val="clear" w:color="auto" w:fill="FFFFFF"/>
        </w:rPr>
      </w:pPr>
      <w:r w:rsidRPr="009F4278">
        <w:rPr>
          <w:shd w:val="clear" w:color="auto" w:fill="FFFFFF"/>
        </w:rPr>
        <w:t>W</w:t>
      </w:r>
      <w:r w:rsidR="00D80A34" w:rsidRPr="009F4278">
        <w:rPr>
          <w:shd w:val="clear" w:color="auto" w:fill="FFFFFF"/>
        </w:rPr>
        <w:t xml:space="preserve"> </w:t>
      </w:r>
      <w:r w:rsidR="00BA36DB">
        <w:rPr>
          <w:shd w:val="clear" w:color="auto" w:fill="FFFFFF"/>
        </w:rPr>
        <w:t>marcu</w:t>
      </w:r>
      <w:r w:rsidR="00B30A63" w:rsidRPr="009F4278">
        <w:rPr>
          <w:shd w:val="clear" w:color="auto" w:fill="FFFFFF"/>
        </w:rPr>
        <w:t xml:space="preserve"> </w:t>
      </w:r>
      <w:r w:rsidRPr="009F4278">
        <w:rPr>
          <w:shd w:val="clear" w:color="auto" w:fill="FFFFFF"/>
        </w:rPr>
        <w:t xml:space="preserve">wyrejestrowano z rejestru REGON </w:t>
      </w:r>
      <w:r w:rsidR="00BA36DB">
        <w:rPr>
          <w:shd w:val="clear" w:color="auto" w:fill="FFFFFF"/>
        </w:rPr>
        <w:t>18</w:t>
      </w:r>
      <w:r w:rsidR="00FB303C" w:rsidRPr="009F4278">
        <w:rPr>
          <w:shd w:val="clear" w:color="auto" w:fill="FFFFFF"/>
        </w:rPr>
        <w:t>,</w:t>
      </w:r>
      <w:r w:rsidR="00BA36DB">
        <w:rPr>
          <w:shd w:val="clear" w:color="auto" w:fill="FFFFFF"/>
        </w:rPr>
        <w:t>9</w:t>
      </w:r>
      <w:r w:rsidR="00FB303C" w:rsidRPr="009F4278">
        <w:rPr>
          <w:shd w:val="clear" w:color="auto" w:fill="FFFFFF"/>
        </w:rPr>
        <w:t xml:space="preserve"> tys. podmiotów, tj. </w:t>
      </w:r>
      <w:r w:rsidRPr="009F4278">
        <w:rPr>
          <w:shd w:val="clear" w:color="auto" w:fill="FFFFFF"/>
        </w:rPr>
        <w:t xml:space="preserve">o </w:t>
      </w:r>
      <w:r w:rsidR="006078DF">
        <w:rPr>
          <w:shd w:val="clear" w:color="auto" w:fill="FFFFFF"/>
        </w:rPr>
        <w:t>0</w:t>
      </w:r>
      <w:r w:rsidR="00F67CE8" w:rsidRPr="009F4278">
        <w:rPr>
          <w:shd w:val="clear" w:color="auto" w:fill="FFFFFF"/>
        </w:rPr>
        <w:t>,</w:t>
      </w:r>
      <w:r w:rsidR="006078DF">
        <w:rPr>
          <w:shd w:val="clear" w:color="auto" w:fill="FFFFFF"/>
        </w:rPr>
        <w:t>8</w:t>
      </w:r>
      <w:r w:rsidR="00365626" w:rsidRPr="009F4278">
        <w:rPr>
          <w:shd w:val="clear" w:color="auto" w:fill="FFFFFF"/>
        </w:rPr>
        <w:t xml:space="preserve">% </w:t>
      </w:r>
      <w:r w:rsidR="00AF4B73">
        <w:rPr>
          <w:shd w:val="clear" w:color="auto" w:fill="FFFFFF"/>
        </w:rPr>
        <w:t>mniej</w:t>
      </w:r>
      <w:r w:rsidR="00365626" w:rsidRPr="009F4278">
        <w:rPr>
          <w:shd w:val="clear" w:color="auto" w:fill="FFFFFF"/>
        </w:rPr>
        <w:t xml:space="preserve"> niż </w:t>
      </w:r>
      <w:r w:rsidR="00A34AFB" w:rsidRPr="009F4278">
        <w:rPr>
          <w:shd w:val="clear" w:color="auto" w:fill="FFFFFF"/>
        </w:rPr>
        <w:t xml:space="preserve">w poprzednim </w:t>
      </w:r>
      <w:r w:rsidR="00365626" w:rsidRPr="009F4278">
        <w:rPr>
          <w:shd w:val="clear" w:color="auto" w:fill="FFFFFF"/>
        </w:rPr>
        <w:t>miesią</w:t>
      </w:r>
      <w:r w:rsidR="00A34AFB" w:rsidRPr="009F4278">
        <w:rPr>
          <w:shd w:val="clear" w:color="auto" w:fill="FFFFFF"/>
        </w:rPr>
        <w:t>cu</w:t>
      </w:r>
      <w:r w:rsidRPr="009F4278">
        <w:rPr>
          <w:shd w:val="clear" w:color="auto" w:fill="FFFFFF"/>
        </w:rPr>
        <w:t xml:space="preserve">. </w:t>
      </w:r>
      <w:r w:rsidR="00F20752" w:rsidRPr="009F4278">
        <w:rPr>
          <w:shd w:val="clear" w:color="auto" w:fill="FFFFFF"/>
        </w:rPr>
        <w:t>O</w:t>
      </w:r>
      <w:r w:rsidRPr="009F4278">
        <w:rPr>
          <w:shd w:val="clear" w:color="auto" w:fill="FFFFFF"/>
        </w:rPr>
        <w:t xml:space="preserve">dnotowano </w:t>
      </w:r>
      <w:r w:rsidR="007A6BFE">
        <w:rPr>
          <w:shd w:val="clear" w:color="auto" w:fill="FFFFFF"/>
        </w:rPr>
        <w:t xml:space="preserve">spadek </w:t>
      </w:r>
      <w:r w:rsidR="00ED0C59">
        <w:rPr>
          <w:shd w:val="clear" w:color="auto" w:fill="FFFFFF"/>
        </w:rPr>
        <w:t>liczby</w:t>
      </w:r>
      <w:r w:rsidR="009509C4">
        <w:rPr>
          <w:shd w:val="clear" w:color="auto" w:fill="FFFFFF"/>
        </w:rPr>
        <w:t xml:space="preserve"> w</w:t>
      </w:r>
      <w:r w:rsidR="00F20752" w:rsidRPr="009F4278">
        <w:rPr>
          <w:shd w:val="clear" w:color="auto" w:fill="FFFFFF"/>
        </w:rPr>
        <w:t xml:space="preserve">yrejestrowanych </w:t>
      </w:r>
      <w:r w:rsidR="001701FA">
        <w:rPr>
          <w:shd w:val="clear" w:color="auto" w:fill="FFFFFF"/>
        </w:rPr>
        <w:t xml:space="preserve">spółek </w:t>
      </w:r>
      <w:r w:rsidR="006078DF">
        <w:rPr>
          <w:shd w:val="clear" w:color="auto" w:fill="FFFFFF"/>
        </w:rPr>
        <w:t>handlowych</w:t>
      </w:r>
      <w:r w:rsidR="006869FA">
        <w:rPr>
          <w:shd w:val="clear" w:color="auto" w:fill="FFFFFF"/>
        </w:rPr>
        <w:t xml:space="preserve"> </w:t>
      </w:r>
      <w:r w:rsidR="004C6895" w:rsidRPr="004C6895">
        <w:rPr>
          <w:shd w:val="clear" w:color="auto" w:fill="FFFFFF"/>
        </w:rPr>
        <w:t xml:space="preserve">(o </w:t>
      </w:r>
      <w:r w:rsidR="006078DF">
        <w:rPr>
          <w:shd w:val="clear" w:color="auto" w:fill="FFFFFF"/>
        </w:rPr>
        <w:t>1</w:t>
      </w:r>
      <w:r w:rsidR="004C6895" w:rsidRPr="004C6895">
        <w:rPr>
          <w:shd w:val="clear" w:color="auto" w:fill="FFFFFF"/>
        </w:rPr>
        <w:t>,</w:t>
      </w:r>
      <w:r w:rsidR="006078DF">
        <w:rPr>
          <w:shd w:val="clear" w:color="auto" w:fill="FFFFFF"/>
        </w:rPr>
        <w:t>1</w:t>
      </w:r>
      <w:r w:rsidR="004F6786">
        <w:rPr>
          <w:shd w:val="clear" w:color="auto" w:fill="FFFFFF"/>
        </w:rPr>
        <w:t>%</w:t>
      </w:r>
      <w:r w:rsidR="009B1D1D">
        <w:rPr>
          <w:shd w:val="clear" w:color="auto" w:fill="FFFFFF"/>
        </w:rPr>
        <w:t xml:space="preserve">). Liczba wyrejestrowanych </w:t>
      </w:r>
      <w:r w:rsidR="006078DF">
        <w:rPr>
          <w:shd w:val="clear" w:color="auto" w:fill="FFFFFF"/>
        </w:rPr>
        <w:t>spółek z ograniczoną odpowiedzialnością</w:t>
      </w:r>
      <w:r w:rsidR="00827124">
        <w:rPr>
          <w:shd w:val="clear" w:color="auto" w:fill="FFFFFF"/>
        </w:rPr>
        <w:t xml:space="preserve"> </w:t>
      </w:r>
      <w:r w:rsidR="009B1D1D">
        <w:rPr>
          <w:shd w:val="clear" w:color="auto" w:fill="FFFFFF"/>
        </w:rPr>
        <w:t xml:space="preserve">zmniejszyła się </w:t>
      </w:r>
      <w:r w:rsidR="00C64E1D">
        <w:rPr>
          <w:shd w:val="clear" w:color="auto" w:fill="FFFFFF"/>
        </w:rPr>
        <w:t>(</w:t>
      </w:r>
      <w:r w:rsidR="006869FA" w:rsidRPr="006869FA">
        <w:rPr>
          <w:shd w:val="clear" w:color="auto" w:fill="FFFFFF"/>
        </w:rPr>
        <w:t xml:space="preserve">o </w:t>
      </w:r>
      <w:r w:rsidR="006078DF">
        <w:rPr>
          <w:shd w:val="clear" w:color="auto" w:fill="FFFFFF"/>
        </w:rPr>
        <w:t>2</w:t>
      </w:r>
      <w:r w:rsidR="006869FA" w:rsidRPr="006869FA">
        <w:rPr>
          <w:shd w:val="clear" w:color="auto" w:fill="FFFFFF"/>
        </w:rPr>
        <w:t>,</w:t>
      </w:r>
      <w:r w:rsidR="00EB397D">
        <w:rPr>
          <w:shd w:val="clear" w:color="auto" w:fill="FFFFFF"/>
        </w:rPr>
        <w:t>0</w:t>
      </w:r>
      <w:r w:rsidR="006869FA" w:rsidRPr="006869FA">
        <w:rPr>
          <w:shd w:val="clear" w:color="auto" w:fill="FFFFFF"/>
        </w:rPr>
        <w:t>%</w:t>
      </w:r>
      <w:r w:rsidR="00C64E1D">
        <w:rPr>
          <w:shd w:val="clear" w:color="auto" w:fill="FFFFFF"/>
        </w:rPr>
        <w:t>)</w:t>
      </w:r>
      <w:r w:rsidR="009B1D1D">
        <w:rPr>
          <w:shd w:val="clear" w:color="auto" w:fill="FFFFFF"/>
        </w:rPr>
        <w:t>.</w:t>
      </w:r>
    </w:p>
    <w:p w14:paraId="4B75305E" w14:textId="36E7EBA5" w:rsidR="00DA331D" w:rsidRPr="000647A9" w:rsidRDefault="00884517" w:rsidP="000647A9">
      <w:pPr>
        <w:pStyle w:val="Nagwek1"/>
        <w:rPr>
          <w:rFonts w:ascii="Fira Sans" w:hAnsi="Fira Sans"/>
          <w:b/>
          <w:szCs w:val="19"/>
        </w:rPr>
      </w:pPr>
      <w:r w:rsidRPr="001A6269">
        <w:rPr>
          <w:rFonts w:ascii="Fira Sans" w:eastAsiaTheme="minorHAnsi" w:hAnsi="Fira Sans" w:cstheme="minorBidi"/>
          <w:bCs w:val="0"/>
          <w:noProof/>
          <w:color w:val="auto"/>
          <w:szCs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0F82B36" wp14:editId="1D9F7270">
                <wp:simplePos x="0" y="0"/>
                <wp:positionH relativeFrom="column">
                  <wp:posOffset>5240655</wp:posOffset>
                </wp:positionH>
                <wp:positionV relativeFrom="paragraph">
                  <wp:posOffset>338455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Podmioty z zawieszoną działalnością w rejestrze REGON&#10;&#10;Spadek liczby podmiotów z zawieszoną działalnością o 0,5% w porównaniu do po-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F7B2A" w14:textId="095E1A99" w:rsidR="001A6269" w:rsidRPr="00E95B8E" w:rsidRDefault="000A735B" w:rsidP="001A626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Spadek</w:t>
                            </w:r>
                            <w:r w:rsidR="00C02F1D">
                              <w:t xml:space="preserve"> </w:t>
                            </w:r>
                            <w:r w:rsidR="00812359">
                              <w:t xml:space="preserve">liczby </w:t>
                            </w:r>
                            <w:r w:rsidR="00C02F1D">
                              <w:t>podmiotów z zawieszoną działalnością o</w:t>
                            </w:r>
                            <w:r w:rsidR="00B04CE6">
                              <w:t xml:space="preserve"> </w:t>
                            </w:r>
                            <w:r w:rsidR="00E92061">
                              <w:t>0</w:t>
                            </w:r>
                            <w:r w:rsidR="00C02F1D">
                              <w:t>,</w:t>
                            </w:r>
                            <w:r>
                              <w:t>5</w:t>
                            </w:r>
                            <w:r w:rsidR="00C02F1D">
                              <w:t>%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2B36" id="Pole tekstowe 16" o:spid="_x0000_s1028" type="#_x0000_t202" alt="Podmioty z zawieszoną działalnością w rejestrze REGON&#10;&#10;Spadek liczby podmiotów z zawieszoną działalnością o 0,5% w porównaniu do po-przedniego miesiąca" style="position:absolute;margin-left:412.65pt;margin-top:26.65pt;width:135.85pt;height:65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" filled="f" stroked="f">
                <v:textbox>
                  <w:txbxContent>
                    <w:p w14:paraId="43FF7B2A" w14:textId="095E1A99" w:rsidR="001A6269" w:rsidRPr="00E95B8E" w:rsidRDefault="000A735B" w:rsidP="001A6269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Spadek</w:t>
                      </w:r>
                      <w:r w:rsidR="00C02F1D">
                        <w:t xml:space="preserve"> </w:t>
                      </w:r>
                      <w:r w:rsidR="00812359">
                        <w:t xml:space="preserve">liczby </w:t>
                      </w:r>
                      <w:r w:rsidR="00C02F1D">
                        <w:t>podmiotów z zawieszoną działalnością o</w:t>
                      </w:r>
                      <w:r w:rsidR="00B04CE6">
                        <w:t xml:space="preserve"> </w:t>
                      </w:r>
                      <w:r w:rsidR="00E92061">
                        <w:t>0</w:t>
                      </w:r>
                      <w:r w:rsidR="00C02F1D">
                        <w:t>,</w:t>
                      </w:r>
                      <w:r>
                        <w:t>5</w:t>
                      </w:r>
                      <w:r w:rsidR="00C02F1D">
                        <w:t>%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noProof/>
          <w:spacing w:val="-2"/>
          <w:szCs w:val="19"/>
        </w:rPr>
        <w:t>Podmioty</w:t>
      </w:r>
      <w:r w:rsidR="00653E1B">
        <w:rPr>
          <w:rFonts w:ascii="Fira Sans" w:hAnsi="Fira Sans"/>
          <w:b/>
          <w:szCs w:val="19"/>
        </w:rPr>
        <w:t xml:space="preserve"> z zawieszoną działalnością w rejestrze REGON</w:t>
      </w:r>
    </w:p>
    <w:p w14:paraId="4CDE2499" w14:textId="25B07913" w:rsidR="00216634" w:rsidRDefault="000277A3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277A3">
        <w:rPr>
          <w:rFonts w:eastAsia="Times New Roman" w:cs="Times New Roman"/>
          <w:szCs w:val="19"/>
          <w:lang w:eastAsia="pl-PL"/>
        </w:rPr>
        <w:t xml:space="preserve">Podmioty z zawieszoną działalnością </w:t>
      </w:r>
      <w:r w:rsidR="00BF169E">
        <w:rPr>
          <w:rFonts w:eastAsia="Times New Roman" w:cs="Times New Roman"/>
          <w:szCs w:val="19"/>
          <w:lang w:eastAsia="pl-PL"/>
        </w:rPr>
        <w:t xml:space="preserve">wg stanu </w:t>
      </w:r>
      <w:r>
        <w:rPr>
          <w:rFonts w:eastAsia="Times New Roman" w:cs="Times New Roman"/>
          <w:szCs w:val="19"/>
          <w:lang w:eastAsia="pl-PL"/>
        </w:rPr>
        <w:t>na koniec</w:t>
      </w:r>
      <w:r w:rsidR="00B04CE6">
        <w:rPr>
          <w:rFonts w:eastAsia="Times New Roman" w:cs="Times New Roman"/>
          <w:szCs w:val="19"/>
          <w:lang w:eastAsia="pl-PL"/>
        </w:rPr>
        <w:t xml:space="preserve"> </w:t>
      </w:r>
      <w:r w:rsidR="000A735B">
        <w:rPr>
          <w:rFonts w:eastAsia="Times New Roman" w:cs="Times New Roman"/>
          <w:szCs w:val="19"/>
          <w:lang w:eastAsia="pl-PL"/>
        </w:rPr>
        <w:t>marca</w:t>
      </w:r>
      <w:r>
        <w:rPr>
          <w:rFonts w:eastAsia="Times New Roman" w:cs="Times New Roman"/>
          <w:szCs w:val="19"/>
          <w:lang w:eastAsia="pl-PL"/>
        </w:rPr>
        <w:t xml:space="preserve"> 202</w:t>
      </w:r>
      <w:r w:rsidR="00884517">
        <w:rPr>
          <w:rFonts w:eastAsia="Times New Roman" w:cs="Times New Roman"/>
          <w:szCs w:val="19"/>
          <w:lang w:eastAsia="pl-PL"/>
        </w:rPr>
        <w:t>4</w:t>
      </w:r>
      <w:r w:rsidRPr="000277A3">
        <w:rPr>
          <w:rFonts w:eastAsia="Times New Roman" w:cs="Times New Roman"/>
          <w:szCs w:val="19"/>
          <w:lang w:eastAsia="pl-PL"/>
        </w:rPr>
        <w:t xml:space="preserve"> r</w:t>
      </w:r>
      <w:r w:rsidR="00A538E5">
        <w:rPr>
          <w:rFonts w:eastAsia="Times New Roman" w:cs="Times New Roman"/>
          <w:szCs w:val="19"/>
          <w:lang w:eastAsia="pl-PL"/>
        </w:rPr>
        <w:t>oku</w:t>
      </w:r>
      <w:r w:rsidRPr="000277A3">
        <w:rPr>
          <w:rFonts w:eastAsia="Times New Roman" w:cs="Times New Roman"/>
          <w:szCs w:val="19"/>
          <w:lang w:eastAsia="pl-PL"/>
        </w:rPr>
        <w:t xml:space="preserve"> stanowiły 1</w:t>
      </w:r>
      <w:r w:rsidR="003F6444">
        <w:rPr>
          <w:rFonts w:eastAsia="Times New Roman" w:cs="Times New Roman"/>
          <w:szCs w:val="19"/>
          <w:lang w:eastAsia="pl-PL"/>
        </w:rPr>
        <w:t>4</w:t>
      </w:r>
      <w:r w:rsidRPr="000277A3">
        <w:rPr>
          <w:rFonts w:eastAsia="Times New Roman" w:cs="Times New Roman"/>
          <w:szCs w:val="19"/>
          <w:lang w:eastAsia="pl-PL"/>
        </w:rPr>
        <w:t>,</w:t>
      </w:r>
      <w:r w:rsidR="000A735B">
        <w:rPr>
          <w:rFonts w:eastAsia="Times New Roman" w:cs="Times New Roman"/>
          <w:szCs w:val="19"/>
          <w:lang w:eastAsia="pl-PL"/>
        </w:rPr>
        <w:t>5</w:t>
      </w:r>
      <w:r w:rsidRPr="000277A3">
        <w:rPr>
          <w:rFonts w:eastAsia="Times New Roman" w:cs="Times New Roman"/>
          <w:szCs w:val="19"/>
          <w:lang w:eastAsia="pl-PL"/>
        </w:rPr>
        <w:t xml:space="preserve">% ogólnej liczby </w:t>
      </w:r>
      <w:r w:rsidR="002D7628">
        <w:rPr>
          <w:rFonts w:eastAsia="Times New Roman" w:cs="Times New Roman"/>
          <w:szCs w:val="19"/>
          <w:lang w:eastAsia="pl-PL"/>
        </w:rPr>
        <w:t>wpisanych</w:t>
      </w:r>
      <w:r w:rsidRPr="000277A3">
        <w:rPr>
          <w:rFonts w:eastAsia="Times New Roman" w:cs="Times New Roman"/>
          <w:szCs w:val="19"/>
          <w:lang w:eastAsia="pl-PL"/>
        </w:rPr>
        <w:t xml:space="preserve"> podmiotów</w:t>
      </w:r>
      <w:r w:rsidR="00BF169E">
        <w:rPr>
          <w:rFonts w:eastAsia="Times New Roman" w:cs="Times New Roman"/>
          <w:szCs w:val="19"/>
          <w:lang w:eastAsia="pl-PL"/>
        </w:rPr>
        <w:t xml:space="preserve">. </w:t>
      </w:r>
      <w:r w:rsidR="00812359">
        <w:rPr>
          <w:rFonts w:eastAsia="Times New Roman" w:cs="Times New Roman"/>
          <w:szCs w:val="19"/>
          <w:lang w:eastAsia="pl-PL"/>
        </w:rPr>
        <w:t xml:space="preserve">Zarejestrowano </w:t>
      </w:r>
      <w:r w:rsidR="000A735B">
        <w:rPr>
          <w:rFonts w:eastAsia="Times New Roman" w:cs="Times New Roman"/>
          <w:szCs w:val="19"/>
          <w:lang w:eastAsia="pl-PL"/>
        </w:rPr>
        <w:t>spadek</w:t>
      </w:r>
      <w:r w:rsidR="00E265E1">
        <w:rPr>
          <w:rFonts w:eastAsia="Times New Roman" w:cs="Times New Roman"/>
          <w:szCs w:val="19"/>
          <w:lang w:eastAsia="pl-PL"/>
        </w:rPr>
        <w:t xml:space="preserve"> </w:t>
      </w:r>
      <w:r w:rsidR="00812359">
        <w:rPr>
          <w:rFonts w:eastAsia="Times New Roman" w:cs="Times New Roman"/>
          <w:szCs w:val="19"/>
          <w:lang w:eastAsia="pl-PL"/>
        </w:rPr>
        <w:t xml:space="preserve">liczby podmiotów z zawieszoną działalnością </w:t>
      </w:r>
      <w:r w:rsidR="00A916B9">
        <w:rPr>
          <w:rFonts w:eastAsia="Times New Roman" w:cs="Times New Roman"/>
          <w:szCs w:val="19"/>
          <w:lang w:eastAsia="pl-PL"/>
        </w:rPr>
        <w:t>(</w:t>
      </w:r>
      <w:r w:rsidR="00812359">
        <w:rPr>
          <w:rFonts w:eastAsia="Times New Roman" w:cs="Times New Roman"/>
          <w:szCs w:val="19"/>
          <w:lang w:eastAsia="pl-PL"/>
        </w:rPr>
        <w:t xml:space="preserve">o </w:t>
      </w:r>
      <w:r w:rsidR="004B47E6">
        <w:rPr>
          <w:rFonts w:eastAsia="Times New Roman" w:cs="Times New Roman"/>
          <w:szCs w:val="19"/>
          <w:lang w:eastAsia="pl-PL"/>
        </w:rPr>
        <w:t>0</w:t>
      </w:r>
      <w:r w:rsidR="00812359">
        <w:rPr>
          <w:rFonts w:eastAsia="Times New Roman" w:cs="Times New Roman"/>
          <w:szCs w:val="19"/>
          <w:lang w:eastAsia="pl-PL"/>
        </w:rPr>
        <w:t>,</w:t>
      </w:r>
      <w:r w:rsidR="000A735B">
        <w:rPr>
          <w:rFonts w:eastAsia="Times New Roman" w:cs="Times New Roman"/>
          <w:szCs w:val="19"/>
          <w:lang w:eastAsia="pl-PL"/>
        </w:rPr>
        <w:t>5</w:t>
      </w:r>
      <w:r w:rsidR="00812359">
        <w:rPr>
          <w:rFonts w:eastAsia="Times New Roman" w:cs="Times New Roman"/>
          <w:szCs w:val="19"/>
          <w:lang w:eastAsia="pl-PL"/>
        </w:rPr>
        <w:t>%</w:t>
      </w:r>
      <w:r w:rsidR="00A916B9">
        <w:rPr>
          <w:rFonts w:eastAsia="Times New Roman" w:cs="Times New Roman"/>
          <w:szCs w:val="19"/>
          <w:lang w:eastAsia="pl-PL"/>
        </w:rPr>
        <w:t>)</w:t>
      </w:r>
      <w:r w:rsidR="00812359">
        <w:rPr>
          <w:rFonts w:eastAsia="Times New Roman" w:cs="Times New Roman"/>
          <w:szCs w:val="19"/>
          <w:lang w:eastAsia="pl-PL"/>
        </w:rPr>
        <w:t xml:space="preserve"> w porównaniu do poprzedniego miesiąca. </w:t>
      </w:r>
      <w:r w:rsidR="000A735B">
        <w:rPr>
          <w:rFonts w:eastAsia="Times New Roman" w:cs="Times New Roman"/>
          <w:szCs w:val="19"/>
          <w:lang w:eastAsia="pl-PL"/>
        </w:rPr>
        <w:t>Spadek</w:t>
      </w:r>
      <w:r w:rsidR="00812359">
        <w:rPr>
          <w:rFonts w:eastAsia="Times New Roman" w:cs="Times New Roman"/>
          <w:szCs w:val="19"/>
          <w:lang w:eastAsia="pl-PL"/>
        </w:rPr>
        <w:t xml:space="preserve"> </w:t>
      </w:r>
      <w:r w:rsidR="005D652D">
        <w:rPr>
          <w:rFonts w:eastAsia="Times New Roman" w:cs="Times New Roman"/>
          <w:szCs w:val="19"/>
          <w:lang w:eastAsia="pl-PL"/>
        </w:rPr>
        <w:t xml:space="preserve">liczby </w:t>
      </w:r>
      <w:r>
        <w:rPr>
          <w:rFonts w:eastAsia="Times New Roman" w:cs="Times New Roman"/>
          <w:szCs w:val="19"/>
          <w:lang w:eastAsia="pl-PL"/>
        </w:rPr>
        <w:t xml:space="preserve">podmiotów z zawieszoną działalnością odnotowano w sekcji </w:t>
      </w:r>
      <w:r w:rsidR="00510AFA" w:rsidRPr="00510AFA">
        <w:rPr>
          <w:rFonts w:eastAsia="Times New Roman" w:cs="Times New Roman"/>
          <w:szCs w:val="19"/>
          <w:lang w:eastAsia="pl-PL"/>
        </w:rPr>
        <w:t xml:space="preserve">handel; naprawa pojazdów samochodowych </w:t>
      </w:r>
      <w:r w:rsidR="000A735B">
        <w:rPr>
          <w:rFonts w:eastAsia="Times New Roman" w:cs="Times New Roman"/>
          <w:szCs w:val="19"/>
          <w:lang w:eastAsia="pl-PL"/>
        </w:rPr>
        <w:t xml:space="preserve"> </w:t>
      </w:r>
      <w:r w:rsidR="00C15055">
        <w:rPr>
          <w:rFonts w:eastAsia="Times New Roman" w:cs="Times New Roman"/>
          <w:szCs w:val="19"/>
          <w:lang w:eastAsia="pl-PL"/>
        </w:rPr>
        <w:t xml:space="preserve">(o </w:t>
      </w:r>
      <w:r w:rsidR="004B47E6">
        <w:rPr>
          <w:rFonts w:eastAsia="Times New Roman" w:cs="Times New Roman"/>
          <w:szCs w:val="19"/>
          <w:lang w:eastAsia="pl-PL"/>
        </w:rPr>
        <w:t>1</w:t>
      </w:r>
      <w:r w:rsidR="00C15055">
        <w:rPr>
          <w:rFonts w:eastAsia="Times New Roman" w:cs="Times New Roman"/>
          <w:szCs w:val="19"/>
          <w:lang w:eastAsia="pl-PL"/>
        </w:rPr>
        <w:t>,</w:t>
      </w:r>
      <w:r w:rsidR="00510AFA">
        <w:rPr>
          <w:rFonts w:eastAsia="Times New Roman" w:cs="Times New Roman"/>
          <w:szCs w:val="19"/>
          <w:lang w:eastAsia="pl-PL"/>
        </w:rPr>
        <w:t>5</w:t>
      </w:r>
      <w:r w:rsidR="00C15055">
        <w:rPr>
          <w:rFonts w:eastAsia="Times New Roman" w:cs="Times New Roman"/>
          <w:szCs w:val="19"/>
          <w:lang w:eastAsia="pl-PL"/>
        </w:rPr>
        <w:t>%),</w:t>
      </w:r>
      <w:r w:rsidR="00200780">
        <w:rPr>
          <w:rFonts w:eastAsia="Times New Roman" w:cs="Times New Roman"/>
          <w:szCs w:val="19"/>
          <w:lang w:eastAsia="pl-PL"/>
        </w:rPr>
        <w:t xml:space="preserve"> </w:t>
      </w:r>
      <w:r w:rsidR="000A735B">
        <w:rPr>
          <w:rFonts w:eastAsia="Times New Roman" w:cs="Times New Roman"/>
          <w:szCs w:val="19"/>
          <w:lang w:eastAsia="pl-PL"/>
        </w:rPr>
        <w:t>przetwórstwo przemysłowe</w:t>
      </w:r>
      <w:r w:rsidR="00096432">
        <w:rPr>
          <w:rFonts w:eastAsia="Times New Roman" w:cs="Times New Roman"/>
          <w:szCs w:val="19"/>
          <w:lang w:eastAsia="pl-PL"/>
        </w:rPr>
        <w:t xml:space="preserve"> (o </w:t>
      </w:r>
      <w:r w:rsidR="004B47E6">
        <w:rPr>
          <w:rFonts w:eastAsia="Times New Roman" w:cs="Times New Roman"/>
          <w:szCs w:val="19"/>
          <w:lang w:eastAsia="pl-PL"/>
        </w:rPr>
        <w:t>1</w:t>
      </w:r>
      <w:r w:rsidR="00096432">
        <w:rPr>
          <w:rFonts w:eastAsia="Times New Roman" w:cs="Times New Roman"/>
          <w:szCs w:val="19"/>
          <w:lang w:eastAsia="pl-PL"/>
        </w:rPr>
        <w:t>,</w:t>
      </w:r>
      <w:r w:rsidR="000A735B">
        <w:rPr>
          <w:rFonts w:eastAsia="Times New Roman" w:cs="Times New Roman"/>
          <w:szCs w:val="19"/>
          <w:lang w:eastAsia="pl-PL"/>
        </w:rPr>
        <w:t>0</w:t>
      </w:r>
      <w:r w:rsidR="00096432">
        <w:rPr>
          <w:rFonts w:eastAsia="Times New Roman" w:cs="Times New Roman"/>
          <w:szCs w:val="19"/>
          <w:lang w:eastAsia="pl-PL"/>
        </w:rPr>
        <w:t>%)</w:t>
      </w:r>
      <w:r w:rsidR="00510AFA">
        <w:rPr>
          <w:rFonts w:eastAsia="Times New Roman" w:cs="Times New Roman"/>
          <w:szCs w:val="19"/>
          <w:lang w:eastAsia="pl-PL"/>
        </w:rPr>
        <w:t>, edukacja (o 0,9%)</w:t>
      </w:r>
      <w:r w:rsidR="00200780">
        <w:rPr>
          <w:rFonts w:eastAsia="Times New Roman" w:cs="Times New Roman"/>
          <w:szCs w:val="19"/>
          <w:lang w:eastAsia="pl-PL"/>
        </w:rPr>
        <w:t>.</w:t>
      </w:r>
    </w:p>
    <w:p w14:paraId="22D473AB" w14:textId="00AFD509" w:rsidR="00850F3A" w:rsidRDefault="00850F3A" w:rsidP="008B3ED5">
      <w:pPr>
        <w:pStyle w:val="Tytuwykresu0"/>
        <w:spacing w:line="240" w:lineRule="exact"/>
        <w:rPr>
          <w:rFonts w:ascii="Fira Sans" w:hAnsi="Fira Sans"/>
          <w:szCs w:val="19"/>
        </w:rPr>
      </w:pPr>
    </w:p>
    <w:p w14:paraId="345284BB" w14:textId="5729FA10" w:rsidR="003705C6" w:rsidRDefault="00C95D23" w:rsidP="008B3ED5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drawing>
          <wp:anchor distT="0" distB="0" distL="114300" distR="114300" simplePos="0" relativeHeight="251837440" behindDoc="0" locked="0" layoutInCell="1" allowOverlap="1" wp14:anchorId="1307EC4C" wp14:editId="35A67761">
            <wp:simplePos x="0" y="0"/>
            <wp:positionH relativeFrom="margin">
              <wp:align>left</wp:align>
            </wp:positionH>
            <wp:positionV relativeFrom="paragraph">
              <wp:posOffset>447675</wp:posOffset>
            </wp:positionV>
            <wp:extent cx="5041900" cy="2901950"/>
            <wp:effectExtent l="0" t="0" r="6350" b="0"/>
            <wp:wrapSquare wrapText="bothSides"/>
            <wp:docPr id="15" name="Obraz 15" descr="Wykres 1. Liczba podmiotów nowo zarejestrowanych w rejestrze REGON&#10;&#10;Na wykresie słupkowym przedstawiono liczbę podmiotów nowo zarejestrowanych w rejestrze REGON w porównaniu do poprzedniego miesiąca: marzec 2024 rok - 32775; luty 2024 rok - 38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90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  <w:szCs w:val="19"/>
        </w:rPr>
        <w:t>Wykres 1. Liczba podmiotów nowo zarejestrowanych w rejestrze REGON</w:t>
      </w:r>
      <w:r w:rsidR="006240BD">
        <w:rPr>
          <w:rFonts w:ascii="Fira Sans" w:hAnsi="Fira Sans"/>
          <w:szCs w:val="19"/>
        </w:rPr>
        <w:br/>
      </w:r>
    </w:p>
    <w:p w14:paraId="1058EC87" w14:textId="4775346A" w:rsidR="00E55F1C" w:rsidRPr="003705C6" w:rsidRDefault="006240BD" w:rsidP="000E2DE8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  <w:t xml:space="preserve">           </w:t>
      </w:r>
    </w:p>
    <w:p w14:paraId="6CBFDBDC" w14:textId="3BFAD74D" w:rsidR="008B3ED5" w:rsidRPr="00854830" w:rsidRDefault="00280F01" w:rsidP="008B3ED5">
      <w:pPr>
        <w:pStyle w:val="Tytuwykresu0"/>
        <w:spacing w:line="240" w:lineRule="exact"/>
        <w:rPr>
          <w:rFonts w:ascii="Fira Sans" w:hAnsi="Fira Sans"/>
        </w:rPr>
      </w:pPr>
      <w:r>
        <w:drawing>
          <wp:anchor distT="0" distB="0" distL="114300" distR="114300" simplePos="0" relativeHeight="251838464" behindDoc="0" locked="0" layoutInCell="1" allowOverlap="1" wp14:anchorId="51A4334E" wp14:editId="74757371">
            <wp:simplePos x="0" y="0"/>
            <wp:positionH relativeFrom="margin">
              <wp:align>right</wp:align>
            </wp:positionH>
            <wp:positionV relativeFrom="paragraph">
              <wp:posOffset>546100</wp:posOffset>
            </wp:positionV>
            <wp:extent cx="5126990" cy="4054475"/>
            <wp:effectExtent l="0" t="0" r="0" b="3175"/>
            <wp:wrapSquare wrapText="bothSides"/>
            <wp:docPr id="18" name="Obraz 18" descr="Wykres 2. Liczba podmiotów nowo zarejestrowanych i wyrejestrowanych z rejestru REGON wg sekcji PKD w marcu 2024 roku&#10;&#10;Porównanie na wykresie słupkowym liczby podmiotów nowo zarejestrowanych i wyrejestrowanych z rejestru REGON wg wybranych sekcji PKD 2007. Najwięcej nowych podmiotów zarejestrowano w sekcji Budownictwo - 5884; najwięcej podmiotów wyrejestrowano w sekcji Handel; naprawa pojazdów samochodowych - 4417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405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</w:rPr>
        <w:t>Wykres 2. Liczba podmiotów nowo zarejestrowanych i wyrejestrowanych z rejestru REGON</w:t>
      </w:r>
      <w:r w:rsidR="002E7467">
        <w:rPr>
          <w:rFonts w:ascii="Fira Sans" w:hAnsi="Fira Sans"/>
        </w:rPr>
        <w:br/>
      </w:r>
      <w:r w:rsidR="002E7467">
        <w:rPr>
          <w:rFonts w:ascii="Fira Sans" w:hAnsi="Fira Sans"/>
        </w:rPr>
        <w:tab/>
        <w:t xml:space="preserve">    wg sekcji PKD</w:t>
      </w:r>
      <w:r w:rsidR="003F3568">
        <w:rPr>
          <w:rFonts w:ascii="Fira Sans" w:hAnsi="Fira Sans"/>
        </w:rPr>
        <w:t xml:space="preserve"> w </w:t>
      </w:r>
      <w:r>
        <w:rPr>
          <w:rFonts w:ascii="Fira Sans" w:hAnsi="Fira Sans"/>
        </w:rPr>
        <w:t>marcu</w:t>
      </w:r>
      <w:r w:rsidR="00D0775A">
        <w:rPr>
          <w:rFonts w:ascii="Fira Sans" w:hAnsi="Fira Sans"/>
        </w:rPr>
        <w:t xml:space="preserve"> </w:t>
      </w:r>
      <w:r w:rsidR="003F3568">
        <w:rPr>
          <w:rFonts w:ascii="Fira Sans" w:hAnsi="Fira Sans"/>
        </w:rPr>
        <w:t>202</w:t>
      </w:r>
      <w:r w:rsidR="00E20E8C">
        <w:rPr>
          <w:rFonts w:ascii="Fira Sans" w:hAnsi="Fira Sans"/>
        </w:rPr>
        <w:t>4</w:t>
      </w:r>
      <w:r w:rsidR="003F3568">
        <w:rPr>
          <w:rFonts w:ascii="Fira Sans" w:hAnsi="Fira Sans"/>
        </w:rPr>
        <w:t xml:space="preserve"> r</w:t>
      </w:r>
      <w:r w:rsidR="00D75ACD">
        <w:rPr>
          <w:rFonts w:ascii="Fira Sans" w:hAnsi="Fira Sans"/>
        </w:rPr>
        <w:t>oku</w:t>
      </w:r>
    </w:p>
    <w:p w14:paraId="1C44986A" w14:textId="3AF09E6F" w:rsidR="008B3ED5" w:rsidRDefault="008B3ED5" w:rsidP="000E2DE8">
      <w:pPr>
        <w:pStyle w:val="Tytuwykresu0"/>
        <w:spacing w:line="240" w:lineRule="exact"/>
      </w:pPr>
    </w:p>
    <w:p w14:paraId="078F9B62" w14:textId="7732A75A" w:rsidR="00040ACB" w:rsidRDefault="00040ACB" w:rsidP="000E2DE8">
      <w:pPr>
        <w:pStyle w:val="Tytuwykresu0"/>
        <w:spacing w:line="240" w:lineRule="exact"/>
      </w:pPr>
    </w:p>
    <w:p w14:paraId="10E59B8D" w14:textId="5B3FFCBB" w:rsidR="007540D3" w:rsidRDefault="007540D3" w:rsidP="00E55F1C">
      <w:pPr>
        <w:pStyle w:val="Tytuwykresu0"/>
        <w:spacing w:line="240" w:lineRule="exact"/>
        <w:rPr>
          <w:rFonts w:ascii="Fira Sans" w:hAnsi="Fira Sans"/>
        </w:rPr>
      </w:pPr>
      <w:bookmarkStart w:id="5" w:name="OLE_LINK1"/>
    </w:p>
    <w:p w14:paraId="2622BC7B" w14:textId="6B207159" w:rsidR="008B3ED5" w:rsidRPr="000D4F44" w:rsidRDefault="00C60E5F" w:rsidP="00E55F1C">
      <w:pPr>
        <w:pStyle w:val="Tytuwykresu0"/>
        <w:spacing w:line="240" w:lineRule="exact"/>
        <w:rPr>
          <w:rFonts w:ascii="Fira Sans" w:hAnsi="Fira Sans"/>
        </w:rPr>
      </w:pPr>
      <w:r>
        <w:rPr>
          <w:sz w:val="18"/>
        </w:rPr>
        <w:drawing>
          <wp:anchor distT="0" distB="0" distL="114300" distR="114300" simplePos="0" relativeHeight="251839488" behindDoc="0" locked="0" layoutInCell="1" allowOverlap="1" wp14:anchorId="76F5389E" wp14:editId="23C1C9B0">
            <wp:simplePos x="0" y="0"/>
            <wp:positionH relativeFrom="margin">
              <wp:align>left</wp:align>
            </wp:positionH>
            <wp:positionV relativeFrom="paragraph">
              <wp:posOffset>447675</wp:posOffset>
            </wp:positionV>
            <wp:extent cx="5047615" cy="3072765"/>
            <wp:effectExtent l="0" t="0" r="635" b="0"/>
            <wp:wrapSquare wrapText="bothSides"/>
            <wp:docPr id="19" name="Obraz 19" descr="Wykres 3. Liczba podmiotów z zawieszoną działalnością w rejestrze REGON&#10;&#10;Porównanie na wykresie słupkowym liczby podmiotów z zawieszoną działalnością w rejestrze REGON do poprzedniego miesiąca. W marcu 2024 roku - spadek o 0,5 % w stosunku do poprzedniego miesiąc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3072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0D4F44">
        <w:rPr>
          <w:rFonts w:ascii="Fira Sans" w:hAnsi="Fira Sans"/>
        </w:rPr>
        <w:t>Wykres 3</w:t>
      </w:r>
      <w:r w:rsidR="00C54A75">
        <w:rPr>
          <w:rFonts w:ascii="Fira Sans" w:hAnsi="Fira Sans"/>
        </w:rPr>
        <w:t>.</w:t>
      </w:r>
      <w:r w:rsidR="008B3ED5" w:rsidRPr="000D4F44">
        <w:rPr>
          <w:rFonts w:ascii="Fira Sans" w:hAnsi="Fira Sans"/>
        </w:rPr>
        <w:t xml:space="preserve"> Liczba podmiotów z zawieszoną działalnością w rejestrze REGON</w:t>
      </w:r>
      <w:r w:rsidR="00124B40">
        <w:rPr>
          <w:rFonts w:ascii="Fira Sans" w:hAnsi="Fira Sans"/>
        </w:rPr>
        <w:t xml:space="preserve"> </w:t>
      </w:r>
    </w:p>
    <w:bookmarkEnd w:id="5"/>
    <w:p w14:paraId="25F6C511" w14:textId="6EDE8EFD" w:rsidR="00B43119" w:rsidRDefault="00DE47F8" w:rsidP="00B43119">
      <w:pPr>
        <w:rPr>
          <w:noProof/>
          <w:sz w:val="18"/>
        </w:rPr>
      </w:pPr>
      <w:r>
        <w:rPr>
          <w:noProof/>
        </w:rPr>
        <w:drawing>
          <wp:inline distT="0" distB="0" distL="0" distR="0" wp14:anchorId="17E6A6EA" wp14:editId="0D0FF5F5">
            <wp:extent cx="5040000" cy="3067425"/>
            <wp:effectExtent l="0" t="0" r="8255" b="0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0BF61A6" w14:textId="5A48C675" w:rsidR="00203BBD" w:rsidRDefault="00203BBD" w:rsidP="00B43119"/>
    <w:p w14:paraId="3C222B0C" w14:textId="5DCC7EB4" w:rsidR="00DA331D" w:rsidRDefault="00DA331D" w:rsidP="00DA331D">
      <w:pPr>
        <w:spacing w:before="360"/>
        <w:rPr>
          <w:sz w:val="18"/>
        </w:rPr>
      </w:pPr>
    </w:p>
    <w:p w14:paraId="71E4DDE7" w14:textId="1601D7B9" w:rsidR="000E2DE8" w:rsidRDefault="000E2DE8" w:rsidP="00DA331D">
      <w:pPr>
        <w:spacing w:before="360"/>
        <w:rPr>
          <w:sz w:val="18"/>
        </w:rPr>
      </w:pPr>
    </w:p>
    <w:p w14:paraId="00C67985" w14:textId="0B16541F" w:rsidR="00C84CE8" w:rsidRDefault="00C84CE8" w:rsidP="00DA331D">
      <w:pPr>
        <w:spacing w:before="360"/>
        <w:rPr>
          <w:sz w:val="18"/>
        </w:rPr>
      </w:pPr>
    </w:p>
    <w:p w14:paraId="59309298" w14:textId="2CE7DF85" w:rsidR="00C84CE8" w:rsidRDefault="00C84CE8" w:rsidP="00DA331D">
      <w:pPr>
        <w:spacing w:before="360"/>
        <w:rPr>
          <w:sz w:val="18"/>
        </w:rPr>
      </w:pPr>
    </w:p>
    <w:p w14:paraId="494BEF33" w14:textId="2BB90B5F" w:rsidR="00C84CE8" w:rsidRDefault="00C84CE8" w:rsidP="00DA331D">
      <w:pPr>
        <w:spacing w:before="360"/>
        <w:rPr>
          <w:sz w:val="18"/>
        </w:rPr>
      </w:pPr>
    </w:p>
    <w:p w14:paraId="34405FE8" w14:textId="1A629512" w:rsidR="00C84CE8" w:rsidRDefault="00C84CE8" w:rsidP="00DA331D">
      <w:pPr>
        <w:spacing w:before="360"/>
        <w:rPr>
          <w:sz w:val="18"/>
        </w:rPr>
      </w:pPr>
    </w:p>
    <w:p w14:paraId="49ECADA4" w14:textId="61337205" w:rsidR="00C84CE8" w:rsidRDefault="00C84CE8" w:rsidP="00DA331D">
      <w:pPr>
        <w:spacing w:before="360"/>
        <w:rPr>
          <w:sz w:val="18"/>
        </w:rPr>
      </w:pPr>
    </w:p>
    <w:p w14:paraId="359E56EF" w14:textId="069E156A" w:rsidR="00C84CE8" w:rsidRDefault="00C84CE8" w:rsidP="00DA331D">
      <w:pPr>
        <w:spacing w:before="360"/>
        <w:rPr>
          <w:sz w:val="18"/>
        </w:rPr>
      </w:pPr>
    </w:p>
    <w:p w14:paraId="159A6D6C" w14:textId="1BDD4E6E" w:rsidR="00C84CE8" w:rsidRDefault="00C84CE8" w:rsidP="00DA331D">
      <w:pPr>
        <w:spacing w:before="360"/>
        <w:rPr>
          <w:sz w:val="18"/>
        </w:rPr>
      </w:pPr>
    </w:p>
    <w:p w14:paraId="12527D8A" w14:textId="28A74875" w:rsidR="00C56047" w:rsidRDefault="00C56047" w:rsidP="00DA331D">
      <w:pPr>
        <w:spacing w:before="360"/>
        <w:rPr>
          <w:sz w:val="18"/>
        </w:rPr>
      </w:pPr>
    </w:p>
    <w:p w14:paraId="3C457DCF" w14:textId="6C0F5275" w:rsidR="00913879" w:rsidRDefault="00913879" w:rsidP="00DA331D">
      <w:pPr>
        <w:spacing w:before="360"/>
        <w:rPr>
          <w:sz w:val="18"/>
        </w:rPr>
      </w:pPr>
    </w:p>
    <w:p w14:paraId="6CF85761" w14:textId="77777777" w:rsidR="00DD50C5" w:rsidRDefault="00DD50C5" w:rsidP="00DA331D">
      <w:pPr>
        <w:spacing w:before="360"/>
        <w:rPr>
          <w:sz w:val="18"/>
        </w:rPr>
      </w:pPr>
    </w:p>
    <w:p w14:paraId="2EB3A48E" w14:textId="08EC5151" w:rsidR="004B04FE" w:rsidRDefault="00C56047" w:rsidP="00DA331D">
      <w:pPr>
        <w:spacing w:before="360"/>
        <w:rPr>
          <w:sz w:val="18"/>
        </w:rPr>
      </w:pPr>
      <w:r w:rsidRPr="00C56047">
        <w:rPr>
          <w:sz w:val="18"/>
        </w:rPr>
        <w:t>W przypadku cytowania danych Głównego Urzędu Statystycznego prosimy o zamieszczenie informacji: „Źródło danych GUS”, a w przypadku publikowania obliczeń dokonanych na danych opu-blikowanych przez GUS prosimy o zamieszczenie informacji: „Opracowanie w</w:t>
      </w:r>
      <w:r w:rsidR="008E57C6">
        <w:rPr>
          <w:sz w:val="18"/>
        </w:rPr>
        <w:t>łasne na podstawie danych GUS”.</w:t>
      </w:r>
    </w:p>
    <w:p w14:paraId="3D653EDB" w14:textId="77777777" w:rsidR="009F0197" w:rsidRPr="00001C5B" w:rsidRDefault="009F0197" w:rsidP="00DA331D">
      <w:pPr>
        <w:spacing w:before="360"/>
        <w:rPr>
          <w:sz w:val="18"/>
        </w:rPr>
        <w:sectPr w:rsidR="009F0197" w:rsidRPr="00001C5B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7B31994A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>Depar</w:t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 xml:space="preserve">tament Programowania, Koordynacji Badań </w:t>
            </w:r>
            <w:r w:rsidR="0033211A">
              <w:rPr>
                <w:rFonts w:cs="Arial"/>
                <w:b/>
                <w:color w:val="000000" w:themeColor="text1"/>
                <w:sz w:val="20"/>
              </w:rPr>
              <w:br/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>i Rejestrów</w:t>
            </w:r>
          </w:p>
          <w:p w14:paraId="41A1AE38" w14:textId="27EF98C1" w:rsidR="00DE2400" w:rsidRPr="00DE2400" w:rsidRDefault="00CA125D" w:rsidP="00747B8C">
            <w:pPr>
              <w:spacing w:before="0" w:after="0" w:line="276" w:lineRule="auto"/>
              <w:rPr>
                <w:b/>
                <w:lang w:val="fi-FI"/>
              </w:rPr>
            </w:pPr>
            <w:r>
              <w:rPr>
                <w:b/>
                <w:lang w:val="fi-FI"/>
              </w:rPr>
              <w:t xml:space="preserve">Zastępca </w:t>
            </w:r>
            <w:r w:rsidR="00DE2400" w:rsidRPr="00DE2400">
              <w:rPr>
                <w:b/>
                <w:lang w:val="fi-FI"/>
              </w:rPr>
              <w:t>Dyrektor</w:t>
            </w:r>
            <w:r>
              <w:rPr>
                <w:b/>
                <w:lang w:val="fi-FI"/>
              </w:rPr>
              <w:t>a</w:t>
            </w:r>
            <w:r w:rsidR="00DE2400" w:rsidRPr="00DE2400">
              <w:rPr>
                <w:b/>
                <w:lang w:val="fi-FI"/>
              </w:rPr>
              <w:t xml:space="preserve"> </w:t>
            </w:r>
            <w:r w:rsidR="008C3847">
              <w:rPr>
                <w:b/>
                <w:lang w:val="fi-FI"/>
              </w:rPr>
              <w:t>Ireneusz Budzyński</w:t>
            </w:r>
          </w:p>
          <w:p w14:paraId="5425F0B4" w14:textId="6D0513AF" w:rsidR="00DE2400" w:rsidRPr="00AB24E4" w:rsidRDefault="00DE2400" w:rsidP="008C38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177C4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77C4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59</w:t>
            </w:r>
          </w:p>
        </w:tc>
        <w:tc>
          <w:tcPr>
            <w:tcW w:w="4927" w:type="dxa"/>
          </w:tcPr>
          <w:p w14:paraId="4E8FFA16" w14:textId="1D02BAED" w:rsidR="00DE2400" w:rsidRPr="004A1D19" w:rsidRDefault="00CA125D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  <w:r w:rsidR="00DE2400" w:rsidRPr="004A1D19">
              <w:rPr>
                <w:rFonts w:cs="Arial"/>
                <w:sz w:val="20"/>
              </w:rPr>
              <w:t>Rozpowszechnianie:</w:t>
            </w:r>
            <w:r w:rsidR="00DE2400"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 </w:t>
            </w:r>
            <w:r w:rsidR="00DE2400"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0CC9C874" w:rsidR="00DE2400" w:rsidRPr="004A1D19" w:rsidRDefault="00CA125D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</w:t>
            </w:r>
            <w:r w:rsidR="00DE2400"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0676E54A" w:rsidR="00DE2400" w:rsidRPr="004A1D19" w:rsidRDefault="00CA125D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16434D6F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58D3940" w14:textId="61470DAB" w:rsidR="00531873" w:rsidRPr="005D2277" w:rsidRDefault="00B5689F" w:rsidP="00531873">
            <w:pPr>
              <w:rPr>
                <w:rFonts w:cs="Times New Roman"/>
              </w:rPr>
            </w:pPr>
            <w:hyperlink r:id="rId25" w:tooltip="Link do Miesięcznej informacji o podmiotach gospodarki narodowej w rejestrze REGON" w:history="1">
              <w:r w:rsidR="003C5FC8" w:rsidRPr="003C5FC8">
                <w:rPr>
                  <w:rStyle w:val="Hipercze"/>
                </w:rPr>
                <w:t>Miesięczna informacja o podmiotach gospodarki narodowej w rejestrze REGON</w:t>
              </w:r>
            </w:hyperlink>
          </w:p>
          <w:p w14:paraId="7D9034BF" w14:textId="5AC53BB0" w:rsidR="00531873" w:rsidRPr="005D2277" w:rsidRDefault="00B5689F" w:rsidP="00531873">
            <w:pPr>
              <w:rPr>
                <w:rFonts w:cs="Times New Roman"/>
              </w:rPr>
            </w:pPr>
            <w:hyperlink r:id="rId26" w:tooltip="Link do Kwartalnej informacji o podmiotach gospodarki nrodowej w rejestrze REGON" w:history="1">
              <w:r w:rsidR="005D2277">
                <w:rPr>
                  <w:rStyle w:val="Hipercze"/>
                </w:rPr>
                <w:t>Kwartalna informacja o podmiotach gospodarki narodowej w rejestrze REGON</w:t>
              </w:r>
            </w:hyperlink>
          </w:p>
          <w:p w14:paraId="65BC75DB" w14:textId="2A4DC79E" w:rsidR="00531873" w:rsidRPr="005D2277" w:rsidRDefault="00B5689F" w:rsidP="00531873">
            <w:pPr>
              <w:rPr>
                <w:rFonts w:cs="Times New Roman"/>
              </w:rPr>
            </w:pPr>
            <w:hyperlink r:id="rId27" w:tooltip="Link do publikacji Zmiany strukturalne grup podmiotów gospodarki narodowej w rejestrze REGON" w:history="1">
              <w:r w:rsidR="00844CBD">
                <w:rPr>
                  <w:rStyle w:val="Hipercze"/>
                </w:rPr>
                <w:t>Zmiany strukturalne grup podmiotów gospodarki narodowej w rejestrze REGON, 202</w:t>
              </w:r>
            </w:hyperlink>
            <w:r w:rsidR="00F60F9D">
              <w:rPr>
                <w:rStyle w:val="Hipercze"/>
              </w:rPr>
              <w:t>3</w:t>
            </w:r>
          </w:p>
          <w:p w14:paraId="55DA24D0" w14:textId="499B785E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F978AC3" w14:textId="020AAEBC" w:rsidR="005D2277" w:rsidRPr="005D2277" w:rsidRDefault="00B5689F" w:rsidP="005D2277">
            <w:hyperlink r:id="rId28" w:tooltip="Link do danych w Banku Danych Lokalnych " w:history="1">
              <w:r w:rsidR="005D2277" w:rsidRPr="005D2277">
                <w:rPr>
                  <w:rStyle w:val="Hipercze"/>
                </w:rPr>
                <w:t>Bank Danych Lokalnych (BDL)</w:t>
              </w:r>
            </w:hyperlink>
            <w:r w:rsidR="005D2277">
              <w:br/>
            </w:r>
          </w:p>
          <w:p w14:paraId="6EC7A51E" w14:textId="63B31D39" w:rsidR="00531873" w:rsidRPr="00694D63" w:rsidRDefault="00531873" w:rsidP="005D2277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C166DC6" w14:textId="64656B63" w:rsidR="00531873" w:rsidRPr="00B16871" w:rsidRDefault="00B5689F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9" w:tooltip="Link do definicji Podmiot gospodarki narodowej" w:history="1">
              <w:r w:rsidR="006F4AF7" w:rsidRPr="006F4AF7">
                <w:rPr>
                  <w:rStyle w:val="Hipercze"/>
                </w:rPr>
                <w:t>Podmiot gospodarki narodowej</w:t>
              </w:r>
            </w:hyperlink>
          </w:p>
          <w:p w14:paraId="037E4B21" w14:textId="7DE57A8A" w:rsidR="00531873" w:rsidRPr="006F4AF7" w:rsidRDefault="00B5689F" w:rsidP="00531873">
            <w:hyperlink r:id="rId30" w:tooltip="Link do definicji Formy prawnej" w:history="1">
              <w:r w:rsidR="006F4AF7" w:rsidRPr="006F4AF7">
                <w:rPr>
                  <w:rStyle w:val="Hipercze"/>
                </w:rPr>
                <w:t>Forma prawna</w:t>
              </w:r>
            </w:hyperlink>
          </w:p>
          <w:p w14:paraId="1F14F0C1" w14:textId="374E2A4C" w:rsidR="00531873" w:rsidRDefault="00B5689F" w:rsidP="00531873">
            <w:pPr>
              <w:rPr>
                <w:rFonts w:cs="Times New Roman"/>
              </w:rPr>
            </w:pPr>
            <w:hyperlink r:id="rId31" w:tooltip="Link do definicji Wykonywana działalność" w:history="1">
              <w:r w:rsidR="00B828BD" w:rsidRPr="00B828BD">
                <w:rPr>
                  <w:rStyle w:val="Hipercze"/>
                </w:rPr>
                <w:t>Wykonywana działalność</w:t>
              </w:r>
            </w:hyperlink>
            <w:r w:rsidR="00531873" w:rsidRPr="00B828BD">
              <w:rPr>
                <w:rFonts w:cs="Times New Roman"/>
              </w:rPr>
              <w:t xml:space="preserve">  </w:t>
            </w:r>
          </w:p>
          <w:p w14:paraId="3909FBD1" w14:textId="59BEBA22" w:rsidR="001D2593" w:rsidRPr="00B828BD" w:rsidRDefault="00B5689F" w:rsidP="00531873">
            <w:hyperlink r:id="rId32" w:tooltip="Link do definicji Rodzaj działalności przeważającej" w:history="1">
              <w:r w:rsidR="000E2B56" w:rsidRPr="000E2B56">
                <w:rPr>
                  <w:rStyle w:val="Hipercze"/>
                  <w:rFonts w:cstheme="minorBidi"/>
                </w:rPr>
                <w:t>Rodzaj działalności przeważającej</w:t>
              </w:r>
            </w:hyperlink>
          </w:p>
          <w:p w14:paraId="59EB7117" w14:textId="77777777" w:rsidR="00531873" w:rsidRPr="009F4278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p w14:paraId="1B68E34A" w14:textId="77777777" w:rsidR="000470AA" w:rsidRDefault="000470AA" w:rsidP="008C1F32">
      <w:pPr>
        <w:rPr>
          <w:sz w:val="20"/>
        </w:rPr>
      </w:pPr>
    </w:p>
    <w:sectPr w:rsidR="000470AA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AC2707" w14:textId="77777777" w:rsidR="00B5689F" w:rsidRDefault="00B5689F" w:rsidP="000662E2">
      <w:pPr>
        <w:spacing w:after="0" w:line="240" w:lineRule="auto"/>
      </w:pPr>
      <w:r>
        <w:separator/>
      </w:r>
    </w:p>
  </w:endnote>
  <w:endnote w:type="continuationSeparator" w:id="0">
    <w:p w14:paraId="6898C3F1" w14:textId="77777777" w:rsidR="00B5689F" w:rsidRDefault="00B5689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9FA2B5C-D9D2-44C1-84F1-89150A837F33}"/>
    <w:embedBold r:id="rId2" w:fontKey="{305A9756-D307-4DA6-9B0F-61B23776914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6EC0CA53-568F-4A77-B781-33B0C660C90F}"/>
    <w:embedBold r:id="rId4" w:fontKey="{72C491C5-9810-4DE3-B382-1320140C803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3E17465-67E1-48BB-861D-71B26F8CA3C9}"/>
    <w:embedBold r:id="rId6" w:fontKey="{CC69831C-88DF-40FD-A5F9-964DD7D2BE2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BD42C15-77A1-4AC2-A9B0-2F276F178A99}"/>
    <w:embedItalic r:id="rId8" w:fontKey="{6CDC8ABC-BFFA-41A3-B054-D094B589D19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824B825-2D9D-40E0-8D94-39142E6042D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EC18B4D4-9977-4709-A048-B3B90036991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47F73CFE-DB86-4E7A-B57D-9456D388185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A08DAB" w14:textId="77777777" w:rsidR="00B5689F" w:rsidRDefault="00B5689F" w:rsidP="000662E2">
      <w:pPr>
        <w:spacing w:after="0" w:line="240" w:lineRule="auto"/>
      </w:pPr>
      <w:r>
        <w:separator/>
      </w:r>
    </w:p>
  </w:footnote>
  <w:footnote w:type="continuationSeparator" w:id="0">
    <w:p w14:paraId="5ADE2459" w14:textId="77777777" w:rsidR="00B5689F" w:rsidRDefault="00B5689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790DC063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8519C8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3" name="Obraz 13" descr="Logo Głównego Urzędu Statystycznego" title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84CD7A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Tytuł: Nazwa serii wydawniczej 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CseQYAAFk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1F9A94E5" w:rsidR="00540C5C" w:rsidRDefault="00471E9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8B165A3">
              <wp:simplePos x="0" y="0"/>
              <wp:positionH relativeFrom="page">
                <wp:align>right</wp:align>
              </wp:positionH>
              <wp:positionV relativeFrom="paragraph">
                <wp:posOffset>176530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11 czerwiec 2022 rok" title="Data publikacji informacji sygnaln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741392" id="Prostokąt 10" o:spid="_x0000_s1026" alt="Tytuł: Data publikacji informacji sygnalnej — opis: 11 czerwiec 2022 rok" style="position:absolute;margin-left:96.2pt;margin-top:13.9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" fillcolor="#f2f2f2" stroked="f" strokeweight="1pt">
              <w10:wrap type="tight" anchorx="page"/>
            </v:rect>
          </w:pict>
        </mc:Fallback>
      </mc:AlternateContent>
    </w: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DB94B35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11 kwiecień 2024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215878FE" w:rsidR="00F37172" w:rsidRPr="00A01B40" w:rsidRDefault="000C630F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AB10BD">
                            <w:t>1</w:t>
                          </w:r>
                          <w:r w:rsidR="00DE6B58">
                            <w:t>.</w:t>
                          </w:r>
                          <w:r w:rsidR="004A4A8F">
                            <w:t>0</w:t>
                          </w:r>
                          <w:r w:rsidR="006E4B7F">
                            <w:t>4</w:t>
                          </w:r>
                          <w:r w:rsidR="00DE6B58">
                            <w:t>.</w:t>
                          </w:r>
                          <w:r w:rsidR="00383E2E">
                            <w:t>202</w:t>
                          </w:r>
                          <w:r w:rsidR="004A4A8F">
                            <w:t>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&#10;&#10;11 kwiecień 2024 rok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" filled="f" stroked="f">
              <v:textbox>
                <w:txbxContent>
                  <w:p w14:paraId="71967FEA" w14:textId="215878FE" w:rsidR="00F37172" w:rsidRPr="00A01B40" w:rsidRDefault="000C630F" w:rsidP="00F049AB">
                    <w:pPr>
                      <w:pStyle w:val="Datainformacjisygnalnej"/>
                    </w:pPr>
                    <w:r>
                      <w:t>1</w:t>
                    </w:r>
                    <w:r w:rsidR="00AB10BD">
                      <w:t>1</w:t>
                    </w:r>
                    <w:r w:rsidR="00DE6B58">
                      <w:t>.</w:t>
                    </w:r>
                    <w:r w:rsidR="004A4A8F">
                      <w:t>0</w:t>
                    </w:r>
                    <w:r w:rsidR="006E4B7F">
                      <w:t>4</w:t>
                    </w:r>
                    <w:r w:rsidR="00DE6B58">
                      <w:t>.</w:t>
                    </w:r>
                    <w:r w:rsidR="00383E2E">
                      <w:t>202</w:t>
                    </w:r>
                    <w:r w:rsidR="004A4A8F">
                      <w:t>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FE"/>
    <w:rsid w:val="00001C5B"/>
    <w:rsid w:val="00001DEA"/>
    <w:rsid w:val="00002EAC"/>
    <w:rsid w:val="00003437"/>
    <w:rsid w:val="00005A62"/>
    <w:rsid w:val="0000709F"/>
    <w:rsid w:val="000108B8"/>
    <w:rsid w:val="00013FC7"/>
    <w:rsid w:val="000152F5"/>
    <w:rsid w:val="000219D0"/>
    <w:rsid w:val="00022E0C"/>
    <w:rsid w:val="00024A73"/>
    <w:rsid w:val="00025278"/>
    <w:rsid w:val="000267A7"/>
    <w:rsid w:val="000269F7"/>
    <w:rsid w:val="00026C57"/>
    <w:rsid w:val="000277A3"/>
    <w:rsid w:val="000300C2"/>
    <w:rsid w:val="00030FA0"/>
    <w:rsid w:val="00032E11"/>
    <w:rsid w:val="00033978"/>
    <w:rsid w:val="000339E3"/>
    <w:rsid w:val="000357ED"/>
    <w:rsid w:val="00037098"/>
    <w:rsid w:val="00037ADE"/>
    <w:rsid w:val="00040ACB"/>
    <w:rsid w:val="000420B0"/>
    <w:rsid w:val="0004582E"/>
    <w:rsid w:val="000459BB"/>
    <w:rsid w:val="000470AA"/>
    <w:rsid w:val="00050D49"/>
    <w:rsid w:val="000536FE"/>
    <w:rsid w:val="00053F94"/>
    <w:rsid w:val="00057625"/>
    <w:rsid w:val="00057BDB"/>
    <w:rsid w:val="00057CA1"/>
    <w:rsid w:val="00062EF3"/>
    <w:rsid w:val="00063874"/>
    <w:rsid w:val="000647A9"/>
    <w:rsid w:val="000662E2"/>
    <w:rsid w:val="00066883"/>
    <w:rsid w:val="000704DF"/>
    <w:rsid w:val="00071B39"/>
    <w:rsid w:val="00071EFE"/>
    <w:rsid w:val="00073AC3"/>
    <w:rsid w:val="00074DD8"/>
    <w:rsid w:val="000751F4"/>
    <w:rsid w:val="00075759"/>
    <w:rsid w:val="000772FD"/>
    <w:rsid w:val="000806F7"/>
    <w:rsid w:val="00081354"/>
    <w:rsid w:val="00084907"/>
    <w:rsid w:val="00085CBE"/>
    <w:rsid w:val="00086C6E"/>
    <w:rsid w:val="000908C3"/>
    <w:rsid w:val="00091259"/>
    <w:rsid w:val="000918DA"/>
    <w:rsid w:val="00096432"/>
    <w:rsid w:val="00097840"/>
    <w:rsid w:val="000A01AB"/>
    <w:rsid w:val="000A3256"/>
    <w:rsid w:val="000A5B21"/>
    <w:rsid w:val="000A735B"/>
    <w:rsid w:val="000B046C"/>
    <w:rsid w:val="000B0727"/>
    <w:rsid w:val="000B2EF1"/>
    <w:rsid w:val="000B5461"/>
    <w:rsid w:val="000B5B35"/>
    <w:rsid w:val="000B69FA"/>
    <w:rsid w:val="000B79EA"/>
    <w:rsid w:val="000C135D"/>
    <w:rsid w:val="000C2383"/>
    <w:rsid w:val="000C3AB9"/>
    <w:rsid w:val="000C3D78"/>
    <w:rsid w:val="000C553B"/>
    <w:rsid w:val="000C630F"/>
    <w:rsid w:val="000D1675"/>
    <w:rsid w:val="000D1D43"/>
    <w:rsid w:val="000D225C"/>
    <w:rsid w:val="000D2A5C"/>
    <w:rsid w:val="000D39F0"/>
    <w:rsid w:val="000D4F44"/>
    <w:rsid w:val="000E0918"/>
    <w:rsid w:val="000E0C7A"/>
    <w:rsid w:val="000E2988"/>
    <w:rsid w:val="000E2B56"/>
    <w:rsid w:val="000E2DE8"/>
    <w:rsid w:val="000E3156"/>
    <w:rsid w:val="000E4CB5"/>
    <w:rsid w:val="000E6457"/>
    <w:rsid w:val="000E7188"/>
    <w:rsid w:val="000E79A9"/>
    <w:rsid w:val="000F5DA0"/>
    <w:rsid w:val="001011C3"/>
    <w:rsid w:val="001015D6"/>
    <w:rsid w:val="00101D17"/>
    <w:rsid w:val="00101F4A"/>
    <w:rsid w:val="00106DA3"/>
    <w:rsid w:val="001079E1"/>
    <w:rsid w:val="00110214"/>
    <w:rsid w:val="00110D87"/>
    <w:rsid w:val="00111425"/>
    <w:rsid w:val="00112399"/>
    <w:rsid w:val="00114DB9"/>
    <w:rsid w:val="00116087"/>
    <w:rsid w:val="0011682E"/>
    <w:rsid w:val="00117711"/>
    <w:rsid w:val="00121C8A"/>
    <w:rsid w:val="00121E44"/>
    <w:rsid w:val="00124B40"/>
    <w:rsid w:val="00130296"/>
    <w:rsid w:val="00130455"/>
    <w:rsid w:val="00130C9C"/>
    <w:rsid w:val="001314C8"/>
    <w:rsid w:val="00131E2F"/>
    <w:rsid w:val="00133026"/>
    <w:rsid w:val="00134145"/>
    <w:rsid w:val="001351E7"/>
    <w:rsid w:val="001358BA"/>
    <w:rsid w:val="00135C4E"/>
    <w:rsid w:val="00136736"/>
    <w:rsid w:val="00136740"/>
    <w:rsid w:val="00136D67"/>
    <w:rsid w:val="00140174"/>
    <w:rsid w:val="001423B6"/>
    <w:rsid w:val="00144639"/>
    <w:rsid w:val="001448A7"/>
    <w:rsid w:val="00146621"/>
    <w:rsid w:val="0014717C"/>
    <w:rsid w:val="00150807"/>
    <w:rsid w:val="00154BC8"/>
    <w:rsid w:val="00154EF2"/>
    <w:rsid w:val="001564E0"/>
    <w:rsid w:val="00156D1A"/>
    <w:rsid w:val="00156EC1"/>
    <w:rsid w:val="001608C6"/>
    <w:rsid w:val="001617E3"/>
    <w:rsid w:val="00162325"/>
    <w:rsid w:val="00163157"/>
    <w:rsid w:val="001639E1"/>
    <w:rsid w:val="0016415F"/>
    <w:rsid w:val="00165BE8"/>
    <w:rsid w:val="00165CC2"/>
    <w:rsid w:val="001701FA"/>
    <w:rsid w:val="00171D68"/>
    <w:rsid w:val="001729C7"/>
    <w:rsid w:val="00173116"/>
    <w:rsid w:val="00177C46"/>
    <w:rsid w:val="00182252"/>
    <w:rsid w:val="00184136"/>
    <w:rsid w:val="00184836"/>
    <w:rsid w:val="001951DA"/>
    <w:rsid w:val="00196885"/>
    <w:rsid w:val="00196C0B"/>
    <w:rsid w:val="00197491"/>
    <w:rsid w:val="00197D5C"/>
    <w:rsid w:val="001A1C89"/>
    <w:rsid w:val="001A2E5A"/>
    <w:rsid w:val="001A6269"/>
    <w:rsid w:val="001B053D"/>
    <w:rsid w:val="001B1E1A"/>
    <w:rsid w:val="001B2F1F"/>
    <w:rsid w:val="001B3BC0"/>
    <w:rsid w:val="001B6BE5"/>
    <w:rsid w:val="001C3269"/>
    <w:rsid w:val="001C55C1"/>
    <w:rsid w:val="001C5B73"/>
    <w:rsid w:val="001C76D3"/>
    <w:rsid w:val="001D19AD"/>
    <w:rsid w:val="001D19B6"/>
    <w:rsid w:val="001D1DB4"/>
    <w:rsid w:val="001D1DD9"/>
    <w:rsid w:val="001D23F1"/>
    <w:rsid w:val="001D2593"/>
    <w:rsid w:val="001D25F9"/>
    <w:rsid w:val="001D2966"/>
    <w:rsid w:val="001D40B5"/>
    <w:rsid w:val="001D61ED"/>
    <w:rsid w:val="001D7FFA"/>
    <w:rsid w:val="001E1A34"/>
    <w:rsid w:val="001E3CF9"/>
    <w:rsid w:val="001E51F0"/>
    <w:rsid w:val="001E5B2D"/>
    <w:rsid w:val="001E72D4"/>
    <w:rsid w:val="001E76F4"/>
    <w:rsid w:val="001F0EC0"/>
    <w:rsid w:val="001F21F3"/>
    <w:rsid w:val="001F5917"/>
    <w:rsid w:val="001F66AE"/>
    <w:rsid w:val="001F6B11"/>
    <w:rsid w:val="00200780"/>
    <w:rsid w:val="0020156C"/>
    <w:rsid w:val="00201E62"/>
    <w:rsid w:val="00203BBD"/>
    <w:rsid w:val="002040ED"/>
    <w:rsid w:val="002110F4"/>
    <w:rsid w:val="00213FDC"/>
    <w:rsid w:val="002154CF"/>
    <w:rsid w:val="00216634"/>
    <w:rsid w:val="00220239"/>
    <w:rsid w:val="00226ECF"/>
    <w:rsid w:val="00230581"/>
    <w:rsid w:val="002311DC"/>
    <w:rsid w:val="00236608"/>
    <w:rsid w:val="00241873"/>
    <w:rsid w:val="00241AC6"/>
    <w:rsid w:val="00242D31"/>
    <w:rsid w:val="00243CC1"/>
    <w:rsid w:val="00246F22"/>
    <w:rsid w:val="002471B2"/>
    <w:rsid w:val="002501DB"/>
    <w:rsid w:val="00250601"/>
    <w:rsid w:val="00251935"/>
    <w:rsid w:val="0025481E"/>
    <w:rsid w:val="002574F9"/>
    <w:rsid w:val="00260161"/>
    <w:rsid w:val="0026025F"/>
    <w:rsid w:val="00261BDD"/>
    <w:rsid w:val="00262B61"/>
    <w:rsid w:val="00262CC6"/>
    <w:rsid w:val="00263B82"/>
    <w:rsid w:val="00263E08"/>
    <w:rsid w:val="00266D7A"/>
    <w:rsid w:val="00276079"/>
    <w:rsid w:val="00276196"/>
    <w:rsid w:val="00276811"/>
    <w:rsid w:val="00280F01"/>
    <w:rsid w:val="00282699"/>
    <w:rsid w:val="0028397E"/>
    <w:rsid w:val="00283C55"/>
    <w:rsid w:val="00286F38"/>
    <w:rsid w:val="00287FA1"/>
    <w:rsid w:val="0029259B"/>
    <w:rsid w:val="002926DF"/>
    <w:rsid w:val="00293C83"/>
    <w:rsid w:val="00296697"/>
    <w:rsid w:val="002A2192"/>
    <w:rsid w:val="002A266E"/>
    <w:rsid w:val="002A441C"/>
    <w:rsid w:val="002B0472"/>
    <w:rsid w:val="002B3FC5"/>
    <w:rsid w:val="002B53AA"/>
    <w:rsid w:val="002B6B12"/>
    <w:rsid w:val="002C07C5"/>
    <w:rsid w:val="002C21F0"/>
    <w:rsid w:val="002C71C0"/>
    <w:rsid w:val="002D01DF"/>
    <w:rsid w:val="002D107B"/>
    <w:rsid w:val="002D1770"/>
    <w:rsid w:val="002D2E39"/>
    <w:rsid w:val="002D3770"/>
    <w:rsid w:val="002D51B9"/>
    <w:rsid w:val="002D56BA"/>
    <w:rsid w:val="002D7628"/>
    <w:rsid w:val="002E3C17"/>
    <w:rsid w:val="002E3EB3"/>
    <w:rsid w:val="002E6140"/>
    <w:rsid w:val="002E623D"/>
    <w:rsid w:val="002E6884"/>
    <w:rsid w:val="002E6985"/>
    <w:rsid w:val="002E71B6"/>
    <w:rsid w:val="002E7467"/>
    <w:rsid w:val="002F32E5"/>
    <w:rsid w:val="002F35F6"/>
    <w:rsid w:val="002F77C8"/>
    <w:rsid w:val="00300679"/>
    <w:rsid w:val="00302149"/>
    <w:rsid w:val="0030230A"/>
    <w:rsid w:val="00302C39"/>
    <w:rsid w:val="003036A9"/>
    <w:rsid w:val="00304408"/>
    <w:rsid w:val="00304F22"/>
    <w:rsid w:val="00306C7C"/>
    <w:rsid w:val="00314F86"/>
    <w:rsid w:val="00317F4D"/>
    <w:rsid w:val="00322EDD"/>
    <w:rsid w:val="00324814"/>
    <w:rsid w:val="00325B93"/>
    <w:rsid w:val="00325BF6"/>
    <w:rsid w:val="00327018"/>
    <w:rsid w:val="003309FA"/>
    <w:rsid w:val="0033211A"/>
    <w:rsid w:val="00332320"/>
    <w:rsid w:val="00333A18"/>
    <w:rsid w:val="0033675A"/>
    <w:rsid w:val="00337005"/>
    <w:rsid w:val="0033752D"/>
    <w:rsid w:val="00343B3B"/>
    <w:rsid w:val="00347D72"/>
    <w:rsid w:val="003507B6"/>
    <w:rsid w:val="003522A6"/>
    <w:rsid w:val="00353216"/>
    <w:rsid w:val="003538F7"/>
    <w:rsid w:val="00353F45"/>
    <w:rsid w:val="00355EFC"/>
    <w:rsid w:val="0035626C"/>
    <w:rsid w:val="00356F53"/>
    <w:rsid w:val="00357611"/>
    <w:rsid w:val="00362086"/>
    <w:rsid w:val="0036432A"/>
    <w:rsid w:val="00364AF9"/>
    <w:rsid w:val="00365626"/>
    <w:rsid w:val="00367198"/>
    <w:rsid w:val="00367237"/>
    <w:rsid w:val="00367BE4"/>
    <w:rsid w:val="003705C6"/>
    <w:rsid w:val="0037077F"/>
    <w:rsid w:val="003723E1"/>
    <w:rsid w:val="00372411"/>
    <w:rsid w:val="00373882"/>
    <w:rsid w:val="00373ABF"/>
    <w:rsid w:val="00377994"/>
    <w:rsid w:val="0038285C"/>
    <w:rsid w:val="00383E2E"/>
    <w:rsid w:val="003843DB"/>
    <w:rsid w:val="00387384"/>
    <w:rsid w:val="00392CCF"/>
    <w:rsid w:val="00392E4F"/>
    <w:rsid w:val="00393142"/>
    <w:rsid w:val="003934D7"/>
    <w:rsid w:val="00393761"/>
    <w:rsid w:val="00394E26"/>
    <w:rsid w:val="00396691"/>
    <w:rsid w:val="00397D18"/>
    <w:rsid w:val="003A0236"/>
    <w:rsid w:val="003A1B36"/>
    <w:rsid w:val="003A3211"/>
    <w:rsid w:val="003A6865"/>
    <w:rsid w:val="003A745D"/>
    <w:rsid w:val="003B1454"/>
    <w:rsid w:val="003B18B6"/>
    <w:rsid w:val="003B1D96"/>
    <w:rsid w:val="003C03A4"/>
    <w:rsid w:val="003C161B"/>
    <w:rsid w:val="003C2CE5"/>
    <w:rsid w:val="003C4FF4"/>
    <w:rsid w:val="003C59E0"/>
    <w:rsid w:val="003C5FC8"/>
    <w:rsid w:val="003C6C8D"/>
    <w:rsid w:val="003D0B30"/>
    <w:rsid w:val="003D215A"/>
    <w:rsid w:val="003D2656"/>
    <w:rsid w:val="003D3739"/>
    <w:rsid w:val="003D4F95"/>
    <w:rsid w:val="003D4FB2"/>
    <w:rsid w:val="003D5F42"/>
    <w:rsid w:val="003D6096"/>
    <w:rsid w:val="003D60A9"/>
    <w:rsid w:val="003E108F"/>
    <w:rsid w:val="003E31C4"/>
    <w:rsid w:val="003E4367"/>
    <w:rsid w:val="003E7083"/>
    <w:rsid w:val="003F167B"/>
    <w:rsid w:val="003F2199"/>
    <w:rsid w:val="003F3568"/>
    <w:rsid w:val="003F4C97"/>
    <w:rsid w:val="003F6444"/>
    <w:rsid w:val="003F666D"/>
    <w:rsid w:val="003F70F8"/>
    <w:rsid w:val="003F7FE6"/>
    <w:rsid w:val="00400193"/>
    <w:rsid w:val="00400E9F"/>
    <w:rsid w:val="004025FB"/>
    <w:rsid w:val="00404E3E"/>
    <w:rsid w:val="004068CE"/>
    <w:rsid w:val="00416EAF"/>
    <w:rsid w:val="004212E7"/>
    <w:rsid w:val="00423C88"/>
    <w:rsid w:val="0042446D"/>
    <w:rsid w:val="00425BAE"/>
    <w:rsid w:val="0042670B"/>
    <w:rsid w:val="00427BF8"/>
    <w:rsid w:val="00431404"/>
    <w:rsid w:val="00431C02"/>
    <w:rsid w:val="00436467"/>
    <w:rsid w:val="00436E28"/>
    <w:rsid w:val="00437395"/>
    <w:rsid w:val="0044138B"/>
    <w:rsid w:val="00441B08"/>
    <w:rsid w:val="00442196"/>
    <w:rsid w:val="00443AA0"/>
    <w:rsid w:val="00443EDB"/>
    <w:rsid w:val="004447C8"/>
    <w:rsid w:val="00445047"/>
    <w:rsid w:val="00445A54"/>
    <w:rsid w:val="00446749"/>
    <w:rsid w:val="00446F9E"/>
    <w:rsid w:val="00447218"/>
    <w:rsid w:val="00451939"/>
    <w:rsid w:val="00451E6C"/>
    <w:rsid w:val="00453EB7"/>
    <w:rsid w:val="004561ED"/>
    <w:rsid w:val="0046031F"/>
    <w:rsid w:val="0046186C"/>
    <w:rsid w:val="0046355B"/>
    <w:rsid w:val="00463E39"/>
    <w:rsid w:val="004647C7"/>
    <w:rsid w:val="004654F3"/>
    <w:rsid w:val="004657FC"/>
    <w:rsid w:val="00465BEE"/>
    <w:rsid w:val="0046798B"/>
    <w:rsid w:val="00470E0B"/>
    <w:rsid w:val="0047143D"/>
    <w:rsid w:val="00471E9C"/>
    <w:rsid w:val="004733F6"/>
    <w:rsid w:val="00474E69"/>
    <w:rsid w:val="0048063C"/>
    <w:rsid w:val="00480E81"/>
    <w:rsid w:val="004832E3"/>
    <w:rsid w:val="00483E9F"/>
    <w:rsid w:val="00485A2C"/>
    <w:rsid w:val="00487239"/>
    <w:rsid w:val="0049197D"/>
    <w:rsid w:val="00491BDA"/>
    <w:rsid w:val="00493D8B"/>
    <w:rsid w:val="004949E7"/>
    <w:rsid w:val="004957D0"/>
    <w:rsid w:val="00495915"/>
    <w:rsid w:val="00495B84"/>
    <w:rsid w:val="00495C1A"/>
    <w:rsid w:val="0049621B"/>
    <w:rsid w:val="00496FE3"/>
    <w:rsid w:val="004A1D19"/>
    <w:rsid w:val="004A3E68"/>
    <w:rsid w:val="004A4A8F"/>
    <w:rsid w:val="004A7A9F"/>
    <w:rsid w:val="004B04FE"/>
    <w:rsid w:val="004B16CB"/>
    <w:rsid w:val="004B246A"/>
    <w:rsid w:val="004B3715"/>
    <w:rsid w:val="004B3988"/>
    <w:rsid w:val="004B47E6"/>
    <w:rsid w:val="004B4FAC"/>
    <w:rsid w:val="004B6B4B"/>
    <w:rsid w:val="004C0C47"/>
    <w:rsid w:val="004C15D3"/>
    <w:rsid w:val="004C1895"/>
    <w:rsid w:val="004C2B66"/>
    <w:rsid w:val="004C2BC1"/>
    <w:rsid w:val="004C56D6"/>
    <w:rsid w:val="004C679D"/>
    <w:rsid w:val="004C6832"/>
    <w:rsid w:val="004C6895"/>
    <w:rsid w:val="004C6D40"/>
    <w:rsid w:val="004D1227"/>
    <w:rsid w:val="004D2761"/>
    <w:rsid w:val="004D4F33"/>
    <w:rsid w:val="004D51EF"/>
    <w:rsid w:val="004D6C08"/>
    <w:rsid w:val="004E256F"/>
    <w:rsid w:val="004E3C23"/>
    <w:rsid w:val="004E3EA1"/>
    <w:rsid w:val="004E6AA8"/>
    <w:rsid w:val="004F0C3C"/>
    <w:rsid w:val="004F1872"/>
    <w:rsid w:val="004F2280"/>
    <w:rsid w:val="004F23BB"/>
    <w:rsid w:val="004F351F"/>
    <w:rsid w:val="004F63FC"/>
    <w:rsid w:val="004F6786"/>
    <w:rsid w:val="0050535B"/>
    <w:rsid w:val="00505A92"/>
    <w:rsid w:val="00507E89"/>
    <w:rsid w:val="00510AFA"/>
    <w:rsid w:val="00512103"/>
    <w:rsid w:val="00514D0B"/>
    <w:rsid w:val="00515430"/>
    <w:rsid w:val="0051548B"/>
    <w:rsid w:val="0051761E"/>
    <w:rsid w:val="005203F1"/>
    <w:rsid w:val="00521BC3"/>
    <w:rsid w:val="005220D6"/>
    <w:rsid w:val="00526994"/>
    <w:rsid w:val="00527F29"/>
    <w:rsid w:val="00530DE4"/>
    <w:rsid w:val="00531873"/>
    <w:rsid w:val="00533632"/>
    <w:rsid w:val="00534013"/>
    <w:rsid w:val="005343DB"/>
    <w:rsid w:val="00535C47"/>
    <w:rsid w:val="00540C5C"/>
    <w:rsid w:val="00541E6E"/>
    <w:rsid w:val="0054251F"/>
    <w:rsid w:val="00543F53"/>
    <w:rsid w:val="005520D8"/>
    <w:rsid w:val="0055469C"/>
    <w:rsid w:val="00554859"/>
    <w:rsid w:val="00555CFB"/>
    <w:rsid w:val="00556ADB"/>
    <w:rsid w:val="00556CF1"/>
    <w:rsid w:val="00557BB5"/>
    <w:rsid w:val="005600DD"/>
    <w:rsid w:val="00560401"/>
    <w:rsid w:val="0056417B"/>
    <w:rsid w:val="005675AF"/>
    <w:rsid w:val="00576130"/>
    <w:rsid w:val="005762A7"/>
    <w:rsid w:val="0057789A"/>
    <w:rsid w:val="005778F4"/>
    <w:rsid w:val="0058220E"/>
    <w:rsid w:val="00582DB5"/>
    <w:rsid w:val="00585AF5"/>
    <w:rsid w:val="00587CEE"/>
    <w:rsid w:val="005916D7"/>
    <w:rsid w:val="005921DA"/>
    <w:rsid w:val="0059427F"/>
    <w:rsid w:val="00595649"/>
    <w:rsid w:val="00595B72"/>
    <w:rsid w:val="005A0C93"/>
    <w:rsid w:val="005A2A1C"/>
    <w:rsid w:val="005A6813"/>
    <w:rsid w:val="005A698C"/>
    <w:rsid w:val="005B005F"/>
    <w:rsid w:val="005B14C4"/>
    <w:rsid w:val="005B33A8"/>
    <w:rsid w:val="005B42B2"/>
    <w:rsid w:val="005B5C3E"/>
    <w:rsid w:val="005B7DF5"/>
    <w:rsid w:val="005B7E2B"/>
    <w:rsid w:val="005C0C7F"/>
    <w:rsid w:val="005C0CAC"/>
    <w:rsid w:val="005C1CAF"/>
    <w:rsid w:val="005C2793"/>
    <w:rsid w:val="005C2A82"/>
    <w:rsid w:val="005C5967"/>
    <w:rsid w:val="005C6115"/>
    <w:rsid w:val="005D062E"/>
    <w:rsid w:val="005D2277"/>
    <w:rsid w:val="005D24F7"/>
    <w:rsid w:val="005D2F6B"/>
    <w:rsid w:val="005D5CE1"/>
    <w:rsid w:val="005D652D"/>
    <w:rsid w:val="005D7AF0"/>
    <w:rsid w:val="005E0799"/>
    <w:rsid w:val="005E10F9"/>
    <w:rsid w:val="005E1200"/>
    <w:rsid w:val="005E1747"/>
    <w:rsid w:val="005E3F92"/>
    <w:rsid w:val="005E42F0"/>
    <w:rsid w:val="005E4F6E"/>
    <w:rsid w:val="005E6D3F"/>
    <w:rsid w:val="005E7E14"/>
    <w:rsid w:val="005E7EF6"/>
    <w:rsid w:val="005E7FA3"/>
    <w:rsid w:val="005F0F3C"/>
    <w:rsid w:val="005F1783"/>
    <w:rsid w:val="005F45EE"/>
    <w:rsid w:val="005F5A80"/>
    <w:rsid w:val="005F5F53"/>
    <w:rsid w:val="00602552"/>
    <w:rsid w:val="006044FF"/>
    <w:rsid w:val="00605713"/>
    <w:rsid w:val="00605C53"/>
    <w:rsid w:val="006078DF"/>
    <w:rsid w:val="00607CC5"/>
    <w:rsid w:val="0061179B"/>
    <w:rsid w:val="006125F9"/>
    <w:rsid w:val="00612831"/>
    <w:rsid w:val="00613281"/>
    <w:rsid w:val="00613538"/>
    <w:rsid w:val="00623D62"/>
    <w:rsid w:val="006240BD"/>
    <w:rsid w:val="00632B12"/>
    <w:rsid w:val="00633014"/>
    <w:rsid w:val="0063331D"/>
    <w:rsid w:val="0063437B"/>
    <w:rsid w:val="0063453D"/>
    <w:rsid w:val="00635B84"/>
    <w:rsid w:val="00636988"/>
    <w:rsid w:val="00637B78"/>
    <w:rsid w:val="0064017E"/>
    <w:rsid w:val="00641C81"/>
    <w:rsid w:val="00642762"/>
    <w:rsid w:val="0064307F"/>
    <w:rsid w:val="00643887"/>
    <w:rsid w:val="00644690"/>
    <w:rsid w:val="00645465"/>
    <w:rsid w:val="00645B83"/>
    <w:rsid w:val="00647C04"/>
    <w:rsid w:val="00653E1B"/>
    <w:rsid w:val="00653F54"/>
    <w:rsid w:val="00654BB6"/>
    <w:rsid w:val="00654FAF"/>
    <w:rsid w:val="00657E28"/>
    <w:rsid w:val="00665227"/>
    <w:rsid w:val="00666211"/>
    <w:rsid w:val="006673CA"/>
    <w:rsid w:val="00671537"/>
    <w:rsid w:val="00673C26"/>
    <w:rsid w:val="00673F1E"/>
    <w:rsid w:val="00674DE5"/>
    <w:rsid w:val="006760D2"/>
    <w:rsid w:val="00677ACA"/>
    <w:rsid w:val="00680D59"/>
    <w:rsid w:val="006812AF"/>
    <w:rsid w:val="006819FA"/>
    <w:rsid w:val="0068327D"/>
    <w:rsid w:val="0068664E"/>
    <w:rsid w:val="0068689F"/>
    <w:rsid w:val="006869FA"/>
    <w:rsid w:val="00691534"/>
    <w:rsid w:val="00693880"/>
    <w:rsid w:val="006938BF"/>
    <w:rsid w:val="00694423"/>
    <w:rsid w:val="00694AF0"/>
    <w:rsid w:val="00695463"/>
    <w:rsid w:val="00695823"/>
    <w:rsid w:val="006A0BB0"/>
    <w:rsid w:val="006A2204"/>
    <w:rsid w:val="006A2A10"/>
    <w:rsid w:val="006A3A8D"/>
    <w:rsid w:val="006A4686"/>
    <w:rsid w:val="006B0E9E"/>
    <w:rsid w:val="006B2BA0"/>
    <w:rsid w:val="006B486D"/>
    <w:rsid w:val="006B5AE4"/>
    <w:rsid w:val="006C37F6"/>
    <w:rsid w:val="006C3DB6"/>
    <w:rsid w:val="006C4F13"/>
    <w:rsid w:val="006C5B5B"/>
    <w:rsid w:val="006D00DA"/>
    <w:rsid w:val="006D1507"/>
    <w:rsid w:val="006D1860"/>
    <w:rsid w:val="006D4054"/>
    <w:rsid w:val="006D4BD2"/>
    <w:rsid w:val="006D5769"/>
    <w:rsid w:val="006E02EC"/>
    <w:rsid w:val="006E06EC"/>
    <w:rsid w:val="006E3C4F"/>
    <w:rsid w:val="006E47DB"/>
    <w:rsid w:val="006E4B7F"/>
    <w:rsid w:val="006E6F41"/>
    <w:rsid w:val="006E73E6"/>
    <w:rsid w:val="006F1663"/>
    <w:rsid w:val="006F2835"/>
    <w:rsid w:val="006F4AF7"/>
    <w:rsid w:val="00705660"/>
    <w:rsid w:val="00705F7D"/>
    <w:rsid w:val="00706499"/>
    <w:rsid w:val="00706625"/>
    <w:rsid w:val="00717ED2"/>
    <w:rsid w:val="007211B1"/>
    <w:rsid w:val="0072260B"/>
    <w:rsid w:val="0072757A"/>
    <w:rsid w:val="007277DA"/>
    <w:rsid w:val="007279E8"/>
    <w:rsid w:val="007303D9"/>
    <w:rsid w:val="00731D27"/>
    <w:rsid w:val="00732914"/>
    <w:rsid w:val="007341A8"/>
    <w:rsid w:val="00734A29"/>
    <w:rsid w:val="007368F9"/>
    <w:rsid w:val="007375DB"/>
    <w:rsid w:val="007378BD"/>
    <w:rsid w:val="00737A7B"/>
    <w:rsid w:val="00743734"/>
    <w:rsid w:val="00745FA1"/>
    <w:rsid w:val="00746187"/>
    <w:rsid w:val="00751D58"/>
    <w:rsid w:val="00752671"/>
    <w:rsid w:val="007540D3"/>
    <w:rsid w:val="00761B1C"/>
    <w:rsid w:val="0076254F"/>
    <w:rsid w:val="00763B56"/>
    <w:rsid w:val="00763CAE"/>
    <w:rsid w:val="007674F6"/>
    <w:rsid w:val="00771D37"/>
    <w:rsid w:val="00772411"/>
    <w:rsid w:val="0077435E"/>
    <w:rsid w:val="00776939"/>
    <w:rsid w:val="007801F5"/>
    <w:rsid w:val="007812A6"/>
    <w:rsid w:val="00783CA4"/>
    <w:rsid w:val="007842FB"/>
    <w:rsid w:val="00785055"/>
    <w:rsid w:val="00786124"/>
    <w:rsid w:val="00790A3F"/>
    <w:rsid w:val="00791253"/>
    <w:rsid w:val="00791396"/>
    <w:rsid w:val="007926F0"/>
    <w:rsid w:val="007944DE"/>
    <w:rsid w:val="0079514B"/>
    <w:rsid w:val="00795252"/>
    <w:rsid w:val="007956DC"/>
    <w:rsid w:val="00796344"/>
    <w:rsid w:val="007A27DA"/>
    <w:rsid w:val="007A2DC1"/>
    <w:rsid w:val="007A3B0D"/>
    <w:rsid w:val="007A4CA1"/>
    <w:rsid w:val="007A6001"/>
    <w:rsid w:val="007A6BFE"/>
    <w:rsid w:val="007A6C4F"/>
    <w:rsid w:val="007B2689"/>
    <w:rsid w:val="007B4786"/>
    <w:rsid w:val="007C06D3"/>
    <w:rsid w:val="007C1E42"/>
    <w:rsid w:val="007C2ABD"/>
    <w:rsid w:val="007C4958"/>
    <w:rsid w:val="007C7D79"/>
    <w:rsid w:val="007D0869"/>
    <w:rsid w:val="007D14C4"/>
    <w:rsid w:val="007D210B"/>
    <w:rsid w:val="007D3319"/>
    <w:rsid w:val="007D335D"/>
    <w:rsid w:val="007D605C"/>
    <w:rsid w:val="007D64B0"/>
    <w:rsid w:val="007D6E53"/>
    <w:rsid w:val="007E3314"/>
    <w:rsid w:val="007E3514"/>
    <w:rsid w:val="007E3540"/>
    <w:rsid w:val="007E3EC7"/>
    <w:rsid w:val="007E4B03"/>
    <w:rsid w:val="007E719C"/>
    <w:rsid w:val="007F199F"/>
    <w:rsid w:val="007F2603"/>
    <w:rsid w:val="007F324B"/>
    <w:rsid w:val="007F3FD1"/>
    <w:rsid w:val="00802077"/>
    <w:rsid w:val="0080553C"/>
    <w:rsid w:val="00805B46"/>
    <w:rsid w:val="00805DB4"/>
    <w:rsid w:val="008067BA"/>
    <w:rsid w:val="00812359"/>
    <w:rsid w:val="008175A3"/>
    <w:rsid w:val="008213D8"/>
    <w:rsid w:val="00823593"/>
    <w:rsid w:val="00824B1F"/>
    <w:rsid w:val="00825DC2"/>
    <w:rsid w:val="00827124"/>
    <w:rsid w:val="00832AEB"/>
    <w:rsid w:val="0083499B"/>
    <w:rsid w:val="00834AD3"/>
    <w:rsid w:val="00843179"/>
    <w:rsid w:val="00843795"/>
    <w:rsid w:val="008437EB"/>
    <w:rsid w:val="00844CBD"/>
    <w:rsid w:val="00845CC6"/>
    <w:rsid w:val="008464BA"/>
    <w:rsid w:val="00847F0F"/>
    <w:rsid w:val="00850F3A"/>
    <w:rsid w:val="00852448"/>
    <w:rsid w:val="00854830"/>
    <w:rsid w:val="00861542"/>
    <w:rsid w:val="00875B4E"/>
    <w:rsid w:val="00877F6C"/>
    <w:rsid w:val="00880E1E"/>
    <w:rsid w:val="0088258A"/>
    <w:rsid w:val="00884517"/>
    <w:rsid w:val="00885DE5"/>
    <w:rsid w:val="00886332"/>
    <w:rsid w:val="0088675B"/>
    <w:rsid w:val="008925F0"/>
    <w:rsid w:val="0089448A"/>
    <w:rsid w:val="00897877"/>
    <w:rsid w:val="008A0F52"/>
    <w:rsid w:val="008A26D9"/>
    <w:rsid w:val="008A2762"/>
    <w:rsid w:val="008A2CFA"/>
    <w:rsid w:val="008A5A5E"/>
    <w:rsid w:val="008A76CE"/>
    <w:rsid w:val="008A7B5B"/>
    <w:rsid w:val="008B1137"/>
    <w:rsid w:val="008B12D2"/>
    <w:rsid w:val="008B1FFF"/>
    <w:rsid w:val="008B3ED5"/>
    <w:rsid w:val="008B4691"/>
    <w:rsid w:val="008B6D1B"/>
    <w:rsid w:val="008C0A96"/>
    <w:rsid w:val="008C0C29"/>
    <w:rsid w:val="008C1F32"/>
    <w:rsid w:val="008C2958"/>
    <w:rsid w:val="008C3847"/>
    <w:rsid w:val="008C4003"/>
    <w:rsid w:val="008C5CF8"/>
    <w:rsid w:val="008D02DA"/>
    <w:rsid w:val="008D26BE"/>
    <w:rsid w:val="008D76BC"/>
    <w:rsid w:val="008E258F"/>
    <w:rsid w:val="008E2E84"/>
    <w:rsid w:val="008E2FB6"/>
    <w:rsid w:val="008E5475"/>
    <w:rsid w:val="008E57C6"/>
    <w:rsid w:val="008E75D1"/>
    <w:rsid w:val="008E7D1B"/>
    <w:rsid w:val="008E7DBA"/>
    <w:rsid w:val="008F0829"/>
    <w:rsid w:val="008F0CDC"/>
    <w:rsid w:val="008F2EE1"/>
    <w:rsid w:val="008F31CD"/>
    <w:rsid w:val="008F3638"/>
    <w:rsid w:val="008F4441"/>
    <w:rsid w:val="008F6B20"/>
    <w:rsid w:val="008F6F31"/>
    <w:rsid w:val="008F74DF"/>
    <w:rsid w:val="00900165"/>
    <w:rsid w:val="00902274"/>
    <w:rsid w:val="00904BA1"/>
    <w:rsid w:val="0090735D"/>
    <w:rsid w:val="009127BA"/>
    <w:rsid w:val="00912F59"/>
    <w:rsid w:val="00913879"/>
    <w:rsid w:val="00913E05"/>
    <w:rsid w:val="009161FE"/>
    <w:rsid w:val="00916814"/>
    <w:rsid w:val="00920AAE"/>
    <w:rsid w:val="009227A6"/>
    <w:rsid w:val="00922BB2"/>
    <w:rsid w:val="00923590"/>
    <w:rsid w:val="009244D2"/>
    <w:rsid w:val="00924925"/>
    <w:rsid w:val="00930F9C"/>
    <w:rsid w:val="00932839"/>
    <w:rsid w:val="00933EC1"/>
    <w:rsid w:val="0094121D"/>
    <w:rsid w:val="009446AD"/>
    <w:rsid w:val="00945841"/>
    <w:rsid w:val="00945DA5"/>
    <w:rsid w:val="00946D65"/>
    <w:rsid w:val="00950946"/>
    <w:rsid w:val="009509C4"/>
    <w:rsid w:val="009530DB"/>
    <w:rsid w:val="00953676"/>
    <w:rsid w:val="00954350"/>
    <w:rsid w:val="00954E27"/>
    <w:rsid w:val="00956F30"/>
    <w:rsid w:val="009571F7"/>
    <w:rsid w:val="00964516"/>
    <w:rsid w:val="00966C9A"/>
    <w:rsid w:val="009705EE"/>
    <w:rsid w:val="00972B49"/>
    <w:rsid w:val="0097464E"/>
    <w:rsid w:val="00974DE6"/>
    <w:rsid w:val="00976FE3"/>
    <w:rsid w:val="00977927"/>
    <w:rsid w:val="0098135C"/>
    <w:rsid w:val="0098156A"/>
    <w:rsid w:val="00983641"/>
    <w:rsid w:val="009849F2"/>
    <w:rsid w:val="00990F4F"/>
    <w:rsid w:val="00991BAC"/>
    <w:rsid w:val="009947A9"/>
    <w:rsid w:val="00995B28"/>
    <w:rsid w:val="00995C57"/>
    <w:rsid w:val="0099757D"/>
    <w:rsid w:val="009A0969"/>
    <w:rsid w:val="009A14D1"/>
    <w:rsid w:val="009A1F84"/>
    <w:rsid w:val="009A4565"/>
    <w:rsid w:val="009A48A0"/>
    <w:rsid w:val="009A50D6"/>
    <w:rsid w:val="009A64DB"/>
    <w:rsid w:val="009A6EA0"/>
    <w:rsid w:val="009B1D1D"/>
    <w:rsid w:val="009B1F6D"/>
    <w:rsid w:val="009B2D6C"/>
    <w:rsid w:val="009B313E"/>
    <w:rsid w:val="009B3DAF"/>
    <w:rsid w:val="009B5741"/>
    <w:rsid w:val="009B6620"/>
    <w:rsid w:val="009B7603"/>
    <w:rsid w:val="009C1335"/>
    <w:rsid w:val="009C1AB2"/>
    <w:rsid w:val="009C5BC9"/>
    <w:rsid w:val="009C5DA9"/>
    <w:rsid w:val="009C7251"/>
    <w:rsid w:val="009C73F3"/>
    <w:rsid w:val="009D0ECA"/>
    <w:rsid w:val="009D3355"/>
    <w:rsid w:val="009D338D"/>
    <w:rsid w:val="009D762B"/>
    <w:rsid w:val="009D7F5D"/>
    <w:rsid w:val="009E0E49"/>
    <w:rsid w:val="009E11D0"/>
    <w:rsid w:val="009E1907"/>
    <w:rsid w:val="009E2E91"/>
    <w:rsid w:val="009F0197"/>
    <w:rsid w:val="009F3926"/>
    <w:rsid w:val="009F3D80"/>
    <w:rsid w:val="009F4278"/>
    <w:rsid w:val="009F5717"/>
    <w:rsid w:val="009F68AE"/>
    <w:rsid w:val="009F7519"/>
    <w:rsid w:val="00A01B40"/>
    <w:rsid w:val="00A02D62"/>
    <w:rsid w:val="00A05631"/>
    <w:rsid w:val="00A139F5"/>
    <w:rsid w:val="00A15D19"/>
    <w:rsid w:val="00A23891"/>
    <w:rsid w:val="00A2491D"/>
    <w:rsid w:val="00A25F8D"/>
    <w:rsid w:val="00A32402"/>
    <w:rsid w:val="00A32CFB"/>
    <w:rsid w:val="00A32E16"/>
    <w:rsid w:val="00A34AFB"/>
    <w:rsid w:val="00A365F4"/>
    <w:rsid w:val="00A37747"/>
    <w:rsid w:val="00A37EA0"/>
    <w:rsid w:val="00A435E6"/>
    <w:rsid w:val="00A45B6D"/>
    <w:rsid w:val="00A47D80"/>
    <w:rsid w:val="00A50AC6"/>
    <w:rsid w:val="00A5144A"/>
    <w:rsid w:val="00A52203"/>
    <w:rsid w:val="00A525E3"/>
    <w:rsid w:val="00A53132"/>
    <w:rsid w:val="00A538E5"/>
    <w:rsid w:val="00A54126"/>
    <w:rsid w:val="00A563F2"/>
    <w:rsid w:val="00A566E8"/>
    <w:rsid w:val="00A57F22"/>
    <w:rsid w:val="00A66347"/>
    <w:rsid w:val="00A664C9"/>
    <w:rsid w:val="00A714A9"/>
    <w:rsid w:val="00A71835"/>
    <w:rsid w:val="00A72236"/>
    <w:rsid w:val="00A72CD1"/>
    <w:rsid w:val="00A73B32"/>
    <w:rsid w:val="00A744EF"/>
    <w:rsid w:val="00A776D5"/>
    <w:rsid w:val="00A80B4A"/>
    <w:rsid w:val="00A810F9"/>
    <w:rsid w:val="00A82C66"/>
    <w:rsid w:val="00A82D31"/>
    <w:rsid w:val="00A85E7E"/>
    <w:rsid w:val="00A86ECC"/>
    <w:rsid w:val="00A86FCC"/>
    <w:rsid w:val="00A90A6D"/>
    <w:rsid w:val="00A916B9"/>
    <w:rsid w:val="00A928AB"/>
    <w:rsid w:val="00A96B87"/>
    <w:rsid w:val="00A971E5"/>
    <w:rsid w:val="00AA2353"/>
    <w:rsid w:val="00AA2658"/>
    <w:rsid w:val="00AA37CA"/>
    <w:rsid w:val="00AA3FEE"/>
    <w:rsid w:val="00AA6DF2"/>
    <w:rsid w:val="00AA710D"/>
    <w:rsid w:val="00AB10BD"/>
    <w:rsid w:val="00AB2C6B"/>
    <w:rsid w:val="00AB6138"/>
    <w:rsid w:val="00AB61BF"/>
    <w:rsid w:val="00AB6397"/>
    <w:rsid w:val="00AB64F3"/>
    <w:rsid w:val="00AB6556"/>
    <w:rsid w:val="00AB6787"/>
    <w:rsid w:val="00AB6872"/>
    <w:rsid w:val="00AB6D25"/>
    <w:rsid w:val="00AC1F90"/>
    <w:rsid w:val="00AC2229"/>
    <w:rsid w:val="00AD0E56"/>
    <w:rsid w:val="00AD0E8A"/>
    <w:rsid w:val="00AD2933"/>
    <w:rsid w:val="00AD34D9"/>
    <w:rsid w:val="00AD3864"/>
    <w:rsid w:val="00AD46A6"/>
    <w:rsid w:val="00AD47CB"/>
    <w:rsid w:val="00AD6C68"/>
    <w:rsid w:val="00AD7C02"/>
    <w:rsid w:val="00AE229B"/>
    <w:rsid w:val="00AE2440"/>
    <w:rsid w:val="00AE25CF"/>
    <w:rsid w:val="00AE2D4B"/>
    <w:rsid w:val="00AE4678"/>
    <w:rsid w:val="00AE4CE3"/>
    <w:rsid w:val="00AE4F99"/>
    <w:rsid w:val="00AF3268"/>
    <w:rsid w:val="00AF4873"/>
    <w:rsid w:val="00AF4B73"/>
    <w:rsid w:val="00B04CE6"/>
    <w:rsid w:val="00B05416"/>
    <w:rsid w:val="00B05D42"/>
    <w:rsid w:val="00B05DEB"/>
    <w:rsid w:val="00B072F8"/>
    <w:rsid w:val="00B11B69"/>
    <w:rsid w:val="00B14952"/>
    <w:rsid w:val="00B16871"/>
    <w:rsid w:val="00B17703"/>
    <w:rsid w:val="00B177FE"/>
    <w:rsid w:val="00B25B45"/>
    <w:rsid w:val="00B30A63"/>
    <w:rsid w:val="00B31E5A"/>
    <w:rsid w:val="00B32232"/>
    <w:rsid w:val="00B325D4"/>
    <w:rsid w:val="00B37EF2"/>
    <w:rsid w:val="00B43119"/>
    <w:rsid w:val="00B45F8C"/>
    <w:rsid w:val="00B47359"/>
    <w:rsid w:val="00B51155"/>
    <w:rsid w:val="00B5159C"/>
    <w:rsid w:val="00B53C82"/>
    <w:rsid w:val="00B5689F"/>
    <w:rsid w:val="00B57D92"/>
    <w:rsid w:val="00B61E77"/>
    <w:rsid w:val="00B62B4A"/>
    <w:rsid w:val="00B653AB"/>
    <w:rsid w:val="00B659CB"/>
    <w:rsid w:val="00B65F9E"/>
    <w:rsid w:val="00B66B19"/>
    <w:rsid w:val="00B67E16"/>
    <w:rsid w:val="00B707E0"/>
    <w:rsid w:val="00B7097D"/>
    <w:rsid w:val="00B72992"/>
    <w:rsid w:val="00B7386E"/>
    <w:rsid w:val="00B74210"/>
    <w:rsid w:val="00B81710"/>
    <w:rsid w:val="00B828BD"/>
    <w:rsid w:val="00B82EC6"/>
    <w:rsid w:val="00B82FA2"/>
    <w:rsid w:val="00B84C43"/>
    <w:rsid w:val="00B902CB"/>
    <w:rsid w:val="00B9045A"/>
    <w:rsid w:val="00B914E9"/>
    <w:rsid w:val="00B935E1"/>
    <w:rsid w:val="00B956EE"/>
    <w:rsid w:val="00B96586"/>
    <w:rsid w:val="00BA0895"/>
    <w:rsid w:val="00BA2244"/>
    <w:rsid w:val="00BA2BA1"/>
    <w:rsid w:val="00BA3447"/>
    <w:rsid w:val="00BA3562"/>
    <w:rsid w:val="00BA36DB"/>
    <w:rsid w:val="00BA4BEA"/>
    <w:rsid w:val="00BA5EA1"/>
    <w:rsid w:val="00BA6E78"/>
    <w:rsid w:val="00BA75D2"/>
    <w:rsid w:val="00BA776C"/>
    <w:rsid w:val="00BA7B2B"/>
    <w:rsid w:val="00BB0620"/>
    <w:rsid w:val="00BB1316"/>
    <w:rsid w:val="00BB28DF"/>
    <w:rsid w:val="00BB2E10"/>
    <w:rsid w:val="00BB4F09"/>
    <w:rsid w:val="00BB54B5"/>
    <w:rsid w:val="00BB587D"/>
    <w:rsid w:val="00BB71B9"/>
    <w:rsid w:val="00BB7D6B"/>
    <w:rsid w:val="00BC0197"/>
    <w:rsid w:val="00BC27D5"/>
    <w:rsid w:val="00BC42B6"/>
    <w:rsid w:val="00BC5773"/>
    <w:rsid w:val="00BD01EF"/>
    <w:rsid w:val="00BD33FF"/>
    <w:rsid w:val="00BD4E33"/>
    <w:rsid w:val="00BD5A13"/>
    <w:rsid w:val="00BD62DA"/>
    <w:rsid w:val="00BD7028"/>
    <w:rsid w:val="00BD7269"/>
    <w:rsid w:val="00BE0F30"/>
    <w:rsid w:val="00BE24E6"/>
    <w:rsid w:val="00BE3DAF"/>
    <w:rsid w:val="00BE52DE"/>
    <w:rsid w:val="00BF169E"/>
    <w:rsid w:val="00BF197C"/>
    <w:rsid w:val="00BF2A3F"/>
    <w:rsid w:val="00BF3AA5"/>
    <w:rsid w:val="00BF5E3B"/>
    <w:rsid w:val="00BF654F"/>
    <w:rsid w:val="00C028F1"/>
    <w:rsid w:val="00C02F1D"/>
    <w:rsid w:val="00C030DE"/>
    <w:rsid w:val="00C030E1"/>
    <w:rsid w:val="00C051A8"/>
    <w:rsid w:val="00C13728"/>
    <w:rsid w:val="00C13E1A"/>
    <w:rsid w:val="00C15055"/>
    <w:rsid w:val="00C15FBA"/>
    <w:rsid w:val="00C161F7"/>
    <w:rsid w:val="00C167CE"/>
    <w:rsid w:val="00C22105"/>
    <w:rsid w:val="00C2449C"/>
    <w:rsid w:val="00C244B6"/>
    <w:rsid w:val="00C25C37"/>
    <w:rsid w:val="00C27BF1"/>
    <w:rsid w:val="00C3702F"/>
    <w:rsid w:val="00C43820"/>
    <w:rsid w:val="00C4500A"/>
    <w:rsid w:val="00C46222"/>
    <w:rsid w:val="00C54A75"/>
    <w:rsid w:val="00C56047"/>
    <w:rsid w:val="00C577F1"/>
    <w:rsid w:val="00C60E5F"/>
    <w:rsid w:val="00C62238"/>
    <w:rsid w:val="00C62EEE"/>
    <w:rsid w:val="00C64A37"/>
    <w:rsid w:val="00C64E1D"/>
    <w:rsid w:val="00C7158E"/>
    <w:rsid w:val="00C7250B"/>
    <w:rsid w:val="00C7346B"/>
    <w:rsid w:val="00C77C0E"/>
    <w:rsid w:val="00C807AE"/>
    <w:rsid w:val="00C81EB4"/>
    <w:rsid w:val="00C82E43"/>
    <w:rsid w:val="00C84CE8"/>
    <w:rsid w:val="00C86CD4"/>
    <w:rsid w:val="00C90D16"/>
    <w:rsid w:val="00C91687"/>
    <w:rsid w:val="00C924A8"/>
    <w:rsid w:val="00C945FE"/>
    <w:rsid w:val="00C9549C"/>
    <w:rsid w:val="00C95D23"/>
    <w:rsid w:val="00C96FAA"/>
    <w:rsid w:val="00C97A04"/>
    <w:rsid w:val="00CA107B"/>
    <w:rsid w:val="00CA120E"/>
    <w:rsid w:val="00CA125D"/>
    <w:rsid w:val="00CA2DE5"/>
    <w:rsid w:val="00CA484D"/>
    <w:rsid w:val="00CA4FB6"/>
    <w:rsid w:val="00CA75C0"/>
    <w:rsid w:val="00CB2F90"/>
    <w:rsid w:val="00CB5805"/>
    <w:rsid w:val="00CB5A3E"/>
    <w:rsid w:val="00CB61BF"/>
    <w:rsid w:val="00CB6AD4"/>
    <w:rsid w:val="00CC20C3"/>
    <w:rsid w:val="00CC44FC"/>
    <w:rsid w:val="00CC739E"/>
    <w:rsid w:val="00CC7CE7"/>
    <w:rsid w:val="00CD0F20"/>
    <w:rsid w:val="00CD1C2E"/>
    <w:rsid w:val="00CD1EBB"/>
    <w:rsid w:val="00CD23D8"/>
    <w:rsid w:val="00CD28CF"/>
    <w:rsid w:val="00CD58B7"/>
    <w:rsid w:val="00CD65A1"/>
    <w:rsid w:val="00CD7929"/>
    <w:rsid w:val="00CD7967"/>
    <w:rsid w:val="00CE0E9E"/>
    <w:rsid w:val="00CE212E"/>
    <w:rsid w:val="00CE3D7E"/>
    <w:rsid w:val="00CE4E11"/>
    <w:rsid w:val="00CE587F"/>
    <w:rsid w:val="00CE75E7"/>
    <w:rsid w:val="00CF18EE"/>
    <w:rsid w:val="00CF30BD"/>
    <w:rsid w:val="00CF4099"/>
    <w:rsid w:val="00CF7234"/>
    <w:rsid w:val="00CF7E79"/>
    <w:rsid w:val="00D00796"/>
    <w:rsid w:val="00D03800"/>
    <w:rsid w:val="00D0398A"/>
    <w:rsid w:val="00D06A42"/>
    <w:rsid w:val="00D06DB4"/>
    <w:rsid w:val="00D0775A"/>
    <w:rsid w:val="00D10CE6"/>
    <w:rsid w:val="00D115F1"/>
    <w:rsid w:val="00D13C4E"/>
    <w:rsid w:val="00D147A8"/>
    <w:rsid w:val="00D172ED"/>
    <w:rsid w:val="00D22E88"/>
    <w:rsid w:val="00D261A2"/>
    <w:rsid w:val="00D27948"/>
    <w:rsid w:val="00D31A49"/>
    <w:rsid w:val="00D33090"/>
    <w:rsid w:val="00D33AA3"/>
    <w:rsid w:val="00D33C65"/>
    <w:rsid w:val="00D34305"/>
    <w:rsid w:val="00D364E3"/>
    <w:rsid w:val="00D37E50"/>
    <w:rsid w:val="00D42474"/>
    <w:rsid w:val="00D43E6A"/>
    <w:rsid w:val="00D448BC"/>
    <w:rsid w:val="00D45A7A"/>
    <w:rsid w:val="00D45B7C"/>
    <w:rsid w:val="00D53927"/>
    <w:rsid w:val="00D54458"/>
    <w:rsid w:val="00D56324"/>
    <w:rsid w:val="00D607D7"/>
    <w:rsid w:val="00D616D2"/>
    <w:rsid w:val="00D62D82"/>
    <w:rsid w:val="00D63B5F"/>
    <w:rsid w:val="00D63C13"/>
    <w:rsid w:val="00D64599"/>
    <w:rsid w:val="00D67A8D"/>
    <w:rsid w:val="00D70EF7"/>
    <w:rsid w:val="00D75ACD"/>
    <w:rsid w:val="00D75D23"/>
    <w:rsid w:val="00D80A34"/>
    <w:rsid w:val="00D82144"/>
    <w:rsid w:val="00D8280D"/>
    <w:rsid w:val="00D8397C"/>
    <w:rsid w:val="00D90BDC"/>
    <w:rsid w:val="00D94674"/>
    <w:rsid w:val="00D94EED"/>
    <w:rsid w:val="00D95B67"/>
    <w:rsid w:val="00D96026"/>
    <w:rsid w:val="00D972F6"/>
    <w:rsid w:val="00D97314"/>
    <w:rsid w:val="00DA1A00"/>
    <w:rsid w:val="00DA331D"/>
    <w:rsid w:val="00DA748E"/>
    <w:rsid w:val="00DA7C1C"/>
    <w:rsid w:val="00DB031B"/>
    <w:rsid w:val="00DB147A"/>
    <w:rsid w:val="00DB1B7A"/>
    <w:rsid w:val="00DB2854"/>
    <w:rsid w:val="00DB2DE1"/>
    <w:rsid w:val="00DB3AAB"/>
    <w:rsid w:val="00DB4CB8"/>
    <w:rsid w:val="00DB706E"/>
    <w:rsid w:val="00DC2509"/>
    <w:rsid w:val="00DC2BE9"/>
    <w:rsid w:val="00DC3BD0"/>
    <w:rsid w:val="00DC6708"/>
    <w:rsid w:val="00DD011A"/>
    <w:rsid w:val="00DD08AB"/>
    <w:rsid w:val="00DD113B"/>
    <w:rsid w:val="00DD1C07"/>
    <w:rsid w:val="00DD2E35"/>
    <w:rsid w:val="00DD3435"/>
    <w:rsid w:val="00DD4E53"/>
    <w:rsid w:val="00DD50C5"/>
    <w:rsid w:val="00DD50E9"/>
    <w:rsid w:val="00DD529A"/>
    <w:rsid w:val="00DD5CCD"/>
    <w:rsid w:val="00DD5E15"/>
    <w:rsid w:val="00DE0FB2"/>
    <w:rsid w:val="00DE2400"/>
    <w:rsid w:val="00DE47F8"/>
    <w:rsid w:val="00DE4986"/>
    <w:rsid w:val="00DE514C"/>
    <w:rsid w:val="00DE58F1"/>
    <w:rsid w:val="00DE6B58"/>
    <w:rsid w:val="00DF28AF"/>
    <w:rsid w:val="00DF42E5"/>
    <w:rsid w:val="00DF5660"/>
    <w:rsid w:val="00DF5E32"/>
    <w:rsid w:val="00DF7E0E"/>
    <w:rsid w:val="00E01436"/>
    <w:rsid w:val="00E02676"/>
    <w:rsid w:val="00E02B40"/>
    <w:rsid w:val="00E02D0D"/>
    <w:rsid w:val="00E03E79"/>
    <w:rsid w:val="00E045BD"/>
    <w:rsid w:val="00E04735"/>
    <w:rsid w:val="00E04D6C"/>
    <w:rsid w:val="00E1079B"/>
    <w:rsid w:val="00E11125"/>
    <w:rsid w:val="00E119EE"/>
    <w:rsid w:val="00E11D18"/>
    <w:rsid w:val="00E12AA5"/>
    <w:rsid w:val="00E13C78"/>
    <w:rsid w:val="00E17B77"/>
    <w:rsid w:val="00E20E8C"/>
    <w:rsid w:val="00E21E0C"/>
    <w:rsid w:val="00E231AB"/>
    <w:rsid w:val="00E23337"/>
    <w:rsid w:val="00E259EA"/>
    <w:rsid w:val="00E25D33"/>
    <w:rsid w:val="00E265E1"/>
    <w:rsid w:val="00E27860"/>
    <w:rsid w:val="00E31190"/>
    <w:rsid w:val="00E31FE5"/>
    <w:rsid w:val="00E32061"/>
    <w:rsid w:val="00E334C6"/>
    <w:rsid w:val="00E338C4"/>
    <w:rsid w:val="00E33F48"/>
    <w:rsid w:val="00E34E7B"/>
    <w:rsid w:val="00E3573A"/>
    <w:rsid w:val="00E3743E"/>
    <w:rsid w:val="00E40F64"/>
    <w:rsid w:val="00E42B27"/>
    <w:rsid w:val="00E42FF9"/>
    <w:rsid w:val="00E431A3"/>
    <w:rsid w:val="00E435A9"/>
    <w:rsid w:val="00E44790"/>
    <w:rsid w:val="00E4714C"/>
    <w:rsid w:val="00E5178D"/>
    <w:rsid w:val="00E51AEB"/>
    <w:rsid w:val="00E522A7"/>
    <w:rsid w:val="00E52719"/>
    <w:rsid w:val="00E5349E"/>
    <w:rsid w:val="00E53E6A"/>
    <w:rsid w:val="00E54452"/>
    <w:rsid w:val="00E5545C"/>
    <w:rsid w:val="00E555ED"/>
    <w:rsid w:val="00E55A3D"/>
    <w:rsid w:val="00E55EC3"/>
    <w:rsid w:val="00E55F1C"/>
    <w:rsid w:val="00E606D1"/>
    <w:rsid w:val="00E63852"/>
    <w:rsid w:val="00E63B0C"/>
    <w:rsid w:val="00E64DBA"/>
    <w:rsid w:val="00E656D1"/>
    <w:rsid w:val="00E659A6"/>
    <w:rsid w:val="00E664C5"/>
    <w:rsid w:val="00E671A2"/>
    <w:rsid w:val="00E6732A"/>
    <w:rsid w:val="00E700AB"/>
    <w:rsid w:val="00E70699"/>
    <w:rsid w:val="00E71C57"/>
    <w:rsid w:val="00E726A1"/>
    <w:rsid w:val="00E72AD9"/>
    <w:rsid w:val="00E76D26"/>
    <w:rsid w:val="00E76EE5"/>
    <w:rsid w:val="00E77D77"/>
    <w:rsid w:val="00E80FE7"/>
    <w:rsid w:val="00E82E64"/>
    <w:rsid w:val="00E84737"/>
    <w:rsid w:val="00E852D8"/>
    <w:rsid w:val="00E85AD1"/>
    <w:rsid w:val="00E86575"/>
    <w:rsid w:val="00E86AC1"/>
    <w:rsid w:val="00E906F5"/>
    <w:rsid w:val="00E92061"/>
    <w:rsid w:val="00E92190"/>
    <w:rsid w:val="00E95036"/>
    <w:rsid w:val="00E95B8E"/>
    <w:rsid w:val="00E96740"/>
    <w:rsid w:val="00E967FE"/>
    <w:rsid w:val="00EA2F22"/>
    <w:rsid w:val="00EB1390"/>
    <w:rsid w:val="00EB2C71"/>
    <w:rsid w:val="00EB3333"/>
    <w:rsid w:val="00EB397D"/>
    <w:rsid w:val="00EB3FCA"/>
    <w:rsid w:val="00EB4340"/>
    <w:rsid w:val="00EB4AE3"/>
    <w:rsid w:val="00EB556D"/>
    <w:rsid w:val="00EB5A7D"/>
    <w:rsid w:val="00EC5203"/>
    <w:rsid w:val="00EC55D7"/>
    <w:rsid w:val="00EC607E"/>
    <w:rsid w:val="00ED0537"/>
    <w:rsid w:val="00ED0686"/>
    <w:rsid w:val="00ED0C59"/>
    <w:rsid w:val="00ED132F"/>
    <w:rsid w:val="00ED3B3D"/>
    <w:rsid w:val="00ED4D0D"/>
    <w:rsid w:val="00ED4E39"/>
    <w:rsid w:val="00ED55C0"/>
    <w:rsid w:val="00ED682B"/>
    <w:rsid w:val="00EE1139"/>
    <w:rsid w:val="00EE156E"/>
    <w:rsid w:val="00EE18DF"/>
    <w:rsid w:val="00EE2E5A"/>
    <w:rsid w:val="00EE41D5"/>
    <w:rsid w:val="00EE458E"/>
    <w:rsid w:val="00EE6476"/>
    <w:rsid w:val="00EF144F"/>
    <w:rsid w:val="00EF1848"/>
    <w:rsid w:val="00EF69E7"/>
    <w:rsid w:val="00F0166F"/>
    <w:rsid w:val="00F01FEB"/>
    <w:rsid w:val="00F037A4"/>
    <w:rsid w:val="00F046D6"/>
    <w:rsid w:val="00F049AB"/>
    <w:rsid w:val="00F06423"/>
    <w:rsid w:val="00F06946"/>
    <w:rsid w:val="00F112E0"/>
    <w:rsid w:val="00F142DB"/>
    <w:rsid w:val="00F15B3D"/>
    <w:rsid w:val="00F15BEC"/>
    <w:rsid w:val="00F15D95"/>
    <w:rsid w:val="00F17ABB"/>
    <w:rsid w:val="00F20752"/>
    <w:rsid w:val="00F216E5"/>
    <w:rsid w:val="00F22442"/>
    <w:rsid w:val="00F24602"/>
    <w:rsid w:val="00F27013"/>
    <w:rsid w:val="00F27C8F"/>
    <w:rsid w:val="00F30419"/>
    <w:rsid w:val="00F3052B"/>
    <w:rsid w:val="00F32749"/>
    <w:rsid w:val="00F3302F"/>
    <w:rsid w:val="00F34E90"/>
    <w:rsid w:val="00F37172"/>
    <w:rsid w:val="00F4477E"/>
    <w:rsid w:val="00F46269"/>
    <w:rsid w:val="00F514FA"/>
    <w:rsid w:val="00F51F9D"/>
    <w:rsid w:val="00F5295F"/>
    <w:rsid w:val="00F534CA"/>
    <w:rsid w:val="00F565EE"/>
    <w:rsid w:val="00F57D72"/>
    <w:rsid w:val="00F60AC0"/>
    <w:rsid w:val="00F60BA8"/>
    <w:rsid w:val="00F60F9D"/>
    <w:rsid w:val="00F6409F"/>
    <w:rsid w:val="00F647C1"/>
    <w:rsid w:val="00F654DE"/>
    <w:rsid w:val="00F668C8"/>
    <w:rsid w:val="00F67CE8"/>
    <w:rsid w:val="00F67D8F"/>
    <w:rsid w:val="00F7148A"/>
    <w:rsid w:val="00F72DBC"/>
    <w:rsid w:val="00F76B98"/>
    <w:rsid w:val="00F80007"/>
    <w:rsid w:val="00F802BE"/>
    <w:rsid w:val="00F80E93"/>
    <w:rsid w:val="00F83900"/>
    <w:rsid w:val="00F86024"/>
    <w:rsid w:val="00F8611A"/>
    <w:rsid w:val="00F94995"/>
    <w:rsid w:val="00F95577"/>
    <w:rsid w:val="00F965C6"/>
    <w:rsid w:val="00F97D9F"/>
    <w:rsid w:val="00FA0CA4"/>
    <w:rsid w:val="00FA1EE7"/>
    <w:rsid w:val="00FA2545"/>
    <w:rsid w:val="00FA441E"/>
    <w:rsid w:val="00FA5128"/>
    <w:rsid w:val="00FB2D7D"/>
    <w:rsid w:val="00FB303C"/>
    <w:rsid w:val="00FB3793"/>
    <w:rsid w:val="00FB42D4"/>
    <w:rsid w:val="00FB5906"/>
    <w:rsid w:val="00FB6FDF"/>
    <w:rsid w:val="00FB762F"/>
    <w:rsid w:val="00FC2AED"/>
    <w:rsid w:val="00FC48D1"/>
    <w:rsid w:val="00FC66CC"/>
    <w:rsid w:val="00FC6B04"/>
    <w:rsid w:val="00FD002D"/>
    <w:rsid w:val="00FD08AE"/>
    <w:rsid w:val="00FD0FED"/>
    <w:rsid w:val="00FD15FE"/>
    <w:rsid w:val="00FD4E24"/>
    <w:rsid w:val="00FD5C75"/>
    <w:rsid w:val="00FD5EA7"/>
    <w:rsid w:val="00FD6A46"/>
    <w:rsid w:val="00FE0AED"/>
    <w:rsid w:val="00FE3210"/>
    <w:rsid w:val="00FE36CF"/>
    <w:rsid w:val="00FE4323"/>
    <w:rsid w:val="00FF0246"/>
    <w:rsid w:val="00FF22E3"/>
    <w:rsid w:val="00FF2894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4D27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0AC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0AC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0AC0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D22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obszary-tematyczne/podmioty-gospodarcze-wyniki-finansowe/zmiany-strukturalne-grup-podmiotow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podmioty-gospodarcze-wyniki-finansowe/zmiany-strukturalne-grup-podmiotow/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29" Type="http://schemas.openxmlformats.org/officeDocument/2006/relationships/hyperlink" Target="https://stat.gov.pl/metainformacje/slownik-pojec/pojecia-stosowane-w-statystyce-publicznej/81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32" Type="http://schemas.openxmlformats.org/officeDocument/2006/relationships/hyperlink" Target="https://stat.gov.pl/metainformacje/slownik-pojec/pojecia-stosowane-w-statystyce-publicznej/820,pojecie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1.png"/><Relationship Id="rId28" Type="http://schemas.openxmlformats.org/officeDocument/2006/relationships/hyperlink" Target="https://bdl.stat.gov.pl/BDL/dane/podgrup/temat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yperlink" Target="https://stat.gov.pl/metainformacje/slownik-pojec/pojecia-stosowane-w-statystyce-publicznej/904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0.png"/><Relationship Id="rId27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3-r-,1,28.html" TargetMode="External"/><Relationship Id="rId30" Type="http://schemas.openxmlformats.org/officeDocument/2006/relationships/hyperlink" Target="https://stat.gov.pl/metainformacje/slownik-pojec/pojecia-stosowane-w-statystyce-publicznej/97,pojecie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DOKUMENTY\15.Informacja%20SYGNALNA\2024.03%20za%20marzec\wykresy_marzec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132955404383975"/>
          <c:y val="5.3823646869931623E-2"/>
          <c:w val="0.83651832955404382"/>
          <c:h val="0.773201300765299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zawieszone'!$B$1</c:f>
              <c:strCache>
                <c:ptCount val="1"/>
                <c:pt idx="0">
                  <c:v>podmioty zawieszone</c:v>
                </c:pt>
              </c:strCache>
            </c:strRef>
          </c:tx>
          <c:spPr>
            <a:solidFill>
              <a:schemeClr val="accent5">
                <a:lumMod val="75000"/>
              </a:schemeClr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4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zawieszone'!$A$2:$A$4</c:f>
              <c:strCache>
                <c:ptCount val="3"/>
                <c:pt idx="0">
                  <c:v>01 2024</c:v>
                </c:pt>
                <c:pt idx="1">
                  <c:v>02 2024</c:v>
                </c:pt>
                <c:pt idx="2">
                  <c:v>03 2024</c:v>
                </c:pt>
              </c:strCache>
            </c:strRef>
          </c:cat>
          <c:val>
            <c:numRef>
              <c:f>'wykres zawieszone'!$B$2:$B$4</c:f>
              <c:numCache>
                <c:formatCode>#,##0</c:formatCode>
                <c:ptCount val="3"/>
                <c:pt idx="0">
                  <c:v>753866</c:v>
                </c:pt>
                <c:pt idx="1">
                  <c:v>758517</c:v>
                </c:pt>
                <c:pt idx="2">
                  <c:v>754854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07-4A78-B1D6-9E561E3C655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10"/>
        <c:overlap val="-26"/>
        <c:axId val="-1646636128"/>
        <c:axId val="-1646638304"/>
      </c:barChart>
      <c:lineChart>
        <c:grouping val="standard"/>
        <c:varyColors val="0"/>
        <c:ser>
          <c:idx val="1"/>
          <c:order val="1"/>
          <c:tx>
            <c:strRef>
              <c:f>'wykres zawieszone'!$C$1</c:f>
              <c:strCache>
                <c:ptCount val="1"/>
                <c:pt idx="0">
                  <c:v>dynamika m/m</c:v>
                </c:pt>
              </c:strCache>
            </c:strRef>
          </c:tx>
          <c:spPr>
            <a:ln w="28575" cap="rnd">
              <a:solidFill>
                <a:schemeClr val="tx2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4.9556878306878306E-2"/>
                  <c:y val="-3.69567308084142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D07-4A78-B1D6-9E561E3C655C}"/>
                </c:ext>
              </c:extLst>
            </c:dLbl>
            <c:dLbl>
              <c:idx val="1"/>
              <c:layout>
                <c:manualLayout>
                  <c:x val="-4.2495842781557158E-2"/>
                  <c:y val="-3.75151796702446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D07-4A78-B1D6-9E561E3C655C}"/>
                </c:ext>
              </c:extLst>
            </c:dLbl>
            <c:dLbl>
              <c:idx val="2"/>
              <c:layout>
                <c:manualLayout>
                  <c:x val="-3.7980357142857052E-2"/>
                  <c:y val="-3.72625247561065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D07-4A78-B1D6-9E561E3C655C}"/>
                </c:ext>
              </c:extLst>
            </c:dLbl>
            <c:spPr>
              <a:solidFill>
                <a:schemeClr val="bg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50" b="0" i="0" u="none" strike="noStrike" kern="1200" baseline="0">
                    <a:solidFill>
                      <a:schemeClr val="tx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noFill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zawieszone'!$A$2:$A$4</c:f>
              <c:strCache>
                <c:ptCount val="3"/>
                <c:pt idx="0">
                  <c:v>01 2024</c:v>
                </c:pt>
                <c:pt idx="1">
                  <c:v>02 2024</c:v>
                </c:pt>
                <c:pt idx="2">
                  <c:v>03 2024</c:v>
                </c:pt>
              </c:strCache>
            </c:strRef>
          </c:cat>
          <c:val>
            <c:numRef>
              <c:f>'wykres zawieszone'!$C$2:$C$4</c:f>
              <c:numCache>
                <c:formatCode>0.0</c:formatCode>
                <c:ptCount val="3"/>
                <c:pt idx="0" formatCode="General">
                  <c:v>102.6</c:v>
                </c:pt>
                <c:pt idx="1">
                  <c:v>100.6</c:v>
                </c:pt>
                <c:pt idx="2" formatCode="General">
                  <c:v>99.5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ED07-4A78-B1D6-9E561E3C655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1646638848"/>
        <c:axId val="-1646641568"/>
      </c:lineChart>
      <c:catAx>
        <c:axId val="-1646636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2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1646638304"/>
        <c:crosses val="autoZero"/>
        <c:auto val="1"/>
        <c:lblAlgn val="ctr"/>
        <c:lblOffset val="100"/>
        <c:tickLblSkip val="1"/>
        <c:noMultiLvlLbl val="0"/>
      </c:catAx>
      <c:valAx>
        <c:axId val="-1646638304"/>
        <c:scaling>
          <c:orientation val="minMax"/>
          <c:max val="80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6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solidFill>
              <a:schemeClr val="tx2">
                <a:lumMod val="60000"/>
                <a:lumOff val="40000"/>
                <a:alpha val="97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1646636128"/>
        <c:crosses val="autoZero"/>
        <c:crossBetween val="between"/>
        <c:majorUnit val="100000"/>
      </c:valAx>
      <c:valAx>
        <c:axId val="-1646641568"/>
        <c:scaling>
          <c:orientation val="minMax"/>
          <c:max val="160"/>
          <c:min val="0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1646638848"/>
        <c:crosses val="max"/>
        <c:crossBetween val="between"/>
        <c:majorUnit val="20"/>
      </c:valAx>
      <c:catAx>
        <c:axId val="-164663884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64664156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70" b="0" i="0" u="none" strike="noStrike" kern="1200" baseline="0">
              <a:solidFill>
                <a:schemeClr val="tx1"/>
              </a:solidFill>
              <a:latin typeface="Fira Sans Light" panose="020B0403050000020004" pitchFamily="34" charset="0"/>
              <a:ea typeface="Fira Sans Light" panose="020B04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2-informacja_o_podmiotach_gospodarki_narodowej_wpisanych_do_rejestru_regon-marzec_2024.docx</NazwaPliku>
    <Odbiorcy2 xmlns="1E9983FF-DC4B-4F4E-A072-0441E2B88E6D" xsi:nil="true"/>
    <Osoba xmlns="1E9983FF-DC4B-4F4E-A072-0441E2B88E6D">STAT\TARNOWSKAG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9DF4C-B0A8-4048-89DE-78A24D8CA119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357CF03A-B206-4C12-8D5B-D57AEEB13D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722</Words>
  <Characters>4338</Characters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2024-02-08T09:41:00Z</cp:lastPrinted>
  <dcterms:created xsi:type="dcterms:W3CDTF">2024-04-10T04:40:00Z</dcterms:created>
  <dcterms:modified xsi:type="dcterms:W3CDTF">2024-04-10T04:40:00Z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